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70B2">
      <w:pPr>
        <w:jc w:val="right"/>
        <w:rPr>
          <w:rFonts w:ascii="Times New Roman" w:hAnsi="Times New Roman"/>
          <w:sz w:val="20"/>
        </w:rPr>
      </w:pPr>
      <w:bookmarkStart w:id="0" w:name="_GoBack"/>
      <w:bookmarkEnd w:id="0"/>
      <w:r>
        <w:rPr>
          <w:rFonts w:ascii="Times New Roman" w:hAnsi="Times New Roman"/>
          <w:sz w:val="20"/>
        </w:rPr>
        <w:t>ВСН 39-1.9-003-98</w:t>
      </w:r>
    </w:p>
    <w:p w:rsidR="00000000" w:rsidRDefault="009D70B2">
      <w:pPr>
        <w:jc w:val="right"/>
        <w:rPr>
          <w:rFonts w:ascii="Times New Roman" w:hAnsi="Times New Roman"/>
          <w:sz w:val="20"/>
        </w:rPr>
      </w:pPr>
    </w:p>
    <w:p w:rsidR="00000000" w:rsidRDefault="009D70B2">
      <w:pPr>
        <w:jc w:val="right"/>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КОНСТРУКЦИИ И СПОСОБЫ БАЛЛАСТИРОВКИ И ЗАКРЕПЛЕНИЯ</w:t>
      </w:r>
    </w:p>
    <w:p w:rsidR="00000000" w:rsidRDefault="009D70B2">
      <w:pPr>
        <w:pStyle w:val="Heading"/>
        <w:jc w:val="center"/>
        <w:rPr>
          <w:rFonts w:ascii="Times New Roman" w:hAnsi="Times New Roman"/>
          <w:sz w:val="20"/>
        </w:rPr>
      </w:pPr>
      <w:r>
        <w:rPr>
          <w:rFonts w:ascii="Times New Roman" w:hAnsi="Times New Roman"/>
          <w:sz w:val="20"/>
        </w:rPr>
        <w:t xml:space="preserve">ПОДЗЕМНЫХ ГАЗОПРОВОДОВ </w:t>
      </w:r>
    </w:p>
    <w:p w:rsidR="00000000" w:rsidRDefault="009D70B2">
      <w:pPr>
        <w:jc w:val="right"/>
        <w:rPr>
          <w:rFonts w:ascii="Times New Roman" w:hAnsi="Times New Roman"/>
          <w:sz w:val="20"/>
        </w:rPr>
      </w:pPr>
    </w:p>
    <w:p w:rsidR="00000000" w:rsidRDefault="009D70B2">
      <w:pPr>
        <w:jc w:val="right"/>
        <w:rPr>
          <w:rFonts w:ascii="Times New Roman" w:hAnsi="Times New Roman"/>
          <w:sz w:val="20"/>
        </w:rPr>
      </w:pPr>
    </w:p>
    <w:p w:rsidR="00000000" w:rsidRDefault="009D70B2">
      <w:pPr>
        <w:jc w:val="right"/>
        <w:rPr>
          <w:rFonts w:ascii="Times New Roman" w:hAnsi="Times New Roman"/>
          <w:i/>
          <w:sz w:val="20"/>
        </w:rPr>
      </w:pPr>
      <w:r>
        <w:rPr>
          <w:rFonts w:ascii="Times New Roman" w:hAnsi="Times New Roman"/>
          <w:i/>
          <w:sz w:val="20"/>
        </w:rPr>
        <w:t xml:space="preserve">Дата введения 1998-12-01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УТВЕРЖДЕНЫ и ВНЕСЕНЫ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ВЗАМЕН ВСН 007-88 с изменениями №№ 1 и 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АННОТАЦИЯ</w:t>
      </w: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 Вед</w:t>
      </w:r>
      <w:r>
        <w:rPr>
          <w:rFonts w:ascii="Times New Roman" w:hAnsi="Times New Roman"/>
          <w:sz w:val="20"/>
        </w:rPr>
        <w:t>омственных строительных нормах регламентированы основные средства и способы обеспечения устойчивости положения подземных газопроводов на проектных отметках. Настоящие нормы распространены на проектирование, строительство и реконструкцию магистральных и промысловых газопроводов, а также газопроводов - отводов, прокладываемых на переходах через болота, в вечномерзлых грунтах, на обводненных и заболоченных территориях, на переходах через малые водные преграды и поймы рек.</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Настоящие ВСН разработаны в соответст</w:t>
      </w:r>
      <w:r>
        <w:rPr>
          <w:rFonts w:ascii="Times New Roman" w:hAnsi="Times New Roman"/>
          <w:sz w:val="20"/>
        </w:rPr>
        <w:t>вии с заданием ОАО "Газпром", научно-исследовательскими, проектно-конструкторскими и производственными организациями и согласованы с:</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Управлением проектирования и экспертизы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Управлением по транспортировке газа и газового конденсата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Управлением науки, новой техники и экологии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Управлением капитального строительства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Управлением подрядных работ и транспорта ОАО "Газпром";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Госгазнадзором</w:t>
      </w:r>
      <w:proofErr w:type="spellEnd"/>
      <w:r>
        <w:rPr>
          <w:rFonts w:ascii="Times New Roman" w:hAnsi="Times New Roman"/>
          <w:sz w:val="20"/>
        </w:rPr>
        <w:t xml:space="preserve"> ОАО "Газпром", а также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Госгортехнадзором Росс</w:t>
      </w:r>
      <w:r>
        <w:rPr>
          <w:rFonts w:ascii="Times New Roman" w:hAnsi="Times New Roman"/>
          <w:sz w:val="20"/>
        </w:rPr>
        <w:t>ийской Федерации, письмо № 10-03/519 от 10 октября 1998 г.</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В разработке Ведомственных строительных норм принимали участие от АО "ВНИИСТ" -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Красулин</w:t>
      </w:r>
      <w:proofErr w:type="spellEnd"/>
      <w:r>
        <w:rPr>
          <w:rFonts w:ascii="Times New Roman" w:hAnsi="Times New Roman"/>
          <w:sz w:val="20"/>
        </w:rPr>
        <w:t xml:space="preserve"> И.Д.,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Мухаметдинов</w:t>
      </w:r>
      <w:proofErr w:type="spellEnd"/>
      <w:r>
        <w:rPr>
          <w:rFonts w:ascii="Times New Roman" w:hAnsi="Times New Roman"/>
          <w:sz w:val="20"/>
        </w:rPr>
        <w:t xml:space="preserve"> Х.К., </w:t>
      </w:r>
      <w:proofErr w:type="spellStart"/>
      <w:r>
        <w:rPr>
          <w:rFonts w:ascii="Times New Roman" w:hAnsi="Times New Roman"/>
          <w:sz w:val="20"/>
        </w:rPr>
        <w:t>инж</w:t>
      </w:r>
      <w:proofErr w:type="spellEnd"/>
      <w:r>
        <w:rPr>
          <w:rFonts w:ascii="Times New Roman" w:hAnsi="Times New Roman"/>
          <w:sz w:val="20"/>
        </w:rPr>
        <w:t xml:space="preserve">. Белова И.Ф., от </w:t>
      </w:r>
      <w:proofErr w:type="spellStart"/>
      <w:r>
        <w:rPr>
          <w:rFonts w:ascii="Times New Roman" w:hAnsi="Times New Roman"/>
          <w:sz w:val="20"/>
        </w:rPr>
        <w:t>ВНИИгаза</w:t>
      </w:r>
      <w:proofErr w:type="spellEnd"/>
      <w:r>
        <w:rPr>
          <w:rFonts w:ascii="Times New Roman" w:hAnsi="Times New Roman"/>
          <w:sz w:val="20"/>
        </w:rPr>
        <w:t xml:space="preserve"> - </w:t>
      </w:r>
      <w:proofErr w:type="spellStart"/>
      <w:r>
        <w:rPr>
          <w:rFonts w:ascii="Times New Roman" w:hAnsi="Times New Roman"/>
          <w:sz w:val="20"/>
        </w:rPr>
        <w:t>д.т.н</w:t>
      </w:r>
      <w:proofErr w:type="spellEnd"/>
      <w:r>
        <w:rPr>
          <w:rFonts w:ascii="Times New Roman" w:hAnsi="Times New Roman"/>
          <w:sz w:val="20"/>
        </w:rPr>
        <w:t xml:space="preserve">. </w:t>
      </w:r>
      <w:proofErr w:type="spellStart"/>
      <w:r>
        <w:rPr>
          <w:rFonts w:ascii="Times New Roman" w:hAnsi="Times New Roman"/>
          <w:sz w:val="20"/>
        </w:rPr>
        <w:t>Галиуллин</w:t>
      </w:r>
      <w:proofErr w:type="spellEnd"/>
      <w:r>
        <w:rPr>
          <w:rFonts w:ascii="Times New Roman" w:hAnsi="Times New Roman"/>
          <w:sz w:val="20"/>
        </w:rPr>
        <w:t xml:space="preserve"> 3.Т., </w:t>
      </w:r>
      <w:proofErr w:type="spellStart"/>
      <w:r>
        <w:rPr>
          <w:rFonts w:ascii="Times New Roman" w:hAnsi="Times New Roman"/>
          <w:sz w:val="20"/>
        </w:rPr>
        <w:t>д.т.н</w:t>
      </w:r>
      <w:proofErr w:type="spellEnd"/>
      <w:r>
        <w:rPr>
          <w:rFonts w:ascii="Times New Roman" w:hAnsi="Times New Roman"/>
          <w:sz w:val="20"/>
        </w:rPr>
        <w:t xml:space="preserve">. </w:t>
      </w:r>
      <w:proofErr w:type="spellStart"/>
      <w:r>
        <w:rPr>
          <w:rFonts w:ascii="Times New Roman" w:hAnsi="Times New Roman"/>
          <w:sz w:val="20"/>
        </w:rPr>
        <w:t>Черний</w:t>
      </w:r>
      <w:proofErr w:type="spellEnd"/>
      <w:r>
        <w:rPr>
          <w:rFonts w:ascii="Times New Roman" w:hAnsi="Times New Roman"/>
          <w:sz w:val="20"/>
        </w:rPr>
        <w:t xml:space="preserve"> В.П., </w:t>
      </w:r>
      <w:proofErr w:type="spellStart"/>
      <w:r>
        <w:rPr>
          <w:rFonts w:ascii="Times New Roman" w:hAnsi="Times New Roman"/>
          <w:sz w:val="20"/>
        </w:rPr>
        <w:t>к.т.н</w:t>
      </w:r>
      <w:proofErr w:type="spellEnd"/>
      <w:r>
        <w:rPr>
          <w:rFonts w:ascii="Times New Roman" w:hAnsi="Times New Roman"/>
          <w:sz w:val="20"/>
        </w:rPr>
        <w:t>. Исмаилов И.А., от ВЭА "</w:t>
      </w:r>
      <w:proofErr w:type="spellStart"/>
      <w:r>
        <w:rPr>
          <w:rFonts w:ascii="Times New Roman" w:hAnsi="Times New Roman"/>
          <w:sz w:val="20"/>
        </w:rPr>
        <w:t>Линкон</w:t>
      </w:r>
      <w:proofErr w:type="spellEnd"/>
      <w:r>
        <w:rPr>
          <w:rFonts w:ascii="Times New Roman" w:hAnsi="Times New Roman"/>
          <w:sz w:val="20"/>
        </w:rPr>
        <w:t xml:space="preserve">" - </w:t>
      </w:r>
      <w:proofErr w:type="spellStart"/>
      <w:r>
        <w:rPr>
          <w:rFonts w:ascii="Times New Roman" w:hAnsi="Times New Roman"/>
          <w:sz w:val="20"/>
        </w:rPr>
        <w:t>к.т.н</w:t>
      </w:r>
      <w:proofErr w:type="spellEnd"/>
      <w:r>
        <w:rPr>
          <w:rFonts w:ascii="Times New Roman" w:hAnsi="Times New Roman"/>
          <w:sz w:val="20"/>
        </w:rPr>
        <w:t xml:space="preserve">. Васильев Н.П., </w:t>
      </w:r>
      <w:proofErr w:type="spellStart"/>
      <w:r>
        <w:rPr>
          <w:rFonts w:ascii="Times New Roman" w:hAnsi="Times New Roman"/>
          <w:sz w:val="20"/>
        </w:rPr>
        <w:t>инж</w:t>
      </w:r>
      <w:proofErr w:type="spellEnd"/>
      <w:r>
        <w:rPr>
          <w:rFonts w:ascii="Times New Roman" w:hAnsi="Times New Roman"/>
          <w:sz w:val="20"/>
        </w:rPr>
        <w:t xml:space="preserve">. Палей Л.А., </w:t>
      </w:r>
      <w:proofErr w:type="spellStart"/>
      <w:r>
        <w:rPr>
          <w:rFonts w:ascii="Times New Roman" w:hAnsi="Times New Roman"/>
          <w:sz w:val="20"/>
        </w:rPr>
        <w:t>инж</w:t>
      </w:r>
      <w:proofErr w:type="spellEnd"/>
      <w:r>
        <w:rPr>
          <w:rFonts w:ascii="Times New Roman" w:hAnsi="Times New Roman"/>
          <w:sz w:val="20"/>
        </w:rPr>
        <w:t>. Рубинов Н.3., от ДОАО "</w:t>
      </w:r>
      <w:proofErr w:type="spellStart"/>
      <w:r>
        <w:rPr>
          <w:rFonts w:ascii="Times New Roman" w:hAnsi="Times New Roman"/>
          <w:sz w:val="20"/>
        </w:rPr>
        <w:t>Гипрогазцентр</w:t>
      </w:r>
      <w:proofErr w:type="spellEnd"/>
      <w:r>
        <w:rPr>
          <w:rFonts w:ascii="Times New Roman" w:hAnsi="Times New Roman"/>
          <w:sz w:val="20"/>
        </w:rPr>
        <w:t xml:space="preserve">" -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Пужайло</w:t>
      </w:r>
      <w:proofErr w:type="spellEnd"/>
      <w:r>
        <w:rPr>
          <w:rFonts w:ascii="Times New Roman" w:hAnsi="Times New Roman"/>
          <w:sz w:val="20"/>
        </w:rPr>
        <w:t xml:space="preserve"> А.Ф.,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Спиридович</w:t>
      </w:r>
      <w:proofErr w:type="spellEnd"/>
      <w:r>
        <w:rPr>
          <w:rFonts w:ascii="Times New Roman" w:hAnsi="Times New Roman"/>
          <w:sz w:val="20"/>
        </w:rPr>
        <w:t xml:space="preserve"> Е.А.,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Лисин</w:t>
      </w:r>
      <w:proofErr w:type="spellEnd"/>
      <w:r>
        <w:rPr>
          <w:rFonts w:ascii="Times New Roman" w:hAnsi="Times New Roman"/>
          <w:sz w:val="20"/>
        </w:rPr>
        <w:t xml:space="preserve"> В.Н., от ДОАО "</w:t>
      </w:r>
      <w:proofErr w:type="spellStart"/>
      <w:r>
        <w:rPr>
          <w:rFonts w:ascii="Times New Roman" w:hAnsi="Times New Roman"/>
          <w:sz w:val="20"/>
        </w:rPr>
        <w:t>Гипроспецгаз</w:t>
      </w:r>
      <w:proofErr w:type="spellEnd"/>
      <w:r>
        <w:rPr>
          <w:rFonts w:ascii="Times New Roman" w:hAnsi="Times New Roman"/>
          <w:sz w:val="20"/>
        </w:rPr>
        <w:t xml:space="preserve">" -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Шнееров</w:t>
      </w:r>
      <w:proofErr w:type="spellEnd"/>
      <w:r>
        <w:rPr>
          <w:rFonts w:ascii="Times New Roman" w:hAnsi="Times New Roman"/>
          <w:sz w:val="20"/>
        </w:rPr>
        <w:t xml:space="preserve"> А.Л., </w:t>
      </w:r>
      <w:proofErr w:type="spellStart"/>
      <w:r>
        <w:rPr>
          <w:rFonts w:ascii="Times New Roman" w:hAnsi="Times New Roman"/>
          <w:sz w:val="20"/>
        </w:rPr>
        <w:t>инж</w:t>
      </w:r>
      <w:proofErr w:type="spellEnd"/>
      <w:r>
        <w:rPr>
          <w:rFonts w:ascii="Times New Roman" w:hAnsi="Times New Roman"/>
          <w:sz w:val="20"/>
        </w:rPr>
        <w:t>.  Иванов Ю.Н., от</w:t>
      </w:r>
      <w:r>
        <w:rPr>
          <w:rFonts w:ascii="Times New Roman" w:hAnsi="Times New Roman"/>
          <w:sz w:val="20"/>
        </w:rPr>
        <w:t xml:space="preserve"> АО "</w:t>
      </w:r>
      <w:proofErr w:type="spellStart"/>
      <w:r>
        <w:rPr>
          <w:rFonts w:ascii="Times New Roman" w:hAnsi="Times New Roman"/>
          <w:sz w:val="20"/>
        </w:rPr>
        <w:t>Гипротрубопровод</w:t>
      </w:r>
      <w:proofErr w:type="spellEnd"/>
      <w:r>
        <w:rPr>
          <w:rFonts w:ascii="Times New Roman" w:hAnsi="Times New Roman"/>
          <w:sz w:val="20"/>
        </w:rPr>
        <w:t xml:space="preserve">" - </w:t>
      </w:r>
      <w:proofErr w:type="spellStart"/>
      <w:r>
        <w:rPr>
          <w:rFonts w:ascii="Times New Roman" w:hAnsi="Times New Roman"/>
          <w:sz w:val="20"/>
        </w:rPr>
        <w:t>инж</w:t>
      </w:r>
      <w:proofErr w:type="spellEnd"/>
      <w:r>
        <w:rPr>
          <w:rFonts w:ascii="Times New Roman" w:hAnsi="Times New Roman"/>
          <w:sz w:val="20"/>
        </w:rPr>
        <w:t xml:space="preserve">. Вдовин Г.А.,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Алимов</w:t>
      </w:r>
      <w:proofErr w:type="spellEnd"/>
      <w:r>
        <w:rPr>
          <w:rFonts w:ascii="Times New Roman" w:hAnsi="Times New Roman"/>
          <w:sz w:val="20"/>
        </w:rPr>
        <w:t xml:space="preserve"> Б.А., от АО "</w:t>
      </w:r>
      <w:proofErr w:type="spellStart"/>
      <w:r>
        <w:rPr>
          <w:rFonts w:ascii="Times New Roman" w:hAnsi="Times New Roman"/>
          <w:sz w:val="20"/>
        </w:rPr>
        <w:t>Гипроречтранс</w:t>
      </w:r>
      <w:proofErr w:type="spellEnd"/>
      <w:r>
        <w:rPr>
          <w:rFonts w:ascii="Times New Roman" w:hAnsi="Times New Roman"/>
          <w:sz w:val="20"/>
        </w:rPr>
        <w:t xml:space="preserve">" - </w:t>
      </w:r>
      <w:proofErr w:type="spellStart"/>
      <w:r>
        <w:rPr>
          <w:rFonts w:ascii="Times New Roman" w:hAnsi="Times New Roman"/>
          <w:sz w:val="20"/>
        </w:rPr>
        <w:t>к.т.н</w:t>
      </w:r>
      <w:proofErr w:type="spellEnd"/>
      <w:r>
        <w:rPr>
          <w:rFonts w:ascii="Times New Roman" w:hAnsi="Times New Roman"/>
          <w:sz w:val="20"/>
        </w:rPr>
        <w:t xml:space="preserve">. Самарин В.Ф.,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Мысовский</w:t>
      </w:r>
      <w:proofErr w:type="spellEnd"/>
      <w:r>
        <w:rPr>
          <w:rFonts w:ascii="Times New Roman" w:hAnsi="Times New Roman"/>
          <w:sz w:val="20"/>
        </w:rPr>
        <w:t xml:space="preserve"> К.А., от ЗАО "</w:t>
      </w:r>
      <w:proofErr w:type="spellStart"/>
      <w:r>
        <w:rPr>
          <w:rFonts w:ascii="Times New Roman" w:hAnsi="Times New Roman"/>
          <w:sz w:val="20"/>
        </w:rPr>
        <w:t>Стройгазинвест</w:t>
      </w:r>
      <w:proofErr w:type="spellEnd"/>
      <w:r>
        <w:rPr>
          <w:rFonts w:ascii="Times New Roman" w:hAnsi="Times New Roman"/>
          <w:sz w:val="20"/>
        </w:rPr>
        <w:t xml:space="preserve">" -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Шукаев</w:t>
      </w:r>
      <w:proofErr w:type="spellEnd"/>
      <w:r>
        <w:rPr>
          <w:rFonts w:ascii="Times New Roman" w:hAnsi="Times New Roman"/>
          <w:sz w:val="20"/>
        </w:rPr>
        <w:t xml:space="preserve"> В.А., от АО "</w:t>
      </w:r>
      <w:proofErr w:type="spellStart"/>
      <w:r>
        <w:rPr>
          <w:rFonts w:ascii="Times New Roman" w:hAnsi="Times New Roman"/>
          <w:sz w:val="20"/>
        </w:rPr>
        <w:t>Центртрубопроводстрой</w:t>
      </w:r>
      <w:proofErr w:type="spellEnd"/>
      <w:r>
        <w:rPr>
          <w:rFonts w:ascii="Times New Roman" w:hAnsi="Times New Roman"/>
          <w:sz w:val="20"/>
        </w:rPr>
        <w:t xml:space="preserve">" - </w:t>
      </w:r>
      <w:proofErr w:type="spellStart"/>
      <w:r>
        <w:rPr>
          <w:rFonts w:ascii="Times New Roman" w:hAnsi="Times New Roman"/>
          <w:sz w:val="20"/>
        </w:rPr>
        <w:t>инж</w:t>
      </w:r>
      <w:proofErr w:type="spellEnd"/>
      <w:r>
        <w:rPr>
          <w:rFonts w:ascii="Times New Roman" w:hAnsi="Times New Roman"/>
          <w:sz w:val="20"/>
        </w:rPr>
        <w:t xml:space="preserve">. Щербаков С.М.,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Ледянкин</w:t>
      </w:r>
      <w:proofErr w:type="spellEnd"/>
      <w:r>
        <w:rPr>
          <w:rFonts w:ascii="Times New Roman" w:hAnsi="Times New Roman"/>
          <w:sz w:val="20"/>
        </w:rPr>
        <w:t xml:space="preserve"> М.Б., от ОАО "Газпром" -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Пугаченко</w:t>
      </w:r>
      <w:proofErr w:type="spellEnd"/>
      <w:r>
        <w:rPr>
          <w:rFonts w:ascii="Times New Roman" w:hAnsi="Times New Roman"/>
          <w:sz w:val="20"/>
        </w:rPr>
        <w:t xml:space="preserve"> В.Н.,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Нагорнов</w:t>
      </w:r>
      <w:proofErr w:type="spellEnd"/>
      <w:r>
        <w:rPr>
          <w:rFonts w:ascii="Times New Roman" w:hAnsi="Times New Roman"/>
          <w:sz w:val="20"/>
        </w:rPr>
        <w:t xml:space="preserve"> К.М., </w:t>
      </w:r>
      <w:proofErr w:type="spellStart"/>
      <w:r>
        <w:rPr>
          <w:rFonts w:ascii="Times New Roman" w:hAnsi="Times New Roman"/>
          <w:sz w:val="20"/>
        </w:rPr>
        <w:t>инж</w:t>
      </w:r>
      <w:proofErr w:type="spellEnd"/>
      <w:r>
        <w:rPr>
          <w:rFonts w:ascii="Times New Roman" w:hAnsi="Times New Roman"/>
          <w:sz w:val="20"/>
        </w:rPr>
        <w:t>. Виноградов А.М.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lastRenderedPageBreak/>
        <w:t xml:space="preserve">1. ОБЩИЕ ПОЛОЖЕНИЯ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1.1. Настоящие Ведомственные строительные нормы ВСН распространяются на проектирование, строительство и реконструкцию подземных магистральных и промысловых газоп</w:t>
      </w:r>
      <w:r>
        <w:rPr>
          <w:rFonts w:ascii="Times New Roman" w:hAnsi="Times New Roman"/>
          <w:sz w:val="20"/>
        </w:rPr>
        <w:t>роводов, а также газопроводов - отводов, прокладываемых на переходах через болота, обводненные и заболоченные территории, поймы рек и русла малых водных преград с шириной зеркала воды в межень не более 30 м и глубиной до 1,5 м, а также на вечномерзлых грунтах с льдистостью до 40%.</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1.2. Ведомственные строительные нормы разработаны в развитие глав СНиП 2.05.06-85* "Магистральные трубопроводы", СНиП III-42-80* "Магистральные трубопроводы. Правила производства и приемки работ" и свода правил СП 107-34-96 "Балл</w:t>
      </w:r>
      <w:r>
        <w:rPr>
          <w:rFonts w:ascii="Times New Roman" w:hAnsi="Times New Roman"/>
          <w:sz w:val="20"/>
        </w:rPr>
        <w:t>астировка и закрепление, обеспечение устойчивости положения газопроводов на проектных отметках". Нормы регламентируют вопросы балластировки и закрепления газопроводов, куда входят: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способы и конструкции;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области применения способов и конструкций;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основные расчетные положения;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организация и технология производства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контроль качества производства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техника безопасности.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1.3. Для балластировки и закрепления газопроводов должны применяться способы и конструкции, допущенные к примен</w:t>
      </w:r>
      <w:r>
        <w:rPr>
          <w:rFonts w:ascii="Times New Roman" w:hAnsi="Times New Roman"/>
          <w:sz w:val="20"/>
        </w:rPr>
        <w:t>ению в соответствии с ГОСТ 15.001-88* и имеющие ТУ на их изготовление.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1.4. Выбор конструкции (</w:t>
      </w:r>
      <w:proofErr w:type="spellStart"/>
      <w:r>
        <w:rPr>
          <w:rFonts w:ascii="Times New Roman" w:hAnsi="Times New Roman"/>
          <w:sz w:val="20"/>
        </w:rPr>
        <w:t>грунтозаполняемые</w:t>
      </w:r>
      <w:proofErr w:type="spellEnd"/>
      <w:r>
        <w:rPr>
          <w:rFonts w:ascii="Times New Roman" w:hAnsi="Times New Roman"/>
          <w:sz w:val="20"/>
        </w:rPr>
        <w:t xml:space="preserve"> контейнерные и железобетонные утяжелители, анкерные устройства, минеральный грунт), а также методы закрепления газопровода производятся проектной организацией, исходя из конкретных условий строительства, материалов инженерных изысканий и расчетных нагрузок, действующих на устройство на основе результатов технико-экономического сравнения возможных вариантов балластировки или закрепления, обеспечи</w:t>
      </w:r>
      <w:r>
        <w:rPr>
          <w:rFonts w:ascii="Times New Roman" w:hAnsi="Times New Roman"/>
          <w:sz w:val="20"/>
        </w:rPr>
        <w:t>вающих устойчивость положения газопровода и его сохранность. Применяемые для изготовления конструкций материалы должны обладать стойкостью по отношению к агрессивным компонентам грунтов.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1.5. Материалы инженерных изысканий для строительства должны содержать сведения, предусмотренные СНиП 11-02-96, в том числе выполненные по специальному техническому заданию, а именно: о коррозионной активности грунтов, включая кислотный показатель </w:t>
      </w:r>
      <w:proofErr w:type="spellStart"/>
      <w:r>
        <w:rPr>
          <w:rFonts w:ascii="Times New Roman" w:hAnsi="Times New Roman"/>
          <w:sz w:val="20"/>
        </w:rPr>
        <w:t>рН</w:t>
      </w:r>
      <w:proofErr w:type="spellEnd"/>
      <w:r>
        <w:rPr>
          <w:rFonts w:ascii="Times New Roman" w:hAnsi="Times New Roman"/>
          <w:sz w:val="20"/>
        </w:rPr>
        <w:t>, определяемый по ГОСТ 9.015-74; агрессивности подземных вод к бетону и ко</w:t>
      </w:r>
      <w:r>
        <w:rPr>
          <w:rFonts w:ascii="Times New Roman" w:hAnsi="Times New Roman"/>
          <w:sz w:val="20"/>
        </w:rPr>
        <w:t>ррозионной активности к металлам; годовых колебаниях уровня грунтовых вод; о результатах термометрических наблюдений по периодам года и засоленности вечномерзлых грунтов до глубины распространения колебаний температуры.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1.6. При необходимости изменения проектных решений по обеспечению устойчивости положения газопровода в ходе его сооружения или подготовки к строительству, замена конструкций и способов балластировки и закрепления газопровода согласовывается с организацией-заказчиком и проектной организацией</w:t>
      </w:r>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lang w:val="en-US"/>
        </w:rPr>
      </w:pPr>
    </w:p>
    <w:p w:rsidR="00000000" w:rsidRDefault="009D70B2">
      <w:pPr>
        <w:ind w:firstLine="225"/>
        <w:jc w:val="both"/>
        <w:rPr>
          <w:rFonts w:ascii="Times New Roman" w:hAnsi="Times New Roman"/>
          <w:sz w:val="20"/>
          <w:lang w:val="en-US"/>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2. КОНСТРУКЦИИ И СПОСОБЫ БАЛЛАСТИРОВКИ И ЗАКРЕПЛЕНИЯ </w:t>
      </w:r>
    </w:p>
    <w:p w:rsidR="00000000" w:rsidRDefault="009D70B2">
      <w:pPr>
        <w:pStyle w:val="Heading"/>
        <w:jc w:val="center"/>
        <w:rPr>
          <w:rFonts w:ascii="Times New Roman" w:hAnsi="Times New Roman"/>
          <w:sz w:val="20"/>
        </w:rPr>
      </w:pPr>
      <w:r>
        <w:rPr>
          <w:rFonts w:ascii="Times New Roman" w:hAnsi="Times New Roman"/>
          <w:sz w:val="20"/>
        </w:rPr>
        <w:t xml:space="preserve">ГАЗОПРОВОДОВ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 зависимости от конкретных условий строительства газопровода на отдельных участках трассы, строительного сезона, характеристик грунтов, уровня грунтовых вод и схем прокладки должны применяться следующие конструкции и способы балластировки и закрепления газопроводов: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при укладке газопроводов методами сплава или протаскивания - сборные кольцевые железобетонные утяжелители;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при укладке газопроводов с бермы траншеи, на переходах </w:t>
      </w:r>
      <w:r>
        <w:rPr>
          <w:rFonts w:ascii="Times New Roman" w:hAnsi="Times New Roman"/>
          <w:sz w:val="20"/>
        </w:rPr>
        <w:t xml:space="preserve">через глубокие болота (с мощностью торфа более глубины траншеи) - железобетонные утяжелители охватывающего типа, а на переходах через болота с мощностью торфа, не превышающей глубины траншеи, на заболоченных и обводненных территориях, включая участки перспективного обводнения - железобетонные утяжелители различных конструкций, анкерные устройства, заполняемые грунтом </w:t>
      </w:r>
      <w:proofErr w:type="spellStart"/>
      <w:r>
        <w:rPr>
          <w:rFonts w:ascii="Times New Roman" w:hAnsi="Times New Roman"/>
          <w:sz w:val="20"/>
        </w:rPr>
        <w:t>полимерконтейнеры</w:t>
      </w:r>
      <w:proofErr w:type="spellEnd"/>
      <w:r>
        <w:rPr>
          <w:rFonts w:ascii="Times New Roman" w:hAnsi="Times New Roman"/>
          <w:sz w:val="20"/>
        </w:rPr>
        <w:t>, а также грунты засыпки, в том числе с использованием полотнищ из нетканого синтетического материала.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2.1. Утяжелители желе</w:t>
      </w:r>
      <w:r>
        <w:rPr>
          <w:rFonts w:ascii="Times New Roman" w:hAnsi="Times New Roman"/>
          <w:sz w:val="20"/>
        </w:rPr>
        <w:t xml:space="preserve">зобетонные сборные кольцевые типа УТК для магистральных газопроводов, изготавливают по ТУ 102-264-81. Они состоят из двух охватывающих трубу полуколец, соединенных между собой посредством стальных шпилек и гаек (рис. 1). Основные размеры утяжелителей типа УТК для труб </w:t>
      </w:r>
      <w:r>
        <w:rPr>
          <w:rFonts w:ascii="Times New Roman" w:hAnsi="Times New Roman"/>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v:imagedata r:id="rId4" o:title=""/>
          </v:shape>
        </w:pict>
      </w:r>
      <w:r>
        <w:rPr>
          <w:rFonts w:ascii="Times New Roman" w:hAnsi="Times New Roman"/>
          <w:sz w:val="20"/>
        </w:rPr>
        <w:t xml:space="preserve"> 1020-1420 приведены в табл. 1 и на рис. 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Для изготовления утяжелителей типа УТК применяют бетон класса В 22.5 с объемной плотностью не ниже 2300 кг/м куб.</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1</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30"/>
        <w:gridCol w:w="705"/>
        <w:gridCol w:w="851"/>
        <w:gridCol w:w="709"/>
        <w:gridCol w:w="567"/>
        <w:gridCol w:w="708"/>
        <w:gridCol w:w="1257"/>
        <w:gridCol w:w="1437"/>
      </w:tblGrid>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Марка </w:t>
            </w:r>
          </w:p>
        </w:tc>
        <w:tc>
          <w:tcPr>
            <w:tcW w:w="3540" w:type="dxa"/>
            <w:gridSpan w:val="5"/>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Размеры, мм</w:t>
            </w:r>
          </w:p>
        </w:tc>
        <w:tc>
          <w:tcPr>
            <w:tcW w:w="1257"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Масса полу-</w:t>
            </w:r>
          </w:p>
        </w:tc>
        <w:tc>
          <w:tcPr>
            <w:tcW w:w="1437"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Масса </w:t>
            </w:r>
            <w:proofErr w:type="spellStart"/>
            <w:r>
              <w:rPr>
                <w:rFonts w:ascii="Times New Roman" w:hAnsi="Times New Roman"/>
                <w:sz w:val="20"/>
              </w:rPr>
              <w:t>комп</w:t>
            </w:r>
            <w:proofErr w:type="spellEnd"/>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утяжелителя</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R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 </w:t>
            </w:r>
          </w:p>
        </w:tc>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6"/>
                <w:sz w:val="20"/>
              </w:rPr>
              <w:pict>
                <v:shape id="_x0000_i1026" type="#_x0000_t75" style="width:11.25pt;height:14.25pt">
                  <v:imagedata r:id="rId5" o:title=""/>
                </v:shape>
              </w:pic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I</w:t>
            </w:r>
            <w:r>
              <w:rPr>
                <w:rFonts w:ascii="Times New Roman" w:hAnsi="Times New Roman"/>
                <w:sz w:val="20"/>
              </w:rPr>
              <w:t xml:space="preserve"> </w:t>
            </w:r>
          </w:p>
        </w:tc>
        <w:tc>
          <w:tcPr>
            <w:tcW w:w="1257"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кольца, кг </w:t>
            </w:r>
          </w:p>
        </w:tc>
        <w:tc>
          <w:tcPr>
            <w:tcW w:w="1437"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лекта</w:t>
            </w:r>
            <w:proofErr w:type="spellEnd"/>
            <w:r>
              <w:rPr>
                <w:rFonts w:ascii="Times New Roman" w:hAnsi="Times New Roman"/>
                <w:sz w:val="20"/>
              </w:rPr>
              <w:t xml:space="preserve">, кг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2-УТК-1020-24-2</w:t>
            </w:r>
          </w:p>
          <w:p w:rsidR="00000000" w:rsidRDefault="009D70B2">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725 </w:t>
            </w:r>
          </w:p>
        </w:tc>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70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 </w:t>
            </w:r>
          </w:p>
        </w:tc>
        <w:tc>
          <w:tcPr>
            <w:tcW w:w="125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2035 </w:t>
            </w:r>
          </w:p>
        </w:tc>
        <w:tc>
          <w:tcPr>
            <w:tcW w:w="143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4087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2-УТК-1220-24-2</w:t>
            </w:r>
          </w:p>
          <w:p w:rsidR="00000000" w:rsidRDefault="009D70B2">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655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870 </w:t>
            </w:r>
          </w:p>
        </w:tc>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410 </w:t>
            </w:r>
          </w:p>
        </w:tc>
        <w:tc>
          <w:tcPr>
            <w:tcW w:w="70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 </w:t>
            </w:r>
          </w:p>
        </w:tc>
        <w:tc>
          <w:tcPr>
            <w:tcW w:w="125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2938 </w:t>
            </w:r>
          </w:p>
        </w:tc>
        <w:tc>
          <w:tcPr>
            <w:tcW w:w="143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5893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2-УТК-1420-24-2</w:t>
            </w:r>
          </w:p>
          <w:p w:rsidR="00000000" w:rsidRDefault="009D70B2">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755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1015 </w:t>
            </w:r>
          </w:p>
        </w:tc>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 </w:t>
            </w:r>
          </w:p>
        </w:tc>
        <w:tc>
          <w:tcPr>
            <w:tcW w:w="70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 </w:t>
            </w:r>
          </w:p>
        </w:tc>
        <w:tc>
          <w:tcPr>
            <w:tcW w:w="125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4068 </w:t>
            </w:r>
          </w:p>
        </w:tc>
        <w:tc>
          <w:tcPr>
            <w:tcW w:w="143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8151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2.2. </w:t>
      </w:r>
      <w:proofErr w:type="spellStart"/>
      <w:r>
        <w:rPr>
          <w:rFonts w:ascii="Times New Roman" w:hAnsi="Times New Roman"/>
          <w:sz w:val="20"/>
        </w:rPr>
        <w:t>Грунтозаполняемые</w:t>
      </w:r>
      <w:proofErr w:type="spellEnd"/>
      <w:r>
        <w:rPr>
          <w:rFonts w:ascii="Times New Roman" w:hAnsi="Times New Roman"/>
          <w:sz w:val="20"/>
        </w:rPr>
        <w:t xml:space="preserve"> утяжелители типа ПКБУ (полимерно-контейнерные балластирующие устройства) изготавливают по ТУ6-19-210-88. Они представляют собой навесные устройства из технической ткани с металлическими распорными рамками (рис. 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Применяемые технические ткани должны соответствовать техническим требованиям, прив</w:t>
      </w:r>
      <w:r>
        <w:rPr>
          <w:rFonts w:ascii="Times New Roman" w:hAnsi="Times New Roman"/>
          <w:sz w:val="20"/>
        </w:rPr>
        <w:t>еденным в приложении, технические характеристики ПКБУ приведены в табл.2.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27" type="#_x0000_t75" style="width:237pt;height:238.5pt">
            <v:imagedata r:id="rId6" o:title=""/>
          </v:shape>
        </w:pic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1. Утяжелитель 2-УТК;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 Шпилька МС;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3. Шайба МС;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 Гайка М20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1. Железобетонный утяжелитель типа 2 - УТК</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28" type="#_x0000_t75" style="width:439.5pt;height:192.75pt">
            <v:imagedata r:id="rId7"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2. Полукольцо утяжелителя типа 2-УТК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29" type="#_x0000_t75" style="width:267.75pt;height:291pt">
            <v:imagedata r:id="rId8"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3. Схема конструкции полимерно-контейнерного балластирующего устройства:</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1 - рамка жесткости; 2 - емкость из мягкой ткани; 3 - нижняя грузовая лента;</w:t>
      </w:r>
    </w:p>
    <w:p w:rsidR="00000000" w:rsidRDefault="009D70B2">
      <w:pPr>
        <w:jc w:val="center"/>
        <w:rPr>
          <w:rFonts w:ascii="Times New Roman" w:hAnsi="Times New Roman"/>
          <w:sz w:val="20"/>
        </w:rPr>
      </w:pPr>
      <w:r>
        <w:rPr>
          <w:rFonts w:ascii="Times New Roman" w:hAnsi="Times New Roman"/>
          <w:sz w:val="20"/>
        </w:rPr>
        <w:t xml:space="preserve">4 - верхняя грузовая лента; 5 - </w:t>
      </w:r>
      <w:proofErr w:type="spellStart"/>
      <w:r>
        <w:rPr>
          <w:rFonts w:ascii="Times New Roman" w:hAnsi="Times New Roman"/>
          <w:sz w:val="20"/>
        </w:rPr>
        <w:t>противоразмывная</w:t>
      </w:r>
      <w:proofErr w:type="spellEnd"/>
      <w:r>
        <w:rPr>
          <w:rFonts w:ascii="Times New Roman" w:hAnsi="Times New Roman"/>
          <w:sz w:val="20"/>
        </w:rPr>
        <w:t xml:space="preserve"> перегородка</w:t>
      </w:r>
    </w:p>
    <w:p w:rsidR="00000000" w:rsidRDefault="009D70B2">
      <w:pPr>
        <w:jc w:val="center"/>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 xml:space="preserve">Таблица 2 </w:t>
      </w:r>
    </w:p>
    <w:p w:rsidR="00000000" w:rsidRDefault="009D70B2">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Диаметр трубопровода, мм</w:t>
            </w:r>
            <w:r>
              <w:rPr>
                <w:rFonts w:ascii="Times New Roman" w:hAnsi="Times New Roman"/>
                <w:sz w:val="20"/>
              </w:rPr>
              <w:t xml:space="preserve"> </w:t>
            </w:r>
          </w:p>
        </w:tc>
        <w:tc>
          <w:tcPr>
            <w:tcW w:w="508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Габаритные размеры ПКБУ, мм </w:t>
            </w:r>
          </w:p>
        </w:tc>
        <w:tc>
          <w:tcPr>
            <w:tcW w:w="169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Объем грунта в комплекте, </w:t>
            </w:r>
            <w:proofErr w:type="spellStart"/>
            <w:r>
              <w:rPr>
                <w:rFonts w:ascii="Times New Roman" w:hAnsi="Times New Roman"/>
                <w:sz w:val="20"/>
              </w:rPr>
              <w:t>куб.м</w:t>
            </w:r>
            <w:proofErr w:type="spellEnd"/>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L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h</w:t>
            </w:r>
            <w:proofErr w:type="spellEnd"/>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I </w:t>
            </w:r>
          </w:p>
        </w:tc>
        <w:tc>
          <w:tcPr>
            <w:tcW w:w="169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1420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4200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1450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1220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3800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1020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820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850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720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r>
    </w:tbl>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jc w:val="center"/>
        <w:rPr>
          <w:rFonts w:ascii="Times New Roman" w:hAnsi="Times New Roman"/>
          <w:sz w:val="20"/>
        </w:rPr>
      </w:pPr>
      <w:r>
        <w:rPr>
          <w:rFonts w:ascii="Times New Roman" w:hAnsi="Times New Roman"/>
          <w:sz w:val="20"/>
        </w:rPr>
        <w:pict>
          <v:shape id="_x0000_i1030" type="#_x0000_t75" style="width:374.25pt;height:319.5pt">
            <v:imagedata r:id="rId9"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4. Контейнерный утяжелитель типа КТ на газопроводе</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 xml:space="preserve">Таблица 3 </w:t>
      </w:r>
    </w:p>
    <w:p w:rsidR="00000000" w:rsidRDefault="009D70B2">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987"/>
        <w:gridCol w:w="1134"/>
        <w:gridCol w:w="850"/>
        <w:gridCol w:w="851"/>
        <w:gridCol w:w="992"/>
        <w:gridCol w:w="1276"/>
        <w:gridCol w:w="1275"/>
      </w:tblGrid>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Марка </w:t>
            </w:r>
            <w:proofErr w:type="spellStart"/>
            <w:r>
              <w:rPr>
                <w:rFonts w:ascii="Times New Roman" w:hAnsi="Times New Roman"/>
                <w:sz w:val="20"/>
              </w:rPr>
              <w:t>контей</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нера</w:t>
            </w:r>
            <w:proofErr w:type="spellEnd"/>
            <w:r>
              <w:rPr>
                <w:rFonts w:ascii="Times New Roman" w:hAnsi="Times New Roman"/>
                <w:sz w:val="20"/>
              </w:rPr>
              <w:t xml:space="preserve"> </w:t>
            </w:r>
          </w:p>
        </w:tc>
        <w:tc>
          <w:tcPr>
            <w:tcW w:w="987"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Диаметр </w:t>
            </w:r>
            <w:proofErr w:type="spellStart"/>
            <w:r>
              <w:rPr>
                <w:rFonts w:ascii="Times New Roman" w:hAnsi="Times New Roman"/>
                <w:sz w:val="20"/>
              </w:rPr>
              <w:t>газо</w:t>
            </w:r>
            <w:proofErr w:type="spellEnd"/>
            <w:r>
              <w:rPr>
                <w:rFonts w:ascii="Times New Roman" w:hAnsi="Times New Roman"/>
                <w:sz w:val="20"/>
              </w:rPr>
              <w:t>- провода, (</w:t>
            </w:r>
            <w:proofErr w:type="spellStart"/>
            <w:r>
              <w:rPr>
                <w:rFonts w:ascii="Times New Roman" w:hAnsi="Times New Roman"/>
                <w:sz w:val="20"/>
              </w:rPr>
              <w:t>d</w:t>
            </w:r>
            <w:proofErr w:type="spellEnd"/>
            <w:r>
              <w:rPr>
                <w:rFonts w:ascii="Times New Roman" w:hAnsi="Times New Roman"/>
                <w:sz w:val="20"/>
              </w:rPr>
              <w:t xml:space="preserve"> </w:t>
            </w:r>
            <w:proofErr w:type="spellStart"/>
            <w:r>
              <w:rPr>
                <w:rFonts w:ascii="Times New Roman" w:hAnsi="Times New Roman"/>
                <w:sz w:val="20"/>
              </w:rPr>
              <w:t>тр</w:t>
            </w:r>
            <w:proofErr w:type="spellEnd"/>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Материал контейнера </w:t>
            </w:r>
          </w:p>
        </w:tc>
        <w:tc>
          <w:tcPr>
            <w:tcW w:w="85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Емкость м</w:t>
            </w:r>
            <w:r>
              <w:rPr>
                <w:rFonts w:ascii="Times New Roman" w:hAnsi="Times New Roman"/>
                <w:position w:val="-4"/>
                <w:sz w:val="20"/>
              </w:rPr>
              <w:pict>
                <v:shape id="_x0000_i1031" type="#_x0000_t75" style="width:6.75pt;height:15pt">
                  <v:imagedata r:id="rId10" o:title=""/>
                </v:shape>
              </w:pict>
            </w:r>
            <w:r>
              <w:rPr>
                <w:rFonts w:ascii="Times New Roman" w:hAnsi="Times New Roman"/>
                <w:sz w:val="20"/>
              </w:rPr>
              <w:t xml:space="preserve"> /</w:t>
            </w:r>
            <w:proofErr w:type="spellStart"/>
            <w:r>
              <w:rPr>
                <w:rFonts w:ascii="Times New Roman" w:hAnsi="Times New Roman"/>
                <w:sz w:val="20"/>
              </w:rPr>
              <w:t>к-т</w:t>
            </w:r>
            <w:proofErr w:type="spellEnd"/>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Вес в воздухе, т/</w:t>
            </w:r>
            <w:proofErr w:type="spellStart"/>
            <w:r>
              <w:rPr>
                <w:rFonts w:ascii="Times New Roman" w:hAnsi="Times New Roman"/>
                <w:sz w:val="20"/>
              </w:rPr>
              <w:t>к-т</w:t>
            </w:r>
            <w:proofErr w:type="spellEnd"/>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Вес в воде, т/</w:t>
            </w:r>
            <w:proofErr w:type="spellStart"/>
            <w:r>
              <w:rPr>
                <w:rFonts w:ascii="Times New Roman" w:hAnsi="Times New Roman"/>
                <w:sz w:val="20"/>
              </w:rPr>
              <w:t>к-т</w:t>
            </w:r>
            <w:proofErr w:type="spellEnd"/>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Размеры в плане на </w:t>
            </w:r>
            <w:proofErr w:type="spellStart"/>
            <w:r>
              <w:rPr>
                <w:rFonts w:ascii="Times New Roman" w:hAnsi="Times New Roman"/>
                <w:sz w:val="20"/>
              </w:rPr>
              <w:t>газо</w:t>
            </w:r>
            <w:proofErr w:type="spellEnd"/>
            <w:r>
              <w:rPr>
                <w:rFonts w:ascii="Times New Roman" w:hAnsi="Times New Roman"/>
                <w:sz w:val="20"/>
              </w:rPr>
              <w:t xml:space="preserve">- проводе, </w:t>
            </w:r>
          </w:p>
          <w:p w:rsidR="00000000" w:rsidRDefault="009D70B2">
            <w:pPr>
              <w:jc w:val="center"/>
              <w:rPr>
                <w:rFonts w:ascii="Times New Roman" w:hAnsi="Times New Roman"/>
                <w:sz w:val="20"/>
              </w:rPr>
            </w:pPr>
            <w:r>
              <w:rPr>
                <w:rFonts w:ascii="Times New Roman" w:hAnsi="Times New Roman"/>
                <w:sz w:val="20"/>
              </w:rPr>
              <w:t xml:space="preserve">(I </w:t>
            </w:r>
            <w:proofErr w:type="spellStart"/>
            <w:r>
              <w:rPr>
                <w:rFonts w:ascii="Times New Roman" w:hAnsi="Times New Roman"/>
                <w:sz w:val="20"/>
              </w:rPr>
              <w:t>х</w:t>
            </w:r>
            <w:proofErr w:type="spellEnd"/>
            <w:r>
              <w:rPr>
                <w:rFonts w:ascii="Times New Roman" w:hAnsi="Times New Roman"/>
                <w:sz w:val="20"/>
              </w:rPr>
              <w:t xml:space="preserve"> </w:t>
            </w:r>
            <w:proofErr w:type="spellStart"/>
            <w:r>
              <w:rPr>
                <w:rFonts w:ascii="Times New Roman" w:hAnsi="Times New Roman"/>
                <w:sz w:val="20"/>
              </w:rPr>
              <w:t>b</w:t>
            </w:r>
            <w:proofErr w:type="spellEnd"/>
            <w:r>
              <w:rPr>
                <w:rFonts w:ascii="Times New Roman" w:hAnsi="Times New Roman"/>
                <w:sz w:val="20"/>
              </w:rPr>
              <w:t>), м</w:t>
            </w:r>
          </w:p>
          <w:p w:rsidR="00000000" w:rsidRDefault="009D70B2">
            <w:pPr>
              <w:jc w:val="cente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КТ-1400 </w:t>
            </w: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Технич</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ткань</w:t>
            </w:r>
          </w:p>
          <w:p w:rsidR="00000000" w:rsidRDefault="009D70B2">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3,5±0,1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1,6х3,2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КТ-1200</w:t>
            </w:r>
          </w:p>
          <w:p w:rsidR="00000000" w:rsidRDefault="009D70B2">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1220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 -</w:t>
            </w: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3,5±0,1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1,6х2,8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КТ-1000</w:t>
            </w:r>
          </w:p>
          <w:p w:rsidR="00000000" w:rsidRDefault="009D70B2">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1020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 -</w:t>
            </w: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3,5±0,3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1,6х2,6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КТ-800Т</w:t>
            </w:r>
          </w:p>
          <w:p w:rsidR="00000000" w:rsidRDefault="009D70B2">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630-820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2,4±0,1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4,0±0,2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2,0±0,1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1,6х2,1-2,3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102-592-91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КТ-500Т</w:t>
            </w:r>
          </w:p>
          <w:p w:rsidR="00000000" w:rsidRDefault="009D70B2">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377-530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1,2±0,2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1,8±0,3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1,0±0,1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1,2х1,3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102-591-91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КТ-300Т</w:t>
            </w:r>
          </w:p>
          <w:p w:rsidR="00000000" w:rsidRDefault="009D70B2">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219-325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0,5±0,2 </w:t>
            </w:r>
          </w:p>
        </w:tc>
        <w:tc>
          <w:tcPr>
            <w:tcW w:w="851"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0,8±0,1 </w:t>
            </w:r>
          </w:p>
        </w:tc>
        <w:tc>
          <w:tcPr>
            <w:tcW w:w="992"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0,7±0,1 </w:t>
            </w:r>
          </w:p>
        </w:tc>
        <w:tc>
          <w:tcPr>
            <w:tcW w:w="127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1,0х1,1 </w:t>
            </w:r>
          </w:p>
        </w:tc>
        <w:tc>
          <w:tcPr>
            <w:tcW w:w="127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ТУ 102-589-91 </w:t>
            </w:r>
          </w:p>
        </w:tc>
      </w:tr>
    </w:tbl>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32" type="#_x0000_t75" style="width:400.5pt;height:164.25pt">
            <v:imagedata r:id="rId11"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5. Железобетонный утяжелитель охватываю</w:t>
      </w:r>
      <w:r>
        <w:rPr>
          <w:rFonts w:ascii="Times New Roman" w:hAnsi="Times New Roman"/>
          <w:sz w:val="20"/>
        </w:rPr>
        <w:t xml:space="preserve">щего типа УБО </w:t>
      </w:r>
    </w:p>
    <w:p w:rsidR="00000000" w:rsidRDefault="009D70B2">
      <w:pPr>
        <w:jc w:val="right"/>
        <w:rPr>
          <w:rFonts w:ascii="Times New Roman" w:hAnsi="Times New Roman"/>
          <w:sz w:val="20"/>
          <w:lang w:val="en-US"/>
        </w:rPr>
      </w:pPr>
    </w:p>
    <w:p w:rsidR="00000000" w:rsidRDefault="009D70B2">
      <w:pPr>
        <w:jc w:val="right"/>
        <w:rPr>
          <w:rFonts w:ascii="Times New Roman" w:hAnsi="Times New Roman"/>
          <w:sz w:val="20"/>
        </w:rPr>
      </w:pPr>
      <w:r>
        <w:rPr>
          <w:rFonts w:ascii="Times New Roman" w:hAnsi="Times New Roman"/>
          <w:sz w:val="20"/>
        </w:rPr>
        <w:t>Таблица 4</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556"/>
        <w:gridCol w:w="525"/>
        <w:gridCol w:w="417"/>
        <w:gridCol w:w="525"/>
        <w:gridCol w:w="417"/>
        <w:gridCol w:w="417"/>
        <w:gridCol w:w="417"/>
        <w:gridCol w:w="417"/>
        <w:gridCol w:w="417"/>
        <w:gridCol w:w="417"/>
        <w:gridCol w:w="417"/>
        <w:gridCol w:w="710"/>
        <w:gridCol w:w="633"/>
        <w:gridCol w:w="880"/>
        <w:gridCol w:w="1173"/>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Марка груза </w:t>
            </w:r>
          </w:p>
        </w:tc>
        <w:tc>
          <w:tcPr>
            <w:tcW w:w="556"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roofErr w:type="spellStart"/>
            <w:r>
              <w:rPr>
                <w:rFonts w:ascii="Times New Roman" w:hAnsi="Times New Roman"/>
                <w:sz w:val="20"/>
              </w:rPr>
              <w:t>Диа</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 xml:space="preserve">метр </w:t>
            </w:r>
            <w:proofErr w:type="spellStart"/>
            <w:r>
              <w:rPr>
                <w:rFonts w:ascii="Times New Roman" w:hAnsi="Times New Roman"/>
                <w:sz w:val="20"/>
              </w:rPr>
              <w:t>газо</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про-</w:t>
            </w:r>
          </w:p>
          <w:p w:rsidR="00000000" w:rsidRDefault="009D70B2">
            <w:pPr>
              <w:jc w:val="center"/>
              <w:rPr>
                <w:rFonts w:ascii="Times New Roman" w:hAnsi="Times New Roman"/>
                <w:sz w:val="20"/>
              </w:rPr>
            </w:pPr>
            <w:r>
              <w:rPr>
                <w:rFonts w:ascii="Times New Roman" w:hAnsi="Times New Roman"/>
                <w:sz w:val="20"/>
              </w:rPr>
              <w:t xml:space="preserve">вода, мм </w:t>
            </w:r>
          </w:p>
        </w:tc>
        <w:tc>
          <w:tcPr>
            <w:tcW w:w="4384" w:type="dxa"/>
            <w:gridSpan w:val="10"/>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Габаритные размеры, мм </w:t>
            </w:r>
          </w:p>
        </w:tc>
        <w:tc>
          <w:tcPr>
            <w:tcW w:w="71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Объем груза, куб. м </w:t>
            </w:r>
          </w:p>
        </w:tc>
        <w:tc>
          <w:tcPr>
            <w:tcW w:w="633"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Масса груза, т при </w:t>
            </w:r>
            <w:r>
              <w:rPr>
                <w:rFonts w:ascii="Times New Roman" w:hAnsi="Times New Roman"/>
                <w:position w:val="-10"/>
                <w:sz w:val="20"/>
              </w:rPr>
              <w:pict>
                <v:shape id="_x0000_i1033" type="#_x0000_t75" style="width:17.25pt;height:12.75pt">
                  <v:imagedata r:id="rId12" o:title=""/>
                </v:shape>
              </w:pict>
            </w:r>
            <w:r>
              <w:rPr>
                <w:rFonts w:ascii="Times New Roman" w:hAnsi="Times New Roman"/>
                <w:sz w:val="20"/>
              </w:rPr>
              <w:t xml:space="preserve"> =2,3 т/куб. м </w:t>
            </w:r>
          </w:p>
        </w:tc>
        <w:tc>
          <w:tcPr>
            <w:tcW w:w="88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Макси</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мальная</w:t>
            </w:r>
            <w:proofErr w:type="spellEnd"/>
            <w:r>
              <w:rPr>
                <w:rFonts w:ascii="Times New Roman" w:hAnsi="Times New Roman"/>
                <w:sz w:val="20"/>
              </w:rPr>
              <w:t xml:space="preserve"> вели-</w:t>
            </w:r>
          </w:p>
          <w:p w:rsidR="00000000" w:rsidRDefault="009D70B2">
            <w:pPr>
              <w:jc w:val="center"/>
              <w:rPr>
                <w:rFonts w:ascii="Times New Roman" w:hAnsi="Times New Roman"/>
                <w:sz w:val="20"/>
              </w:rPr>
            </w:pPr>
            <w:r>
              <w:rPr>
                <w:rFonts w:ascii="Times New Roman" w:hAnsi="Times New Roman"/>
                <w:sz w:val="20"/>
              </w:rPr>
              <w:t xml:space="preserve">чина </w:t>
            </w:r>
            <w:proofErr w:type="spellStart"/>
            <w:r>
              <w:rPr>
                <w:rFonts w:ascii="Times New Roman" w:hAnsi="Times New Roman"/>
                <w:sz w:val="20"/>
              </w:rPr>
              <w:t>баллас</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тирую-</w:t>
            </w:r>
          </w:p>
          <w:p w:rsidR="00000000" w:rsidRDefault="009D70B2">
            <w:pPr>
              <w:jc w:val="center"/>
              <w:rPr>
                <w:rFonts w:ascii="Times New Roman" w:hAnsi="Times New Roman"/>
                <w:sz w:val="20"/>
              </w:rPr>
            </w:pPr>
            <w:r>
              <w:rPr>
                <w:rFonts w:ascii="Times New Roman" w:hAnsi="Times New Roman"/>
                <w:sz w:val="20"/>
              </w:rPr>
              <w:t>щей способ-</w:t>
            </w:r>
          </w:p>
          <w:p w:rsidR="00000000" w:rsidRDefault="009D70B2">
            <w:pPr>
              <w:jc w:val="center"/>
              <w:rPr>
                <w:rFonts w:ascii="Times New Roman" w:hAnsi="Times New Roman"/>
                <w:sz w:val="20"/>
              </w:rPr>
            </w:pPr>
            <w:proofErr w:type="spellStart"/>
            <w:r>
              <w:rPr>
                <w:rFonts w:ascii="Times New Roman" w:hAnsi="Times New Roman"/>
                <w:sz w:val="20"/>
              </w:rPr>
              <w:t>ности</w:t>
            </w:r>
            <w:proofErr w:type="spellEnd"/>
            <w:r>
              <w:rPr>
                <w:rFonts w:ascii="Times New Roman" w:hAnsi="Times New Roman"/>
                <w:sz w:val="20"/>
              </w:rPr>
              <w:t xml:space="preserve"> груза, </w:t>
            </w:r>
            <w:proofErr w:type="spellStart"/>
            <w:r>
              <w:rPr>
                <w:rFonts w:ascii="Times New Roman" w:hAnsi="Times New Roman"/>
                <w:sz w:val="20"/>
              </w:rPr>
              <w:t>тс</w:t>
            </w:r>
            <w:proofErr w:type="spellEnd"/>
            <w:r>
              <w:rPr>
                <w:rFonts w:ascii="Times New Roman" w:hAnsi="Times New Roman"/>
                <w:sz w:val="20"/>
              </w:rPr>
              <w:t xml:space="preserve"> </w:t>
            </w:r>
          </w:p>
        </w:tc>
        <w:tc>
          <w:tcPr>
            <w:tcW w:w="1173"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Код ОКП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tc>
        <w:tc>
          <w:tcPr>
            <w:tcW w:w="556"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h</w:t>
            </w:r>
            <w:proofErr w:type="spellEnd"/>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L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В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а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c</w:t>
            </w:r>
            <w:proofErr w:type="spellEnd"/>
            <w:r>
              <w:rPr>
                <w:rFonts w:ascii="Times New Roman" w:hAnsi="Times New Roman"/>
                <w:sz w:val="20"/>
              </w:rPr>
              <w:t xml:space="preserve">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А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f</w:t>
            </w:r>
            <w:proofErr w:type="spellEnd"/>
            <w:r>
              <w:rPr>
                <w:rFonts w:ascii="Times New Roman" w:hAnsi="Times New Roman"/>
                <w:sz w:val="20"/>
              </w:rPr>
              <w:t xml:space="preserve">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w:t>
            </w:r>
          </w:p>
        </w:tc>
        <w:tc>
          <w:tcPr>
            <w:tcW w:w="7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tc>
        <w:tc>
          <w:tcPr>
            <w:tcW w:w="633"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tc>
        <w:tc>
          <w:tcPr>
            <w:tcW w:w="88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p>
        </w:tc>
        <w:tc>
          <w:tcPr>
            <w:tcW w:w="1173"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УБО-1420</w:t>
            </w:r>
          </w:p>
          <w:p w:rsidR="00000000" w:rsidRDefault="009D70B2">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265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680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1,89 </w:t>
            </w:r>
          </w:p>
        </w:tc>
        <w:tc>
          <w:tcPr>
            <w:tcW w:w="63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4,347 </w:t>
            </w:r>
          </w:p>
        </w:tc>
        <w:tc>
          <w:tcPr>
            <w:tcW w:w="88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2,447 </w:t>
            </w:r>
          </w:p>
        </w:tc>
        <w:tc>
          <w:tcPr>
            <w:tcW w:w="117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5853210587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УБО-1220</w:t>
            </w:r>
          </w:p>
          <w:p w:rsidR="00000000" w:rsidRDefault="009D70B2">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1220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265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1,85 </w:t>
            </w:r>
          </w:p>
        </w:tc>
        <w:tc>
          <w:tcPr>
            <w:tcW w:w="63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4,253 </w:t>
            </w:r>
          </w:p>
        </w:tc>
        <w:tc>
          <w:tcPr>
            <w:tcW w:w="88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2,407 </w:t>
            </w:r>
          </w:p>
        </w:tc>
        <w:tc>
          <w:tcPr>
            <w:tcW w:w="117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5853210588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УБО-1020</w:t>
            </w:r>
          </w:p>
          <w:p w:rsidR="00000000" w:rsidRDefault="009D70B2">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1020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w:t>
            </w:r>
            <w:r>
              <w:rPr>
                <w:rFonts w:ascii="Times New Roman" w:hAnsi="Times New Roman"/>
                <w:sz w:val="20"/>
              </w:rPr>
              <w:t xml:space="preserve">500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435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1,47 </w:t>
            </w:r>
          </w:p>
        </w:tc>
        <w:tc>
          <w:tcPr>
            <w:tcW w:w="63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3,378 </w:t>
            </w:r>
          </w:p>
        </w:tc>
        <w:tc>
          <w:tcPr>
            <w:tcW w:w="88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1,903 </w:t>
            </w:r>
          </w:p>
        </w:tc>
        <w:tc>
          <w:tcPr>
            <w:tcW w:w="117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5853210589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УБО-530</w:t>
            </w:r>
          </w:p>
          <w:p w:rsidR="00000000" w:rsidRDefault="009D70B2">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5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137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41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 </w:t>
            </w:r>
          </w:p>
        </w:tc>
        <w:tc>
          <w:tcPr>
            <w:tcW w:w="7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0,36 </w:t>
            </w:r>
          </w:p>
        </w:tc>
        <w:tc>
          <w:tcPr>
            <w:tcW w:w="63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0,834 </w:t>
            </w:r>
          </w:p>
        </w:tc>
        <w:tc>
          <w:tcPr>
            <w:tcW w:w="88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0,471 </w:t>
            </w:r>
          </w:p>
        </w:tc>
        <w:tc>
          <w:tcPr>
            <w:tcW w:w="117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5853210592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2.3. Утяжелители текстильные контейнерного типа (КТ) изготавливают из полимерных материалов в соответствии с ТУ (табл. 3) и регламентом изготовления. Утяжелители представляют собой заполненные минеральным грунтом замкнутые оболочечные конструкции (рис. 4), соединенные между собой </w:t>
      </w:r>
      <w:proofErr w:type="spellStart"/>
      <w:r>
        <w:rPr>
          <w:rFonts w:ascii="Times New Roman" w:hAnsi="Times New Roman"/>
          <w:sz w:val="20"/>
        </w:rPr>
        <w:t>неразъемно</w:t>
      </w:r>
      <w:proofErr w:type="spellEnd"/>
      <w:r>
        <w:rPr>
          <w:rFonts w:ascii="Times New Roman" w:hAnsi="Times New Roman"/>
          <w:sz w:val="20"/>
        </w:rPr>
        <w:t xml:space="preserve"> при изготовлении.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Технические характеристики к</w:t>
      </w:r>
      <w:r>
        <w:rPr>
          <w:rFonts w:ascii="Times New Roman" w:hAnsi="Times New Roman"/>
          <w:sz w:val="20"/>
        </w:rPr>
        <w:t>онтейнерных утяжелителей типа КТ приведены в табл. 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2.4. Железобетонные утяжелители охватывающего типа УБО изготавливают по ТУ 102-300-81 (с изменениями 1-13).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Утяжелители типа УБО (рис. 5) состоят из двух железобетонных блоков, двух металлических, защищенных изоляционным покрытием или мягких, изготовленных из долговечного синтетического материала соединительных поясов по ТУ на утяжелитель УБО или по ТУ 51-02-96. Технические характеристики на утяжелитель приведены в табл.4.</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2.5. Железобетонные утяжелит</w:t>
      </w:r>
      <w:r>
        <w:rPr>
          <w:rFonts w:ascii="Times New Roman" w:hAnsi="Times New Roman"/>
          <w:sz w:val="20"/>
        </w:rPr>
        <w:t>ели охватывающего типа УБО-М (рис. 6) изготавливают по ТУ 51-04-97. Технические характеристики утяжелителя приведены в табл. 5.</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Отличительной особенностью утяжелителя УБО-М является наличие в каждом из железобетонных блоков глухого паза, в котором размещен стержень для навески соединительных поясов. Отсутствие за пределами блока крюков для навески соединительных поясов повышает надежность конструкции. Мягкие соединительные пояса изготавливают по ТУ 51-02-96.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2.6. Железобетонные утяжелители клиновидного ти</w:t>
      </w:r>
      <w:r>
        <w:rPr>
          <w:rFonts w:ascii="Times New Roman" w:hAnsi="Times New Roman"/>
          <w:sz w:val="20"/>
        </w:rPr>
        <w:t>па 1-УБКМ (рис. 7) изготавливают по ТУ 102-426-86. Технические характеристики на утяжелитель приведены в табл. 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2.7. Железобетонные утяжелители типа УБГ* (рис. 8) изготавливают в соответствии с требованиями ТУ на их изготовление. Технические характеристики утяжелителя приведены в табл. 7.</w:t>
      </w:r>
    </w:p>
    <w:p w:rsidR="00000000" w:rsidRDefault="009D70B2">
      <w:pPr>
        <w:rPr>
          <w:rFonts w:ascii="Times New Roman" w:hAnsi="Times New Roman"/>
          <w:sz w:val="20"/>
        </w:rPr>
      </w:pPr>
      <w:r>
        <w:rPr>
          <w:rFonts w:ascii="Times New Roman" w:hAnsi="Times New Roman"/>
          <w:sz w:val="20"/>
        </w:rPr>
        <w:t>________________</w:t>
      </w:r>
    </w:p>
    <w:p w:rsidR="00000000" w:rsidRDefault="009D70B2">
      <w:pPr>
        <w:ind w:firstLine="225"/>
        <w:jc w:val="both"/>
        <w:rPr>
          <w:rFonts w:ascii="Times New Roman" w:hAnsi="Times New Roman"/>
          <w:sz w:val="20"/>
        </w:rPr>
      </w:pPr>
      <w:r>
        <w:rPr>
          <w:rFonts w:ascii="Times New Roman" w:hAnsi="Times New Roman"/>
          <w:sz w:val="20"/>
        </w:rPr>
        <w:t>*Примечание: Конструкции, обозначенные звездочкой, могут быть использованы для массового применения после регистрации ТУ на их изготовление в установленном 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Утяжелитель типа УБГ представляет со</w:t>
      </w:r>
      <w:r>
        <w:rPr>
          <w:rFonts w:ascii="Times New Roman" w:hAnsi="Times New Roman"/>
          <w:sz w:val="20"/>
        </w:rPr>
        <w:t xml:space="preserve">бой корытообразную, заполняемую минеральным грунтом емкость и состоит из трех шарнирно-соединенных между собой прямоугольных плит, боковые из которых имеют сквозные отверстия или </w:t>
      </w:r>
      <w:proofErr w:type="spellStart"/>
      <w:r>
        <w:rPr>
          <w:rFonts w:ascii="Times New Roman" w:hAnsi="Times New Roman"/>
          <w:sz w:val="20"/>
        </w:rPr>
        <w:t>анкерующие</w:t>
      </w:r>
      <w:proofErr w:type="spellEnd"/>
      <w:r>
        <w:rPr>
          <w:rFonts w:ascii="Times New Roman" w:hAnsi="Times New Roman"/>
          <w:sz w:val="20"/>
        </w:rPr>
        <w:t xml:space="preserve"> элементы, через которые проходят или к которым крепятся два мягких соединительных пояса, изготавливаемых по ТУ 54-02-96.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2.8. Железобетонные утяжелители типа УБТ* (рис. 9) изготавливают в соответствии с требованиями ТУ на их изготовление. Технические характеристики утяжелителя приведены в табл. 8.</w:t>
      </w:r>
    </w:p>
    <w:p w:rsidR="00000000" w:rsidRDefault="009D70B2">
      <w:pPr>
        <w:rPr>
          <w:rFonts w:ascii="Times New Roman" w:hAnsi="Times New Roman"/>
          <w:sz w:val="20"/>
        </w:rPr>
      </w:pPr>
      <w:r>
        <w:rPr>
          <w:rFonts w:ascii="Times New Roman" w:hAnsi="Times New Roman"/>
          <w:sz w:val="20"/>
        </w:rPr>
        <w:t>________________</w:t>
      </w:r>
    </w:p>
    <w:p w:rsidR="00000000" w:rsidRDefault="009D70B2">
      <w:pPr>
        <w:ind w:firstLine="225"/>
        <w:jc w:val="both"/>
        <w:rPr>
          <w:rFonts w:ascii="Times New Roman" w:hAnsi="Times New Roman"/>
          <w:sz w:val="20"/>
        </w:rPr>
      </w:pPr>
      <w:r>
        <w:rPr>
          <w:rFonts w:ascii="Times New Roman" w:hAnsi="Times New Roman"/>
          <w:sz w:val="20"/>
        </w:rPr>
        <w:t>*Прим</w:t>
      </w:r>
      <w:r>
        <w:rPr>
          <w:rFonts w:ascii="Times New Roman" w:hAnsi="Times New Roman"/>
          <w:sz w:val="20"/>
        </w:rPr>
        <w:t>ечание: Конструкции, обозначенные звездочкой, могут быть использованы для массового применения после регистрации ТУ на их изготовление в установленном 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Заполняемый минеральным грунтом утяжелитель УБТ состоит из двух </w:t>
      </w:r>
      <w:proofErr w:type="spellStart"/>
      <w:r>
        <w:rPr>
          <w:rFonts w:ascii="Times New Roman" w:hAnsi="Times New Roman"/>
          <w:sz w:val="20"/>
        </w:rPr>
        <w:t>трехсекционных</w:t>
      </w:r>
      <w:proofErr w:type="spellEnd"/>
      <w:r>
        <w:rPr>
          <w:rFonts w:ascii="Times New Roman" w:hAnsi="Times New Roman"/>
          <w:sz w:val="20"/>
        </w:rPr>
        <w:t xml:space="preserve"> блоков, каждый из которых состоит из продольной стенки и двух, опирающихся на трубопровод, поперечно размещенных диафрагм, шарнирно-соединенных с продольной стенкой.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2.9. Винтовые анкерные устройства типа ВАУ-1 (рис. 10) изготавливают по ТУ 102-164-89. ВАУ-1 состоит из д</w:t>
      </w:r>
      <w:r>
        <w:rPr>
          <w:rFonts w:ascii="Times New Roman" w:hAnsi="Times New Roman"/>
          <w:sz w:val="20"/>
        </w:rPr>
        <w:t>вух винтовых лопастей, двух анкерных тяг с наконечниками и силового пояса.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2.10. Винтовые анкерные устройства ВАУ-М* (рис. 11) с измененной режущей кромкой </w:t>
      </w:r>
      <w:proofErr w:type="spellStart"/>
      <w:r>
        <w:rPr>
          <w:rFonts w:ascii="Times New Roman" w:hAnsi="Times New Roman"/>
          <w:sz w:val="20"/>
        </w:rPr>
        <w:t>заходной</w:t>
      </w:r>
      <w:proofErr w:type="spellEnd"/>
      <w:r>
        <w:rPr>
          <w:rFonts w:ascii="Times New Roman" w:hAnsi="Times New Roman"/>
          <w:sz w:val="20"/>
        </w:rPr>
        <w:t xml:space="preserve"> части винтовой лопасти, обеспечивающие сокращение величины крутящего момента при их завинчивании в грунт, изготавливают в соответствии с требованиями ТУ на их изготовление.</w:t>
      </w:r>
    </w:p>
    <w:p w:rsidR="00000000" w:rsidRDefault="009D70B2">
      <w:pPr>
        <w:rPr>
          <w:rFonts w:ascii="Times New Roman" w:hAnsi="Times New Roman"/>
          <w:sz w:val="20"/>
        </w:rPr>
      </w:pPr>
      <w:r>
        <w:rPr>
          <w:rFonts w:ascii="Times New Roman" w:hAnsi="Times New Roman"/>
          <w:sz w:val="20"/>
        </w:rPr>
        <w:t>________________</w:t>
      </w:r>
    </w:p>
    <w:p w:rsidR="00000000" w:rsidRDefault="009D70B2">
      <w:pPr>
        <w:ind w:firstLine="225"/>
        <w:jc w:val="both"/>
        <w:rPr>
          <w:rFonts w:ascii="Times New Roman" w:hAnsi="Times New Roman"/>
          <w:sz w:val="20"/>
        </w:rPr>
      </w:pPr>
      <w:r>
        <w:rPr>
          <w:rFonts w:ascii="Times New Roman" w:hAnsi="Times New Roman"/>
          <w:sz w:val="20"/>
        </w:rPr>
        <w:t xml:space="preserve">*Примечание: Конструкции, обозначенные звездочкой, могут быть использованы для массового применения после регистрации ТУ на их изготовление в установленном </w:t>
      </w:r>
      <w:r>
        <w:rPr>
          <w:rFonts w:ascii="Times New Roman" w:hAnsi="Times New Roman"/>
          <w:sz w:val="20"/>
        </w:rPr>
        <w:t>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34" type="#_x0000_t75" style="width:400.5pt;height:164.25pt">
            <v:imagedata r:id="rId11"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6. Общий вид утяжелителя УБО-М:</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1 - ж/б блок утяжелителя; 2 - соединительный пояс; 3 -  монтажная петля</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5</w:t>
      </w:r>
    </w:p>
    <w:p w:rsidR="00000000" w:rsidRDefault="009D70B2">
      <w:pPr>
        <w:jc w:val="right"/>
        <w:rPr>
          <w:rFonts w:ascii="Times New Roman" w:hAnsi="Times New Roman"/>
          <w:sz w:val="20"/>
        </w:rPr>
      </w:pP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1215"/>
        <w:gridCol w:w="510"/>
        <w:gridCol w:w="405"/>
        <w:gridCol w:w="510"/>
        <w:gridCol w:w="405"/>
        <w:gridCol w:w="405"/>
        <w:gridCol w:w="405"/>
        <w:gridCol w:w="405"/>
        <w:gridCol w:w="690"/>
        <w:gridCol w:w="645"/>
        <w:gridCol w:w="945"/>
        <w:gridCol w:w="1140"/>
      </w:tblGrid>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Марка </w:t>
            </w:r>
          </w:p>
          <w:p w:rsidR="00000000" w:rsidRDefault="009D70B2">
            <w:pPr>
              <w:jc w:val="center"/>
              <w:rPr>
                <w:rFonts w:ascii="Times New Roman" w:hAnsi="Times New Roman"/>
                <w:sz w:val="20"/>
              </w:rPr>
            </w:pPr>
            <w:r>
              <w:rPr>
                <w:rFonts w:ascii="Times New Roman" w:hAnsi="Times New Roman"/>
                <w:sz w:val="20"/>
              </w:rPr>
              <w:t xml:space="preserve">груза </w:t>
            </w:r>
          </w:p>
        </w:tc>
        <w:tc>
          <w:tcPr>
            <w:tcW w:w="121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Диа</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 xml:space="preserve">метр газопровода, мм </w:t>
            </w:r>
          </w:p>
        </w:tc>
        <w:tc>
          <w:tcPr>
            <w:tcW w:w="3045" w:type="dxa"/>
            <w:gridSpan w:val="7"/>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Габаритные размеры, мм</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Объем груза, м</w:t>
            </w:r>
            <w:r>
              <w:rPr>
                <w:rFonts w:ascii="Times New Roman" w:hAnsi="Times New Roman"/>
                <w:position w:val="-4"/>
                <w:sz w:val="20"/>
              </w:rPr>
              <w:pict>
                <v:shape id="_x0000_i1035" type="#_x0000_t75" style="width:6.75pt;height:15pt">
                  <v:imagedata r:id="rId13" o:title=""/>
                </v:shape>
              </w:pict>
            </w:r>
          </w:p>
        </w:tc>
        <w:tc>
          <w:tcPr>
            <w:tcW w:w="64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Масса </w:t>
            </w:r>
            <w:proofErr w:type="spellStart"/>
            <w:r>
              <w:rPr>
                <w:rFonts w:ascii="Times New Roman" w:hAnsi="Times New Roman"/>
                <w:sz w:val="20"/>
              </w:rPr>
              <w:t>груза,т</w:t>
            </w:r>
            <w:proofErr w:type="spellEnd"/>
            <w:r>
              <w:rPr>
                <w:rFonts w:ascii="Times New Roman" w:hAnsi="Times New Roman"/>
                <w:sz w:val="20"/>
              </w:rPr>
              <w:t xml:space="preserve"> </w:t>
            </w:r>
          </w:p>
        </w:tc>
        <w:tc>
          <w:tcPr>
            <w:tcW w:w="94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Макси</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мальная</w:t>
            </w:r>
            <w:proofErr w:type="spellEnd"/>
            <w:r>
              <w:rPr>
                <w:rFonts w:ascii="Times New Roman" w:hAnsi="Times New Roman"/>
                <w:sz w:val="20"/>
              </w:rPr>
              <w:t xml:space="preserve"> величина </w:t>
            </w:r>
            <w:proofErr w:type="spellStart"/>
            <w:r>
              <w:rPr>
                <w:rFonts w:ascii="Times New Roman" w:hAnsi="Times New Roman"/>
                <w:sz w:val="20"/>
              </w:rPr>
              <w:t>балласти</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рующей</w:t>
            </w:r>
            <w:proofErr w:type="spellEnd"/>
            <w:r>
              <w:rPr>
                <w:rFonts w:ascii="Times New Roman" w:hAnsi="Times New Roman"/>
                <w:sz w:val="20"/>
              </w:rPr>
              <w:t xml:space="preserve"> способ-</w:t>
            </w:r>
          </w:p>
          <w:p w:rsidR="00000000" w:rsidRDefault="009D70B2">
            <w:pPr>
              <w:jc w:val="center"/>
              <w:rPr>
                <w:rFonts w:ascii="Times New Roman" w:hAnsi="Times New Roman"/>
                <w:sz w:val="20"/>
              </w:rPr>
            </w:pPr>
            <w:proofErr w:type="spellStart"/>
            <w:r>
              <w:rPr>
                <w:rFonts w:ascii="Times New Roman" w:hAnsi="Times New Roman"/>
                <w:sz w:val="20"/>
              </w:rPr>
              <w:t>ности</w:t>
            </w:r>
            <w:proofErr w:type="spellEnd"/>
            <w:r>
              <w:rPr>
                <w:rFonts w:ascii="Times New Roman" w:hAnsi="Times New Roman"/>
                <w:sz w:val="20"/>
              </w:rPr>
              <w:t xml:space="preserve"> груза,</w:t>
            </w:r>
          </w:p>
        </w:tc>
        <w:tc>
          <w:tcPr>
            <w:tcW w:w="114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Код ОКП </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H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h</w:t>
            </w:r>
            <w:proofErr w:type="spellEnd"/>
            <w:r>
              <w:rPr>
                <w:rFonts w:ascii="Times New Roman" w:hAnsi="Times New Roman"/>
                <w:sz w:val="20"/>
              </w:rPr>
              <w:t xml:space="preserve">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L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B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K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c</w:t>
            </w:r>
            <w:proofErr w:type="spellEnd"/>
          </w:p>
          <w:p w:rsidR="00000000" w:rsidRDefault="009D70B2">
            <w:pPr>
              <w:jc w:val="cente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тн</w:t>
            </w:r>
            <w:proofErr w:type="spellEnd"/>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УБО-М-1420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680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1,89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4,347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2,447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5853210587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УБО-М-1220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600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1,85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4,253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2,40</w:t>
            </w:r>
            <w:r>
              <w:rPr>
                <w:rFonts w:ascii="Times New Roman" w:hAnsi="Times New Roman"/>
                <w:sz w:val="20"/>
              </w:rPr>
              <w:t xml:space="preserve">7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5853210588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УБО-М-1020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5853210589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УБО-М-820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5853210590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УБО-М-720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УБО-М-530</w:t>
            </w:r>
          </w:p>
          <w:p w:rsidR="00000000" w:rsidRDefault="009D70B2">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40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6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0,36 </w:t>
            </w:r>
          </w:p>
        </w:tc>
        <w:tc>
          <w:tcPr>
            <w:tcW w:w="6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0,834 </w:t>
            </w:r>
          </w:p>
        </w:tc>
        <w:tc>
          <w:tcPr>
            <w:tcW w:w="94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0,471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5853210592 </w:t>
            </w:r>
          </w:p>
        </w:tc>
      </w:tr>
    </w:tbl>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jc w:val="center"/>
        <w:rPr>
          <w:rFonts w:ascii="Times New Roman" w:hAnsi="Times New Roman"/>
          <w:sz w:val="20"/>
        </w:rPr>
      </w:pPr>
      <w:r>
        <w:rPr>
          <w:rFonts w:ascii="Times New Roman" w:hAnsi="Times New Roman"/>
          <w:sz w:val="20"/>
        </w:rPr>
        <w:pict>
          <v:shape id="_x0000_i1036" type="#_x0000_t75" style="width:318.75pt;height:163.5pt">
            <v:imagedata r:id="rId14"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7. Железобетонный утяжелитель типа 1-УБКМ </w:t>
      </w: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Таблица 6</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0"/>
        <w:gridCol w:w="1650"/>
        <w:gridCol w:w="809"/>
        <w:gridCol w:w="669"/>
        <w:gridCol w:w="693"/>
        <w:gridCol w:w="728"/>
        <w:gridCol w:w="779"/>
        <w:gridCol w:w="1134"/>
        <w:gridCol w:w="1238"/>
      </w:tblGrid>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Диа</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 xml:space="preserve">метр </w:t>
            </w:r>
            <w:proofErr w:type="spellStart"/>
            <w:r>
              <w:rPr>
                <w:rFonts w:ascii="Times New Roman" w:hAnsi="Times New Roman"/>
                <w:sz w:val="20"/>
              </w:rPr>
              <w:t>газо</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прово</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 xml:space="preserve">да, мм </w:t>
            </w:r>
          </w:p>
        </w:tc>
        <w:tc>
          <w:tcPr>
            <w:tcW w:w="165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Марка </w:t>
            </w:r>
          </w:p>
          <w:p w:rsidR="00000000" w:rsidRDefault="009D70B2">
            <w:pPr>
              <w:jc w:val="center"/>
              <w:rPr>
                <w:rFonts w:ascii="Times New Roman" w:hAnsi="Times New Roman"/>
                <w:sz w:val="20"/>
              </w:rPr>
            </w:pPr>
            <w:r>
              <w:rPr>
                <w:rFonts w:ascii="Times New Roman" w:hAnsi="Times New Roman"/>
                <w:sz w:val="20"/>
              </w:rPr>
              <w:t xml:space="preserve">утяжелителя </w:t>
            </w:r>
          </w:p>
        </w:tc>
        <w:tc>
          <w:tcPr>
            <w:tcW w:w="3677" w:type="dxa"/>
            <w:gridSpan w:val="5"/>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Габаритные разме</w:t>
            </w:r>
            <w:r>
              <w:rPr>
                <w:rFonts w:ascii="Times New Roman" w:hAnsi="Times New Roman"/>
                <w:sz w:val="20"/>
              </w:rPr>
              <w:t xml:space="preserve">ры </w:t>
            </w:r>
          </w:p>
          <w:p w:rsidR="00000000" w:rsidRDefault="009D70B2">
            <w:pPr>
              <w:jc w:val="center"/>
              <w:rPr>
                <w:rFonts w:ascii="Times New Roman" w:hAnsi="Times New Roman"/>
                <w:sz w:val="20"/>
              </w:rPr>
            </w:pPr>
            <w:r>
              <w:rPr>
                <w:rFonts w:ascii="Times New Roman" w:hAnsi="Times New Roman"/>
                <w:sz w:val="20"/>
              </w:rPr>
              <w:t xml:space="preserve">утяжелителя, мм </w:t>
            </w:r>
          </w:p>
        </w:tc>
        <w:tc>
          <w:tcPr>
            <w:tcW w:w="1133"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Объем бетона, куб. м </w:t>
            </w:r>
          </w:p>
        </w:tc>
        <w:tc>
          <w:tcPr>
            <w:tcW w:w="1238"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Масса утяжелителя, кг </w:t>
            </w: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65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L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H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B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R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b</w:t>
            </w:r>
            <w:proofErr w:type="spellEnd"/>
          </w:p>
          <w:p w:rsidR="00000000" w:rsidRDefault="009D70B2">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38"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1420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1-УБКм-1420-10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1760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2,51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6020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1220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1-УБКм-1220-9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1570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1,69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1020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1-УБКм-1020-9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1370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1840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1,49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3580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820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1-УБКм-820-9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1120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1,12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2690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720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1-УБКм-720-9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1030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1,03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2470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630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1-УБКм-720-9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1030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1,03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2470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530</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1-УБКм-529-9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760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0,69</w:t>
            </w:r>
            <w:r>
              <w:rPr>
                <w:rFonts w:ascii="Times New Roman" w:hAnsi="Times New Roman"/>
                <w:sz w:val="20"/>
              </w:rP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478</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1-УБКм-529-9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760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0,69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426</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1-УБКм-426-9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690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0,55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1320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377</w:t>
            </w:r>
          </w:p>
          <w:p w:rsidR="00000000" w:rsidRDefault="009D70B2">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1-УБКм-426-9 </w:t>
            </w:r>
          </w:p>
        </w:tc>
        <w:tc>
          <w:tcPr>
            <w:tcW w:w="80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690 </w:t>
            </w:r>
          </w:p>
        </w:tc>
        <w:tc>
          <w:tcPr>
            <w:tcW w:w="693"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1100 </w:t>
            </w:r>
          </w:p>
        </w:tc>
        <w:tc>
          <w:tcPr>
            <w:tcW w:w="72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113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0,55 </w:t>
            </w:r>
          </w:p>
        </w:tc>
        <w:tc>
          <w:tcPr>
            <w:tcW w:w="123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1320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Примечание. Масса утяжелителя определена для плотности бетона 2400 кг/</w:t>
      </w:r>
      <w:proofErr w:type="spellStart"/>
      <w:r>
        <w:rPr>
          <w:rFonts w:ascii="Times New Roman" w:hAnsi="Times New Roman"/>
          <w:sz w:val="20"/>
        </w:rPr>
        <w:t>куб.м</w:t>
      </w:r>
      <w:proofErr w:type="spellEnd"/>
    </w:p>
    <w:p w:rsidR="00000000" w:rsidRDefault="009D70B2">
      <w:pPr>
        <w:ind w:firstLine="450"/>
        <w:jc w:val="both"/>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37" type="#_x0000_t75" style="width:299.25pt;height:151.5pt">
            <v:imagedata r:id="rId15"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8. Железобетонный утяжелитель типа УБГ:</w:t>
      </w:r>
    </w:p>
    <w:p w:rsidR="00000000" w:rsidRDefault="009D70B2">
      <w:pPr>
        <w:jc w:val="center"/>
        <w:rPr>
          <w:rFonts w:ascii="Times New Roman" w:hAnsi="Times New Roman"/>
          <w:sz w:val="20"/>
          <w:lang w:val="en-US"/>
        </w:rPr>
      </w:pPr>
    </w:p>
    <w:p w:rsidR="00000000" w:rsidRDefault="009D70B2">
      <w:pPr>
        <w:jc w:val="center"/>
        <w:rPr>
          <w:rFonts w:ascii="Times New Roman" w:hAnsi="Times New Roman"/>
          <w:sz w:val="20"/>
        </w:rPr>
      </w:pPr>
      <w:r>
        <w:rPr>
          <w:rFonts w:ascii="Times New Roman" w:hAnsi="Times New Roman"/>
          <w:sz w:val="20"/>
        </w:rPr>
        <w:t>1 - газопровод; 2 - приямок в траншее для установки утяжелителя; 3 - шарнирно-соединенные плиты; 4 - силовой соединительный пояс; 5 - дно траншеи</w:t>
      </w:r>
    </w:p>
    <w:p w:rsidR="00000000" w:rsidRDefault="009D70B2">
      <w:pPr>
        <w:jc w:val="center"/>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 xml:space="preserve">Таблица 7 </w:t>
      </w:r>
    </w:p>
    <w:p w:rsidR="00000000" w:rsidRDefault="009D70B2">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Марка утяжелителя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Диаметр трубы, </w:t>
            </w:r>
            <w:r>
              <w:rPr>
                <w:rFonts w:ascii="Times New Roman" w:hAnsi="Times New Roman"/>
                <w:sz w:val="20"/>
              </w:rPr>
              <w:t xml:space="preserve">мм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Масса утяжелителя в воздухе, КТ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Объем бетона на утяжелитель, </w:t>
            </w:r>
            <w:proofErr w:type="spellStart"/>
            <w:r>
              <w:rPr>
                <w:rFonts w:ascii="Times New Roman" w:hAnsi="Times New Roman"/>
                <w:sz w:val="20"/>
              </w:rPr>
              <w:t>куб.м</w:t>
            </w:r>
            <w:proofErr w:type="spellEnd"/>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Расход стали на утяжелитель, кг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УБГ-1420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5610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2,43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УБГ-1220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5610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2,43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УБГ-1020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3450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91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Примечание. Габариты плиты для утяжелителей типа УБГ-1420 и УБГ-1220 составляют 3000х1500х180 мм, а для УБГ-1020 соответственно 3000х1500х140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38" type="#_x0000_t75" style="width:240.75pt;height:194.25pt">
            <v:imagedata r:id="rId16"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9. Железобетонный утяжелитель типа УБТ:</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1 - газопровод; 2 - продольная плита; 3 - поперечные диафрагмы; 4 - узел крепления поперечных </w:t>
      </w:r>
    </w:p>
    <w:p w:rsidR="00000000" w:rsidRDefault="009D70B2">
      <w:pPr>
        <w:jc w:val="center"/>
        <w:rPr>
          <w:rFonts w:ascii="Times New Roman" w:hAnsi="Times New Roman"/>
          <w:sz w:val="20"/>
        </w:rPr>
      </w:pPr>
      <w:r>
        <w:rPr>
          <w:rFonts w:ascii="Times New Roman" w:hAnsi="Times New Roman"/>
          <w:sz w:val="20"/>
        </w:rPr>
        <w:t>диафрагм по</w:t>
      </w:r>
      <w:r>
        <w:rPr>
          <w:rFonts w:ascii="Times New Roman" w:hAnsi="Times New Roman"/>
          <w:sz w:val="20"/>
        </w:rPr>
        <w:t xml:space="preserve">сле установки блоков утяжелителя на газопровод </w:t>
      </w: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 xml:space="preserve">     </w:t>
      </w:r>
    </w:p>
    <w:p w:rsidR="00000000" w:rsidRDefault="009D70B2">
      <w:pPr>
        <w:jc w:val="right"/>
        <w:rPr>
          <w:rFonts w:ascii="Times New Roman" w:hAnsi="Times New Roman"/>
          <w:sz w:val="20"/>
        </w:rPr>
      </w:pPr>
      <w:r>
        <w:rPr>
          <w:rFonts w:ascii="Times New Roman" w:hAnsi="Times New Roman"/>
          <w:sz w:val="20"/>
        </w:rPr>
        <w:t xml:space="preserve">Таблица 8 </w:t>
      </w:r>
    </w:p>
    <w:p w:rsidR="00000000" w:rsidRDefault="009D70B2">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Марка утяжелителя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Диаметр трубы, мм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Масса утяжелителя в воздухе, кг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Объем бетона на утяжелитель, </w:t>
            </w:r>
            <w:proofErr w:type="spellStart"/>
            <w:r>
              <w:rPr>
                <w:rFonts w:ascii="Times New Roman" w:hAnsi="Times New Roman"/>
                <w:sz w:val="20"/>
              </w:rPr>
              <w:t>куб.м</w:t>
            </w:r>
            <w:proofErr w:type="spellEnd"/>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Расход стали на утяжелитель, кг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УБТ-1420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4430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1,92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УБТ-1220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4260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1,86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278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УБТ-1020</w:t>
            </w:r>
          </w:p>
          <w:p w:rsidR="00000000" w:rsidRDefault="009D70B2">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1020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3690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169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255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Примечание. Длина продольной стенки утяжелителя - 2000 мм, высота -1800 мм (для балластировки газопроводов диаметром 1420 и 1220 мм) и соответственно 1500 мм для балластировки газопроводов диаметр</w:t>
      </w:r>
      <w:r>
        <w:rPr>
          <w:rFonts w:ascii="Times New Roman" w:hAnsi="Times New Roman"/>
          <w:sz w:val="20"/>
        </w:rPr>
        <w:t>ом 1020 мм.</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39" type="#_x0000_t75" style="width:228pt;height:169.5pt">
            <v:imagedata r:id="rId17"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10. Винтовое анкерное устройство ВАУ-1:</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1 - газопровод; 2 - тяга анкера с наконечником;</w:t>
      </w:r>
    </w:p>
    <w:p w:rsidR="00000000" w:rsidRDefault="009D70B2">
      <w:pPr>
        <w:jc w:val="center"/>
        <w:rPr>
          <w:rFonts w:ascii="Times New Roman" w:hAnsi="Times New Roman"/>
          <w:sz w:val="20"/>
        </w:rPr>
      </w:pPr>
      <w:r>
        <w:rPr>
          <w:rFonts w:ascii="Times New Roman" w:hAnsi="Times New Roman"/>
          <w:sz w:val="20"/>
        </w:rPr>
        <w:t xml:space="preserve">3 - винтовая лопасть; 4 - силовой соединительный пояс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0" type="#_x0000_t75" style="width:225pt;height:173.25pt">
            <v:imagedata r:id="rId18"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11. Винтовое анкерное устройство ВАУ-М:</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1 - газопровод; 2 - тяга анкера с наконечником; 3 - винтовая лопасть; 4 - силовой соединительный пояс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1" type="#_x0000_t75" style="width:226.5pt;height:187.5pt">
            <v:imagedata r:id="rId19"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12. Дисковое вмораживаемое анкерное устройство ДАУ-02К:</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 1 - газопровод; 2 - тяга; 3 - диск; 4 - ограничитель усилий;</w:t>
      </w:r>
    </w:p>
    <w:p w:rsidR="00000000" w:rsidRDefault="009D70B2">
      <w:pPr>
        <w:jc w:val="center"/>
        <w:rPr>
          <w:rFonts w:ascii="Times New Roman" w:hAnsi="Times New Roman"/>
          <w:sz w:val="20"/>
        </w:rPr>
      </w:pPr>
      <w:r>
        <w:rPr>
          <w:rFonts w:ascii="Times New Roman" w:hAnsi="Times New Roman"/>
          <w:sz w:val="20"/>
        </w:rPr>
        <w:t>5 - силовой соединительный пояс</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2" type="#_x0000_t75" style="width:228pt;height:209.25pt">
            <v:imagedata r:id="rId20"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Рис. 13. Винтовое вмораживаемо</w:t>
      </w:r>
      <w:r>
        <w:rPr>
          <w:rFonts w:ascii="Times New Roman" w:hAnsi="Times New Roman"/>
          <w:sz w:val="20"/>
        </w:rPr>
        <w:t>е анкерное устройство ВАУ-В:</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1 - газопровод; 2 - тяга с наконечником; 3 - винтовая лопасть на втулке; </w:t>
      </w:r>
    </w:p>
    <w:p w:rsidR="00000000" w:rsidRDefault="009D70B2">
      <w:pPr>
        <w:jc w:val="center"/>
        <w:rPr>
          <w:rFonts w:ascii="Times New Roman" w:hAnsi="Times New Roman"/>
          <w:sz w:val="20"/>
        </w:rPr>
      </w:pPr>
      <w:r>
        <w:rPr>
          <w:rFonts w:ascii="Times New Roman" w:hAnsi="Times New Roman"/>
          <w:sz w:val="20"/>
        </w:rPr>
        <w:t>4 - втулка (разделительная); 5 - ограничитель усилий;</w:t>
      </w:r>
    </w:p>
    <w:p w:rsidR="00000000" w:rsidRDefault="009D70B2">
      <w:pPr>
        <w:jc w:val="center"/>
        <w:rPr>
          <w:rFonts w:ascii="Times New Roman" w:hAnsi="Times New Roman"/>
          <w:sz w:val="20"/>
        </w:rPr>
      </w:pPr>
      <w:r>
        <w:rPr>
          <w:rFonts w:ascii="Times New Roman" w:hAnsi="Times New Roman"/>
          <w:sz w:val="20"/>
        </w:rPr>
        <w:t>6 - силовой соединительный пояс</w:t>
      </w:r>
    </w:p>
    <w:p w:rsidR="00000000" w:rsidRDefault="009D70B2">
      <w:pPr>
        <w:jc w:val="center"/>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2.11. Вмораживаемые анкерные устройства дискового типа изготавливают по ТУ 102-455-88. Анкерное устройство дискового типа (рис. 12) состоит из двух тяг с круглыми дисками, расположенными на расчетном расстоянии друг от друга, двух ограничителей усилий и силового пояса. Ограничители усилий в анкерном устройстве применяю</w:t>
      </w:r>
      <w:r>
        <w:rPr>
          <w:rFonts w:ascii="Times New Roman" w:hAnsi="Times New Roman"/>
          <w:sz w:val="20"/>
        </w:rPr>
        <w:t xml:space="preserve">тся в случае закрепления газопроводов, прокладываемых в </w:t>
      </w:r>
      <w:proofErr w:type="spellStart"/>
      <w:r>
        <w:rPr>
          <w:rFonts w:ascii="Times New Roman" w:hAnsi="Times New Roman"/>
          <w:sz w:val="20"/>
        </w:rPr>
        <w:t>пучинистых</w:t>
      </w:r>
      <w:proofErr w:type="spellEnd"/>
      <w:r>
        <w:rPr>
          <w:rFonts w:ascii="Times New Roman" w:hAnsi="Times New Roman"/>
          <w:sz w:val="20"/>
        </w:rPr>
        <w:t xml:space="preserve"> грунтах.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2.12. Винтовые вмораживаемые анкерные устройства ВАУ-В* (рис. 13) изготавливают в соответствии с требованиями ТУ на их изготовление. Анкерное устройство состоит из двух или четырех приваренных к втулкам винтовых лопастей, двух тяг с наконечниками и силового соединительного пояса. Кроме того, составными элементами ВАУ-В являются два ограничителя усилий (при установке их в </w:t>
      </w:r>
      <w:proofErr w:type="spellStart"/>
      <w:r>
        <w:rPr>
          <w:rFonts w:ascii="Times New Roman" w:hAnsi="Times New Roman"/>
          <w:sz w:val="20"/>
        </w:rPr>
        <w:t>пучинистых</w:t>
      </w:r>
      <w:proofErr w:type="spellEnd"/>
      <w:r>
        <w:rPr>
          <w:rFonts w:ascii="Times New Roman" w:hAnsi="Times New Roman"/>
          <w:sz w:val="20"/>
        </w:rPr>
        <w:t xml:space="preserve"> грунтах) и две втулки, одеваемые на тяги поверх ни</w:t>
      </w:r>
      <w:r>
        <w:rPr>
          <w:rFonts w:ascii="Times New Roman" w:hAnsi="Times New Roman"/>
          <w:sz w:val="20"/>
        </w:rPr>
        <w:t>жних винтовых лопастей.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2.13. Для защиты изоляционного покрытия газопровода от действия железобетонных утяжелителей, металлических соединительных поясов, а также анкерных устройств должны быть использованы </w:t>
      </w:r>
      <w:proofErr w:type="spellStart"/>
      <w:r>
        <w:rPr>
          <w:rFonts w:ascii="Times New Roman" w:hAnsi="Times New Roman"/>
          <w:sz w:val="20"/>
        </w:rPr>
        <w:t>футеровочные</w:t>
      </w:r>
      <w:proofErr w:type="spellEnd"/>
      <w:r>
        <w:rPr>
          <w:rFonts w:ascii="Times New Roman" w:hAnsi="Times New Roman"/>
          <w:sz w:val="20"/>
        </w:rPr>
        <w:t xml:space="preserve"> маты, изготовленные в соответствии с требованиями ТУ 51-05-97.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2.14. Для балластировки газопроводов минеральными грунтами в сочетании с полотнищами из нетканого синтетического материала (НСМ) в зависимости от характера грунтов и категории местности могут быть использованы различные конструк</w:t>
      </w:r>
      <w:r>
        <w:rPr>
          <w:rFonts w:ascii="Times New Roman" w:hAnsi="Times New Roman"/>
          <w:sz w:val="20"/>
        </w:rPr>
        <w:t>тивные схемы: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Схема 1 (рис. 14), в которой НСМ укладывают в траншею на уложенный в проектное положение газопровод. При этом концы полотнищ размещают на берме траншеи, закрепляя их металлическими штырями, после чего траншея засыпается грунтом.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Схема 2 (рис. 15), в которой НСМ укладывается в траншею на уложенный в проектное положение газопровод и после частичной ее засыпки замыкается над газопроводом, образуя над ним замкнутый контур.</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Схема 3 (рис. 16) представляет собой комбинированный способ баллас</w:t>
      </w:r>
      <w:r>
        <w:rPr>
          <w:rFonts w:ascii="Times New Roman" w:hAnsi="Times New Roman"/>
          <w:sz w:val="20"/>
        </w:rPr>
        <w:t>тировки газопроводов с использованием железобетонных утяжелителей охватывающего типа или анкерных устройств.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 xml:space="preserve">Таблица 9 </w:t>
      </w:r>
    </w:p>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pStyle w:val="Heading"/>
        <w:jc w:val="center"/>
        <w:rPr>
          <w:rFonts w:ascii="Times New Roman" w:hAnsi="Times New Roman"/>
          <w:sz w:val="20"/>
        </w:rPr>
      </w:pPr>
      <w:r>
        <w:rPr>
          <w:rFonts w:ascii="Times New Roman" w:hAnsi="Times New Roman"/>
          <w:sz w:val="20"/>
        </w:rPr>
        <w:t xml:space="preserve">Технические характеристики утяжелителей типа ПКУ </w:t>
      </w:r>
    </w:p>
    <w:p w:rsidR="00000000" w:rsidRDefault="009D70B2">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35"/>
        <w:gridCol w:w="1140"/>
        <w:gridCol w:w="1140"/>
        <w:gridCol w:w="1140"/>
        <w:gridCol w:w="1125"/>
        <w:gridCol w:w="990"/>
        <w:gridCol w:w="855"/>
        <w:gridCol w:w="1140"/>
      </w:tblGrid>
      <w:tr w:rsidR="00000000">
        <w:tblPrEx>
          <w:tblCellMar>
            <w:top w:w="0" w:type="dxa"/>
            <w:bottom w:w="0" w:type="dxa"/>
          </w:tblCellMar>
        </w:tblPrEx>
        <w:tc>
          <w:tcPr>
            <w:tcW w:w="103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Наимено</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вание</w:t>
            </w:r>
            <w:proofErr w:type="spellEnd"/>
            <w:r>
              <w:rPr>
                <w:rFonts w:ascii="Times New Roman" w:hAnsi="Times New Roman"/>
                <w:sz w:val="20"/>
              </w:rPr>
              <w:t xml:space="preserve"> изделия </w:t>
            </w:r>
          </w:p>
        </w:tc>
        <w:tc>
          <w:tcPr>
            <w:tcW w:w="114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Диаметр трубы, мм </w:t>
            </w:r>
          </w:p>
        </w:tc>
        <w:tc>
          <w:tcPr>
            <w:tcW w:w="340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Размеры, мм </w:t>
            </w:r>
          </w:p>
        </w:tc>
        <w:tc>
          <w:tcPr>
            <w:tcW w:w="9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Объем, м</w:t>
            </w:r>
            <w:r>
              <w:rPr>
                <w:rFonts w:ascii="Times New Roman" w:hAnsi="Times New Roman"/>
                <w:position w:val="-4"/>
                <w:sz w:val="20"/>
              </w:rPr>
              <w:pict>
                <v:shape id="_x0000_i1043" type="#_x0000_t75" style="width:6.75pt;height:15pt">
                  <v:imagedata r:id="rId21" o:title=""/>
                </v:shape>
              </w:pict>
            </w:r>
            <w:r>
              <w:rPr>
                <w:rFonts w:ascii="Times New Roman" w:hAnsi="Times New Roman"/>
                <w:sz w:val="20"/>
              </w:rPr>
              <w:t xml:space="preserve">   </w:t>
            </w:r>
          </w:p>
        </w:tc>
        <w:tc>
          <w:tcPr>
            <w:tcW w:w="85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Масса, кг </w:t>
            </w:r>
          </w:p>
        </w:tc>
        <w:tc>
          <w:tcPr>
            <w:tcW w:w="114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Кол-во силовых поясов,</w:t>
            </w:r>
          </w:p>
        </w:tc>
      </w:tr>
      <w:tr w:rsidR="00000000">
        <w:tblPrEx>
          <w:tblCellMar>
            <w:top w:w="0" w:type="dxa"/>
            <w:bottom w:w="0" w:type="dxa"/>
          </w:tblCellMar>
        </w:tblPrEx>
        <w:tc>
          <w:tcPr>
            <w:tcW w:w="103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Длина</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Ширина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Высота </w:t>
            </w:r>
          </w:p>
        </w:tc>
        <w:tc>
          <w:tcPr>
            <w:tcW w:w="9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шт.</w:t>
            </w:r>
          </w:p>
        </w:tc>
      </w:tr>
      <w:tr w:rsidR="00000000">
        <w:tblPrEx>
          <w:tblCellMar>
            <w:top w:w="0" w:type="dxa"/>
            <w:bottom w:w="0" w:type="dxa"/>
          </w:tblCellMar>
        </w:tblPrEx>
        <w:tc>
          <w:tcPr>
            <w:tcW w:w="103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ПКУ </w:t>
            </w:r>
          </w:p>
          <w:p w:rsidR="00000000" w:rsidRDefault="009D70B2">
            <w:pPr>
              <w:jc w:val="center"/>
              <w:rPr>
                <w:rFonts w:ascii="Times New Roman" w:hAnsi="Times New Roman"/>
                <w:sz w:val="20"/>
              </w:rPr>
            </w:pPr>
            <w:r>
              <w:rPr>
                <w:rFonts w:ascii="Times New Roman" w:hAnsi="Times New Roman"/>
                <w:sz w:val="20"/>
              </w:rPr>
              <w:t>ПКУ (м)</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1420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1,83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48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1220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42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1020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0,86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820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0,71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720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0,65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530</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0,25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426</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325</w:t>
            </w:r>
          </w:p>
          <w:p w:rsidR="00000000" w:rsidRDefault="009D70B2">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 </w:t>
            </w:r>
          </w:p>
        </w:tc>
        <w:tc>
          <w:tcPr>
            <w:tcW w:w="9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0,18 </w:t>
            </w:r>
          </w:p>
        </w:tc>
        <w:tc>
          <w:tcPr>
            <w:tcW w:w="85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9,5 </w:t>
            </w:r>
          </w:p>
        </w:tc>
        <w:tc>
          <w:tcPr>
            <w:tcW w:w="114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tc>
      </w:tr>
    </w:tbl>
    <w:p w:rsidR="00000000" w:rsidRDefault="009D70B2">
      <w:pPr>
        <w:jc w:val="center"/>
        <w:rPr>
          <w:rFonts w:ascii="Times New Roman" w:hAnsi="Times New Roman"/>
          <w:sz w:val="20"/>
          <w:lang w:val="en-US"/>
        </w:rPr>
      </w:pPr>
    </w:p>
    <w:p w:rsidR="00000000" w:rsidRDefault="009D70B2">
      <w:pPr>
        <w:jc w:val="center"/>
        <w:rPr>
          <w:rFonts w:ascii="Times New Roman" w:hAnsi="Times New Roman"/>
          <w:sz w:val="20"/>
        </w:rPr>
      </w:pPr>
      <w:r>
        <w:rPr>
          <w:rFonts w:ascii="Times New Roman" w:hAnsi="Times New Roman"/>
          <w:sz w:val="20"/>
        </w:rPr>
        <w:pict>
          <v:shape id="_x0000_i1044" type="#_x0000_t75" style="width:255pt;height:171.75pt">
            <v:imagedata r:id="rId22"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14. Способ балластировки газопроводов минеральным грунтом засыпки с использованием </w:t>
      </w:r>
    </w:p>
    <w:p w:rsidR="00000000" w:rsidRDefault="009D70B2">
      <w:pPr>
        <w:jc w:val="center"/>
        <w:rPr>
          <w:rFonts w:ascii="Times New Roman" w:hAnsi="Times New Roman"/>
          <w:sz w:val="20"/>
        </w:rPr>
      </w:pPr>
      <w:r>
        <w:rPr>
          <w:rFonts w:ascii="Times New Roman" w:hAnsi="Times New Roman"/>
          <w:sz w:val="20"/>
        </w:rPr>
        <w:t>полотнищ из НСМ (для песчаных грунтов) - схема 1:</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1 - газопровод; 2 - полотнище из НСМ; 3 - металлический штырь;</w:t>
      </w:r>
    </w:p>
    <w:p w:rsidR="00000000" w:rsidRDefault="009D70B2">
      <w:pPr>
        <w:jc w:val="center"/>
        <w:rPr>
          <w:rFonts w:ascii="Times New Roman" w:hAnsi="Times New Roman"/>
          <w:sz w:val="20"/>
        </w:rPr>
      </w:pPr>
      <w:r>
        <w:rPr>
          <w:rFonts w:ascii="Times New Roman" w:hAnsi="Times New Roman"/>
          <w:sz w:val="20"/>
        </w:rPr>
        <w:t>4 - грунт засыпки</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5" type="#_x0000_t75" style="width:286.5pt;height:229.5pt">
            <v:imagedata r:id="rId23"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15. Способ балластировки газопроводов минеральным грунтом </w:t>
      </w:r>
    </w:p>
    <w:p w:rsidR="00000000" w:rsidRDefault="009D70B2">
      <w:pPr>
        <w:jc w:val="center"/>
        <w:rPr>
          <w:rFonts w:ascii="Times New Roman" w:hAnsi="Times New Roman"/>
          <w:sz w:val="20"/>
        </w:rPr>
      </w:pPr>
      <w:r>
        <w:rPr>
          <w:rFonts w:ascii="Times New Roman" w:hAnsi="Times New Roman"/>
          <w:sz w:val="20"/>
        </w:rPr>
        <w:t xml:space="preserve">засыпки с использованием полотнищ из НСМ (для суглинистых </w:t>
      </w:r>
    </w:p>
    <w:p w:rsidR="00000000" w:rsidRDefault="009D70B2">
      <w:pPr>
        <w:jc w:val="center"/>
        <w:rPr>
          <w:rFonts w:ascii="Times New Roman" w:hAnsi="Times New Roman"/>
          <w:sz w:val="20"/>
        </w:rPr>
      </w:pPr>
      <w:r>
        <w:rPr>
          <w:rFonts w:ascii="Times New Roman" w:hAnsi="Times New Roman"/>
          <w:sz w:val="20"/>
        </w:rPr>
        <w:t xml:space="preserve">грунтов и </w:t>
      </w:r>
      <w:proofErr w:type="spellStart"/>
      <w:r>
        <w:rPr>
          <w:rFonts w:ascii="Times New Roman" w:hAnsi="Times New Roman"/>
          <w:sz w:val="20"/>
        </w:rPr>
        <w:t>сельхозугодий</w:t>
      </w:r>
      <w:proofErr w:type="spellEnd"/>
      <w:r>
        <w:rPr>
          <w:rFonts w:ascii="Times New Roman" w:hAnsi="Times New Roman"/>
          <w:sz w:val="20"/>
        </w:rPr>
        <w:t xml:space="preserve">) - схема </w:t>
      </w:r>
      <w:r>
        <w:rPr>
          <w:rFonts w:ascii="Times New Roman" w:hAnsi="Times New Roman"/>
          <w:sz w:val="20"/>
        </w:rPr>
        <w:t>2:</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 1 - грунт засыпки: 2 - полотнище из НСМ; 3 - газопровод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6" type="#_x0000_t75" style="width:364.5pt;height:244.5pt">
            <v:imagedata r:id="rId24"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16. Комбинированный способ балластировки газопроводов с использованием минеральных грунтов </w:t>
      </w:r>
    </w:p>
    <w:p w:rsidR="00000000" w:rsidRDefault="009D70B2">
      <w:pPr>
        <w:jc w:val="center"/>
        <w:rPr>
          <w:rFonts w:ascii="Times New Roman" w:hAnsi="Times New Roman"/>
          <w:sz w:val="20"/>
        </w:rPr>
      </w:pPr>
      <w:r>
        <w:rPr>
          <w:rFonts w:ascii="Times New Roman" w:hAnsi="Times New Roman"/>
          <w:sz w:val="20"/>
        </w:rPr>
        <w:t>засыпки в сочетании с НСМ, утяжелителями различных конструкций или анкерными устройствами - схема 3:</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1 - газопровод; 2 - траншея; 3 - полотнище из НСМ; 4 - грунт засыпки; </w:t>
      </w:r>
    </w:p>
    <w:p w:rsidR="00000000" w:rsidRDefault="009D70B2">
      <w:pPr>
        <w:jc w:val="center"/>
        <w:rPr>
          <w:rFonts w:ascii="Times New Roman" w:hAnsi="Times New Roman"/>
          <w:sz w:val="20"/>
        </w:rPr>
      </w:pPr>
      <w:r>
        <w:rPr>
          <w:rFonts w:ascii="Times New Roman" w:hAnsi="Times New Roman"/>
          <w:sz w:val="20"/>
        </w:rPr>
        <w:t xml:space="preserve">5 - утяжелитель типа УБО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7" type="#_x0000_t75" style="width:258.75pt;height:165pt">
            <v:imagedata r:id="rId25"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17. Заполняемый грунтом </w:t>
      </w:r>
      <w:proofErr w:type="spellStart"/>
      <w:r>
        <w:rPr>
          <w:rFonts w:ascii="Times New Roman" w:hAnsi="Times New Roman"/>
          <w:sz w:val="20"/>
        </w:rPr>
        <w:t>полимерконтейнер</w:t>
      </w:r>
      <w:proofErr w:type="spellEnd"/>
      <w:r>
        <w:rPr>
          <w:rFonts w:ascii="Times New Roman" w:hAnsi="Times New Roman"/>
          <w:sz w:val="20"/>
        </w:rPr>
        <w:t xml:space="preserve"> ПКР-Ф:</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1 - газопровод; 2 - </w:t>
      </w:r>
      <w:proofErr w:type="spellStart"/>
      <w:r>
        <w:rPr>
          <w:rFonts w:ascii="Times New Roman" w:hAnsi="Times New Roman"/>
          <w:sz w:val="20"/>
        </w:rPr>
        <w:t>полимерконтейнер</w:t>
      </w:r>
      <w:proofErr w:type="spellEnd"/>
      <w:r>
        <w:rPr>
          <w:rFonts w:ascii="Times New Roman" w:hAnsi="Times New Roman"/>
          <w:sz w:val="20"/>
        </w:rPr>
        <w:t>; 3 - грунт засыпки</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8" type="#_x0000_t75" style="width:264pt;height:410.25pt">
            <v:imagedata r:id="rId26"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18. </w:t>
      </w:r>
      <w:proofErr w:type="spellStart"/>
      <w:r>
        <w:rPr>
          <w:rFonts w:ascii="Times New Roman" w:hAnsi="Times New Roman"/>
          <w:sz w:val="20"/>
        </w:rPr>
        <w:t>Полимерконтейнер</w:t>
      </w:r>
      <w:proofErr w:type="spellEnd"/>
      <w:r>
        <w:rPr>
          <w:rFonts w:ascii="Times New Roman" w:hAnsi="Times New Roman"/>
          <w:sz w:val="20"/>
        </w:rPr>
        <w:t xml:space="preserve"> </w:t>
      </w:r>
      <w:r>
        <w:rPr>
          <w:rFonts w:ascii="Times New Roman" w:hAnsi="Times New Roman"/>
          <w:sz w:val="20"/>
        </w:rPr>
        <w:t xml:space="preserve">ПКУ </w:t>
      </w:r>
    </w:p>
    <w:p w:rsidR="00000000" w:rsidRDefault="009D70B2">
      <w:pPr>
        <w:ind w:firstLine="58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2.15. </w:t>
      </w:r>
      <w:proofErr w:type="spellStart"/>
      <w:r>
        <w:rPr>
          <w:rFonts w:ascii="Times New Roman" w:hAnsi="Times New Roman"/>
          <w:sz w:val="20"/>
        </w:rPr>
        <w:t>Полимерконтейнеры</w:t>
      </w:r>
      <w:proofErr w:type="spellEnd"/>
      <w:r>
        <w:rPr>
          <w:rFonts w:ascii="Times New Roman" w:hAnsi="Times New Roman"/>
          <w:sz w:val="20"/>
        </w:rPr>
        <w:t xml:space="preserve"> ПКР-Ф* (рис. 17), формируемые непосредственно в траншее над уложенным в проектное положение газопроводе изготавливают в соответствии с требованиями ТУ на их изготовление. После заполнения грунтом </w:t>
      </w:r>
      <w:proofErr w:type="spellStart"/>
      <w:r>
        <w:rPr>
          <w:rFonts w:ascii="Times New Roman" w:hAnsi="Times New Roman"/>
          <w:sz w:val="20"/>
        </w:rPr>
        <w:t>полимерконтейнер</w:t>
      </w:r>
      <w:proofErr w:type="spellEnd"/>
      <w:r>
        <w:rPr>
          <w:rFonts w:ascii="Times New Roman" w:hAnsi="Times New Roman"/>
          <w:sz w:val="20"/>
        </w:rPr>
        <w:t xml:space="preserve"> представляет собой утяжелитель </w:t>
      </w:r>
      <w:proofErr w:type="spellStart"/>
      <w:r>
        <w:rPr>
          <w:rFonts w:ascii="Times New Roman" w:hAnsi="Times New Roman"/>
          <w:sz w:val="20"/>
        </w:rPr>
        <w:t>седловидного</w:t>
      </w:r>
      <w:proofErr w:type="spellEnd"/>
      <w:r>
        <w:rPr>
          <w:rFonts w:ascii="Times New Roman" w:hAnsi="Times New Roman"/>
          <w:sz w:val="20"/>
        </w:rPr>
        <w:t xml:space="preserve"> типа.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2.16. Заполняемые грунтом </w:t>
      </w:r>
      <w:proofErr w:type="spellStart"/>
      <w:r>
        <w:rPr>
          <w:rFonts w:ascii="Times New Roman" w:hAnsi="Times New Roman"/>
          <w:sz w:val="20"/>
        </w:rPr>
        <w:t>полимерконтейнеры</w:t>
      </w:r>
      <w:proofErr w:type="spellEnd"/>
      <w:r>
        <w:rPr>
          <w:rFonts w:ascii="Times New Roman" w:hAnsi="Times New Roman"/>
          <w:sz w:val="20"/>
        </w:rPr>
        <w:t xml:space="preserve"> ПКУ (Рис. 18) изготавливают по ТУ 2296-001-00158631-97. Они представляют собой емкость в виде П-образного утяжелителя, стенки которого выполнены из НСМ, пропитанного твердеющ</w:t>
      </w:r>
      <w:r>
        <w:rPr>
          <w:rFonts w:ascii="Times New Roman" w:hAnsi="Times New Roman"/>
          <w:sz w:val="20"/>
        </w:rPr>
        <w:t>ей полимерной смолой, придающей полости ПКУ необходимую прочность и жесткость. Верхний силовой пояс сохраняет форму емкости при ее засыпке грунтом. ПКУ изготавливают в двух модификациях: с жесткими и гибкими (</w:t>
      </w:r>
      <w:proofErr w:type="spellStart"/>
      <w:r>
        <w:rPr>
          <w:rFonts w:ascii="Times New Roman" w:hAnsi="Times New Roman"/>
          <w:sz w:val="20"/>
        </w:rPr>
        <w:t>ПКУм</w:t>
      </w:r>
      <w:proofErr w:type="spellEnd"/>
      <w:r>
        <w:rPr>
          <w:rFonts w:ascii="Times New Roman" w:hAnsi="Times New Roman"/>
          <w:sz w:val="20"/>
        </w:rPr>
        <w:t xml:space="preserve">) карманами. Модификацией ПКУ является также </w:t>
      </w:r>
      <w:proofErr w:type="spellStart"/>
      <w:r>
        <w:rPr>
          <w:rFonts w:ascii="Times New Roman" w:hAnsi="Times New Roman"/>
          <w:sz w:val="20"/>
        </w:rPr>
        <w:t>полимерконтейнер</w:t>
      </w:r>
      <w:proofErr w:type="spellEnd"/>
      <w:r>
        <w:rPr>
          <w:rFonts w:ascii="Times New Roman" w:hAnsi="Times New Roman"/>
          <w:sz w:val="20"/>
        </w:rPr>
        <w:t xml:space="preserve"> СПУ* (складывающийся) Основные параметры </w:t>
      </w:r>
      <w:proofErr w:type="spellStart"/>
      <w:r>
        <w:rPr>
          <w:rFonts w:ascii="Times New Roman" w:hAnsi="Times New Roman"/>
          <w:sz w:val="20"/>
        </w:rPr>
        <w:t>полимерконтейнера</w:t>
      </w:r>
      <w:proofErr w:type="spellEnd"/>
      <w:r>
        <w:rPr>
          <w:rFonts w:ascii="Times New Roman" w:hAnsi="Times New Roman"/>
          <w:sz w:val="20"/>
        </w:rPr>
        <w:t xml:space="preserve"> представлены в табл. 9.</w:t>
      </w: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3. ОБЛАСТИ ПРИМЕНЕНИЯ КОНСТРУКЦИЙ И СПОСОБОВ</w:t>
      </w:r>
    </w:p>
    <w:p w:rsidR="00000000" w:rsidRDefault="009D70B2">
      <w:pPr>
        <w:pStyle w:val="Heading"/>
        <w:jc w:val="center"/>
        <w:rPr>
          <w:rFonts w:ascii="Times New Roman" w:hAnsi="Times New Roman"/>
          <w:sz w:val="20"/>
        </w:rPr>
      </w:pPr>
      <w:r>
        <w:rPr>
          <w:rFonts w:ascii="Times New Roman" w:hAnsi="Times New Roman"/>
          <w:sz w:val="20"/>
        </w:rPr>
        <w:t xml:space="preserve"> БАЛЛАСТИРОВКИ И ЗАКРЕПЛЕНИЯ ГАЗОПРОВОДОВ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3.1. Выбор конструкции или способа балластировки (закрепления</w:t>
      </w:r>
      <w:r>
        <w:rPr>
          <w:rFonts w:ascii="Times New Roman" w:hAnsi="Times New Roman"/>
          <w:sz w:val="20"/>
        </w:rPr>
        <w:t>) газопровода проводится проектной организацией с учетом следующих основных факторов: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категории местности,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характера и типа грунтов,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уровня грунтовых вод,</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рельефа местности,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схем прокладки, наличия углов поворотов, кривых искусственного гнутья,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методов и сезонов производства строительно-монтажных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условий эксплуатации,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технико-экономической целесообразности их применения.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3.2. ПКБУ следует применять для балластировки газопроводов, прокладываемых на обводненных участках трассы.</w:t>
      </w:r>
      <w:r>
        <w:rPr>
          <w:rFonts w:ascii="Times New Roman" w:hAnsi="Times New Roman"/>
          <w:sz w:val="20"/>
        </w:rPr>
        <w:t xml:space="preserve"> При заполнении контейнеров минеральным грунтом из отвала или привозным минеральным грунтом эти устройства возможно применять и на болотах с мощностью торфяной залежи не более глубины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3.3. Балластировку газопроводов утяжелителями контейнерного типа (КТ) следует проводить на участках прогнозируемого обводнения и на обводненных (заболоченных) территориях. На газопроводах диаметрами до 1020 мм возможно использование КТ на болотах с мощностью торфяной залежи не более глубины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3.4. Железобетон</w:t>
      </w:r>
      <w:r>
        <w:rPr>
          <w:rFonts w:ascii="Times New Roman" w:hAnsi="Times New Roman"/>
          <w:sz w:val="20"/>
        </w:rPr>
        <w:t>ные утяжелители типа УБО и УБО-М (охватывающего типа) следует применять для балластировки газопроводов на всех категориях местности, а также углах поворота и участках выхода трубопровода на дневную поверхность.</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3.5. Опирающиеся на газопровод железобетонные утяжелители клиновидного типа 1-УБКМ целесообразно использовать для балластировки газопроводов с заводской изоляцией на обводненных и заболоченных территориях, в вечномерзлых грунтах, а также на болотах с мощностью торфяной залежи, не превышающей глубины</w:t>
      </w:r>
      <w:r>
        <w:rPr>
          <w:rFonts w:ascii="Times New Roman" w:hAnsi="Times New Roman"/>
          <w:sz w:val="20"/>
        </w:rPr>
        <w:t xml:space="preserve">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3.6. Железобетонные утяжелители типа УБГ и УБТ следует применять для балластировки газопроводов в обводненной и заболоченной местности, в вечномерзлых грунтах, а также на переходах через болота с мощностью торфяной залежи, не превышающей глубины траншеи (при условии заполнения их минеральным грунтом).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3.7. Закрепление газопроводов винтовыми анкерными устройствами ВАУ-1 и ВАУ-М может осуществляться в условиях обводненной и заболоченной местности, а также на переходах через болота с мощностью торф</w:t>
      </w:r>
      <w:r>
        <w:rPr>
          <w:rFonts w:ascii="Times New Roman" w:hAnsi="Times New Roman"/>
          <w:sz w:val="20"/>
        </w:rPr>
        <w:t>яной залежи, не превышающей глубины траншеи. При этом подстилающие болота грунты должны обеспечивать надежную работу анкеров.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3.8. Закрепление газопроводов при помощи вмораживаемых анкерных устройств типа ДАУ и ВАУ-В рекомендуется применять на участках вечной мерзлоты (преимущественно в низкотемпературных, твердомерзлых песчаных и глинистых, устойчивых в реологическом отношении грунтах), включая болота с мощностью торфа не более глубины траншеи, при условии, что несущие элементы вмораживаемых анкеров должн</w:t>
      </w:r>
      <w:r>
        <w:rPr>
          <w:rFonts w:ascii="Times New Roman" w:hAnsi="Times New Roman"/>
          <w:sz w:val="20"/>
        </w:rPr>
        <w:t>ы находиться в вечномерзлом грунте в течение всего срока их эксплуатации.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Длина части вмораживаемого анкера, взаимодействующая с вечномерзлым грунтом в процессе эксплуатации газопровода должна быть не менее двух метров (СНиП 2.02.04-87).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Конструкция ограничителя усилий должна обеспечивать работоспособность анкера в течение всего периода эксплуатации газопровода на переходах через болота и в течение 3-7 лет на участках, сложенных минеральными грунтами.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3.9. Балластировку газопроводов минеральными грунтами</w:t>
      </w:r>
      <w:r>
        <w:rPr>
          <w:rFonts w:ascii="Times New Roman" w:hAnsi="Times New Roman"/>
          <w:sz w:val="20"/>
        </w:rPr>
        <w:t xml:space="preserve"> в сочетании с полотнищами из НСМ следует осуществлять:</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по схеме 1, в обводненной местности и участках перспективного обводнения, сложенных суглинистыми грунтами;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по схеме 2, в тех же условиях при наличии песчаных грунтов, включая вечномерзлых,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по схеме 3, на переходах через болота с мощностью торфяной залежи, не превышающей глубины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Балластировка газопроводов минеральными грунтами в сочетании с полотнищами из НСМ допускается на уклонах микрорельефа более 3° при условии выполнения противоэ</w:t>
      </w:r>
      <w:r>
        <w:rPr>
          <w:rFonts w:ascii="Times New Roman" w:hAnsi="Times New Roman"/>
          <w:sz w:val="20"/>
        </w:rPr>
        <w:t>розионных мероприятий, в том числе установки противоэрозионных ловушек для грунта (рис. 19).</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3.10. Заполняемые минеральными грунтами </w:t>
      </w:r>
      <w:proofErr w:type="spellStart"/>
      <w:r>
        <w:rPr>
          <w:rFonts w:ascii="Times New Roman" w:hAnsi="Times New Roman"/>
          <w:sz w:val="20"/>
        </w:rPr>
        <w:t>полимерконтейнеры</w:t>
      </w:r>
      <w:proofErr w:type="spellEnd"/>
      <w:r>
        <w:rPr>
          <w:rFonts w:ascii="Times New Roman" w:hAnsi="Times New Roman"/>
          <w:sz w:val="20"/>
        </w:rPr>
        <w:t xml:space="preserve"> ПКР-Ф, ПКУ и СПУ следует применять для балластировки газопроводов, прокладываемых в условиях обводненной и заболоченной местности, на участках прогнозируемого обводнения, а также на переходах через болота с мощностью торфа не более глубины траншеи и в песчаных вечномерзлых грунтах.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3.11. Балластировка и закрепление газопроводов, прокладываемых на переходах </w:t>
      </w:r>
      <w:r>
        <w:rPr>
          <w:rFonts w:ascii="Times New Roman" w:hAnsi="Times New Roman"/>
          <w:sz w:val="20"/>
        </w:rPr>
        <w:t>через глубокие болота и малые водные преграды, должны осуществляться с помощью железобетонных утяжелителей типа УТК (при сплаве или протаскивании трубопровода), или утяжелителей охватывающего типа УБО-М (при укладке трубопровода с бермы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pict>
          <v:shape id="_x0000_i1049" type="#_x0000_t75" style="width:390.75pt;height:419.25pt">
            <v:imagedata r:id="rId27" o:title=""/>
          </v:shape>
        </w:pic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Рис. 19. Противоэрозионная "ловушка" для грунта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3.12. При укладке газопроводов на заболоченных, размываемых поймах рек методами сплава или протаскивания необходимо использовать утяжелители типа УТК.</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 укладке газопроводов с бермы траншеи на заболоченных</w:t>
      </w:r>
      <w:r>
        <w:rPr>
          <w:rFonts w:ascii="Times New Roman" w:hAnsi="Times New Roman"/>
          <w:sz w:val="20"/>
        </w:rPr>
        <w:t xml:space="preserve"> (при мощности залежи более глубины траншеи) </w:t>
      </w:r>
      <w:proofErr w:type="spellStart"/>
      <w:r>
        <w:rPr>
          <w:rFonts w:ascii="Times New Roman" w:hAnsi="Times New Roman"/>
          <w:sz w:val="20"/>
        </w:rPr>
        <w:t>неразмываемых</w:t>
      </w:r>
      <w:proofErr w:type="spellEnd"/>
      <w:r>
        <w:rPr>
          <w:rFonts w:ascii="Times New Roman" w:hAnsi="Times New Roman"/>
          <w:sz w:val="20"/>
        </w:rPr>
        <w:t xml:space="preserve"> поймах рек допускается применение для их балластировки утяжелителей типа УБО-М.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3.13. На </w:t>
      </w:r>
      <w:proofErr w:type="spellStart"/>
      <w:r>
        <w:rPr>
          <w:rFonts w:ascii="Times New Roman" w:hAnsi="Times New Roman"/>
          <w:sz w:val="20"/>
        </w:rPr>
        <w:t>неразмываемых</w:t>
      </w:r>
      <w:proofErr w:type="spellEnd"/>
      <w:r>
        <w:rPr>
          <w:rFonts w:ascii="Times New Roman" w:hAnsi="Times New Roman"/>
          <w:sz w:val="20"/>
        </w:rPr>
        <w:t xml:space="preserve"> поймах рек, сложенных минеральными или торфяными грунтами, мощность которых не превышает глубину траншеи, устойчивость положения газопроводов обеспечивается с помощью заполненных грунтом </w:t>
      </w:r>
      <w:proofErr w:type="spellStart"/>
      <w:r>
        <w:rPr>
          <w:rFonts w:ascii="Times New Roman" w:hAnsi="Times New Roman"/>
          <w:sz w:val="20"/>
        </w:rPr>
        <w:t>полимерконтейнерных</w:t>
      </w:r>
      <w:proofErr w:type="spellEnd"/>
      <w:r>
        <w:rPr>
          <w:rFonts w:ascii="Times New Roman" w:hAnsi="Times New Roman"/>
          <w:sz w:val="20"/>
        </w:rPr>
        <w:t xml:space="preserve"> устройств типа ПКБУ, КТ, ПКР-Ф, ПКУ и СПУ, минеральными грунтами с использованием НСМ, железобетонных утяжелителей типа УБО, УБО-М, УБГ и УБТ,</w:t>
      </w:r>
      <w:r>
        <w:rPr>
          <w:rFonts w:ascii="Times New Roman" w:hAnsi="Times New Roman"/>
          <w:sz w:val="20"/>
        </w:rPr>
        <w:t xml:space="preserve"> а также анкерных устройств типа ВАУ-1 и ВАУ-М или минеральными грунтами засыпки (при прокладке газопроводов диаметрами не более 529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3.14. Для обеспечения устойчивости положения газопроводов диаметрами до 529 мм (включительно), прокладываемых в различных условиях, целесообразно преимущественно использовать:</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минеральные грунты засыпки,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комбинированные способы балластировки грунтом с использованием полотнищ из НСМ,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заполненные грунтом </w:t>
      </w:r>
      <w:proofErr w:type="spellStart"/>
      <w:r>
        <w:rPr>
          <w:rFonts w:ascii="Times New Roman" w:hAnsi="Times New Roman"/>
          <w:sz w:val="20"/>
        </w:rPr>
        <w:t>полимерконтейнерные</w:t>
      </w:r>
      <w:proofErr w:type="spellEnd"/>
      <w:r>
        <w:rPr>
          <w:rFonts w:ascii="Times New Roman" w:hAnsi="Times New Roman"/>
          <w:sz w:val="20"/>
        </w:rPr>
        <w:t xml:space="preserve"> устройства ПКБУ, КТ, ПКР-Ф, ПКУ и СПУ, а</w:t>
      </w:r>
      <w:r>
        <w:rPr>
          <w:rFonts w:ascii="Times New Roman" w:hAnsi="Times New Roman"/>
          <w:sz w:val="20"/>
        </w:rPr>
        <w:t xml:space="preserve"> также винтовых анкеров с диаметрами лопастей 100 и 150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3.15. Использование для балластировки газопроводов малых диаметров (не более 529 мм) железобетонных утяжелителей типа УБО-М и УБО допускается на размываемых участках трасс, включая поймы рек, а также на переходах через болота.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3.16. При значительных продольных перемещениях газопровода, возникающих в процессе его эксплуатации, проектной организацией должно быть предусмотрено выполнение комплекса мероприятий, обеспечивающих сохранность изоляционног</w:t>
      </w:r>
      <w:r>
        <w:rPr>
          <w:rFonts w:ascii="Times New Roman" w:hAnsi="Times New Roman"/>
          <w:sz w:val="20"/>
        </w:rPr>
        <w:t>о покрытия газопровода и балластирующих конструкций.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4. ОСНОВНЫЕ РАСЧЕТНЫЕ ПОЛОЖЕНИЯ </w:t>
      </w: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4.1. Общие положения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4.1.1. Балластировка или закрепление газопровода при подземной прокладке производится с целью обеспечения устойчивости его положения на проектных отметках в заполненной водой траншее как в процессе строительства, так и в течение всего периода его эксплуатации.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4.1.2. Настоящие методы расчета распространяются на магистральные и промысловые газопроводы, а также отводы от них, прокладываемые в об</w:t>
      </w:r>
      <w:r>
        <w:rPr>
          <w:rFonts w:ascii="Times New Roman" w:hAnsi="Times New Roman"/>
          <w:sz w:val="20"/>
        </w:rPr>
        <w:t>водненной и заболоченной местности, на переходах через болота различных типов, в вечномерзлых грунтах, а также на переходах через малые водные преграды с зеркалом воды в межень не более 30 м и глубине до 1,5 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4.1.3. Устойчивость положения газопроводов, прокладываемых на обводненных участках трассы, следует проверять для отдельных участков в зависимости от конкретных условий строительства и эксплуатации.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4.1.4. Используемые в расчетах физико-механические и теплофизические характеристики грунтов определяю</w:t>
      </w:r>
      <w:r>
        <w:rPr>
          <w:rFonts w:ascii="Times New Roman" w:hAnsi="Times New Roman"/>
          <w:sz w:val="20"/>
        </w:rPr>
        <w:t>тся на основании результатов изысканий и прогнозирования изменения свойств грунтов в процессе строительства и эксплуатации.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4.1.5. Устойчивость положения участка газопровода следует проверять по условию:</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050" type="#_x0000_t75" style="width:102pt;height:37.5pt">
            <v:imagedata r:id="rId28" o:title=""/>
          </v:shape>
        </w:pict>
      </w:r>
      <w:r>
        <w:rPr>
          <w:rFonts w:ascii="Times New Roman" w:hAnsi="Times New Roman"/>
          <w:sz w:val="20"/>
        </w:rPr>
        <w:t>,                                         (1.1)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1" type="#_x0000_t75" style="width:26.25pt;height:18pt">
            <v:imagedata r:id="rId29" o:title=""/>
          </v:shape>
        </w:pict>
      </w:r>
      <w:r>
        <w:rPr>
          <w:rFonts w:ascii="Times New Roman" w:hAnsi="Times New Roman"/>
          <w:sz w:val="20"/>
        </w:rPr>
        <w:t xml:space="preserve"> - суммарная расчетная нагрузка на участок газопровода, действующая вверх;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52" type="#_x0000_t75" style="width:23.25pt;height:18pt">
            <v:imagedata r:id="rId30" o:title=""/>
          </v:shape>
        </w:pict>
      </w:r>
      <w:r>
        <w:rPr>
          <w:rFonts w:ascii="Times New Roman" w:hAnsi="Times New Roman"/>
          <w:sz w:val="20"/>
        </w:rPr>
        <w:t xml:space="preserve"> - суммарная расчетная нагрузка, действующая вниз;</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53" type="#_x0000_t75" style="width:21.75pt;height:18pt">
            <v:imagedata r:id="rId31" o:title=""/>
          </v:shape>
        </w:pict>
      </w:r>
      <w:r>
        <w:rPr>
          <w:rFonts w:ascii="Times New Roman" w:hAnsi="Times New Roman"/>
          <w:sz w:val="20"/>
        </w:rPr>
        <w:t xml:space="preserve"> - коэффициент надежности устойчивости положения газопровода (против всплытия).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4.1.6. Суммарная расчетная нагрузка </w:t>
      </w:r>
      <w:r>
        <w:rPr>
          <w:rFonts w:ascii="Times New Roman" w:hAnsi="Times New Roman"/>
          <w:position w:val="-12"/>
          <w:sz w:val="20"/>
        </w:rPr>
        <w:pict>
          <v:shape id="_x0000_i1054" type="#_x0000_t75" style="width:26.25pt;height:18pt">
            <v:imagedata r:id="rId32" o:title=""/>
          </v:shape>
        </w:pict>
      </w:r>
      <w:r>
        <w:rPr>
          <w:rFonts w:ascii="Times New Roman" w:hAnsi="Times New Roman"/>
          <w:sz w:val="20"/>
        </w:rPr>
        <w:t xml:space="preserve"> д</w:t>
      </w:r>
      <w:r>
        <w:rPr>
          <w:rFonts w:ascii="Times New Roman" w:hAnsi="Times New Roman"/>
          <w:sz w:val="20"/>
        </w:rPr>
        <w:t>олжна включать в себя упругий отпор при прокладке газопровода свободным изгибом.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4.1.7. Суммарная расчетная нагрузка </w:t>
      </w:r>
      <w:r>
        <w:rPr>
          <w:rFonts w:ascii="Times New Roman" w:hAnsi="Times New Roman"/>
          <w:position w:val="-12"/>
          <w:sz w:val="20"/>
        </w:rPr>
        <w:pict>
          <v:shape id="_x0000_i1055" type="#_x0000_t75" style="width:23.25pt;height:18pt">
            <v:imagedata r:id="rId33" o:title=""/>
          </v:shape>
        </w:pict>
      </w:r>
      <w:r>
        <w:rPr>
          <w:rFonts w:ascii="Times New Roman" w:hAnsi="Times New Roman"/>
          <w:sz w:val="20"/>
        </w:rPr>
        <w:t xml:space="preserve"> должна включать в себя собственный вес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4.1.8. Коэффициент надежности устойчивости положения газопровода против всплытия (</w:t>
      </w:r>
      <w:r>
        <w:rPr>
          <w:rFonts w:ascii="Times New Roman" w:hAnsi="Times New Roman"/>
          <w:position w:val="-12"/>
          <w:sz w:val="20"/>
        </w:rPr>
        <w:pict>
          <v:shape id="_x0000_i1056" type="#_x0000_t75" style="width:20.25pt;height:18pt">
            <v:imagedata r:id="rId34" o:title=""/>
          </v:shape>
        </w:pict>
      </w:r>
      <w:r>
        <w:rPr>
          <w:rFonts w:ascii="Times New Roman" w:hAnsi="Times New Roman"/>
          <w:sz w:val="20"/>
        </w:rPr>
        <w:t>) принимается в зависимости от категории местности равным ~ 1,05 для газопроводов, прокладываемых в обводненной и заболоченной местности, на болотах, в вечномерзлых грунтах; и на переходах через малые водные преграды, и 1,10 - для газопроводов, сооружаемых</w:t>
      </w:r>
      <w:r>
        <w:rPr>
          <w:rFonts w:ascii="Times New Roman" w:hAnsi="Times New Roman"/>
          <w:sz w:val="20"/>
        </w:rPr>
        <w:t xml:space="preserve"> через реки шириной до 200 м по среднему меженному уровню, включая прибрежные участки в границах производства подводно-технических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4.1.9 Основные параметры устойчивости положения газопроводов, определяемые в соответствии с данной методикой, базируются на расчете или весовых характеристик балластирующих конструкций, или несущей способности системы "анкерное устройство - грунт". В методике считается, что все применяемые конструкции балластирующих и закрепляющих устройств безусловно удовлетворяют услов</w:t>
      </w:r>
      <w:r>
        <w:rPr>
          <w:rFonts w:ascii="Times New Roman" w:hAnsi="Times New Roman"/>
          <w:sz w:val="20"/>
        </w:rPr>
        <w:t>иям собственной прочности и жесткости.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4.1.10. В данной методике не рассматриваются вопросы прочности, </w:t>
      </w:r>
      <w:proofErr w:type="spellStart"/>
      <w:r>
        <w:rPr>
          <w:rFonts w:ascii="Times New Roman" w:hAnsi="Times New Roman"/>
          <w:sz w:val="20"/>
        </w:rPr>
        <w:t>деформативности</w:t>
      </w:r>
      <w:proofErr w:type="spellEnd"/>
      <w:r>
        <w:rPr>
          <w:rFonts w:ascii="Times New Roman" w:hAnsi="Times New Roman"/>
          <w:sz w:val="20"/>
        </w:rPr>
        <w:t xml:space="preserve"> и общей устойчивости участков газопроводов, подлежащих балластировке или закреплению. Необходимо отметить, что при поверочных расчетах сложных участков газопроводов (как многократно статически неопределимых систем) на прочность и устойчивость требуется учитывать взаимодействие забалластированного газопровода с грунтом и податливость анкерных устройств для закрепляемого анкерами трубопровод</w:t>
      </w:r>
      <w:r>
        <w:rPr>
          <w:rFonts w:ascii="Times New Roman" w:hAnsi="Times New Roman"/>
          <w:sz w:val="20"/>
        </w:rPr>
        <w:t>а. При этом возможны случаи, когда интенсивность балластировки (для забалластированного газопровода) и шаг анкеров (для газопровода, закрепленного анкерами), определенные в соответствии с настоящими положениями, могут оказаться недостаточными. В подобных случаях окончательное решение по балластировке или закреплению газопровода должно приниматься проектной организацией в соответствии с результатами поверочных расчетов.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4.1.11. Все вычисления, выполняемые в соответствии с настоящей методикой, следует произв</w:t>
      </w:r>
      <w:r>
        <w:rPr>
          <w:rFonts w:ascii="Times New Roman" w:hAnsi="Times New Roman"/>
          <w:sz w:val="20"/>
        </w:rPr>
        <w:t>одить в единой системе единиц СИ (система интернациональная). Следует использовать основные единицы системы СИ: метр, килограмм, секунду, а производные единицы должны быть построены на указанных основных единицах, Такой подход исключает необходимость введения в используемые формулы размерных коэффициентов, а также потребность в указании размерностей в применяемых условных обозначениях.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4.2. Балластировка газопроводов железобетонными утяжелителями.</w:t>
      </w:r>
    </w:p>
    <w:p w:rsidR="00000000" w:rsidRDefault="009D70B2">
      <w:pPr>
        <w:pStyle w:val="Heading"/>
        <w:jc w:val="center"/>
        <w:rPr>
          <w:rFonts w:ascii="Times New Roman" w:hAnsi="Times New Roman"/>
          <w:sz w:val="20"/>
        </w:rPr>
      </w:pPr>
      <w:proofErr w:type="spellStart"/>
      <w:r>
        <w:rPr>
          <w:rFonts w:ascii="Times New Roman" w:hAnsi="Times New Roman"/>
          <w:sz w:val="20"/>
        </w:rPr>
        <w:t>Обетонирование</w:t>
      </w:r>
      <w:proofErr w:type="spellEnd"/>
      <w:r>
        <w:rPr>
          <w:rFonts w:ascii="Times New Roman" w:hAnsi="Times New Roman"/>
          <w:sz w:val="20"/>
        </w:rPr>
        <w:t xml:space="preserve"> труб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4.2.1. При равномерной по длине ба</w:t>
      </w:r>
      <w:r>
        <w:rPr>
          <w:rFonts w:ascii="Times New Roman" w:hAnsi="Times New Roman"/>
          <w:sz w:val="20"/>
        </w:rPr>
        <w:t xml:space="preserve">лластировке одиночными утяжелителями или сплошным </w:t>
      </w:r>
      <w:proofErr w:type="spellStart"/>
      <w:r>
        <w:rPr>
          <w:rFonts w:ascii="Times New Roman" w:hAnsi="Times New Roman"/>
          <w:sz w:val="20"/>
        </w:rPr>
        <w:t>обетонированием</w:t>
      </w:r>
      <w:proofErr w:type="spellEnd"/>
      <w:r>
        <w:rPr>
          <w:rFonts w:ascii="Times New Roman" w:hAnsi="Times New Roman"/>
          <w:sz w:val="20"/>
        </w:rPr>
        <w:t xml:space="preserve"> участка газопровода, укладываемого способом свободного изгиба, величина нормативной интенсивности балластировки - вес на воздухе </w:t>
      </w:r>
      <w:r>
        <w:rPr>
          <w:rFonts w:ascii="Times New Roman" w:hAnsi="Times New Roman"/>
          <w:position w:val="-12"/>
          <w:sz w:val="20"/>
        </w:rPr>
        <w:pict>
          <v:shape id="_x0000_i1057" type="#_x0000_t75" style="width:15.75pt;height:18.75pt">
            <v:imagedata r:id="rId35" o:title=""/>
          </v:shape>
        </w:pict>
      </w:r>
      <w:r>
        <w:rPr>
          <w:rFonts w:ascii="Times New Roman" w:hAnsi="Times New Roman"/>
          <w:sz w:val="20"/>
        </w:rPr>
        <w:t xml:space="preserve"> - определяется из условия: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058" type="#_x0000_t75" style="width:210pt;height:35.25pt">
            <v:imagedata r:id="rId36" o:title=""/>
          </v:shape>
        </w:pict>
      </w:r>
      <w:r>
        <w:rPr>
          <w:rFonts w:ascii="Times New Roman" w:hAnsi="Times New Roman"/>
          <w:sz w:val="20"/>
        </w:rPr>
        <w:t>,                          (2.1)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9" type="#_x0000_t75" style="width:15.75pt;height:18pt">
            <v:imagedata r:id="rId37" o:title=""/>
          </v:shape>
        </w:pict>
      </w:r>
      <w:r>
        <w:rPr>
          <w:rFonts w:ascii="Times New Roman" w:hAnsi="Times New Roman"/>
          <w:sz w:val="20"/>
        </w:rPr>
        <w:t xml:space="preserve"> - коэффициент надежности по нагрузке;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60" type="#_x0000_t75" style="width:14.25pt;height:17.25pt">
            <v:imagedata r:id="rId38" o:title=""/>
          </v:shape>
        </w:pict>
      </w:r>
      <w:r>
        <w:rPr>
          <w:rFonts w:ascii="Times New Roman" w:hAnsi="Times New Roman"/>
          <w:sz w:val="20"/>
        </w:rPr>
        <w:t xml:space="preserve"> - расчетная погонная выталкивающая сила воды;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61" type="#_x0000_t75" style="width:17.25pt;height:18pt">
            <v:imagedata r:id="rId39" o:title=""/>
          </v:shape>
        </w:pict>
      </w:r>
      <w:r>
        <w:rPr>
          <w:rFonts w:ascii="Times New Roman" w:hAnsi="Times New Roman"/>
          <w:sz w:val="20"/>
        </w:rPr>
        <w:t xml:space="preserve"> - расчетная интенсивность нагрузки от упругого отпора при свободном изгибе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062" type="#_x0000_t75" style="width:18pt;height:18.75pt">
            <v:imagedata r:id="rId40" o:title=""/>
          </v:shape>
        </w:pict>
      </w:r>
      <w:r>
        <w:rPr>
          <w:rFonts w:ascii="Times New Roman" w:hAnsi="Times New Roman"/>
          <w:sz w:val="20"/>
        </w:rPr>
        <w:t xml:space="preserve"> - расчетный погонный собственный вес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63" type="#_x0000_t75" style="width:15pt;height:18pt">
            <v:imagedata r:id="rId41" o:title=""/>
          </v:shape>
        </w:pict>
      </w:r>
      <w:r>
        <w:rPr>
          <w:rFonts w:ascii="Times New Roman" w:hAnsi="Times New Roman"/>
          <w:sz w:val="20"/>
        </w:rPr>
        <w:t xml:space="preserve"> - норматив</w:t>
      </w:r>
      <w:r>
        <w:rPr>
          <w:rFonts w:ascii="Times New Roman" w:hAnsi="Times New Roman"/>
          <w:sz w:val="20"/>
        </w:rPr>
        <w:t xml:space="preserve">ная плотность материала </w:t>
      </w:r>
      <w:proofErr w:type="spellStart"/>
      <w:r>
        <w:rPr>
          <w:rFonts w:ascii="Times New Roman" w:hAnsi="Times New Roman"/>
          <w:sz w:val="20"/>
        </w:rPr>
        <w:t>пригрузки</w:t>
      </w:r>
      <w:proofErr w:type="spellEnd"/>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64" type="#_x0000_t75" style="width:14.25pt;height:17.25pt">
            <v:imagedata r:id="rId42" o:title=""/>
          </v:shape>
        </w:pict>
      </w:r>
      <w:r>
        <w:rPr>
          <w:rFonts w:ascii="Times New Roman" w:hAnsi="Times New Roman"/>
          <w:sz w:val="20"/>
        </w:rPr>
        <w:t xml:space="preserve"> - плотность воды.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4.2.2. Коэффициент надежности по нагрузке </w:t>
      </w:r>
      <w:r>
        <w:rPr>
          <w:rFonts w:ascii="Times New Roman" w:hAnsi="Times New Roman"/>
          <w:position w:val="-12"/>
          <w:sz w:val="20"/>
        </w:rPr>
        <w:pict>
          <v:shape id="_x0000_i1065" type="#_x0000_t75" style="width:15.75pt;height:18pt">
            <v:imagedata r:id="rId37" o:title=""/>
          </v:shape>
        </w:pict>
      </w:r>
      <w:r>
        <w:rPr>
          <w:rFonts w:ascii="Times New Roman" w:hAnsi="Times New Roman"/>
          <w:sz w:val="20"/>
        </w:rPr>
        <w:t xml:space="preserve"> принимается равным 0,9 для железобетонных утяжелителей и </w:t>
      </w:r>
      <w:proofErr w:type="spellStart"/>
      <w:r>
        <w:rPr>
          <w:rFonts w:ascii="Times New Roman" w:hAnsi="Times New Roman"/>
          <w:sz w:val="20"/>
        </w:rPr>
        <w:t>обетонированных</w:t>
      </w:r>
      <w:proofErr w:type="spellEnd"/>
      <w:r>
        <w:rPr>
          <w:rFonts w:ascii="Times New Roman" w:hAnsi="Times New Roman"/>
          <w:sz w:val="20"/>
        </w:rPr>
        <w:t xml:space="preserve"> труб.</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4.2.3. Расчетная погонная выталкивающая сила воды, действующая на трубопровод, должна определяться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4"/>
          <w:sz w:val="20"/>
        </w:rPr>
        <w:pict>
          <v:shape id="_x0000_i1066" type="#_x0000_t75" style="width:71.25pt;height:30.75pt">
            <v:imagedata r:id="rId43" o:title=""/>
          </v:shape>
        </w:pict>
      </w:r>
      <w:r>
        <w:rPr>
          <w:rFonts w:ascii="Times New Roman" w:hAnsi="Times New Roman"/>
          <w:sz w:val="20"/>
        </w:rPr>
        <w:t>,                              (2.2)</w:t>
      </w:r>
    </w:p>
    <w:p w:rsidR="00000000" w:rsidRDefault="009D70B2">
      <w:pPr>
        <w:ind w:firstLine="270"/>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67" type="#_x0000_t75" style="width:9.75pt;height:12.75pt">
            <v:imagedata r:id="rId44" o:title=""/>
          </v:shape>
        </w:pict>
      </w:r>
      <w:r>
        <w:rPr>
          <w:rFonts w:ascii="Times New Roman" w:hAnsi="Times New Roman"/>
          <w:sz w:val="20"/>
        </w:rPr>
        <w:t xml:space="preserve"> - ускорение свободного падения;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68" type="#_x0000_t75" style="width:14.25pt;height:17.25pt">
            <v:imagedata r:id="rId42" o:title=""/>
          </v:shape>
        </w:pict>
      </w:r>
      <w:r>
        <w:rPr>
          <w:rFonts w:ascii="Times New Roman" w:hAnsi="Times New Roman"/>
          <w:sz w:val="20"/>
        </w:rPr>
        <w:t xml:space="preserve"> - плотность воды с учетом растворенных в ней солей;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69" type="#_x0000_t75" style="width:17.25pt;height:17.25pt">
            <v:imagedata r:id="rId45" o:title=""/>
          </v:shape>
        </w:pict>
      </w:r>
      <w:r>
        <w:rPr>
          <w:rFonts w:ascii="Times New Roman" w:hAnsi="Times New Roman"/>
          <w:sz w:val="20"/>
        </w:rPr>
        <w:t xml:space="preserve"> - наружный диаметр газопровода с учетом изоляционного покрытия и футеровки.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w:t>
      </w:r>
      <w:r>
        <w:rPr>
          <w:rFonts w:ascii="Times New Roman" w:hAnsi="Times New Roman"/>
          <w:sz w:val="20"/>
        </w:rPr>
        <w:t xml:space="preserve"> проектировании газопроводов на участках переходов, сложенных грунтами, которые могут перейти в </w:t>
      </w:r>
      <w:proofErr w:type="spellStart"/>
      <w:r>
        <w:rPr>
          <w:rFonts w:ascii="Times New Roman" w:hAnsi="Times New Roman"/>
          <w:sz w:val="20"/>
        </w:rPr>
        <w:t>жидко-пластичное</w:t>
      </w:r>
      <w:proofErr w:type="spellEnd"/>
      <w:r>
        <w:rPr>
          <w:rFonts w:ascii="Times New Roman" w:hAnsi="Times New Roman"/>
          <w:sz w:val="20"/>
        </w:rPr>
        <w:t xml:space="preserve"> состояние, вместо плотности воды следует принимать плотность разжиженного грунта, определяемую по данным изысканий.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4.2.4. Расчетную интенсивность нагрузки от упругого отпора при свободном изгибе газопровода следует определять по формулам: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для выпуклых кривых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070" type="#_x0000_t75" style="width:78.75pt;height:35.25pt">
            <v:imagedata r:id="rId46" o:title=""/>
          </v:shape>
        </w:pict>
      </w:r>
      <w:r>
        <w:rPr>
          <w:rFonts w:ascii="Times New Roman" w:hAnsi="Times New Roman"/>
          <w:sz w:val="20"/>
        </w:rPr>
        <w:t>;                         (2.3)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для вогнутых кривых     </w:t>
      </w:r>
    </w:p>
    <w:p w:rsidR="00000000" w:rsidRDefault="009D70B2">
      <w:pPr>
        <w:ind w:firstLine="225"/>
        <w:jc w:val="both"/>
        <w:rPr>
          <w:rFonts w:ascii="Times New Roman" w:hAnsi="Times New Roman"/>
          <w:sz w:val="20"/>
        </w:rPr>
      </w:pPr>
    </w:p>
    <w:p w:rsidR="00000000" w:rsidRDefault="009D70B2">
      <w:pPr>
        <w:ind w:firstLine="180"/>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071" type="#_x0000_t75" style="width:84pt;height:35.25pt">
            <v:imagedata r:id="rId47" o:title=""/>
          </v:shape>
        </w:pict>
      </w:r>
      <w:r>
        <w:rPr>
          <w:rFonts w:ascii="Times New Roman" w:hAnsi="Times New Roman"/>
          <w:sz w:val="20"/>
        </w:rPr>
        <w:t>,                      (2.4)</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72" type="#_x0000_t75" style="width:15.75pt;height:18pt">
            <v:imagedata r:id="rId48" o:title=""/>
          </v:shape>
        </w:pict>
      </w:r>
      <w:r>
        <w:rPr>
          <w:rFonts w:ascii="Times New Roman" w:hAnsi="Times New Roman"/>
          <w:sz w:val="20"/>
        </w:rPr>
        <w:t xml:space="preserve"> - модуль упругости стали;</w:t>
      </w:r>
    </w:p>
    <w:p w:rsidR="00000000" w:rsidRDefault="009D70B2">
      <w:pPr>
        <w:ind w:firstLine="225"/>
        <w:jc w:val="both"/>
        <w:rPr>
          <w:rFonts w:ascii="Times New Roman" w:hAnsi="Times New Roman"/>
          <w:sz w:val="20"/>
        </w:rPr>
      </w:pPr>
    </w:p>
    <w:p w:rsidR="00000000" w:rsidRDefault="009D70B2">
      <w:pPr>
        <w:ind w:firstLine="270"/>
        <w:jc w:val="both"/>
        <w:rPr>
          <w:rFonts w:ascii="Times New Roman" w:hAnsi="Times New Roman"/>
          <w:sz w:val="20"/>
        </w:rPr>
      </w:pPr>
      <w:r>
        <w:rPr>
          <w:rFonts w:ascii="Times New Roman" w:hAnsi="Times New Roman"/>
          <w:position w:val="-4"/>
          <w:sz w:val="20"/>
        </w:rPr>
        <w:pict>
          <v:shape id="_x0000_i1073" type="#_x0000_t75" style="width:8.25pt;height:12.75pt">
            <v:imagedata r:id="rId49" o:title=""/>
          </v:shape>
        </w:pict>
      </w:r>
      <w:r>
        <w:rPr>
          <w:rFonts w:ascii="Times New Roman" w:hAnsi="Times New Roman"/>
          <w:sz w:val="20"/>
        </w:rPr>
        <w:t xml:space="preserve"> - момент инерции сечения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74" type="#_x0000_t75" style="width:12.75pt;height:15.75pt">
            <v:imagedata r:id="rId50" o:title=""/>
          </v:shape>
        </w:pict>
      </w:r>
      <w:r>
        <w:rPr>
          <w:rFonts w:ascii="Times New Roman" w:hAnsi="Times New Roman"/>
          <w:sz w:val="20"/>
        </w:rPr>
        <w:t xml:space="preserve"> - угол поворота оси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75" type="#_x0000_t75" style="width:12pt;height:12.75pt">
            <v:imagedata r:id="rId51" o:title=""/>
          </v:shape>
        </w:pict>
      </w:r>
      <w:r>
        <w:rPr>
          <w:rFonts w:ascii="Times New Roman" w:hAnsi="Times New Roman"/>
          <w:sz w:val="20"/>
        </w:rPr>
        <w:t xml:space="preserve"> - минимальный радиус упругого изгиба оси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4.2.5. Расчетный погонный собственный вес газопровода определяется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4"/>
          <w:sz w:val="20"/>
        </w:rPr>
        <w:pict>
          <v:shape id="_x0000_i1076" type="#_x0000_t75" style="width:123pt;height:30.75pt">
            <v:imagedata r:id="rId52" o:title=""/>
          </v:shape>
        </w:pict>
      </w:r>
      <w:r>
        <w:rPr>
          <w:rFonts w:ascii="Times New Roman" w:hAnsi="Times New Roman"/>
          <w:sz w:val="20"/>
        </w:rPr>
        <w:t>,                       (2.5)</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77" type="#_x0000_t75" style="width:18.75pt;height:18pt">
            <v:imagedata r:id="rId53" o:title=""/>
          </v:shape>
        </w:pict>
      </w:r>
      <w:r>
        <w:rPr>
          <w:rFonts w:ascii="Times New Roman" w:hAnsi="Times New Roman"/>
          <w:sz w:val="20"/>
        </w:rPr>
        <w:t xml:space="preserve"> - плотность стали;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78" type="#_x0000_t75" style="width:17.25pt;height:17.25pt">
            <v:imagedata r:id="rId54" o:title=""/>
          </v:shape>
        </w:pict>
      </w:r>
      <w:r>
        <w:rPr>
          <w:rFonts w:ascii="Times New Roman" w:hAnsi="Times New Roman"/>
          <w:sz w:val="20"/>
        </w:rPr>
        <w:t xml:space="preserve"> - наружный диаметр сечения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79" type="#_x0000_t75" style="width:74.25pt;height:17.25pt">
            <v:imagedata r:id="rId55" o:title=""/>
          </v:shape>
        </w:pict>
      </w:r>
      <w:r>
        <w:rPr>
          <w:rFonts w:ascii="Times New Roman" w:hAnsi="Times New Roman"/>
          <w:sz w:val="20"/>
        </w:rPr>
        <w:t xml:space="preserve"> - внутренний диаметр сечения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6"/>
          <w:sz w:val="20"/>
        </w:rPr>
        <w:pict>
          <v:shape id="_x0000_i1080" type="#_x0000_t75" style="width:11.25pt;height:14.25pt">
            <v:imagedata r:id="rId56" o:title=""/>
          </v:shape>
        </w:pict>
      </w:r>
      <w:r>
        <w:rPr>
          <w:rFonts w:ascii="Times New Roman" w:hAnsi="Times New Roman"/>
          <w:sz w:val="20"/>
        </w:rPr>
        <w:t xml:space="preserve"> - номинальная толщина стенки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81" type="#_x0000_t75" style="width:21pt;height:17.25pt">
            <v:imagedata r:id="rId57" o:title=""/>
          </v:shape>
        </w:pict>
      </w:r>
      <w:r>
        <w:rPr>
          <w:rFonts w:ascii="Times New Roman" w:hAnsi="Times New Roman"/>
          <w:sz w:val="20"/>
        </w:rPr>
        <w:t xml:space="preserve"> - внутренний диаметр сечения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4.2.6. При сплошном </w:t>
      </w:r>
      <w:proofErr w:type="spellStart"/>
      <w:r>
        <w:rPr>
          <w:rFonts w:ascii="Times New Roman" w:hAnsi="Times New Roman"/>
          <w:sz w:val="20"/>
        </w:rPr>
        <w:t>обетонировании</w:t>
      </w:r>
      <w:proofErr w:type="spellEnd"/>
      <w:r>
        <w:rPr>
          <w:rFonts w:ascii="Times New Roman" w:hAnsi="Times New Roman"/>
          <w:sz w:val="20"/>
        </w:rPr>
        <w:t xml:space="preserve"> газопровода требуемую минимальную толщину с</w:t>
      </w:r>
      <w:r>
        <w:rPr>
          <w:rFonts w:ascii="Times New Roman" w:hAnsi="Times New Roman"/>
          <w:sz w:val="20"/>
        </w:rPr>
        <w:t xml:space="preserve">лоя бетона </w:t>
      </w:r>
      <w:r>
        <w:rPr>
          <w:rFonts w:ascii="Times New Roman" w:hAnsi="Times New Roman"/>
          <w:position w:val="-12"/>
          <w:sz w:val="20"/>
        </w:rPr>
        <w:pict>
          <v:shape id="_x0000_i1082" type="#_x0000_t75" style="width:15.75pt;height:18pt">
            <v:imagedata r:id="rId58" o:title=""/>
          </v:shape>
        </w:pict>
      </w:r>
      <w:r>
        <w:rPr>
          <w:rFonts w:ascii="Times New Roman" w:hAnsi="Times New Roman"/>
          <w:sz w:val="20"/>
        </w:rPr>
        <w:t xml:space="preserve">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7"/>
          <w:sz w:val="20"/>
        </w:rPr>
        <w:pict>
          <v:shape id="_x0000_i1083" type="#_x0000_t75" style="width:159.75pt;height:44.25pt">
            <v:imagedata r:id="rId59" o:title=""/>
          </v:shape>
        </w:pict>
      </w:r>
      <w:r>
        <w:rPr>
          <w:rFonts w:ascii="Times New Roman" w:hAnsi="Times New Roman"/>
          <w:sz w:val="20"/>
        </w:rPr>
        <w:t>,                        (2.6)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84" type="#_x0000_t75" style="width:15.75pt;height:18.75pt">
            <v:imagedata r:id="rId60" o:title=""/>
          </v:shape>
        </w:pict>
      </w:r>
      <w:r>
        <w:rPr>
          <w:rFonts w:ascii="Times New Roman" w:hAnsi="Times New Roman"/>
          <w:sz w:val="20"/>
        </w:rPr>
        <w:t xml:space="preserve"> - нормативная интенсивность балластировки, определенная ранее по формуле (2.1);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85" type="#_x0000_t75" style="width:13.5pt;height:16.5pt">
            <v:imagedata r:id="rId61" o:title=""/>
          </v:shape>
        </w:pict>
      </w:r>
      <w:r>
        <w:rPr>
          <w:rFonts w:ascii="Times New Roman" w:hAnsi="Times New Roman"/>
          <w:sz w:val="20"/>
        </w:rPr>
        <w:t xml:space="preserve"> - нормативная плотность бетона;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086" type="#_x0000_t75" style="width:17.25pt;height:17.25pt">
            <v:imagedata r:id="rId62" o:title=""/>
          </v:shape>
        </w:pict>
      </w:r>
      <w:r>
        <w:rPr>
          <w:rFonts w:ascii="Times New Roman" w:hAnsi="Times New Roman"/>
          <w:sz w:val="20"/>
        </w:rPr>
        <w:t xml:space="preserve"> - наружный диаметр газопровода с учетом слоя изоляции.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Полученную по формуле (2.6) толщину слоя бетона следует округлить в большую сторону с точностью до 0,005 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4.2.7. При балластировке газопровода отдельными утяжелителями шаг утяжелителя L при их равномерной расстановке (расстояние между осями утяжелит</w:t>
      </w:r>
      <w:r>
        <w:rPr>
          <w:rFonts w:ascii="Times New Roman" w:hAnsi="Times New Roman"/>
          <w:sz w:val="20"/>
        </w:rPr>
        <w:t>елей)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087" type="#_x0000_t75" style="width:41.25pt;height:36pt">
            <v:imagedata r:id="rId63" o:title=""/>
          </v:shape>
        </w:pict>
      </w:r>
      <w:r>
        <w:rPr>
          <w:rFonts w:ascii="Times New Roman" w:hAnsi="Times New Roman"/>
          <w:sz w:val="20"/>
        </w:rPr>
        <w:t xml:space="preserve">                               (2.7)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88" type="#_x0000_t75" style="width:17.25pt;height:18pt">
            <v:imagedata r:id="rId64" o:title=""/>
          </v:shape>
        </w:pict>
      </w:r>
      <w:r>
        <w:rPr>
          <w:rFonts w:ascii="Times New Roman" w:hAnsi="Times New Roman"/>
          <w:sz w:val="20"/>
        </w:rPr>
        <w:t xml:space="preserve"> - нормативный вес одного утяжелителя;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89" type="#_x0000_t75" style="width:15.75pt;height:18.75pt">
            <v:imagedata r:id="rId60" o:title=""/>
          </v:shape>
        </w:pict>
      </w:r>
      <w:r>
        <w:rPr>
          <w:rFonts w:ascii="Times New Roman" w:hAnsi="Times New Roman"/>
          <w:sz w:val="20"/>
        </w:rPr>
        <w:t xml:space="preserve"> - нормативная интенсивность балластировки, определенная ранее по формуле (2.1).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4.2.8. Балластирующая способность минеральных грунтов засыпки над утяжелителями УБО-М и УБО, установленными на газопроводе групповым способом, а также над утяжелителями типа УБГ и УБТ учитывается исходя из объема грунта (во взвешенном состоянии) непосредственно над утяжелителем в пределах его проекции на</w:t>
      </w:r>
      <w:r>
        <w:rPr>
          <w:rFonts w:ascii="Times New Roman" w:hAnsi="Times New Roman"/>
          <w:sz w:val="20"/>
        </w:rPr>
        <w:t xml:space="preserve"> дневные отметки. При этом, в зависимости от физико-механических свойств грунтов засыпки и строительного сезона производства линейных работ проектной организацией вводятся понижающие коэффициенты от 0,4 до 0,9 и осуществляются мероприятия, обеспечивающие защиту грунта засыпки от размыва.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4.3. Анкерное закрепление газопроводов в талых грунтах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4.3.1. В талых грунтах закрепление газопроводов возможно винтовыми анкерами и свайными анкерами раскрывающегося типа.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4.3.2. Расчетную несущую способность одного</w:t>
      </w:r>
      <w:r>
        <w:rPr>
          <w:rFonts w:ascii="Times New Roman" w:hAnsi="Times New Roman"/>
          <w:sz w:val="20"/>
        </w:rPr>
        <w:t xml:space="preserve"> анкерного устройства </w:t>
      </w:r>
      <w:r>
        <w:rPr>
          <w:rFonts w:ascii="Times New Roman" w:hAnsi="Times New Roman"/>
          <w:position w:val="-12"/>
          <w:sz w:val="20"/>
        </w:rPr>
        <w:pict>
          <v:shape id="_x0000_i1090" type="#_x0000_t75" style="width:15.75pt;height:18pt">
            <v:imagedata r:id="rId65" o:title=""/>
          </v:shape>
        </w:pict>
      </w:r>
      <w:r>
        <w:rPr>
          <w:rFonts w:ascii="Times New Roman" w:hAnsi="Times New Roman"/>
          <w:sz w:val="20"/>
        </w:rPr>
        <w:t xml:space="preserve"> следует определять по формуле: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2"/>
          <w:sz w:val="20"/>
        </w:rPr>
        <w:pict>
          <v:shape id="_x0000_i1091" type="#_x0000_t75" style="width:60pt;height:18pt">
            <v:imagedata r:id="rId66" o:title=""/>
          </v:shape>
        </w:pict>
      </w:r>
      <w:r>
        <w:rPr>
          <w:rFonts w:ascii="Times New Roman" w:hAnsi="Times New Roman"/>
          <w:sz w:val="20"/>
        </w:rPr>
        <w:t>,                               (3.1)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z</w:t>
      </w:r>
      <w:proofErr w:type="spellEnd"/>
      <w:r>
        <w:rPr>
          <w:rFonts w:ascii="Times New Roman" w:hAnsi="Times New Roman"/>
          <w:sz w:val="20"/>
        </w:rPr>
        <w:t xml:space="preserve"> - количество анкеров в одном анкерном устройстве;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92" type="#_x0000_t75" style="width:18pt;height:18pt">
            <v:imagedata r:id="rId67" o:title=""/>
          </v:shape>
        </w:pict>
      </w:r>
      <w:r>
        <w:rPr>
          <w:rFonts w:ascii="Times New Roman" w:hAnsi="Times New Roman"/>
          <w:sz w:val="20"/>
        </w:rPr>
        <w:t xml:space="preserve"> - коэффициент условий работы анкерного устройства;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093" type="#_x0000_t75" style="width:14.25pt;height:18pt">
            <v:imagedata r:id="rId68" o:title=""/>
          </v:shape>
        </w:pict>
      </w:r>
      <w:r>
        <w:rPr>
          <w:rFonts w:ascii="Times New Roman" w:hAnsi="Times New Roman"/>
          <w:sz w:val="20"/>
        </w:rPr>
        <w:t xml:space="preserve"> - расчетная несущая способность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4.3.3. Коэффициент условий работы анкерного устройства </w:t>
      </w:r>
      <w:r>
        <w:rPr>
          <w:rFonts w:ascii="Times New Roman" w:hAnsi="Times New Roman"/>
          <w:position w:val="-12"/>
          <w:sz w:val="20"/>
        </w:rPr>
        <w:pict>
          <v:shape id="_x0000_i1094" type="#_x0000_t75" style="width:18pt;height:18pt">
            <v:imagedata r:id="rId69" o:title=""/>
          </v:shape>
        </w:pict>
      </w:r>
      <w:r>
        <w:rPr>
          <w:rFonts w:ascii="Times New Roman" w:hAnsi="Times New Roman"/>
          <w:sz w:val="20"/>
        </w:rPr>
        <w:t xml:space="preserve"> зависит от количества анкеров </w:t>
      </w:r>
      <w:proofErr w:type="spellStart"/>
      <w:r>
        <w:rPr>
          <w:rFonts w:ascii="Times New Roman" w:hAnsi="Times New Roman"/>
          <w:sz w:val="20"/>
        </w:rPr>
        <w:t>z</w:t>
      </w:r>
      <w:proofErr w:type="spellEnd"/>
      <w:r>
        <w:rPr>
          <w:rFonts w:ascii="Times New Roman" w:hAnsi="Times New Roman"/>
          <w:sz w:val="20"/>
        </w:rPr>
        <w:t xml:space="preserve"> и соотношения между диаметром газопровода </w:t>
      </w:r>
      <w:r>
        <w:rPr>
          <w:rFonts w:ascii="Times New Roman" w:hAnsi="Times New Roman"/>
          <w:position w:val="-10"/>
          <w:sz w:val="20"/>
        </w:rPr>
        <w:pict>
          <v:shape id="_x0000_i1095" type="#_x0000_t75" style="width:17.25pt;height:17.25pt">
            <v:imagedata r:id="rId62" o:title=""/>
          </v:shape>
        </w:pict>
      </w:r>
      <w:r>
        <w:rPr>
          <w:rFonts w:ascii="Times New Roman" w:hAnsi="Times New Roman"/>
          <w:sz w:val="20"/>
        </w:rPr>
        <w:t xml:space="preserve"> и максимальным линейным размером габарита проекции одного анкера на горизонтальную плоскость </w:t>
      </w:r>
      <w:r>
        <w:rPr>
          <w:rFonts w:ascii="Times New Roman" w:hAnsi="Times New Roman"/>
          <w:position w:val="-12"/>
          <w:sz w:val="20"/>
        </w:rPr>
        <w:pict>
          <v:shape id="_x0000_i1096" type="#_x0000_t75" style="width:24pt;height:18pt">
            <v:imagedata r:id="rId70" o:title=""/>
          </v:shape>
        </w:pict>
      </w:r>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1) При </w:t>
      </w:r>
      <w:proofErr w:type="spellStart"/>
      <w:r>
        <w:rPr>
          <w:rFonts w:ascii="Times New Roman" w:hAnsi="Times New Roman"/>
          <w:sz w:val="20"/>
        </w:rPr>
        <w:t>z</w:t>
      </w:r>
      <w:proofErr w:type="spellEnd"/>
      <w:r>
        <w:rPr>
          <w:rFonts w:ascii="Times New Roman" w:hAnsi="Times New Roman"/>
          <w:sz w:val="20"/>
        </w:rPr>
        <w:t xml:space="preserve"> = 1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или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proofErr w:type="spellStart"/>
      <w:r>
        <w:rPr>
          <w:rFonts w:ascii="Times New Roman" w:hAnsi="Times New Roman"/>
          <w:sz w:val="20"/>
        </w:rPr>
        <w:t>z</w:t>
      </w:r>
      <w:proofErr w:type="spellEnd"/>
      <w:r>
        <w:rPr>
          <w:rFonts w:ascii="Times New Roman" w:hAnsi="Times New Roman"/>
          <w:sz w:val="20"/>
        </w:rPr>
        <w:t>=2 и (</w:t>
      </w:r>
      <w:r>
        <w:rPr>
          <w:rFonts w:ascii="Times New Roman" w:hAnsi="Times New Roman"/>
          <w:position w:val="-10"/>
          <w:sz w:val="20"/>
        </w:rPr>
        <w:pict>
          <v:shape id="_x0000_i1097" type="#_x0000_t75" style="width:17.25pt;height:17.25pt">
            <v:imagedata r:id="rId62" o:title=""/>
          </v:shape>
        </w:pict>
      </w:r>
      <w:r>
        <w:rPr>
          <w:rFonts w:ascii="Times New Roman" w:hAnsi="Times New Roman"/>
          <w:sz w:val="20"/>
        </w:rPr>
        <w:t>/</w:t>
      </w:r>
      <w:r>
        <w:rPr>
          <w:rFonts w:ascii="Times New Roman" w:hAnsi="Times New Roman"/>
          <w:position w:val="-12"/>
          <w:sz w:val="20"/>
        </w:rPr>
        <w:pict>
          <v:shape id="_x0000_i1098" type="#_x0000_t75" style="width:24pt;height:18pt">
            <v:imagedata r:id="rId71" o:title=""/>
          </v:shape>
        </w:pict>
      </w:r>
      <w:r>
        <w:rPr>
          <w:rFonts w:ascii="Times New Roman" w:hAnsi="Times New Roman"/>
          <w:sz w:val="20"/>
        </w:rPr>
        <w:t>) &gt; 3:                             (3.2)</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2"/>
          <w:sz w:val="20"/>
        </w:rPr>
        <w:pict>
          <v:shape id="_x0000_i1099" type="#_x0000_t75" style="width:18pt;height:18pt">
            <v:imagedata r:id="rId69" o:title=""/>
          </v:shape>
        </w:pict>
      </w:r>
      <w:r>
        <w:rPr>
          <w:rFonts w:ascii="Times New Roman" w:hAnsi="Times New Roman"/>
          <w:sz w:val="20"/>
        </w:rPr>
        <w:t xml:space="preserve"> = 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 При </w:t>
      </w:r>
      <w:proofErr w:type="spellStart"/>
      <w:r>
        <w:rPr>
          <w:rFonts w:ascii="Times New Roman" w:hAnsi="Times New Roman"/>
          <w:sz w:val="20"/>
        </w:rPr>
        <w:t>z</w:t>
      </w:r>
      <w:proofErr w:type="spellEnd"/>
      <w:r>
        <w:rPr>
          <w:rFonts w:ascii="Times New Roman" w:hAnsi="Times New Roman"/>
          <w:position w:val="-4"/>
          <w:sz w:val="20"/>
        </w:rPr>
        <w:pict>
          <v:shape id="_x0000_i1100" type="#_x0000_t75" style="width:9.75pt;height:12pt">
            <v:imagedata r:id="rId72" o:title=""/>
          </v:shape>
        </w:pict>
      </w:r>
      <w:r>
        <w:rPr>
          <w:rFonts w:ascii="Times New Roman" w:hAnsi="Times New Roman"/>
          <w:sz w:val="20"/>
        </w:rPr>
        <w:t>2 и 1</w:t>
      </w:r>
      <w:r>
        <w:rPr>
          <w:rFonts w:ascii="Times New Roman" w:hAnsi="Times New Roman"/>
          <w:position w:val="-4"/>
          <w:sz w:val="20"/>
        </w:rPr>
        <w:pict>
          <v:shape id="_x0000_i1101" type="#_x0000_t75" style="width:9.75pt;height:12pt">
            <v:imagedata r:id="rId73" o:title=""/>
          </v:shape>
        </w:pict>
      </w:r>
      <w:r>
        <w:rPr>
          <w:rFonts w:ascii="Times New Roman" w:hAnsi="Times New Roman"/>
          <w:sz w:val="20"/>
        </w:rPr>
        <w:t>(</w:t>
      </w:r>
      <w:r>
        <w:rPr>
          <w:rFonts w:ascii="Times New Roman" w:hAnsi="Times New Roman"/>
          <w:position w:val="-10"/>
          <w:sz w:val="20"/>
        </w:rPr>
        <w:pict>
          <v:shape id="_x0000_i1102" type="#_x0000_t75" style="width:17.25pt;height:17.25pt">
            <v:imagedata r:id="rId62" o:title=""/>
          </v:shape>
        </w:pict>
      </w:r>
      <w:r>
        <w:rPr>
          <w:rFonts w:ascii="Times New Roman" w:hAnsi="Times New Roman"/>
          <w:sz w:val="20"/>
        </w:rPr>
        <w:t>/</w:t>
      </w:r>
      <w:r>
        <w:rPr>
          <w:rFonts w:ascii="Times New Roman" w:hAnsi="Times New Roman"/>
          <w:position w:val="-12"/>
          <w:sz w:val="20"/>
        </w:rPr>
        <w:pict>
          <v:shape id="_x0000_i1103" type="#_x0000_t75" style="width:24pt;height:18pt">
            <v:imagedata r:id="rId71" o:title=""/>
          </v:shape>
        </w:pict>
      </w:r>
      <w:r>
        <w:rPr>
          <w:rFonts w:ascii="Times New Roman" w:hAnsi="Times New Roman"/>
          <w:sz w:val="20"/>
        </w:rPr>
        <w:t>)</w:t>
      </w:r>
      <w:r>
        <w:rPr>
          <w:rFonts w:ascii="Times New Roman" w:hAnsi="Times New Roman"/>
          <w:position w:val="-4"/>
          <w:sz w:val="20"/>
        </w:rPr>
        <w:pict>
          <v:shape id="_x0000_i1104" type="#_x0000_t75" style="width:9.75pt;height:12pt">
            <v:imagedata r:id="rId74" o:title=""/>
          </v:shape>
        </w:pict>
      </w:r>
      <w:r>
        <w:rPr>
          <w:rFonts w:ascii="Times New Roman" w:hAnsi="Times New Roman"/>
          <w:sz w:val="20"/>
        </w:rPr>
        <w:t>3:</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1"/>
          <w:sz w:val="20"/>
        </w:rPr>
        <w:pict>
          <v:shape id="_x0000_i1105" type="#_x0000_t75" style="width:99.75pt;height:38.25pt">
            <v:imagedata r:id="rId75" o:title=""/>
          </v:shape>
        </w:pict>
      </w:r>
      <w:r>
        <w:rPr>
          <w:rFonts w:ascii="Times New Roman" w:hAnsi="Times New Roman"/>
          <w:sz w:val="20"/>
        </w:rPr>
        <w:t>.                        (3.3)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При двух лопастях в анкерах раскрывающегося типа в качестве </w:t>
      </w:r>
      <w:r>
        <w:rPr>
          <w:rFonts w:ascii="Times New Roman" w:hAnsi="Times New Roman"/>
          <w:position w:val="-6"/>
          <w:sz w:val="20"/>
        </w:rPr>
        <w:pict>
          <v:shape id="_x0000_i1106" type="#_x0000_t75" style="width:24pt;height:18pt">
            <v:imagedata r:id="rId71" o:title=""/>
          </v:shape>
        </w:pict>
      </w:r>
      <w:r>
        <w:rPr>
          <w:rFonts w:ascii="Times New Roman" w:hAnsi="Times New Roman"/>
          <w:sz w:val="20"/>
        </w:rPr>
        <w:t xml:space="preserve"> следует принимать максимальный линейный размер большей по диаметру лопасти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4.3.4. Расчетная несущая способность анкера </w:t>
      </w:r>
      <w:r>
        <w:rPr>
          <w:rFonts w:ascii="Times New Roman" w:hAnsi="Times New Roman"/>
          <w:position w:val="-4"/>
          <w:sz w:val="20"/>
        </w:rPr>
        <w:pict>
          <v:shape id="_x0000_i1107" type="#_x0000_t75" style="width:14.25pt;height:18pt">
            <v:imagedata r:id="rId68" o:title=""/>
          </v:shape>
        </w:pict>
      </w:r>
      <w:r>
        <w:rPr>
          <w:rFonts w:ascii="Times New Roman" w:hAnsi="Times New Roman"/>
          <w:sz w:val="20"/>
        </w:rPr>
        <w:t xml:space="preserve"> зависит от несущей способности грунта основания и определяется из условия:</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108" type="#_x0000_t75" style="width:44.25pt;height:35.25pt">
            <v:imagedata r:id="rId76" o:title=""/>
          </v:shape>
        </w:pict>
      </w:r>
      <w:r>
        <w:rPr>
          <w:rFonts w:ascii="Times New Roman" w:hAnsi="Times New Roman"/>
          <w:sz w:val="20"/>
        </w:rPr>
        <w:t>,                                               (3.4)</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09" type="#_x0000_t75" style="width:14.25pt;height:18pt">
            <v:imagedata r:id="rId77" o:title=""/>
          </v:shape>
        </w:pict>
      </w:r>
      <w:r>
        <w:rPr>
          <w:rFonts w:ascii="Times New Roman" w:hAnsi="Times New Roman"/>
          <w:sz w:val="20"/>
        </w:rPr>
        <w:t xml:space="preserve"> - несущая способность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10" type="#_x0000_t75" style="width:14.25pt;height:15pt">
            <v:imagedata r:id="rId78" o:title=""/>
          </v:shape>
        </w:pict>
      </w:r>
      <w:r>
        <w:rPr>
          <w:rFonts w:ascii="Times New Roman" w:hAnsi="Times New Roman"/>
          <w:sz w:val="20"/>
        </w:rPr>
        <w:t xml:space="preserve"> - коэффициент надежности анкера</w:t>
      </w:r>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4.3.5. Несущая способность анкера </w:t>
      </w:r>
      <w:r>
        <w:rPr>
          <w:rFonts w:ascii="Times New Roman" w:hAnsi="Times New Roman"/>
          <w:position w:val="-12"/>
          <w:sz w:val="20"/>
        </w:rPr>
        <w:pict>
          <v:shape id="_x0000_i1111" type="#_x0000_t75" style="width:14.25pt;height:18pt">
            <v:imagedata r:id="rId77" o:title=""/>
          </v:shape>
        </w:pict>
      </w:r>
      <w:r>
        <w:rPr>
          <w:rFonts w:ascii="Times New Roman" w:hAnsi="Times New Roman"/>
          <w:sz w:val="20"/>
        </w:rPr>
        <w:t xml:space="preserve"> определяется расчетом или по результатам полевых испытаний статической нагрузкой согласно СНиП 2.02.03-85 "Свайные фундаменты".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4.3.6. Коэффициент надежности анкера </w:t>
      </w:r>
      <w:r>
        <w:rPr>
          <w:rFonts w:ascii="Times New Roman" w:hAnsi="Times New Roman"/>
          <w:position w:val="-10"/>
          <w:sz w:val="20"/>
        </w:rPr>
        <w:pict>
          <v:shape id="_x0000_i1112" type="#_x0000_t75" style="width:14.25pt;height:17.25pt">
            <v:imagedata r:id="rId79" o:title=""/>
          </v:shape>
        </w:pict>
      </w:r>
      <w:r>
        <w:rPr>
          <w:rFonts w:ascii="Times New Roman" w:hAnsi="Times New Roman"/>
          <w:sz w:val="20"/>
        </w:rPr>
        <w:t xml:space="preserve"> принимается равным: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1,40 - если несущая способность анкера определена расчетом;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1,25 - если несущая способность анкера определена по результатам полевых испытаний статической нагрузкой.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4.3.7. Несущая способность анкера, определяемая расчетом, зависит от глубины погружения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 случае, если глуб</w:t>
      </w:r>
      <w:r>
        <w:rPr>
          <w:rFonts w:ascii="Times New Roman" w:hAnsi="Times New Roman"/>
          <w:sz w:val="20"/>
        </w:rPr>
        <w:t>ина заложения верхней лопасти анкера от уровня дна траншеи составляет от 6 до 8 ее диаметров, то несущую способность анкера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8"/>
          <w:sz w:val="20"/>
        </w:rPr>
        <w:pict>
          <v:shape id="_x0000_i1113" type="#_x0000_t75" style="width:163.5pt;height:33.75pt">
            <v:imagedata r:id="rId80" o:title=""/>
          </v:shape>
        </w:pict>
      </w:r>
      <w:r>
        <w:rPr>
          <w:rFonts w:ascii="Times New Roman" w:hAnsi="Times New Roman"/>
          <w:sz w:val="20"/>
        </w:rPr>
        <w:t>,                           (3.5)</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i</w:t>
      </w:r>
      <w:proofErr w:type="spellEnd"/>
      <w:r>
        <w:rPr>
          <w:rFonts w:ascii="Times New Roman" w:hAnsi="Times New Roman"/>
          <w:sz w:val="20"/>
        </w:rPr>
        <w:t xml:space="preserve"> - номер лопасти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 число лопастей по высоте анкера;</w:t>
      </w:r>
    </w:p>
    <w:p w:rsidR="00000000" w:rsidRDefault="009D70B2">
      <w:pPr>
        <w:ind w:firstLine="225"/>
        <w:jc w:val="both"/>
        <w:rPr>
          <w:rFonts w:ascii="Times New Roman" w:hAnsi="Times New Roman"/>
          <w:sz w:val="20"/>
        </w:rPr>
      </w:pPr>
    </w:p>
    <w:p w:rsidR="00000000" w:rsidRDefault="009D70B2">
      <w:pPr>
        <w:ind w:firstLine="135"/>
        <w:jc w:val="both"/>
        <w:rPr>
          <w:rFonts w:ascii="Times New Roman" w:hAnsi="Times New Roman"/>
          <w:sz w:val="20"/>
        </w:rPr>
      </w:pPr>
      <w:r>
        <w:rPr>
          <w:rFonts w:ascii="Times New Roman" w:hAnsi="Times New Roman"/>
          <w:position w:val="-12"/>
          <w:sz w:val="20"/>
        </w:rPr>
        <w:pict>
          <v:shape id="_x0000_i1114" type="#_x0000_t75" style="width:17.25pt;height:18pt">
            <v:imagedata r:id="rId81" o:title=""/>
          </v:shape>
        </w:pict>
      </w:r>
      <w:r>
        <w:rPr>
          <w:rFonts w:ascii="Times New Roman" w:hAnsi="Times New Roman"/>
          <w:sz w:val="20"/>
        </w:rPr>
        <w:t xml:space="preserve"> - коэффициент условий борьбы i-ой лопасти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15" type="#_x0000_t75" style="width:39.75pt;height:18pt">
            <v:imagedata r:id="rId82" o:title=""/>
          </v:shape>
        </w:pict>
      </w:r>
      <w:r>
        <w:rPr>
          <w:rFonts w:ascii="Times New Roman" w:hAnsi="Times New Roman"/>
          <w:sz w:val="20"/>
        </w:rPr>
        <w:t xml:space="preserve"> - безразмерные коэффициенты;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16" type="#_x0000_t75" style="width:17.25pt;height:18pt">
            <v:imagedata r:id="rId83" o:title=""/>
          </v:shape>
        </w:pict>
      </w:r>
      <w:r>
        <w:rPr>
          <w:rFonts w:ascii="Times New Roman" w:hAnsi="Times New Roman"/>
          <w:sz w:val="20"/>
        </w:rPr>
        <w:t>- расчетное удельное сцепление пылевато-глинистого или параметр линейности песчаного грунта в рабочей зоне i-ой лопасти анкера;</w:t>
      </w:r>
    </w:p>
    <w:p w:rsidR="00000000" w:rsidRDefault="009D70B2">
      <w:pPr>
        <w:ind w:firstLine="225"/>
        <w:jc w:val="both"/>
        <w:rPr>
          <w:rFonts w:ascii="Times New Roman" w:hAnsi="Times New Roman"/>
          <w:sz w:val="20"/>
        </w:rPr>
      </w:pPr>
    </w:p>
    <w:p w:rsidR="00000000" w:rsidRDefault="009D70B2">
      <w:pPr>
        <w:ind w:firstLine="270"/>
        <w:jc w:val="both"/>
        <w:rPr>
          <w:rFonts w:ascii="Times New Roman" w:hAnsi="Times New Roman"/>
          <w:sz w:val="20"/>
        </w:rPr>
      </w:pPr>
      <w:r>
        <w:rPr>
          <w:rFonts w:ascii="Times New Roman" w:hAnsi="Times New Roman"/>
          <w:position w:val="-12"/>
          <w:sz w:val="20"/>
        </w:rPr>
        <w:pict>
          <v:shape id="_x0000_i1117" type="#_x0000_t75" style="width:17.25pt;height:18pt">
            <v:imagedata r:id="rId84" o:title=""/>
          </v:shape>
        </w:pict>
      </w:r>
      <w:r>
        <w:rPr>
          <w:rFonts w:ascii="Times New Roman" w:hAnsi="Times New Roman"/>
          <w:sz w:val="20"/>
        </w:rPr>
        <w:t xml:space="preserve">- осредненное расчетное значение </w:t>
      </w:r>
      <w:r>
        <w:rPr>
          <w:rFonts w:ascii="Times New Roman" w:hAnsi="Times New Roman"/>
          <w:sz w:val="20"/>
        </w:rPr>
        <w:t>удельного веса грунта;</w:t>
      </w:r>
    </w:p>
    <w:p w:rsidR="00000000" w:rsidRDefault="009D70B2">
      <w:pPr>
        <w:ind w:firstLine="270"/>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18" type="#_x0000_t75" style="width:18pt;height:18pt">
            <v:imagedata r:id="rId85" o:title=""/>
          </v:shape>
        </w:pict>
      </w:r>
      <w:r>
        <w:rPr>
          <w:rFonts w:ascii="Times New Roman" w:hAnsi="Times New Roman"/>
          <w:sz w:val="20"/>
        </w:rPr>
        <w:t xml:space="preserve"> - глубина залегания i-ой лопасти анкера от дна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19" type="#_x0000_t75" style="width:15.75pt;height:17.25pt">
            <v:imagedata r:id="rId86" o:title=""/>
          </v:shape>
        </w:pict>
      </w:r>
      <w:r>
        <w:rPr>
          <w:rFonts w:ascii="Times New Roman" w:hAnsi="Times New Roman"/>
          <w:sz w:val="20"/>
        </w:rPr>
        <w:t xml:space="preserve"> - площадь i-ой лопасти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4.3.8. Число лопастей анкера принимается равным: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 1 - для винтовых анкеров;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n</w:t>
      </w:r>
      <w:proofErr w:type="spellEnd"/>
      <w:r>
        <w:rPr>
          <w:rFonts w:ascii="Times New Roman" w:hAnsi="Times New Roman"/>
          <w:sz w:val="20"/>
        </w:rPr>
        <w:t xml:space="preserve"> = 2 - для раскрывающихся анкеров.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4.3.9. Коэффициент условий работы анкера </w:t>
      </w:r>
      <w:r>
        <w:rPr>
          <w:rFonts w:ascii="Times New Roman" w:hAnsi="Times New Roman"/>
          <w:position w:val="-12"/>
          <w:sz w:val="20"/>
        </w:rPr>
        <w:pict>
          <v:shape id="_x0000_i1120" type="#_x0000_t75" style="width:17.25pt;height:18pt">
            <v:imagedata r:id="rId81" o:title=""/>
          </v:shape>
        </w:pict>
      </w:r>
      <w:r>
        <w:rPr>
          <w:rFonts w:ascii="Times New Roman" w:hAnsi="Times New Roman"/>
          <w:sz w:val="20"/>
        </w:rPr>
        <w:t xml:space="preserve"> принимается в зависимости от грунта равным: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Глины и суглинки: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твердые, полутвердые, </w:t>
      </w:r>
      <w:proofErr w:type="spellStart"/>
      <w:r>
        <w:rPr>
          <w:rFonts w:ascii="Times New Roman" w:hAnsi="Times New Roman"/>
          <w:sz w:val="20"/>
        </w:rPr>
        <w:t>полупластичные</w:t>
      </w:r>
      <w:proofErr w:type="spellEnd"/>
      <w:r>
        <w:rPr>
          <w:rFonts w:ascii="Times New Roman" w:hAnsi="Times New Roman"/>
          <w:sz w:val="20"/>
        </w:rPr>
        <w:t xml:space="preserve"> и мягкопластичные   0,7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текучепластичные                                                               0,6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Пески и супеси: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пески маловлажные и супеси твердые                                 0,7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пески влажные и супеси пластичные                                   0,6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пески </w:t>
      </w:r>
      <w:proofErr w:type="spellStart"/>
      <w:r>
        <w:rPr>
          <w:rFonts w:ascii="Times New Roman" w:hAnsi="Times New Roman"/>
          <w:sz w:val="20"/>
        </w:rPr>
        <w:t>водонасыщенные</w:t>
      </w:r>
      <w:proofErr w:type="spellEnd"/>
      <w:r>
        <w:rPr>
          <w:rFonts w:ascii="Times New Roman" w:hAnsi="Times New Roman"/>
          <w:sz w:val="20"/>
        </w:rPr>
        <w:t xml:space="preserve"> и супеси текучие                             0,5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4.3.10. Безразмерные коэффициенты </w:t>
      </w:r>
      <w:r>
        <w:rPr>
          <w:rFonts w:ascii="Times New Roman" w:hAnsi="Times New Roman"/>
          <w:position w:val="-12"/>
          <w:sz w:val="20"/>
        </w:rPr>
        <w:pict>
          <v:shape id="_x0000_i1121" type="#_x0000_t75" style="width:39.75pt;height:18pt">
            <v:imagedata r:id="rId87" o:title=""/>
          </v:shape>
        </w:pict>
      </w:r>
      <w:r>
        <w:rPr>
          <w:rFonts w:ascii="Times New Roman" w:hAnsi="Times New Roman"/>
          <w:sz w:val="20"/>
        </w:rPr>
        <w:t xml:space="preserve"> зависят от расчетного угла внутреннего трения грунта </w:t>
      </w:r>
      <w:r>
        <w:rPr>
          <w:rFonts w:ascii="Times New Roman" w:hAnsi="Times New Roman"/>
          <w:position w:val="-12"/>
          <w:sz w:val="20"/>
        </w:rPr>
        <w:pict>
          <v:shape id="_x0000_i1122" type="#_x0000_t75" style="width:18pt;height:18pt">
            <v:imagedata r:id="rId88" o:title=""/>
          </v:shape>
        </w:pict>
      </w:r>
      <w:r>
        <w:rPr>
          <w:rFonts w:ascii="Times New Roman" w:hAnsi="Times New Roman"/>
          <w:sz w:val="20"/>
        </w:rPr>
        <w:t xml:space="preserve"> в рабочей зоне (под рабочей зоной понимается прилегающий к лопасти слой грунта толщиной, равной </w:t>
      </w:r>
      <w:r>
        <w:rPr>
          <w:rFonts w:ascii="Times New Roman" w:hAnsi="Times New Roman"/>
          <w:position w:val="-12"/>
          <w:sz w:val="20"/>
        </w:rPr>
        <w:pict>
          <v:shape id="_x0000_i1123" type="#_x0000_t75" style="width:24pt;height:18pt">
            <v:imagedata r:id="rId89" o:title=""/>
          </v:shape>
        </w:pict>
      </w:r>
      <w:r>
        <w:rPr>
          <w:rFonts w:ascii="Times New Roman" w:hAnsi="Times New Roman"/>
          <w:sz w:val="20"/>
        </w:rPr>
        <w:t>) в соответствии с табл.10.</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10</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24"/>
        <w:gridCol w:w="624"/>
        <w:gridCol w:w="624"/>
        <w:gridCol w:w="624"/>
        <w:gridCol w:w="624"/>
        <w:gridCol w:w="624"/>
        <w:gridCol w:w="624"/>
        <w:gridCol w:w="624"/>
        <w:gridCol w:w="624"/>
        <w:gridCol w:w="624"/>
        <w:gridCol w:w="624"/>
        <w:gridCol w:w="624"/>
        <w:gridCol w:w="624"/>
      </w:tblGrid>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2"/>
                <w:sz w:val="20"/>
              </w:rPr>
              <w:pict>
                <v:shape id="_x0000_i1124" type="#_x0000_t75" style="width:18pt;height:18pt">
                  <v:imagedata r:id="rId88" o:title=""/>
                </v:shape>
              </w:pic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13</w:t>
            </w:r>
          </w:p>
          <w:p w:rsidR="00000000" w:rsidRDefault="009D70B2">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32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2"/>
                <w:sz w:val="20"/>
              </w:rPr>
              <w:pict>
                <v:shape id="_x0000_i1125" type="#_x0000_t75" style="width:18pt;height:18pt">
                  <v:imagedata r:id="rId90" o:title=""/>
                </v:shape>
              </w:pic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7,8</w:t>
            </w:r>
          </w:p>
          <w:p w:rsidR="00000000" w:rsidRDefault="009D70B2">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8,4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9,4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10,1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12,1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23,1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29,5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38,0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48,4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64,9 </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2"/>
                <w:sz w:val="20"/>
              </w:rPr>
              <w:pict>
                <v:shape id="_x0000_i1126" type="#_x0000_t75" style="width:21.75pt;height:18pt">
                  <v:imagedata r:id="rId91" o:title=""/>
                </v:shape>
              </w:pic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2,8</w:t>
            </w:r>
          </w:p>
          <w:p w:rsidR="00000000" w:rsidRDefault="009D70B2">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3,8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9,2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12,3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16,6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22,5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31,0 </w:t>
            </w:r>
          </w:p>
        </w:tc>
        <w:tc>
          <w:tcPr>
            <w:tcW w:w="624"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44,4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Примечания: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характеристики грунтов, указанные в табл.10, относятся к грунтам, залегающим над лопастью анкера;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расчетные значения угла внутреннего трения и сцепления грунта основания следует определять по указаниям СНиП 2.02.01-83 "Основания зданий и сооружений";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при промежуточных значениях угла внутреннего трения грунта, не указанных в табл.10, значения коэффициент</w:t>
      </w:r>
      <w:r>
        <w:rPr>
          <w:rFonts w:ascii="Times New Roman" w:hAnsi="Times New Roman"/>
          <w:sz w:val="20"/>
        </w:rPr>
        <w:t xml:space="preserve">ов </w:t>
      </w:r>
      <w:r>
        <w:rPr>
          <w:rFonts w:ascii="Times New Roman" w:hAnsi="Times New Roman"/>
          <w:position w:val="-12"/>
          <w:sz w:val="20"/>
        </w:rPr>
        <w:pict>
          <v:shape id="_x0000_i1127" type="#_x0000_t75" style="width:39.75pt;height:18pt">
            <v:imagedata r:id="rId92" o:title=""/>
          </v:shape>
        </w:pict>
      </w:r>
      <w:r>
        <w:rPr>
          <w:rFonts w:ascii="Times New Roman" w:hAnsi="Times New Roman"/>
          <w:sz w:val="20"/>
        </w:rPr>
        <w:t xml:space="preserve"> следует определять линейной интерполяцией.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4.3.11. Усредненное расчетное значение удельного веса грунта </w:t>
      </w:r>
      <w:r>
        <w:rPr>
          <w:rFonts w:ascii="Times New Roman" w:hAnsi="Times New Roman"/>
          <w:position w:val="-12"/>
          <w:sz w:val="20"/>
        </w:rPr>
        <w:pict>
          <v:shape id="_x0000_i1128" type="#_x0000_t75" style="width:17.25pt;height:18pt">
            <v:imagedata r:id="rId84" o:title=""/>
          </v:shape>
        </w:pict>
      </w:r>
      <w:r>
        <w:rPr>
          <w:rFonts w:ascii="Times New Roman" w:hAnsi="Times New Roman"/>
          <w:sz w:val="20"/>
        </w:rPr>
        <w:t xml:space="preserve"> находится с учетом взвешивающего действия воды по формуле: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129" type="#_x0000_t75" style="width:92.25pt;height:35.25pt">
            <v:imagedata r:id="rId93" o:title=""/>
          </v:shape>
        </w:pict>
      </w:r>
      <w:r>
        <w:rPr>
          <w:rFonts w:ascii="Times New Roman" w:hAnsi="Times New Roman"/>
          <w:sz w:val="20"/>
        </w:rPr>
        <w:t>,                        (3.6)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0" type="#_x0000_t75" style="width:17.25pt;height:18pt">
            <v:imagedata r:id="rId94" o:title=""/>
          </v:shape>
        </w:pict>
      </w:r>
      <w:r>
        <w:rPr>
          <w:rFonts w:ascii="Times New Roman" w:hAnsi="Times New Roman"/>
          <w:sz w:val="20"/>
        </w:rPr>
        <w:t xml:space="preserve">  - удельный вес частиц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31" type="#_x0000_t75" style="width:18.75pt;height:18pt">
            <v:imagedata r:id="rId95" o:title=""/>
          </v:shape>
        </w:pict>
      </w:r>
      <w:r>
        <w:rPr>
          <w:rFonts w:ascii="Times New Roman" w:hAnsi="Times New Roman"/>
          <w:sz w:val="20"/>
        </w:rPr>
        <w:t xml:space="preserve"> - удельный вес воды;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32" type="#_x0000_t75" style="width:12pt;height:17.25pt">
            <v:imagedata r:id="rId96" o:title=""/>
          </v:shape>
        </w:pict>
      </w:r>
      <w:r>
        <w:rPr>
          <w:rFonts w:ascii="Times New Roman" w:hAnsi="Times New Roman"/>
          <w:sz w:val="20"/>
        </w:rPr>
        <w:t xml:space="preserve"> - коэффициент пористости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4.3.12. При глубинах погружения анкера, меньше указанных в п.4.3.7, следует применять только однолопастные анкеры. В этом случае несущую способность анкера необходимо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2"/>
          <w:sz w:val="20"/>
        </w:rPr>
        <w:pict>
          <v:shape id="_x0000_i1133" type="#_x0000_t75" style="width:140.25pt;height:18pt">
            <v:imagedata r:id="rId97" o:title=""/>
          </v:shape>
        </w:pict>
      </w:r>
      <w:r>
        <w:rPr>
          <w:rFonts w:ascii="Times New Roman" w:hAnsi="Times New Roman"/>
          <w:sz w:val="20"/>
        </w:rPr>
        <w:t xml:space="preserve">,         </w:t>
      </w:r>
      <w:r>
        <w:rPr>
          <w:rFonts w:ascii="Times New Roman" w:hAnsi="Times New Roman"/>
          <w:sz w:val="20"/>
        </w:rPr>
        <w:t xml:space="preserve">            (3.7)</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4" type="#_x0000_t75" style="width:18.75pt;height:18pt">
            <v:imagedata r:id="rId98" o:title=""/>
          </v:shape>
        </w:pict>
      </w:r>
      <w:r>
        <w:rPr>
          <w:rFonts w:ascii="Times New Roman" w:hAnsi="Times New Roman"/>
          <w:sz w:val="20"/>
        </w:rPr>
        <w:t xml:space="preserve"> - объем тела выпирания в форме усеченной пирамиды;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35" type="#_x0000_t75" style="width:21pt;height:18pt">
            <v:imagedata r:id="rId99" o:title=""/>
          </v:shape>
        </w:pict>
      </w:r>
      <w:r>
        <w:rPr>
          <w:rFonts w:ascii="Times New Roman" w:hAnsi="Times New Roman"/>
          <w:sz w:val="20"/>
        </w:rPr>
        <w:t xml:space="preserve"> - площадь боковой поверхности усеченной пирамиды.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4.3.13. Для анкеров с круглой лопастью входящие в формулу (3.7) составляющие следует определять по формулам: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4"/>
          <w:sz w:val="20"/>
        </w:rPr>
        <w:pict>
          <v:shape id="_x0000_i1136" type="#_x0000_t75" style="width:129pt;height:30.75pt">
            <v:imagedata r:id="rId100" o:title=""/>
          </v:shape>
        </w:pict>
      </w:r>
      <w:r>
        <w:rPr>
          <w:rFonts w:ascii="Times New Roman" w:hAnsi="Times New Roman"/>
          <w:sz w:val="20"/>
        </w:rPr>
        <w:t>,                    (3.8)</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137" type="#_x0000_t75" style="width:110.25pt;height:33.75pt">
            <v:imagedata r:id="rId101" o:title=""/>
          </v:shape>
        </w:pict>
      </w:r>
      <w:r>
        <w:rPr>
          <w:rFonts w:ascii="Times New Roman" w:hAnsi="Times New Roman"/>
          <w:sz w:val="20"/>
        </w:rPr>
        <w:t>,                             (3.9)</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30"/>
          <w:sz w:val="20"/>
        </w:rPr>
        <w:pict>
          <v:shape id="_x0000_i1138" type="#_x0000_t75" style="width:83.25pt;height:35.25pt">
            <v:imagedata r:id="rId102" o:title=""/>
          </v:shape>
        </w:pic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4.3.14. Расстояние между осями анкерных устройств (шаг анкерных устройств) </w:t>
      </w:r>
      <w:r>
        <w:rPr>
          <w:rFonts w:ascii="Times New Roman" w:hAnsi="Times New Roman"/>
          <w:position w:val="-12"/>
          <w:sz w:val="20"/>
        </w:rPr>
        <w:pict>
          <v:shape id="_x0000_i1139" type="#_x0000_t75" style="width:15.75pt;height:18pt">
            <v:imagedata r:id="rId103" o:title=""/>
          </v:shape>
        </w:pict>
      </w:r>
      <w:r>
        <w:rPr>
          <w:rFonts w:ascii="Times New Roman" w:hAnsi="Times New Roman"/>
          <w:sz w:val="20"/>
        </w:rPr>
        <w:t xml:space="preserve">  должно удовлетворять условию;</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4"/>
          <w:sz w:val="20"/>
        </w:rPr>
        <w:pict>
          <v:shape id="_x0000_i1140" type="#_x0000_t75" style="width:45pt;height:32.25pt">
            <v:imagedata r:id="rId104" o:title=""/>
          </v:shape>
        </w:pict>
      </w:r>
      <w:r>
        <w:rPr>
          <w:rFonts w:ascii="Times New Roman" w:hAnsi="Times New Roman"/>
          <w:sz w:val="20"/>
        </w:rPr>
        <w:t>,                                                       (3.10)</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41" type="#_x0000_t75" style="width:15.75pt;height:18pt">
            <v:imagedata r:id="rId105" o:title=""/>
          </v:shape>
        </w:pict>
      </w:r>
      <w:r>
        <w:rPr>
          <w:rFonts w:ascii="Times New Roman" w:hAnsi="Times New Roman"/>
          <w:sz w:val="20"/>
        </w:rPr>
        <w:t xml:space="preserve"> - расчет</w:t>
      </w:r>
      <w:r>
        <w:rPr>
          <w:rFonts w:ascii="Times New Roman" w:hAnsi="Times New Roman"/>
          <w:sz w:val="20"/>
        </w:rPr>
        <w:t>ная несущая способность анкерного устройства;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В - требуемое расчетное усилие анкерного устройства, приходящееся на единицу длины трубопровода и определяемое по формуле: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3"/>
          <w:sz w:val="20"/>
        </w:rPr>
        <w:pict>
          <v:shape id="_x0000_i1142" type="#_x0000_t75" style="width:95.25pt;height:18.75pt">
            <v:imagedata r:id="rId106" o:title=""/>
          </v:shape>
        </w:pict>
      </w:r>
      <w:r>
        <w:rPr>
          <w:rFonts w:ascii="Times New Roman" w:hAnsi="Times New Roman"/>
          <w:sz w:val="20"/>
        </w:rPr>
        <w:t>,                                (3.11)</w:t>
      </w:r>
    </w:p>
    <w:p w:rsidR="00000000" w:rsidRDefault="009D70B2">
      <w:pPr>
        <w:jc w:val="center"/>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 которой все условные обозначения указаны в п.4.2.1.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4.4. Анкерное закрепление газопроводов в вечномерзлых грунтах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4.4.1. Приведенная в данном разделе методика определения несущей способности дисковых и винтовых вмораживаемых анкеров не распространяется на анкеры указанных конструкций,</w:t>
      </w:r>
      <w:r>
        <w:rPr>
          <w:rFonts w:ascii="Times New Roman" w:hAnsi="Times New Roman"/>
          <w:sz w:val="20"/>
        </w:rPr>
        <w:t xml:space="preserve"> находящиеся в грунтах с засоленностью более 0,1%, в мерзлых грунтах с льдистостью более 0,4 и в биогенных грунтах.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4.4.2. Расчетная несущая способность анкерного устройства, состоящего из двух вмораживаемых дисковых и винтовых анкеров, определяется по формуле (3.1), в которой следует принять:</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proofErr w:type="spellStart"/>
      <w:r>
        <w:rPr>
          <w:rFonts w:ascii="Times New Roman" w:hAnsi="Times New Roman"/>
          <w:sz w:val="20"/>
        </w:rPr>
        <w:t>z</w:t>
      </w:r>
      <w:proofErr w:type="spellEnd"/>
      <w:r>
        <w:rPr>
          <w:rFonts w:ascii="Times New Roman" w:hAnsi="Times New Roman"/>
          <w:sz w:val="20"/>
        </w:rPr>
        <w:t>=2;</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7"/>
          <w:sz w:val="20"/>
        </w:rPr>
        <w:pict>
          <v:shape id="_x0000_i1143" type="#_x0000_t75" style="width:18pt;height:18pt">
            <v:imagedata r:id="rId107" o:title=""/>
          </v:shape>
        </w:pict>
      </w:r>
      <w:r>
        <w:rPr>
          <w:rFonts w:ascii="Times New Roman" w:hAnsi="Times New Roman"/>
          <w:sz w:val="20"/>
        </w:rPr>
        <w:t>=1,0,</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а расчетная несущая способность анкера определяется по формуле (3.4). Значения коэффициента надежности анкера в формуле (3.4) следует принимать в соответствии с п. 3.6.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4.4.3. Несущую способность вмор</w:t>
      </w:r>
      <w:r>
        <w:rPr>
          <w:rFonts w:ascii="Times New Roman" w:hAnsi="Times New Roman"/>
          <w:sz w:val="20"/>
        </w:rPr>
        <w:t xml:space="preserve">аживаемого дискового и винтового анкера </w:t>
      </w:r>
      <w:r>
        <w:rPr>
          <w:rFonts w:ascii="Times New Roman" w:hAnsi="Times New Roman"/>
          <w:position w:val="-12"/>
          <w:sz w:val="20"/>
        </w:rPr>
        <w:pict>
          <v:shape id="_x0000_i1144" type="#_x0000_t75" style="width:12.75pt;height:18pt">
            <v:imagedata r:id="rId108" o:title=""/>
          </v:shape>
        </w:pict>
      </w:r>
      <w:r>
        <w:rPr>
          <w:rFonts w:ascii="Times New Roman" w:hAnsi="Times New Roman"/>
          <w:sz w:val="20"/>
        </w:rPr>
        <w:t xml:space="preserve"> следует определять расчетом или на основании результатов полевых испытаний статической нагрузкой.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4.4.4. При определении расчетом несущей способности дискового и винтового анкера следует пользоваться формулой:</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1"/>
          <w:sz w:val="20"/>
        </w:rPr>
        <w:pict>
          <v:shape id="_x0000_i1145" type="#_x0000_t75" style="width:177.75pt;height:41.25pt">
            <v:imagedata r:id="rId109" o:title=""/>
          </v:shape>
        </w:pict>
      </w:r>
      <w:r>
        <w:rPr>
          <w:rFonts w:ascii="Times New Roman" w:hAnsi="Times New Roman"/>
          <w:sz w:val="20"/>
        </w:rPr>
        <w:t>,                              (4.1)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46" type="#_x0000_t75" style="width:14.25pt;height:18pt">
            <v:imagedata r:id="rId110" o:title=""/>
          </v:shape>
        </w:pict>
      </w:r>
      <w:r>
        <w:rPr>
          <w:rFonts w:ascii="Times New Roman" w:hAnsi="Times New Roman"/>
          <w:sz w:val="20"/>
        </w:rPr>
        <w:t xml:space="preserve"> - коэффициент условий работы анкера, принимаемый равным 1,2;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 номер диска (лопасти);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 число дисков (лопастей);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47" type="#_x0000_t75" style="width:15pt;height:17.25pt">
            <v:imagedata r:id="rId111" o:title=""/>
          </v:shape>
        </w:pict>
      </w:r>
      <w:r>
        <w:rPr>
          <w:rFonts w:ascii="Times New Roman" w:hAnsi="Times New Roman"/>
          <w:sz w:val="20"/>
        </w:rPr>
        <w:t xml:space="preserve"> - расчетное давление i-ого диска (лопасти) на мерзлый грунт или грунтовый раствор;</w:t>
      </w:r>
    </w:p>
    <w:p w:rsidR="00000000" w:rsidRDefault="009D70B2">
      <w:pPr>
        <w:ind w:firstLine="225"/>
        <w:jc w:val="both"/>
        <w:rPr>
          <w:rFonts w:ascii="Times New Roman" w:hAnsi="Times New Roman"/>
          <w:sz w:val="20"/>
        </w:rPr>
      </w:pPr>
    </w:p>
    <w:p w:rsidR="00000000" w:rsidRDefault="009D70B2">
      <w:pPr>
        <w:ind w:firstLine="180"/>
        <w:jc w:val="both"/>
        <w:rPr>
          <w:rFonts w:ascii="Times New Roman" w:hAnsi="Times New Roman"/>
          <w:sz w:val="20"/>
        </w:rPr>
      </w:pPr>
      <w:r>
        <w:rPr>
          <w:rFonts w:ascii="Times New Roman" w:hAnsi="Times New Roman"/>
          <w:position w:val="-10"/>
          <w:sz w:val="20"/>
        </w:rPr>
        <w:pict>
          <v:shape id="_x0000_i1148" type="#_x0000_t75" style="width:15.75pt;height:17.25pt">
            <v:imagedata r:id="rId112" o:title=""/>
          </v:shape>
        </w:pict>
      </w:r>
      <w:r>
        <w:rPr>
          <w:rFonts w:ascii="Times New Roman" w:hAnsi="Times New Roman"/>
          <w:sz w:val="20"/>
        </w:rPr>
        <w:t xml:space="preserve"> - пл</w:t>
      </w:r>
      <w:r>
        <w:rPr>
          <w:rFonts w:ascii="Times New Roman" w:hAnsi="Times New Roman"/>
          <w:sz w:val="20"/>
        </w:rPr>
        <w:t>ощадь i-ого диска или лопасти (за исключением площади сечения стержня);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49" type="#_x0000_t75" style="width:17.25pt;height:18.75pt">
            <v:imagedata r:id="rId113" o:title=""/>
          </v:shape>
        </w:pict>
      </w:r>
      <w:r>
        <w:rPr>
          <w:rFonts w:ascii="Times New Roman" w:hAnsi="Times New Roman"/>
          <w:sz w:val="20"/>
        </w:rPr>
        <w:t xml:space="preserve"> - коэффициент, зависящий от типа поверхности смерзания;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j</w:t>
      </w:r>
      <w:proofErr w:type="spellEnd"/>
      <w:r>
        <w:rPr>
          <w:rFonts w:ascii="Times New Roman" w:hAnsi="Times New Roman"/>
          <w:sz w:val="20"/>
        </w:rPr>
        <w:t xml:space="preserve"> - номер слоя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m</w:t>
      </w:r>
      <w:proofErr w:type="spellEnd"/>
      <w:r>
        <w:rPr>
          <w:rFonts w:ascii="Times New Roman" w:hAnsi="Times New Roman"/>
          <w:sz w:val="20"/>
        </w:rPr>
        <w:t xml:space="preserve"> - число слоев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50" type="#_x0000_t75" style="width:21pt;height:20.25pt">
            <v:imagedata r:id="rId114" o:title=""/>
          </v:shape>
        </w:pict>
      </w:r>
      <w:r>
        <w:rPr>
          <w:rFonts w:ascii="Times New Roman" w:hAnsi="Times New Roman"/>
          <w:sz w:val="20"/>
        </w:rPr>
        <w:t xml:space="preserve"> - расчетное сопротивление j-ого слоя мерзлого грунта или грунтового раствора сдвигу по поверхности смерзания со стержнем (тягой);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51" type="#_x0000_t75" style="width:21pt;height:20.25pt">
            <v:imagedata r:id="rId115" o:title=""/>
          </v:shape>
        </w:pict>
      </w:r>
      <w:r>
        <w:rPr>
          <w:rFonts w:ascii="Times New Roman" w:hAnsi="Times New Roman"/>
          <w:sz w:val="20"/>
        </w:rPr>
        <w:t xml:space="preserve"> - площадь поверхности смерзания j-ого слоя с боковой поверхностью стержня.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4.4.5. Расчетное давление i-ого диска на мерзлый грунт или грунтовый раствор принимается равным давлению под концом сваи</w:t>
      </w:r>
      <w:r>
        <w:rPr>
          <w:rFonts w:ascii="Times New Roman" w:hAnsi="Times New Roman"/>
          <w:sz w:val="20"/>
        </w:rPr>
        <w:t xml:space="preserve"> по СНиП 2.02.04-87 "Основания и фундаменты на вечномерзлых грунтах".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4.4.6. Значение </w:t>
      </w:r>
      <w:r>
        <w:rPr>
          <w:rFonts w:ascii="Times New Roman" w:hAnsi="Times New Roman"/>
          <w:position w:val="-10"/>
          <w:sz w:val="20"/>
        </w:rPr>
        <w:pict>
          <v:shape id="_x0000_i1152" type="#_x0000_t75" style="width:15pt;height:17.25pt">
            <v:imagedata r:id="rId111" o:title=""/>
          </v:shape>
        </w:pict>
      </w:r>
      <w:r>
        <w:rPr>
          <w:rFonts w:ascii="Times New Roman" w:hAnsi="Times New Roman"/>
          <w:sz w:val="20"/>
        </w:rPr>
        <w:t xml:space="preserve"> определяется в зависимости от грунта (грунтового раствора) и максимальной температуры грунта на уровне диска (лопасти) в соответствии с табл. 11. Температура грунта определяется на основании теплотехнического расчета для наиболее неблагоприятного режима и времени эксплуатации трубопровода.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4.4.7. Расстояние между дисками (лопастями) должно быть не менее 4</w:t>
      </w:r>
      <w:r>
        <w:rPr>
          <w:rFonts w:ascii="Times New Roman" w:hAnsi="Times New Roman"/>
          <w:position w:val="-13"/>
          <w:sz w:val="20"/>
        </w:rPr>
        <w:pict>
          <v:shape id="_x0000_i1153" type="#_x0000_t75" style="width:26.25pt;height:18.75pt">
            <v:imagedata r:id="rId116" o:title=""/>
          </v:shape>
        </w:pict>
      </w:r>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4.4.8. Расчетное сопротивление мерзлого грунта или грунтового</w:t>
      </w:r>
      <w:r>
        <w:rPr>
          <w:rFonts w:ascii="Times New Roman" w:hAnsi="Times New Roman"/>
          <w:sz w:val="20"/>
        </w:rPr>
        <w:t xml:space="preserve"> раствора сдвигу по поверхности смерзания со стержнем </w:t>
      </w:r>
      <w:r>
        <w:rPr>
          <w:rFonts w:ascii="Times New Roman" w:hAnsi="Times New Roman"/>
          <w:position w:val="-13"/>
          <w:sz w:val="20"/>
        </w:rPr>
        <w:pict>
          <v:shape id="_x0000_i1154" type="#_x0000_t75" style="width:21pt;height:20.25pt">
            <v:imagedata r:id="rId114" o:title=""/>
          </v:shape>
        </w:pict>
      </w:r>
      <w:r>
        <w:rPr>
          <w:rFonts w:ascii="Times New Roman" w:hAnsi="Times New Roman"/>
          <w:sz w:val="20"/>
        </w:rPr>
        <w:t xml:space="preserve"> принимается для середины каждого j-ого по температуре грунта слоя в соответствии со СНиП 2.02.04-87 "Основания и фундаменты на вечномерзлых грунтах". Значения </w:t>
      </w:r>
      <w:r>
        <w:rPr>
          <w:rFonts w:ascii="Times New Roman" w:hAnsi="Times New Roman"/>
          <w:position w:val="-13"/>
          <w:sz w:val="20"/>
        </w:rPr>
        <w:pict>
          <v:shape id="_x0000_i1155" type="#_x0000_t75" style="width:21pt;height:20.25pt">
            <v:imagedata r:id="rId114" o:title=""/>
          </v:shape>
        </w:pict>
      </w:r>
      <w:r>
        <w:rPr>
          <w:rFonts w:ascii="Times New Roman" w:hAnsi="Times New Roman"/>
          <w:sz w:val="20"/>
        </w:rPr>
        <w:t xml:space="preserve"> в зависимости от грунтов и грунтовых растворов приведены в табл. 12 для льдистости грунтов </w:t>
      </w:r>
      <w:r>
        <w:rPr>
          <w:rFonts w:ascii="Times New Roman" w:hAnsi="Times New Roman"/>
          <w:position w:val="-10"/>
          <w:sz w:val="20"/>
        </w:rPr>
        <w:pict>
          <v:shape id="_x0000_i1156" type="#_x0000_t75" style="width:21pt;height:17.25pt">
            <v:imagedata r:id="rId117" o:title=""/>
          </v:shape>
        </w:pict>
      </w:r>
      <w:r>
        <w:rPr>
          <w:rFonts w:ascii="Times New Roman" w:hAnsi="Times New Roman"/>
          <w:sz w:val="20"/>
        </w:rPr>
        <w:t xml:space="preserve">0,2. При льдистости мерзлого грунта </w:t>
      </w:r>
      <w:r>
        <w:rPr>
          <w:rFonts w:ascii="Times New Roman" w:hAnsi="Times New Roman"/>
          <w:position w:val="-10"/>
          <w:sz w:val="20"/>
        </w:rPr>
        <w:pict>
          <v:shape id="_x0000_i1157" type="#_x0000_t75" style="width:65.25pt;height:17.25pt">
            <v:imagedata r:id="rId118" o:title=""/>
          </v:shape>
        </w:pict>
      </w:r>
      <w:r>
        <w:rPr>
          <w:rFonts w:ascii="Times New Roman" w:hAnsi="Times New Roman"/>
          <w:sz w:val="20"/>
        </w:rPr>
        <w:t xml:space="preserve"> приведенные в табл. 12 значения </w:t>
      </w:r>
      <w:r>
        <w:rPr>
          <w:rFonts w:ascii="Times New Roman" w:hAnsi="Times New Roman"/>
          <w:position w:val="-13"/>
          <w:sz w:val="20"/>
        </w:rPr>
        <w:pict>
          <v:shape id="_x0000_i1158" type="#_x0000_t75" style="width:21pt;height:20.25pt">
            <v:imagedata r:id="rId114" o:title=""/>
          </v:shape>
        </w:pict>
      </w:r>
      <w:r>
        <w:rPr>
          <w:rFonts w:ascii="Times New Roman" w:hAnsi="Times New Roman"/>
          <w:sz w:val="20"/>
        </w:rPr>
        <w:t xml:space="preserve"> следует дополнительно умножать на коэффициент 0,9.</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4.4.9. Коэффициент </w:t>
      </w:r>
      <w:r>
        <w:rPr>
          <w:rFonts w:ascii="Times New Roman" w:hAnsi="Times New Roman"/>
          <w:position w:val="-13"/>
          <w:sz w:val="20"/>
        </w:rPr>
        <w:pict>
          <v:shape id="_x0000_i1159" type="#_x0000_t75" style="width:17.25pt;height:18.75pt">
            <v:imagedata r:id="rId119" o:title=""/>
          </v:shape>
        </w:pict>
      </w:r>
      <w:r>
        <w:rPr>
          <w:rFonts w:ascii="Times New Roman" w:hAnsi="Times New Roman"/>
          <w:sz w:val="20"/>
        </w:rPr>
        <w:t xml:space="preserve"> зависит от поверхности смерзания стержня с грунтом и прини</w:t>
      </w:r>
      <w:r>
        <w:rPr>
          <w:rFonts w:ascii="Times New Roman" w:hAnsi="Times New Roman"/>
          <w:sz w:val="20"/>
        </w:rPr>
        <w:t>мается равным: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- 0,7 - для горячекатаного проката;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- 1,0 - для арматуры периодического профиля.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4.4.10. Несущую способность вмораживаемых анкеров следует также проверять из условия сдвига по боковой поверхности цилиндрического тела по формуле:     </w:t>
      </w: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160" type="#_x0000_t75" style="width:78pt;height:35.25pt">
            <v:imagedata r:id="rId120" o:title=""/>
          </v:shape>
        </w:pict>
      </w:r>
      <w:r>
        <w:rPr>
          <w:rFonts w:ascii="Times New Roman" w:hAnsi="Times New Roman"/>
          <w:sz w:val="20"/>
        </w:rPr>
        <w:t>,                          (4.2)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61" type="#_x0000_t75" style="width:21pt;height:18.75pt">
            <v:imagedata r:id="rId121" o:title=""/>
          </v:shape>
        </w:pict>
      </w:r>
      <w:r>
        <w:rPr>
          <w:rFonts w:ascii="Times New Roman" w:hAnsi="Times New Roman"/>
          <w:sz w:val="20"/>
        </w:rPr>
        <w:t xml:space="preserve"> - расчетное сопротивление j-ого мерзлого слоя сдвигу по грунту или грунтовому раствору;</w:t>
      </w:r>
    </w:p>
    <w:p w:rsidR="00000000" w:rsidRDefault="009D70B2">
      <w:pPr>
        <w:ind w:firstLine="225"/>
        <w:jc w:val="both"/>
        <w:rPr>
          <w:rFonts w:ascii="Times New Roman" w:hAnsi="Times New Roman"/>
          <w:sz w:val="20"/>
        </w:rPr>
      </w:pPr>
    </w:p>
    <w:p w:rsidR="00000000" w:rsidRDefault="009D70B2">
      <w:pPr>
        <w:ind w:firstLine="270"/>
        <w:jc w:val="both"/>
        <w:rPr>
          <w:rFonts w:ascii="Times New Roman" w:hAnsi="Times New Roman"/>
          <w:sz w:val="20"/>
        </w:rPr>
      </w:pPr>
      <w:r>
        <w:rPr>
          <w:rFonts w:ascii="Times New Roman" w:hAnsi="Times New Roman"/>
          <w:position w:val="-12"/>
          <w:sz w:val="20"/>
        </w:rPr>
        <w:pict>
          <v:shape id="_x0000_i1162" type="#_x0000_t75" style="width:21pt;height:18.75pt">
            <v:imagedata r:id="rId122" o:title=""/>
          </v:shape>
        </w:pict>
      </w:r>
      <w:r>
        <w:rPr>
          <w:rFonts w:ascii="Times New Roman" w:hAnsi="Times New Roman"/>
          <w:sz w:val="20"/>
        </w:rPr>
        <w:t xml:space="preserve"> - площадь поверхности сдвига j-ого слоя.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4.4.11. Если раствор, заполняющий скважину, отличается от естественного грунта, то в</w:t>
      </w:r>
      <w:r>
        <w:rPr>
          <w:rFonts w:ascii="Times New Roman" w:hAnsi="Times New Roman"/>
          <w:sz w:val="20"/>
        </w:rPr>
        <w:t>ычисление по формуле (4.2) производится для двух случаев сдвига по боковой поверхности цилиндрического тела с площадью сечения, равной: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площади диска (сдвиг по раствору);</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площади сечения скважины (сдвиг по грунту - по боковой поверхности скважины) при расчете дисковых анкеров.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 использовании винтовых вмораживаемых анкеров вычисление по формуле (4.2) производится для случая сдвига по боковой поверхности цилиндрического тела с площадью сечения, равной диаметру винтовой лопасти (сдвиг по грунту).</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w:t>
      </w:r>
      <w:r>
        <w:rPr>
          <w:rFonts w:ascii="Times New Roman" w:hAnsi="Times New Roman"/>
          <w:sz w:val="20"/>
        </w:rPr>
        <w:t xml:space="preserve">4.12. Расчетное сопротивление мерзлого грунта сдвигу </w:t>
      </w:r>
      <w:r>
        <w:rPr>
          <w:rFonts w:ascii="Times New Roman" w:hAnsi="Times New Roman"/>
          <w:position w:val="-12"/>
          <w:sz w:val="20"/>
        </w:rPr>
        <w:pict>
          <v:shape id="_x0000_i1163" type="#_x0000_t75" style="width:21pt;height:18.75pt">
            <v:imagedata r:id="rId123" o:title=""/>
          </v:shape>
        </w:pict>
      </w:r>
      <w:r>
        <w:rPr>
          <w:rFonts w:ascii="Times New Roman" w:hAnsi="Times New Roman"/>
          <w:sz w:val="20"/>
        </w:rPr>
        <w:t xml:space="preserve"> в j-ом слое следует принимать при температуре, равной температуре в середине этого слоя (по СНиП 2.02.04-87 "Основания и фундаменты на вечномерзлых грунтах"). Для обычных мерзлых (незасоленных и </w:t>
      </w:r>
      <w:proofErr w:type="spellStart"/>
      <w:r>
        <w:rPr>
          <w:rFonts w:ascii="Times New Roman" w:hAnsi="Times New Roman"/>
          <w:sz w:val="20"/>
        </w:rPr>
        <w:t>небиогенных</w:t>
      </w:r>
      <w:proofErr w:type="spellEnd"/>
      <w:r>
        <w:rPr>
          <w:rFonts w:ascii="Times New Roman" w:hAnsi="Times New Roman"/>
          <w:sz w:val="20"/>
        </w:rPr>
        <w:t xml:space="preserve">) грунтов значение </w:t>
      </w:r>
      <w:r>
        <w:rPr>
          <w:rFonts w:ascii="Times New Roman" w:hAnsi="Times New Roman"/>
          <w:position w:val="-12"/>
          <w:sz w:val="20"/>
        </w:rPr>
        <w:pict>
          <v:shape id="_x0000_i1164" type="#_x0000_t75" style="width:21pt;height:18.75pt">
            <v:imagedata r:id="rId124" o:title=""/>
          </v:shape>
        </w:pict>
      </w:r>
      <w:r>
        <w:rPr>
          <w:rFonts w:ascii="Times New Roman" w:hAnsi="Times New Roman"/>
          <w:sz w:val="20"/>
        </w:rPr>
        <w:t xml:space="preserve"> приведено в табл. 13.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11</w:t>
      </w:r>
    </w:p>
    <w:p w:rsidR="00000000" w:rsidRDefault="009D70B2">
      <w:pPr>
        <w:jc w:val="right"/>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1418"/>
        <w:gridCol w:w="914"/>
        <w:gridCol w:w="510"/>
        <w:gridCol w:w="510"/>
        <w:gridCol w:w="510"/>
        <w:gridCol w:w="510"/>
        <w:gridCol w:w="510"/>
        <w:gridCol w:w="510"/>
        <w:gridCol w:w="510"/>
        <w:gridCol w:w="510"/>
        <w:gridCol w:w="510"/>
        <w:gridCol w:w="510"/>
        <w:gridCol w:w="510"/>
        <w:gridCol w:w="416"/>
      </w:tblGrid>
      <w:tr w:rsidR="00000000">
        <w:tblPrEx>
          <w:tblCellMar>
            <w:top w:w="0" w:type="dxa"/>
            <w:left w:w="0" w:type="dxa"/>
            <w:bottom w:w="0" w:type="dxa"/>
            <w:right w:w="0" w:type="dxa"/>
          </w:tblCellMar>
        </w:tblPrEx>
        <w:tc>
          <w:tcPr>
            <w:tcW w:w="1418"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Пористость </w:t>
            </w:r>
            <w:r>
              <w:rPr>
                <w:rFonts w:ascii="Times New Roman" w:hAnsi="Times New Roman"/>
                <w:position w:val="-10"/>
                <w:sz w:val="20"/>
              </w:rPr>
              <w:pict>
                <v:shape id="_x0000_i1165" type="#_x0000_t75" style="width:9.75pt;height:17.25pt">
                  <v:imagedata r:id="rId125" o:title=""/>
                </v:shape>
              </w:pict>
            </w:r>
            <w:r>
              <w:rPr>
                <w:rFonts w:ascii="Times New Roman" w:hAnsi="Times New Roman"/>
                <w:sz w:val="20"/>
              </w:rPr>
              <w:t xml:space="preserve">, </w:t>
            </w:r>
          </w:p>
          <w:p w:rsidR="00000000" w:rsidRDefault="009D70B2">
            <w:pPr>
              <w:jc w:val="center"/>
              <w:rPr>
                <w:rFonts w:ascii="Times New Roman" w:hAnsi="Times New Roman"/>
                <w:sz w:val="20"/>
              </w:rPr>
            </w:pPr>
            <w:r>
              <w:rPr>
                <w:rFonts w:ascii="Times New Roman" w:hAnsi="Times New Roman"/>
                <w:sz w:val="20"/>
              </w:rPr>
              <w:t xml:space="preserve">грунт </w:t>
            </w:r>
          </w:p>
        </w:tc>
        <w:tc>
          <w:tcPr>
            <w:tcW w:w="914"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Глубина </w:t>
            </w:r>
            <w:proofErr w:type="spellStart"/>
            <w:r>
              <w:rPr>
                <w:rFonts w:ascii="Times New Roman" w:hAnsi="Times New Roman"/>
                <w:sz w:val="20"/>
              </w:rPr>
              <w:t>погру</w:t>
            </w:r>
            <w:proofErr w:type="spellEnd"/>
            <w:r>
              <w:rPr>
                <w:rFonts w:ascii="Times New Roman" w:hAnsi="Times New Roman"/>
                <w:sz w:val="20"/>
              </w:rPr>
              <w:t>-</w:t>
            </w:r>
          </w:p>
          <w:p w:rsidR="00000000" w:rsidRDefault="009D70B2">
            <w:pPr>
              <w:jc w:val="center"/>
              <w:rPr>
                <w:rFonts w:ascii="Times New Roman" w:hAnsi="Times New Roman"/>
                <w:sz w:val="20"/>
              </w:rPr>
            </w:pPr>
            <w:proofErr w:type="spellStart"/>
            <w:r>
              <w:rPr>
                <w:rFonts w:ascii="Times New Roman" w:hAnsi="Times New Roman"/>
                <w:sz w:val="20"/>
              </w:rPr>
              <w:t>жения</w:t>
            </w:r>
            <w:proofErr w:type="spellEnd"/>
            <w:r>
              <w:rPr>
                <w:rFonts w:ascii="Times New Roman" w:hAnsi="Times New Roman"/>
                <w:sz w:val="20"/>
              </w:rPr>
              <w:t xml:space="preserve"> диска, м </w:t>
            </w:r>
          </w:p>
        </w:tc>
        <w:tc>
          <w:tcPr>
            <w:tcW w:w="6026" w:type="dxa"/>
            <w:gridSpan w:val="1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0"/>
                <w:sz w:val="20"/>
              </w:rPr>
              <w:pict>
                <v:shape id="_x0000_i1166" type="#_x0000_t75" style="width:15.75pt;height:17.25pt">
                  <v:imagedata r:id="rId126" o:title=""/>
                </v:shape>
              </w:pic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 xml:space="preserve">) при температуре грунта, °С </w:t>
            </w:r>
          </w:p>
        </w:tc>
      </w:tr>
      <w:tr w:rsidR="00000000">
        <w:tblPrEx>
          <w:tblCellMar>
            <w:top w:w="0" w:type="dxa"/>
            <w:left w:w="0" w:type="dxa"/>
            <w:bottom w:w="0" w:type="dxa"/>
            <w:right w:w="0" w:type="dxa"/>
          </w:tblCellMar>
        </w:tblPrEx>
        <w:tc>
          <w:tcPr>
            <w:tcW w:w="1418"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-0,3</w:t>
            </w:r>
          </w:p>
          <w:p w:rsidR="00000000" w:rsidRDefault="009D70B2">
            <w:pPr>
              <w:jc w:val="center"/>
              <w:rPr>
                <w:rFonts w:ascii="Times New Roman" w:hAnsi="Times New Roman"/>
                <w:sz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 </w:t>
            </w:r>
          </w:p>
        </w:tc>
        <w:tc>
          <w:tcPr>
            <w:tcW w:w="51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 </w:t>
            </w:r>
          </w:p>
        </w:tc>
        <w:tc>
          <w:tcPr>
            <w:tcW w:w="416"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0"/>
                <w:sz w:val="20"/>
              </w:rPr>
              <w:pict>
                <v:shape id="_x0000_i1167" type="#_x0000_t75" style="width:9.75pt;height:17.25pt">
                  <v:imagedata r:id="rId127" o:title=""/>
                </v:shape>
              </w:pict>
            </w:r>
            <w:r>
              <w:rPr>
                <w:rFonts w:ascii="Times New Roman" w:hAnsi="Times New Roman"/>
                <w:sz w:val="20"/>
              </w:rPr>
              <w:t>&lt;0,2</w:t>
            </w:r>
          </w:p>
          <w:p w:rsidR="00000000" w:rsidRDefault="009D70B2">
            <w:pPr>
              <w:jc w:val="center"/>
              <w:rPr>
                <w:rFonts w:ascii="Times New Roman" w:hAnsi="Times New Roman"/>
                <w:sz w:val="20"/>
              </w:rPr>
            </w:pPr>
          </w:p>
        </w:tc>
        <w:tc>
          <w:tcPr>
            <w:tcW w:w="914"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416"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 Крупно-</w:t>
            </w:r>
          </w:p>
          <w:p w:rsidR="00000000" w:rsidRDefault="009D70B2">
            <w:pPr>
              <w:rPr>
                <w:rFonts w:ascii="Times New Roman" w:hAnsi="Times New Roman"/>
                <w:sz w:val="20"/>
              </w:rPr>
            </w:pPr>
            <w:r>
              <w:rPr>
                <w:rFonts w:ascii="Times New Roman" w:hAnsi="Times New Roman"/>
                <w:sz w:val="20"/>
              </w:rPr>
              <w:t xml:space="preserve">обломочные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При любой глубине</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4,8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5,3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5,8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6,3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6,8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7,3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 Пески крупные и средней крупности</w:t>
            </w:r>
          </w:p>
          <w:p w:rsidR="00000000" w:rsidRDefault="009D70B2">
            <w:pPr>
              <w:rPr>
                <w:rFonts w:ascii="Times New Roman" w:hAnsi="Times New Roman"/>
                <w:sz w:val="20"/>
              </w:rPr>
            </w:pP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При любой глубине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2,7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3,1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3,4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3,7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4,6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3. Пески мелкие и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3-5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0,85</w:t>
            </w:r>
          </w:p>
          <w:p w:rsidR="00000000" w:rsidRDefault="009D70B2">
            <w:pPr>
              <w:jc w:val="cente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пылеватые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10</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15 и более</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3,80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4,30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4.</w:t>
            </w:r>
            <w:r>
              <w:rPr>
                <w:rFonts w:ascii="Times New Roman" w:hAnsi="Times New Roman"/>
                <w:sz w:val="20"/>
              </w:rPr>
              <w:t xml:space="preserve"> Супеси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3-5</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2,70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10</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15 и более</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3,40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3,90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5. Суглинки и глины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3-5</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2,30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2,80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10</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2,60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r>
      <w:tr w:rsidR="00000000">
        <w:tblPrEx>
          <w:tblCellMar>
            <w:top w:w="0" w:type="dxa"/>
            <w:left w:w="0" w:type="dxa"/>
            <w:bottom w:w="0" w:type="dxa"/>
            <w:right w:w="0" w:type="dxa"/>
          </w:tblCellMar>
        </w:tblPrEx>
        <w:tc>
          <w:tcPr>
            <w:tcW w:w="1418"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914"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15 и более</w:t>
            </w:r>
          </w:p>
          <w:p w:rsidR="00000000" w:rsidRDefault="009D70B2">
            <w:pPr>
              <w:rPr>
                <w:rFonts w:ascii="Times New Roman" w:hAnsi="Times New Roman"/>
                <w:sz w:val="20"/>
              </w:rPr>
            </w:pP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1,40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2,20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2,9</w:t>
            </w:r>
            <w:r>
              <w:rPr>
                <w:rFonts w:ascii="Times New Roman" w:hAnsi="Times New Roman"/>
                <w:sz w:val="20"/>
              </w:rPr>
              <w:t xml:space="preserve">0 </w:t>
            </w:r>
          </w:p>
        </w:tc>
        <w:tc>
          <w:tcPr>
            <w:tcW w:w="416"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0,2</w:t>
            </w:r>
            <w:r>
              <w:rPr>
                <w:rFonts w:ascii="Times New Roman" w:hAnsi="Times New Roman"/>
                <w:position w:val="-10"/>
                <w:sz w:val="20"/>
              </w:rPr>
              <w:pict>
                <v:shape id="_x0000_i1168" type="#_x0000_t75" style="width:30pt;height:17.25pt">
                  <v:imagedata r:id="rId128" o:title=""/>
                </v:shape>
              </w:pict>
            </w:r>
            <w:r>
              <w:rPr>
                <w:rFonts w:ascii="Times New Roman" w:hAnsi="Times New Roman"/>
                <w:sz w:val="20"/>
              </w:rPr>
              <w:t xml:space="preserve"> 0,4</w:t>
            </w:r>
          </w:p>
          <w:p w:rsidR="00000000" w:rsidRDefault="009D70B2">
            <w:pPr>
              <w:jc w:val="center"/>
              <w:rPr>
                <w:rFonts w:ascii="Times New Roman" w:hAnsi="Times New Roman"/>
                <w:sz w:val="20"/>
              </w:rPr>
            </w:pPr>
          </w:p>
        </w:tc>
        <w:tc>
          <w:tcPr>
            <w:tcW w:w="914"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416"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6. Все виды грунтов,</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3-5</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указанные в поз. 1-5 </w:t>
            </w:r>
          </w:p>
        </w:tc>
        <w:tc>
          <w:tcPr>
            <w:tcW w:w="914"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10</w:t>
            </w:r>
          </w:p>
          <w:p w:rsidR="00000000" w:rsidRDefault="009D70B2">
            <w:pPr>
              <w:rPr>
                <w:rFonts w:ascii="Times New Roman" w:hAnsi="Times New Roman"/>
                <w:sz w:val="20"/>
              </w:rPr>
            </w:pP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1,25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1,60 </w:t>
            </w:r>
          </w:p>
        </w:tc>
        <w:tc>
          <w:tcPr>
            <w:tcW w:w="51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416"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r>
      <w:tr w:rsidR="00000000">
        <w:tblPrEx>
          <w:tblCellMar>
            <w:top w:w="0" w:type="dxa"/>
            <w:left w:w="0" w:type="dxa"/>
            <w:bottom w:w="0" w:type="dxa"/>
            <w:right w:w="0" w:type="dxa"/>
          </w:tblCellMar>
        </w:tblPrEx>
        <w:tc>
          <w:tcPr>
            <w:tcW w:w="1418"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p>
          <w:p w:rsidR="00000000" w:rsidRDefault="009D70B2">
            <w:pPr>
              <w:rPr>
                <w:rFonts w:ascii="Times New Roman" w:hAnsi="Times New Roman"/>
                <w:sz w:val="20"/>
              </w:rPr>
            </w:pPr>
          </w:p>
          <w:p w:rsidR="00000000" w:rsidRDefault="009D70B2">
            <w:pPr>
              <w:rPr>
                <w:rFonts w:ascii="Times New Roman" w:hAnsi="Times New Roman"/>
                <w:sz w:val="20"/>
              </w:rPr>
            </w:pPr>
          </w:p>
        </w:tc>
        <w:tc>
          <w:tcPr>
            <w:tcW w:w="914"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15 и более</w:t>
            </w:r>
          </w:p>
          <w:p w:rsidR="00000000" w:rsidRDefault="009D70B2">
            <w:pPr>
              <w:rPr>
                <w:rFonts w:ascii="Times New Roman" w:hAnsi="Times New Roman"/>
                <w:sz w:val="20"/>
              </w:rPr>
            </w:pP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0,60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1,70 </w:t>
            </w:r>
          </w:p>
        </w:tc>
        <w:tc>
          <w:tcPr>
            <w:tcW w:w="51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1,80 </w:t>
            </w:r>
          </w:p>
        </w:tc>
        <w:tc>
          <w:tcPr>
            <w:tcW w:w="416"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1,90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4.4.13. Для вмораживаемых дисковых и винтовых анкеров несущая способность принимается равной меньшему из двух значений, полученных по формулам (4.1) и (4.2).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4.4.1</w:t>
      </w:r>
      <w:r>
        <w:rPr>
          <w:rFonts w:ascii="Times New Roman" w:hAnsi="Times New Roman"/>
          <w:sz w:val="20"/>
        </w:rPr>
        <w:t>4. Расстояние между осями анкерных устройств для вмораживаемых анкеров должно удовлетворять условиям п. 3.14.</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12</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85"/>
        <w:gridCol w:w="567"/>
        <w:gridCol w:w="567"/>
        <w:gridCol w:w="567"/>
        <w:gridCol w:w="567"/>
        <w:gridCol w:w="567"/>
        <w:gridCol w:w="567"/>
        <w:gridCol w:w="567"/>
        <w:gridCol w:w="567"/>
        <w:gridCol w:w="567"/>
        <w:gridCol w:w="567"/>
        <w:gridCol w:w="567"/>
        <w:gridCol w:w="658"/>
      </w:tblGrid>
      <w:tr w:rsidR="00000000">
        <w:tblPrEx>
          <w:tblCellMar>
            <w:top w:w="0" w:type="dxa"/>
            <w:bottom w:w="0" w:type="dxa"/>
          </w:tblCellMar>
        </w:tblPrEx>
        <w:tc>
          <w:tcPr>
            <w:tcW w:w="118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Грунты </w:t>
            </w:r>
          </w:p>
        </w:tc>
        <w:tc>
          <w:tcPr>
            <w:tcW w:w="6895" w:type="dxa"/>
            <w:gridSpan w:val="1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3"/>
                <w:sz w:val="20"/>
              </w:rPr>
              <w:pict>
                <v:shape id="_x0000_i1169" type="#_x0000_t75" style="width:20.25pt;height:18.75pt">
                  <v:imagedata r:id="rId129" o:title=""/>
                </v:shape>
              </w:pic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 при температуре грунта, °С</w:t>
            </w:r>
          </w:p>
          <w:p w:rsidR="00000000" w:rsidRDefault="009D70B2">
            <w:pPr>
              <w:jc w:val="center"/>
              <w:rPr>
                <w:rFonts w:ascii="Times New Roman" w:hAnsi="Times New Roman"/>
                <w:sz w:val="20"/>
              </w:rPr>
            </w:pPr>
          </w:p>
        </w:tc>
      </w:tr>
      <w:tr w:rsidR="00000000">
        <w:tblPrEx>
          <w:tblCellMar>
            <w:top w:w="0" w:type="dxa"/>
            <w:bottom w:w="0" w:type="dxa"/>
          </w:tblCellMar>
        </w:tblPrEx>
        <w:tc>
          <w:tcPr>
            <w:tcW w:w="118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-0,3</w:t>
            </w:r>
          </w:p>
          <w:p w:rsidR="00000000" w:rsidRDefault="009D70B2">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 </w:t>
            </w:r>
          </w:p>
        </w:tc>
        <w:tc>
          <w:tcPr>
            <w:tcW w:w="65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Глинистые</w:t>
            </w:r>
          </w:p>
          <w:p w:rsidR="00000000" w:rsidRDefault="009D70B2">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0,34 </w:t>
            </w:r>
          </w:p>
        </w:tc>
        <w:tc>
          <w:tcPr>
            <w:tcW w:w="65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0,38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Песчаные</w:t>
            </w:r>
          </w:p>
          <w:p w:rsidR="00000000" w:rsidRDefault="009D70B2">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0,29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0,44 </w:t>
            </w:r>
          </w:p>
        </w:tc>
        <w:tc>
          <w:tcPr>
            <w:tcW w:w="65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Известково-песчаный раствор</w:t>
            </w:r>
          </w:p>
          <w:p w:rsidR="00000000" w:rsidRDefault="009D70B2">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0,09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0,46 </w:t>
            </w:r>
          </w:p>
        </w:tc>
        <w:tc>
          <w:tcPr>
            <w:tcW w:w="658"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0,52 </w:t>
            </w:r>
          </w:p>
        </w:tc>
      </w:tr>
    </w:tbl>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w:t>
      </w:r>
      <w:r>
        <w:rPr>
          <w:rFonts w:ascii="Times New Roman" w:hAnsi="Times New Roman"/>
          <w:sz w:val="20"/>
        </w:rPr>
        <w:t>мечания: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1. При промежуточных значениях температуры, не указанных в табл.12, значение </w:t>
      </w:r>
      <w:r>
        <w:rPr>
          <w:rFonts w:ascii="Times New Roman" w:hAnsi="Times New Roman"/>
          <w:position w:val="-13"/>
          <w:sz w:val="20"/>
        </w:rPr>
        <w:pict>
          <v:shape id="_x0000_i1170" type="#_x0000_t75" style="width:20.25pt;height:20.25pt">
            <v:imagedata r:id="rId130" o:title=""/>
          </v:shape>
        </w:pict>
      </w:r>
      <w:r>
        <w:rPr>
          <w:rFonts w:ascii="Times New Roman" w:hAnsi="Times New Roman"/>
          <w:sz w:val="20"/>
        </w:rPr>
        <w:t xml:space="preserve"> следует определять линейной интерполяцией.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2. Значения </w:t>
      </w:r>
      <w:r>
        <w:rPr>
          <w:rFonts w:ascii="Times New Roman" w:hAnsi="Times New Roman"/>
          <w:position w:val="-13"/>
          <w:sz w:val="20"/>
        </w:rPr>
        <w:pict>
          <v:shape id="_x0000_i1171" type="#_x0000_t75" style="width:20.25pt;height:18.75pt">
            <v:imagedata r:id="rId129" o:title=""/>
          </v:shape>
        </w:pict>
      </w:r>
      <w:r>
        <w:rPr>
          <w:rFonts w:ascii="Times New Roman" w:hAnsi="Times New Roman"/>
          <w:sz w:val="20"/>
        </w:rPr>
        <w:t xml:space="preserve"> для известково-песчаного раствора даны для раствора следующего состава (на 1 м</w:t>
      </w:r>
      <w:r>
        <w:rPr>
          <w:rFonts w:ascii="Times New Roman" w:hAnsi="Times New Roman"/>
          <w:position w:val="-4"/>
          <w:sz w:val="20"/>
        </w:rPr>
        <w:pict>
          <v:shape id="_x0000_i1172" type="#_x0000_t75" style="width:6.75pt;height:15pt">
            <v:imagedata r:id="rId131" o:title=""/>
          </v:shape>
        </w:pict>
      </w:r>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песка среднезернистого                                820 л;</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известкового теста с плотностью 1400 кг/ м</w:t>
      </w:r>
      <w:r>
        <w:rPr>
          <w:rFonts w:ascii="Times New Roman" w:hAnsi="Times New Roman"/>
          <w:position w:val="-4"/>
          <w:sz w:val="20"/>
        </w:rPr>
        <w:pict>
          <v:shape id="_x0000_i1173" type="#_x0000_t75" style="width:6.75pt;height:15pt">
            <v:imagedata r:id="rId13" o:title=""/>
          </v:shape>
        </w:pict>
      </w:r>
      <w:r>
        <w:rPr>
          <w:rFonts w:ascii="Times New Roman" w:hAnsi="Times New Roman"/>
          <w:sz w:val="20"/>
        </w:rPr>
        <w:t xml:space="preserve">  300 л;</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воды                                                            230 л.</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Осадка конуса - 10-12 см.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 других составах раствора, а также для цементно-песчаного р</w:t>
      </w:r>
      <w:r>
        <w:rPr>
          <w:rFonts w:ascii="Times New Roman" w:hAnsi="Times New Roman"/>
          <w:sz w:val="20"/>
        </w:rPr>
        <w:t xml:space="preserve">аствора значения  </w:t>
      </w:r>
      <w:r>
        <w:rPr>
          <w:rFonts w:ascii="Times New Roman" w:hAnsi="Times New Roman"/>
          <w:position w:val="-13"/>
          <w:sz w:val="20"/>
        </w:rPr>
        <w:pict>
          <v:shape id="_x0000_i1174" type="#_x0000_t75" style="width:20.25pt;height:18.75pt">
            <v:imagedata r:id="rId129" o:title=""/>
          </v:shape>
        </w:pict>
      </w:r>
      <w:r>
        <w:rPr>
          <w:rFonts w:ascii="Times New Roman" w:hAnsi="Times New Roman"/>
          <w:sz w:val="20"/>
        </w:rPr>
        <w:t xml:space="preserve"> следует определять опытным путем.</w:t>
      </w: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Таблица 13</w:t>
      </w:r>
    </w:p>
    <w:p w:rsidR="00000000" w:rsidRDefault="009D70B2">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567"/>
        <w:gridCol w:w="567"/>
        <w:gridCol w:w="567"/>
        <w:gridCol w:w="567"/>
        <w:gridCol w:w="567"/>
        <w:gridCol w:w="567"/>
        <w:gridCol w:w="567"/>
        <w:gridCol w:w="567"/>
        <w:gridCol w:w="567"/>
        <w:gridCol w:w="567"/>
        <w:gridCol w:w="567"/>
        <w:gridCol w:w="568"/>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Грунты </w:t>
            </w:r>
          </w:p>
        </w:tc>
        <w:tc>
          <w:tcPr>
            <w:tcW w:w="6805" w:type="dxa"/>
            <w:gridSpan w:val="1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position w:val="-12"/>
                <w:sz w:val="20"/>
              </w:rPr>
              <w:pict>
                <v:shape id="_x0000_i1175" type="#_x0000_t75" style="width:20.25pt;height:18pt">
                  <v:imagedata r:id="rId132" o:title=""/>
                </v:shape>
              </w:pic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 при температуре грунта, °С</w:t>
            </w:r>
          </w:p>
          <w:p w:rsidR="00000000" w:rsidRDefault="009D70B2">
            <w:pPr>
              <w:jc w:val="center"/>
              <w:rPr>
                <w:rFonts w:ascii="Times New Roman" w:hAnsi="Times New Roman"/>
                <w:sz w:val="20"/>
              </w:rPr>
            </w:pP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-0,3</w:t>
            </w:r>
          </w:p>
          <w:p w:rsidR="00000000" w:rsidRDefault="009D70B2">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Глинистые</w:t>
            </w:r>
          </w:p>
          <w:p w:rsidR="00000000" w:rsidRDefault="009D70B2">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0,12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0,17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0,19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0,21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0,25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0,38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Песчаные</w:t>
            </w:r>
          </w:p>
          <w:p w:rsidR="00000000" w:rsidRDefault="009D70B2">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0,12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0,17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0,21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0,27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0,32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0,34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0,42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0,48 </w:t>
            </w:r>
          </w:p>
        </w:tc>
        <w:tc>
          <w:tcPr>
            <w:tcW w:w="567"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0,54 </w:t>
            </w:r>
          </w:p>
        </w:tc>
      </w:tr>
    </w:tbl>
    <w:p w:rsidR="00000000" w:rsidRDefault="009D70B2">
      <w:pPr>
        <w:pStyle w:val="Heading"/>
        <w:jc w:val="center"/>
        <w:rPr>
          <w:rFonts w:ascii="Times New Roman" w:hAnsi="Times New Roman"/>
          <w:sz w:val="20"/>
        </w:rPr>
      </w:pPr>
      <w:r>
        <w:rPr>
          <w:rFonts w:ascii="Times New Roman" w:hAnsi="Times New Roman"/>
          <w:sz w:val="20"/>
        </w:rPr>
        <w:t xml:space="preserve">     </w:t>
      </w:r>
    </w:p>
    <w:p w:rsidR="00000000" w:rsidRDefault="009D70B2">
      <w:pPr>
        <w:pStyle w:val="Heading"/>
        <w:jc w:val="center"/>
        <w:rPr>
          <w:rFonts w:ascii="Times New Roman" w:hAnsi="Times New Roman"/>
          <w:sz w:val="20"/>
        </w:rPr>
      </w:pPr>
      <w:r>
        <w:rPr>
          <w:rFonts w:ascii="Times New Roman" w:hAnsi="Times New Roman"/>
          <w:sz w:val="20"/>
        </w:rPr>
        <w:t xml:space="preserve">4.5. Балластировка газопроводов грунтом. </w:t>
      </w:r>
    </w:p>
    <w:p w:rsidR="00000000" w:rsidRDefault="009D70B2">
      <w:pPr>
        <w:pStyle w:val="Heading"/>
        <w:jc w:val="center"/>
        <w:rPr>
          <w:rFonts w:ascii="Times New Roman" w:hAnsi="Times New Roman"/>
          <w:sz w:val="20"/>
        </w:rPr>
      </w:pPr>
      <w:r>
        <w:rPr>
          <w:rFonts w:ascii="Times New Roman" w:hAnsi="Times New Roman"/>
          <w:sz w:val="20"/>
        </w:rPr>
        <w:t xml:space="preserve">Комбинированные методы балластировки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4.5.1. Удерживающую способность (на единицу длины газопровода) грунта обратн</w:t>
      </w:r>
      <w:r>
        <w:rPr>
          <w:rFonts w:ascii="Times New Roman" w:hAnsi="Times New Roman"/>
          <w:sz w:val="20"/>
        </w:rPr>
        <w:t xml:space="preserve">ой засыпки, закрепляемого с помощью НСМ, </w:t>
      </w:r>
      <w:r>
        <w:rPr>
          <w:rFonts w:ascii="Times New Roman" w:hAnsi="Times New Roman"/>
          <w:position w:val="-13"/>
          <w:sz w:val="20"/>
        </w:rPr>
        <w:pict>
          <v:shape id="_x0000_i1176" type="#_x0000_t75" style="width:48pt;height:18.75pt">
            <v:imagedata r:id="rId133" o:title=""/>
          </v:shape>
        </w:pict>
      </w:r>
      <w:r>
        <w:rPr>
          <w:rFonts w:ascii="Times New Roman" w:hAnsi="Times New Roman"/>
          <w:sz w:val="20"/>
        </w:rPr>
        <w:t xml:space="preserve">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96"/>
          <w:sz w:val="20"/>
        </w:rPr>
        <w:pict>
          <v:shape id="_x0000_i1177" type="#_x0000_t75" style="width:335.25pt;height:102pt">
            <v:imagedata r:id="rId134" o:title=""/>
          </v:shape>
        </w:pict>
      </w:r>
      <w:r>
        <w:rPr>
          <w:rFonts w:ascii="Times New Roman" w:hAnsi="Times New Roman"/>
          <w:sz w:val="20"/>
        </w:rPr>
        <w:t xml:space="preserve">                     (5.1)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78" type="#_x0000_t75" style="width:18pt;height:18.75pt">
            <v:imagedata r:id="rId135" o:title=""/>
          </v:shape>
        </w:pict>
      </w:r>
      <w:r>
        <w:rPr>
          <w:rFonts w:ascii="Times New Roman" w:hAnsi="Times New Roman"/>
          <w:sz w:val="20"/>
        </w:rPr>
        <w:t xml:space="preserve"> - коэффициент надежности по нагрузке (грунту), принимаемый равным 1,2;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79" type="#_x0000_t75" style="width:14.25pt;height:17.25pt">
            <v:imagedata r:id="rId136" o:title=""/>
          </v:shape>
        </w:pict>
      </w:r>
      <w:r>
        <w:rPr>
          <w:rFonts w:ascii="Times New Roman" w:hAnsi="Times New Roman"/>
          <w:sz w:val="20"/>
        </w:rPr>
        <w:t xml:space="preserve"> - коэффициент надежности по назначению, принимаемый равным 1,2;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80" type="#_x0000_t75" style="width:18pt;height:18pt">
            <v:imagedata r:id="rId137" o:title=""/>
          </v:shape>
        </w:pict>
      </w:r>
      <w:r>
        <w:rPr>
          <w:rFonts w:ascii="Times New Roman" w:hAnsi="Times New Roman"/>
          <w:sz w:val="20"/>
        </w:rPr>
        <w:t xml:space="preserve"> - наружный диаметр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81" type="#_x0000_t75" style="width:17.25pt;height:18.75pt">
            <v:imagedata r:id="rId138" o:title=""/>
          </v:shape>
        </w:pict>
      </w:r>
      <w:r>
        <w:rPr>
          <w:rFonts w:ascii="Times New Roman" w:hAnsi="Times New Roman"/>
          <w:sz w:val="20"/>
        </w:rPr>
        <w:t xml:space="preserve"> - удельный вес грунта засыпки в естественном (необводненном) состоянии;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82" type="#_x0000_t75" style="width:17.25pt;height:18pt">
            <v:imagedata r:id="rId139" o:title=""/>
          </v:shape>
        </w:pict>
      </w:r>
      <w:r>
        <w:rPr>
          <w:rFonts w:ascii="Times New Roman" w:hAnsi="Times New Roman"/>
          <w:sz w:val="20"/>
        </w:rPr>
        <w:t xml:space="preserve"> - удельный вес грунта во взвешенном состоянии;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0"/>
          <w:sz w:val="20"/>
        </w:rPr>
        <w:pict>
          <v:shape id="_x0000_i1183" type="#_x0000_t75" style="width:15pt;height:17.25pt">
            <v:imagedata r:id="rId140" o:title=""/>
          </v:shape>
        </w:pict>
      </w:r>
      <w:r>
        <w:rPr>
          <w:rFonts w:ascii="Times New Roman" w:hAnsi="Times New Roman"/>
          <w:sz w:val="20"/>
        </w:rPr>
        <w:t xml:space="preserve"> - расстояние от верха засыпки до уровня воды;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2"/>
          <w:sz w:val="20"/>
        </w:rPr>
        <w:pict>
          <v:shape id="_x0000_i1184" type="#_x0000_t75" style="width:15pt;height:18pt">
            <v:imagedata r:id="rId141" o:title=""/>
          </v:shape>
        </w:pict>
      </w:r>
      <w:r>
        <w:rPr>
          <w:rFonts w:ascii="Times New Roman" w:hAnsi="Times New Roman"/>
          <w:sz w:val="20"/>
        </w:rPr>
        <w:t xml:space="preserve"> - расстояние от верха засыпки до оси трубопровода;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k</w:t>
      </w:r>
      <w:proofErr w:type="spellEnd"/>
      <w:r>
        <w:rPr>
          <w:rFonts w:ascii="Times New Roman" w:hAnsi="Times New Roman"/>
          <w:sz w:val="20"/>
        </w:rPr>
        <w:t xml:space="preserve"> - коэффициент, характеризующий призму выпора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85" type="#_x0000_t75" style="width:18pt;height:18.75pt">
            <v:imagedata r:id="rId142" o:title=""/>
          </v:shape>
        </w:pict>
      </w:r>
      <w:r>
        <w:rPr>
          <w:rFonts w:ascii="Times New Roman" w:hAnsi="Times New Roman"/>
          <w:sz w:val="20"/>
        </w:rPr>
        <w:t xml:space="preserve"> - угол внутреннего трения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position w:val="-13"/>
          <w:sz w:val="20"/>
        </w:rPr>
        <w:pict>
          <v:shape id="_x0000_i1186" type="#_x0000_t75" style="width:17.25pt;height:18.75pt">
            <v:imagedata r:id="rId143" o:title=""/>
          </v:shape>
        </w:pict>
      </w:r>
      <w:r>
        <w:rPr>
          <w:rFonts w:ascii="Times New Roman" w:hAnsi="Times New Roman"/>
          <w:sz w:val="20"/>
        </w:rPr>
        <w:t xml:space="preserve"> - сцепление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4.5.2. При использовании для балластировки газопроводов минеральных грунтов, склонных к самоуплотнению и не теряющих при </w:t>
      </w:r>
      <w:proofErr w:type="spellStart"/>
      <w:r>
        <w:rPr>
          <w:rFonts w:ascii="Times New Roman" w:hAnsi="Times New Roman"/>
          <w:sz w:val="20"/>
        </w:rPr>
        <w:t>нагружении</w:t>
      </w:r>
      <w:proofErr w:type="spellEnd"/>
      <w:r>
        <w:rPr>
          <w:rFonts w:ascii="Times New Roman" w:hAnsi="Times New Roman"/>
          <w:sz w:val="20"/>
        </w:rPr>
        <w:t xml:space="preserve"> своих прочностных свойств, их балластирующая способность может определяться по формуле (5.1) с учетом понижающего коэффициента, равного 0,4-0,9, в зависимости от периода (сезона) производства работ и изменения физико-механических свойств грунтов (наличия постор</w:t>
      </w:r>
      <w:r>
        <w:rPr>
          <w:rFonts w:ascii="Times New Roman" w:hAnsi="Times New Roman"/>
          <w:sz w:val="20"/>
        </w:rPr>
        <w:t>онних включений).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Минимальная глубина траншеи при этом определяется расчетом.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4.5.3. Входящий в формулу (5.1) коэффициент </w:t>
      </w:r>
      <w:proofErr w:type="spellStart"/>
      <w:r>
        <w:rPr>
          <w:rFonts w:ascii="Times New Roman" w:hAnsi="Times New Roman"/>
          <w:sz w:val="20"/>
        </w:rPr>
        <w:t>k</w:t>
      </w:r>
      <w:proofErr w:type="spellEnd"/>
      <w:r>
        <w:rPr>
          <w:rFonts w:ascii="Times New Roman" w:hAnsi="Times New Roman"/>
          <w:sz w:val="20"/>
        </w:rPr>
        <w:t>, характеризующий призму выпора грунта, следует принимать равным: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k</w:t>
      </w:r>
      <w:proofErr w:type="spellEnd"/>
      <w:r>
        <w:rPr>
          <w:rFonts w:ascii="Times New Roman" w:hAnsi="Times New Roman"/>
          <w:sz w:val="20"/>
        </w:rPr>
        <w:t xml:space="preserve"> =1 - для газопроводов 1020 мм </w:t>
      </w:r>
      <w:r>
        <w:rPr>
          <w:rFonts w:ascii="Times New Roman" w:hAnsi="Times New Roman"/>
          <w:position w:val="-10"/>
          <w:sz w:val="20"/>
        </w:rPr>
        <w:pict>
          <v:shape id="_x0000_i1187" type="#_x0000_t75" style="width:38.25pt;height:18pt">
            <v:imagedata r:id="rId144" o:title=""/>
          </v:shape>
        </w:pict>
      </w:r>
      <w:r>
        <w:rPr>
          <w:rFonts w:ascii="Times New Roman" w:hAnsi="Times New Roman"/>
          <w:sz w:val="20"/>
        </w:rPr>
        <w:t xml:space="preserve"> 1420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k</w:t>
      </w:r>
      <w:proofErr w:type="spellEnd"/>
      <w:r>
        <w:rPr>
          <w:rFonts w:ascii="Times New Roman" w:hAnsi="Times New Roman"/>
          <w:sz w:val="20"/>
        </w:rPr>
        <w:t xml:space="preserve"> = </w:t>
      </w:r>
      <w:r>
        <w:rPr>
          <w:rFonts w:ascii="Times New Roman" w:hAnsi="Times New Roman"/>
          <w:position w:val="-10"/>
          <w:sz w:val="20"/>
        </w:rPr>
        <w:pict>
          <v:shape id="_x0000_i1188" type="#_x0000_t75" style="width:18pt;height:18pt">
            <v:imagedata r:id="rId137" o:title=""/>
          </v:shape>
        </w:pict>
      </w:r>
      <w:r>
        <w:rPr>
          <w:rFonts w:ascii="Times New Roman" w:hAnsi="Times New Roman"/>
          <w:sz w:val="20"/>
        </w:rPr>
        <w:t xml:space="preserve"> /1000 (</w:t>
      </w:r>
      <w:r>
        <w:rPr>
          <w:rFonts w:ascii="Times New Roman" w:hAnsi="Times New Roman"/>
          <w:position w:val="-10"/>
          <w:sz w:val="20"/>
        </w:rPr>
        <w:pict>
          <v:shape id="_x0000_i1189" type="#_x0000_t75" style="width:18pt;height:18pt">
            <v:imagedata r:id="rId137" o:title=""/>
          </v:shape>
        </w:pict>
      </w:r>
      <w:r>
        <w:rPr>
          <w:rFonts w:ascii="Times New Roman" w:hAnsi="Times New Roman"/>
          <w:sz w:val="20"/>
        </w:rPr>
        <w:t xml:space="preserve"> - в мм) - для трубопроводов </w:t>
      </w:r>
      <w:r>
        <w:rPr>
          <w:rFonts w:ascii="Times New Roman" w:hAnsi="Times New Roman"/>
          <w:position w:val="-10"/>
          <w:sz w:val="20"/>
        </w:rPr>
        <w:pict>
          <v:shape id="_x0000_i1190" type="#_x0000_t75" style="width:18pt;height:18pt">
            <v:imagedata r:id="rId137" o:title=""/>
          </v:shape>
        </w:pict>
      </w:r>
      <w:r>
        <w:rPr>
          <w:rFonts w:ascii="Times New Roman" w:hAnsi="Times New Roman"/>
          <w:sz w:val="20"/>
        </w:rPr>
        <w:t xml:space="preserve"> &lt; 1020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4.5.4. Удельный вес грунта во взвешенном состоянии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24"/>
          <w:sz w:val="20"/>
        </w:rPr>
        <w:pict>
          <v:shape id="_x0000_i1191" type="#_x0000_t75" style="width:84pt;height:32.25pt">
            <v:imagedata r:id="rId145" o:title=""/>
          </v:shape>
        </w:pict>
      </w:r>
      <w:r>
        <w:rPr>
          <w:rFonts w:ascii="Times New Roman" w:hAnsi="Times New Roman"/>
          <w:sz w:val="20"/>
        </w:rPr>
        <w:t>,                      (5.2)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92" type="#_x0000_t75" style="width:12.75pt;height:18pt">
            <v:imagedata r:id="rId146" o:title=""/>
          </v:shape>
        </w:pict>
      </w:r>
      <w:r>
        <w:rPr>
          <w:rFonts w:ascii="Times New Roman" w:hAnsi="Times New Roman"/>
          <w:sz w:val="20"/>
        </w:rPr>
        <w:t xml:space="preserve"> - удельный вес частиц грунта засыпки;</w:t>
      </w:r>
    </w:p>
    <w:p w:rsidR="00000000" w:rsidRDefault="009D70B2">
      <w:pPr>
        <w:ind w:firstLine="225"/>
        <w:jc w:val="both"/>
        <w:rPr>
          <w:rFonts w:ascii="Times New Roman" w:hAnsi="Times New Roman"/>
          <w:sz w:val="20"/>
        </w:rPr>
      </w:pPr>
    </w:p>
    <w:p w:rsidR="00000000" w:rsidRDefault="009D70B2">
      <w:pPr>
        <w:ind w:firstLine="270"/>
        <w:jc w:val="both"/>
        <w:rPr>
          <w:rFonts w:ascii="Times New Roman" w:hAnsi="Times New Roman"/>
          <w:sz w:val="20"/>
        </w:rPr>
      </w:pPr>
      <w:r>
        <w:rPr>
          <w:rFonts w:ascii="Times New Roman" w:hAnsi="Times New Roman"/>
          <w:position w:val="-12"/>
          <w:sz w:val="20"/>
        </w:rPr>
        <w:pict>
          <v:shape id="_x0000_i1193" type="#_x0000_t75" style="width:20.25pt;height:18pt">
            <v:imagedata r:id="rId147" o:title=""/>
          </v:shape>
        </w:pict>
      </w:r>
      <w:r>
        <w:rPr>
          <w:rFonts w:ascii="Times New Roman" w:hAnsi="Times New Roman"/>
          <w:sz w:val="20"/>
        </w:rPr>
        <w:t xml:space="preserve"> - коэффициент устойчивости положения газопровода про</w:t>
      </w:r>
      <w:r>
        <w:rPr>
          <w:rFonts w:ascii="Times New Roman" w:hAnsi="Times New Roman"/>
          <w:sz w:val="20"/>
        </w:rPr>
        <w:t>тив всплытия;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с - коэффициент пористости грунта.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4.5.5. Балластировка минеральным грунтом с помощью НСМ будет достаточной в случае, если при непрерывном по длине закреплении с помощью НСМ найденная по (5.1) удерживающая способность обратной засыпки будет удовлетворять условию:</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13"/>
          <w:sz w:val="20"/>
        </w:rPr>
        <w:pict>
          <v:shape id="_x0000_i1194" type="#_x0000_t75" style="width:146.25pt;height:18.75pt">
            <v:imagedata r:id="rId148" o:title=""/>
          </v:shape>
        </w:pict>
      </w:r>
      <w:r>
        <w:rPr>
          <w:rFonts w:ascii="Times New Roman" w:hAnsi="Times New Roman"/>
          <w:sz w:val="20"/>
        </w:rPr>
        <w:t xml:space="preserve"> .                     (5.3)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Условные обозначения в формуле (5.3) аналогичны обозначениям, принятым в п. 2.1.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4.5.6. При применении для балластировки трубопроводов ПКБУ, заполненных минеральным грунтом, расчетную удерживающую</w:t>
      </w:r>
      <w:r>
        <w:rPr>
          <w:rFonts w:ascii="Times New Roman" w:hAnsi="Times New Roman"/>
          <w:sz w:val="20"/>
        </w:rPr>
        <w:t xml:space="preserve"> способность на единицу длины группы ПКБУ следует определять по формуле: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position w:val="-30"/>
          <w:sz w:val="20"/>
        </w:rPr>
        <w:pict>
          <v:shape id="_x0000_i1195" type="#_x0000_t75" style="width:93pt;height:36pt">
            <v:imagedata r:id="rId149" o:title=""/>
          </v:shape>
        </w:pict>
      </w:r>
      <w:r>
        <w:rPr>
          <w:rFonts w:ascii="Times New Roman" w:hAnsi="Times New Roman"/>
          <w:sz w:val="20"/>
        </w:rPr>
        <w:t>,                                          (5.4)</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n</w:t>
      </w:r>
      <w:proofErr w:type="spellEnd"/>
      <w:r>
        <w:rPr>
          <w:rFonts w:ascii="Times New Roman" w:hAnsi="Times New Roman"/>
          <w:sz w:val="20"/>
        </w:rPr>
        <w:t xml:space="preserve"> - количество комплектов ПКБУ в группе;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V - объем одного комплекта;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I - длина группы ПКБУ.</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4.5.7. Балластирующая способность минеральных грунтов засыпки над ПКБУ и заполненными грунтом </w:t>
      </w:r>
      <w:proofErr w:type="spellStart"/>
      <w:r>
        <w:rPr>
          <w:rFonts w:ascii="Times New Roman" w:hAnsi="Times New Roman"/>
          <w:sz w:val="20"/>
        </w:rPr>
        <w:t>полимерконтейнерами</w:t>
      </w:r>
      <w:proofErr w:type="spellEnd"/>
      <w:r>
        <w:rPr>
          <w:rFonts w:ascii="Times New Roman" w:hAnsi="Times New Roman"/>
          <w:sz w:val="20"/>
        </w:rPr>
        <w:t xml:space="preserve"> учитывается исходя из объема грунта (во взвешенном состоянии) непосредственно над группой ПКБУ или </w:t>
      </w:r>
      <w:proofErr w:type="spellStart"/>
      <w:r>
        <w:rPr>
          <w:rFonts w:ascii="Times New Roman" w:hAnsi="Times New Roman"/>
          <w:sz w:val="20"/>
        </w:rPr>
        <w:t>полимерконтейнеров</w:t>
      </w:r>
      <w:proofErr w:type="spellEnd"/>
      <w:r>
        <w:rPr>
          <w:rFonts w:ascii="Times New Roman" w:hAnsi="Times New Roman"/>
          <w:sz w:val="20"/>
        </w:rPr>
        <w:t xml:space="preserve"> в пределах ее проекции на дневные отметки, с учетом по</w:t>
      </w:r>
      <w:r>
        <w:rPr>
          <w:rFonts w:ascii="Times New Roman" w:hAnsi="Times New Roman"/>
          <w:sz w:val="20"/>
        </w:rPr>
        <w:t>нижающих коэффициентов, приведенных в п. 4.5.2.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5. ОРГАНИЗАЦИЯ И ТЕХНОЛОГИЯ ПРОИЗВОДСТВА РАБОТ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 Организация и технология производства работ по балластировке и закреплению газопроводов должны осуществляться в соответствии с требованиями СНиП III-42-80*, СНиП 3.01.01-85, СП 107-34-96, технологических карт и проектов производства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5.2. Число работающих звеньев для балластировки и закрепления газопроводов следует назначать в зависимости от темпа производства изоляционно-укладочных работ с целью</w:t>
      </w:r>
      <w:r>
        <w:rPr>
          <w:rFonts w:ascii="Times New Roman" w:hAnsi="Times New Roman"/>
          <w:sz w:val="20"/>
        </w:rPr>
        <w:t xml:space="preserve"> обеспечения поточности строительства линейной части.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5.3. Заполнение полостей ПКБУ минеральным грунтом из отвала и емкостей утяжелителей типа КТ с применением бункерного устройства следует производить сыпучим минеральным грунтом с размерами фракций не более 50 мм, не допускается попадание снега и льда в полости утяжелителей.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ПКБУ собирают в группы по 2 шт. и по 4 шт. на предприятии-изготовителе (при доставке ПКБУ со склада-изготовителя на </w:t>
      </w:r>
      <w:proofErr w:type="spellStart"/>
      <w:r>
        <w:rPr>
          <w:rFonts w:ascii="Times New Roman" w:hAnsi="Times New Roman"/>
          <w:sz w:val="20"/>
        </w:rPr>
        <w:t>приобъектный</w:t>
      </w:r>
      <w:proofErr w:type="spellEnd"/>
      <w:r>
        <w:rPr>
          <w:rFonts w:ascii="Times New Roman" w:hAnsi="Times New Roman"/>
          <w:sz w:val="20"/>
        </w:rPr>
        <w:t xml:space="preserve"> склад </w:t>
      </w:r>
      <w:proofErr w:type="spellStart"/>
      <w:r>
        <w:rPr>
          <w:rFonts w:ascii="Times New Roman" w:hAnsi="Times New Roman"/>
          <w:sz w:val="20"/>
        </w:rPr>
        <w:t>стройорганизации</w:t>
      </w:r>
      <w:proofErr w:type="spellEnd"/>
      <w:r>
        <w:rPr>
          <w:rFonts w:ascii="Times New Roman" w:hAnsi="Times New Roman"/>
          <w:sz w:val="20"/>
        </w:rPr>
        <w:t xml:space="preserve"> автотранспортом) или на полево</w:t>
      </w:r>
      <w:r>
        <w:rPr>
          <w:rFonts w:ascii="Times New Roman" w:hAnsi="Times New Roman"/>
          <w:sz w:val="20"/>
        </w:rPr>
        <w:t xml:space="preserve">й базе </w:t>
      </w:r>
      <w:proofErr w:type="spellStart"/>
      <w:r>
        <w:rPr>
          <w:rFonts w:ascii="Times New Roman" w:hAnsi="Times New Roman"/>
          <w:sz w:val="20"/>
        </w:rPr>
        <w:t>стройорганизации</w:t>
      </w:r>
      <w:proofErr w:type="spellEnd"/>
      <w:r>
        <w:rPr>
          <w:rFonts w:ascii="Times New Roman" w:hAnsi="Times New Roman"/>
          <w:sz w:val="20"/>
        </w:rPr>
        <w:t xml:space="preserve"> (при доставке ПКБУ по ж/</w:t>
      </w:r>
      <w:proofErr w:type="spellStart"/>
      <w:r>
        <w:rPr>
          <w:rFonts w:ascii="Times New Roman" w:hAnsi="Times New Roman"/>
          <w:sz w:val="20"/>
        </w:rPr>
        <w:t>д</w:t>
      </w:r>
      <w:proofErr w:type="spellEnd"/>
      <w:r>
        <w:rPr>
          <w:rFonts w:ascii="Times New Roman" w:hAnsi="Times New Roman"/>
          <w:sz w:val="20"/>
        </w:rPr>
        <w:t xml:space="preserve"> раздельно металлическую часть и мягкие конструкции).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Группы из двух штук (для газопроводов диаметром 720 - 1220 мм) и из четырех штук (для </w:t>
      </w:r>
      <w:proofErr w:type="spellStart"/>
      <w:r>
        <w:rPr>
          <w:rFonts w:ascii="Times New Roman" w:hAnsi="Times New Roman"/>
          <w:sz w:val="20"/>
        </w:rPr>
        <w:t>d</w:t>
      </w:r>
      <w:proofErr w:type="spellEnd"/>
      <w:r>
        <w:rPr>
          <w:rFonts w:ascii="Times New Roman" w:hAnsi="Times New Roman"/>
          <w:sz w:val="20"/>
        </w:rPr>
        <w:t xml:space="preserve"> 1420 - после дополнительной сборки из двух групп по две штуки) монтажным краном (допускается применение экскаватора, оснащенного траверсой), навешивают на трубопровод, добиваясь совмещения осей симметрии в плане группы ПКБУ и трубопровода. Центровку ПКБУ на газопроводе и </w:t>
      </w:r>
      <w:proofErr w:type="spellStart"/>
      <w:r>
        <w:rPr>
          <w:rFonts w:ascii="Times New Roman" w:hAnsi="Times New Roman"/>
          <w:sz w:val="20"/>
        </w:rPr>
        <w:t>отстроповку</w:t>
      </w:r>
      <w:proofErr w:type="spellEnd"/>
      <w:r>
        <w:rPr>
          <w:rFonts w:ascii="Times New Roman" w:hAnsi="Times New Roman"/>
          <w:sz w:val="20"/>
        </w:rPr>
        <w:t xml:space="preserve"> траверсы осуществляет рабочий с помо</w:t>
      </w:r>
      <w:r>
        <w:rPr>
          <w:rFonts w:ascii="Times New Roman" w:hAnsi="Times New Roman"/>
          <w:sz w:val="20"/>
        </w:rPr>
        <w:t>щью шеста с крюком с бровки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Полости ПКБУ заполняют минеральным (песчаным или глинистым) грунтом из отвала траншеи или привозным грунтом (из карьера), разгружаемым самосвалами в </w:t>
      </w:r>
      <w:proofErr w:type="spellStart"/>
      <w:r>
        <w:rPr>
          <w:rFonts w:ascii="Times New Roman" w:hAnsi="Times New Roman"/>
          <w:sz w:val="20"/>
        </w:rPr>
        <w:t>пеноволокушу</w:t>
      </w:r>
      <w:proofErr w:type="spellEnd"/>
      <w:r>
        <w:rPr>
          <w:rFonts w:ascii="Times New Roman" w:hAnsi="Times New Roman"/>
          <w:sz w:val="20"/>
        </w:rPr>
        <w:t>, перемещаемую экскаватором.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Заполнение ПКБУ грунтом производят до начала осыпания грунта за пределы емкостей ПКБУ.</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Утяжелители КТ заполняют грунтом в следующем 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рукава емкостей одевают на насадки бункера и закрепляют бандажными элементами;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грузовые элементы контейнера привязывают к металлоконстр</w:t>
      </w:r>
      <w:r>
        <w:rPr>
          <w:rFonts w:ascii="Times New Roman" w:hAnsi="Times New Roman"/>
          <w:sz w:val="20"/>
        </w:rPr>
        <w:t>укциям бункера обрезками упаковочного шнура (тесьмы) с возможностью развязывания узлов под нагрузкой (на бантик).</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Перед загрузкой грунтом дно емкостей КТ должно быть выше земли на 30-50 см во избежание образования складок и неравномерной загрузки емкостей. Грунт заполняют экскаватором с промежуточным уплотнением ручными трамбовками. Загрузку производят в две стадии: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вначале заполняют емкости грунтом, при этом емкость бункерного устройства на одну треть также должна быть заполнена грунтом;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отсоединяют</w:t>
      </w:r>
      <w:r>
        <w:rPr>
          <w:rFonts w:ascii="Times New Roman" w:hAnsi="Times New Roman"/>
          <w:sz w:val="20"/>
        </w:rPr>
        <w:t xml:space="preserve"> грузовые элементы (развязывают "бантик"), в результате емкости КТ зависают на рукавах и оставшийся в емкости бункера грунт ссыпается в емкости КГ;</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заполнение грунтом продолжают, сопровождая процесс </w:t>
      </w:r>
      <w:proofErr w:type="spellStart"/>
      <w:r>
        <w:rPr>
          <w:rFonts w:ascii="Times New Roman" w:hAnsi="Times New Roman"/>
          <w:sz w:val="20"/>
        </w:rPr>
        <w:t>трамбованием</w:t>
      </w:r>
      <w:proofErr w:type="spellEnd"/>
      <w:r>
        <w:rPr>
          <w:rFonts w:ascii="Times New Roman" w:hAnsi="Times New Roman"/>
          <w:sz w:val="20"/>
        </w:rPr>
        <w:t xml:space="preserve"> грунта, и заканчивают после заполнения грунтом рукавов;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размыкают бандажные элементы, снимают рукава емкостей с насадок емкости бункера;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бункер переставляют на свободное место, освобождая утяжелитель;</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грунт в емкостях распределяют вручную равномерно по площади сечения, рукава емкостей за</w:t>
      </w:r>
      <w:r>
        <w:rPr>
          <w:rFonts w:ascii="Times New Roman" w:hAnsi="Times New Roman"/>
          <w:sz w:val="20"/>
        </w:rPr>
        <w:t>правляют каждый внутрь между одной из стенок емкости и грунтом. Горловины рукавов перевязывают, связывая между собой пришитые к их основанию два отрезка тесьмы, смежные грузовые элементы емкостей связывают между собой отрезками упаковочного шнура, стягивая этим торцы емкостей. Эту операцию производят при поднятом на 0,5 м от земли утяжелителе, при этом используют два мягких стропа, пропущенных через смежные грузовые элементы и закрепленных на крюке крана. Прочность перевязки из шнура за счет его многократно</w:t>
      </w:r>
      <w:r>
        <w:rPr>
          <w:rFonts w:ascii="Times New Roman" w:hAnsi="Times New Roman"/>
          <w:sz w:val="20"/>
        </w:rPr>
        <w:t>го пропуска через грузовые элементы не должна быть ниже прочности последних (уточняется в инструкции по применению КГ, сопровождающей партию изделий);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загруженные контейнеры складируют на ровной площадке на поддоне или настиле. С целью предохранения в зимнее время от смерзания грунта в емкостях и (или) их примерзания к земле заполнение КТ грунтом должно производиться непосредственно перед монтажом их на газопровод.</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Утяжелители КТ и ПКБУ устанавливаются на газопровод, уложенный на проектные отметки. Допу</w:t>
      </w:r>
      <w:r>
        <w:rPr>
          <w:rFonts w:ascii="Times New Roman" w:hAnsi="Times New Roman"/>
          <w:sz w:val="20"/>
        </w:rPr>
        <w:t>скается установка утяжелителей без водоотлива при уровне воды в траншее не более 0,5 от диаметра балластируемого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5.4. В состав работ по балластировке газопроводов железобетонными утяжелителями различных типов входят: доставка, разгрузка утяжелителей и раскладка их в местах, предусмотренных проектом производства работ, подача утяжелителей к месту монтажа, сборка и установка комплектов утяжелителей на уложенный в проектное положение трубопровод.</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Установка утяжелителей типа УБО-М и УБО может осу</w:t>
      </w:r>
      <w:r>
        <w:rPr>
          <w:rFonts w:ascii="Times New Roman" w:hAnsi="Times New Roman"/>
          <w:sz w:val="20"/>
        </w:rPr>
        <w:t>ществляться как на уложенный в проектное положение газопровод, так и находящийся на плаву в заполненной водой траншее. При этом погружение газопровода на проектные отметки может производиться с помощью утяжелителей.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5.5. Установку утяжелителей типа 1-УБКм следует производить на газопровод, уложенный на проектные отметки. Допускается установка утяжелителей без водоотлива при уровне воды не более 0,5 от диаметра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5.6. Отличительной особенностью балластировки газопроводов утяжелителями типа УБГ являетс</w:t>
      </w:r>
      <w:r>
        <w:rPr>
          <w:rFonts w:ascii="Times New Roman" w:hAnsi="Times New Roman"/>
          <w:sz w:val="20"/>
        </w:rPr>
        <w:t>я то, что их установка в траншею производится до укладки трубопровода, а замыкание над трубопроводом соединительных поясов - после укладки трубопровода на проектные отметки. При этом, замыкание соединительных поясов утяжелителя в траншее без водоотлива допускается при уровне воды не более 0,4 от диаметра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5.7. Установка блоков утяжелителя типа УБТ на газопровод выполняется последовательно с </w:t>
      </w:r>
      <w:proofErr w:type="spellStart"/>
      <w:r>
        <w:rPr>
          <w:rFonts w:ascii="Times New Roman" w:hAnsi="Times New Roman"/>
          <w:sz w:val="20"/>
        </w:rPr>
        <w:t>опиранием</w:t>
      </w:r>
      <w:proofErr w:type="spellEnd"/>
      <w:r>
        <w:rPr>
          <w:rFonts w:ascii="Times New Roman" w:hAnsi="Times New Roman"/>
          <w:sz w:val="20"/>
        </w:rPr>
        <w:t xml:space="preserve"> каждой продольной стенки блока утяжелителя на откосы траншеи. После установки обоих блоков утяжелител</w:t>
      </w:r>
      <w:r>
        <w:rPr>
          <w:rFonts w:ascii="Times New Roman" w:hAnsi="Times New Roman"/>
          <w:sz w:val="20"/>
        </w:rPr>
        <w:t xml:space="preserve">я на газопровод они соединяются между собой за </w:t>
      </w:r>
      <w:proofErr w:type="spellStart"/>
      <w:r>
        <w:rPr>
          <w:rFonts w:ascii="Times New Roman" w:hAnsi="Times New Roman"/>
          <w:sz w:val="20"/>
        </w:rPr>
        <w:t>строповочные</w:t>
      </w:r>
      <w:proofErr w:type="spellEnd"/>
      <w:r>
        <w:rPr>
          <w:rFonts w:ascii="Times New Roman" w:hAnsi="Times New Roman"/>
          <w:sz w:val="20"/>
        </w:rPr>
        <w:t xml:space="preserve"> петли поперечных диафрагм, после чего траншея и утяжелитель заполняются грунтом.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Утяжелители типа УБТ устанавливаются на газопровод, уложенный на проектные отметки. Работы по установке утяжелителей без водоотлива производятся при уровне воды в траншее не более 0,5 от диаметра трубы.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5.8. Монтаж (установка) утяжелителей на уложенный в траншею газопровод выполняется автомобильными кранами или кранами-трубоукладчиками.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Для монтажа утяжелителей типа</w:t>
      </w:r>
      <w:r>
        <w:rPr>
          <w:rFonts w:ascii="Times New Roman" w:hAnsi="Times New Roman"/>
          <w:sz w:val="20"/>
        </w:rPr>
        <w:t xml:space="preserve"> УБО-М, УБО, УБГ и УБТ применяются специальные траверсы.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5.9. В целях обеспечения максимальной балластирующей способности железобетонных утяжелителей типа УБО-М, УБО, УБГ и УБТ, а также полимерно-контейнерных балластирующих устройств КТ и ПКБУ установку их на газопроводах следует производить преимущественно групповым методом, что обеспечивает возможность использования в качестве дополнительного балласта грунт засыпки траншеи (из отвала или привозной).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5.10. Железобетонные утяжелители типа УТК рекомендуетс</w:t>
      </w:r>
      <w:r>
        <w:rPr>
          <w:rFonts w:ascii="Times New Roman" w:hAnsi="Times New Roman"/>
          <w:sz w:val="20"/>
        </w:rPr>
        <w:t>я применять на переходах через болота и обводненные участки при сооружении их методом сплава или протаскивания, преимущественно в летний период. Установка кольцевых утяжелителей типа УТК на газопровод осуществляется на специальной монтажной площадке у створа перехода непосредственно перед протаскиванием его через болота, водные преграды или заболоченные участки.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Технологический процесс по балластировке газопровода утяжелителями такого типа включает: транспортировку со склада (или полигона ЖБИ) и раскладку </w:t>
      </w:r>
      <w:r>
        <w:rPr>
          <w:rFonts w:ascii="Times New Roman" w:hAnsi="Times New Roman"/>
          <w:sz w:val="20"/>
        </w:rPr>
        <w:t>полуколец краном-трубоукладчиком на спусковой дорожке. При этом нижний ряд полуколец укладывается по оси спусковой дорожки, а верхний - вдоль нее; укладку плети трубопровода кранами-трубоукладчиками на нижний ряд полуколец; укладку краном - трубоукладчиком верхних полуколец на газопровод; закрепление полуколец между собой с помощью болтовых соединений.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До закрепления установленных утяжелителей на трубе проверяется величина зазора между </w:t>
      </w:r>
      <w:proofErr w:type="spellStart"/>
      <w:r>
        <w:rPr>
          <w:rFonts w:ascii="Times New Roman" w:hAnsi="Times New Roman"/>
          <w:sz w:val="20"/>
        </w:rPr>
        <w:t>футеровочными</w:t>
      </w:r>
      <w:proofErr w:type="spellEnd"/>
      <w:r>
        <w:rPr>
          <w:rFonts w:ascii="Times New Roman" w:hAnsi="Times New Roman"/>
          <w:sz w:val="20"/>
        </w:rPr>
        <w:t xml:space="preserve"> прокладками пояса крепления и полукольцами. В местах, где</w:t>
      </w:r>
      <w:r>
        <w:rPr>
          <w:rFonts w:ascii="Times New Roman" w:hAnsi="Times New Roman"/>
          <w:sz w:val="20"/>
        </w:rPr>
        <w:t xml:space="preserve"> зазоры составляют более 5 мм, под внутреннюю поверхность полукольца устанавливаются дополнительные прокладки соответствующих размеров.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Монтажные операции по установке УТК на газопровод осуществляются с помощью кранов-трубоукладчиков, входящих в состав бригады, занятой подготовкой к протаскиванию и самим процессом протаскивания плети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5.11. В случае применения железобетонных утяжелителей в сильно агрессивных грунтах при их изготовлении должны учитываться повышенные требования к бетону в зависи</w:t>
      </w:r>
      <w:r>
        <w:rPr>
          <w:rFonts w:ascii="Times New Roman" w:hAnsi="Times New Roman"/>
          <w:sz w:val="20"/>
        </w:rPr>
        <w:t>мости от вида и степени засоленности грунтов, а также необходимость вторичной защиты - нанесения покрытий по бетону и металлическим элементам конструкции в соответствии с требованиями СНиП 2.03.11-85.</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5.12. Винтовые анкерные устройства типа ВАУ-1 или ВАУ-М устанавливаются (замыкаются) на уложенном в проектное положение газопроводе.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Винтовые анкеры погружаются в грунт установками типа ВАГ в летнее время, как правило, после укладки газопровода в траншею. В зимний период установку анкеров в основном осуществ</w:t>
      </w:r>
      <w:r>
        <w:rPr>
          <w:rFonts w:ascii="Times New Roman" w:hAnsi="Times New Roman"/>
          <w:sz w:val="20"/>
        </w:rPr>
        <w:t>ляют сразу же после разработки траншеи. При этом выполняется комплекс мероприятий, обеспечивающий сохранность изоляционного покрытия газопровода при укладке последнего в траншею.</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Установка винтовых анкеров в грунт (если допущено промерзание траншеи) выполняется после размораживания мерзлых грунтов в основании траншеи или после его механического рыхления.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Контроль за несущей способностью винтовых анкерных устройств осуществляется посредством проведения контрольных испытаний анкеров выдергивающей нагрузкой </w:t>
      </w:r>
      <w:r>
        <w:rPr>
          <w:rFonts w:ascii="Times New Roman" w:hAnsi="Times New Roman"/>
          <w:sz w:val="20"/>
        </w:rPr>
        <w:t>в соответствии с требованиями ГОСТ 5686-78 на величину, указываемую в проекте. Число испытываемых анкеров определяется требованиями рабочих чертежей в зависимости от конкретных грунтовых условий на участках анкерного закрепления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5.13. Погружение вмораживаемых анкеров в вечномерзлые грунты следует производить </w:t>
      </w:r>
      <w:proofErr w:type="spellStart"/>
      <w:r>
        <w:rPr>
          <w:rFonts w:ascii="Times New Roman" w:hAnsi="Times New Roman"/>
          <w:sz w:val="20"/>
        </w:rPr>
        <w:t>буроопускным</w:t>
      </w:r>
      <w:proofErr w:type="spellEnd"/>
      <w:r>
        <w:rPr>
          <w:rFonts w:ascii="Times New Roman" w:hAnsi="Times New Roman"/>
          <w:sz w:val="20"/>
        </w:rPr>
        <w:t xml:space="preserve"> и опускным способами.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roofErr w:type="spellStart"/>
      <w:r>
        <w:rPr>
          <w:rFonts w:ascii="Times New Roman" w:hAnsi="Times New Roman"/>
          <w:sz w:val="20"/>
        </w:rPr>
        <w:t>Буроопускной</w:t>
      </w:r>
      <w:proofErr w:type="spellEnd"/>
      <w:r>
        <w:rPr>
          <w:rFonts w:ascii="Times New Roman" w:hAnsi="Times New Roman"/>
          <w:sz w:val="20"/>
        </w:rPr>
        <w:t xml:space="preserve"> способ целесообразно применять в твердомерзлых грунтах при средней температуре по их глубине - 0,5 °С и ниже, а опускной - в песчаных и гли</w:t>
      </w:r>
      <w:r>
        <w:rPr>
          <w:rFonts w:ascii="Times New Roman" w:hAnsi="Times New Roman"/>
          <w:sz w:val="20"/>
        </w:rPr>
        <w:t>нистых грунтах, содержащих не более 15% крупнообломочных включений, при средней температуре по их глубине - 1,5 °С и ниже.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Производство работ по бурению скважин осуществляется буровыми машинами, передвигающимися по спланированному (преимущественно за счет подсыпки грунта) дну траншеи, а также с помощью специального навесного оборудования к гидравлическим одноковшовым экскаваторам, выполняющим работы по бурению скважин с бермы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Для разработки скважин </w:t>
      </w:r>
      <w:proofErr w:type="spellStart"/>
      <w:r>
        <w:rPr>
          <w:rFonts w:ascii="Times New Roman" w:hAnsi="Times New Roman"/>
          <w:sz w:val="20"/>
        </w:rPr>
        <w:t>парооттаиванием</w:t>
      </w:r>
      <w:proofErr w:type="spellEnd"/>
      <w:r>
        <w:rPr>
          <w:rFonts w:ascii="Times New Roman" w:hAnsi="Times New Roman"/>
          <w:sz w:val="20"/>
        </w:rPr>
        <w:t xml:space="preserve"> используются передвижные паровые</w:t>
      </w:r>
      <w:r>
        <w:rPr>
          <w:rFonts w:ascii="Times New Roman" w:hAnsi="Times New Roman"/>
          <w:sz w:val="20"/>
        </w:rPr>
        <w:t xml:space="preserve"> котлы с рабочим давлением 1,0 </w:t>
      </w:r>
      <w:proofErr w:type="spellStart"/>
      <w:r>
        <w:rPr>
          <w:rFonts w:ascii="Times New Roman" w:hAnsi="Times New Roman"/>
          <w:sz w:val="20"/>
        </w:rPr>
        <w:t>МПа</w:t>
      </w:r>
      <w:proofErr w:type="spellEnd"/>
      <w:r>
        <w:rPr>
          <w:rFonts w:ascii="Times New Roman" w:hAnsi="Times New Roman"/>
          <w:sz w:val="20"/>
        </w:rPr>
        <w:t>, производительность которых должна обеспечивать работу целесообразного числа одновременно работающих паровых игл, исходя из расчетного расхода пара до 20-25 кг/час на одну работающую иглу.</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Установку вмораживаемых анкеров в грунт следует производить в календарные сроки, обеспечивающие смерзание анкеров с грунтом для обеспечения их расчетной несущей способности.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5.14.Анкерные устройства дискового типа ДАУ устанавливаются в заранее разработанные в вечномерзлом грунте скважи</w:t>
      </w:r>
      <w:r>
        <w:rPr>
          <w:rFonts w:ascii="Times New Roman" w:hAnsi="Times New Roman"/>
          <w:sz w:val="20"/>
        </w:rPr>
        <w:t>ны, диаметр которых должен превышать диаметр диска не менее, чем на 3 см, при диаметре диска анкера до 200 мм и на 5 см - при диаметре диска анкера свыше 200 мм.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 этом пространство между стенками скважин и анкерами должно быть заполнено грунтовым (песчаным) раствором, состав и консистенция которого подбирается в соответствии с указаниями действующих строительных норм и правил (СНиП 3.03.01-83).</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5.15. Винтовой вмораживаемый анкер устанавливается в заранее разработанную скважину следующим образом: сначал</w:t>
      </w:r>
      <w:r>
        <w:rPr>
          <w:rFonts w:ascii="Times New Roman" w:hAnsi="Times New Roman"/>
          <w:sz w:val="20"/>
        </w:rPr>
        <w:t>а в скважину устанавливается тяга с наконечником, а затем скважина заполняется грунтовым (песчаным) раствором соответствующего состава и консистенции. Сразу же после заполнения скважины раствором, с помощью средств малой механизации или существующих установок для завинчивания анкеров в грунт, одетая на тягу винтовая лопасть завинчивается до упора (наконечника). Затем на тягу устанавливается втулка и вторая винтовая лопасть, которая также завинчивается до упора. Заключительной операцией является установка си</w:t>
      </w:r>
      <w:r>
        <w:rPr>
          <w:rFonts w:ascii="Times New Roman" w:hAnsi="Times New Roman"/>
          <w:sz w:val="20"/>
        </w:rPr>
        <w:t>лового соединительного пояса.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5.16. Балластировка газопроводов минеральными грунтами засыпки или комбинированными методами, включая использование полотнищ из НСМ и </w:t>
      </w:r>
      <w:proofErr w:type="spellStart"/>
      <w:r>
        <w:rPr>
          <w:rFonts w:ascii="Times New Roman" w:hAnsi="Times New Roman"/>
          <w:sz w:val="20"/>
        </w:rPr>
        <w:t>полимерконтейнеров</w:t>
      </w:r>
      <w:proofErr w:type="spellEnd"/>
      <w:r>
        <w:rPr>
          <w:rFonts w:ascii="Times New Roman" w:hAnsi="Times New Roman"/>
          <w:sz w:val="20"/>
        </w:rPr>
        <w:t>, производится после укладки газопровода на проектные отметки, при условии отсутствия воды в траншее в процессе производства работ (после удаления воды из траншеи техническими средствами), а также в случаях, когда газопровод удерживается в проектном положении с помощью инвентарных утяжелителей повышенной массы.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5.17. Балластир</w:t>
      </w:r>
      <w:r>
        <w:rPr>
          <w:rFonts w:ascii="Times New Roman" w:hAnsi="Times New Roman"/>
          <w:sz w:val="20"/>
        </w:rPr>
        <w:t xml:space="preserve">овка газопроводов грунтом с использованием НСМ производится полотнищами длиной 10 и более метров, заготовленными в стационарных условиях. Для создания сплошного ковра в продольном направлении допускается перекрытие одного полотнища другим </w:t>
      </w:r>
      <w:proofErr w:type="spellStart"/>
      <w:r>
        <w:rPr>
          <w:rFonts w:ascii="Times New Roman" w:hAnsi="Times New Roman"/>
          <w:sz w:val="20"/>
        </w:rPr>
        <w:t>внахлест</w:t>
      </w:r>
      <w:proofErr w:type="spellEnd"/>
      <w:r>
        <w:rPr>
          <w:rFonts w:ascii="Times New Roman" w:hAnsi="Times New Roman"/>
          <w:sz w:val="20"/>
        </w:rPr>
        <w:t xml:space="preserve"> (не менее 0,5 м) без сваривания.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5.18. При использовании для балластировки газопровода метода по схеме 3 работы производятся в следующей последовательности: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Полотнище из НСМ укладывается в основание траншеи, над газопроводом на откосы.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Производится засыпка </w:t>
      </w:r>
      <w:r>
        <w:rPr>
          <w:rFonts w:ascii="Times New Roman" w:hAnsi="Times New Roman"/>
          <w:sz w:val="20"/>
        </w:rPr>
        <w:t>траншеи минеральным грунтом (местным или привозным), при этом концы балластируемого участка, длина которого, как правило, не превышает 25 м с каждого торца, не засыпаются на длине 1,0-1,5 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Полотнища из НСМ длиной 25-26 м замыкаются над балластируемым газопроводом с перехлестом в сторону технологической дороги не менее 0,5 м; на торцевых участках полотнище укладывается непосредственно на </w:t>
      </w:r>
      <w:proofErr w:type="spellStart"/>
      <w:r>
        <w:rPr>
          <w:rFonts w:ascii="Times New Roman" w:hAnsi="Times New Roman"/>
          <w:sz w:val="20"/>
        </w:rPr>
        <w:t>незасыпанный</w:t>
      </w:r>
      <w:proofErr w:type="spellEnd"/>
      <w:r>
        <w:rPr>
          <w:rFonts w:ascii="Times New Roman" w:hAnsi="Times New Roman"/>
          <w:sz w:val="20"/>
        </w:rPr>
        <w:t xml:space="preserve"> газопровод и закрепляется утяжелителями типа УБО, после чего производится окончательная засыпка траншеи </w:t>
      </w:r>
      <w:r>
        <w:rPr>
          <w:rFonts w:ascii="Times New Roman" w:hAnsi="Times New Roman"/>
          <w:sz w:val="20"/>
        </w:rPr>
        <w:t>с устройством грунтового валика.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5.19. При балластировке газопроводов грунтом с использованием НСМ ширина полотнищ из НСМ должна обеспечивать либо замыкание его над засыпанным газопроводом, либо закрепление на берме траншеи. В зависимости от вида и состояния грунта газопровод балластируется сплошь по всей его длине или отдельными перемычками. Длина каждой перемычки составляет 25-30 м, а расстояние между грунтовыми балластирующими перемычками колеблется в пределах до 0,8-1,0 ее длины.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На участках балластир</w:t>
      </w:r>
      <w:r>
        <w:rPr>
          <w:rFonts w:ascii="Times New Roman" w:hAnsi="Times New Roman"/>
          <w:sz w:val="20"/>
        </w:rPr>
        <w:t>овки, где ожидаемая скорость течения талых вод незначительна (не более 0,2 м/сек), закрепление газопровода допускается без устройства вертикальных перегородок-перемычек. На других участках необходимость сооружения вертикальных перегородок из НСМ определяется проектом с учетом конкретных инженерно-геологических характеристик трассы.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5.20. Полотнища из НСМ для балластирующих устройств сваривают из заготовленных по необходимому размеру </w:t>
      </w:r>
      <w:proofErr w:type="spellStart"/>
      <w:r>
        <w:rPr>
          <w:rFonts w:ascii="Times New Roman" w:hAnsi="Times New Roman"/>
          <w:sz w:val="20"/>
        </w:rPr>
        <w:t>рулонированных</w:t>
      </w:r>
      <w:proofErr w:type="spellEnd"/>
      <w:r>
        <w:rPr>
          <w:rFonts w:ascii="Times New Roman" w:hAnsi="Times New Roman"/>
          <w:sz w:val="20"/>
        </w:rPr>
        <w:t xml:space="preserve"> нетканых синтетических материалов. Сварку полотнищ выполняю</w:t>
      </w:r>
      <w:r>
        <w:rPr>
          <w:rFonts w:ascii="Times New Roman" w:hAnsi="Times New Roman"/>
          <w:sz w:val="20"/>
        </w:rPr>
        <w:t>т с помощью теплового нагрева краев свариваемых полос и их стыковки (</w:t>
      </w:r>
      <w:proofErr w:type="spellStart"/>
      <w:r>
        <w:rPr>
          <w:rFonts w:ascii="Times New Roman" w:hAnsi="Times New Roman"/>
          <w:sz w:val="20"/>
        </w:rPr>
        <w:t>прижатием</w:t>
      </w:r>
      <w:proofErr w:type="spellEnd"/>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Процесс балластировки газопроводов грунтом с применением нетканых синтетических материалов включает: вывозку, разгрузку и раскладку полотнищ вдоль траншеи, размотку и укладку в траншеи, закрепление уложенных полотнищ по краям траншеи, отсыпку балластного грунта, перекрытие балластного грунта и замыкание полотнищ из НСМ; отсыпку и формирование земляного валика.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При этом засыпка траншеи производится одноковшовым экскаватором ил</w:t>
      </w:r>
      <w:r>
        <w:rPr>
          <w:rFonts w:ascii="Times New Roman" w:hAnsi="Times New Roman"/>
          <w:sz w:val="20"/>
        </w:rPr>
        <w:t xml:space="preserve">и </w:t>
      </w:r>
      <w:proofErr w:type="spellStart"/>
      <w:r>
        <w:rPr>
          <w:rFonts w:ascii="Times New Roman" w:hAnsi="Times New Roman"/>
          <w:sz w:val="20"/>
        </w:rPr>
        <w:t>траншеезасыпателем</w:t>
      </w:r>
      <w:proofErr w:type="spellEnd"/>
      <w:r>
        <w:rPr>
          <w:rFonts w:ascii="Times New Roman" w:hAnsi="Times New Roman"/>
          <w:sz w:val="20"/>
        </w:rPr>
        <w:t>. Применение бульдозера допускается лишь для окончательной засыпки траншеи и формирования валика.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5.21. При использовании для балластировки газопроводов одиночных, заполняемых минеральным грунтом, </w:t>
      </w:r>
      <w:proofErr w:type="spellStart"/>
      <w:r>
        <w:rPr>
          <w:rFonts w:ascii="Times New Roman" w:hAnsi="Times New Roman"/>
          <w:sz w:val="20"/>
        </w:rPr>
        <w:t>полимерконтейнеров</w:t>
      </w:r>
      <w:proofErr w:type="spellEnd"/>
      <w:r>
        <w:rPr>
          <w:rFonts w:ascii="Times New Roman" w:hAnsi="Times New Roman"/>
          <w:sz w:val="20"/>
        </w:rPr>
        <w:t xml:space="preserve"> должен быть выполнен комплекс мероприятий, обеспечивающий сохранность их формы в зимнее время, а также исключающий возможность их примерзания при укладке на берму траншеи.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Заполнение </w:t>
      </w:r>
      <w:proofErr w:type="spellStart"/>
      <w:r>
        <w:rPr>
          <w:rFonts w:ascii="Times New Roman" w:hAnsi="Times New Roman"/>
          <w:sz w:val="20"/>
        </w:rPr>
        <w:t>полимерконтейнеров</w:t>
      </w:r>
      <w:proofErr w:type="spellEnd"/>
      <w:r>
        <w:rPr>
          <w:rFonts w:ascii="Times New Roman" w:hAnsi="Times New Roman"/>
          <w:sz w:val="20"/>
        </w:rPr>
        <w:t xml:space="preserve"> необходимо производить талым или размельченным мерзлым минеральным грунт</w:t>
      </w:r>
      <w:r>
        <w:rPr>
          <w:rFonts w:ascii="Times New Roman" w:hAnsi="Times New Roman"/>
          <w:sz w:val="20"/>
        </w:rPr>
        <w:t>ом; не допускается наличия в грунте посторонних включений, в т.ч. льда и снега.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5.22. </w:t>
      </w:r>
      <w:proofErr w:type="spellStart"/>
      <w:r>
        <w:rPr>
          <w:rFonts w:ascii="Times New Roman" w:hAnsi="Times New Roman"/>
          <w:sz w:val="20"/>
        </w:rPr>
        <w:t>Полимерконтейнеры</w:t>
      </w:r>
      <w:proofErr w:type="spellEnd"/>
      <w:r>
        <w:rPr>
          <w:rFonts w:ascii="Times New Roman" w:hAnsi="Times New Roman"/>
          <w:sz w:val="20"/>
        </w:rPr>
        <w:t xml:space="preserve"> типа ПКУ и СПУ доставляют на трассу в виде пакетов и устанавливают на трубу группами по 8-10 шт. Для обеспечения боковой устойчивости </w:t>
      </w:r>
      <w:proofErr w:type="spellStart"/>
      <w:r>
        <w:rPr>
          <w:rFonts w:ascii="Times New Roman" w:hAnsi="Times New Roman"/>
          <w:sz w:val="20"/>
        </w:rPr>
        <w:t>полимерконтейнеров</w:t>
      </w:r>
      <w:proofErr w:type="spellEnd"/>
      <w:r>
        <w:rPr>
          <w:rFonts w:ascii="Times New Roman" w:hAnsi="Times New Roman"/>
          <w:sz w:val="20"/>
        </w:rPr>
        <w:t xml:space="preserve"> последние засыпают грунтом сначала с внешней стороны, а затем емкости.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ПКУ с жесткими карманами следует использовать преимущественно при укладке газопровода в сухую или осушенную траншею, а с гибкими карманами - в обводненную траншею.</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6. КОНТРОЛЬ КАЧ</w:t>
      </w:r>
      <w:r>
        <w:rPr>
          <w:rFonts w:ascii="Times New Roman" w:hAnsi="Times New Roman"/>
          <w:sz w:val="20"/>
        </w:rPr>
        <w:t xml:space="preserve">ЕСТВА ПРОИЗВОДСТВА РАБОТ </w:t>
      </w:r>
    </w:p>
    <w:p w:rsidR="00000000" w:rsidRDefault="009D70B2">
      <w:pPr>
        <w:pStyle w:val="Heading"/>
        <w:jc w:val="center"/>
        <w:rPr>
          <w:rFonts w:ascii="Times New Roman" w:hAnsi="Times New Roman"/>
          <w:sz w:val="20"/>
        </w:rPr>
      </w:pPr>
      <w:r>
        <w:rPr>
          <w:rFonts w:ascii="Times New Roman" w:hAnsi="Times New Roman"/>
          <w:sz w:val="20"/>
        </w:rPr>
        <w:t xml:space="preserve">ПО БАЛЛАСТИРОВКЕ И ЗАКРЕПЛЕНИЮ ГАЗОПРОВОДА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6.1. При производстве и приемке работ по балластировке и закреплению газопроводов должны выполняться требования проекта, СНиП 2.05.06-85 "Магистральные трубопроводы", СНиП III-42-80* "Правила производства и приемки работ. Магистральные трубопроводы" и "Свода правил" СП 107-34-96.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6.2. При производстве и приемке работ по балластировке и закреплению газопроводов должен осуществляться входной, операционный и приемочный контроль.</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6.2.1. В</w:t>
      </w:r>
      <w:r>
        <w:rPr>
          <w:rFonts w:ascii="Times New Roman" w:hAnsi="Times New Roman"/>
          <w:sz w:val="20"/>
        </w:rPr>
        <w:t>ходному контролю подвергаются материалы, средства и устройства для балластировки и закрепления газопроводов, которые должны иметь технический паспорт (сертификаты).</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6.2.2. Импортные материалы, средства и устройства проверяются по показателям, оговоренным в контракте.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6.2.3. Материалы, средства и устройства, не соответствующие требованиям проекта, должны быть отбракованы в установленном 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6.3. Операционный контроль качества выполняемых работ по балластировке и закреплению газопроводов производится </w:t>
      </w:r>
      <w:r>
        <w:rPr>
          <w:rFonts w:ascii="Times New Roman" w:hAnsi="Times New Roman"/>
          <w:sz w:val="20"/>
        </w:rPr>
        <w:t>согласно требованиям проектов производства работ и технологических карт, утвержденных в установленном порядке.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6.4. Приемочный контроль качества балластировки и закрепления газопроводов производится с целью проверки соответствия выполненных работ требованиям рабочей документации, технологических карт и проектов производства работ. При этом проверяются: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общее число установленных на каждом из участков средств балластировки;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расстояния между утяжелителями (группами), анкерными устройствами и т.п.;</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пр</w:t>
      </w:r>
      <w:r>
        <w:rPr>
          <w:rFonts w:ascii="Times New Roman" w:hAnsi="Times New Roman"/>
          <w:sz w:val="20"/>
        </w:rPr>
        <w:t>отяженность участков, закрепленных грунтом с использованием НСМ;</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несущая способность анкерных устройств на отдельных участках по результатам контрольных испытаний выдергивающей нагрузкой (величина нагрузки и число испытаний определяется проектом, но не менее трех штук);</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качество установки </w:t>
      </w:r>
      <w:proofErr w:type="spellStart"/>
      <w:r>
        <w:rPr>
          <w:rFonts w:ascii="Times New Roman" w:hAnsi="Times New Roman"/>
          <w:sz w:val="20"/>
        </w:rPr>
        <w:t>футеровочных</w:t>
      </w:r>
      <w:proofErr w:type="spellEnd"/>
      <w:r>
        <w:rPr>
          <w:rFonts w:ascii="Times New Roman" w:hAnsi="Times New Roman"/>
          <w:sz w:val="20"/>
        </w:rPr>
        <w:t xml:space="preserve"> матов;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наличие актов на скрытые работы по балластировке и закреплению участков газопровода.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6.5. Соответствие выполненных работ рабочим чертежам должно быть оформлено актом приемки работ, подписываем</w:t>
      </w:r>
      <w:r>
        <w:rPr>
          <w:rFonts w:ascii="Times New Roman" w:hAnsi="Times New Roman"/>
          <w:sz w:val="20"/>
        </w:rPr>
        <w:t>ым ответственными представителями заказчика и подрядчика.</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7. ТЕХНИКА БЕЗОПАСНОСТИ </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7.1. При производстве работ по балластировке и закреплению газопроводов железобетонными утяжелителями, анкерными устройствами, минеральным грунтом в сочетании с различными конструкциями, включая НСМ и </w:t>
      </w:r>
      <w:proofErr w:type="spellStart"/>
      <w:r>
        <w:rPr>
          <w:rFonts w:ascii="Times New Roman" w:hAnsi="Times New Roman"/>
          <w:sz w:val="20"/>
        </w:rPr>
        <w:t>полимерконтейнеры</w:t>
      </w:r>
      <w:proofErr w:type="spellEnd"/>
      <w:r>
        <w:rPr>
          <w:rFonts w:ascii="Times New Roman" w:hAnsi="Times New Roman"/>
          <w:sz w:val="20"/>
        </w:rPr>
        <w:t>, следует руководствоваться правилами техники безопасности, изложенными в следующих документах:</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СНиП III-4-80 "Правила техники безопасности при строительстве магистральных стальных трубопроводов", - М.: Не</w:t>
      </w:r>
      <w:r>
        <w:rPr>
          <w:rFonts w:ascii="Times New Roman" w:hAnsi="Times New Roman"/>
          <w:sz w:val="20"/>
        </w:rPr>
        <w:t>дра, 1982;</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"Правила устройства и безопасной эксплуатации грузоподъемных кранов", - М.: Металлургия, 1981;</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"Единые правила безопасности при геологоразведочных работах", Госгортехнадзор СССР, - М.: Недра, 1979;</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"Правила технической эксплуатации электроустановок потребителей и правила техники безопасности при эксплуатации электроустановок потребителей", ПТЭ и ПТБ. - М.: </w:t>
      </w:r>
      <w:proofErr w:type="spellStart"/>
      <w:r>
        <w:rPr>
          <w:rFonts w:ascii="Times New Roman" w:hAnsi="Times New Roman"/>
          <w:sz w:val="20"/>
        </w:rPr>
        <w:t>Энергоатомиздат</w:t>
      </w:r>
      <w:proofErr w:type="spellEnd"/>
      <w:r>
        <w:rPr>
          <w:rFonts w:ascii="Times New Roman" w:hAnsi="Times New Roman"/>
          <w:sz w:val="20"/>
        </w:rPr>
        <w:t>, 1986;</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ГОСТ 12.2.012-75. БТ "Приспособление по обеспечению безопасного производства работ. Общие требования";</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ГОСТ 12.300</w:t>
      </w:r>
      <w:r>
        <w:rPr>
          <w:rFonts w:ascii="Times New Roman" w:hAnsi="Times New Roman"/>
          <w:sz w:val="20"/>
        </w:rPr>
        <w:t>3-86. БТ "Работы электросварочные. Требования безопасности".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7.2. Строительно-монтажные работы запрещается выполнять без утвержденного в установленном порядке проекта производства работ (ППР), предусматривающего комплекс организационных и технических мероприятий, выполнение которых обеспечивает безопасность проведения работ.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7.3. К выполнению работ по балластировке и закреплению газопроводов могут быть допущены рабочие:</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прошедшие предварительный и периодический медицинские осмотры в сроки, установленны</w:t>
      </w:r>
      <w:r>
        <w:rPr>
          <w:rFonts w:ascii="Times New Roman" w:hAnsi="Times New Roman"/>
          <w:sz w:val="20"/>
        </w:rPr>
        <w:t>е Минздравом Российской Федерации;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 достигшие возраста 18 лет и обученные безопасным методам труда и приемам ведения работ, прошедшие экзаменационную проверку знаний (и инструктаж) методов и приемов ведения работы, обеспеченные спецодеждой, </w:t>
      </w:r>
      <w:proofErr w:type="spellStart"/>
      <w:r>
        <w:rPr>
          <w:rFonts w:ascii="Times New Roman" w:hAnsi="Times New Roman"/>
          <w:sz w:val="20"/>
        </w:rPr>
        <w:t>спецобувью</w:t>
      </w:r>
      <w:proofErr w:type="spellEnd"/>
      <w:r>
        <w:rPr>
          <w:rFonts w:ascii="Times New Roman" w:hAnsi="Times New Roman"/>
          <w:sz w:val="20"/>
        </w:rPr>
        <w:t xml:space="preserve"> и защитными приспособлениями.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7.4. На месте производства работ необходимо иметь отапливаемый вагон-домик, а освещенность при работе в темное время не должна быть менее 25 </w:t>
      </w:r>
      <w:proofErr w:type="spellStart"/>
      <w:r>
        <w:rPr>
          <w:rFonts w:ascii="Times New Roman" w:hAnsi="Times New Roman"/>
          <w:sz w:val="20"/>
        </w:rPr>
        <w:t>лк</w:t>
      </w:r>
      <w:proofErr w:type="spellEnd"/>
      <w:r>
        <w:rPr>
          <w:rFonts w:ascii="Times New Roman" w:hAnsi="Times New Roman"/>
          <w:sz w:val="20"/>
        </w:rPr>
        <w:t>.</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7.5. Во избежание неблагоприятного воздействия статического электричества на рабо</w:t>
      </w:r>
      <w:r>
        <w:rPr>
          <w:rFonts w:ascii="Times New Roman" w:hAnsi="Times New Roman"/>
          <w:sz w:val="20"/>
        </w:rPr>
        <w:t>чий персонал, применяемое оборудование должно быть заземлено, а рабочие места снабжены резиновыми ковриками.</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7.6. В процессе работы по балластировке газопроводов необходимо следить за надежностью стенок и бровки траншеи; при появлении трещин и сколов грунта, которые могут привести к обрушению бермы, следует немедленно прекратить работу и принять меры к недопущению развития таких явлений.</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 xml:space="preserve">7.7. При проведении </w:t>
      </w:r>
      <w:proofErr w:type="spellStart"/>
      <w:r>
        <w:rPr>
          <w:rFonts w:ascii="Times New Roman" w:hAnsi="Times New Roman"/>
          <w:sz w:val="20"/>
        </w:rPr>
        <w:t>балластировочных</w:t>
      </w:r>
      <w:proofErr w:type="spellEnd"/>
      <w:r>
        <w:rPr>
          <w:rFonts w:ascii="Times New Roman" w:hAnsi="Times New Roman"/>
          <w:sz w:val="20"/>
        </w:rPr>
        <w:t xml:space="preserve"> работ в пределах призмы обрушения увлажненных грунтов не допускается движение тяже</w:t>
      </w:r>
      <w:r>
        <w:rPr>
          <w:rFonts w:ascii="Times New Roman" w:hAnsi="Times New Roman"/>
          <w:sz w:val="20"/>
        </w:rPr>
        <w:t>лых транспортных средств, а также складирование материалов.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Приложение 1</w:t>
      </w:r>
    </w:p>
    <w:p w:rsidR="00000000" w:rsidRDefault="009D70B2">
      <w:pPr>
        <w:jc w:val="right"/>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     </w:t>
      </w:r>
    </w:p>
    <w:p w:rsidR="00000000" w:rsidRDefault="009D70B2">
      <w:pPr>
        <w:pStyle w:val="Heading"/>
        <w:jc w:val="center"/>
        <w:rPr>
          <w:rFonts w:ascii="Times New Roman" w:hAnsi="Times New Roman"/>
          <w:sz w:val="20"/>
        </w:rPr>
      </w:pPr>
      <w:r>
        <w:rPr>
          <w:rFonts w:ascii="Times New Roman" w:hAnsi="Times New Roman"/>
          <w:sz w:val="20"/>
        </w:rPr>
        <w:t>ТЕХНИЧЕСКИЕ ТРЕБОВАНИЯ</w:t>
      </w:r>
    </w:p>
    <w:p w:rsidR="00000000" w:rsidRDefault="009D70B2">
      <w:pPr>
        <w:pStyle w:val="Heading"/>
        <w:jc w:val="center"/>
        <w:rPr>
          <w:rFonts w:ascii="Times New Roman" w:hAnsi="Times New Roman"/>
          <w:sz w:val="20"/>
        </w:rPr>
      </w:pPr>
      <w:r>
        <w:rPr>
          <w:rFonts w:ascii="Times New Roman" w:hAnsi="Times New Roman"/>
          <w:sz w:val="20"/>
        </w:rPr>
        <w:t xml:space="preserve">к полимерной технической ткани, предназначенной к применению </w:t>
      </w:r>
    </w:p>
    <w:p w:rsidR="00000000" w:rsidRDefault="009D70B2">
      <w:pPr>
        <w:pStyle w:val="Heading"/>
        <w:jc w:val="center"/>
        <w:rPr>
          <w:rFonts w:ascii="Times New Roman" w:hAnsi="Times New Roman"/>
          <w:sz w:val="20"/>
        </w:rPr>
      </w:pPr>
      <w:r>
        <w:rPr>
          <w:rFonts w:ascii="Times New Roman" w:hAnsi="Times New Roman"/>
          <w:sz w:val="20"/>
        </w:rPr>
        <w:t>в конструкциях балластирующих устройств газопроводов</w:t>
      </w: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2835"/>
        <w:gridCol w:w="1890"/>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Наименование параметра, </w:t>
            </w:r>
          </w:p>
          <w:p w:rsidR="00000000" w:rsidRDefault="009D70B2">
            <w:pPr>
              <w:jc w:val="center"/>
              <w:rPr>
                <w:rFonts w:ascii="Times New Roman" w:hAnsi="Times New Roman"/>
                <w:sz w:val="20"/>
              </w:rPr>
            </w:pPr>
            <w:r>
              <w:rPr>
                <w:rFonts w:ascii="Times New Roman" w:hAnsi="Times New Roman"/>
                <w:sz w:val="20"/>
              </w:rPr>
              <w:t>единицы измерения</w:t>
            </w:r>
          </w:p>
          <w:p w:rsidR="00000000" w:rsidRDefault="009D70B2">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Норматив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Условия </w:t>
            </w:r>
          </w:p>
          <w:p w:rsidR="00000000" w:rsidRDefault="009D70B2">
            <w:pPr>
              <w:jc w:val="center"/>
              <w:rPr>
                <w:rFonts w:ascii="Times New Roman" w:hAnsi="Times New Roman"/>
                <w:sz w:val="20"/>
              </w:rPr>
            </w:pPr>
            <w:r>
              <w:rPr>
                <w:rFonts w:ascii="Times New Roman" w:hAnsi="Times New Roman"/>
                <w:sz w:val="20"/>
              </w:rPr>
              <w:t xml:space="preserve">применения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w:t>
            </w:r>
          </w:p>
          <w:p w:rsidR="00000000" w:rsidRDefault="009D70B2">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 Химическая основа материалов </w:t>
            </w: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Полиэфир (лавсан), полипропилен</w:t>
            </w:r>
          </w:p>
          <w:p w:rsidR="00000000" w:rsidRDefault="009D70B2">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 Структура ткани </w:t>
            </w: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Комбинированная: комплексная нить в сочетании с </w:t>
            </w:r>
            <w:proofErr w:type="spellStart"/>
            <w:r>
              <w:rPr>
                <w:rFonts w:ascii="Times New Roman" w:hAnsi="Times New Roman"/>
                <w:sz w:val="20"/>
              </w:rPr>
              <w:t>мононитью</w:t>
            </w:r>
            <w:proofErr w:type="spellEnd"/>
          </w:p>
          <w:p w:rsidR="00000000" w:rsidRDefault="009D70B2">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 Ширина полотна, см, не менее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10681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4. Толщина полотна, не более </w:t>
            </w: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 -</w:t>
            </w: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5. Длина полотна в рулоне, м, не менее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6. Поверхностная плотность, г/</w:t>
            </w:r>
            <w:proofErr w:type="spellStart"/>
            <w:r>
              <w:rPr>
                <w:rFonts w:ascii="Times New Roman" w:hAnsi="Times New Roman"/>
                <w:sz w:val="20"/>
              </w:rPr>
              <w:t>кв.м</w:t>
            </w:r>
            <w:proofErr w:type="spellEnd"/>
            <w:r>
              <w:rPr>
                <w:rFonts w:ascii="Times New Roman" w:hAnsi="Times New Roman"/>
                <w:sz w:val="20"/>
              </w:rPr>
              <w:t>, не более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7. Разрывная нагрузка сухих и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200 </w:t>
            </w:r>
            <w:proofErr w:type="spellStart"/>
            <w:r>
              <w:rPr>
                <w:rFonts w:ascii="Times New Roman" w:hAnsi="Times New Roman"/>
                <w:sz w:val="20"/>
              </w:rPr>
              <w:t>х</w:t>
            </w:r>
            <w:proofErr w:type="spellEnd"/>
            <w:r>
              <w:rPr>
                <w:rFonts w:ascii="Times New Roman" w:hAnsi="Times New Roman"/>
                <w:sz w:val="20"/>
              </w:rPr>
              <w:t xml:space="preserve"> 50 мм, </w:t>
            </w:r>
            <w:proofErr w:type="spellStart"/>
            <w:r>
              <w:rPr>
                <w:rFonts w:ascii="Times New Roman" w:hAnsi="Times New Roman"/>
                <w:sz w:val="20"/>
              </w:rPr>
              <w:t>кгс</w:t>
            </w:r>
            <w:proofErr w:type="spellEnd"/>
            <w:r>
              <w:rPr>
                <w:rFonts w:ascii="Times New Roman" w:hAnsi="Times New Roman"/>
                <w:sz w:val="20"/>
              </w:rPr>
              <w:t>/5 см, не менее:</w:t>
            </w:r>
          </w:p>
          <w:p w:rsidR="00000000" w:rsidRDefault="009D70B2">
            <w:pP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в продольном направлении </w:t>
            </w:r>
          </w:p>
        </w:tc>
        <w:tc>
          <w:tcPr>
            <w:tcW w:w="2835"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1890" w:type="dxa"/>
            <w:tcBorders>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в поперечном направлении</w:t>
            </w:r>
          </w:p>
          <w:p w:rsidR="00000000" w:rsidRDefault="009D70B2">
            <w:pP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300 </w:t>
            </w:r>
          </w:p>
        </w:tc>
        <w:tc>
          <w:tcPr>
            <w:tcW w:w="18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8. Относительное удлинение при разрыве, %, в продольном и поперечном направлениях, не более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9. Промежуточное удлинение в продольном направлении при 25%-ном </w:t>
            </w:r>
            <w:proofErr w:type="spellStart"/>
            <w:r>
              <w:rPr>
                <w:rFonts w:ascii="Times New Roman" w:hAnsi="Times New Roman"/>
                <w:sz w:val="20"/>
              </w:rPr>
              <w:t>нагружении</w:t>
            </w:r>
            <w:proofErr w:type="spellEnd"/>
            <w:r>
              <w:rPr>
                <w:rFonts w:ascii="Times New Roman" w:hAnsi="Times New Roman"/>
                <w:sz w:val="20"/>
              </w:rPr>
              <w:t xml:space="preserve"> от разр</w:t>
            </w:r>
            <w:r>
              <w:rPr>
                <w:rFonts w:ascii="Times New Roman" w:hAnsi="Times New Roman"/>
                <w:sz w:val="20"/>
              </w:rPr>
              <w:t>ушающего, %, не более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Продавливаемость</w:t>
            </w:r>
            <w:proofErr w:type="spellEnd"/>
            <w:r>
              <w:rPr>
                <w:rFonts w:ascii="Times New Roman" w:hAnsi="Times New Roman"/>
                <w:sz w:val="20"/>
              </w:rPr>
              <w:t xml:space="preserve"> при статическом действии вертикальной нагрузки</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без разрушений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 слой материала при удельном давлении 0,85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96" type="#_x0000_t75" style="width:8.25pt;height:15pt">
                  <v:imagedata r:id="rId150" o:title=""/>
                </v:shape>
              </w:pic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11. Максимальное усилие сцепления, </w:t>
            </w:r>
            <w:proofErr w:type="spellStart"/>
            <w:r>
              <w:rPr>
                <w:rFonts w:ascii="Times New Roman" w:hAnsi="Times New Roman"/>
                <w:sz w:val="20"/>
              </w:rPr>
              <w:t>кгс</w:t>
            </w:r>
            <w:proofErr w:type="spellEnd"/>
            <w:r>
              <w:rPr>
                <w:rFonts w:ascii="Times New Roman" w:hAnsi="Times New Roman"/>
                <w:sz w:val="20"/>
              </w:rPr>
              <w:t>/</w:t>
            </w:r>
            <w:proofErr w:type="spellStart"/>
            <w:r>
              <w:rPr>
                <w:rFonts w:ascii="Times New Roman" w:hAnsi="Times New Roman"/>
                <w:sz w:val="20"/>
              </w:rPr>
              <w:t>кв.м</w:t>
            </w:r>
            <w:proofErr w:type="spellEnd"/>
            <w:r>
              <w:rPr>
                <w:rFonts w:ascii="Times New Roman" w:hAnsi="Times New Roman"/>
                <w:sz w:val="20"/>
              </w:rPr>
              <w:t>, с грунтами, не менее</w:t>
            </w:r>
          </w:p>
          <w:p w:rsidR="00000000" w:rsidRDefault="009D70B2">
            <w:pP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8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песок естественной влажности</w:t>
            </w:r>
          </w:p>
          <w:p w:rsidR="00000000" w:rsidRDefault="009D70B2">
            <w:pPr>
              <w:rPr>
                <w:rFonts w:ascii="Times New Roman" w:hAnsi="Times New Roman"/>
                <w:sz w:val="20"/>
              </w:rPr>
            </w:pPr>
          </w:p>
        </w:tc>
        <w:tc>
          <w:tcPr>
            <w:tcW w:w="2835"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1200 </w:t>
            </w:r>
          </w:p>
        </w:tc>
        <w:tc>
          <w:tcPr>
            <w:tcW w:w="1890"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глина в тугопластичном состоянии</w:t>
            </w:r>
          </w:p>
          <w:p w:rsidR="00000000" w:rsidRDefault="009D70B2">
            <w:pP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1350 </w:t>
            </w:r>
          </w:p>
        </w:tc>
        <w:tc>
          <w:tcPr>
            <w:tcW w:w="18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12. Фильтрационные характеристики:</w:t>
            </w:r>
          </w:p>
          <w:p w:rsidR="00000000" w:rsidRDefault="009D70B2">
            <w:pP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фильтрационная способность, мкм, не более</w:t>
            </w:r>
          </w:p>
          <w:p w:rsidR="00000000" w:rsidRDefault="009D70B2">
            <w:pPr>
              <w:rPr>
                <w:rFonts w:ascii="Times New Roman" w:hAnsi="Times New Roman"/>
                <w:sz w:val="20"/>
              </w:rPr>
            </w:pPr>
          </w:p>
        </w:tc>
        <w:tc>
          <w:tcPr>
            <w:tcW w:w="2835"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250 </w:t>
            </w:r>
          </w:p>
        </w:tc>
        <w:tc>
          <w:tcPr>
            <w:tcW w:w="1890"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скорость фильтрации, м/</w:t>
            </w:r>
            <w:proofErr w:type="spellStart"/>
            <w:r>
              <w:rPr>
                <w:rFonts w:ascii="Times New Roman" w:hAnsi="Times New Roman"/>
                <w:sz w:val="20"/>
              </w:rPr>
              <w:t>сут</w:t>
            </w:r>
            <w:proofErr w:type="spellEnd"/>
            <w:r>
              <w:rPr>
                <w:rFonts w:ascii="Times New Roman" w:hAnsi="Times New Roman"/>
                <w:sz w:val="20"/>
              </w:rPr>
              <w:t>, не менее</w:t>
            </w:r>
          </w:p>
          <w:p w:rsidR="00000000" w:rsidRDefault="009D70B2">
            <w:pP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 </w:t>
            </w:r>
          </w:p>
        </w:tc>
        <w:tc>
          <w:tcPr>
            <w:tcW w:w="18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13. Температура хрупкости, °С, не ме</w:t>
            </w:r>
            <w:r>
              <w:rPr>
                <w:rFonts w:ascii="Times New Roman" w:hAnsi="Times New Roman"/>
                <w:sz w:val="20"/>
              </w:rPr>
              <w:t>нее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14. Устойчивость к тепловому старению, час, не менее (при снижении разрывной нагрузки </w:t>
            </w:r>
            <w:r>
              <w:rPr>
                <w:rFonts w:ascii="Times New Roman" w:hAnsi="Times New Roman"/>
                <w:position w:val="-4"/>
                <w:sz w:val="20"/>
              </w:rPr>
              <w:pict>
                <v:shape id="_x0000_i1197" type="#_x0000_t75" style="width:9.75pt;height:12pt">
                  <v:imagedata r:id="rId151" o:title=""/>
                </v:shape>
              </w:pict>
            </w:r>
            <w:r>
              <w:rPr>
                <w:rFonts w:ascii="Times New Roman" w:hAnsi="Times New Roman"/>
                <w:sz w:val="20"/>
              </w:rPr>
              <w:t>25%)</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+ 110°С, естественный воздухообмен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15. Стойкость к воздействию </w:t>
            </w:r>
            <w:proofErr w:type="spellStart"/>
            <w:r>
              <w:rPr>
                <w:rFonts w:ascii="Times New Roman" w:hAnsi="Times New Roman"/>
                <w:sz w:val="20"/>
              </w:rPr>
              <w:t>Уф-облучения</w:t>
            </w:r>
            <w:proofErr w:type="spellEnd"/>
            <w:r>
              <w:rPr>
                <w:rFonts w:ascii="Times New Roman" w:hAnsi="Times New Roman"/>
                <w:sz w:val="20"/>
              </w:rPr>
              <w:t xml:space="preserve">, час, не менее (при снижении разрывной нагрузки </w:t>
            </w:r>
            <w:r>
              <w:rPr>
                <w:rFonts w:ascii="Times New Roman" w:hAnsi="Times New Roman"/>
                <w:position w:val="-4"/>
                <w:sz w:val="20"/>
              </w:rPr>
              <w:pict>
                <v:shape id="_x0000_i1198" type="#_x0000_t75" style="width:9.75pt;height:12pt">
                  <v:imagedata r:id="rId152" o:title=""/>
                </v:shape>
              </w:pict>
            </w:r>
            <w:r>
              <w:rPr>
                <w:rFonts w:ascii="Times New Roman" w:hAnsi="Times New Roman"/>
                <w:sz w:val="20"/>
              </w:rPr>
              <w:t>25%)</w:t>
            </w:r>
          </w:p>
          <w:p w:rsidR="00000000" w:rsidRDefault="009D70B2">
            <w:pPr>
              <w:rPr>
                <w:rFonts w:ascii="Times New Roman" w:hAnsi="Times New Roman"/>
                <w:sz w:val="20"/>
              </w:rPr>
            </w:pPr>
          </w:p>
        </w:tc>
        <w:tc>
          <w:tcPr>
            <w:tcW w:w="2835" w:type="dxa"/>
            <w:tcBorders>
              <w:top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+ 60°С, 48 </w:t>
            </w:r>
            <w:proofErr w:type="spellStart"/>
            <w:r>
              <w:rPr>
                <w:rFonts w:ascii="Times New Roman" w:hAnsi="Times New Roman"/>
                <w:sz w:val="20"/>
              </w:rPr>
              <w:t>лк</w:t>
            </w:r>
            <w:proofErr w:type="spellEnd"/>
            <w:r>
              <w:rPr>
                <w:rFonts w:ascii="Times New Roman" w:hAnsi="Times New Roman"/>
                <w:sz w:val="20"/>
              </w:rPr>
              <w:t xml:space="preserve"> </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Химстойкость</w:t>
            </w:r>
            <w:proofErr w:type="spellEnd"/>
            <w:r>
              <w:rPr>
                <w:rFonts w:ascii="Times New Roman" w:hAnsi="Times New Roman"/>
                <w:sz w:val="20"/>
              </w:rPr>
              <w:t xml:space="preserve"> в агрессивных средах, час, не менее (при снижении разрывной нагрузки </w:t>
            </w:r>
            <w:r>
              <w:rPr>
                <w:rFonts w:ascii="Times New Roman" w:hAnsi="Times New Roman"/>
                <w:position w:val="-4"/>
                <w:sz w:val="20"/>
              </w:rPr>
              <w:pict>
                <v:shape id="_x0000_i1199" type="#_x0000_t75" style="width:9.75pt;height:12pt">
                  <v:imagedata r:id="rId152" o:title=""/>
                </v:shape>
              </w:pict>
            </w:r>
            <w:r>
              <w:rPr>
                <w:rFonts w:ascii="Times New Roman" w:hAnsi="Times New Roman"/>
                <w:sz w:val="20"/>
              </w:rPr>
              <w:t>25%)</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+90°С, </w:t>
            </w:r>
            <w:proofErr w:type="spellStart"/>
            <w:r>
              <w:rPr>
                <w:rFonts w:ascii="Times New Roman" w:hAnsi="Times New Roman"/>
                <w:sz w:val="20"/>
              </w:rPr>
              <w:t>рН</w:t>
            </w:r>
            <w:proofErr w:type="spellEnd"/>
            <w:r>
              <w:rPr>
                <w:rFonts w:ascii="Times New Roman" w:hAnsi="Times New Roman"/>
                <w:sz w:val="20"/>
              </w:rPr>
              <w:t xml:space="preserve">=3 </w:t>
            </w:r>
          </w:p>
          <w:p w:rsidR="00000000" w:rsidRDefault="009D70B2">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рН</w:t>
            </w:r>
            <w:proofErr w:type="spellEnd"/>
            <w:r>
              <w:rPr>
                <w:rFonts w:ascii="Times New Roman" w:hAnsi="Times New Roman"/>
                <w:sz w:val="20"/>
              </w:rPr>
              <w:t>=11)</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17. Стойкость к ГСМ, час, не менее (при снижении разрывной нагрузки </w:t>
            </w:r>
            <w:r>
              <w:rPr>
                <w:rFonts w:ascii="Times New Roman" w:hAnsi="Times New Roman"/>
                <w:position w:val="-4"/>
                <w:sz w:val="20"/>
              </w:rPr>
              <w:pict>
                <v:shape id="_x0000_i1200" type="#_x0000_t75" style="width:9.75pt;height:12pt">
                  <v:imagedata r:id="rId152" o:title=""/>
                </v:shape>
              </w:pict>
            </w:r>
            <w:r>
              <w:rPr>
                <w:rFonts w:ascii="Times New Roman" w:hAnsi="Times New Roman"/>
                <w:sz w:val="20"/>
              </w:rPr>
              <w:t>10%)</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+20°С </w:t>
            </w:r>
          </w:p>
          <w:p w:rsidR="00000000" w:rsidRDefault="009D70B2">
            <w:pPr>
              <w:jc w:val="center"/>
              <w:rPr>
                <w:rFonts w:ascii="Times New Roman" w:hAnsi="Times New Roman"/>
                <w:sz w:val="20"/>
              </w:rPr>
            </w:pPr>
            <w:r>
              <w:rPr>
                <w:rFonts w:ascii="Times New Roman" w:hAnsi="Times New Roman"/>
                <w:sz w:val="20"/>
              </w:rPr>
              <w:t>масло, МIOГ, бензин по ГОСТ 443-76,</w:t>
            </w:r>
            <w:r>
              <w:rPr>
                <w:rFonts w:ascii="Times New Roman" w:hAnsi="Times New Roman"/>
                <w:sz w:val="20"/>
              </w:rPr>
              <w:t xml:space="preserve"> сырая нефть</w:t>
            </w: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18. Долговечность в агрессивной среде при воздействии статической нагрузки - 80% от разрушающей, час, не менее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+80°С, </w:t>
            </w:r>
            <w:proofErr w:type="spellStart"/>
            <w:r>
              <w:rPr>
                <w:rFonts w:ascii="Times New Roman" w:hAnsi="Times New Roman"/>
                <w:sz w:val="20"/>
              </w:rPr>
              <w:t>рН</w:t>
            </w:r>
            <w:proofErr w:type="spellEnd"/>
            <w:r>
              <w:rPr>
                <w:rFonts w:ascii="Times New Roman" w:hAnsi="Times New Roman"/>
                <w:sz w:val="20"/>
              </w:rPr>
              <w:t xml:space="preserve">=3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19. Снижение разрывной нагрузки при циклических </w:t>
            </w:r>
            <w:proofErr w:type="spellStart"/>
            <w:r>
              <w:rPr>
                <w:rFonts w:ascii="Times New Roman" w:hAnsi="Times New Roman"/>
                <w:sz w:val="20"/>
              </w:rPr>
              <w:t>термовлажностных</w:t>
            </w:r>
            <w:proofErr w:type="spellEnd"/>
            <w:r>
              <w:rPr>
                <w:rFonts w:ascii="Times New Roman" w:hAnsi="Times New Roman"/>
                <w:sz w:val="20"/>
              </w:rPr>
              <w:t xml:space="preserve">  воздействиях, %, не более </w:t>
            </w: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+80°С, +20°С </w:t>
            </w:r>
          </w:p>
          <w:p w:rsidR="00000000" w:rsidRDefault="009D70B2">
            <w:pPr>
              <w:jc w:val="center"/>
              <w:rPr>
                <w:rFonts w:ascii="Times New Roman" w:hAnsi="Times New Roman"/>
                <w:sz w:val="20"/>
              </w:rPr>
            </w:pPr>
            <w:r>
              <w:rPr>
                <w:rFonts w:ascii="Times New Roman" w:hAnsi="Times New Roman"/>
                <w:sz w:val="20"/>
              </w:rPr>
              <w:t>W = 98%</w:t>
            </w:r>
          </w:p>
          <w:p w:rsidR="00000000" w:rsidRDefault="009D70B2">
            <w:pPr>
              <w:jc w:val="center"/>
              <w:rPr>
                <w:rFonts w:ascii="Times New Roman" w:hAnsi="Times New Roman"/>
                <w:sz w:val="20"/>
              </w:rPr>
            </w:pPr>
            <w:r>
              <w:rPr>
                <w:rFonts w:ascii="Times New Roman" w:hAnsi="Times New Roman"/>
                <w:sz w:val="20"/>
              </w:rPr>
              <w:t xml:space="preserve">100 циклов по 24 ч (увлажнение, </w:t>
            </w:r>
            <w:proofErr w:type="spellStart"/>
            <w:r>
              <w:rPr>
                <w:rFonts w:ascii="Times New Roman" w:hAnsi="Times New Roman"/>
                <w:sz w:val="20"/>
              </w:rPr>
              <w:t>высушивание</w:t>
            </w:r>
            <w:proofErr w:type="spellEnd"/>
            <w:r>
              <w:rPr>
                <w:rFonts w:ascii="Times New Roman" w:hAnsi="Times New Roman"/>
                <w:sz w:val="20"/>
              </w:rPr>
              <w:t>)</w:t>
            </w: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20. Коэффициент морозостойкости при циклическом замораживании и оттаивании</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-40°С, +20°С </w:t>
            </w:r>
          </w:p>
          <w:p w:rsidR="00000000" w:rsidRDefault="009D70B2">
            <w:pPr>
              <w:jc w:val="center"/>
              <w:rPr>
                <w:rFonts w:ascii="Times New Roman" w:hAnsi="Times New Roman"/>
                <w:sz w:val="20"/>
              </w:rPr>
            </w:pPr>
            <w:r>
              <w:rPr>
                <w:rFonts w:ascii="Times New Roman" w:hAnsi="Times New Roman"/>
                <w:sz w:val="20"/>
              </w:rPr>
              <w:t>150 циклов,</w:t>
            </w:r>
          </w:p>
          <w:p w:rsidR="00000000" w:rsidRDefault="009D70B2">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рН</w:t>
            </w:r>
            <w:proofErr w:type="spellEnd"/>
            <w:r>
              <w:rPr>
                <w:rFonts w:ascii="Times New Roman" w:hAnsi="Times New Roman"/>
                <w:sz w:val="20"/>
              </w:rPr>
              <w:t xml:space="preserve"> среды=3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21. Стойкость влажного материала к </w:t>
            </w:r>
            <w:proofErr w:type="spellStart"/>
            <w:r>
              <w:rPr>
                <w:rFonts w:ascii="Times New Roman" w:hAnsi="Times New Roman"/>
                <w:sz w:val="20"/>
              </w:rPr>
              <w:t>растрескиванию</w:t>
            </w:r>
            <w:proofErr w:type="spellEnd"/>
            <w:r>
              <w:rPr>
                <w:rFonts w:ascii="Times New Roman" w:hAnsi="Times New Roman"/>
                <w:sz w:val="20"/>
              </w:rPr>
              <w:t xml:space="preserve"> в условиях отрицательных те</w:t>
            </w:r>
            <w:r>
              <w:rPr>
                <w:rFonts w:ascii="Times New Roman" w:hAnsi="Times New Roman"/>
                <w:sz w:val="20"/>
              </w:rPr>
              <w:t>мператур</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визуальное отсутствие трещин </w:t>
            </w:r>
          </w:p>
        </w:tc>
        <w:tc>
          <w:tcPr>
            <w:tcW w:w="1890"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- 60 °С,</w:t>
            </w:r>
          </w:p>
          <w:p w:rsidR="00000000" w:rsidRDefault="009D70B2">
            <w:pPr>
              <w:jc w:val="center"/>
              <w:rPr>
                <w:rFonts w:ascii="Times New Roman" w:hAnsi="Times New Roman"/>
                <w:sz w:val="20"/>
              </w:rPr>
            </w:pPr>
            <w:r>
              <w:rPr>
                <w:rFonts w:ascii="Times New Roman" w:hAnsi="Times New Roman"/>
                <w:sz w:val="20"/>
              </w:rPr>
              <w:t xml:space="preserve">10 циклов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22. Стабильность разрывной нагрузки при климатических испытаниях (атмосферное воздействие и в контакте с грунтом), %, не менее</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 </w:t>
            </w:r>
          </w:p>
        </w:tc>
        <w:tc>
          <w:tcPr>
            <w:tcW w:w="1890" w:type="dxa"/>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в течение 1 календарного года </w: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23. </w:t>
            </w:r>
            <w:proofErr w:type="spellStart"/>
            <w:r>
              <w:rPr>
                <w:rFonts w:ascii="Times New Roman" w:hAnsi="Times New Roman"/>
                <w:sz w:val="20"/>
              </w:rPr>
              <w:t>Биостойкость</w:t>
            </w:r>
            <w:proofErr w:type="spellEnd"/>
            <w:r>
              <w:rPr>
                <w:rFonts w:ascii="Times New Roman" w:hAnsi="Times New Roman"/>
                <w:sz w:val="20"/>
              </w:rPr>
              <w:t>, балл, не более</w:t>
            </w:r>
          </w:p>
          <w:p w:rsidR="00000000" w:rsidRDefault="009D70B2">
            <w:pPr>
              <w:rPr>
                <w:rFonts w:ascii="Times New Roman" w:hAnsi="Times New Roman"/>
                <w:sz w:val="20"/>
              </w:rPr>
            </w:pPr>
          </w:p>
        </w:tc>
        <w:tc>
          <w:tcPr>
            <w:tcW w:w="2835" w:type="dxa"/>
            <w:tcBorders>
              <w:top w:val="single" w:sz="6" w:space="0" w:color="auto"/>
              <w:lef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890"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исходной ткани</w:t>
            </w:r>
          </w:p>
          <w:p w:rsidR="00000000" w:rsidRDefault="009D70B2">
            <w:pPr>
              <w:rPr>
                <w:rFonts w:ascii="Times New Roman" w:hAnsi="Times New Roman"/>
                <w:sz w:val="20"/>
              </w:rPr>
            </w:pPr>
          </w:p>
        </w:tc>
        <w:tc>
          <w:tcPr>
            <w:tcW w:w="2835" w:type="dxa"/>
            <w:tcBorders>
              <w:lef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 </w:t>
            </w:r>
          </w:p>
        </w:tc>
        <w:tc>
          <w:tcPr>
            <w:tcW w:w="1890" w:type="dxa"/>
            <w:tcBorders>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рН</w:t>
            </w:r>
            <w:proofErr w:type="spellEnd"/>
            <w:r>
              <w:rPr>
                <w:rFonts w:ascii="Times New Roman" w:hAnsi="Times New Roman"/>
                <w:sz w:val="20"/>
              </w:rPr>
              <w:t xml:space="preserve">=3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ткани после 1000 час контакта с агрессивной средой</w:t>
            </w:r>
          </w:p>
          <w:p w:rsidR="00000000" w:rsidRDefault="009D70B2">
            <w:pPr>
              <w:rPr>
                <w:rFonts w:ascii="Times New Roman" w:hAnsi="Times New Roman"/>
                <w:sz w:val="20"/>
              </w:rPr>
            </w:pPr>
          </w:p>
        </w:tc>
        <w:tc>
          <w:tcPr>
            <w:tcW w:w="2835" w:type="dxa"/>
            <w:tcBorders>
              <w:lef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 </w:t>
            </w:r>
          </w:p>
        </w:tc>
        <w:tc>
          <w:tcPr>
            <w:tcW w:w="1890" w:type="dxa"/>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 20:60 °С </w:t>
            </w:r>
          </w:p>
        </w:tc>
      </w:tr>
      <w:tr w:rsidR="00000000">
        <w:tblPrEx>
          <w:tblCellMar>
            <w:top w:w="0" w:type="dxa"/>
            <w:bottom w:w="0" w:type="dxa"/>
          </w:tblCellMar>
        </w:tblPrEx>
        <w:tc>
          <w:tcPr>
            <w:tcW w:w="382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ткани после 1 года натурных испытаний</w:t>
            </w:r>
          </w:p>
          <w:p w:rsidR="00000000" w:rsidRDefault="009D70B2">
            <w:pPr>
              <w:rPr>
                <w:rFonts w:ascii="Times New Roman" w:hAnsi="Times New Roman"/>
                <w:sz w:val="20"/>
              </w:rPr>
            </w:pPr>
          </w:p>
        </w:tc>
        <w:tc>
          <w:tcPr>
            <w:tcW w:w="2835" w:type="dxa"/>
            <w:tcBorders>
              <w:left w:val="single" w:sz="6" w:space="0" w:color="auto"/>
              <w:bottom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 </w:t>
            </w:r>
          </w:p>
        </w:tc>
        <w:tc>
          <w:tcPr>
            <w:tcW w:w="1890" w:type="dxa"/>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24. Группа горючести</w:t>
            </w:r>
          </w:p>
          <w:p w:rsidR="00000000" w:rsidRDefault="009D70B2">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трудносгораемый</w:t>
            </w:r>
            <w:proofErr w:type="spellEnd"/>
            <w:r>
              <w:rPr>
                <w:rFonts w:ascii="Times New Roman" w:hAnsi="Times New Roman"/>
                <w:sz w:val="20"/>
              </w:rPr>
              <w:t xml:space="preserve"> </w:t>
            </w:r>
          </w:p>
        </w:tc>
        <w:tc>
          <w:tcPr>
            <w:tcW w:w="1890"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bl>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jc w:val="center"/>
        <w:rPr>
          <w:rFonts w:ascii="Times New Roman" w:hAnsi="Times New Roman"/>
          <w:sz w:val="20"/>
        </w:rPr>
      </w:pPr>
      <w:r>
        <w:rPr>
          <w:rFonts w:ascii="Times New Roman" w:hAnsi="Times New Roman"/>
          <w:sz w:val="20"/>
        </w:rPr>
        <w:t xml:space="preserve">     </w:t>
      </w:r>
    </w:p>
    <w:p w:rsidR="00000000" w:rsidRDefault="009D70B2">
      <w:pPr>
        <w:pStyle w:val="Heading"/>
        <w:jc w:val="center"/>
        <w:rPr>
          <w:rFonts w:ascii="Times New Roman" w:hAnsi="Times New Roman"/>
          <w:sz w:val="20"/>
        </w:rPr>
      </w:pPr>
      <w:r>
        <w:rPr>
          <w:rFonts w:ascii="Times New Roman" w:hAnsi="Times New Roman"/>
          <w:sz w:val="20"/>
        </w:rPr>
        <w:t>Дополнительные характеристики:</w:t>
      </w:r>
    </w:p>
    <w:p w:rsidR="00000000" w:rsidRDefault="009D70B2">
      <w:pPr>
        <w:ind w:firstLine="300"/>
        <w:jc w:val="both"/>
        <w:rPr>
          <w:rFonts w:ascii="Times New Roman" w:hAnsi="Times New Roman"/>
          <w:b/>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1. Материал д</w:t>
      </w:r>
      <w:r>
        <w:rPr>
          <w:rFonts w:ascii="Times New Roman" w:hAnsi="Times New Roman"/>
          <w:sz w:val="20"/>
        </w:rPr>
        <w:t>олжен быть нетоксичен для персонала и экологически безвреден.</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2. Материал не должен служить продуктом питания для грызунов.</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r>
        <w:rPr>
          <w:rFonts w:ascii="Times New Roman" w:hAnsi="Times New Roman"/>
          <w:sz w:val="20"/>
        </w:rPr>
        <w:t>3. Расчетный срок службы балластирующих конструкций - не менее 30 лет.</w:t>
      </w: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ind w:firstLine="225"/>
        <w:jc w:val="both"/>
        <w:rPr>
          <w:rFonts w:ascii="Times New Roman" w:hAnsi="Times New Roman"/>
          <w:sz w:val="20"/>
        </w:rPr>
      </w:pPr>
    </w:p>
    <w:p w:rsidR="00000000" w:rsidRDefault="009D70B2">
      <w:pPr>
        <w:jc w:val="right"/>
        <w:rPr>
          <w:rFonts w:ascii="Times New Roman" w:hAnsi="Times New Roman"/>
          <w:sz w:val="20"/>
        </w:rPr>
      </w:pPr>
      <w:r>
        <w:rPr>
          <w:rFonts w:ascii="Times New Roman" w:hAnsi="Times New Roman"/>
          <w:sz w:val="20"/>
        </w:rPr>
        <w:t>Приложение 2</w:t>
      </w:r>
    </w:p>
    <w:p w:rsidR="00000000" w:rsidRDefault="009D70B2">
      <w:pPr>
        <w:jc w:val="right"/>
        <w:rPr>
          <w:rFonts w:ascii="Times New Roman" w:hAnsi="Times New Roman"/>
          <w:sz w:val="20"/>
        </w:rPr>
      </w:pPr>
    </w:p>
    <w:p w:rsidR="00000000" w:rsidRDefault="009D70B2">
      <w:pPr>
        <w:pStyle w:val="Heading"/>
        <w:jc w:val="center"/>
        <w:rPr>
          <w:rFonts w:ascii="Times New Roman" w:hAnsi="Times New Roman"/>
          <w:sz w:val="20"/>
        </w:rPr>
      </w:pPr>
      <w:r>
        <w:rPr>
          <w:rFonts w:ascii="Times New Roman" w:hAnsi="Times New Roman"/>
          <w:sz w:val="20"/>
        </w:rPr>
        <w:t xml:space="preserve">     </w:t>
      </w:r>
    </w:p>
    <w:p w:rsidR="00000000" w:rsidRDefault="009D70B2">
      <w:pPr>
        <w:pStyle w:val="Heading"/>
        <w:jc w:val="center"/>
        <w:rPr>
          <w:rFonts w:ascii="Times New Roman" w:hAnsi="Times New Roman"/>
          <w:sz w:val="20"/>
        </w:rPr>
      </w:pPr>
      <w:r>
        <w:rPr>
          <w:rFonts w:ascii="Times New Roman" w:hAnsi="Times New Roman"/>
          <w:sz w:val="20"/>
        </w:rPr>
        <w:t>ТЕХНИЧЕСКИЕ ТРЕБОВАНИЯ</w:t>
      </w:r>
    </w:p>
    <w:p w:rsidR="00000000" w:rsidRDefault="009D70B2">
      <w:pPr>
        <w:pStyle w:val="Heading"/>
        <w:jc w:val="center"/>
        <w:rPr>
          <w:rFonts w:ascii="Times New Roman" w:hAnsi="Times New Roman"/>
          <w:sz w:val="20"/>
        </w:rPr>
      </w:pPr>
      <w:r>
        <w:rPr>
          <w:rFonts w:ascii="Times New Roman" w:hAnsi="Times New Roman"/>
          <w:sz w:val="20"/>
        </w:rPr>
        <w:t xml:space="preserve">к нетканым синтетическим материалам для применения в конструкциях </w:t>
      </w:r>
    </w:p>
    <w:p w:rsidR="00000000" w:rsidRDefault="009D70B2">
      <w:pPr>
        <w:pStyle w:val="Heading"/>
        <w:jc w:val="center"/>
        <w:rPr>
          <w:rFonts w:ascii="Times New Roman" w:hAnsi="Times New Roman"/>
          <w:sz w:val="20"/>
        </w:rPr>
      </w:pPr>
      <w:r>
        <w:rPr>
          <w:rFonts w:ascii="Times New Roman" w:hAnsi="Times New Roman"/>
          <w:sz w:val="20"/>
        </w:rPr>
        <w:t xml:space="preserve">балластировки подземных трубопроводов (НСМ-БК), противоэрозионных </w:t>
      </w:r>
    </w:p>
    <w:p w:rsidR="00000000" w:rsidRDefault="009D70B2">
      <w:pPr>
        <w:pStyle w:val="Heading"/>
        <w:jc w:val="center"/>
        <w:rPr>
          <w:rFonts w:ascii="Times New Roman" w:hAnsi="Times New Roman"/>
          <w:sz w:val="20"/>
        </w:rPr>
      </w:pPr>
      <w:r>
        <w:rPr>
          <w:rFonts w:ascii="Times New Roman" w:hAnsi="Times New Roman"/>
          <w:sz w:val="20"/>
        </w:rPr>
        <w:t xml:space="preserve">конструкциях (НСМ-ПЭ) и конструкциях дорог и насыпей (НСМ-ДС) </w:t>
      </w:r>
    </w:p>
    <w:p w:rsidR="00000000" w:rsidRDefault="009D70B2">
      <w:pPr>
        <w:pStyle w:val="Heading"/>
        <w:jc w:val="center"/>
        <w:rPr>
          <w:rFonts w:ascii="Times New Roman" w:hAnsi="Times New Roman"/>
          <w:sz w:val="20"/>
        </w:rPr>
      </w:pPr>
      <w:r>
        <w:rPr>
          <w:rFonts w:ascii="Times New Roman" w:hAnsi="Times New Roman"/>
          <w:sz w:val="20"/>
        </w:rPr>
        <w:t xml:space="preserve">при обустройстве объектов ОАО "Газпром" в районах Крайнего Севера и </w:t>
      </w:r>
      <w:proofErr w:type="spellStart"/>
      <w:r>
        <w:rPr>
          <w:rFonts w:ascii="Times New Roman" w:hAnsi="Times New Roman"/>
          <w:sz w:val="20"/>
        </w:rPr>
        <w:t>п</w:t>
      </w:r>
      <w:proofErr w:type="spellEnd"/>
      <w:r>
        <w:rPr>
          <w:rFonts w:ascii="Times New Roman" w:hAnsi="Times New Roman"/>
          <w:sz w:val="20"/>
        </w:rPr>
        <w:t>/о Ямал</w:t>
      </w:r>
    </w:p>
    <w:p w:rsidR="00000000" w:rsidRDefault="009D70B2">
      <w:pPr>
        <w:pStyle w:val="Heading"/>
        <w:jc w:val="center"/>
        <w:rPr>
          <w:rFonts w:ascii="Times New Roman" w:hAnsi="Times New Roman"/>
          <w:sz w:val="20"/>
        </w:rPr>
      </w:pPr>
    </w:p>
    <w:p w:rsidR="00000000" w:rsidRDefault="009D70B2">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65"/>
        <w:gridCol w:w="1530"/>
        <w:gridCol w:w="165"/>
        <w:gridCol w:w="1080"/>
        <w:gridCol w:w="165"/>
        <w:gridCol w:w="1080"/>
        <w:gridCol w:w="165"/>
        <w:gridCol w:w="1080"/>
        <w:gridCol w:w="15"/>
        <w:gridCol w:w="150"/>
        <w:gridCol w:w="870"/>
        <w:gridCol w:w="165"/>
      </w:tblGrid>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Наименование параметра, единица измерения</w:t>
            </w:r>
          </w:p>
          <w:p w:rsidR="00000000" w:rsidRDefault="009D70B2">
            <w:pPr>
              <w:jc w:val="cente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Условия испытаний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Норма БК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для</w:t>
            </w:r>
          </w:p>
          <w:p w:rsidR="00000000" w:rsidRDefault="009D70B2">
            <w:pPr>
              <w:jc w:val="center"/>
              <w:rPr>
                <w:rFonts w:ascii="Times New Roman" w:hAnsi="Times New Roman"/>
                <w:sz w:val="20"/>
              </w:rPr>
            </w:pPr>
            <w:r>
              <w:rPr>
                <w:rFonts w:ascii="Times New Roman" w:hAnsi="Times New Roman"/>
                <w:sz w:val="20"/>
              </w:rPr>
              <w:t xml:space="preserve">ПЭ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НСМ:</w:t>
            </w:r>
          </w:p>
          <w:p w:rsidR="00000000" w:rsidRDefault="009D70B2">
            <w:pPr>
              <w:jc w:val="center"/>
              <w:rPr>
                <w:rFonts w:ascii="Times New Roman" w:hAnsi="Times New Roman"/>
                <w:sz w:val="20"/>
              </w:rPr>
            </w:pPr>
            <w:r>
              <w:rPr>
                <w:rFonts w:ascii="Times New Roman" w:hAnsi="Times New Roman"/>
                <w:sz w:val="20"/>
              </w:rPr>
              <w:t xml:space="preserve"> ДС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Метод испытаний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1</w:t>
            </w:r>
          </w:p>
          <w:p w:rsidR="00000000" w:rsidRDefault="009D70B2">
            <w:pPr>
              <w:jc w:val="cente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 Физико-механические характеристики НСМ:</w:t>
            </w:r>
          </w:p>
          <w:p w:rsidR="00000000" w:rsidRDefault="009D70B2">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1.1. Ширина полотна, мм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10681 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2400±50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1.2. Длина полотна в рулоне </w:t>
            </w:r>
          </w:p>
        </w:tc>
        <w:tc>
          <w:tcPr>
            <w:tcW w:w="169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2490" w:type="dxa"/>
            <w:gridSpan w:val="4"/>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до достижения массы </w:t>
            </w: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p w:rsidR="00000000" w:rsidRDefault="009D70B2">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695" w:type="dxa"/>
            <w:gridSpan w:val="2"/>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80±5 кг</w:t>
            </w:r>
          </w:p>
          <w:p w:rsidR="00000000" w:rsidRDefault="009D70B2">
            <w:pPr>
              <w:jc w:val="center"/>
              <w:rPr>
                <w:rFonts w:ascii="Times New Roman" w:hAnsi="Times New Roman"/>
                <w:sz w:val="20"/>
              </w:rPr>
            </w:pP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80±5 кг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80±5 кг </w:t>
            </w:r>
          </w:p>
        </w:tc>
        <w:tc>
          <w:tcPr>
            <w:tcW w:w="1035" w:type="dxa"/>
            <w:gridSpan w:val="3"/>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1.3. Толщина полотна, мм</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при давлении </w:t>
            </w:r>
          </w:p>
          <w:p w:rsidR="00000000" w:rsidRDefault="009D70B2">
            <w:pPr>
              <w:jc w:val="center"/>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кРа</w:t>
            </w:r>
            <w:proofErr w:type="spellEnd"/>
            <w:r>
              <w:rPr>
                <w:rFonts w:ascii="Times New Roman" w:hAnsi="Times New Roman"/>
                <w:sz w:val="20"/>
              </w:rPr>
              <w:t xml:space="preserve">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4,0±0,5 г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4,0±0,5 г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4,0±0,5 г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ГОСТ 12023-76</w:t>
            </w: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1.4. Поверхностная плотность, г/</w:t>
            </w:r>
            <w:proofErr w:type="spellStart"/>
            <w:r>
              <w:rPr>
                <w:rFonts w:ascii="Times New Roman" w:hAnsi="Times New Roman"/>
                <w:sz w:val="20"/>
              </w:rPr>
              <w:t>кв.м</w:t>
            </w:r>
            <w:proofErr w:type="spellEnd"/>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10681-75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450</w:t>
            </w:r>
            <w:r>
              <w:rPr>
                <w:rFonts w:ascii="Times New Roman" w:hAnsi="Times New Roman"/>
                <w:sz w:val="20"/>
              </w:rPr>
              <w:t xml:space="preserve">±50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450±50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ГОСТ 15902.1-80</w:t>
            </w: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1.5. Разрывная нагрузка </w:t>
            </w:r>
            <w:proofErr w:type="spellStart"/>
            <w:r>
              <w:rPr>
                <w:rFonts w:ascii="Times New Roman" w:hAnsi="Times New Roman"/>
                <w:sz w:val="20"/>
              </w:rPr>
              <w:t>кгс</w:t>
            </w:r>
            <w:proofErr w:type="spellEnd"/>
            <w:r>
              <w:rPr>
                <w:rFonts w:ascii="Times New Roman" w:hAnsi="Times New Roman"/>
                <w:sz w:val="20"/>
              </w:rPr>
              <w:t xml:space="preserve">/5см, </w:t>
            </w:r>
          </w:p>
          <w:p w:rsidR="00000000" w:rsidRDefault="009D70B2">
            <w:pPr>
              <w:rPr>
                <w:rFonts w:ascii="Times New Roman" w:hAnsi="Times New Roman"/>
                <w:sz w:val="20"/>
              </w:rPr>
            </w:pPr>
            <w:r>
              <w:rPr>
                <w:rFonts w:ascii="Times New Roman" w:hAnsi="Times New Roman"/>
                <w:sz w:val="20"/>
              </w:rPr>
              <w:t>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продольная </w:t>
            </w: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13587-77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 </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ГОСТ 15902.3-79</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поперечная </w:t>
            </w:r>
          </w:p>
        </w:tc>
        <w:tc>
          <w:tcPr>
            <w:tcW w:w="169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10681-75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 </w:t>
            </w:r>
          </w:p>
        </w:tc>
        <w:tc>
          <w:tcPr>
            <w:tcW w:w="1035" w:type="dxa"/>
            <w:gridSpan w:val="3"/>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1.6. Относительное удлинение при разрыве, % не менее/ не более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35" w:type="dxa"/>
            <w:gridSpan w:val="3"/>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продольное</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80/100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100/120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70/80 </w:t>
            </w:r>
          </w:p>
        </w:tc>
        <w:tc>
          <w:tcPr>
            <w:tcW w:w="1035" w:type="dxa"/>
            <w:gridSpan w:val="3"/>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поперечное</w:t>
            </w:r>
          </w:p>
          <w:p w:rsidR="00000000" w:rsidRDefault="009D70B2">
            <w:pPr>
              <w:rPr>
                <w:rFonts w:ascii="Times New Roman" w:hAnsi="Times New Roman"/>
                <w:sz w:val="20"/>
              </w:rPr>
            </w:pPr>
          </w:p>
        </w:tc>
        <w:tc>
          <w:tcPr>
            <w:tcW w:w="1695" w:type="dxa"/>
            <w:gridSpan w:val="2"/>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100/130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120/140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70/100 </w:t>
            </w:r>
          </w:p>
        </w:tc>
        <w:tc>
          <w:tcPr>
            <w:tcW w:w="1035" w:type="dxa"/>
            <w:gridSpan w:val="3"/>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1.7. Промежуточное удлинение в продольном направлении при 25% </w:t>
            </w:r>
            <w:proofErr w:type="spellStart"/>
            <w:r>
              <w:rPr>
                <w:rFonts w:ascii="Times New Roman" w:hAnsi="Times New Roman"/>
                <w:sz w:val="20"/>
              </w:rPr>
              <w:t>нагружении</w:t>
            </w:r>
            <w:proofErr w:type="spellEnd"/>
            <w:r>
              <w:rPr>
                <w:rFonts w:ascii="Times New Roman" w:hAnsi="Times New Roman"/>
                <w:sz w:val="20"/>
              </w:rPr>
              <w:t xml:space="preserve"> от разрушающего, %, не менее/не более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25/35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25/35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20/3</w:t>
            </w:r>
            <w:r>
              <w:rPr>
                <w:rFonts w:ascii="Times New Roman" w:hAnsi="Times New Roman"/>
                <w:sz w:val="20"/>
              </w:rPr>
              <w:t xml:space="preserve">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1.8. Сопротивление удару, Дж, не менее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металл, 2 слоя изоляционной пленки 1 слой НСМ</w:t>
            </w: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Р381-80, ВНИИСТ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w:t>
            </w:r>
          </w:p>
          <w:p w:rsidR="00000000" w:rsidRDefault="009D70B2">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2.1. Устойчивость к тепловому старению: коэффициент стойкости, 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+110°С естественный воздухообмен, 1000 час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0,95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8979-75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2.2. Стойкость к воздействию </w:t>
            </w:r>
            <w:proofErr w:type="spellStart"/>
            <w:r>
              <w:rPr>
                <w:rFonts w:ascii="Times New Roman" w:hAnsi="Times New Roman"/>
                <w:sz w:val="20"/>
              </w:rPr>
              <w:t>УФ-облучения</w:t>
            </w:r>
            <w:proofErr w:type="spellEnd"/>
            <w:r>
              <w:rPr>
                <w:rFonts w:ascii="Times New Roman" w:hAnsi="Times New Roman"/>
                <w:sz w:val="20"/>
              </w:rPr>
              <w:t>, коэффициент стойкости, 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48 </w:t>
            </w:r>
            <w:proofErr w:type="spellStart"/>
            <w:r>
              <w:rPr>
                <w:rFonts w:ascii="Times New Roman" w:hAnsi="Times New Roman"/>
                <w:sz w:val="20"/>
              </w:rPr>
              <w:t>лк</w:t>
            </w:r>
            <w:proofErr w:type="spellEnd"/>
            <w:r>
              <w:rPr>
                <w:rFonts w:ascii="Times New Roman" w:hAnsi="Times New Roman"/>
                <w:sz w:val="20"/>
              </w:rPr>
              <w:t xml:space="preserve">, </w:t>
            </w:r>
          </w:p>
          <w:p w:rsidR="00000000" w:rsidRDefault="009D70B2">
            <w:pPr>
              <w:jc w:val="center"/>
              <w:rPr>
                <w:rFonts w:ascii="Times New Roman" w:hAnsi="Times New Roman"/>
                <w:sz w:val="20"/>
              </w:rPr>
            </w:pPr>
            <w:r>
              <w:rPr>
                <w:rFonts w:ascii="Times New Roman" w:hAnsi="Times New Roman"/>
                <w:sz w:val="20"/>
              </w:rPr>
              <w:t xml:space="preserve">+40°С </w:t>
            </w:r>
          </w:p>
          <w:p w:rsidR="00000000" w:rsidRDefault="009D70B2">
            <w:pPr>
              <w:jc w:val="center"/>
              <w:rPr>
                <w:rFonts w:ascii="Times New Roman" w:hAnsi="Times New Roman"/>
                <w:sz w:val="20"/>
              </w:rPr>
            </w:pPr>
            <w:r>
              <w:rPr>
                <w:rFonts w:ascii="Times New Roman" w:hAnsi="Times New Roman"/>
                <w:sz w:val="20"/>
              </w:rPr>
              <w:t xml:space="preserve">2000 час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0,75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2.3. Стойкость к циклическим </w:t>
            </w:r>
            <w:proofErr w:type="spellStart"/>
            <w:r>
              <w:rPr>
                <w:rFonts w:ascii="Times New Roman" w:hAnsi="Times New Roman"/>
                <w:sz w:val="20"/>
              </w:rPr>
              <w:t>термовлажностным</w:t>
            </w:r>
            <w:proofErr w:type="spellEnd"/>
            <w:r>
              <w:rPr>
                <w:rFonts w:ascii="Times New Roman" w:hAnsi="Times New Roman"/>
                <w:sz w:val="20"/>
              </w:rPr>
              <w:t xml:space="preserve"> воздействиям: </w:t>
            </w:r>
            <w:proofErr w:type="spellStart"/>
            <w:r>
              <w:rPr>
                <w:rFonts w:ascii="Times New Roman" w:hAnsi="Times New Roman"/>
                <w:sz w:val="20"/>
              </w:rPr>
              <w:t>коэф</w:t>
            </w:r>
            <w:proofErr w:type="spellEnd"/>
            <w:r>
              <w:rPr>
                <w:rFonts w:ascii="Times New Roman" w:hAnsi="Times New Roman"/>
                <w:sz w:val="20"/>
              </w:rPr>
              <w:t xml:space="preserve">. стойкости, не менее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минеральные рассолы с общей ко</w:t>
            </w:r>
            <w:r>
              <w:rPr>
                <w:rFonts w:ascii="Times New Roman" w:hAnsi="Times New Roman"/>
                <w:sz w:val="20"/>
              </w:rPr>
              <w:t>нцентрацией 30-120г/л,</w:t>
            </w:r>
          </w:p>
          <w:p w:rsidR="00000000" w:rsidRDefault="009D70B2">
            <w:pPr>
              <w:jc w:val="center"/>
              <w:rPr>
                <w:rFonts w:ascii="Times New Roman" w:hAnsi="Times New Roman"/>
                <w:sz w:val="20"/>
              </w:rPr>
            </w:pPr>
            <w:r>
              <w:rPr>
                <w:rFonts w:ascii="Times New Roman" w:hAnsi="Times New Roman"/>
                <w:sz w:val="20"/>
              </w:rPr>
              <w:t xml:space="preserve">+60°С/+20°С, </w:t>
            </w:r>
          </w:p>
          <w:p w:rsidR="00000000" w:rsidRDefault="009D70B2">
            <w:pPr>
              <w:jc w:val="center"/>
              <w:rPr>
                <w:rFonts w:ascii="Times New Roman" w:hAnsi="Times New Roman"/>
                <w:sz w:val="20"/>
              </w:rPr>
            </w:pPr>
            <w:r>
              <w:rPr>
                <w:rFonts w:ascii="Times New Roman" w:hAnsi="Times New Roman"/>
                <w:sz w:val="20"/>
              </w:rPr>
              <w:t xml:space="preserve">200 циклов увлажнения/ </w:t>
            </w:r>
            <w:proofErr w:type="spellStart"/>
            <w:r>
              <w:rPr>
                <w:rFonts w:ascii="Times New Roman" w:hAnsi="Times New Roman"/>
                <w:sz w:val="20"/>
              </w:rPr>
              <w:t>высушивания</w:t>
            </w:r>
            <w:proofErr w:type="spellEnd"/>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2.4. Морозостойкость при циклическом замораживании и оттаивании: </w:t>
            </w:r>
            <w:proofErr w:type="spellStart"/>
            <w:r>
              <w:rPr>
                <w:rFonts w:ascii="Times New Roman" w:hAnsi="Times New Roman"/>
                <w:sz w:val="20"/>
              </w:rPr>
              <w:t>коэф</w:t>
            </w:r>
            <w:proofErr w:type="spellEnd"/>
            <w:r>
              <w:rPr>
                <w:rFonts w:ascii="Times New Roman" w:hAnsi="Times New Roman"/>
                <w:sz w:val="20"/>
              </w:rPr>
              <w:t>. морозостойкости, 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рассол концентрацией 70 г/л (</w:t>
            </w:r>
            <w:proofErr w:type="spellStart"/>
            <w:r>
              <w:rPr>
                <w:rFonts w:ascii="Times New Roman" w:hAnsi="Times New Roman"/>
                <w:sz w:val="20"/>
              </w:rPr>
              <w:t>рН</w:t>
            </w:r>
            <w:proofErr w:type="spellEnd"/>
            <w:r>
              <w:rPr>
                <w:rFonts w:ascii="Times New Roman" w:hAnsi="Times New Roman"/>
                <w:sz w:val="20"/>
              </w:rPr>
              <w:t xml:space="preserve">=4,5) -20°С/+20°С 200 циклов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p w:rsidR="00000000" w:rsidRDefault="009D70B2">
            <w:pPr>
              <w:jc w:val="center"/>
              <w:rPr>
                <w:rFonts w:ascii="Times New Roman" w:hAnsi="Times New Roman"/>
                <w:sz w:val="20"/>
              </w:rPr>
            </w:pPr>
            <w:r>
              <w:rPr>
                <w:rFonts w:ascii="Times New Roman" w:hAnsi="Times New Roman"/>
                <w:sz w:val="20"/>
              </w:rPr>
              <w:t>(100 циклов)</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8747-73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2.5. Температура хрупкости °С, не выше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-70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16783-71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2.6. Стойкость влажного материала к </w:t>
            </w:r>
            <w:proofErr w:type="spellStart"/>
            <w:r>
              <w:rPr>
                <w:rFonts w:ascii="Times New Roman" w:hAnsi="Times New Roman"/>
                <w:sz w:val="20"/>
              </w:rPr>
              <w:t>растрескиванию</w:t>
            </w:r>
            <w:proofErr w:type="spellEnd"/>
            <w:r>
              <w:rPr>
                <w:rFonts w:ascii="Times New Roman" w:hAnsi="Times New Roman"/>
                <w:sz w:val="20"/>
              </w:rPr>
              <w:t xml:space="preserve"> при отрицательных температурах (динамические испытания на хрупкость): </w:t>
            </w:r>
            <w:proofErr w:type="spellStart"/>
            <w:r>
              <w:rPr>
                <w:rFonts w:ascii="Times New Roman" w:hAnsi="Times New Roman"/>
                <w:sz w:val="20"/>
              </w:rPr>
              <w:t>коэф</w:t>
            </w:r>
            <w:proofErr w:type="spellEnd"/>
            <w:r>
              <w:rPr>
                <w:rFonts w:ascii="Times New Roman" w:hAnsi="Times New Roman"/>
                <w:sz w:val="20"/>
              </w:rPr>
              <w:t>. с</w:t>
            </w:r>
            <w:r>
              <w:rPr>
                <w:rFonts w:ascii="Times New Roman" w:hAnsi="Times New Roman"/>
                <w:sz w:val="20"/>
              </w:rPr>
              <w:t>тойкости, 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-65°С - 70°С многократный изгиб, удар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(-50°С-55°С) 0,85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 Характеристики НСМ в контакте с различными грунтами:</w:t>
            </w:r>
          </w:p>
          <w:p w:rsidR="00000000" w:rsidRDefault="009D70B2">
            <w:pP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3.1. Фильтрационные характеристики:</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3"/>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3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c>
          <w:tcPr>
            <w:tcW w:w="2430"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фильтрационная способность, мкм, не более</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24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100 </w:t>
            </w:r>
          </w:p>
        </w:tc>
        <w:tc>
          <w:tcPr>
            <w:tcW w:w="103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коэффициент фильтрации, м/</w:t>
            </w:r>
            <w:proofErr w:type="spellStart"/>
            <w:r>
              <w:rPr>
                <w:rFonts w:ascii="Times New Roman" w:hAnsi="Times New Roman"/>
                <w:sz w:val="20"/>
              </w:rPr>
              <w:t>сут</w:t>
            </w:r>
            <w:proofErr w:type="spellEnd"/>
            <w:r>
              <w:rPr>
                <w:rFonts w:ascii="Times New Roman" w:hAnsi="Times New Roman"/>
                <w:sz w:val="20"/>
              </w:rPr>
              <w:t>, не менее</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3"/>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03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дисперсий</w:t>
            </w:r>
            <w:proofErr w:type="spellEnd"/>
            <w:r>
              <w:rPr>
                <w:rFonts w:ascii="Times New Roman" w:hAnsi="Times New Roman"/>
                <w:sz w:val="20"/>
              </w:rPr>
              <w:t xml:space="preserve"> песка</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=0,5 мм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20 </w:t>
            </w:r>
          </w:p>
        </w:tc>
        <w:tc>
          <w:tcPr>
            <w:tcW w:w="1245" w:type="dxa"/>
            <w:gridSpan w:val="3"/>
            <w:tcBorders>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35" w:type="dxa"/>
            <w:gridSpan w:val="2"/>
            <w:tcBorders>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2430" w:type="dxa"/>
            <w:gridSpan w:val="2"/>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дисперсий</w:t>
            </w:r>
            <w:proofErr w:type="spellEnd"/>
            <w:r>
              <w:rPr>
                <w:rFonts w:ascii="Times New Roman" w:hAnsi="Times New Roman"/>
                <w:sz w:val="20"/>
              </w:rPr>
              <w:t xml:space="preserve"> суглинка</w:t>
            </w:r>
          </w:p>
          <w:p w:rsidR="00000000" w:rsidRDefault="009D70B2">
            <w:pPr>
              <w:rPr>
                <w:rFonts w:ascii="Times New Roman" w:hAnsi="Times New Roman"/>
                <w:sz w:val="20"/>
              </w:rPr>
            </w:pPr>
          </w:p>
        </w:tc>
        <w:tc>
          <w:tcPr>
            <w:tcW w:w="169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=0,1 мм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245" w:type="dxa"/>
            <w:gridSpan w:val="3"/>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}4-6 </w:t>
            </w:r>
          </w:p>
        </w:tc>
        <w:tc>
          <w:tcPr>
            <w:tcW w:w="103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3.2. Максимальное усилие сцепления </w:t>
            </w:r>
            <w:proofErr w:type="spellStart"/>
            <w:r>
              <w:rPr>
                <w:rFonts w:ascii="Times New Roman" w:hAnsi="Times New Roman"/>
                <w:sz w:val="20"/>
              </w:rPr>
              <w:t>кгс</w:t>
            </w:r>
            <w:proofErr w:type="spellEnd"/>
            <w:r>
              <w:rPr>
                <w:rFonts w:ascii="Times New Roman" w:hAnsi="Times New Roman"/>
                <w:sz w:val="20"/>
              </w:rPr>
              <w:t>/м</w:t>
            </w:r>
            <w:r>
              <w:rPr>
                <w:rFonts w:ascii="Times New Roman" w:hAnsi="Times New Roman"/>
                <w:position w:val="-4"/>
                <w:sz w:val="20"/>
              </w:rPr>
              <w:pict>
                <v:shape id="_x0000_i1201" type="#_x0000_t75" style="width:8.25pt;height:15pt">
                  <v:imagedata r:id="rId153" o:title=""/>
                </v:shape>
              </w:pict>
            </w:r>
            <w:r>
              <w:rPr>
                <w:rFonts w:ascii="Times New Roman" w:hAnsi="Times New Roman"/>
                <w:sz w:val="20"/>
              </w:rPr>
              <w:t>, с грун</w:t>
            </w:r>
            <w:r>
              <w:rPr>
                <w:rFonts w:ascii="Times New Roman" w:hAnsi="Times New Roman"/>
                <w:sz w:val="20"/>
              </w:rPr>
              <w:t>тами не менее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3"/>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03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с </w:t>
            </w:r>
            <w:proofErr w:type="spellStart"/>
            <w:r>
              <w:rPr>
                <w:rFonts w:ascii="Times New Roman" w:hAnsi="Times New Roman"/>
                <w:sz w:val="20"/>
              </w:rPr>
              <w:t>водонасыщенным</w:t>
            </w:r>
            <w:proofErr w:type="spellEnd"/>
            <w:r>
              <w:rPr>
                <w:rFonts w:ascii="Times New Roman" w:hAnsi="Times New Roman"/>
                <w:sz w:val="20"/>
              </w:rPr>
              <w:t xml:space="preserve"> песком</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W=25%</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600</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600</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600</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3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с глиной в мягкопластичном состоянии</w:t>
            </w:r>
          </w:p>
          <w:p w:rsidR="00000000" w:rsidRDefault="009D70B2">
            <w:pPr>
              <w:rPr>
                <w:rFonts w:ascii="Times New Roman" w:hAnsi="Times New Roman"/>
                <w:sz w:val="20"/>
              </w:rPr>
            </w:pPr>
          </w:p>
        </w:tc>
        <w:tc>
          <w:tcPr>
            <w:tcW w:w="169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W=25-26%</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800 </w:t>
            </w:r>
          </w:p>
        </w:tc>
        <w:tc>
          <w:tcPr>
            <w:tcW w:w="1245" w:type="dxa"/>
            <w:gridSpan w:val="3"/>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t>
            </w:r>
          </w:p>
        </w:tc>
        <w:tc>
          <w:tcPr>
            <w:tcW w:w="1035" w:type="dxa"/>
            <w:gridSpan w:val="2"/>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3.3. </w:t>
            </w:r>
            <w:proofErr w:type="spellStart"/>
            <w:r>
              <w:rPr>
                <w:rFonts w:ascii="Times New Roman" w:hAnsi="Times New Roman"/>
                <w:sz w:val="20"/>
              </w:rPr>
              <w:t>Продавливаемость</w:t>
            </w:r>
            <w:proofErr w:type="spellEnd"/>
            <w:r>
              <w:rPr>
                <w:rFonts w:ascii="Times New Roman" w:hAnsi="Times New Roman"/>
                <w:sz w:val="20"/>
              </w:rPr>
              <w:t xml:space="preserve"> при статическом действии вертикальной нагрузки</w:t>
            </w:r>
          </w:p>
          <w:p w:rsidR="00000000" w:rsidRDefault="009D70B2">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при удельном давлении 0,85 кг/см</w:t>
            </w:r>
            <w:r>
              <w:rPr>
                <w:rFonts w:ascii="Times New Roman" w:hAnsi="Times New Roman"/>
                <w:position w:val="-4"/>
                <w:sz w:val="20"/>
              </w:rPr>
              <w:pict>
                <v:shape id="_x0000_i1202" type="#_x0000_t75" style="width:8.25pt;height:15pt">
                  <v:imagedata r:id="rId153" o:title=""/>
                </v:shape>
              </w:pic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без разрушений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без разрушений </w:t>
            </w:r>
          </w:p>
        </w:tc>
        <w:tc>
          <w:tcPr>
            <w:tcW w:w="124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без разрушений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3.4. Стойкость к истиранию: снижение разрывной нагрузки, %, не более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при усилии </w:t>
            </w:r>
            <w:proofErr w:type="spellStart"/>
            <w:r>
              <w:rPr>
                <w:rFonts w:ascii="Times New Roman" w:hAnsi="Times New Roman"/>
                <w:sz w:val="20"/>
              </w:rPr>
              <w:t>прижатия</w:t>
            </w:r>
            <w:proofErr w:type="spellEnd"/>
            <w:r>
              <w:rPr>
                <w:rFonts w:ascii="Times New Roman" w:hAnsi="Times New Roman"/>
                <w:sz w:val="20"/>
              </w:rPr>
              <w:t xml:space="preserve"> 0,3 </w:t>
            </w:r>
            <w:proofErr w:type="spellStart"/>
            <w:r>
              <w:rPr>
                <w:rFonts w:ascii="Times New Roman" w:hAnsi="Times New Roman"/>
                <w:sz w:val="20"/>
              </w:rPr>
              <w:t>кгс</w:t>
            </w:r>
            <w:proofErr w:type="spellEnd"/>
            <w:r>
              <w:rPr>
                <w:rFonts w:ascii="Times New Roman" w:hAnsi="Times New Roman"/>
                <w:sz w:val="20"/>
              </w:rPr>
              <w:t>/</w:t>
            </w:r>
            <w:proofErr w:type="spellStart"/>
            <w:r>
              <w:rPr>
                <w:rFonts w:ascii="Times New Roman" w:hAnsi="Times New Roman"/>
                <w:sz w:val="20"/>
              </w:rPr>
              <w:t>кв.см</w:t>
            </w:r>
            <w:proofErr w:type="spellEnd"/>
            <w:r>
              <w:rPr>
                <w:rFonts w:ascii="Times New Roman" w:hAnsi="Times New Roman"/>
                <w:sz w:val="20"/>
              </w:rPr>
              <w:t>, 600 циклов перемещений</w:t>
            </w: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245" w:type="dxa"/>
            <w:gridSpan w:val="3"/>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15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4. Натурные (климатические) испытания НСМ:</w:t>
            </w:r>
          </w:p>
          <w:p w:rsidR="00000000" w:rsidRDefault="009D70B2">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4.1. Стабильнос</w:t>
            </w:r>
            <w:r>
              <w:rPr>
                <w:rFonts w:ascii="Times New Roman" w:hAnsi="Times New Roman"/>
                <w:sz w:val="20"/>
              </w:rPr>
              <w:t>ть разрывной нагрузки и относительного удлинения при разрыве, % к исходным показателям, не менее, при климатических испытан.:</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в течение 1 календарного года </w:t>
            </w:r>
          </w:p>
        </w:tc>
        <w:tc>
          <w:tcPr>
            <w:tcW w:w="1245" w:type="dxa"/>
            <w:gridSpan w:val="2"/>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ГОСТ 9.708-83 </w:t>
            </w: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в атмосфере </w:t>
            </w:r>
          </w:p>
        </w:tc>
        <w:tc>
          <w:tcPr>
            <w:tcW w:w="1695" w:type="dxa"/>
            <w:gridSpan w:val="2"/>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90</w:t>
            </w:r>
          </w:p>
          <w:p w:rsidR="00000000" w:rsidRDefault="009D70B2">
            <w:pPr>
              <w:jc w:val="center"/>
              <w:rPr>
                <w:rFonts w:ascii="Times New Roman" w:hAnsi="Times New Roman"/>
                <w:sz w:val="20"/>
              </w:rPr>
            </w:pP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90 </w:t>
            </w:r>
          </w:p>
        </w:tc>
        <w:tc>
          <w:tcPr>
            <w:tcW w:w="1035" w:type="dxa"/>
            <w:gridSpan w:val="3"/>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в контакте с грунтом </w:t>
            </w:r>
          </w:p>
        </w:tc>
        <w:tc>
          <w:tcPr>
            <w:tcW w:w="169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95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95 </w:t>
            </w:r>
          </w:p>
        </w:tc>
        <w:tc>
          <w:tcPr>
            <w:tcW w:w="1245" w:type="dxa"/>
            <w:gridSpan w:val="2"/>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95 </w:t>
            </w:r>
          </w:p>
        </w:tc>
        <w:tc>
          <w:tcPr>
            <w:tcW w:w="1035" w:type="dxa"/>
            <w:gridSpan w:val="3"/>
            <w:tcBorders>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Биостойкость</w:t>
            </w:r>
            <w:proofErr w:type="spellEnd"/>
            <w:r>
              <w:rPr>
                <w:rFonts w:ascii="Times New Roman" w:hAnsi="Times New Roman"/>
                <w:sz w:val="20"/>
              </w:rPr>
              <w:t xml:space="preserve"> НСМ:</w:t>
            </w:r>
          </w:p>
          <w:p w:rsidR="00000000" w:rsidRDefault="009D70B2">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5.1. </w:t>
            </w:r>
            <w:proofErr w:type="spellStart"/>
            <w:r>
              <w:rPr>
                <w:rFonts w:ascii="Times New Roman" w:hAnsi="Times New Roman"/>
                <w:sz w:val="20"/>
              </w:rPr>
              <w:t>Биостойкость</w:t>
            </w:r>
            <w:proofErr w:type="spellEnd"/>
            <w:r>
              <w:rPr>
                <w:rFonts w:ascii="Times New Roman" w:hAnsi="Times New Roman"/>
                <w:sz w:val="20"/>
              </w:rPr>
              <w:t>, балл, не более</w:t>
            </w:r>
          </w:p>
          <w:p w:rsidR="00000000" w:rsidRDefault="009D70B2">
            <w:pPr>
              <w:rPr>
                <w:rFonts w:ascii="Times New Roman" w:hAnsi="Times New Roman"/>
                <w:sz w:val="20"/>
              </w:rPr>
            </w:pPr>
          </w:p>
        </w:tc>
        <w:tc>
          <w:tcPr>
            <w:tcW w:w="169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245" w:type="dxa"/>
            <w:gridSpan w:val="2"/>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35" w:type="dxa"/>
            <w:gridSpan w:val="3"/>
            <w:tcBorders>
              <w:top w:val="single" w:sz="6" w:space="0" w:color="auto"/>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исходного (стандартного) материала </w:t>
            </w: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 А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ГОСТ 9.048-75</w:t>
            </w: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w:t>
            </w: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 Б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0 </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9.049-75</w:t>
            </w: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материала после </w:t>
            </w:r>
            <w:r>
              <w:rPr>
                <w:rFonts w:ascii="Times New Roman" w:hAnsi="Times New Roman"/>
                <w:position w:val="-4"/>
                <w:sz w:val="20"/>
              </w:rPr>
              <w:pict>
                <v:shape id="_x0000_i1203" type="#_x0000_t75" style="width:9.75pt;height:12pt">
                  <v:imagedata r:id="rId154" o:title=""/>
                </v:shape>
              </w:pict>
            </w:r>
            <w:r>
              <w:rPr>
                <w:rFonts w:ascii="Times New Roman" w:hAnsi="Times New Roman"/>
                <w:sz w:val="20"/>
              </w:rPr>
              <w:t xml:space="preserve"> 1000 час контакта с агрессивной средой</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 А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мето</w:t>
            </w:r>
            <w:r>
              <w:rPr>
                <w:rFonts w:ascii="Times New Roman" w:hAnsi="Times New Roman"/>
                <w:sz w:val="20"/>
              </w:rPr>
              <w:t xml:space="preserve">д Б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(с измене-</w:t>
            </w:r>
          </w:p>
          <w:p w:rsidR="00000000" w:rsidRDefault="009D70B2">
            <w:pPr>
              <w:jc w:val="center"/>
              <w:rPr>
                <w:rFonts w:ascii="Times New Roman" w:hAnsi="Times New Roman"/>
                <w:sz w:val="20"/>
              </w:rPr>
            </w:pPr>
            <w:proofErr w:type="spellStart"/>
            <w:r>
              <w:rPr>
                <w:rFonts w:ascii="Times New Roman" w:hAnsi="Times New Roman"/>
                <w:sz w:val="20"/>
              </w:rPr>
              <w:t>ниями</w:t>
            </w:r>
            <w:proofErr w:type="spellEnd"/>
            <w:r>
              <w:rPr>
                <w:rFonts w:ascii="Times New Roman" w:hAnsi="Times New Roman"/>
                <w:sz w:val="20"/>
              </w:rPr>
              <w:t xml:space="preserve"> № 152 от 21.01.86 г.)</w:t>
            </w: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материала после  </w:t>
            </w:r>
            <w:r>
              <w:rPr>
                <w:rFonts w:ascii="Times New Roman" w:hAnsi="Times New Roman"/>
                <w:position w:val="-4"/>
                <w:sz w:val="20"/>
              </w:rPr>
              <w:pict>
                <v:shape id="_x0000_i1204" type="#_x0000_t75" style="width:9.75pt;height:12pt">
                  <v:imagedata r:id="rId154" o:title=""/>
                </v:shape>
              </w:pict>
            </w:r>
            <w:r>
              <w:rPr>
                <w:rFonts w:ascii="Times New Roman" w:hAnsi="Times New Roman"/>
                <w:sz w:val="20"/>
              </w:rPr>
              <w:t xml:space="preserve"> 1000 час температурных воздействий </w:t>
            </w:r>
          </w:p>
          <w:p w:rsidR="00000000" w:rsidRDefault="009D70B2">
            <w:pPr>
              <w:rPr>
                <w:rFonts w:ascii="Times New Roman" w:hAnsi="Times New Roman"/>
                <w:sz w:val="20"/>
              </w:rPr>
            </w:pP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метод А</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метод Б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left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 материала после 1 года натурных испытаний </w:t>
            </w:r>
          </w:p>
        </w:tc>
        <w:tc>
          <w:tcPr>
            <w:tcW w:w="169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метод А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метод Б</w:t>
            </w:r>
          </w:p>
          <w:p w:rsidR="00000000" w:rsidRDefault="009D70B2">
            <w:pPr>
              <w:jc w:val="center"/>
              <w:rPr>
                <w:rFonts w:ascii="Times New Roman" w:hAnsi="Times New Roman"/>
                <w:sz w:val="20"/>
              </w:rPr>
            </w:pP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245" w:type="dxa"/>
            <w:gridSpan w:val="2"/>
            <w:tcBorders>
              <w:left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1 </w:t>
            </w: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r>
              <w:rPr>
                <w:rFonts w:ascii="Times New Roman" w:hAnsi="Times New Roman"/>
                <w:sz w:val="20"/>
              </w:rPr>
              <w:t xml:space="preserve">3 </w:t>
            </w:r>
          </w:p>
        </w:tc>
        <w:tc>
          <w:tcPr>
            <w:tcW w:w="1035" w:type="dxa"/>
            <w:gridSpan w:val="3"/>
            <w:tcBorders>
              <w:left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6. Общие требования:</w:t>
            </w:r>
          </w:p>
          <w:p w:rsidR="00000000" w:rsidRDefault="009D70B2">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6.1. Химическая основа материала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 xml:space="preserve">полиэфирная или другая, удовлетворяющая требованиям </w:t>
            </w:r>
            <w:proofErr w:type="spellStart"/>
            <w:r>
              <w:rPr>
                <w:rFonts w:ascii="Times New Roman" w:hAnsi="Times New Roman"/>
                <w:sz w:val="20"/>
              </w:rPr>
              <w:t>пп</w:t>
            </w:r>
            <w:proofErr w:type="spellEnd"/>
            <w:r>
              <w:rPr>
                <w:rFonts w:ascii="Times New Roman" w:hAnsi="Times New Roman"/>
                <w:sz w:val="20"/>
              </w:rPr>
              <w:t xml:space="preserve">. 2.1-2.6.,4.1.5.1 </w:t>
            </w: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химичес</w:t>
            </w:r>
            <w:proofErr w:type="spellEnd"/>
            <w:r>
              <w:rPr>
                <w:rFonts w:ascii="Times New Roman" w:hAnsi="Times New Roman"/>
                <w:sz w:val="20"/>
              </w:rPr>
              <w:t>-</w:t>
            </w:r>
          </w:p>
          <w:p w:rsidR="00000000" w:rsidRDefault="009D70B2">
            <w:pPr>
              <w:jc w:val="center"/>
              <w:rPr>
                <w:rFonts w:ascii="Times New Roman" w:hAnsi="Times New Roman"/>
                <w:sz w:val="20"/>
              </w:rPr>
            </w:pPr>
            <w:r>
              <w:rPr>
                <w:rFonts w:ascii="Times New Roman" w:hAnsi="Times New Roman"/>
                <w:sz w:val="20"/>
              </w:rPr>
              <w:t>кий анализ ДСК</w:t>
            </w: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6.2. Структура материала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roofErr w:type="spellStart"/>
            <w:r>
              <w:rPr>
                <w:rFonts w:ascii="Times New Roman" w:hAnsi="Times New Roman"/>
                <w:sz w:val="20"/>
              </w:rPr>
              <w:t>иглопробивной</w:t>
            </w:r>
            <w:proofErr w:type="spellEnd"/>
            <w:r>
              <w:rPr>
                <w:rFonts w:ascii="Times New Roman" w:hAnsi="Times New Roman"/>
                <w:sz w:val="20"/>
              </w:rPr>
              <w:t xml:space="preserve"> </w:t>
            </w:r>
            <w:proofErr w:type="spellStart"/>
            <w:r>
              <w:rPr>
                <w:rFonts w:ascii="Times New Roman" w:hAnsi="Times New Roman"/>
                <w:sz w:val="20"/>
              </w:rPr>
              <w:t>термостабилизированный</w:t>
            </w:r>
            <w:proofErr w:type="spellEnd"/>
          </w:p>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9D70B2">
            <w:pPr>
              <w:rPr>
                <w:rFonts w:ascii="Times New Roman" w:hAnsi="Times New Roman"/>
                <w:sz w:val="20"/>
              </w:rPr>
            </w:pPr>
            <w:r>
              <w:rPr>
                <w:rFonts w:ascii="Times New Roman" w:hAnsi="Times New Roman"/>
                <w:sz w:val="20"/>
              </w:rPr>
              <w:t xml:space="preserve">6.3. Токсичность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r>
              <w:rPr>
                <w:rFonts w:ascii="Times New Roman" w:hAnsi="Times New Roman"/>
                <w:sz w:val="20"/>
              </w:rPr>
              <w:t>нетоксичный, эк</w:t>
            </w:r>
            <w:r>
              <w:rPr>
                <w:rFonts w:ascii="Times New Roman" w:hAnsi="Times New Roman"/>
                <w:sz w:val="20"/>
              </w:rPr>
              <w:t xml:space="preserve">ологически чистый </w:t>
            </w: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9D70B2">
            <w:pPr>
              <w:jc w:val="center"/>
              <w:rPr>
                <w:rFonts w:ascii="Times New Roman" w:hAnsi="Times New Roman"/>
                <w:sz w:val="20"/>
              </w:rPr>
            </w:pPr>
          </w:p>
          <w:p w:rsidR="00000000" w:rsidRDefault="009D70B2">
            <w:pPr>
              <w:jc w:val="center"/>
              <w:rPr>
                <w:rFonts w:ascii="Times New Roman" w:hAnsi="Times New Roman"/>
                <w:sz w:val="20"/>
              </w:rPr>
            </w:pPr>
          </w:p>
        </w:tc>
      </w:tr>
    </w:tbl>
    <w:p w:rsidR="00000000" w:rsidRDefault="009D70B2">
      <w:pPr>
        <w:rPr>
          <w:rFonts w:ascii="Times New Roman" w:hAnsi="Times New Roman"/>
          <w:sz w:val="20"/>
        </w:rPr>
      </w:pPr>
    </w:p>
    <w:p w:rsidR="00000000" w:rsidRDefault="009D70B2">
      <w:pPr>
        <w:rPr>
          <w:rFonts w:ascii="Times New Roman" w:hAnsi="Times New Roman"/>
          <w:sz w:val="20"/>
        </w:rPr>
      </w:pPr>
    </w:p>
    <w:p w:rsidR="00000000" w:rsidRDefault="009D70B2">
      <w:pPr>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0B2"/>
    <w:rsid w:val="009D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image" Target="media/image135.wmf"/><Relationship Id="rId154" Type="http://schemas.openxmlformats.org/officeDocument/2006/relationships/image" Target="media/image151.wmf"/><Relationship Id="rId16" Type="http://schemas.openxmlformats.org/officeDocument/2006/relationships/image" Target="media/image13.png"/><Relationship Id="rId107" Type="http://schemas.openxmlformats.org/officeDocument/2006/relationships/image" Target="media/image104.wmf"/><Relationship Id="rId11" Type="http://schemas.openxmlformats.org/officeDocument/2006/relationships/image" Target="media/image8.png"/><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144" Type="http://schemas.openxmlformats.org/officeDocument/2006/relationships/image" Target="media/image141.wmf"/><Relationship Id="rId149" Type="http://schemas.openxmlformats.org/officeDocument/2006/relationships/image" Target="media/image146.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wmf"/><Relationship Id="rId85" Type="http://schemas.openxmlformats.org/officeDocument/2006/relationships/image" Target="media/image82.wmf"/><Relationship Id="rId150" Type="http://schemas.openxmlformats.org/officeDocument/2006/relationships/image" Target="media/image147.wmf"/><Relationship Id="rId155" Type="http://schemas.openxmlformats.org/officeDocument/2006/relationships/fontTable" Target="fontTable.xml"/><Relationship Id="rId12" Type="http://schemas.openxmlformats.org/officeDocument/2006/relationships/image" Target="media/image9.wmf"/><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png"/><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image" Target="media/image129.wmf"/><Relationship Id="rId140" Type="http://schemas.openxmlformats.org/officeDocument/2006/relationships/image" Target="media/image137.wmf"/><Relationship Id="rId145" Type="http://schemas.openxmlformats.org/officeDocument/2006/relationships/image" Target="media/image142.wmf"/><Relationship Id="rId153" Type="http://schemas.openxmlformats.org/officeDocument/2006/relationships/image" Target="media/image150.wmf"/><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143" Type="http://schemas.openxmlformats.org/officeDocument/2006/relationships/image" Target="media/image140.wmf"/><Relationship Id="rId148" Type="http://schemas.openxmlformats.org/officeDocument/2006/relationships/image" Target="media/image145.wmf"/><Relationship Id="rId151" Type="http://schemas.openxmlformats.org/officeDocument/2006/relationships/image" Target="media/image148.wmf"/><Relationship Id="rId156"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png"/><Relationship Id="rId13" Type="http://schemas.openxmlformats.org/officeDocument/2006/relationships/image" Target="media/image10.wmf"/><Relationship Id="rId18" Type="http://schemas.openxmlformats.org/officeDocument/2006/relationships/image" Target="media/image15.png"/><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7" Type="http://schemas.openxmlformats.org/officeDocument/2006/relationships/image" Target="media/image4.png"/><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png"/><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8" Type="http://schemas.openxmlformats.org/officeDocument/2006/relationships/image" Target="media/image5.png"/><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11581</Words>
  <Characters>66012</Characters>
  <Application>Microsoft Office Word</Application>
  <DocSecurity>0</DocSecurity>
  <Lines>550</Lines>
  <Paragraphs>154</Paragraphs>
  <ScaleCrop>false</ScaleCrop>
  <Company>Elcom Ltd</Company>
  <LinksUpToDate>false</LinksUpToDate>
  <CharactersWithSpaces>77439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39-1</dc:title>
  <dc:subject/>
  <dc:creator>CNTI</dc:creator>
  <cp:keywords/>
  <dc:description/>
  <cp:lastModifiedBy>Parhomeiai</cp:lastModifiedBy>
  <cp:revision>2</cp:revision>
  <dcterms:created xsi:type="dcterms:W3CDTF">2013-04-11T10:19:00Z</dcterms:created>
  <dcterms:modified xsi:type="dcterms:W3CDTF">2013-04-11T10:19:00Z</dcterms:modified>
</cp:coreProperties>
</file>