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41166">
      <w:pPr>
        <w:ind w:left="0" w:firstLine="0"/>
        <w:jc w:val="center"/>
        <w:rPr>
          <w:lang w:val="en-US"/>
        </w:rPr>
      </w:pPr>
      <w:bookmarkStart w:id="0" w:name="_GoBack"/>
      <w:bookmarkEnd w:id="0"/>
      <w:r>
        <w:t>ВЕДОМСТВЕННЫЕ СТРОИТЕЛЬНЫЕ НОРМЫ</w:t>
      </w:r>
    </w:p>
    <w:p w:rsidR="00000000" w:rsidRDefault="00841166">
      <w:pPr>
        <w:spacing w:before="120"/>
        <w:ind w:left="0" w:firstLine="0"/>
        <w:jc w:val="center"/>
        <w:rPr>
          <w:b/>
          <w:sz w:val="28"/>
        </w:rPr>
      </w:pPr>
      <w:r>
        <w:rPr>
          <w:b/>
          <w:sz w:val="28"/>
        </w:rPr>
        <w:t>ИНСТРУКЦИЯ</w:t>
      </w:r>
    </w:p>
    <w:p w:rsidR="00000000" w:rsidRDefault="00841166">
      <w:pPr>
        <w:ind w:left="0" w:firstLine="0"/>
        <w:jc w:val="center"/>
        <w:rPr>
          <w:b/>
        </w:rPr>
      </w:pPr>
      <w:r>
        <w:rPr>
          <w:b/>
        </w:rPr>
        <w:t>ПО ПРОЕКТИРОВАНИЮ И СТРОИТЕЛЬСТВУ</w:t>
      </w:r>
    </w:p>
    <w:p w:rsidR="00000000" w:rsidRDefault="00841166">
      <w:pPr>
        <w:ind w:left="0" w:firstLine="0"/>
        <w:jc w:val="center"/>
        <w:rPr>
          <w:b/>
        </w:rPr>
      </w:pPr>
      <w:r>
        <w:rPr>
          <w:b/>
        </w:rPr>
        <w:t>АВТОМОБИЛЬНЫХ ДОРОГ НЕФТЯНЫХ И ГАЗОВЫХ ПРОМЫСЛОВ</w:t>
      </w:r>
    </w:p>
    <w:p w:rsidR="00000000" w:rsidRDefault="00841166">
      <w:pPr>
        <w:ind w:left="0" w:firstLine="0"/>
        <w:jc w:val="center"/>
        <w:rPr>
          <w:b/>
        </w:rPr>
      </w:pPr>
      <w:r>
        <w:rPr>
          <w:b/>
        </w:rPr>
        <w:t xml:space="preserve"> ЗАПАДНОЙ СИБИРИ</w:t>
      </w:r>
    </w:p>
    <w:p w:rsidR="00000000" w:rsidRDefault="00841166">
      <w:pPr>
        <w:spacing w:before="120" w:after="120"/>
        <w:ind w:left="0" w:firstLine="0"/>
        <w:jc w:val="center"/>
        <w:rPr>
          <w:b/>
          <w:lang w:val="en-US"/>
        </w:rPr>
      </w:pPr>
      <w:r>
        <w:rPr>
          <w:b/>
          <w:sz w:val="28"/>
        </w:rPr>
        <w:t>ВСН 26-90</w:t>
      </w:r>
    </w:p>
    <w:p w:rsidR="00000000" w:rsidRDefault="00841166">
      <w:pPr>
        <w:ind w:left="0" w:firstLine="284"/>
        <w:rPr>
          <w:i/>
        </w:rPr>
      </w:pPr>
      <w:r>
        <w:rPr>
          <w:b/>
        </w:rPr>
        <w:t>Разработаны:</w:t>
      </w:r>
    </w:p>
    <w:p w:rsidR="00000000" w:rsidRDefault="00841166">
      <w:pPr>
        <w:ind w:left="0" w:firstLine="284"/>
      </w:pPr>
      <w:r>
        <w:rPr>
          <w:i/>
        </w:rPr>
        <w:t xml:space="preserve">Союздорнии Минтрансстроя — </w:t>
      </w:r>
      <w:r>
        <w:t>д-р техн. наук. проф. КАЗАРНОВСКИЙ В.Д., д-р техн. наук. проф.</w:t>
      </w:r>
      <w:r>
        <w:t xml:space="preserve"> ЕВГЕНЬЕВ И.Е., канд. техн. наук ОРЛОВСКИЙ В.С., канд. техн. наук СМИРНОВ В.М., канд техн. наук МОТЫЛЕВ Ю.Л., канд. техн. наук ДУДКИН А.С., канд. техн. наук БЕЛЯУШ А.В., канд. техн. наук БРАНТМАН Б.П., инж. МИРОШКИН А.К., инж. ОСЕННЯЯ М.В., инж. КОСАРЕВ Ю.И., инж. ПЕТРУШИН Е.А.</w:t>
      </w:r>
    </w:p>
    <w:p w:rsidR="00000000" w:rsidRDefault="00841166">
      <w:pPr>
        <w:ind w:left="0" w:firstLine="284"/>
      </w:pPr>
      <w:r>
        <w:rPr>
          <w:i/>
        </w:rPr>
        <w:t xml:space="preserve">Гипротюменнефтегазом Миннефтепрома — </w:t>
      </w:r>
      <w:r>
        <w:t>канд. техн. наук ТАБАКОВ Н. В., канд. техн.</w:t>
      </w:r>
      <w:r>
        <w:rPr>
          <w:b/>
        </w:rPr>
        <w:t xml:space="preserve"> </w:t>
      </w:r>
      <w:r>
        <w:t>наук МАЙЕР В. Р., канд. техн. наук СОКОЛОВ С. М., инж. ИРИНА Л. Н., инж. ОЛЕЩУК А. И., инж. СИТНИКОВ Н. Е., инж. НЕГОМЕДЗЯНОВ А. А., инж. КАМША Л. В., и</w:t>
      </w:r>
      <w:r>
        <w:t>нж. ЛИНЦЕР А. А., инж. КУТУЗОВА А. А., канд. техн. наук СКВОРЦОВ И. Д., канд. техн. наук ДОРОГИХ А. Д.</w:t>
      </w:r>
    </w:p>
    <w:p w:rsidR="00000000" w:rsidRDefault="00841166">
      <w:pPr>
        <w:ind w:left="0" w:firstLine="284"/>
      </w:pPr>
      <w:r>
        <w:rPr>
          <w:i/>
        </w:rPr>
        <w:t xml:space="preserve">Южниигипрогазом Мингазпрома — </w:t>
      </w:r>
      <w:r>
        <w:t>инж. ИНДИН Б. С., инж. ШЕРУДИЛЛО Б. А.</w:t>
      </w:r>
    </w:p>
    <w:p w:rsidR="00000000" w:rsidRDefault="00841166">
      <w:pPr>
        <w:ind w:left="0" w:firstLine="284"/>
      </w:pPr>
      <w:r>
        <w:rPr>
          <w:i/>
        </w:rPr>
        <w:t xml:space="preserve">Союздорпроектом Минтрансстроя — </w:t>
      </w:r>
      <w:r>
        <w:t>канд. техн. наук БРАСЛАВСКИЙ В. Д.</w:t>
      </w:r>
    </w:p>
    <w:p w:rsidR="00000000" w:rsidRDefault="00841166">
      <w:pPr>
        <w:ind w:left="0" w:firstLine="284"/>
      </w:pPr>
      <w:r>
        <w:rPr>
          <w:i/>
        </w:rPr>
        <w:t xml:space="preserve">Омским филиалом Союздорнии — </w:t>
      </w:r>
      <w:r>
        <w:t>канд. техн. наук ПОПОВ Б. И., канд. техн. наук НИКОЛЬСКИЙ Ю. Е., канд. техн. наук БЕЛОУСОВ Б. В., канд. техн. наук ПЛОЦКИЙ А. С., канд. техн. наук БЕСКРОВНЫЙ В. М., канд. техн. наук ВЫСОЦКИЙ Ю. Н., канд. техн. наук БАРАНКОВСКИЙ А. С.</w:t>
      </w:r>
    </w:p>
    <w:p w:rsidR="00000000" w:rsidRDefault="00841166">
      <w:pPr>
        <w:ind w:left="0" w:firstLine="284"/>
      </w:pPr>
      <w:r>
        <w:rPr>
          <w:i/>
        </w:rPr>
        <w:t>ППДСО “Зап</w:t>
      </w:r>
      <w:r>
        <w:rPr>
          <w:i/>
        </w:rPr>
        <w:t xml:space="preserve">сибдорстрой” Минтрансстроя </w:t>
      </w:r>
      <w:r>
        <w:rPr>
          <w:noProof/>
        </w:rPr>
        <w:t>—</w:t>
      </w:r>
      <w:r>
        <w:t xml:space="preserve"> канд. техн. наук ЛЕЙТЛАНД</w:t>
      </w:r>
      <w:r>
        <w:rPr>
          <w:b/>
        </w:rPr>
        <w:t xml:space="preserve"> </w:t>
      </w:r>
      <w:r>
        <w:t>В. Г.,</w:t>
      </w:r>
      <w:r>
        <w:rPr>
          <w:b/>
        </w:rPr>
        <w:t xml:space="preserve"> </w:t>
      </w:r>
      <w:r>
        <w:t>инж. АБРАМОВ В. М.</w:t>
      </w:r>
    </w:p>
    <w:p w:rsidR="00000000" w:rsidRDefault="00841166">
      <w:pPr>
        <w:ind w:left="0" w:firstLine="284"/>
      </w:pPr>
      <w:r>
        <w:rPr>
          <w:i/>
        </w:rPr>
        <w:t xml:space="preserve">ГКТУдорстроем </w:t>
      </w:r>
      <w:r>
        <w:t>— инж.</w:t>
      </w:r>
      <w:r>
        <w:rPr>
          <w:i/>
        </w:rPr>
        <w:t xml:space="preserve"> </w:t>
      </w:r>
      <w:r>
        <w:t>КОСТИКОВ В. М.</w:t>
      </w:r>
    </w:p>
    <w:p w:rsidR="00000000" w:rsidRDefault="00841166">
      <w:pPr>
        <w:ind w:left="0" w:firstLine="284"/>
      </w:pPr>
      <w:r>
        <w:rPr>
          <w:i/>
        </w:rPr>
        <w:t xml:space="preserve">ТюмИСИ Минвуза РСФСР — </w:t>
      </w:r>
      <w:r>
        <w:t>д-р техн. наук ЛИНЦЕР А. В., канд. техн. наук БОЛШТЯНСКИЙ М. П., канд. техн. наук БОГОМОЛОВ Ю. Н., канд. техн. наук ШУВАЕВ А. Н., канд. техн. наук ЖУРАВЛЕВ И. Н., канд. техн. наук МАРКУЦ В. М., инж. ФУКС Я. Д.</w:t>
      </w:r>
    </w:p>
    <w:p w:rsidR="00000000" w:rsidRDefault="00841166">
      <w:pPr>
        <w:ind w:left="0" w:firstLine="284"/>
      </w:pPr>
      <w:r>
        <w:rPr>
          <w:i/>
        </w:rPr>
        <w:t xml:space="preserve">Свердловским филиалом Гипротюменнефтегаза </w:t>
      </w:r>
      <w:r>
        <w:rPr>
          <w:noProof/>
        </w:rPr>
        <w:t>—</w:t>
      </w:r>
      <w:r>
        <w:t xml:space="preserve"> канд. техн. наук МИХАЙЛОВ Г. Д., канд. техн. наук ГЛЫЗИН А. П., инж. ЗНАМЕНСКИЙ Б. А., инж. ХРАМЦОВ В. Н.</w:t>
      </w:r>
    </w:p>
    <w:p w:rsidR="00000000" w:rsidRDefault="00841166">
      <w:pPr>
        <w:ind w:left="0" w:firstLine="284"/>
      </w:pPr>
      <w:r>
        <w:rPr>
          <w:i/>
        </w:rPr>
        <w:t>СибЦНИИСом М</w:t>
      </w:r>
      <w:r>
        <w:rPr>
          <w:i/>
        </w:rPr>
        <w:t xml:space="preserve">интрансстроя — </w:t>
      </w:r>
      <w:r>
        <w:t>канд. техн. наук ЦЕРНАНТ А. А.</w:t>
      </w:r>
    </w:p>
    <w:p w:rsidR="00000000" w:rsidRDefault="00841166">
      <w:pPr>
        <w:ind w:left="0" w:firstLine="284"/>
      </w:pPr>
      <w:r>
        <w:rPr>
          <w:i/>
        </w:rPr>
        <w:t>ХАДИ Минвуза</w:t>
      </w:r>
      <w:r>
        <w:t xml:space="preserve"> </w:t>
      </w:r>
      <w:r>
        <w:rPr>
          <w:i/>
        </w:rPr>
        <w:t xml:space="preserve">УССР </w:t>
      </w:r>
      <w:r>
        <w:t>— канд.</w:t>
      </w:r>
      <w:r>
        <w:rPr>
          <w:noProof/>
        </w:rPr>
        <w:t xml:space="preserve"> техн</w:t>
      </w:r>
      <w:r>
        <w:t>. наук КРАВЧЕНКО В. Г.</w:t>
      </w:r>
    </w:p>
    <w:p w:rsidR="00000000" w:rsidRDefault="00841166">
      <w:pPr>
        <w:ind w:left="0" w:firstLine="284"/>
      </w:pPr>
      <w:r>
        <w:rPr>
          <w:i/>
        </w:rPr>
        <w:t xml:space="preserve">Тюменавтодором Минавтодора РСФСР </w:t>
      </w:r>
      <w:r>
        <w:rPr>
          <w:i/>
          <w:noProof/>
        </w:rPr>
        <w:t>—</w:t>
      </w:r>
      <w:r>
        <w:rPr>
          <w:i/>
        </w:rPr>
        <w:t xml:space="preserve"> </w:t>
      </w:r>
      <w:r>
        <w:t>инж. КРЕТОВ В. А.</w:t>
      </w:r>
    </w:p>
    <w:p w:rsidR="00000000" w:rsidRDefault="00841166">
      <w:pPr>
        <w:ind w:left="0" w:firstLine="284"/>
      </w:pPr>
      <w:r>
        <w:rPr>
          <w:i/>
        </w:rPr>
        <w:t xml:space="preserve">НПО “Дорстройтехника” Минавтодора БССР </w:t>
      </w:r>
      <w:r>
        <w:rPr>
          <w:i/>
          <w:noProof/>
        </w:rPr>
        <w:t>—</w:t>
      </w:r>
      <w:r>
        <w:rPr>
          <w:i/>
        </w:rPr>
        <w:t xml:space="preserve"> </w:t>
      </w:r>
      <w:r>
        <w:t>канд. техн. наук ЯРОМКО В. Н.</w:t>
      </w:r>
    </w:p>
    <w:p w:rsidR="00000000" w:rsidRDefault="00841166">
      <w:pPr>
        <w:ind w:left="0" w:firstLine="284"/>
      </w:pPr>
      <w:r>
        <w:rPr>
          <w:i/>
        </w:rPr>
        <w:t>МАДИ Минвуза</w:t>
      </w:r>
      <w:r>
        <w:t xml:space="preserve"> </w:t>
      </w:r>
      <w:r>
        <w:rPr>
          <w:i/>
        </w:rPr>
        <w:t xml:space="preserve">СССР </w:t>
      </w:r>
      <w:r>
        <w:t>— канд. техн. наук ШКИЦКИЙ Ю. П.</w:t>
      </w:r>
    </w:p>
    <w:p w:rsidR="00000000" w:rsidRDefault="00841166">
      <w:pPr>
        <w:spacing w:before="120"/>
        <w:ind w:left="0" w:firstLine="284"/>
      </w:pPr>
      <w:r>
        <w:rPr>
          <w:b/>
        </w:rPr>
        <w:t>Внесены</w:t>
      </w:r>
      <w:r>
        <w:t xml:space="preserve"> Государственным всесоюзным дорожным научно-исследовательским институтом (Союздорнии) Минтрансстроя СССР.</w:t>
      </w:r>
    </w:p>
    <w:p w:rsidR="00000000" w:rsidRDefault="00841166">
      <w:pPr>
        <w:ind w:left="0" w:firstLine="284"/>
      </w:pPr>
      <w:r>
        <w:t>Подготовлены к утверждению Главным научно-техническим управлением Минтрансстроя СССР.</w:t>
      </w:r>
    </w:p>
    <w:p w:rsidR="00000000" w:rsidRDefault="00841166">
      <w:pPr>
        <w:ind w:left="0" w:firstLine="284"/>
      </w:pPr>
      <w:r>
        <w:t>С введением в действие ВСН</w:t>
      </w:r>
      <w:r>
        <w:rPr>
          <w:noProof/>
        </w:rPr>
        <w:t xml:space="preserve"> 26-90</w:t>
      </w:r>
      <w:r>
        <w:t xml:space="preserve"> утрачи</w:t>
      </w:r>
      <w:r>
        <w:t>вают силу ВСН</w:t>
      </w:r>
      <w:r>
        <w:rPr>
          <w:noProof/>
        </w:rPr>
        <w:t xml:space="preserve"> 26-</w:t>
      </w:r>
      <w:r>
        <w:t>80 Миннефтепрома.</w:t>
      </w:r>
    </w:p>
    <w:p w:rsidR="00000000" w:rsidRDefault="00841166">
      <w:pPr>
        <w:ind w:left="0" w:firstLine="284"/>
      </w:pPr>
    </w:p>
    <w:tbl>
      <w:tblPr>
        <w:tblW w:w="0" w:type="auto"/>
        <w:tblInd w:w="40" w:type="dxa"/>
        <w:tblLayout w:type="fixed"/>
        <w:tblCellMar>
          <w:left w:w="39" w:type="dxa"/>
          <w:right w:w="39" w:type="dxa"/>
        </w:tblCellMar>
        <w:tblLook w:val="0000" w:firstRow="0" w:lastRow="0" w:firstColumn="0" w:lastColumn="0" w:noHBand="0" w:noVBand="0"/>
      </w:tblPr>
      <w:tblGrid>
        <w:gridCol w:w="1842"/>
        <w:gridCol w:w="3402"/>
        <w:gridCol w:w="1985"/>
      </w:tblGrid>
      <w:tr w:rsidR="00000000">
        <w:tblPrEx>
          <w:tblCellMar>
            <w:top w:w="0" w:type="dxa"/>
            <w:bottom w:w="0" w:type="dxa"/>
          </w:tblCellMar>
        </w:tblPrEx>
        <w:tc>
          <w:tcPr>
            <w:tcW w:w="1842" w:type="dxa"/>
            <w:tcBorders>
              <w:top w:val="single" w:sz="6" w:space="0" w:color="auto"/>
              <w:left w:val="single" w:sz="6" w:space="0" w:color="auto"/>
              <w:right w:val="single" w:sz="6" w:space="0" w:color="auto"/>
            </w:tcBorders>
          </w:tcPr>
          <w:p w:rsidR="00000000" w:rsidRDefault="00841166">
            <w:pPr>
              <w:ind w:left="0" w:firstLine="0"/>
              <w:jc w:val="center"/>
              <w:rPr>
                <w:sz w:val="16"/>
              </w:rPr>
            </w:pPr>
          </w:p>
          <w:p w:rsidR="00000000" w:rsidRDefault="00841166">
            <w:pPr>
              <w:ind w:left="0" w:firstLine="0"/>
              <w:jc w:val="center"/>
              <w:rPr>
                <w:sz w:val="16"/>
              </w:rPr>
            </w:pPr>
            <w:r>
              <w:rPr>
                <w:sz w:val="16"/>
              </w:rPr>
              <w:t xml:space="preserve">Министерство </w:t>
            </w:r>
          </w:p>
        </w:tc>
        <w:tc>
          <w:tcPr>
            <w:tcW w:w="340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Ведомственные строительные нормы</w:t>
            </w:r>
          </w:p>
        </w:tc>
        <w:tc>
          <w:tcPr>
            <w:tcW w:w="198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u w:val="single"/>
              </w:rPr>
              <w:t xml:space="preserve">     ВСН</w:t>
            </w:r>
            <w:r>
              <w:rPr>
                <w:noProof/>
                <w:sz w:val="16"/>
                <w:u w:val="single"/>
              </w:rPr>
              <w:t xml:space="preserve"> 26-90</w:t>
            </w:r>
            <w:r>
              <w:rPr>
                <w:sz w:val="16"/>
                <w:u w:val="single"/>
              </w:rPr>
              <w:t>__</w:t>
            </w:r>
          </w:p>
          <w:p w:rsidR="00000000" w:rsidRDefault="00841166">
            <w:pPr>
              <w:ind w:left="0" w:firstLine="0"/>
              <w:jc w:val="center"/>
              <w:rPr>
                <w:sz w:val="16"/>
              </w:rPr>
            </w:pPr>
            <w:r>
              <w:rPr>
                <w:sz w:val="16"/>
              </w:rPr>
              <w:t>Минтрансстрой</w:t>
            </w:r>
          </w:p>
        </w:tc>
      </w:tr>
      <w:tr w:rsidR="00000000">
        <w:tblPrEx>
          <w:tblCellMar>
            <w:top w:w="0" w:type="dxa"/>
            <w:bottom w:w="0" w:type="dxa"/>
          </w:tblCellMar>
        </w:tblPrEx>
        <w:tc>
          <w:tcPr>
            <w:tcW w:w="1842"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 xml:space="preserve">транспортного </w:t>
            </w:r>
          </w:p>
          <w:p w:rsidR="00000000" w:rsidRDefault="00841166">
            <w:pPr>
              <w:ind w:left="0" w:firstLine="0"/>
              <w:jc w:val="center"/>
              <w:rPr>
                <w:sz w:val="16"/>
              </w:rPr>
            </w:pPr>
            <w:r>
              <w:rPr>
                <w:sz w:val="16"/>
              </w:rPr>
              <w:t>строительства СССР</w:t>
            </w:r>
          </w:p>
        </w:tc>
        <w:tc>
          <w:tcPr>
            <w:tcW w:w="340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 xml:space="preserve">Инструкция по проектированию </w:t>
            </w:r>
          </w:p>
          <w:p w:rsidR="00000000" w:rsidRDefault="00841166">
            <w:pPr>
              <w:ind w:left="0" w:firstLine="0"/>
              <w:jc w:val="center"/>
              <w:rPr>
                <w:sz w:val="16"/>
              </w:rPr>
            </w:pPr>
            <w:r>
              <w:rPr>
                <w:sz w:val="16"/>
              </w:rPr>
              <w:t>и строительству автомобильных дорог нефтяных и газовых промыслов Западной Сибири</w:t>
            </w:r>
          </w:p>
        </w:tc>
        <w:tc>
          <w:tcPr>
            <w:tcW w:w="198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 xml:space="preserve">Взамен </w:t>
            </w:r>
          </w:p>
          <w:p w:rsidR="00000000" w:rsidRDefault="00841166">
            <w:pPr>
              <w:ind w:left="0" w:firstLine="0"/>
              <w:jc w:val="center"/>
              <w:rPr>
                <w:sz w:val="16"/>
              </w:rPr>
            </w:pPr>
            <w:r>
              <w:rPr>
                <w:sz w:val="16"/>
              </w:rPr>
              <w:t>ВСН</w:t>
            </w:r>
            <w:r>
              <w:rPr>
                <w:noProof/>
                <w:sz w:val="16"/>
              </w:rPr>
              <w:t xml:space="preserve"> 26-80 </w:t>
            </w:r>
          </w:p>
          <w:p w:rsidR="00000000" w:rsidRDefault="00841166">
            <w:pPr>
              <w:ind w:left="0" w:firstLine="0"/>
              <w:jc w:val="center"/>
              <w:rPr>
                <w:sz w:val="16"/>
              </w:rPr>
            </w:pPr>
            <w:r>
              <w:rPr>
                <w:sz w:val="16"/>
              </w:rPr>
              <w:t>Миннефтепрома</w:t>
            </w:r>
          </w:p>
        </w:tc>
      </w:tr>
    </w:tbl>
    <w:p w:rsidR="00000000" w:rsidRDefault="00841166">
      <w:pPr>
        <w:ind w:left="0" w:firstLine="284"/>
      </w:pPr>
    </w:p>
    <w:p w:rsidR="00000000" w:rsidRDefault="00841166">
      <w:pPr>
        <w:pStyle w:val="1"/>
      </w:pPr>
      <w:r>
        <w:t>1. ОБЩИЕ ПОЛОЖЕНИЯ</w:t>
      </w:r>
    </w:p>
    <w:p w:rsidR="00000000" w:rsidRDefault="00841166">
      <w:pPr>
        <w:ind w:left="0" w:firstLine="284"/>
      </w:pPr>
      <w:r>
        <w:rPr>
          <w:noProof/>
        </w:rPr>
        <w:t>1.1.</w:t>
      </w:r>
      <w:r>
        <w:t xml:space="preserve"> Настоящая Инструкция предназначена для руководства при проектировании и строительстве вновь строящихся и реконструируемых автомобильных дорог, предназначенных для транспортного обеспечения доб</w:t>
      </w:r>
      <w:r>
        <w:t xml:space="preserve">ычи нефти и газа в Западносибирском нефтегазовом комплексе (ЗСНГК). </w:t>
      </w:r>
    </w:p>
    <w:p w:rsidR="00000000" w:rsidRDefault="00841166">
      <w:pPr>
        <w:ind w:left="0" w:firstLine="284"/>
      </w:pPr>
      <w:r>
        <w:t>1</w:t>
      </w:r>
      <w:r>
        <w:rPr>
          <w:noProof/>
        </w:rPr>
        <w:t>.2.</w:t>
      </w:r>
      <w:r>
        <w:t xml:space="preserve"> По назначению рассматриваемые автомобильные дороги .подразделяются на промысловые (.внутренние) и дороги, формирующие сеть общего пользования. К промысловым относятся дороги, обеспечивающие транспортной связью нефтегазопромысловые объекты. К </w:t>
      </w:r>
      <w:r>
        <w:lastRenderedPageBreak/>
        <w:t>дорогам общего пользования относятся дороги, которые в процессе формирования производственной, социальной и транспортной инфраструктур связывают города и поселки между собой, а также с железнодоро</w:t>
      </w:r>
      <w:r>
        <w:t>жными станциями, речными и аэропортами.</w:t>
      </w:r>
    </w:p>
    <w:p w:rsidR="00000000" w:rsidRDefault="00841166">
      <w:pPr>
        <w:ind w:left="0" w:firstLine="284"/>
      </w:pPr>
      <w:r>
        <w:rPr>
          <w:noProof/>
        </w:rPr>
        <w:t>1.3.</w:t>
      </w:r>
      <w:r>
        <w:t xml:space="preserve"> Автомобильные дороги проектируются и строятся по настоящей инструкции с учетом положений, изложенных в строительных нормах:</w:t>
      </w:r>
    </w:p>
    <w:p w:rsidR="00000000" w:rsidRDefault="00841166">
      <w:pPr>
        <w:ind w:left="0" w:firstLine="284"/>
      </w:pPr>
      <w:r>
        <w:t>СНиП</w:t>
      </w:r>
      <w:r>
        <w:rPr>
          <w:noProof/>
        </w:rPr>
        <w:t xml:space="preserve"> 2.05.02—85</w:t>
      </w:r>
      <w:r>
        <w:t xml:space="preserve"> </w:t>
      </w:r>
      <w:r>
        <w:rPr>
          <w:noProof/>
        </w:rPr>
        <w:t>—</w:t>
      </w:r>
      <w:r>
        <w:t xml:space="preserve"> при проектировании и реконструкции дорог, формирующих сеть дорог общего пользования;</w:t>
      </w:r>
    </w:p>
    <w:p w:rsidR="00000000" w:rsidRDefault="00841166">
      <w:pPr>
        <w:ind w:left="0" w:firstLine="284"/>
      </w:pPr>
      <w:r>
        <w:t>СНиП</w:t>
      </w:r>
      <w:r>
        <w:rPr>
          <w:noProof/>
        </w:rPr>
        <w:t xml:space="preserve"> 2.05.07—85*</w:t>
      </w:r>
      <w:r>
        <w:t xml:space="preserve"> </w:t>
      </w:r>
      <w:r>
        <w:rPr>
          <w:noProof/>
        </w:rPr>
        <w:t>—</w:t>
      </w:r>
      <w:r>
        <w:t xml:space="preserve"> при проектировании и реконструкции промысловых автомобильных дорог;</w:t>
      </w:r>
    </w:p>
    <w:p w:rsidR="00000000" w:rsidRDefault="00841166">
      <w:pPr>
        <w:ind w:left="0" w:firstLine="284"/>
      </w:pPr>
      <w:r>
        <w:t>СНиП</w:t>
      </w:r>
      <w:r>
        <w:rPr>
          <w:noProof/>
        </w:rPr>
        <w:t xml:space="preserve"> 3.06.03—85</w:t>
      </w:r>
      <w:r>
        <w:t xml:space="preserve"> </w:t>
      </w:r>
      <w:r>
        <w:rPr>
          <w:noProof/>
        </w:rPr>
        <w:t>—</w:t>
      </w:r>
      <w:r>
        <w:t xml:space="preserve"> при производстве строительных работ.</w:t>
      </w:r>
    </w:p>
    <w:p w:rsidR="00000000" w:rsidRDefault="00841166">
      <w:pPr>
        <w:ind w:left="0" w:firstLine="284"/>
      </w:pPr>
      <w:r>
        <w:t>При проектировании и строительстве дорог в зоне вечной мерзлоты необходимо дополнительно руководст</w:t>
      </w:r>
      <w:r>
        <w:t>воваться положениями ВСН</w:t>
      </w:r>
      <w:r>
        <w:rPr>
          <w:noProof/>
        </w:rPr>
        <w:t xml:space="preserve"> 84—89</w:t>
      </w:r>
      <w:r>
        <w:t xml:space="preserve"> Минтрансстроя.</w:t>
      </w:r>
    </w:p>
    <w:p w:rsidR="00000000" w:rsidRDefault="00841166">
      <w:pPr>
        <w:ind w:left="0" w:firstLine="284"/>
      </w:pP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3118"/>
        <w:gridCol w:w="3118"/>
        <w:gridCol w:w="1701"/>
      </w:tblGrid>
      <w:tr w:rsidR="00000000">
        <w:tblPrEx>
          <w:tblCellMar>
            <w:top w:w="0" w:type="dxa"/>
            <w:bottom w:w="0" w:type="dxa"/>
          </w:tblCellMar>
        </w:tblPrEx>
        <w:tc>
          <w:tcPr>
            <w:tcW w:w="3118" w:type="dxa"/>
          </w:tcPr>
          <w:p w:rsidR="00000000" w:rsidRDefault="00841166">
            <w:pPr>
              <w:ind w:left="0" w:firstLine="0"/>
              <w:jc w:val="center"/>
              <w:rPr>
                <w:sz w:val="16"/>
              </w:rPr>
            </w:pPr>
            <w:r>
              <w:rPr>
                <w:sz w:val="16"/>
              </w:rPr>
              <w:t>Внесены Государственным всесоюзным дорожным научно-исследовательским институтом (Союздорнии)</w:t>
            </w:r>
          </w:p>
        </w:tc>
        <w:tc>
          <w:tcPr>
            <w:tcW w:w="3118" w:type="dxa"/>
          </w:tcPr>
          <w:p w:rsidR="00000000" w:rsidRDefault="00841166">
            <w:pPr>
              <w:ind w:left="0" w:firstLine="0"/>
              <w:jc w:val="center"/>
              <w:rPr>
                <w:sz w:val="16"/>
              </w:rPr>
            </w:pPr>
            <w:r>
              <w:rPr>
                <w:sz w:val="16"/>
              </w:rPr>
              <w:t xml:space="preserve">Утверждены </w:t>
            </w:r>
          </w:p>
          <w:p w:rsidR="00000000" w:rsidRDefault="00841166">
            <w:pPr>
              <w:ind w:left="0" w:firstLine="0"/>
              <w:jc w:val="center"/>
              <w:rPr>
                <w:sz w:val="16"/>
              </w:rPr>
            </w:pPr>
            <w:r>
              <w:rPr>
                <w:sz w:val="16"/>
              </w:rPr>
              <w:t xml:space="preserve">Министерством транспортного строительства </w:t>
            </w:r>
            <w:r>
              <w:rPr>
                <w:noProof/>
                <w:sz w:val="16"/>
              </w:rPr>
              <w:t>22</w:t>
            </w:r>
            <w:r>
              <w:rPr>
                <w:sz w:val="16"/>
              </w:rPr>
              <w:t xml:space="preserve"> июня</w:t>
            </w:r>
            <w:r>
              <w:rPr>
                <w:noProof/>
                <w:sz w:val="16"/>
              </w:rPr>
              <w:t xml:space="preserve"> 1990</w:t>
            </w:r>
            <w:r>
              <w:rPr>
                <w:sz w:val="16"/>
              </w:rPr>
              <w:t xml:space="preserve"> г. </w:t>
            </w:r>
            <w:r>
              <w:rPr>
                <w:noProof/>
                <w:sz w:val="16"/>
              </w:rPr>
              <w:t>№</w:t>
            </w:r>
            <w:r>
              <w:rPr>
                <w:sz w:val="16"/>
              </w:rPr>
              <w:t xml:space="preserve"> АВ-225</w:t>
            </w:r>
          </w:p>
        </w:tc>
        <w:tc>
          <w:tcPr>
            <w:tcW w:w="1701" w:type="dxa"/>
          </w:tcPr>
          <w:p w:rsidR="00000000" w:rsidRDefault="00841166">
            <w:pPr>
              <w:ind w:left="0" w:firstLine="0"/>
              <w:jc w:val="center"/>
              <w:rPr>
                <w:sz w:val="16"/>
              </w:rPr>
            </w:pPr>
            <w:r>
              <w:rPr>
                <w:sz w:val="16"/>
              </w:rPr>
              <w:t xml:space="preserve">Срок введения </w:t>
            </w:r>
          </w:p>
          <w:p w:rsidR="00000000" w:rsidRDefault="00841166">
            <w:pPr>
              <w:ind w:left="0" w:firstLine="0"/>
              <w:jc w:val="center"/>
              <w:rPr>
                <w:sz w:val="16"/>
              </w:rPr>
            </w:pPr>
            <w:r>
              <w:rPr>
                <w:sz w:val="16"/>
              </w:rPr>
              <w:t xml:space="preserve">в действие </w:t>
            </w:r>
          </w:p>
          <w:p w:rsidR="00000000" w:rsidRDefault="00841166">
            <w:pPr>
              <w:ind w:left="0" w:firstLine="0"/>
              <w:jc w:val="center"/>
              <w:rPr>
                <w:sz w:val="16"/>
              </w:rPr>
            </w:pPr>
            <w:r>
              <w:rPr>
                <w:noProof/>
                <w:sz w:val="16"/>
              </w:rPr>
              <w:t>1</w:t>
            </w:r>
            <w:r>
              <w:rPr>
                <w:sz w:val="16"/>
              </w:rPr>
              <w:t xml:space="preserve"> января</w:t>
            </w:r>
            <w:r>
              <w:rPr>
                <w:noProof/>
                <w:sz w:val="16"/>
              </w:rPr>
              <w:t xml:space="preserve"> 1991</w:t>
            </w:r>
            <w:r>
              <w:rPr>
                <w:sz w:val="16"/>
              </w:rPr>
              <w:t xml:space="preserve"> г.</w:t>
            </w:r>
          </w:p>
        </w:tc>
      </w:tr>
    </w:tbl>
    <w:p w:rsidR="00000000" w:rsidRDefault="00841166">
      <w:pPr>
        <w:ind w:left="0" w:firstLine="284"/>
      </w:pPr>
    </w:p>
    <w:p w:rsidR="00000000" w:rsidRDefault="00841166">
      <w:pPr>
        <w:ind w:left="0" w:firstLine="284"/>
      </w:pPr>
      <w:r>
        <w:t>При проектировании и строительстве дорог нефтяных и газовых промыслов должны учитываться также требования соответствующих глав противопожарных, санитарных норм и ГОСТов, требования по охране окружающей среды, а также решения правительства и Верхов</w:t>
      </w:r>
      <w:r>
        <w:t>ного Совета СССР.</w:t>
      </w:r>
    </w:p>
    <w:p w:rsidR="00000000" w:rsidRDefault="00841166">
      <w:pPr>
        <w:ind w:left="0" w:firstLine="284"/>
      </w:pPr>
      <w:r>
        <w:rPr>
          <w:noProof/>
        </w:rPr>
        <w:t>1.4.</w:t>
      </w:r>
      <w:r>
        <w:t xml:space="preserve"> При формировании структуры сети автомобильных дорог необходимо учитывать развитие железнодорожного, водного и авиационного транспорта, административно-хозяйственного деления ЗСНГК, перспективу развития народного хозяйства н регионе не менее чем на</w:t>
      </w:r>
      <w:r>
        <w:rPr>
          <w:noProof/>
        </w:rPr>
        <w:t xml:space="preserve"> 20</w:t>
      </w:r>
      <w:r>
        <w:t xml:space="preserve"> лет.</w:t>
      </w:r>
    </w:p>
    <w:p w:rsidR="00000000" w:rsidRDefault="00841166">
      <w:pPr>
        <w:ind w:left="0" w:firstLine="284"/>
      </w:pPr>
      <w:r>
        <w:t>Структура сети промысловых автомобильных дорог должна определяться совместно с системами сбора, транспорта, подготовки нефти и газа и электроснабжения.</w:t>
      </w:r>
    </w:p>
    <w:p w:rsidR="00000000" w:rsidRDefault="00841166">
      <w:pPr>
        <w:ind w:left="0" w:firstLine="284"/>
      </w:pPr>
      <w:r>
        <w:rPr>
          <w:noProof/>
        </w:rPr>
        <w:t>1.5.</w:t>
      </w:r>
      <w:r>
        <w:t xml:space="preserve"> При сооружении дорог нефтяных н газовых промыслов в условиях, при которых в </w:t>
      </w:r>
      <w:r>
        <w:t>силу объективных причин (неопределенность развития инфраструктур в районе строительства дороги, большая разновременность развития и т. д.), связанных с особенностями освоения месторождений, целесообразен первоочередной пропуск движения транспортных средств, допускается при соответствующем технико-экономическом обосновании и согласовании с заказчиком проектировать строительство дороги или отдельных участков в два этапа или устройство дорожной одежды в две стадии.</w:t>
      </w:r>
    </w:p>
    <w:p w:rsidR="00000000" w:rsidRDefault="00841166">
      <w:pPr>
        <w:ind w:left="0" w:firstLine="284"/>
      </w:pPr>
      <w:r>
        <w:rPr>
          <w:noProof/>
        </w:rPr>
        <w:t>1.6.</w:t>
      </w:r>
      <w:r>
        <w:t xml:space="preserve"> При строительстве дороги или отдельных у</w:t>
      </w:r>
      <w:r>
        <w:t>частков в два этапа допускается на первом этапе предусматривать возведение насыпи земляного полотна неполного профиля по высоте, которое обосновывается в проекте, исходя из обеспечения возможности пропуска транспортных средств в течение заданного срока, параметров и капитальности дороги на втором этапе строительства. В этом случае при соответствующем обосновании допускается строительство искусственных сооружений с параметрами и капитальностью, соответствующими второму этапу строительства дороги.</w:t>
      </w:r>
    </w:p>
    <w:p w:rsidR="00000000" w:rsidRDefault="00841166">
      <w:pPr>
        <w:ind w:left="0" w:firstLine="284"/>
      </w:pPr>
      <w:r>
        <w:t xml:space="preserve">Увеличение </w:t>
      </w:r>
      <w:r>
        <w:t>продолжительности эксплуатации участков дороги, построенных по первому этапу, по сравнению с продолжительностью, определенной проектом, разрешается только с ведома инстанции, утвердившей проект.</w:t>
      </w:r>
    </w:p>
    <w:p w:rsidR="00000000" w:rsidRDefault="00841166">
      <w:pPr>
        <w:ind w:left="0" w:firstLine="284"/>
      </w:pPr>
      <w:r>
        <w:rPr>
          <w:noProof/>
        </w:rPr>
        <w:t>1.7.</w:t>
      </w:r>
      <w:r>
        <w:t xml:space="preserve"> Устройство дорожной одежды в две стадии следует предусматривать в тех случаях, когда невозможно или экономически нецелесообразно обеспечение стабильности отсыпанного земляного полотна к заданному сроку начала движения по дороге (при сооружении дорог на болотах без выторфовывания, на вечномерзлых грунтах, из гру</w:t>
      </w:r>
      <w:r>
        <w:t>нтов повышенной влажности и т. п.).</w:t>
      </w:r>
    </w:p>
    <w:p w:rsidR="00000000" w:rsidRDefault="00841166">
      <w:pPr>
        <w:ind w:left="0" w:firstLine="284"/>
      </w:pPr>
      <w:r>
        <w:t>Допускается па первой стадии применять сборные покрытия из железобетонных плит. При этом первая стадия устройства дорожной одежды (без укрепленного основания и без омоноличивания стыков) осуществляется при допустимой степени консолидации основания насыпей или при допустимых интенсивностях осадки, указанных в приложении</w:t>
      </w:r>
      <w:r>
        <w:rPr>
          <w:noProof/>
        </w:rPr>
        <w:t xml:space="preserve"> 2.</w:t>
      </w:r>
      <w:r>
        <w:t xml:space="preserve"> Вторая стадия устройства покрытия осуществляется также при достижении соответствующих степеней консолидации или интенсивности осадки, указанных в прилож</w:t>
      </w:r>
      <w:r>
        <w:t>ении</w:t>
      </w:r>
      <w:r>
        <w:rPr>
          <w:noProof/>
        </w:rPr>
        <w:t xml:space="preserve"> 2.</w:t>
      </w:r>
    </w:p>
    <w:p w:rsidR="00000000" w:rsidRDefault="00841166">
      <w:pPr>
        <w:ind w:left="0" w:firstLine="284"/>
      </w:pPr>
      <w:r>
        <w:t>При соответствующем технико-экономическом обосновании для стадийного строительства может предусматриваться дорожная одежда с асфальтобетонным покрытием на сборном основании. Покрытие в этом случае устраивается на второй стадии.</w:t>
      </w:r>
    </w:p>
    <w:p w:rsidR="00000000" w:rsidRDefault="00841166">
      <w:pPr>
        <w:ind w:left="0" w:firstLine="284"/>
      </w:pPr>
      <w:r>
        <w:t xml:space="preserve">Эксплуатация дорожной одежды, построенной по первой стадии, сверх сроков, </w:t>
      </w:r>
      <w:r>
        <w:lastRenderedPageBreak/>
        <w:t>установленных в проекте, разрешается только с ведома инстанции, утвердившей проект при условии принятия дополнительных мер по обеспечению безопасности движения.</w:t>
      </w:r>
    </w:p>
    <w:p w:rsidR="00000000" w:rsidRDefault="00841166">
      <w:pPr>
        <w:ind w:left="0" w:firstLine="284"/>
      </w:pPr>
      <w:r>
        <w:rPr>
          <w:noProof/>
        </w:rPr>
        <w:t>1.8.</w:t>
      </w:r>
      <w:r>
        <w:t xml:space="preserve"> При строительстве автомобильных доро</w:t>
      </w:r>
      <w:r>
        <w:t>г по первому этапу ширина полосы отвода должна резервироваться из расчета сооружения дороги по второму этапу. Формирование коридора коммуникаций вдоль дороги в этом случае производится с учетом требований автомобильной дороги по второму этапу строительства.</w:t>
      </w:r>
    </w:p>
    <w:p w:rsidR="00000000" w:rsidRDefault="00841166">
      <w:pPr>
        <w:ind w:left="0" w:firstLine="284"/>
      </w:pPr>
      <w:r>
        <w:rPr>
          <w:noProof/>
        </w:rPr>
        <w:t>1.9.</w:t>
      </w:r>
      <w:r>
        <w:t xml:space="preserve"> На первой стадии строительства дорожной одежды при соответствующем технико-экономическом обосновании могут предусматриваться покрытия из железобетонных плит и переходного типа (из песчано-гравийной смеси оптимального состава, металлургических шлаков</w:t>
      </w:r>
      <w:r>
        <w:t>, белитового шлама и укрепленных им каменных материалов и др.).</w:t>
      </w:r>
    </w:p>
    <w:p w:rsidR="00000000" w:rsidRDefault="00841166">
      <w:pPr>
        <w:ind w:left="0" w:firstLine="284"/>
      </w:pPr>
      <w:r>
        <w:rPr>
          <w:noProof/>
        </w:rPr>
        <w:t>1.10.</w:t>
      </w:r>
      <w:r>
        <w:t xml:space="preserve"> Проекты строительства автомобильных дорог, формирующих общую сеть дорог региона, подлежат согласованию с Минавтодором РСФСР. Согласованию подлежат параметры и капитальность дорог, сооружения дорожно-эксплуатационной службы и сервисного обустройства дорог. </w:t>
      </w:r>
    </w:p>
    <w:p w:rsidR="00000000" w:rsidRDefault="00841166">
      <w:pPr>
        <w:ind w:left="0" w:firstLine="284"/>
      </w:pPr>
      <w:r>
        <w:t>Перечень дорог, входящих в общую сеть, определяется решением областного Совета народных депутатов. Эти дороги строят или реконструируют по нормативам не ниже</w:t>
      </w:r>
      <w:r>
        <w:rPr>
          <w:noProof/>
        </w:rPr>
        <w:t xml:space="preserve"> III </w:t>
      </w:r>
      <w:r>
        <w:t>технической категории а</w:t>
      </w:r>
      <w:r>
        <w:t>втомобильных дорог Союза СССР общего пользования и подъездных дорог к промышленным предприятиям.</w:t>
      </w:r>
    </w:p>
    <w:p w:rsidR="00000000" w:rsidRDefault="00841166">
      <w:pPr>
        <w:ind w:left="0" w:firstLine="284"/>
      </w:pPr>
      <w:r>
        <w:rPr>
          <w:noProof/>
        </w:rPr>
        <w:t>1.11.</w:t>
      </w:r>
      <w:r>
        <w:t xml:space="preserve"> Ввод дороги в эксплуатацию на каждом этапе и стадии строительства осуществляется государственной комиссией.</w:t>
      </w:r>
    </w:p>
    <w:p w:rsidR="00000000" w:rsidRDefault="00841166">
      <w:pPr>
        <w:ind w:left="0" w:firstLine="284"/>
      </w:pPr>
      <w:r>
        <w:t>Эксплуатация дорог, построенных по первой стадии (включая меры по обеспечению безопасности движения), выполняется эксплуатационной организацией заказчика.</w:t>
      </w:r>
    </w:p>
    <w:p w:rsidR="00000000" w:rsidRDefault="00841166">
      <w:pPr>
        <w:ind w:left="0" w:firstLine="284"/>
      </w:pPr>
      <w:r>
        <w:t>При выполнении работ на второй стадия строительства дорожной одежды допускается замена плит покрытия в объеме до</w:t>
      </w:r>
      <w:r>
        <w:rPr>
          <w:noProof/>
        </w:rPr>
        <w:t xml:space="preserve"> 5—7</w:t>
      </w:r>
      <w:r>
        <w:t xml:space="preserve"> </w:t>
      </w:r>
      <w:r>
        <w:rPr>
          <w:noProof/>
        </w:rPr>
        <w:t>%.</w:t>
      </w:r>
    </w:p>
    <w:p w:rsidR="00000000" w:rsidRDefault="00841166">
      <w:pPr>
        <w:ind w:left="0" w:firstLine="284"/>
      </w:pPr>
      <w:r>
        <w:rPr>
          <w:noProof/>
        </w:rPr>
        <w:t>1.12.</w:t>
      </w:r>
      <w:r>
        <w:t xml:space="preserve"> При вводе дороги в э</w:t>
      </w:r>
      <w:r>
        <w:t>ксплуатацию по первой стадии может быть предусмотрено ограничение скорости движения до</w:t>
      </w:r>
      <w:r>
        <w:rPr>
          <w:noProof/>
        </w:rPr>
        <w:t xml:space="preserve"> 50</w:t>
      </w:r>
      <w:r>
        <w:t xml:space="preserve"> </w:t>
      </w:r>
      <w:r>
        <w:rPr>
          <w:noProof/>
        </w:rPr>
        <w:t>%</w:t>
      </w:r>
      <w:r>
        <w:t xml:space="preserve"> расчетной скорости, но не ниже</w:t>
      </w:r>
      <w:r>
        <w:rPr>
          <w:noProof/>
        </w:rPr>
        <w:t xml:space="preserve"> 30</w:t>
      </w:r>
      <w:r>
        <w:t xml:space="preserve"> км/ч.</w:t>
      </w:r>
    </w:p>
    <w:p w:rsidR="00000000" w:rsidRDefault="00841166">
      <w:pPr>
        <w:ind w:left="0" w:firstLine="284"/>
      </w:pPr>
      <w:r>
        <w:rPr>
          <w:noProof/>
        </w:rPr>
        <w:t>1.13.</w:t>
      </w:r>
      <w:r>
        <w:t xml:space="preserve"> При отсутствии в тексте настоящих ВСН указаний относительно каких-либо норм проектирования и строительства, последние должны приниматься по СНиП</w:t>
      </w:r>
      <w:r>
        <w:rPr>
          <w:noProof/>
        </w:rPr>
        <w:t xml:space="preserve"> 2.05.02—85, </w:t>
      </w:r>
      <w:r>
        <w:t>СНиП</w:t>
      </w:r>
      <w:r>
        <w:rPr>
          <w:noProof/>
        </w:rPr>
        <w:t xml:space="preserve"> 2.05.07—85*</w:t>
      </w:r>
      <w:r>
        <w:t xml:space="preserve"> и СНиП</w:t>
      </w:r>
      <w:r>
        <w:rPr>
          <w:noProof/>
        </w:rPr>
        <w:t xml:space="preserve"> 3.06.03—85,</w:t>
      </w:r>
      <w:r>
        <w:t xml:space="preserve"> а также по ВСН</w:t>
      </w:r>
      <w:r>
        <w:rPr>
          <w:noProof/>
        </w:rPr>
        <w:t xml:space="preserve"> 84—89,</w:t>
      </w:r>
      <w:r>
        <w:t xml:space="preserve"> ВСН</w:t>
      </w:r>
      <w:r>
        <w:rPr>
          <w:noProof/>
        </w:rPr>
        <w:t xml:space="preserve"> 46—83</w:t>
      </w:r>
      <w:r>
        <w:t xml:space="preserve"> и ВСН</w:t>
      </w:r>
      <w:r>
        <w:rPr>
          <w:noProof/>
        </w:rPr>
        <w:t xml:space="preserve"> 197—83</w:t>
      </w:r>
      <w:r>
        <w:t xml:space="preserve"> Минтрансстроя, как для дорог общей сети аналогичных категорий.</w:t>
      </w:r>
    </w:p>
    <w:p w:rsidR="00000000" w:rsidRDefault="00841166">
      <w:pPr>
        <w:pStyle w:val="1"/>
      </w:pPr>
      <w:r>
        <w:t>2. ПРОЕКТИРОВАНИЕ</w:t>
      </w:r>
    </w:p>
    <w:p w:rsidR="00000000" w:rsidRDefault="00841166">
      <w:pPr>
        <w:pStyle w:val="2"/>
        <w:spacing w:before="0"/>
      </w:pPr>
      <w:r>
        <w:t>2.1. Общие требования</w:t>
      </w:r>
    </w:p>
    <w:p w:rsidR="00000000" w:rsidRDefault="00841166">
      <w:pPr>
        <w:ind w:left="0" w:firstLine="284"/>
      </w:pPr>
      <w:r>
        <w:rPr>
          <w:noProof/>
        </w:rPr>
        <w:t>2.1.1.</w:t>
      </w:r>
      <w:r>
        <w:t xml:space="preserve"> Автомобильные дороги нефтя</w:t>
      </w:r>
      <w:r>
        <w:t>ных и газовых промыслов, как правило, должны размещаться на одной полосе (в одном коридоре) с другими инженерными коммуникациями (нефтепроводы, газопроводы, водоводы, линии электропередач и т. д.). Выбор положения для размещения коммуникаций в плане должен определяться генеральной схемой или перспективным планом развития нефтегазодобывающих промыслов с учетом расположения дороги в наиболее благоприятных топографических, инженерно-геологических и гидрологических условиях.</w:t>
      </w:r>
    </w:p>
    <w:p w:rsidR="00000000" w:rsidRDefault="00841166">
      <w:pPr>
        <w:ind w:left="0" w:firstLine="284"/>
      </w:pPr>
      <w:r>
        <w:rPr>
          <w:noProof/>
        </w:rPr>
        <w:t>2.1.2.</w:t>
      </w:r>
      <w:r>
        <w:t xml:space="preserve"> При определении структуры сет</w:t>
      </w:r>
      <w:r>
        <w:t>ей и разработке проектов строительства автомобильных дорог ЗСНГК следует учитывать:</w:t>
      </w:r>
    </w:p>
    <w:p w:rsidR="00000000" w:rsidRDefault="00841166">
      <w:pPr>
        <w:ind w:left="0" w:firstLine="284"/>
      </w:pPr>
      <w:r>
        <w:t>существующую и перспективную сети автомобильных дорог;</w:t>
      </w:r>
    </w:p>
    <w:p w:rsidR="00000000" w:rsidRDefault="00841166">
      <w:pPr>
        <w:ind w:left="0" w:firstLine="284"/>
      </w:pPr>
      <w:r>
        <w:t>принятые схемы обустройства и сложившиеся производственные связи с ЗСНГК;</w:t>
      </w:r>
    </w:p>
    <w:p w:rsidR="00000000" w:rsidRDefault="00841166">
      <w:pPr>
        <w:ind w:left="0" w:firstLine="284"/>
      </w:pPr>
      <w:r>
        <w:t>решения районных планировок по размещению поселков, районных городов и других объектов;</w:t>
      </w:r>
    </w:p>
    <w:p w:rsidR="00000000" w:rsidRDefault="00841166">
      <w:pPr>
        <w:ind w:left="0" w:firstLine="284"/>
      </w:pPr>
      <w:r>
        <w:t>возможную потребность в автомобильных дорогах других отраслей промышленности района;</w:t>
      </w:r>
    </w:p>
    <w:p w:rsidR="00000000" w:rsidRDefault="00841166">
      <w:pPr>
        <w:ind w:left="0" w:firstLine="284"/>
      </w:pPr>
      <w:r>
        <w:t>очередность освоения ЗСНГК и наличие ресурсов по строительству в нем автомобильных дорог.</w:t>
      </w:r>
    </w:p>
    <w:p w:rsidR="00000000" w:rsidRDefault="00841166">
      <w:pPr>
        <w:ind w:left="0" w:firstLine="284"/>
      </w:pPr>
      <w:r>
        <w:rPr>
          <w:noProof/>
        </w:rPr>
        <w:t>2.1.3.</w:t>
      </w:r>
      <w:r>
        <w:t xml:space="preserve"> Автомобильные дороги должны в</w:t>
      </w:r>
      <w:r>
        <w:t>водиться в эксплуатацию одновременно с началом освоения месторождений (до</w:t>
      </w:r>
      <w:r>
        <w:rPr>
          <w:noProof/>
        </w:rPr>
        <w:t xml:space="preserve"> разбуривания</w:t>
      </w:r>
      <w:r>
        <w:t xml:space="preserve"> и обустройства). В связи с этим при назначении категорий дорог, проектировании элементов плана, продольного и поперечного профилей, дорожных одежд за расчетный при  соответствующем  технико-экономическом обосновании следует принимать:</w:t>
      </w:r>
    </w:p>
    <w:p w:rsidR="00000000" w:rsidRDefault="00841166">
      <w:pPr>
        <w:ind w:left="0" w:firstLine="284"/>
      </w:pPr>
      <w:r>
        <w:t>год максимального грузооборота на период разбуривания и обустройства месторождения, обслуживаемого данной внутрипромысловой дорогой, или группы месторождений, обслуживаемых данным участком м</w:t>
      </w:r>
      <w:r>
        <w:t>ежпромысловой дороги;</w:t>
      </w:r>
    </w:p>
    <w:p w:rsidR="00000000" w:rsidRDefault="00841166">
      <w:pPr>
        <w:ind w:left="0" w:firstLine="284"/>
      </w:pPr>
      <w:r>
        <w:t>год выхода месторождения (или группы месторождений) на проектный (эксплуатируемый) уровень нефтегазодобычи.</w:t>
      </w:r>
    </w:p>
    <w:p w:rsidR="00000000" w:rsidRDefault="00841166">
      <w:pPr>
        <w:ind w:left="0" w:firstLine="284"/>
      </w:pPr>
      <w:r>
        <w:rPr>
          <w:noProof/>
        </w:rPr>
        <w:t>2.1.4.</w:t>
      </w:r>
      <w:r>
        <w:t xml:space="preserve"> При обосновании категории дороги следует рассматривать вариант снижения категории за счет организации доставки части грузов другими видами транспорта или по автозимникам.</w:t>
      </w:r>
    </w:p>
    <w:p w:rsidR="00000000" w:rsidRDefault="00841166">
      <w:pPr>
        <w:ind w:left="0" w:firstLine="284"/>
      </w:pPr>
      <w:r>
        <w:rPr>
          <w:noProof/>
        </w:rPr>
        <w:t>2.1.5.</w:t>
      </w:r>
      <w:r>
        <w:t xml:space="preserve"> При оценке экономической эффективности капиталовложений в строительство автомобильных дорог, помимо экономии, достигаемой за счет транспортирования грузов и пассажиров, необходимо учитывать возможн</w:t>
      </w:r>
      <w:r>
        <w:t>ый ущерб добывающей отрасли от отсутствия дорог (увеличение периода ликвидации возможных аварий, падение нефтедобычи, ограничение прироста добычи и т. д.), нарушение почвенно-растительного покрова</w:t>
      </w:r>
      <w:r>
        <w:rPr>
          <w:noProof/>
        </w:rPr>
        <w:t xml:space="preserve"> </w:t>
      </w:r>
      <w:r>
        <w:t>и развитие необратимых процессов, следующих за этим и т. д.</w:t>
      </w:r>
    </w:p>
    <w:p w:rsidR="00000000" w:rsidRDefault="00841166">
      <w:pPr>
        <w:ind w:left="0" w:firstLine="284"/>
      </w:pPr>
      <w:r>
        <w:rPr>
          <w:noProof/>
        </w:rPr>
        <w:t>2.1.6.</w:t>
      </w:r>
      <w:r>
        <w:t xml:space="preserve"> Отвод земельных участков для размещения автомобильных дорог, водоотводных, защитных и других сооружений, зданий дорожной и автотранспортной службы, полосы для размещения идущих вдоль дорог коммуникаций осуществляется в соответствии с действующими н</w:t>
      </w:r>
      <w:r>
        <w:t>ормативными документами по отводу земель для строительства автомобильных дорог и дорожных сооружений.</w:t>
      </w:r>
    </w:p>
    <w:p w:rsidR="00000000" w:rsidRDefault="00841166">
      <w:pPr>
        <w:ind w:left="0" w:firstLine="284"/>
      </w:pPr>
      <w:r>
        <w:rPr>
          <w:noProof/>
        </w:rPr>
        <w:t>2.1.7.</w:t>
      </w:r>
      <w:r>
        <w:t xml:space="preserve"> Ширина полосы отвода земли, необходимая для размещения земляного полотна, водоотводных сооружений и устройств автомобильной дороги, обосновывается расчетом и определяется с учетом ширины земляного полотна, высоты .насыпи, ширины кюветов, резервов, берм.</w:t>
      </w:r>
    </w:p>
    <w:p w:rsidR="00000000" w:rsidRDefault="00841166">
      <w:pPr>
        <w:ind w:left="0" w:firstLine="284"/>
      </w:pPr>
      <w:r>
        <w:t>При необходимости устройства технологических путей вдоль проектируемых дорог во временную полосу отвода включается дополнительно полоса на устройство</w:t>
      </w:r>
      <w:r>
        <w:t xml:space="preserve"> построечных дорог.</w:t>
      </w:r>
    </w:p>
    <w:p w:rsidR="00000000" w:rsidRDefault="00841166">
      <w:pPr>
        <w:ind w:left="0" w:firstLine="284"/>
      </w:pPr>
      <w:r>
        <w:rPr>
          <w:noProof/>
        </w:rPr>
        <w:t>2.1.8.</w:t>
      </w:r>
      <w:r>
        <w:t xml:space="preserve"> Формируемая структура сети должна быть увязана с капитальностью дорог. Варианты оцениваются по показателю сравнительной эффективности, содержащему единовременные и текущие затраты на дороги, а также затраты или прибыль, возникающие в отраслях народного хозяйства, где реализуется рассматриваемое решение (косвенные эффекты)</w:t>
      </w:r>
      <w:r>
        <w:rPr>
          <w:noProof/>
        </w:rPr>
        <w:t>:</w:t>
      </w:r>
    </w:p>
    <w:p w:rsidR="00000000" w:rsidRDefault="00841166">
      <w:pPr>
        <w:ind w:left="0" w:firstLine="0"/>
        <w:jc w:val="center"/>
      </w:pPr>
      <w:r>
        <w:rPr>
          <w:position w:val="-38"/>
        </w:rPr>
        <w:object w:dxaOrig="528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45pt" o:ole="">
            <v:imagedata r:id="rId4" o:title=""/>
          </v:shape>
          <o:OLEObject Type="Embed" ProgID="Equation.3" ShapeID="_x0000_i1025" DrawAspect="Content" ObjectID="_1427195488" r:id="rId5"/>
        </w:object>
      </w:r>
    </w:p>
    <w:p w:rsidR="00000000" w:rsidRDefault="00841166">
      <w:pPr>
        <w:ind w:left="0" w:firstLine="0"/>
      </w:pPr>
      <w:r>
        <w:t xml:space="preserve">где </w:t>
      </w:r>
      <w:r>
        <w:rPr>
          <w:position w:val="-10"/>
        </w:rPr>
        <w:object w:dxaOrig="320" w:dyaOrig="360">
          <v:shape id="_x0000_i1026" type="#_x0000_t75" style="width:15.75pt;height:18pt" o:ole="">
            <v:imagedata r:id="rId6" o:title=""/>
          </v:shape>
          <o:OLEObject Type="Embed" ProgID="Equation.3" ShapeID="_x0000_i1026" DrawAspect="Content" ObjectID="_1427195489" r:id="rId7"/>
        </w:object>
      </w:r>
      <w:r>
        <w:t>— величина единовременных затрат по</w:t>
      </w:r>
      <w:r>
        <w:rPr>
          <w:noProof/>
        </w:rPr>
        <w:t xml:space="preserve"> </w:t>
      </w:r>
      <w:r>
        <w:rPr>
          <w:i/>
          <w:lang w:val="en-US"/>
        </w:rPr>
        <w:t>i-</w:t>
      </w:r>
      <w:r>
        <w:t>му варианту в</w:t>
      </w:r>
      <w:r>
        <w:rPr>
          <w:noProof/>
        </w:rPr>
        <w:t xml:space="preserve"> </w:t>
      </w:r>
      <w:r>
        <w:rPr>
          <w:i/>
          <w:noProof/>
        </w:rPr>
        <w:t>t-</w:t>
      </w:r>
      <w:r>
        <w:t xml:space="preserve">ом году; </w:t>
      </w:r>
      <w:r>
        <w:rPr>
          <w:position w:val="-10"/>
        </w:rPr>
        <w:object w:dxaOrig="300" w:dyaOrig="360">
          <v:shape id="_x0000_i1027" type="#_x0000_t75" style="width:15pt;height:18pt" o:ole="">
            <v:imagedata r:id="rId8" o:title=""/>
          </v:shape>
          <o:OLEObject Type="Embed" ProgID="Equation.3" ShapeID="_x0000_i1027" DrawAspect="Content" ObjectID="_1427195490" r:id="rId9"/>
        </w:object>
      </w:r>
      <w:r>
        <w:rPr>
          <w:i/>
          <w:noProof/>
        </w:rPr>
        <w:t xml:space="preserve">— </w:t>
      </w:r>
      <w:r>
        <w:t>величина текущих затрат (знак</w:t>
      </w:r>
      <w:r>
        <w:rPr>
          <w:noProof/>
        </w:rPr>
        <w:t xml:space="preserve"> </w:t>
      </w:r>
      <w:r>
        <w:rPr>
          <w:noProof/>
        </w:rPr>
        <w:t>+)</w:t>
      </w:r>
      <w:r>
        <w:t xml:space="preserve"> пли прибыли</w:t>
      </w:r>
      <w:r>
        <w:rPr>
          <w:noProof/>
        </w:rPr>
        <w:t xml:space="preserve"> (—)</w:t>
      </w:r>
      <w:r>
        <w:t xml:space="preserve"> в различных отраслях народного хозяйства, связанных с реализацией варианта в </w:t>
      </w:r>
      <w:r>
        <w:rPr>
          <w:i/>
          <w:lang w:val="en-US"/>
        </w:rPr>
        <w:t>t</w:t>
      </w:r>
      <w:r>
        <w:t xml:space="preserve">-м году; </w:t>
      </w:r>
      <w:r>
        <w:rPr>
          <w:position w:val="-10"/>
        </w:rPr>
        <w:object w:dxaOrig="260" w:dyaOrig="360">
          <v:shape id="_x0000_i1028" type="#_x0000_t75" style="width:13.5pt;height:18.75pt" o:ole="">
            <v:imagedata r:id="rId10" o:title=""/>
          </v:shape>
          <o:OLEObject Type="Embed" ProgID="Equation.3" ShapeID="_x0000_i1028" DrawAspect="Content" ObjectID="_1427195491" r:id="rId11"/>
        </w:object>
      </w:r>
      <w:r>
        <w:rPr>
          <w:i/>
          <w:noProof/>
        </w:rPr>
        <w:t xml:space="preserve">— </w:t>
      </w:r>
      <w:r>
        <w:t xml:space="preserve">остаточная стоимость фондов по </w:t>
      </w:r>
      <w:r>
        <w:rPr>
          <w:i/>
          <w:lang w:val="en-US"/>
        </w:rPr>
        <w:t>i</w:t>
      </w:r>
      <w:r>
        <w:t xml:space="preserve">-му варианту в конце расчетного периода; </w:t>
      </w:r>
      <w:r>
        <w:rPr>
          <w:position w:val="-10"/>
        </w:rPr>
        <w:object w:dxaOrig="300" w:dyaOrig="360">
          <v:shape id="_x0000_i1029" type="#_x0000_t75" style="width:15pt;height:18pt" o:ole="">
            <v:imagedata r:id="rId12" o:title=""/>
          </v:shape>
          <o:OLEObject Type="Embed" ProgID="Equation.3" ShapeID="_x0000_i1029" DrawAspect="Content" ObjectID="_1427195492" r:id="rId13"/>
        </w:object>
      </w:r>
      <w:r>
        <w:rPr>
          <w:noProof/>
        </w:rPr>
        <w:t xml:space="preserve">— </w:t>
      </w:r>
      <w:r>
        <w:t xml:space="preserve">величина текущих затрат, связанная с ремонтом и содержанием дорог, перевозкой грузов и пассажиров; </w:t>
      </w:r>
      <w:r>
        <w:rPr>
          <w:i/>
        </w:rPr>
        <w:t>Т</w:t>
      </w:r>
      <w:r>
        <w:rPr>
          <w:i/>
          <w:lang w:val="en-US"/>
        </w:rPr>
        <w:t xml:space="preserve"> </w:t>
      </w:r>
      <w:r>
        <w:rPr>
          <w:i/>
          <w:noProof/>
        </w:rPr>
        <w:t>—</w:t>
      </w:r>
      <w:r>
        <w:t xml:space="preserve">расчетный срок сравнения вариантов или функционирования дорог промыслов; </w:t>
      </w:r>
      <w:r>
        <w:rPr>
          <w:i/>
          <w:lang w:val="en-US"/>
        </w:rPr>
        <w:t>E</w:t>
      </w:r>
      <w:r>
        <w:rPr>
          <w:vertAlign w:val="subscript"/>
        </w:rPr>
        <w:t xml:space="preserve">нп </w:t>
      </w:r>
      <w:r>
        <w:rPr>
          <w:i/>
          <w:noProof/>
        </w:rPr>
        <w:t xml:space="preserve">— </w:t>
      </w:r>
      <w:r>
        <w:t>нормативный коэффициент приведения разновременных затрат, равный</w:t>
      </w:r>
      <w:r>
        <w:rPr>
          <w:noProof/>
        </w:rPr>
        <w:t xml:space="preserve"> 0,08.</w:t>
      </w:r>
    </w:p>
    <w:p w:rsidR="00000000" w:rsidRDefault="00841166">
      <w:pPr>
        <w:spacing w:before="120" w:after="120"/>
        <w:ind w:left="0" w:firstLine="284"/>
        <w:rPr>
          <w:sz w:val="18"/>
        </w:rPr>
      </w:pPr>
      <w:r>
        <w:rPr>
          <w:spacing w:val="20"/>
          <w:sz w:val="18"/>
        </w:rPr>
        <w:t>Примечание.</w:t>
      </w:r>
      <w:r>
        <w:rPr>
          <w:sz w:val="18"/>
        </w:rPr>
        <w:t xml:space="preserve"> Для дорог, которые продол</w:t>
      </w:r>
      <w:r>
        <w:rPr>
          <w:sz w:val="18"/>
        </w:rPr>
        <w:t xml:space="preserve">жают функционирование после расчетного срока, последнее слагаемое в формуле принимается со знаком “плюс”, для промысловых дорог, которые прекращают функционирование в расчетный срок </w:t>
      </w:r>
      <w:r>
        <w:rPr>
          <w:noProof/>
          <w:sz w:val="18"/>
        </w:rPr>
        <w:t>—</w:t>
      </w:r>
      <w:r>
        <w:rPr>
          <w:sz w:val="18"/>
        </w:rPr>
        <w:t xml:space="preserve"> со знаком “минус”. Вследствие этого для промысловых дорог следует стремиться к минимизации остаточных фондов.</w:t>
      </w:r>
    </w:p>
    <w:p w:rsidR="00000000" w:rsidRDefault="00841166">
      <w:pPr>
        <w:ind w:left="0" w:firstLine="284"/>
      </w:pPr>
      <w:r>
        <w:rPr>
          <w:noProof/>
        </w:rPr>
        <w:t>2.1.9.</w:t>
      </w:r>
      <w:r>
        <w:t xml:space="preserve"> При проектировании строительства дороги в два этапа необходимо дополнительно установить:</w:t>
      </w:r>
    </w:p>
    <w:p w:rsidR="00000000" w:rsidRDefault="00841166">
      <w:pPr>
        <w:ind w:left="0" w:firstLine="284"/>
      </w:pPr>
      <w:r>
        <w:t>параметры и капитальность земляного полотна, дорожной одежды и искусственных сооружений на первом и втором этапах строител</w:t>
      </w:r>
      <w:r>
        <w:t>ьства;</w:t>
      </w:r>
    </w:p>
    <w:p w:rsidR="00000000" w:rsidRDefault="00841166">
      <w:pPr>
        <w:ind w:left="0" w:firstLine="284"/>
      </w:pPr>
      <w:r>
        <w:t>время и условия эксплуатации дороги, построенной по первому этапу;</w:t>
      </w:r>
    </w:p>
    <w:p w:rsidR="00000000" w:rsidRDefault="00841166">
      <w:pPr>
        <w:ind w:left="0" w:firstLine="284"/>
      </w:pPr>
      <w:r>
        <w:t>перечень зданий и сооружений по ремонту и содержанию дороги и сервисное обустройство на каждом этапе строительства.</w:t>
      </w:r>
    </w:p>
    <w:p w:rsidR="00000000" w:rsidRDefault="00841166">
      <w:pPr>
        <w:ind w:left="0" w:firstLine="284"/>
      </w:pPr>
      <w:r>
        <w:rPr>
          <w:noProof/>
        </w:rPr>
        <w:t>2.1.10.</w:t>
      </w:r>
      <w:r>
        <w:t xml:space="preserve"> При проектировании устройства дорожной одежды в две стадии в проекте должно быть дополнительно отражено:</w:t>
      </w:r>
    </w:p>
    <w:p w:rsidR="00000000" w:rsidRDefault="00841166">
      <w:pPr>
        <w:ind w:left="0" w:firstLine="284"/>
      </w:pPr>
      <w:r>
        <w:t>время н условия эксплуатации дорожной одежды по первой стадии;</w:t>
      </w:r>
    </w:p>
    <w:p w:rsidR="00000000" w:rsidRDefault="00841166">
      <w:pPr>
        <w:ind w:left="0" w:firstLine="284"/>
      </w:pPr>
      <w:r>
        <w:t>способ н порядок контроля состояния земляного полотна;</w:t>
      </w:r>
    </w:p>
    <w:p w:rsidR="00000000" w:rsidRDefault="00841166">
      <w:pPr>
        <w:ind w:left="0" w:firstLine="284"/>
      </w:pPr>
      <w:r>
        <w:t>условия использования дорожной одежды, устроенной по первой стадии, при осуществлении второ</w:t>
      </w:r>
      <w:r>
        <w:t>й стадии;</w:t>
      </w:r>
    </w:p>
    <w:p w:rsidR="00000000" w:rsidRDefault="00841166">
      <w:pPr>
        <w:ind w:left="0" w:firstLine="284"/>
      </w:pPr>
      <w:r>
        <w:t>сроки выполнения работ на первой и второй стадиях.</w:t>
      </w:r>
    </w:p>
    <w:p w:rsidR="00000000" w:rsidRDefault="00841166">
      <w:pPr>
        <w:ind w:left="0" w:firstLine="284"/>
      </w:pPr>
      <w:r>
        <w:rPr>
          <w:noProof/>
        </w:rPr>
        <w:t>2.1.11.</w:t>
      </w:r>
      <w:r>
        <w:t xml:space="preserve"> При разработке проектов дорог нефтяных и газовых промыслов Западной Сибири следует исходить из двухлетнего планирования. При этом особое внимание в проекте организации строительства необходимо уделять сбалансированности объемов строительства с ресурсами подрядных организаций, а также технологии строительства дорог в сложных природных условиях.</w:t>
      </w:r>
    </w:p>
    <w:p w:rsidR="00000000" w:rsidRDefault="00841166">
      <w:pPr>
        <w:ind w:left="0" w:firstLine="284"/>
      </w:pPr>
      <w:r>
        <w:rPr>
          <w:noProof/>
        </w:rPr>
        <w:t>2.1.12.</w:t>
      </w:r>
      <w:r>
        <w:t xml:space="preserve"> В состав проекта на автомобильную дорогу нефтяного или газового промысла Западной Сибири </w:t>
      </w:r>
      <w:r>
        <w:t>должны входить проекты промбаз, вахтовых поселков, жилых зданий и объектов социального комплекса.</w:t>
      </w:r>
    </w:p>
    <w:p w:rsidR="00000000" w:rsidRDefault="00841166">
      <w:pPr>
        <w:ind w:left="0" w:firstLine="284"/>
      </w:pPr>
      <w:r>
        <w:rPr>
          <w:noProof/>
        </w:rPr>
        <w:t>2.1.13.</w:t>
      </w:r>
      <w:r>
        <w:t xml:space="preserve"> При назначении конструкции дорожных одежд следует в максимальной степени ориентироваться на применение индустриальных методов строительства покрытий и оснований и использование местных грунтов, укрепленных вяжущими, а также отходов промышленности, возможность доставки которых обеспечивается существующей транспортной сетью.</w:t>
      </w:r>
    </w:p>
    <w:p w:rsidR="00000000" w:rsidRDefault="00841166">
      <w:pPr>
        <w:pStyle w:val="2"/>
      </w:pPr>
      <w:r>
        <w:t>2.2. Расчетные скорости и нагрузки</w:t>
      </w:r>
    </w:p>
    <w:p w:rsidR="00000000" w:rsidRDefault="00841166">
      <w:pPr>
        <w:ind w:left="0" w:firstLine="284"/>
      </w:pPr>
      <w:r>
        <w:rPr>
          <w:noProof/>
        </w:rPr>
        <w:t>2.2.1.</w:t>
      </w:r>
      <w:r>
        <w:t xml:space="preserve"> Расчетные скорости движения для проекти</w:t>
      </w:r>
      <w:r>
        <w:t>рования элементов плана и продольного профиля дорог, относимых к промысловым автомобильным дорогам, следует принимать в соответствии со СНиП</w:t>
      </w:r>
      <w:r>
        <w:rPr>
          <w:noProof/>
        </w:rPr>
        <w:t xml:space="preserve"> 2.05.07—85*.</w:t>
      </w:r>
    </w:p>
    <w:p w:rsidR="00000000" w:rsidRDefault="00841166">
      <w:pPr>
        <w:ind w:left="0" w:firstLine="284"/>
      </w:pPr>
      <w:r>
        <w:rPr>
          <w:noProof/>
        </w:rPr>
        <w:t>2.2.2.</w:t>
      </w:r>
      <w:r>
        <w:t xml:space="preserve"> При проектировании элементов продольного и поперечного профиля дорог, габаритов мостов и конструкций дорожных одежд за расчетные следует принимать автомобили и автопоезда с осевыми нагрузками до</w:t>
      </w:r>
      <w:r>
        <w:rPr>
          <w:noProof/>
        </w:rPr>
        <w:t xml:space="preserve"> 120</w:t>
      </w:r>
      <w:r>
        <w:t xml:space="preserve"> кН шириной не менее</w:t>
      </w:r>
      <w:r>
        <w:rPr>
          <w:noProof/>
        </w:rPr>
        <w:t xml:space="preserve"> 2,75</w:t>
      </w:r>
      <w:r>
        <w:t xml:space="preserve"> м и длиной до</w:t>
      </w:r>
      <w:r>
        <w:rPr>
          <w:noProof/>
        </w:rPr>
        <w:t xml:space="preserve"> 30</w:t>
      </w:r>
      <w:r>
        <w:t xml:space="preserve"> м.</w:t>
      </w:r>
    </w:p>
    <w:p w:rsidR="00000000" w:rsidRDefault="00841166">
      <w:pPr>
        <w:pStyle w:val="2"/>
      </w:pPr>
      <w:r>
        <w:t>2.3. Проектные параметры поперечного профиля</w:t>
      </w:r>
    </w:p>
    <w:p w:rsidR="00000000" w:rsidRDefault="00841166">
      <w:pPr>
        <w:ind w:left="0" w:firstLine="284"/>
      </w:pPr>
      <w:r>
        <w:rPr>
          <w:noProof/>
        </w:rPr>
        <w:t>2.3.1.</w:t>
      </w:r>
      <w:r>
        <w:t xml:space="preserve"> Ширина обочин на промысловых автомобильных дорогах всех</w:t>
      </w:r>
      <w:r>
        <w:t xml:space="preserve"> категорий принимается равной</w:t>
      </w:r>
      <w:r>
        <w:rPr>
          <w:noProof/>
        </w:rPr>
        <w:t xml:space="preserve"> 2</w:t>
      </w:r>
      <w:r>
        <w:t xml:space="preserve"> м.</w:t>
      </w:r>
    </w:p>
    <w:p w:rsidR="00000000" w:rsidRDefault="00841166">
      <w:pPr>
        <w:ind w:left="0" w:firstLine="284"/>
      </w:pPr>
      <w:r>
        <w:rPr>
          <w:noProof/>
        </w:rPr>
        <w:t>2.3.2.</w:t>
      </w:r>
      <w:r>
        <w:t xml:space="preserve"> На дорогах </w:t>
      </w:r>
      <w:r>
        <w:rPr>
          <w:lang w:val="en-US"/>
        </w:rPr>
        <w:t>IV</w:t>
      </w:r>
      <w:r>
        <w:t xml:space="preserve">-В категории необходимо предусматривать площадки для разъезда встречных автомобилей на расстоянии видимости встречного автомобиля. Ширину проезжей части и земляного полотна на разъездах принимают не менее норм для категории </w:t>
      </w:r>
      <w:r>
        <w:rPr>
          <w:lang w:val="en-US"/>
        </w:rPr>
        <w:t>IV</w:t>
      </w:r>
      <w:r>
        <w:t xml:space="preserve">-В, наименьшую длину площадки </w:t>
      </w:r>
      <w:r>
        <w:rPr>
          <w:noProof/>
        </w:rPr>
        <w:t>—</w:t>
      </w:r>
      <w:r>
        <w:t xml:space="preserve"> </w:t>
      </w:r>
      <w:r>
        <w:rPr>
          <w:noProof/>
        </w:rPr>
        <w:t>30</w:t>
      </w:r>
      <w:r>
        <w:t xml:space="preserve"> м. Переход от однополосной проезжей части к двухполосной осуществляется на длине</w:t>
      </w:r>
      <w:r>
        <w:rPr>
          <w:noProof/>
        </w:rPr>
        <w:t xml:space="preserve"> 10</w:t>
      </w:r>
      <w:r>
        <w:t xml:space="preserve"> м. Уширение проезжей части предусматривается, как правило, со стороны порожнего направления.</w:t>
      </w:r>
    </w:p>
    <w:p w:rsidR="00000000" w:rsidRDefault="00841166">
      <w:pPr>
        <w:ind w:left="0" w:firstLine="284"/>
      </w:pPr>
      <w:r>
        <w:rPr>
          <w:noProof/>
        </w:rPr>
        <w:t>2.3.3.</w:t>
      </w:r>
      <w:r>
        <w:t xml:space="preserve"> Поперечный п</w:t>
      </w:r>
      <w:r>
        <w:t>рофиль дорог, как правило, должен быть двухскатным. При устройстве покрытия из сборных железобетонных плит, с нечетным количеством плит, укладываемых по ширине покрытия, допускается укладка средней плиты без поперечного уклона.</w:t>
      </w:r>
    </w:p>
    <w:p w:rsidR="00000000" w:rsidRDefault="00841166">
      <w:pPr>
        <w:ind w:left="0" w:firstLine="284"/>
      </w:pPr>
      <w:r>
        <w:rPr>
          <w:noProof/>
        </w:rPr>
        <w:t>2.3.4.</w:t>
      </w:r>
      <w:r>
        <w:t xml:space="preserve"> Для всех дорог при радиусах кривых в плане </w:t>
      </w:r>
      <w:r>
        <w:rPr>
          <w:noProof/>
        </w:rPr>
        <w:t>1000</w:t>
      </w:r>
      <w:r>
        <w:t xml:space="preserve"> м и менее необходимо предусматривать уширение проезжей части с внутренней стороны за счет обочин.</w:t>
      </w:r>
    </w:p>
    <w:p w:rsidR="00000000" w:rsidRDefault="00841166">
      <w:pPr>
        <w:ind w:left="0" w:firstLine="284"/>
      </w:pPr>
      <w:r>
        <w:t>Величины полного уширения двухполосной проезжей части дорог на закруглениях следует принимать по табл.</w:t>
      </w:r>
      <w:r>
        <w:rPr>
          <w:noProof/>
        </w:rPr>
        <w:t xml:space="preserve"> 2.1.</w:t>
      </w:r>
    </w:p>
    <w:p w:rsidR="00000000" w:rsidRDefault="00841166">
      <w:pPr>
        <w:spacing w:before="120" w:after="120"/>
        <w:ind w:left="0" w:firstLine="284"/>
        <w:jc w:val="right"/>
        <w:rPr>
          <w:spacing w:val="20"/>
        </w:rPr>
      </w:pPr>
      <w:r>
        <w:rPr>
          <w:spacing w:val="20"/>
        </w:rPr>
        <w:t>Таблица</w:t>
      </w:r>
      <w:r>
        <w:rPr>
          <w:noProof/>
          <w:spacing w:val="20"/>
        </w:rPr>
        <w:t xml:space="preserve"> 2.1</w:t>
      </w:r>
    </w:p>
    <w:tbl>
      <w:tblPr>
        <w:tblW w:w="0" w:type="auto"/>
        <w:tblInd w:w="40" w:type="dxa"/>
        <w:tblLayout w:type="fixed"/>
        <w:tblCellMar>
          <w:left w:w="39" w:type="dxa"/>
          <w:right w:w="39" w:type="dxa"/>
        </w:tblCellMar>
        <w:tblLook w:val="0000" w:firstRow="0" w:lastRow="0" w:firstColumn="0" w:lastColumn="0" w:noHBand="0" w:noVBand="0"/>
      </w:tblPr>
      <w:tblGrid>
        <w:gridCol w:w="1249"/>
        <w:gridCol w:w="2578"/>
        <w:gridCol w:w="806"/>
        <w:gridCol w:w="806"/>
        <w:gridCol w:w="806"/>
      </w:tblGrid>
      <w:tr w:rsidR="00000000">
        <w:tblPrEx>
          <w:tblCellMar>
            <w:top w:w="0" w:type="dxa"/>
            <w:bottom w:w="0" w:type="dxa"/>
          </w:tblCellMar>
        </w:tblPrEx>
        <w:tc>
          <w:tcPr>
            <w:tcW w:w="1249"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Радиусы</w:t>
            </w:r>
          </w:p>
        </w:tc>
        <w:tc>
          <w:tcPr>
            <w:tcW w:w="4996"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Ве</w:t>
            </w:r>
            <w:r>
              <w:rPr>
                <w:sz w:val="18"/>
              </w:rPr>
              <w:t xml:space="preserve">личина уширений в м для автомобилей и автопоездов </w:t>
            </w:r>
          </w:p>
          <w:p w:rsidR="00000000" w:rsidRDefault="00841166">
            <w:pPr>
              <w:ind w:left="0" w:firstLine="0"/>
              <w:jc w:val="center"/>
              <w:rPr>
                <w:sz w:val="18"/>
              </w:rPr>
            </w:pPr>
            <w:r>
              <w:rPr>
                <w:sz w:val="18"/>
              </w:rPr>
              <w:t>с расстоянием от переднего бампера до задней оси, м</w:t>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sz w:val="18"/>
              </w:rPr>
              <w:t xml:space="preserve">кривых </w:t>
            </w:r>
          </w:p>
        </w:tc>
        <w:tc>
          <w:tcPr>
            <w:tcW w:w="257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автомобилей</w:t>
            </w:r>
            <w:r>
              <w:rPr>
                <w:noProof/>
                <w:sz w:val="18"/>
              </w:rPr>
              <w:t xml:space="preserve"> 7</w:t>
            </w:r>
            <w:r>
              <w:rPr>
                <w:sz w:val="18"/>
              </w:rPr>
              <w:t xml:space="preserve"> и менее,</w:t>
            </w:r>
          </w:p>
        </w:tc>
        <w:tc>
          <w:tcPr>
            <w:tcW w:w="2418" w:type="dxa"/>
            <w:gridSpan w:val="3"/>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автопоездов</w:t>
            </w:r>
          </w:p>
        </w:tc>
      </w:tr>
      <w:tr w:rsidR="00000000">
        <w:tblPrEx>
          <w:tblCellMar>
            <w:top w:w="0" w:type="dxa"/>
            <w:bottom w:w="0" w:type="dxa"/>
          </w:tblCellMar>
        </w:tblPrEx>
        <w:tc>
          <w:tcPr>
            <w:tcW w:w="124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в плане, м</w:t>
            </w:r>
          </w:p>
        </w:tc>
        <w:tc>
          <w:tcPr>
            <w:tcW w:w="257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автопоездов</w:t>
            </w:r>
            <w:r>
              <w:rPr>
                <w:noProof/>
                <w:sz w:val="18"/>
              </w:rPr>
              <w:t xml:space="preserve"> 11</w:t>
            </w:r>
            <w:r>
              <w:rPr>
                <w:sz w:val="18"/>
              </w:rPr>
              <w:t xml:space="preserve"> и менее</w:t>
            </w:r>
          </w:p>
        </w:tc>
        <w:tc>
          <w:tcPr>
            <w:tcW w:w="80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20</w:t>
            </w:r>
          </w:p>
        </w:tc>
        <w:tc>
          <w:tcPr>
            <w:tcW w:w="80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25</w:t>
            </w:r>
          </w:p>
        </w:tc>
        <w:tc>
          <w:tcPr>
            <w:tcW w:w="80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w:t>
            </w:r>
          </w:p>
        </w:tc>
      </w:tr>
      <w:tr w:rsidR="00000000">
        <w:tblPrEx>
          <w:tblCellMar>
            <w:top w:w="0" w:type="dxa"/>
            <w:bottom w:w="0" w:type="dxa"/>
          </w:tblCellMar>
        </w:tblPrEx>
        <w:tc>
          <w:tcPr>
            <w:tcW w:w="124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1000</w:t>
            </w:r>
          </w:p>
        </w:tc>
        <w:tc>
          <w:tcPr>
            <w:tcW w:w="257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sym w:font="Arial" w:char="2014"/>
            </w:r>
          </w:p>
        </w:tc>
        <w:tc>
          <w:tcPr>
            <w:tcW w:w="806"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0,5</w:t>
            </w:r>
          </w:p>
        </w:tc>
        <w:tc>
          <w:tcPr>
            <w:tcW w:w="806"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0,7</w:t>
            </w:r>
          </w:p>
        </w:tc>
        <w:tc>
          <w:tcPr>
            <w:tcW w:w="806"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0,9</w:t>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850</w:t>
            </w:r>
          </w:p>
        </w:tc>
        <w:tc>
          <w:tcPr>
            <w:tcW w:w="2578" w:type="dxa"/>
            <w:tcBorders>
              <w:left w:val="single" w:sz="6" w:space="0" w:color="auto"/>
              <w:right w:val="single" w:sz="6" w:space="0" w:color="auto"/>
            </w:tcBorders>
          </w:tcPr>
          <w:p w:rsidR="00000000" w:rsidRDefault="00841166">
            <w:pPr>
              <w:ind w:left="0" w:firstLine="0"/>
              <w:jc w:val="center"/>
              <w:rPr>
                <w:sz w:val="18"/>
              </w:rPr>
            </w:pPr>
            <w:r>
              <w:rPr>
                <w:sz w:val="18"/>
              </w:rPr>
              <w:sym w:font="Arial" w:char="2014"/>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0,6</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0,8</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650</w:t>
            </w:r>
          </w:p>
        </w:tc>
        <w:tc>
          <w:tcPr>
            <w:tcW w:w="2578" w:type="dxa"/>
            <w:tcBorders>
              <w:left w:val="single" w:sz="6" w:space="0" w:color="auto"/>
              <w:right w:val="single" w:sz="6" w:space="0" w:color="auto"/>
            </w:tcBorders>
          </w:tcPr>
          <w:p w:rsidR="00000000" w:rsidRDefault="00841166">
            <w:pPr>
              <w:ind w:left="0" w:firstLine="0"/>
              <w:jc w:val="center"/>
              <w:rPr>
                <w:sz w:val="18"/>
              </w:rPr>
            </w:pPr>
            <w:r>
              <w:rPr>
                <w:noProof/>
                <w:sz w:val="18"/>
              </w:rPr>
              <w:t>0,4</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0,7</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1,3</w:t>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575</w:t>
            </w:r>
          </w:p>
        </w:tc>
        <w:tc>
          <w:tcPr>
            <w:tcW w:w="2578" w:type="dxa"/>
            <w:tcBorders>
              <w:left w:val="single" w:sz="6" w:space="0" w:color="auto"/>
              <w:right w:val="single" w:sz="6" w:space="0" w:color="auto"/>
            </w:tcBorders>
          </w:tcPr>
          <w:p w:rsidR="00000000" w:rsidRDefault="00841166">
            <w:pPr>
              <w:ind w:left="0" w:firstLine="0"/>
              <w:jc w:val="center"/>
              <w:rPr>
                <w:sz w:val="18"/>
              </w:rPr>
            </w:pPr>
            <w:r>
              <w:rPr>
                <w:noProof/>
                <w:sz w:val="18"/>
              </w:rPr>
              <w:t>0,5</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0,9</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1,3</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1,7</w:t>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425</w:t>
            </w:r>
          </w:p>
        </w:tc>
        <w:tc>
          <w:tcPr>
            <w:tcW w:w="2578" w:type="dxa"/>
            <w:tcBorders>
              <w:left w:val="single" w:sz="6" w:space="0" w:color="auto"/>
              <w:right w:val="single" w:sz="6" w:space="0" w:color="auto"/>
            </w:tcBorders>
          </w:tcPr>
          <w:p w:rsidR="00000000" w:rsidRDefault="00841166">
            <w:pPr>
              <w:ind w:left="0" w:firstLine="0"/>
              <w:jc w:val="center"/>
              <w:rPr>
                <w:sz w:val="18"/>
              </w:rPr>
            </w:pPr>
            <w:r>
              <w:rPr>
                <w:noProof/>
                <w:sz w:val="18"/>
              </w:rPr>
              <w:t>0,5</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1,2</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1</w:t>
            </w:r>
            <w:r>
              <w:rPr>
                <w:sz w:val="18"/>
              </w:rPr>
              <w:t>,</w:t>
            </w:r>
            <w:r>
              <w:rPr>
                <w:noProof/>
                <w:sz w:val="18"/>
              </w:rPr>
              <w:t>7</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2,1</w:t>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325</w:t>
            </w:r>
          </w:p>
        </w:tc>
        <w:tc>
          <w:tcPr>
            <w:tcW w:w="2578" w:type="dxa"/>
            <w:tcBorders>
              <w:left w:val="single" w:sz="6" w:space="0" w:color="auto"/>
              <w:right w:val="single" w:sz="6" w:space="0" w:color="auto"/>
            </w:tcBorders>
          </w:tcPr>
          <w:p w:rsidR="00000000" w:rsidRDefault="00841166">
            <w:pPr>
              <w:ind w:left="0" w:firstLine="0"/>
              <w:jc w:val="center"/>
              <w:rPr>
                <w:sz w:val="18"/>
              </w:rPr>
            </w:pPr>
            <w:r>
              <w:rPr>
                <w:noProof/>
                <w:sz w:val="18"/>
              </w:rPr>
              <w:t>0,6</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1,5</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2,1</w:t>
            </w:r>
          </w:p>
        </w:tc>
        <w:tc>
          <w:tcPr>
            <w:tcW w:w="806" w:type="dxa"/>
            <w:tcBorders>
              <w:left w:val="single" w:sz="6" w:space="0" w:color="auto"/>
              <w:right w:val="single" w:sz="6" w:space="0" w:color="auto"/>
            </w:tcBorders>
          </w:tcPr>
          <w:p w:rsidR="00000000" w:rsidRDefault="00841166">
            <w:pPr>
              <w:ind w:left="0" w:firstLine="0"/>
              <w:jc w:val="center"/>
              <w:rPr>
                <w:sz w:val="18"/>
              </w:rPr>
            </w:pPr>
            <w:r>
              <w:rPr>
                <w:sz w:val="18"/>
              </w:rPr>
              <w:sym w:font="Arial" w:char="2014"/>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225</w:t>
            </w:r>
          </w:p>
        </w:tc>
        <w:tc>
          <w:tcPr>
            <w:tcW w:w="2578" w:type="dxa"/>
            <w:tcBorders>
              <w:left w:val="single" w:sz="6" w:space="0" w:color="auto"/>
              <w:right w:val="single" w:sz="6" w:space="0" w:color="auto"/>
            </w:tcBorders>
          </w:tcPr>
          <w:p w:rsidR="00000000" w:rsidRDefault="00841166">
            <w:pPr>
              <w:ind w:left="0" w:firstLine="0"/>
              <w:jc w:val="center"/>
              <w:rPr>
                <w:sz w:val="18"/>
              </w:rPr>
            </w:pPr>
            <w:r>
              <w:rPr>
                <w:noProof/>
                <w:sz w:val="18"/>
              </w:rPr>
              <w:t>0,7</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2,8</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140</w:t>
            </w:r>
          </w:p>
        </w:tc>
        <w:tc>
          <w:tcPr>
            <w:tcW w:w="2578" w:type="dxa"/>
            <w:tcBorders>
              <w:left w:val="single" w:sz="6" w:space="0" w:color="auto"/>
              <w:right w:val="single" w:sz="6" w:space="0" w:color="auto"/>
            </w:tcBorders>
          </w:tcPr>
          <w:p w:rsidR="00000000" w:rsidRDefault="00841166">
            <w:pPr>
              <w:ind w:left="0" w:firstLine="0"/>
              <w:jc w:val="center"/>
              <w:rPr>
                <w:sz w:val="18"/>
              </w:rPr>
            </w:pPr>
            <w:r>
              <w:rPr>
                <w:noProof/>
                <w:sz w:val="18"/>
              </w:rPr>
              <w:t>0,9</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2,7</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95</w:t>
            </w:r>
          </w:p>
        </w:tc>
        <w:tc>
          <w:tcPr>
            <w:tcW w:w="2578" w:type="dxa"/>
            <w:tcBorders>
              <w:left w:val="single" w:sz="6" w:space="0" w:color="auto"/>
              <w:right w:val="single" w:sz="6" w:space="0" w:color="auto"/>
            </w:tcBorders>
          </w:tcPr>
          <w:p w:rsidR="00000000" w:rsidRDefault="00841166">
            <w:pPr>
              <w:ind w:left="0" w:firstLine="0"/>
              <w:jc w:val="center"/>
              <w:rPr>
                <w:sz w:val="18"/>
              </w:rPr>
            </w:pPr>
            <w:r>
              <w:rPr>
                <w:sz w:val="18"/>
              </w:rPr>
              <w:t>1</w:t>
            </w:r>
            <w:r>
              <w:rPr>
                <w:noProof/>
                <w:sz w:val="18"/>
              </w:rPr>
              <w:t>,1</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3,5</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80</w:t>
            </w:r>
          </w:p>
        </w:tc>
        <w:tc>
          <w:tcPr>
            <w:tcW w:w="2578" w:type="dxa"/>
            <w:tcBorders>
              <w:left w:val="single" w:sz="6" w:space="0" w:color="auto"/>
              <w:right w:val="single" w:sz="6" w:space="0" w:color="auto"/>
            </w:tcBorders>
          </w:tcPr>
          <w:p w:rsidR="00000000" w:rsidRDefault="00841166">
            <w:pPr>
              <w:ind w:left="0" w:firstLine="0"/>
              <w:jc w:val="center"/>
              <w:rPr>
                <w:sz w:val="18"/>
              </w:rPr>
            </w:pPr>
            <w:r>
              <w:rPr>
                <w:sz w:val="18"/>
              </w:rPr>
              <w:t>1</w:t>
            </w:r>
            <w:r>
              <w:rPr>
                <w:noProof/>
                <w:sz w:val="18"/>
              </w:rPr>
              <w:t>,2</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70</w:t>
            </w:r>
          </w:p>
        </w:tc>
        <w:tc>
          <w:tcPr>
            <w:tcW w:w="2578" w:type="dxa"/>
            <w:tcBorders>
              <w:left w:val="single" w:sz="6" w:space="0" w:color="auto"/>
              <w:right w:val="single" w:sz="6" w:space="0" w:color="auto"/>
            </w:tcBorders>
          </w:tcPr>
          <w:p w:rsidR="00000000" w:rsidRDefault="00841166">
            <w:pPr>
              <w:ind w:left="0" w:firstLine="0"/>
              <w:jc w:val="center"/>
              <w:rPr>
                <w:sz w:val="18"/>
              </w:rPr>
            </w:pPr>
            <w:r>
              <w:rPr>
                <w:sz w:val="18"/>
              </w:rPr>
              <w:t>1</w:t>
            </w:r>
            <w:r>
              <w:rPr>
                <w:noProof/>
                <w:sz w:val="18"/>
              </w:rPr>
              <w:t>,3</w:t>
            </w:r>
          </w:p>
        </w:tc>
        <w:tc>
          <w:tcPr>
            <w:tcW w:w="806" w:type="dxa"/>
            <w:tcBorders>
              <w:left w:val="single" w:sz="6" w:space="0" w:color="auto"/>
              <w:right w:val="single" w:sz="6" w:space="0" w:color="auto"/>
            </w:tcBorders>
          </w:tcPr>
          <w:p w:rsidR="00000000" w:rsidRDefault="00841166">
            <w:pPr>
              <w:ind w:left="0" w:firstLine="0"/>
              <w:jc w:val="center"/>
              <w:rPr>
                <w:sz w:val="18"/>
              </w:rPr>
            </w:pPr>
            <w:r>
              <w:rPr>
                <w:sz w:val="18"/>
              </w:rPr>
              <w:sym w:font="Arial" w:char="2014"/>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60</w:t>
            </w:r>
          </w:p>
        </w:tc>
        <w:tc>
          <w:tcPr>
            <w:tcW w:w="2578" w:type="dxa"/>
            <w:tcBorders>
              <w:left w:val="single" w:sz="6" w:space="0" w:color="auto"/>
              <w:right w:val="single" w:sz="6" w:space="0" w:color="auto"/>
            </w:tcBorders>
          </w:tcPr>
          <w:p w:rsidR="00000000" w:rsidRDefault="00841166">
            <w:pPr>
              <w:ind w:left="0" w:firstLine="0"/>
              <w:jc w:val="center"/>
              <w:rPr>
                <w:sz w:val="18"/>
              </w:rPr>
            </w:pPr>
            <w:r>
              <w:rPr>
                <w:sz w:val="18"/>
              </w:rPr>
              <w:t>1</w:t>
            </w:r>
            <w:r>
              <w:rPr>
                <w:noProof/>
                <w:sz w:val="18"/>
              </w:rPr>
              <w:t>,4</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806" w:type="dxa"/>
            <w:tcBorders>
              <w:left w:val="single" w:sz="6" w:space="0" w:color="auto"/>
              <w:right w:val="single" w:sz="6" w:space="0" w:color="auto"/>
            </w:tcBorders>
          </w:tcPr>
          <w:p w:rsidR="00000000" w:rsidRDefault="00841166">
            <w:pPr>
              <w:ind w:left="0" w:firstLine="0"/>
              <w:jc w:val="center"/>
              <w:rPr>
                <w:sz w:val="18"/>
              </w:rPr>
            </w:pPr>
            <w:r>
              <w:rPr>
                <w:sz w:val="18"/>
              </w:rPr>
              <w:sym w:font="Arial" w:char="2014"/>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50</w:t>
            </w:r>
          </w:p>
        </w:tc>
        <w:tc>
          <w:tcPr>
            <w:tcW w:w="2578" w:type="dxa"/>
            <w:tcBorders>
              <w:left w:val="single" w:sz="6" w:space="0" w:color="auto"/>
              <w:right w:val="single" w:sz="6" w:space="0" w:color="auto"/>
            </w:tcBorders>
          </w:tcPr>
          <w:p w:rsidR="00000000" w:rsidRDefault="00841166">
            <w:pPr>
              <w:ind w:left="0" w:firstLine="0"/>
              <w:jc w:val="center"/>
              <w:rPr>
                <w:sz w:val="18"/>
              </w:rPr>
            </w:pPr>
            <w:r>
              <w:rPr>
                <w:sz w:val="18"/>
              </w:rPr>
              <w:t>1</w:t>
            </w:r>
            <w:r>
              <w:rPr>
                <w:noProof/>
                <w:sz w:val="18"/>
              </w:rPr>
              <w:t>,5</w:t>
            </w:r>
          </w:p>
        </w:tc>
        <w:tc>
          <w:tcPr>
            <w:tcW w:w="806" w:type="dxa"/>
            <w:tcBorders>
              <w:left w:val="single" w:sz="6" w:space="0" w:color="auto"/>
              <w:right w:val="single" w:sz="6" w:space="0" w:color="auto"/>
            </w:tcBorders>
          </w:tcPr>
          <w:p w:rsidR="00000000" w:rsidRDefault="00841166">
            <w:pPr>
              <w:ind w:left="0" w:firstLine="0"/>
              <w:jc w:val="center"/>
              <w:rPr>
                <w:sz w:val="18"/>
              </w:rPr>
            </w:pPr>
            <w:r>
              <w:rPr>
                <w:sz w:val="18"/>
              </w:rPr>
              <w:sym w:font="Arial" w:char="2014"/>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806" w:type="dxa"/>
            <w:tcBorders>
              <w:left w:val="single" w:sz="6" w:space="0" w:color="auto"/>
              <w:right w:val="single" w:sz="6" w:space="0" w:color="auto"/>
            </w:tcBorders>
          </w:tcPr>
          <w:p w:rsidR="00000000" w:rsidRDefault="00841166">
            <w:pPr>
              <w:ind w:left="0" w:firstLine="0"/>
              <w:jc w:val="center"/>
              <w:rPr>
                <w:sz w:val="18"/>
              </w:rPr>
            </w:pPr>
            <w:r>
              <w:rPr>
                <w:sz w:val="18"/>
              </w:rPr>
              <w:sym w:font="Arial" w:char="2014"/>
            </w:r>
          </w:p>
        </w:tc>
      </w:tr>
      <w:tr w:rsidR="00000000">
        <w:tblPrEx>
          <w:tblCellMar>
            <w:top w:w="0" w:type="dxa"/>
            <w:bottom w:w="0" w:type="dxa"/>
          </w:tblCellMar>
        </w:tblPrEx>
        <w:tc>
          <w:tcPr>
            <w:tcW w:w="1249" w:type="dxa"/>
            <w:tcBorders>
              <w:left w:val="single" w:sz="6" w:space="0" w:color="auto"/>
              <w:right w:val="single" w:sz="6" w:space="0" w:color="auto"/>
            </w:tcBorders>
          </w:tcPr>
          <w:p w:rsidR="00000000" w:rsidRDefault="00841166">
            <w:pPr>
              <w:ind w:left="0" w:firstLine="0"/>
              <w:jc w:val="center"/>
              <w:rPr>
                <w:sz w:val="18"/>
              </w:rPr>
            </w:pPr>
            <w:r>
              <w:rPr>
                <w:noProof/>
                <w:sz w:val="18"/>
              </w:rPr>
              <w:t>40</w:t>
            </w:r>
          </w:p>
        </w:tc>
        <w:tc>
          <w:tcPr>
            <w:tcW w:w="2578" w:type="dxa"/>
            <w:tcBorders>
              <w:left w:val="single" w:sz="6" w:space="0" w:color="auto"/>
              <w:right w:val="single" w:sz="6" w:space="0" w:color="auto"/>
            </w:tcBorders>
          </w:tcPr>
          <w:p w:rsidR="00000000" w:rsidRDefault="00841166">
            <w:pPr>
              <w:ind w:left="0" w:firstLine="0"/>
              <w:jc w:val="center"/>
              <w:rPr>
                <w:sz w:val="18"/>
              </w:rPr>
            </w:pPr>
            <w:r>
              <w:rPr>
                <w:noProof/>
                <w:sz w:val="18"/>
              </w:rPr>
              <w:t>1,8</w:t>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806" w:type="dxa"/>
            <w:tcBorders>
              <w:left w:val="single" w:sz="6" w:space="0" w:color="auto"/>
              <w:right w:val="single" w:sz="6" w:space="0" w:color="auto"/>
            </w:tcBorders>
          </w:tcPr>
          <w:p w:rsidR="00000000" w:rsidRDefault="00841166">
            <w:pPr>
              <w:ind w:left="0" w:firstLine="0"/>
              <w:jc w:val="center"/>
              <w:rPr>
                <w:sz w:val="18"/>
              </w:rPr>
            </w:pPr>
            <w:r>
              <w:rPr>
                <w:sz w:val="18"/>
              </w:rPr>
              <w:sym w:font="Arial" w:char="2014"/>
            </w:r>
          </w:p>
        </w:tc>
        <w:tc>
          <w:tcPr>
            <w:tcW w:w="806"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r>
      <w:tr w:rsidR="00000000">
        <w:tblPrEx>
          <w:tblCellMar>
            <w:top w:w="0" w:type="dxa"/>
            <w:bottom w:w="0" w:type="dxa"/>
          </w:tblCellMar>
        </w:tblPrEx>
        <w:tc>
          <w:tcPr>
            <w:tcW w:w="124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w:t>
            </w:r>
          </w:p>
        </w:tc>
        <w:tc>
          <w:tcPr>
            <w:tcW w:w="257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2,2</w:t>
            </w:r>
          </w:p>
        </w:tc>
        <w:tc>
          <w:tcPr>
            <w:tcW w:w="806"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w:t>
            </w:r>
          </w:p>
        </w:tc>
        <w:tc>
          <w:tcPr>
            <w:tcW w:w="806"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w:t>
            </w:r>
          </w:p>
        </w:tc>
        <w:tc>
          <w:tcPr>
            <w:tcW w:w="806"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w:t>
            </w:r>
          </w:p>
        </w:tc>
      </w:tr>
    </w:tbl>
    <w:p w:rsidR="00000000" w:rsidRDefault="00841166">
      <w:pPr>
        <w:spacing w:before="120"/>
        <w:ind w:left="0" w:firstLine="284"/>
        <w:rPr>
          <w:sz w:val="18"/>
        </w:rPr>
      </w:pPr>
      <w:r>
        <w:rPr>
          <w:spacing w:val="20"/>
          <w:sz w:val="18"/>
        </w:rPr>
        <w:t>Примечания.</w:t>
      </w:r>
      <w:r>
        <w:rPr>
          <w:noProof/>
          <w:sz w:val="18"/>
        </w:rPr>
        <w:t xml:space="preserve"> 1.</w:t>
      </w:r>
      <w:r>
        <w:rPr>
          <w:sz w:val="18"/>
        </w:rPr>
        <w:t xml:space="preserve"> Целесообразность применения кривых с уширением п</w:t>
      </w:r>
      <w:r>
        <w:rPr>
          <w:sz w:val="18"/>
        </w:rPr>
        <w:t>роезжей части более</w:t>
      </w:r>
      <w:r>
        <w:rPr>
          <w:noProof/>
          <w:sz w:val="18"/>
        </w:rPr>
        <w:t xml:space="preserve"> 2—3</w:t>
      </w:r>
      <w:r>
        <w:rPr>
          <w:sz w:val="18"/>
        </w:rPr>
        <w:t xml:space="preserve"> м следует обосновывать в проекте сопоставлением с вариантами увеличения радиусов кривых в плане, при которых не требуется таких уширений.</w:t>
      </w:r>
    </w:p>
    <w:p w:rsidR="00000000" w:rsidRDefault="00841166">
      <w:pPr>
        <w:ind w:left="0" w:firstLine="284"/>
        <w:rPr>
          <w:sz w:val="18"/>
        </w:rPr>
      </w:pPr>
      <w:r>
        <w:rPr>
          <w:noProof/>
          <w:sz w:val="18"/>
        </w:rPr>
        <w:t>2.</w:t>
      </w:r>
      <w:r>
        <w:rPr>
          <w:sz w:val="18"/>
        </w:rPr>
        <w:t xml:space="preserve"> Величину уширения для дорог </w:t>
      </w:r>
      <w:r>
        <w:rPr>
          <w:sz w:val="18"/>
          <w:lang w:val="en-US"/>
        </w:rPr>
        <w:t>IV</w:t>
      </w:r>
      <w:r>
        <w:rPr>
          <w:sz w:val="18"/>
        </w:rPr>
        <w:t>-В категории следует уменьшать в два раза, по сравнению с нормами табл.</w:t>
      </w:r>
      <w:r>
        <w:rPr>
          <w:noProof/>
          <w:sz w:val="18"/>
        </w:rPr>
        <w:t xml:space="preserve"> 2.1.</w:t>
      </w:r>
    </w:p>
    <w:p w:rsidR="00000000" w:rsidRDefault="00841166">
      <w:pPr>
        <w:spacing w:after="120"/>
        <w:ind w:left="0" w:firstLine="284"/>
        <w:rPr>
          <w:sz w:val="18"/>
        </w:rPr>
      </w:pPr>
      <w:r>
        <w:rPr>
          <w:sz w:val="18"/>
        </w:rPr>
        <w:t>При недостаточной ширине обочин для размещения уширения проезжей части с соблюдением этих условий следует предусматривать соответствующее уширение земляного полотна. Уширение проезжей части надлежит выполнять пропорционально расстоянию от н</w:t>
      </w:r>
      <w:r>
        <w:rPr>
          <w:sz w:val="18"/>
        </w:rPr>
        <w:t>ачала переходной кривой так, чтобы величины полного уширения были достигнуты к началу круговой кривой.</w:t>
      </w:r>
    </w:p>
    <w:p w:rsidR="00000000" w:rsidRDefault="00841166">
      <w:pPr>
        <w:ind w:left="0" w:firstLine="284"/>
      </w:pPr>
      <w:r>
        <w:rPr>
          <w:noProof/>
        </w:rPr>
        <w:t>2.3.5.</w:t>
      </w:r>
      <w:r>
        <w:t xml:space="preserve"> При проектировании участков дорог с движением тягачей с роспусками для длинномерных грузов на закруглениях и перекрестках необходимо учитывать величину возможного свеса груза с внешней стороны кривой, выходящего за пределы дороги, не допускать в зоне свеса знаков, опор коммуникаций и других сооружений. Величину свеса следует принимать по табл.</w:t>
      </w:r>
      <w:r>
        <w:rPr>
          <w:noProof/>
        </w:rPr>
        <w:t xml:space="preserve"> 2.2.</w:t>
      </w:r>
    </w:p>
    <w:p w:rsidR="00000000" w:rsidRDefault="00841166">
      <w:pPr>
        <w:spacing w:before="120" w:after="120"/>
        <w:ind w:left="0" w:firstLine="284"/>
        <w:jc w:val="right"/>
        <w:rPr>
          <w:spacing w:val="20"/>
        </w:rPr>
      </w:pPr>
      <w:r>
        <w:rPr>
          <w:spacing w:val="20"/>
        </w:rPr>
        <w:t>Таблица</w:t>
      </w:r>
      <w:r>
        <w:rPr>
          <w:noProof/>
          <w:spacing w:val="20"/>
        </w:rPr>
        <w:t xml:space="preserve"> 2.2</w:t>
      </w:r>
    </w:p>
    <w:tbl>
      <w:tblPr>
        <w:tblW w:w="0" w:type="auto"/>
        <w:tblInd w:w="40" w:type="dxa"/>
        <w:tblLayout w:type="fixed"/>
        <w:tblCellMar>
          <w:left w:w="39" w:type="dxa"/>
          <w:right w:w="39" w:type="dxa"/>
        </w:tblCellMar>
        <w:tblLook w:val="0000" w:firstRow="0" w:lastRow="0" w:firstColumn="0" w:lastColumn="0" w:noHBand="0" w:noVBand="0"/>
      </w:tblPr>
      <w:tblGrid>
        <w:gridCol w:w="1561"/>
        <w:gridCol w:w="1561"/>
        <w:gridCol w:w="1561"/>
        <w:gridCol w:w="1561"/>
      </w:tblGrid>
      <w:tr w:rsidR="00000000">
        <w:tblPrEx>
          <w:tblCellMar>
            <w:top w:w="0" w:type="dxa"/>
            <w:bottom w:w="0" w:type="dxa"/>
          </w:tblCellMar>
        </w:tblPrEx>
        <w:tc>
          <w:tcPr>
            <w:tcW w:w="1561" w:type="dxa"/>
            <w:tcBorders>
              <w:top w:val="single" w:sz="6" w:space="0" w:color="auto"/>
              <w:left w:val="single" w:sz="6" w:space="0" w:color="auto"/>
              <w:right w:val="single" w:sz="6" w:space="0" w:color="auto"/>
            </w:tcBorders>
          </w:tcPr>
          <w:p w:rsidR="00000000" w:rsidRDefault="00841166">
            <w:pPr>
              <w:ind w:left="0" w:firstLine="0"/>
              <w:jc w:val="center"/>
              <w:rPr>
                <w:sz w:val="18"/>
              </w:rPr>
            </w:pPr>
          </w:p>
        </w:tc>
        <w:tc>
          <w:tcPr>
            <w:tcW w:w="4683" w:type="dxa"/>
            <w:gridSpan w:val="3"/>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Величина свеса груза с наружной сторон</w:t>
            </w:r>
            <w:r>
              <w:rPr>
                <w:sz w:val="18"/>
              </w:rPr>
              <w:t>ы кривой, м</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sz w:val="18"/>
              </w:rPr>
              <w:t>Радиус</w:t>
            </w:r>
          </w:p>
        </w:tc>
        <w:tc>
          <w:tcPr>
            <w:tcW w:w="4683" w:type="dxa"/>
            <w:gridSpan w:val="3"/>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при длине грузов, м</w:t>
            </w:r>
          </w:p>
        </w:tc>
      </w:tr>
      <w:tr w:rsidR="00000000">
        <w:tblPrEx>
          <w:tblCellMar>
            <w:top w:w="0" w:type="dxa"/>
            <w:bottom w:w="0" w:type="dxa"/>
          </w:tblCellMar>
        </w:tblPrEx>
        <w:tc>
          <w:tcPr>
            <w:tcW w:w="156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кривой, м</w:t>
            </w:r>
          </w:p>
        </w:tc>
        <w:tc>
          <w:tcPr>
            <w:tcW w:w="1561"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до</w:t>
            </w:r>
            <w:r>
              <w:rPr>
                <w:noProof/>
                <w:sz w:val="18"/>
              </w:rPr>
              <w:t xml:space="preserve"> 20</w:t>
            </w:r>
          </w:p>
        </w:tc>
        <w:tc>
          <w:tcPr>
            <w:tcW w:w="1561"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до</w:t>
            </w:r>
            <w:r>
              <w:rPr>
                <w:noProof/>
                <w:sz w:val="18"/>
              </w:rPr>
              <w:t xml:space="preserve"> 25</w:t>
            </w:r>
          </w:p>
        </w:tc>
        <w:tc>
          <w:tcPr>
            <w:tcW w:w="1561"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до</w:t>
            </w:r>
            <w:r>
              <w:rPr>
                <w:noProof/>
                <w:sz w:val="18"/>
              </w:rPr>
              <w:t xml:space="preserve"> 30</w:t>
            </w:r>
          </w:p>
        </w:tc>
      </w:tr>
      <w:tr w:rsidR="00000000">
        <w:tblPrEx>
          <w:tblCellMar>
            <w:top w:w="0" w:type="dxa"/>
            <w:bottom w:w="0" w:type="dxa"/>
          </w:tblCellMar>
        </w:tblPrEx>
        <w:tc>
          <w:tcPr>
            <w:tcW w:w="156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800</w:t>
            </w:r>
          </w:p>
        </w:tc>
        <w:tc>
          <w:tcPr>
            <w:tcW w:w="156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sym w:font="Arial" w:char="2014"/>
            </w:r>
          </w:p>
        </w:tc>
        <w:tc>
          <w:tcPr>
            <w:tcW w:w="156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sym w:font="Arial" w:char="2014"/>
            </w:r>
          </w:p>
        </w:tc>
        <w:tc>
          <w:tcPr>
            <w:tcW w:w="156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0,3</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700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0,3</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0,4</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600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0,3</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0,4</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500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0,3</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0,4</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0,5</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400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0,3</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0,5</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0,6</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350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0,4</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0,5</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0,7</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300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0,4</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0,7</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0,8</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250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0,5</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0,8</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1,1</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200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0,6</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0,9</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1,3</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150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0,8</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1,2</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1,6</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125</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1,5</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100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1,1</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1,7</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2,3</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80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1,4</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2,8</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60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1,8</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2,6</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3,7</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50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2,1</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3,1</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4,3</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40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2,5</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3,7</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5,2</w:t>
            </w:r>
          </w:p>
        </w:tc>
      </w:tr>
      <w:tr w:rsidR="00000000">
        <w:tblPrEx>
          <w:tblCellMar>
            <w:top w:w="0" w:type="dxa"/>
            <w:bottom w:w="0" w:type="dxa"/>
          </w:tblCellMar>
        </w:tblPrEx>
        <w:tc>
          <w:tcPr>
            <w:tcW w:w="156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w:t>
            </w:r>
          </w:p>
        </w:tc>
        <w:tc>
          <w:tcPr>
            <w:tcW w:w="156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3,2</w:t>
            </w:r>
          </w:p>
        </w:tc>
        <w:tc>
          <w:tcPr>
            <w:tcW w:w="156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4,7</w:t>
            </w:r>
          </w:p>
        </w:tc>
        <w:tc>
          <w:tcPr>
            <w:tcW w:w="156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6,5</w:t>
            </w:r>
          </w:p>
        </w:tc>
      </w:tr>
    </w:tbl>
    <w:p w:rsidR="00000000" w:rsidRDefault="00841166">
      <w:pPr>
        <w:ind w:left="0" w:firstLine="284"/>
      </w:pPr>
    </w:p>
    <w:p w:rsidR="00000000" w:rsidRDefault="00841166">
      <w:pPr>
        <w:ind w:left="0" w:firstLine="284"/>
      </w:pPr>
      <w:r>
        <w:rPr>
          <w:noProof/>
        </w:rPr>
        <w:t>2.3.6.</w:t>
      </w:r>
      <w:r>
        <w:t xml:space="preserve"> Продольные уклоны для промысловых автомобильных дорог принимают по СНиП</w:t>
      </w:r>
      <w:r>
        <w:rPr>
          <w:noProof/>
        </w:rPr>
        <w:t xml:space="preserve"> 2.05.02—85</w:t>
      </w:r>
      <w:r>
        <w:t xml:space="preserve"> согласно расчетным скоростям, принятым по этим дорогам.</w:t>
      </w:r>
    </w:p>
    <w:p w:rsidR="00000000" w:rsidRDefault="00841166">
      <w:pPr>
        <w:ind w:left="0" w:firstLine="284"/>
      </w:pPr>
      <w:r>
        <w:rPr>
          <w:noProof/>
        </w:rPr>
        <w:t>2.3.7.</w:t>
      </w:r>
      <w:r>
        <w:t xml:space="preserve"> Наименьшие р</w:t>
      </w:r>
      <w:r>
        <w:t>асстояния от кромки проезжей части промысловых дорог до зданий, сооружений следует принимать по табл.</w:t>
      </w:r>
      <w:r>
        <w:rPr>
          <w:noProof/>
        </w:rPr>
        <w:t xml:space="preserve"> 2.3.</w:t>
      </w:r>
    </w:p>
    <w:p w:rsidR="00000000" w:rsidRDefault="00841166">
      <w:pPr>
        <w:spacing w:before="120" w:after="120"/>
        <w:ind w:left="0" w:firstLine="284"/>
        <w:jc w:val="right"/>
        <w:rPr>
          <w:spacing w:val="20"/>
        </w:rPr>
      </w:pPr>
      <w:r>
        <w:rPr>
          <w:spacing w:val="20"/>
        </w:rPr>
        <w:t>Таблица</w:t>
      </w:r>
      <w:r>
        <w:rPr>
          <w:noProof/>
          <w:spacing w:val="20"/>
        </w:rPr>
        <w:t xml:space="preserve"> 2.3</w:t>
      </w:r>
    </w:p>
    <w:tbl>
      <w:tblPr>
        <w:tblW w:w="0" w:type="auto"/>
        <w:tblInd w:w="40" w:type="dxa"/>
        <w:tblLayout w:type="fixed"/>
        <w:tblCellMar>
          <w:left w:w="39" w:type="dxa"/>
          <w:right w:w="39" w:type="dxa"/>
        </w:tblCellMar>
        <w:tblLook w:val="0000" w:firstRow="0" w:lastRow="0" w:firstColumn="0" w:lastColumn="0" w:noHBand="0" w:noVBand="0"/>
      </w:tblPr>
      <w:tblGrid>
        <w:gridCol w:w="4819"/>
        <w:gridCol w:w="1427"/>
      </w:tblGrid>
      <w:tr w:rsidR="00000000">
        <w:tblPrEx>
          <w:tblCellMar>
            <w:top w:w="0" w:type="dxa"/>
            <w:bottom w:w="0" w:type="dxa"/>
          </w:tblCellMar>
        </w:tblPrEx>
        <w:tc>
          <w:tcPr>
            <w:tcW w:w="481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Наименование элементов зданий и сооружений</w:t>
            </w:r>
          </w:p>
        </w:tc>
        <w:tc>
          <w:tcPr>
            <w:tcW w:w="142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Наименьшее расстояние, м</w:t>
            </w:r>
          </w:p>
        </w:tc>
      </w:tr>
      <w:tr w:rsidR="00000000">
        <w:tblPrEx>
          <w:tblCellMar>
            <w:top w:w="0" w:type="dxa"/>
            <w:bottom w:w="0" w:type="dxa"/>
          </w:tblCellMar>
        </w:tblPrEx>
        <w:tc>
          <w:tcPr>
            <w:tcW w:w="4819"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 xml:space="preserve">Наружные грани стен зданий: </w:t>
            </w:r>
          </w:p>
          <w:p w:rsidR="00000000" w:rsidRDefault="00841166">
            <w:pPr>
              <w:ind w:left="244" w:firstLine="0"/>
              <w:rPr>
                <w:sz w:val="18"/>
              </w:rPr>
            </w:pPr>
            <w:r>
              <w:rPr>
                <w:sz w:val="18"/>
              </w:rPr>
              <w:t>при отсутствии въезда с дороги в здание и при длине его до</w:t>
            </w:r>
            <w:r>
              <w:rPr>
                <w:noProof/>
                <w:sz w:val="18"/>
              </w:rPr>
              <w:t xml:space="preserve"> 20</w:t>
            </w:r>
            <w:r>
              <w:rPr>
                <w:sz w:val="18"/>
              </w:rPr>
              <w:t xml:space="preserve"> м</w:t>
            </w:r>
          </w:p>
        </w:tc>
        <w:tc>
          <w:tcPr>
            <w:tcW w:w="1427"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noProof/>
                <w:sz w:val="18"/>
              </w:rPr>
              <w:t>1,5</w:t>
            </w:r>
          </w:p>
        </w:tc>
      </w:tr>
      <w:tr w:rsidR="00000000">
        <w:tblPrEx>
          <w:tblCellMar>
            <w:top w:w="0" w:type="dxa"/>
            <w:bottom w:w="0" w:type="dxa"/>
          </w:tblCellMar>
        </w:tblPrEx>
        <w:tc>
          <w:tcPr>
            <w:tcW w:w="4819" w:type="dxa"/>
            <w:tcBorders>
              <w:left w:val="single" w:sz="6" w:space="0" w:color="auto"/>
              <w:right w:val="single" w:sz="6" w:space="0" w:color="auto"/>
            </w:tcBorders>
          </w:tcPr>
          <w:p w:rsidR="00000000" w:rsidRDefault="00841166">
            <w:pPr>
              <w:ind w:left="0" w:firstLine="244"/>
              <w:rPr>
                <w:sz w:val="18"/>
              </w:rPr>
            </w:pPr>
            <w:r>
              <w:rPr>
                <w:sz w:val="18"/>
              </w:rPr>
              <w:t>то же, при длине здания более</w:t>
            </w:r>
            <w:r>
              <w:rPr>
                <w:noProof/>
                <w:sz w:val="18"/>
              </w:rPr>
              <w:t xml:space="preserve"> 20</w:t>
            </w:r>
            <w:r>
              <w:rPr>
                <w:sz w:val="18"/>
              </w:rPr>
              <w:t xml:space="preserve"> м</w:t>
            </w:r>
          </w:p>
        </w:tc>
        <w:tc>
          <w:tcPr>
            <w:tcW w:w="1427" w:type="dxa"/>
            <w:tcBorders>
              <w:left w:val="single" w:sz="6" w:space="0" w:color="auto"/>
              <w:right w:val="single" w:sz="6" w:space="0" w:color="auto"/>
            </w:tcBorders>
          </w:tcPr>
          <w:p w:rsidR="00000000" w:rsidRDefault="00841166">
            <w:pPr>
              <w:ind w:left="0" w:firstLine="0"/>
              <w:jc w:val="center"/>
              <w:rPr>
                <w:sz w:val="18"/>
              </w:rPr>
            </w:pPr>
            <w:r>
              <w:rPr>
                <w:noProof/>
                <w:sz w:val="18"/>
              </w:rPr>
              <w:t>3,0</w:t>
            </w:r>
          </w:p>
        </w:tc>
      </w:tr>
      <w:tr w:rsidR="00000000">
        <w:tblPrEx>
          <w:tblCellMar>
            <w:top w:w="0" w:type="dxa"/>
            <w:bottom w:w="0" w:type="dxa"/>
          </w:tblCellMar>
        </w:tblPrEx>
        <w:tc>
          <w:tcPr>
            <w:tcW w:w="4819" w:type="dxa"/>
            <w:tcBorders>
              <w:left w:val="single" w:sz="6" w:space="0" w:color="auto"/>
              <w:right w:val="single" w:sz="6" w:space="0" w:color="auto"/>
            </w:tcBorders>
          </w:tcPr>
          <w:p w:rsidR="00000000" w:rsidRDefault="00841166">
            <w:pPr>
              <w:ind w:left="244" w:firstLine="0"/>
              <w:rPr>
                <w:sz w:val="18"/>
              </w:rPr>
            </w:pPr>
            <w:r>
              <w:rPr>
                <w:sz w:val="18"/>
              </w:rPr>
              <w:t>при наличии въезда с дороги в здание для двухосных автомобилей и автопогрузчиков</w:t>
            </w:r>
          </w:p>
        </w:tc>
        <w:tc>
          <w:tcPr>
            <w:tcW w:w="1427" w:type="dxa"/>
            <w:tcBorders>
              <w:left w:val="single" w:sz="6" w:space="0" w:color="auto"/>
              <w:right w:val="single" w:sz="6" w:space="0" w:color="auto"/>
            </w:tcBorders>
          </w:tcPr>
          <w:p w:rsidR="00000000" w:rsidRDefault="00841166">
            <w:pPr>
              <w:ind w:left="0" w:firstLine="0"/>
              <w:jc w:val="center"/>
              <w:rPr>
                <w:sz w:val="18"/>
              </w:rPr>
            </w:pPr>
            <w:r>
              <w:rPr>
                <w:noProof/>
                <w:sz w:val="18"/>
              </w:rPr>
              <w:t>8,0</w:t>
            </w:r>
          </w:p>
        </w:tc>
      </w:tr>
      <w:tr w:rsidR="00000000">
        <w:tblPrEx>
          <w:tblCellMar>
            <w:top w:w="0" w:type="dxa"/>
            <w:bottom w:w="0" w:type="dxa"/>
          </w:tblCellMar>
        </w:tblPrEx>
        <w:tc>
          <w:tcPr>
            <w:tcW w:w="4819" w:type="dxa"/>
            <w:tcBorders>
              <w:left w:val="single" w:sz="6" w:space="0" w:color="auto"/>
              <w:right w:val="single" w:sz="6" w:space="0" w:color="auto"/>
            </w:tcBorders>
          </w:tcPr>
          <w:p w:rsidR="00000000" w:rsidRDefault="00841166">
            <w:pPr>
              <w:ind w:left="244" w:firstLine="0"/>
              <w:rPr>
                <w:sz w:val="18"/>
              </w:rPr>
            </w:pPr>
            <w:r>
              <w:rPr>
                <w:sz w:val="18"/>
              </w:rPr>
              <w:t>при наличии въездов в здание для трехосных автомобилей</w:t>
            </w:r>
          </w:p>
        </w:tc>
        <w:tc>
          <w:tcPr>
            <w:tcW w:w="1427" w:type="dxa"/>
            <w:tcBorders>
              <w:left w:val="single" w:sz="6" w:space="0" w:color="auto"/>
              <w:right w:val="single" w:sz="6" w:space="0" w:color="auto"/>
            </w:tcBorders>
          </w:tcPr>
          <w:p w:rsidR="00000000" w:rsidRDefault="00841166">
            <w:pPr>
              <w:ind w:left="0" w:firstLine="0"/>
              <w:jc w:val="center"/>
              <w:rPr>
                <w:sz w:val="18"/>
              </w:rPr>
            </w:pPr>
            <w:r>
              <w:rPr>
                <w:noProof/>
                <w:sz w:val="18"/>
              </w:rPr>
              <w:t>12,0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819" w:type="dxa"/>
          </w:tcPr>
          <w:p w:rsidR="00000000" w:rsidRDefault="00841166">
            <w:pPr>
              <w:ind w:left="0" w:firstLine="0"/>
              <w:rPr>
                <w:sz w:val="18"/>
              </w:rPr>
            </w:pPr>
            <w:r>
              <w:rPr>
                <w:sz w:val="18"/>
              </w:rPr>
              <w:t>Платформы (рампы) для стоянки автомоби</w:t>
            </w:r>
            <w:r>
              <w:rPr>
                <w:sz w:val="18"/>
              </w:rPr>
              <w:t>ле” под погрузкой и разгрузкой</w:t>
            </w:r>
          </w:p>
        </w:tc>
        <w:tc>
          <w:tcPr>
            <w:tcW w:w="1427" w:type="dxa"/>
          </w:tcPr>
          <w:p w:rsidR="00000000" w:rsidRDefault="00841166">
            <w:pPr>
              <w:ind w:left="0" w:firstLine="0"/>
              <w:jc w:val="center"/>
              <w:rPr>
                <w:sz w:val="18"/>
              </w:rPr>
            </w:pPr>
            <w:r>
              <w:rPr>
                <w:noProof/>
                <w:sz w:val="18"/>
              </w:rPr>
              <w:t>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819" w:type="dxa"/>
          </w:tcPr>
          <w:p w:rsidR="00000000" w:rsidRDefault="00841166">
            <w:pPr>
              <w:ind w:left="0" w:firstLine="0"/>
              <w:rPr>
                <w:sz w:val="18"/>
              </w:rPr>
            </w:pPr>
            <w:r>
              <w:rPr>
                <w:sz w:val="18"/>
              </w:rPr>
              <w:t>Ограждения территории, предприятия, опоры эстакад, осветительных столбов, мачт и других сооружений</w:t>
            </w:r>
          </w:p>
        </w:tc>
        <w:tc>
          <w:tcPr>
            <w:tcW w:w="1427" w:type="dxa"/>
          </w:tcPr>
          <w:p w:rsidR="00000000" w:rsidRDefault="00841166">
            <w:pPr>
              <w:ind w:left="0" w:firstLine="0"/>
              <w:jc w:val="center"/>
              <w:rPr>
                <w:sz w:val="18"/>
              </w:rPr>
            </w:pPr>
            <w:r>
              <w:rPr>
                <w:noProof/>
                <w:sz w:val="18"/>
              </w:rPr>
              <w:t>1,5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819" w:type="dxa"/>
          </w:tcPr>
          <w:p w:rsidR="00000000" w:rsidRDefault="00841166">
            <w:pPr>
              <w:ind w:left="0" w:firstLine="0"/>
              <w:rPr>
                <w:sz w:val="18"/>
              </w:rPr>
            </w:pPr>
            <w:r>
              <w:rPr>
                <w:sz w:val="18"/>
              </w:rPr>
              <w:t>Ограждения охраняемой части территории предприятия</w:t>
            </w:r>
          </w:p>
        </w:tc>
        <w:tc>
          <w:tcPr>
            <w:tcW w:w="1427" w:type="dxa"/>
          </w:tcPr>
          <w:p w:rsidR="00000000" w:rsidRDefault="00841166">
            <w:pPr>
              <w:ind w:left="0" w:firstLine="0"/>
              <w:jc w:val="center"/>
              <w:rPr>
                <w:sz w:val="18"/>
              </w:rPr>
            </w:pPr>
            <w:r>
              <w:rPr>
                <w:noProof/>
                <w:sz w:val="18"/>
              </w:rPr>
              <w:t>5,0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819" w:type="dxa"/>
          </w:tcPr>
          <w:p w:rsidR="00000000" w:rsidRDefault="00841166">
            <w:pPr>
              <w:ind w:left="0" w:firstLine="0"/>
              <w:rPr>
                <w:sz w:val="18"/>
              </w:rPr>
            </w:pPr>
            <w:r>
              <w:rPr>
                <w:sz w:val="18"/>
              </w:rPr>
              <w:t>От параллельно расположенных железнодорожных путей:</w:t>
            </w:r>
          </w:p>
          <w:p w:rsidR="00000000" w:rsidRDefault="00841166">
            <w:pPr>
              <w:ind w:left="0" w:firstLine="244"/>
              <w:rPr>
                <w:sz w:val="18"/>
              </w:rPr>
            </w:pPr>
            <w:r>
              <w:rPr>
                <w:sz w:val="18"/>
              </w:rPr>
              <w:t>колеи</w:t>
            </w:r>
            <w:r>
              <w:rPr>
                <w:noProof/>
                <w:sz w:val="18"/>
              </w:rPr>
              <w:t xml:space="preserve"> 1520</w:t>
            </w:r>
            <w:r>
              <w:rPr>
                <w:sz w:val="18"/>
              </w:rPr>
              <w:t xml:space="preserve"> мм</w:t>
            </w:r>
          </w:p>
        </w:tc>
        <w:tc>
          <w:tcPr>
            <w:tcW w:w="1427" w:type="dxa"/>
          </w:tcPr>
          <w:p w:rsidR="00000000" w:rsidRDefault="00841166">
            <w:pPr>
              <w:ind w:left="0" w:firstLine="0"/>
              <w:jc w:val="center"/>
              <w:rPr>
                <w:sz w:val="18"/>
              </w:rPr>
            </w:pPr>
          </w:p>
          <w:p w:rsidR="00000000" w:rsidRDefault="00841166">
            <w:pPr>
              <w:ind w:left="0" w:firstLine="0"/>
              <w:jc w:val="center"/>
              <w:rPr>
                <w:noProof/>
                <w:sz w:val="18"/>
              </w:rPr>
            </w:pPr>
            <w:r>
              <w:rPr>
                <w:noProof/>
                <w:sz w:val="18"/>
              </w:rPr>
              <w:t>3,75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819" w:type="dxa"/>
          </w:tcPr>
          <w:p w:rsidR="00000000" w:rsidRDefault="00841166">
            <w:pPr>
              <w:ind w:left="0" w:firstLine="244"/>
              <w:rPr>
                <w:sz w:val="18"/>
              </w:rPr>
            </w:pPr>
            <w:r>
              <w:rPr>
                <w:sz w:val="18"/>
              </w:rPr>
              <w:t>колеи</w:t>
            </w:r>
            <w:r>
              <w:rPr>
                <w:noProof/>
                <w:sz w:val="18"/>
              </w:rPr>
              <w:t xml:space="preserve"> 750</w:t>
            </w:r>
            <w:r>
              <w:rPr>
                <w:sz w:val="18"/>
              </w:rPr>
              <w:t xml:space="preserve"> мм</w:t>
            </w:r>
          </w:p>
        </w:tc>
        <w:tc>
          <w:tcPr>
            <w:tcW w:w="1427" w:type="dxa"/>
          </w:tcPr>
          <w:p w:rsidR="00000000" w:rsidRDefault="00841166">
            <w:pPr>
              <w:ind w:left="0" w:firstLine="0"/>
              <w:jc w:val="center"/>
              <w:rPr>
                <w:sz w:val="18"/>
              </w:rPr>
            </w:pPr>
            <w:r>
              <w:rPr>
                <w:noProof/>
                <w:sz w:val="18"/>
              </w:rPr>
              <w:t>3,0</w:t>
            </w:r>
          </w:p>
        </w:tc>
      </w:tr>
    </w:tbl>
    <w:p w:rsidR="00000000" w:rsidRDefault="00841166">
      <w:pPr>
        <w:ind w:left="0" w:firstLine="284"/>
      </w:pPr>
    </w:p>
    <w:p w:rsidR="00000000" w:rsidRDefault="00841166">
      <w:pPr>
        <w:pStyle w:val="2"/>
      </w:pPr>
      <w:r>
        <w:t>2.4. Пересечения и примыкания. Взаимосвязь с коммуникациями</w:t>
      </w:r>
    </w:p>
    <w:p w:rsidR="00000000" w:rsidRDefault="00841166">
      <w:pPr>
        <w:ind w:left="0" w:firstLine="284"/>
      </w:pPr>
      <w:r>
        <w:rPr>
          <w:noProof/>
        </w:rPr>
        <w:t>2.4.1.</w:t>
      </w:r>
      <w:r>
        <w:t xml:space="preserve"> Радиус кривых при сопряжениях дорог в местах съездов или пересечений должен быть не менее</w:t>
      </w:r>
      <w:r>
        <w:rPr>
          <w:noProof/>
        </w:rPr>
        <w:t xml:space="preserve"> 30</w:t>
      </w:r>
      <w:r>
        <w:t xml:space="preserve"> м.</w:t>
      </w:r>
    </w:p>
    <w:p w:rsidR="00000000" w:rsidRDefault="00841166">
      <w:pPr>
        <w:ind w:left="0" w:firstLine="284"/>
      </w:pPr>
      <w:r>
        <w:t>При прохождении промысловых автомобильных дорог по площади ра</w:t>
      </w:r>
      <w:r>
        <w:t>збуривания территории месторождения допускается устройство съездов (или переездов) из расчета</w:t>
      </w:r>
      <w:r>
        <w:rPr>
          <w:noProof/>
        </w:rPr>
        <w:t xml:space="preserve"> 1</w:t>
      </w:r>
      <w:r>
        <w:t xml:space="preserve"> съезд на </w:t>
      </w:r>
      <w:r>
        <w:rPr>
          <w:noProof/>
        </w:rPr>
        <w:t>1—2</w:t>
      </w:r>
      <w:r>
        <w:t xml:space="preserve"> км дороги. Все съезды и въезды должны иметь покрытия.</w:t>
      </w:r>
    </w:p>
    <w:p w:rsidR="00000000" w:rsidRDefault="00841166">
      <w:pPr>
        <w:ind w:left="0" w:firstLine="284"/>
      </w:pPr>
      <w:r>
        <w:rPr>
          <w:noProof/>
        </w:rPr>
        <w:t>2.4.2.</w:t>
      </w:r>
      <w:r>
        <w:t xml:space="preserve"> В пределах проезжей части не допускается размещать линии подземных коммуникаций, совпадающие с направлением автомобильной дороги.</w:t>
      </w:r>
    </w:p>
    <w:p w:rsidR="00000000" w:rsidRDefault="00841166">
      <w:pPr>
        <w:ind w:left="0" w:firstLine="284"/>
      </w:pPr>
      <w:r>
        <w:t>Проезжую часть (включая лотки) или укрепленную полосу обочин автомобильных дорог, прокладываемых параллельно линиям подземных коммуникаций, надлежит располагать за пределами бровки откоса траншей коммуникаций с к</w:t>
      </w:r>
      <w:r>
        <w:t>рутизной откоса</w:t>
      </w:r>
      <w:r>
        <w:rPr>
          <w:noProof/>
        </w:rPr>
        <w:t xml:space="preserve"> 1:1.</w:t>
      </w:r>
    </w:p>
    <w:p w:rsidR="00000000" w:rsidRDefault="00841166">
      <w:pPr>
        <w:ind w:left="0" w:firstLine="284"/>
      </w:pPr>
      <w:r>
        <w:rPr>
          <w:noProof/>
        </w:rPr>
        <w:t>2.4.3.</w:t>
      </w:r>
      <w:r>
        <w:t xml:space="preserve"> Пересечение автомобильных дорог с линиями связи следует предусматривать, как правило, путем прокладки кабеля в теле земляного полотна в трубах (например, асбоцементных). Допускается пересечение дорог с воздушно-кабельными линиями связи при минимальном расстоянии от кабеля до покрытия проезжей части</w:t>
      </w:r>
      <w:r>
        <w:rPr>
          <w:noProof/>
        </w:rPr>
        <w:t xml:space="preserve"> 7,5</w:t>
      </w:r>
      <w:r>
        <w:t xml:space="preserve"> м.</w:t>
      </w:r>
    </w:p>
    <w:p w:rsidR="00000000" w:rsidRDefault="00841166">
      <w:pPr>
        <w:ind w:left="0" w:firstLine="284"/>
      </w:pPr>
      <w:r>
        <w:rPr>
          <w:noProof/>
        </w:rPr>
        <w:t>2.4.4.</w:t>
      </w:r>
      <w:r>
        <w:t xml:space="preserve"> Допускается прокладка кабельной линии связи в обочинах автодорог, укрепленных несвязными материалами (щебень, гравий, песчано-гравийная смесь и др.). Затраты на восстанов</w:t>
      </w:r>
      <w:r>
        <w:t>ление обочин учитываются в сметах на строительство линий связи. Не допускается прокладка кабельной линии связи в обочинах автодорог, укрепленных связными материалами, а также с прослойками геотекстиля.</w:t>
      </w:r>
    </w:p>
    <w:p w:rsidR="00000000" w:rsidRDefault="00841166">
      <w:pPr>
        <w:ind w:left="0" w:firstLine="284"/>
      </w:pPr>
      <w:r>
        <w:t>Минимальное расстояние траншеи кабельной линии связи от кромки проезжей части принимается равным</w:t>
      </w:r>
      <w:r>
        <w:rPr>
          <w:noProof/>
        </w:rPr>
        <w:t xml:space="preserve"> 1</w:t>
      </w:r>
      <w:r>
        <w:t xml:space="preserve"> м; от кромки краевой полосы </w:t>
      </w:r>
      <w:r>
        <w:rPr>
          <w:noProof/>
        </w:rPr>
        <w:t>—</w:t>
      </w:r>
      <w:r>
        <w:t xml:space="preserve"> </w:t>
      </w:r>
      <w:r>
        <w:rPr>
          <w:noProof/>
        </w:rPr>
        <w:t>0,5</w:t>
      </w:r>
      <w:r>
        <w:t xml:space="preserve"> м.</w:t>
      </w:r>
    </w:p>
    <w:p w:rsidR="00000000" w:rsidRDefault="00841166">
      <w:pPr>
        <w:ind w:left="0" w:firstLine="284"/>
      </w:pPr>
      <w:r>
        <w:rPr>
          <w:noProof/>
        </w:rPr>
        <w:t>2.4.5.</w:t>
      </w:r>
      <w:r>
        <w:t xml:space="preserve"> Возвышение проводов над поверхностью покрытия при пересечении с линиями электропередач должно быть не менее указанных в табл.</w:t>
      </w:r>
      <w:r>
        <w:rPr>
          <w:noProof/>
        </w:rPr>
        <w:t xml:space="preserve"> 2.4.</w:t>
      </w:r>
    </w:p>
    <w:p w:rsidR="00000000" w:rsidRDefault="00841166">
      <w:pPr>
        <w:spacing w:before="120" w:after="120"/>
        <w:ind w:left="0" w:firstLine="284"/>
        <w:jc w:val="right"/>
        <w:rPr>
          <w:spacing w:val="20"/>
        </w:rPr>
      </w:pPr>
      <w:r>
        <w:rPr>
          <w:spacing w:val="20"/>
        </w:rPr>
        <w:t>Таблица</w:t>
      </w:r>
      <w:r>
        <w:rPr>
          <w:noProof/>
          <w:spacing w:val="20"/>
        </w:rPr>
        <w:t xml:space="preserve"> 2.4</w:t>
      </w:r>
    </w:p>
    <w:tbl>
      <w:tblPr>
        <w:tblW w:w="0" w:type="auto"/>
        <w:tblInd w:w="40" w:type="dxa"/>
        <w:tblLayout w:type="fixed"/>
        <w:tblCellMar>
          <w:left w:w="39" w:type="dxa"/>
          <w:right w:w="39" w:type="dxa"/>
        </w:tblCellMar>
        <w:tblLook w:val="0000" w:firstRow="0" w:lastRow="0" w:firstColumn="0" w:lastColumn="0" w:noHBand="0" w:noVBand="0"/>
      </w:tblPr>
      <w:tblGrid>
        <w:gridCol w:w="2834"/>
        <w:gridCol w:w="3412"/>
      </w:tblGrid>
      <w:tr w:rsidR="00000000">
        <w:tblPrEx>
          <w:tblCellMar>
            <w:top w:w="0" w:type="dxa"/>
            <w:bottom w:w="0" w:type="dxa"/>
          </w:tblCellMar>
        </w:tblPrEx>
        <w:tc>
          <w:tcPr>
            <w:tcW w:w="2834"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Линии электропередач </w:t>
            </w:r>
          </w:p>
          <w:p w:rsidR="00000000" w:rsidRDefault="00841166">
            <w:pPr>
              <w:ind w:left="0" w:firstLine="0"/>
              <w:jc w:val="center"/>
              <w:rPr>
                <w:sz w:val="18"/>
              </w:rPr>
            </w:pPr>
            <w:r>
              <w:rPr>
                <w:sz w:val="18"/>
              </w:rPr>
              <w:t xml:space="preserve">с </w:t>
            </w:r>
            <w:r>
              <w:rPr>
                <w:sz w:val="18"/>
              </w:rPr>
              <w:t>напряжением, кВ</w:t>
            </w:r>
          </w:p>
        </w:tc>
        <w:tc>
          <w:tcPr>
            <w:tcW w:w="341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Минимальное расстояние от приводов </w:t>
            </w:r>
          </w:p>
          <w:p w:rsidR="00000000" w:rsidRDefault="00841166">
            <w:pPr>
              <w:ind w:left="0" w:firstLine="0"/>
              <w:jc w:val="center"/>
              <w:rPr>
                <w:sz w:val="18"/>
              </w:rPr>
            </w:pPr>
            <w:r>
              <w:rPr>
                <w:sz w:val="18"/>
              </w:rPr>
              <w:t>до поверхности покрытия, м</w:t>
            </w:r>
          </w:p>
        </w:tc>
      </w:tr>
      <w:tr w:rsidR="00000000">
        <w:tblPrEx>
          <w:tblCellMar>
            <w:top w:w="0" w:type="dxa"/>
            <w:bottom w:w="0" w:type="dxa"/>
          </w:tblCellMar>
        </w:tblPrEx>
        <w:tc>
          <w:tcPr>
            <w:tcW w:w="2834"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до</w:t>
            </w:r>
            <w:r>
              <w:rPr>
                <w:noProof/>
                <w:sz w:val="18"/>
              </w:rPr>
              <w:t xml:space="preserve"> 110</w:t>
            </w:r>
          </w:p>
        </w:tc>
        <w:tc>
          <w:tcPr>
            <w:tcW w:w="341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841166">
            <w:pPr>
              <w:ind w:left="0" w:firstLine="0"/>
              <w:jc w:val="center"/>
              <w:rPr>
                <w:sz w:val="18"/>
              </w:rPr>
            </w:pPr>
            <w:r>
              <w:rPr>
                <w:sz w:val="18"/>
              </w:rPr>
              <w:t>110—500</w:t>
            </w:r>
          </w:p>
        </w:tc>
        <w:tc>
          <w:tcPr>
            <w:tcW w:w="3412" w:type="dxa"/>
            <w:tcBorders>
              <w:left w:val="single" w:sz="6" w:space="0" w:color="auto"/>
              <w:right w:val="single" w:sz="6" w:space="0" w:color="auto"/>
            </w:tcBorders>
          </w:tcPr>
          <w:p w:rsidR="00000000" w:rsidRDefault="00841166">
            <w:pPr>
              <w:ind w:left="0" w:firstLine="0"/>
              <w:jc w:val="center"/>
              <w:rPr>
                <w:sz w:val="18"/>
              </w:rPr>
            </w:pPr>
            <w:r>
              <w:rPr>
                <w:noProof/>
                <w:sz w:val="18"/>
              </w:rPr>
              <w:t>15</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750</w:t>
            </w:r>
          </w:p>
        </w:tc>
        <w:tc>
          <w:tcPr>
            <w:tcW w:w="341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16</w:t>
            </w:r>
          </w:p>
        </w:tc>
      </w:tr>
    </w:tbl>
    <w:p w:rsidR="00000000" w:rsidRDefault="00841166">
      <w:pPr>
        <w:spacing w:before="120"/>
        <w:ind w:left="0" w:firstLine="284"/>
        <w:rPr>
          <w:sz w:val="18"/>
        </w:rPr>
      </w:pPr>
      <w:r>
        <w:rPr>
          <w:spacing w:val="20"/>
          <w:sz w:val="18"/>
        </w:rPr>
        <w:t>Примечания.</w:t>
      </w:r>
      <w:r>
        <w:rPr>
          <w:noProof/>
          <w:sz w:val="18"/>
        </w:rPr>
        <w:t xml:space="preserve"> 1.</w:t>
      </w:r>
      <w:r>
        <w:rPr>
          <w:sz w:val="18"/>
        </w:rPr>
        <w:t xml:space="preserve"> Расстояние определяют при максимальной температуре воздуха (без учета нагрева проводов электрическим током) или при гололеде без ветра.</w:t>
      </w:r>
    </w:p>
    <w:p w:rsidR="00000000" w:rsidRDefault="00841166">
      <w:pPr>
        <w:spacing w:after="120"/>
        <w:ind w:left="0" w:firstLine="284"/>
        <w:rPr>
          <w:sz w:val="18"/>
        </w:rPr>
      </w:pPr>
      <w:r>
        <w:rPr>
          <w:noProof/>
          <w:sz w:val="18"/>
        </w:rPr>
        <w:t>2</w:t>
      </w:r>
      <w:r>
        <w:rPr>
          <w:sz w:val="18"/>
        </w:rPr>
        <w:t>. Переустройство линии электропередач напряжением</w:t>
      </w:r>
      <w:r>
        <w:rPr>
          <w:noProof/>
          <w:sz w:val="18"/>
        </w:rPr>
        <w:t xml:space="preserve"> 220</w:t>
      </w:r>
      <w:r>
        <w:rPr>
          <w:sz w:val="18"/>
        </w:rPr>
        <w:t xml:space="preserve"> кВ и более возможно как исключение при соответствующем технико-экономическом обосновании по техническим условиям владельца линии электропередач.</w:t>
      </w:r>
    </w:p>
    <w:p w:rsidR="00000000" w:rsidRDefault="00841166">
      <w:pPr>
        <w:pStyle w:val="2"/>
        <w:rPr>
          <w:b w:val="0"/>
          <w:i/>
        </w:rPr>
      </w:pPr>
      <w:r>
        <w:rPr>
          <w:b w:val="0"/>
          <w:i/>
        </w:rPr>
        <w:t>Пересечения автодорогами существующих трубопроводо</w:t>
      </w:r>
      <w:r>
        <w:rPr>
          <w:b w:val="0"/>
          <w:i/>
        </w:rPr>
        <w:t>в</w:t>
      </w:r>
    </w:p>
    <w:p w:rsidR="00000000" w:rsidRDefault="00841166">
      <w:pPr>
        <w:ind w:left="0" w:firstLine="284"/>
      </w:pPr>
      <w:r>
        <w:rPr>
          <w:noProof/>
        </w:rPr>
        <w:t>2.4.6.</w:t>
      </w:r>
      <w:r>
        <w:t xml:space="preserve"> При трассировании дорог следует по возможности избегать пересечений с действующими трубопроводами либо пересекать их на участках суходолов, болот</w:t>
      </w:r>
      <w:r>
        <w:rPr>
          <w:noProof/>
        </w:rPr>
        <w:t xml:space="preserve"> I, II</w:t>
      </w:r>
      <w:r>
        <w:t xml:space="preserve"> типа с наименьшими их глубинами, а на территориях с вечномерзлыми грунтами </w:t>
      </w:r>
      <w:r>
        <w:rPr>
          <w:noProof/>
        </w:rPr>
        <w:t>—</w:t>
      </w:r>
      <w:r>
        <w:t xml:space="preserve"> преимущественно на участках</w:t>
      </w:r>
      <w:r>
        <w:rPr>
          <w:noProof/>
        </w:rPr>
        <w:t xml:space="preserve"> I</w:t>
      </w:r>
      <w:r>
        <w:t xml:space="preserve"> категории по мерзлотно-грунтовым условиям.</w:t>
      </w:r>
    </w:p>
    <w:p w:rsidR="00000000" w:rsidRDefault="00841166">
      <w:pPr>
        <w:ind w:left="0" w:firstLine="284"/>
      </w:pPr>
      <w:r>
        <w:t>При пересечении действующих трубопроводов должны выполняться требования СНиП</w:t>
      </w:r>
      <w:r>
        <w:rPr>
          <w:noProof/>
        </w:rPr>
        <w:t xml:space="preserve"> 2.05.06—84.</w:t>
      </w:r>
      <w:r>
        <w:t xml:space="preserve"> Конструкции земляного полотна назначаются с учетом совместной деформации пересекаемых трубопроводов. При этом пр</w:t>
      </w:r>
      <w:r>
        <w:t>едпочтение отдается конструкциям облегченных насыпей и другим конструктивно-технологическим мероприятиям, снижающим нагрузки на трубопроводы.</w:t>
      </w:r>
    </w:p>
    <w:p w:rsidR="00000000" w:rsidRDefault="00841166">
      <w:pPr>
        <w:ind w:left="0" w:firstLine="284"/>
      </w:pPr>
      <w:r>
        <w:t>На участках с вечномерзлыми грунтами конструкции пересечения назначаются с учетом норм ВСН</w:t>
      </w:r>
      <w:r>
        <w:rPr>
          <w:noProof/>
        </w:rPr>
        <w:t xml:space="preserve"> 84—89.</w:t>
      </w:r>
    </w:p>
    <w:p w:rsidR="00000000" w:rsidRDefault="00841166">
      <w:pPr>
        <w:ind w:left="0" w:firstLine="284"/>
      </w:pPr>
      <w:r>
        <w:rPr>
          <w:noProof/>
        </w:rPr>
        <w:t>2.4.7.</w:t>
      </w:r>
      <w:r>
        <w:t xml:space="preserve"> Для проектирования пересечений трубопроводов автодорогами необходимо произвести съемку геологического разреза и высотного положения пересеченных трубопроводов в каждую сторону от оси автодороги на длине</w:t>
      </w:r>
      <w:r>
        <w:rPr>
          <w:noProof/>
        </w:rPr>
        <w:t xml:space="preserve"> 100</w:t>
      </w:r>
      <w:r>
        <w:t xml:space="preserve"> диаметров трубопровода (по наибольшему диаметру трубопрово</w:t>
      </w:r>
      <w:r>
        <w:t>дов в коридоре), но не менее</w:t>
      </w:r>
      <w:r>
        <w:rPr>
          <w:noProof/>
        </w:rPr>
        <w:t xml:space="preserve"> 50</w:t>
      </w:r>
      <w:r>
        <w:t xml:space="preserve"> м. Замер высотных отметок каждого трубопровода в коридоре коммуникаций необходимо производить с шагом не более</w:t>
      </w:r>
      <w:r>
        <w:rPr>
          <w:noProof/>
        </w:rPr>
        <w:t xml:space="preserve"> 15</w:t>
      </w:r>
      <w:r>
        <w:t xml:space="preserve"> диаметров трубопровода.</w:t>
      </w:r>
    </w:p>
    <w:p w:rsidR="00000000" w:rsidRDefault="00841166">
      <w:pPr>
        <w:ind w:left="0" w:firstLine="284"/>
      </w:pPr>
      <w:r>
        <w:rPr>
          <w:noProof/>
        </w:rPr>
        <w:t>2.4.8.</w:t>
      </w:r>
      <w:r>
        <w:t xml:space="preserve"> Не допускается пересечение автодорогой трубопроводов в .местах их поворота в плане. Пересечение трубопроводов производится под прямым или близким к нему углом. Не допускается пересечение под углом менее</w:t>
      </w:r>
      <w:r>
        <w:rPr>
          <w:noProof/>
        </w:rPr>
        <w:t xml:space="preserve"> 60°.</w:t>
      </w:r>
    </w:p>
    <w:p w:rsidR="00000000" w:rsidRDefault="00841166">
      <w:pPr>
        <w:ind w:left="0" w:firstLine="284"/>
      </w:pPr>
      <w:r>
        <w:rPr>
          <w:noProof/>
        </w:rPr>
        <w:t>2.4.9.</w:t>
      </w:r>
      <w:r>
        <w:t xml:space="preserve"> Конструктивное решение пересечения автодорогой действующих трубопроводов выбирается на основе технико-экономического ана</w:t>
      </w:r>
      <w:r>
        <w:t>лиза и должно быть согласовано с организацией, эксплуатирующей трубопровод.</w:t>
      </w:r>
    </w:p>
    <w:p w:rsidR="00000000" w:rsidRDefault="00841166">
      <w:pPr>
        <w:ind w:left="0" w:firstLine="284"/>
      </w:pPr>
      <w:r>
        <w:t>При этом пересечение осуществляется по одному из следующих конструктивных решений:</w:t>
      </w:r>
    </w:p>
    <w:p w:rsidR="00000000" w:rsidRDefault="00841166">
      <w:pPr>
        <w:ind w:left="0" w:firstLine="284"/>
      </w:pPr>
      <w:r>
        <w:rPr>
          <w:noProof/>
        </w:rPr>
        <w:t>I</w:t>
      </w:r>
      <w:r>
        <w:t xml:space="preserve"> </w:t>
      </w:r>
      <w:r>
        <w:rPr>
          <w:noProof/>
        </w:rPr>
        <w:t>—</w:t>
      </w:r>
      <w:r>
        <w:t xml:space="preserve"> дорожная насыпь непосредственно над трубопроводом, без устройства на нем защитного футляра (кожуха) допускается:</w:t>
      </w:r>
    </w:p>
    <w:p w:rsidR="00000000" w:rsidRDefault="00841166">
      <w:pPr>
        <w:ind w:left="0" w:firstLine="284"/>
      </w:pPr>
      <w:r>
        <w:t xml:space="preserve">при пересечении водоводов автомобильными дорогами всех категорий, кроме </w:t>
      </w:r>
      <w:r>
        <w:rPr>
          <w:lang w:val="en-US"/>
        </w:rPr>
        <w:t>I</w:t>
      </w:r>
      <w:r>
        <w:t>-В и II-В, независимо от типа покрытий, при пересечении магистральных нефте- и газопроводов автомобильными дорогами с переходным покрытием или покрытием из укрепле</w:t>
      </w:r>
      <w:r>
        <w:t>нного грунта, а также при отсутствии покрытия;</w:t>
      </w:r>
    </w:p>
    <w:p w:rsidR="00000000" w:rsidRDefault="00841166">
      <w:pPr>
        <w:ind w:left="0" w:firstLine="284"/>
      </w:pPr>
      <w:r>
        <w:t>при пересечении промысловых нефте- и газопроводов автомобильными дорогами IV-В категории;</w:t>
      </w:r>
    </w:p>
    <w:p w:rsidR="00000000" w:rsidRDefault="00841166">
      <w:pPr>
        <w:ind w:left="0" w:firstLine="284"/>
      </w:pPr>
      <w:r>
        <w:rPr>
          <w:noProof/>
        </w:rPr>
        <w:t xml:space="preserve">II — </w:t>
      </w:r>
      <w:r>
        <w:t>дорожная насыпь с устройством свободного защитного футляра на трубопроводе без сальникового уплотнения и опор между рабочим трубопроводом и кожухом допускается в указанных выше случаях при условии, что разность диаметров футляра и рабочего трубопровода не менее прогнозируемой осадки футляра;</w:t>
      </w:r>
    </w:p>
    <w:p w:rsidR="00000000" w:rsidRDefault="00841166">
      <w:pPr>
        <w:ind w:left="0" w:firstLine="284"/>
      </w:pPr>
      <w:r>
        <w:rPr>
          <w:noProof/>
        </w:rPr>
        <w:t xml:space="preserve">III — </w:t>
      </w:r>
      <w:r>
        <w:t>устройство под дорожной насыпью защитного кожуха из стальной трубы с оп</w:t>
      </w:r>
      <w:r>
        <w:t>орами и сальниковыми уплотнениями между рабочим трубопроводом и кожухом обязательно:</w:t>
      </w:r>
    </w:p>
    <w:p w:rsidR="00000000" w:rsidRDefault="00841166">
      <w:pPr>
        <w:ind w:left="0" w:firstLine="284"/>
      </w:pPr>
      <w:r>
        <w:t>для дорог всех категорий с усовершенствованным покрытием капитального или облегченного типов при пересечении магистральных нефте- и газопроводов.</w:t>
      </w:r>
    </w:p>
    <w:p w:rsidR="00000000" w:rsidRDefault="00841166">
      <w:pPr>
        <w:ind w:left="0" w:firstLine="284"/>
      </w:pPr>
      <w:r>
        <w:t>Диаметр и толщину стенки кожуха принимают в соответствии с таблицей</w:t>
      </w:r>
      <w:r>
        <w:rPr>
          <w:noProof/>
        </w:rPr>
        <w:t xml:space="preserve"> 2.5;</w:t>
      </w:r>
    </w:p>
    <w:p w:rsidR="00000000" w:rsidRDefault="00841166">
      <w:pPr>
        <w:ind w:left="0" w:firstLine="284"/>
      </w:pPr>
      <w:r>
        <w:rPr>
          <w:noProof/>
        </w:rPr>
        <w:t xml:space="preserve">IV — </w:t>
      </w:r>
      <w:r>
        <w:t>эстакада над трубопроводами применяется при возможном развитии трубопроводной сети (увеличении числа трубопроводов в пересечении), а также в случае невозможности применения других конструктивных решений.</w:t>
      </w:r>
    </w:p>
    <w:p w:rsidR="00000000" w:rsidRDefault="00841166">
      <w:pPr>
        <w:spacing w:before="120" w:after="120"/>
        <w:ind w:left="0" w:firstLine="284"/>
        <w:jc w:val="right"/>
        <w:rPr>
          <w:spacing w:val="20"/>
        </w:rPr>
      </w:pPr>
      <w:r>
        <w:rPr>
          <w:spacing w:val="20"/>
        </w:rPr>
        <w:t>Таблица</w:t>
      </w:r>
      <w:r>
        <w:rPr>
          <w:noProof/>
          <w:spacing w:val="20"/>
        </w:rPr>
        <w:t xml:space="preserve"> 2.5</w:t>
      </w:r>
    </w:p>
    <w:tbl>
      <w:tblPr>
        <w:tblW w:w="0" w:type="auto"/>
        <w:tblInd w:w="40" w:type="dxa"/>
        <w:tblLayout w:type="fixed"/>
        <w:tblCellMar>
          <w:left w:w="39" w:type="dxa"/>
          <w:right w:w="39" w:type="dxa"/>
        </w:tblCellMar>
        <w:tblLook w:val="0000" w:firstRow="0" w:lastRow="0" w:firstColumn="0" w:lastColumn="0" w:noHBand="0" w:noVBand="0"/>
      </w:tblPr>
      <w:tblGrid>
        <w:gridCol w:w="1561"/>
        <w:gridCol w:w="1561"/>
        <w:gridCol w:w="1561"/>
        <w:gridCol w:w="1561"/>
      </w:tblGrid>
      <w:tr w:rsidR="00000000">
        <w:tblPrEx>
          <w:tblCellMar>
            <w:top w:w="0" w:type="dxa"/>
            <w:bottom w:w="0" w:type="dxa"/>
          </w:tblCellMar>
        </w:tblPrEx>
        <w:tc>
          <w:tcPr>
            <w:tcW w:w="1561"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D</w:t>
            </w:r>
            <w:r>
              <w:rPr>
                <w:sz w:val="18"/>
                <w:lang w:val="en-US"/>
              </w:rPr>
              <w:t>,</w:t>
            </w:r>
            <w:r>
              <w:rPr>
                <w:sz w:val="18"/>
              </w:rPr>
              <w:t xml:space="preserve"> мм трубопровода</w:t>
            </w:r>
          </w:p>
        </w:tc>
        <w:tc>
          <w:tcPr>
            <w:tcW w:w="1561"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noProof/>
                <w:sz w:val="18"/>
              </w:rPr>
              <w:t>D</w:t>
            </w:r>
            <w:r>
              <w:rPr>
                <w:noProof/>
                <w:sz w:val="18"/>
              </w:rPr>
              <w:sym w:font="Symbol" w:char="F0B4"/>
            </w:r>
            <w:r>
              <w:rPr>
                <w:noProof/>
                <w:sz w:val="18"/>
              </w:rPr>
              <w:sym w:font="Symbol" w:char="F064"/>
            </w:r>
            <w:r>
              <w:rPr>
                <w:noProof/>
                <w:sz w:val="18"/>
              </w:rPr>
              <w:t>,</w:t>
            </w:r>
            <w:r>
              <w:rPr>
                <w:sz w:val="18"/>
              </w:rPr>
              <w:t xml:space="preserve"> мм кожуха</w:t>
            </w:r>
          </w:p>
        </w:tc>
        <w:tc>
          <w:tcPr>
            <w:tcW w:w="1561"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D</w:t>
            </w:r>
            <w:r>
              <w:rPr>
                <w:sz w:val="18"/>
                <w:lang w:val="en-US"/>
              </w:rPr>
              <w:t>,</w:t>
            </w:r>
            <w:r>
              <w:rPr>
                <w:sz w:val="18"/>
              </w:rPr>
              <w:t xml:space="preserve"> мм трубопровода</w:t>
            </w:r>
          </w:p>
        </w:tc>
        <w:tc>
          <w:tcPr>
            <w:tcW w:w="1561"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noProof/>
                <w:sz w:val="18"/>
              </w:rPr>
              <w:t>D</w:t>
            </w:r>
            <w:r>
              <w:rPr>
                <w:noProof/>
                <w:sz w:val="18"/>
              </w:rPr>
              <w:sym w:font="Symbol" w:char="F0B4"/>
            </w:r>
            <w:r>
              <w:rPr>
                <w:noProof/>
                <w:sz w:val="18"/>
              </w:rPr>
              <w:sym w:font="Symbol" w:char="F064"/>
            </w:r>
            <w:r>
              <w:rPr>
                <w:noProof/>
                <w:sz w:val="18"/>
              </w:rPr>
              <w:t>,</w:t>
            </w:r>
            <w:r>
              <w:rPr>
                <w:sz w:val="18"/>
              </w:rPr>
              <w:t xml:space="preserve"> мм кожуха</w:t>
            </w:r>
          </w:p>
        </w:tc>
      </w:tr>
      <w:tr w:rsidR="00000000">
        <w:tblPrEx>
          <w:tblCellMar>
            <w:top w:w="0" w:type="dxa"/>
            <w:bottom w:w="0" w:type="dxa"/>
          </w:tblCellMar>
        </w:tblPrEx>
        <w:tc>
          <w:tcPr>
            <w:tcW w:w="156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89</w:t>
            </w:r>
          </w:p>
        </w:tc>
        <w:tc>
          <w:tcPr>
            <w:tcW w:w="156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325</w:t>
            </w:r>
            <w:r>
              <w:rPr>
                <w:noProof/>
                <w:sz w:val="18"/>
              </w:rPr>
              <w:sym w:font="Symbol" w:char="F0B4"/>
            </w:r>
            <w:r>
              <w:rPr>
                <w:noProof/>
                <w:sz w:val="18"/>
              </w:rPr>
              <w:t>5</w:t>
            </w:r>
          </w:p>
        </w:tc>
        <w:tc>
          <w:tcPr>
            <w:tcW w:w="156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325</w:t>
            </w:r>
          </w:p>
        </w:tc>
        <w:tc>
          <w:tcPr>
            <w:tcW w:w="156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530</w:t>
            </w:r>
            <w:r>
              <w:rPr>
                <w:noProof/>
                <w:sz w:val="18"/>
              </w:rPr>
              <w:sym w:font="Symbol" w:char="F0B4"/>
            </w:r>
            <w:r>
              <w:rPr>
                <w:noProof/>
                <w:sz w:val="18"/>
              </w:rPr>
              <w:t>7</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114</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325</w:t>
            </w:r>
            <w:r>
              <w:rPr>
                <w:noProof/>
                <w:sz w:val="18"/>
              </w:rPr>
              <w:sym w:font="Symbol" w:char="F0B4"/>
            </w:r>
            <w:r>
              <w:rPr>
                <w:noProof/>
                <w:sz w:val="18"/>
              </w:rPr>
              <w:t>5</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426</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630</w:t>
            </w:r>
            <w:r>
              <w:rPr>
                <w:noProof/>
                <w:sz w:val="18"/>
              </w:rPr>
              <w:sym w:font="Symbol" w:char="F0B4"/>
            </w:r>
            <w:r>
              <w:rPr>
                <w:noProof/>
                <w:sz w:val="18"/>
              </w:rPr>
              <w:t>7</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159</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426</w:t>
            </w:r>
            <w:r>
              <w:rPr>
                <w:noProof/>
                <w:sz w:val="18"/>
              </w:rPr>
              <w:sym w:font="Symbol" w:char="F0B4"/>
            </w:r>
            <w:r>
              <w:rPr>
                <w:noProof/>
                <w:sz w:val="18"/>
              </w:rPr>
              <w:t>6</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530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720</w:t>
            </w:r>
            <w:r>
              <w:rPr>
                <w:noProof/>
                <w:sz w:val="18"/>
              </w:rPr>
              <w:sym w:font="Symbol" w:char="F0B4"/>
            </w:r>
            <w:r>
              <w:rPr>
                <w:noProof/>
                <w:sz w:val="18"/>
              </w:rPr>
              <w:t>8</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168</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426</w:t>
            </w:r>
            <w:r>
              <w:rPr>
                <w:noProof/>
                <w:sz w:val="18"/>
              </w:rPr>
              <w:sym w:font="Symbol" w:char="F0B4"/>
            </w:r>
            <w:r>
              <w:rPr>
                <w:noProof/>
                <w:sz w:val="18"/>
              </w:rPr>
              <w:t>6</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720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1020</w:t>
            </w:r>
            <w:r>
              <w:rPr>
                <w:noProof/>
                <w:sz w:val="18"/>
              </w:rPr>
              <w:sym w:font="Symbol" w:char="F0B4"/>
            </w:r>
            <w:r>
              <w:rPr>
                <w:noProof/>
                <w:sz w:val="18"/>
              </w:rPr>
              <w:t>10</w:t>
            </w:r>
          </w:p>
        </w:tc>
      </w:tr>
      <w:tr w:rsidR="00000000">
        <w:tblPrEx>
          <w:tblCellMar>
            <w:top w:w="0" w:type="dxa"/>
            <w:bottom w:w="0" w:type="dxa"/>
          </w:tblCellMar>
        </w:tblPrEx>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219</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426</w:t>
            </w:r>
            <w:r>
              <w:rPr>
                <w:noProof/>
                <w:sz w:val="18"/>
              </w:rPr>
              <w:sym w:font="Symbol" w:char="F0B4"/>
            </w:r>
            <w:r>
              <w:rPr>
                <w:noProof/>
                <w:sz w:val="18"/>
              </w:rPr>
              <w:t>6</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820</w:t>
            </w:r>
          </w:p>
        </w:tc>
        <w:tc>
          <w:tcPr>
            <w:tcW w:w="1561" w:type="dxa"/>
            <w:tcBorders>
              <w:left w:val="single" w:sz="6" w:space="0" w:color="auto"/>
              <w:right w:val="single" w:sz="6" w:space="0" w:color="auto"/>
            </w:tcBorders>
          </w:tcPr>
          <w:p w:rsidR="00000000" w:rsidRDefault="00841166">
            <w:pPr>
              <w:ind w:left="0" w:firstLine="0"/>
              <w:jc w:val="center"/>
              <w:rPr>
                <w:sz w:val="18"/>
              </w:rPr>
            </w:pPr>
            <w:r>
              <w:rPr>
                <w:noProof/>
                <w:sz w:val="18"/>
              </w:rPr>
              <w:t>1020</w:t>
            </w:r>
            <w:r>
              <w:rPr>
                <w:noProof/>
                <w:sz w:val="18"/>
              </w:rPr>
              <w:sym w:font="Symbol" w:char="F0B4"/>
            </w:r>
            <w:r>
              <w:rPr>
                <w:noProof/>
                <w:sz w:val="18"/>
              </w:rPr>
              <w:t>10</w:t>
            </w:r>
          </w:p>
        </w:tc>
      </w:tr>
      <w:tr w:rsidR="00000000">
        <w:tblPrEx>
          <w:tblCellMar>
            <w:top w:w="0" w:type="dxa"/>
            <w:bottom w:w="0" w:type="dxa"/>
          </w:tblCellMar>
        </w:tblPrEx>
        <w:tc>
          <w:tcPr>
            <w:tcW w:w="156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273</w:t>
            </w:r>
          </w:p>
        </w:tc>
        <w:tc>
          <w:tcPr>
            <w:tcW w:w="156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530</w:t>
            </w:r>
            <w:r>
              <w:rPr>
                <w:noProof/>
                <w:sz w:val="18"/>
              </w:rPr>
              <w:sym w:font="Symbol" w:char="F0B4"/>
            </w:r>
            <w:r>
              <w:rPr>
                <w:noProof/>
                <w:sz w:val="18"/>
              </w:rPr>
              <w:t>7</w:t>
            </w:r>
          </w:p>
        </w:tc>
        <w:tc>
          <w:tcPr>
            <w:tcW w:w="156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1020</w:t>
            </w:r>
          </w:p>
        </w:tc>
        <w:tc>
          <w:tcPr>
            <w:tcW w:w="156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1220</w:t>
            </w:r>
            <w:r>
              <w:rPr>
                <w:noProof/>
                <w:sz w:val="18"/>
              </w:rPr>
              <w:sym w:font="Symbol" w:char="F0B4"/>
            </w:r>
            <w:r>
              <w:rPr>
                <w:noProof/>
                <w:sz w:val="18"/>
              </w:rPr>
              <w:t>10</w:t>
            </w:r>
          </w:p>
        </w:tc>
      </w:tr>
    </w:tbl>
    <w:p w:rsidR="00000000" w:rsidRDefault="00841166">
      <w:pPr>
        <w:ind w:left="0" w:firstLine="284"/>
      </w:pPr>
    </w:p>
    <w:p w:rsidR="00000000" w:rsidRDefault="00841166">
      <w:pPr>
        <w:ind w:left="0" w:firstLine="284"/>
      </w:pPr>
      <w:r>
        <w:rPr>
          <w:noProof/>
        </w:rPr>
        <w:t>2.4.10.</w:t>
      </w:r>
      <w:r>
        <w:t xml:space="preserve"> Конструктивные решения</w:t>
      </w:r>
      <w:r>
        <w:rPr>
          <w:noProof/>
        </w:rPr>
        <w:t xml:space="preserve"> I, II</w:t>
      </w:r>
      <w:r>
        <w:t xml:space="preserve"> и</w:t>
      </w:r>
      <w:r>
        <w:rPr>
          <w:noProof/>
        </w:rPr>
        <w:t xml:space="preserve"> III</w:t>
      </w:r>
      <w:r>
        <w:t xml:space="preserve"> проверяются расчетом на прочность трубопровода от дополнительных осадок и нагрузок под действием дорожной насыпи. Расчет производится методами строительной механики.</w:t>
      </w:r>
    </w:p>
    <w:p w:rsidR="00000000" w:rsidRDefault="00841166">
      <w:pPr>
        <w:ind w:left="0" w:firstLine="284"/>
      </w:pPr>
      <w:r>
        <w:t>При ширине насыпи автодороги по верху до</w:t>
      </w:r>
      <w:r>
        <w:rPr>
          <w:noProof/>
        </w:rPr>
        <w:t xml:space="preserve"> 12</w:t>
      </w:r>
      <w:r>
        <w:t xml:space="preserve"> м и глубине заложения трубопровода</w:t>
      </w:r>
      <w:r>
        <w:rPr>
          <w:noProof/>
        </w:rPr>
        <w:t xml:space="preserve"> 0,6—1,0</w:t>
      </w:r>
      <w:r>
        <w:t xml:space="preserve"> м</w:t>
      </w:r>
      <w:r>
        <w:t xml:space="preserve"> в подстилающих торфяных грунтах расчет может быть произведен согласно приложению</w:t>
      </w:r>
      <w:r>
        <w:rPr>
          <w:noProof/>
        </w:rPr>
        <w:t xml:space="preserve"> 12.</w:t>
      </w:r>
    </w:p>
    <w:p w:rsidR="00000000" w:rsidRDefault="00841166">
      <w:pPr>
        <w:ind w:left="0" w:firstLine="284"/>
      </w:pPr>
      <w:r>
        <w:rPr>
          <w:noProof/>
        </w:rPr>
        <w:t>2.4.11.</w:t>
      </w:r>
      <w:r>
        <w:t xml:space="preserve"> При нагрузках и осадках трубопровода от веса дорожной насыпи, превышающих допустимые, применяются следующие решения:</w:t>
      </w:r>
    </w:p>
    <w:p w:rsidR="00000000" w:rsidRDefault="00841166">
      <w:pPr>
        <w:ind w:left="0" w:firstLine="284"/>
      </w:pPr>
      <w:r>
        <w:t>изменение конструкции земляного полотна автодороги с целью снижения нагрузки на трубопровод;</w:t>
      </w:r>
    </w:p>
    <w:p w:rsidR="00000000" w:rsidRDefault="00841166">
      <w:pPr>
        <w:ind w:left="0" w:firstLine="284"/>
      </w:pPr>
      <w:r>
        <w:t>замены просадочного грунта в основании трубопровода на непросадочный;</w:t>
      </w:r>
    </w:p>
    <w:p w:rsidR="00000000" w:rsidRDefault="00841166">
      <w:pPr>
        <w:ind w:left="0" w:firstLine="284"/>
      </w:pPr>
      <w:r>
        <w:t>переукладка участка трубопровода на новое, более плотное основание;</w:t>
      </w:r>
    </w:p>
    <w:p w:rsidR="00000000" w:rsidRDefault="00841166">
      <w:pPr>
        <w:ind w:left="0" w:firstLine="284"/>
      </w:pPr>
      <w:r>
        <w:t>осаживание участка трубопровода по допустимому радиусу упругого изгиба</w:t>
      </w:r>
      <w:r>
        <w:t xml:space="preserve"> на соответственно подработанное основание.</w:t>
      </w:r>
    </w:p>
    <w:p w:rsidR="00000000" w:rsidRDefault="00841166">
      <w:pPr>
        <w:ind w:left="0" w:firstLine="284"/>
      </w:pPr>
      <w:r>
        <w:t>Все указанные решения необходимо вновь проверить расчетом на прочность трубопровода.</w:t>
      </w:r>
    </w:p>
    <w:p w:rsidR="00000000" w:rsidRDefault="00841166">
      <w:pPr>
        <w:ind w:left="0" w:firstLine="284"/>
      </w:pPr>
      <w:r>
        <w:rPr>
          <w:noProof/>
        </w:rPr>
        <w:t>2.4.12.</w:t>
      </w:r>
      <w:r>
        <w:t xml:space="preserve"> В особо сложных условиях допускается совмещенный способ прокладки автодорог и трубопроводов, предусматривающий прокладку трубопроводов в откосной части земляного полотна либо в присыпной берме. Исключение составляют газопроводы, прокладка которых в земляном полотне автодорог всех категорий не допускается (СНиП</w:t>
      </w:r>
      <w:r>
        <w:rPr>
          <w:noProof/>
        </w:rPr>
        <w:t xml:space="preserve"> 2.05.06—85).</w:t>
      </w:r>
      <w:r>
        <w:t xml:space="preserve"> Прокладка трубопроводов в откосной. части предусма</w:t>
      </w:r>
      <w:r>
        <w:t>тривается преимущественно в насыпях, возводимых гидромеханизированным способом. При этом трубопроводы располагаются, по возможности, с одной стороны автодороги, а линии связи с ЛЭП —с другой. Целесообразность совмещенного способа прокладки определяется на основании технико-экономического анализа с учетом улучшения условий эксплуатации трубопроводов и уменьшения ущерба окружающей среде.</w:t>
      </w:r>
    </w:p>
    <w:p w:rsidR="00000000" w:rsidRDefault="00841166">
      <w:pPr>
        <w:ind w:left="0" w:firstLine="284"/>
      </w:pPr>
      <w:r>
        <w:t>В районах с сильной метелевой деятельностью и при наличии сильнольдистых вечномерзлых грунтов при решении вопроса о совмест</w:t>
      </w:r>
      <w:r>
        <w:t>ном проложении дороги и трубопроводов необходимо учитывать отепляющее действие снега, откладывающегося на берме.</w:t>
      </w:r>
    </w:p>
    <w:p w:rsidR="00000000" w:rsidRDefault="00841166">
      <w:pPr>
        <w:ind w:left="0" w:firstLine="284"/>
      </w:pPr>
      <w:r>
        <w:rPr>
          <w:noProof/>
        </w:rPr>
        <w:t>2.4.13.</w:t>
      </w:r>
      <w:r>
        <w:t xml:space="preserve"> При совмещенной прокладке бровка земляного полотна должна быть выше присыпной бермы. Расстояние по горизонтали от ближайшего трубопровода до бровки земляного полотна должно быть не менее</w:t>
      </w:r>
      <w:r>
        <w:rPr>
          <w:noProof/>
        </w:rPr>
        <w:t xml:space="preserve"> 1</w:t>
      </w:r>
      <w:r>
        <w:t xml:space="preserve"> м.</w:t>
      </w:r>
    </w:p>
    <w:p w:rsidR="00000000" w:rsidRDefault="00841166">
      <w:pPr>
        <w:ind w:left="0" w:firstLine="284"/>
      </w:pPr>
      <w:r>
        <w:t xml:space="preserve">Грунт присыпной бермы должен быть, по возможности, однородным с грунтом тела насыпи автодороги. Допускается использование местного грунта (торф, суглинок), отличающегося по своим свойствам от грунта </w:t>
      </w:r>
      <w:r>
        <w:t>насыпи автодороги, при условии обеспечения устойчивости присыпной бермы.</w:t>
      </w:r>
    </w:p>
    <w:p w:rsidR="00000000" w:rsidRDefault="00841166">
      <w:pPr>
        <w:ind w:left="0" w:firstLine="284"/>
      </w:pPr>
      <w:r>
        <w:rPr>
          <w:noProof/>
        </w:rPr>
        <w:t>2.4.14.</w:t>
      </w:r>
      <w:r>
        <w:t xml:space="preserve"> Съезды и въезды при совместной прокладке должны иметь твердое покрытие, аналогичное типу покрытия на дороге. Длина съездов и въездов с покрытием принимается не менее чем на</w:t>
      </w:r>
      <w:r>
        <w:rPr>
          <w:noProof/>
        </w:rPr>
        <w:t xml:space="preserve"> 25</w:t>
      </w:r>
      <w:r>
        <w:t xml:space="preserve"> м больше расстояния от оси дороги до оси крайнего трубопровода.</w:t>
      </w:r>
    </w:p>
    <w:p w:rsidR="00000000" w:rsidRDefault="00841166">
      <w:pPr>
        <w:ind w:left="0" w:firstLine="284"/>
      </w:pPr>
      <w:r>
        <w:rPr>
          <w:noProof/>
        </w:rPr>
        <w:t>2.4.15.</w:t>
      </w:r>
      <w:r>
        <w:t xml:space="preserve"> Водопропускные сооружения предусматриваются на всю ширину совмещенного земляного полотна.</w:t>
      </w:r>
    </w:p>
    <w:p w:rsidR="00000000" w:rsidRDefault="00841166">
      <w:pPr>
        <w:ind w:left="0" w:firstLine="284"/>
      </w:pPr>
      <w:r>
        <w:t>При этом прокладка трубопровода через водопропускные сооружения возможна:</w:t>
      </w:r>
    </w:p>
    <w:p w:rsidR="00000000" w:rsidRDefault="00841166">
      <w:pPr>
        <w:ind w:left="0" w:firstLine="284"/>
      </w:pPr>
      <w:r>
        <w:t>упругим изгибом в в</w:t>
      </w:r>
      <w:r>
        <w:t>ертикальной плоскости или с применением кривых вставок как над водопропускным сооружением, так и под ним;</w:t>
      </w:r>
    </w:p>
    <w:p w:rsidR="00000000" w:rsidRDefault="00841166">
      <w:pPr>
        <w:ind w:left="0" w:firstLine="284"/>
      </w:pPr>
      <w:r>
        <w:t>надземным переходом на эстакаде.</w:t>
      </w:r>
    </w:p>
    <w:p w:rsidR="00000000" w:rsidRDefault="00841166">
      <w:pPr>
        <w:ind w:left="0" w:firstLine="284"/>
      </w:pPr>
      <w:r>
        <w:t>Выбор типа перехода осуществляется в зависимости от конструкции земляного полотна и водопропускного отверстия, инженерно-геологических и гидрогеологических условий, параметров трубопроводов.</w:t>
      </w:r>
    </w:p>
    <w:p w:rsidR="00000000" w:rsidRDefault="00841166">
      <w:pPr>
        <w:ind w:left="0" w:firstLine="284"/>
      </w:pPr>
      <w:r>
        <w:t>На переходах через постоянно действующие водотоки допускается прокладка трубопроводов и кабельной связи по автодорожным  мостам  при  соответствующем  технико-экономическом  обоснова</w:t>
      </w:r>
      <w:r>
        <w:t>нии и  выполнении требований СНиП</w:t>
      </w:r>
      <w:r>
        <w:rPr>
          <w:noProof/>
        </w:rPr>
        <w:t xml:space="preserve"> 2.05.06—85.</w:t>
      </w:r>
    </w:p>
    <w:p w:rsidR="00000000" w:rsidRDefault="00841166">
      <w:pPr>
        <w:ind w:left="0" w:firstLine="284"/>
      </w:pPr>
      <w:r>
        <w:rPr>
          <w:noProof/>
        </w:rPr>
        <w:t>2.4.16.</w:t>
      </w:r>
      <w:r>
        <w:t xml:space="preserve"> При подземной прокладке трубопроводов на болотах вдоль автомобильных дорог минимальное расстояние от подошвы насыпи до траншеи должно быть не менее двойной глубины траншеи. Запрещается устройство котлованов вдоль дорог на болотах на расстоянии, меньшем двойной глубины болота.</w:t>
      </w:r>
    </w:p>
    <w:p w:rsidR="00000000" w:rsidRDefault="00841166">
      <w:pPr>
        <w:pStyle w:val="2"/>
      </w:pPr>
      <w:r>
        <w:t>2.5. Земляное полотно</w:t>
      </w:r>
    </w:p>
    <w:p w:rsidR="00000000" w:rsidRDefault="00841166">
      <w:pPr>
        <w:ind w:left="0" w:firstLine="284"/>
      </w:pPr>
      <w:r>
        <w:rPr>
          <w:noProof/>
        </w:rPr>
        <w:t>2.5.1.</w:t>
      </w:r>
      <w:r>
        <w:t xml:space="preserve"> Индивидуальные проекты земляного полотна разрабатываются (кроме случаев, указанных в СНиП</w:t>
      </w:r>
      <w:r>
        <w:rPr>
          <w:noProof/>
        </w:rPr>
        <w:t xml:space="preserve"> 2.05.02—85):</w:t>
      </w:r>
    </w:p>
    <w:p w:rsidR="00000000" w:rsidRDefault="00841166">
      <w:pPr>
        <w:ind w:left="0" w:firstLine="284"/>
      </w:pPr>
      <w:r>
        <w:t xml:space="preserve">для насыпей на слабых и вечномерзлых грунтах при </w:t>
      </w:r>
      <w:r>
        <w:t>пересечении дорогой эксплуатируемых трубопроводов;</w:t>
      </w:r>
    </w:p>
    <w:p w:rsidR="00000000" w:rsidRDefault="00841166">
      <w:pPr>
        <w:ind w:left="0" w:firstLine="284"/>
      </w:pPr>
      <w:r>
        <w:t>для насыпей на болотах, сооружаемых на промороженных основаниях;</w:t>
      </w:r>
    </w:p>
    <w:p w:rsidR="00000000" w:rsidRDefault="00841166">
      <w:pPr>
        <w:ind w:left="0" w:firstLine="284"/>
      </w:pPr>
      <w:r>
        <w:t>при использовании в насыпях торфяных грунтов, грунтов с повышенной влажностью и мерзлых комьев (в количестве, превышающем допустимое по СНиП</w:t>
      </w:r>
      <w:r>
        <w:rPr>
          <w:noProof/>
        </w:rPr>
        <w:t xml:space="preserve"> 3.06.03—85);</w:t>
      </w:r>
    </w:p>
    <w:p w:rsidR="00000000" w:rsidRDefault="00841166">
      <w:pPr>
        <w:ind w:left="0" w:firstLine="284"/>
      </w:pPr>
      <w:r>
        <w:t>при использовании пылеватых или мелкозернистых песков при отсыпке их в воду;</w:t>
      </w:r>
    </w:p>
    <w:p w:rsidR="00000000" w:rsidRDefault="00841166">
      <w:pPr>
        <w:ind w:left="0" w:firstLine="284"/>
      </w:pPr>
      <w:r>
        <w:t>при армировании земляного полотна геотекстильными прослойками;</w:t>
      </w:r>
    </w:p>
    <w:p w:rsidR="00000000" w:rsidRDefault="00841166">
      <w:pPr>
        <w:ind w:left="0" w:firstLine="284"/>
      </w:pPr>
      <w:r>
        <w:t>при строительстве земляного полотна с использованием энергии взрыва;</w:t>
      </w:r>
    </w:p>
    <w:p w:rsidR="00000000" w:rsidRDefault="00841166">
      <w:pPr>
        <w:ind w:left="0" w:firstLine="284"/>
      </w:pPr>
      <w:r>
        <w:t>при строительстве земляного полот</w:t>
      </w:r>
      <w:r>
        <w:t>на на участках проявления солифлюкции, а также сложенных грунтами с линзами льда, растепление которых приведет к разрушению либо снижению транспортно-эксплуатационных характеристик дороги (проектирование ведется с использованием ВСН</w:t>
      </w:r>
      <w:r>
        <w:rPr>
          <w:noProof/>
        </w:rPr>
        <w:t xml:space="preserve"> 84—89);</w:t>
      </w:r>
    </w:p>
    <w:p w:rsidR="00000000" w:rsidRDefault="00841166">
      <w:pPr>
        <w:ind w:left="0" w:firstLine="284"/>
      </w:pPr>
      <w:r>
        <w:t>при совместной прокладке с дорогой промысловых коммуникаций (газо- и нефтепроводы, водоводы, ЛЭП, связь, автоматика и т. п.).</w:t>
      </w:r>
    </w:p>
    <w:p w:rsidR="00000000" w:rsidRDefault="00841166">
      <w:pPr>
        <w:ind w:left="0" w:firstLine="284"/>
      </w:pPr>
      <w:r>
        <w:rPr>
          <w:noProof/>
        </w:rPr>
        <w:t>2.5.2.</w:t>
      </w:r>
      <w:r>
        <w:t xml:space="preserve"> Проектирование земляного полотна на болотах, при пересечении озер, на участках с переувлажненными грунтами, на участках с вечной мерзлотой</w:t>
      </w:r>
      <w:r>
        <w:t xml:space="preserve"> в случае, если эти участки в силу природной</w:t>
      </w:r>
      <w:r>
        <w:rPr>
          <w:noProof/>
        </w:rPr>
        <w:t xml:space="preserve"> </w:t>
      </w:r>
      <w:r>
        <w:t>обстановки составляют более</w:t>
      </w:r>
      <w:r>
        <w:rPr>
          <w:noProof/>
        </w:rPr>
        <w:t xml:space="preserve"> 10</w:t>
      </w:r>
      <w:r>
        <w:t xml:space="preserve"> </w:t>
      </w:r>
      <w:r>
        <w:rPr>
          <w:noProof/>
        </w:rPr>
        <w:t xml:space="preserve">% </w:t>
      </w:r>
      <w:r>
        <w:t>протяженности трассы, необходимо осуществлять на основе региональных типизации природных условий и конструктивно-технологических решений (см. табл.</w:t>
      </w:r>
      <w:r>
        <w:rPr>
          <w:noProof/>
        </w:rPr>
        <w:t xml:space="preserve"> 2.6).</w:t>
      </w:r>
      <w:r>
        <w:t xml:space="preserve"> Типизации должны разрабатываться с учетом районирования территории региона по природным условиям. При отсутствии или неприменимости имеющихся типизации решение осуществляется в рамках индивидуального проектирования.</w:t>
      </w:r>
    </w:p>
    <w:p w:rsidR="00000000" w:rsidRDefault="00841166">
      <w:pPr>
        <w:ind w:left="0" w:firstLine="284"/>
      </w:pPr>
      <w:r>
        <w:t>В случаях, когда обеспечение возвышения насыпей, отвечающего усл</w:t>
      </w:r>
      <w:r>
        <w:t>овию снегонезаносимости по СНиП</w:t>
      </w:r>
      <w:r>
        <w:rPr>
          <w:noProof/>
        </w:rPr>
        <w:t xml:space="preserve"> 2.05.02—85, </w:t>
      </w:r>
      <w:r>
        <w:t>сопряжено с большими затратами, невыполнением заданных темпов строительства и т. п. допускается при соответствующих технико-экономических обоснованиях проектировать земляное полотно на промысловых автомобильных дорогах с насыпями меньшей высоты. При этом должны быть предусмотрены активные методы борьбы со снежными заносами При соответствующих технико-экономических обоснованиях допускается предусматривать содержание этих дорог в зимнее время по типу содержания авто</w:t>
      </w:r>
      <w:r>
        <w:t>зимников. Указанная возможность должна быть оговорена заказчиком в задании на проектирование.</w:t>
      </w:r>
    </w:p>
    <w:p w:rsidR="00000000" w:rsidRDefault="00841166">
      <w:pPr>
        <w:pStyle w:val="2"/>
        <w:rPr>
          <w:b w:val="0"/>
          <w:i/>
        </w:rPr>
      </w:pPr>
      <w:r>
        <w:rPr>
          <w:b w:val="0"/>
          <w:i/>
        </w:rPr>
        <w:t>Земляное полотно на болотах</w:t>
      </w:r>
    </w:p>
    <w:p w:rsidR="00000000" w:rsidRDefault="00841166">
      <w:pPr>
        <w:ind w:left="0" w:firstLine="284"/>
      </w:pPr>
      <w:r>
        <w:rPr>
          <w:noProof/>
        </w:rPr>
        <w:t>2.5.3.</w:t>
      </w:r>
      <w:r>
        <w:t xml:space="preserve"> Конструкции земляного полотна на болотах назначаются на основе технико-экономического сравнения вариантов с учетом:</w:t>
      </w:r>
    </w:p>
    <w:p w:rsidR="00000000" w:rsidRDefault="00841166">
      <w:pPr>
        <w:ind w:left="0" w:firstLine="284"/>
      </w:pPr>
      <w:r>
        <w:t>категории дороги и типа применяемого покрытия;</w:t>
      </w:r>
    </w:p>
    <w:p w:rsidR="00000000" w:rsidRDefault="00841166">
      <w:pPr>
        <w:ind w:left="0" w:firstLine="284"/>
      </w:pPr>
      <w:r>
        <w:t>физико-механических свойств торфяной залежи, ее мощности и характера напластования, определяющих строительный тип болота;</w:t>
      </w:r>
    </w:p>
    <w:p w:rsidR="00000000" w:rsidRDefault="00841166">
      <w:pPr>
        <w:ind w:left="0" w:firstLine="284"/>
      </w:pPr>
      <w:r>
        <w:t>степени и характера заболоченности района проложения трассы, дальности возки грунта в земляное пол</w:t>
      </w:r>
      <w:r>
        <w:t xml:space="preserve">отно; </w:t>
      </w:r>
    </w:p>
    <w:p w:rsidR="00000000" w:rsidRDefault="00841166">
      <w:pPr>
        <w:ind w:left="0" w:firstLine="284"/>
      </w:pPr>
      <w:r>
        <w:t>сроков и времени проведения строительных работ.</w:t>
      </w:r>
    </w:p>
    <w:p w:rsidR="00000000" w:rsidRDefault="00841166">
      <w:pPr>
        <w:ind w:left="0" w:firstLine="284"/>
      </w:pPr>
      <w:r>
        <w:t>Независимо от глубины болота и длины участка его пересечения необходимо в качестве варианта проектного решения для сравнения рассматривать земляное полотно с использованием торфа в основании насыпи.</w:t>
      </w:r>
    </w:p>
    <w:p w:rsidR="00000000" w:rsidRDefault="00841166">
      <w:pPr>
        <w:ind w:left="0" w:firstLine="284"/>
      </w:pPr>
      <w:r>
        <w:rPr>
          <w:noProof/>
        </w:rPr>
        <w:t>2.5.4.</w:t>
      </w:r>
      <w:r>
        <w:t xml:space="preserve"> При высоте насыпи до</w:t>
      </w:r>
      <w:r>
        <w:rPr>
          <w:noProof/>
        </w:rPr>
        <w:t xml:space="preserve"> 2,5</w:t>
      </w:r>
      <w:r>
        <w:t xml:space="preserve"> м (рабочая отметка земляного полотна) и глубине болота до</w:t>
      </w:r>
      <w:r>
        <w:rPr>
          <w:noProof/>
        </w:rPr>
        <w:t xml:space="preserve"> 9</w:t>
      </w:r>
      <w:r>
        <w:t xml:space="preserve"> м проектирование осуществляется на основе региональных типизации болотных грунтов и болот с применением региональных типовых конструктивно-технологических решений.</w:t>
      </w:r>
    </w:p>
    <w:p w:rsidR="00000000" w:rsidRDefault="00841166">
      <w:pPr>
        <w:spacing w:before="120" w:after="120"/>
        <w:ind w:left="0" w:firstLine="284"/>
        <w:jc w:val="right"/>
        <w:rPr>
          <w:spacing w:val="20"/>
        </w:rPr>
      </w:pPr>
      <w:r>
        <w:rPr>
          <w:spacing w:val="20"/>
        </w:rPr>
        <w:t>Та</w:t>
      </w:r>
      <w:r>
        <w:rPr>
          <w:spacing w:val="20"/>
        </w:rPr>
        <w:t>блица</w:t>
      </w:r>
      <w:r>
        <w:rPr>
          <w:noProof/>
          <w:spacing w:val="20"/>
        </w:rPr>
        <w:t xml:space="preserve"> 2.6</w:t>
      </w:r>
    </w:p>
    <w:tbl>
      <w:tblPr>
        <w:tblW w:w="0" w:type="auto"/>
        <w:tblInd w:w="40" w:type="dxa"/>
        <w:tblLayout w:type="fixed"/>
        <w:tblCellMar>
          <w:left w:w="39" w:type="dxa"/>
          <w:right w:w="39" w:type="dxa"/>
        </w:tblCellMar>
        <w:tblLook w:val="0000" w:firstRow="0" w:lastRow="0" w:firstColumn="0" w:lastColumn="0" w:noHBand="0" w:noVBand="0"/>
      </w:tblPr>
      <w:tblGrid>
        <w:gridCol w:w="708"/>
        <w:gridCol w:w="1559"/>
        <w:gridCol w:w="1843"/>
        <w:gridCol w:w="2126"/>
      </w:tblGrid>
      <w:tr w:rsidR="00000000">
        <w:tblPrEx>
          <w:tblCellMar>
            <w:top w:w="0" w:type="dxa"/>
            <w:bottom w:w="0" w:type="dxa"/>
          </w:tblCellMar>
        </w:tblPrEx>
        <w:tc>
          <w:tcPr>
            <w:tcW w:w="70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Тип болота</w:t>
            </w:r>
          </w:p>
        </w:tc>
        <w:tc>
          <w:tcPr>
            <w:tcW w:w="155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 xml:space="preserve">Характеристика деформаций грунта </w:t>
            </w:r>
          </w:p>
          <w:p w:rsidR="00000000" w:rsidRDefault="00841166">
            <w:pPr>
              <w:ind w:left="0" w:firstLine="0"/>
              <w:jc w:val="center"/>
              <w:rPr>
                <w:sz w:val="16"/>
              </w:rPr>
            </w:pPr>
            <w:r>
              <w:rPr>
                <w:sz w:val="16"/>
              </w:rPr>
              <w:t>в основании насыпи</w:t>
            </w:r>
          </w:p>
        </w:tc>
        <w:tc>
          <w:tcPr>
            <w:tcW w:w="184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 xml:space="preserve">Характеристика </w:t>
            </w:r>
          </w:p>
          <w:p w:rsidR="00000000" w:rsidRDefault="00841166">
            <w:pPr>
              <w:ind w:left="0" w:firstLine="0"/>
              <w:jc w:val="center"/>
              <w:rPr>
                <w:sz w:val="16"/>
              </w:rPr>
            </w:pPr>
            <w:r>
              <w:rPr>
                <w:sz w:val="16"/>
              </w:rPr>
              <w:t>режима отсыпки</w:t>
            </w:r>
          </w:p>
        </w:tc>
        <w:tc>
          <w:tcPr>
            <w:tcW w:w="212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Возможное наличие типов (по прочности) грунтов, слагающих болота</w:t>
            </w:r>
          </w:p>
        </w:tc>
      </w:tr>
      <w:tr w:rsidR="00000000">
        <w:tblPrEx>
          <w:tblCellMar>
            <w:top w:w="0" w:type="dxa"/>
            <w:bottom w:w="0" w:type="dxa"/>
          </w:tblCellMar>
        </w:tblPrEx>
        <w:tc>
          <w:tcPr>
            <w:tcW w:w="708"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noProof/>
                <w:sz w:val="16"/>
              </w:rPr>
              <w:t>1</w:t>
            </w:r>
          </w:p>
        </w:tc>
        <w:tc>
          <w:tcPr>
            <w:tcW w:w="1559" w:type="dxa"/>
            <w:tcBorders>
              <w:top w:val="single" w:sz="6" w:space="0" w:color="auto"/>
              <w:left w:val="single" w:sz="6" w:space="0" w:color="auto"/>
              <w:right w:val="single" w:sz="6" w:space="0" w:color="auto"/>
            </w:tcBorders>
          </w:tcPr>
          <w:p w:rsidR="00000000" w:rsidRDefault="00841166">
            <w:pPr>
              <w:ind w:left="0" w:firstLine="0"/>
              <w:rPr>
                <w:sz w:val="16"/>
              </w:rPr>
            </w:pPr>
            <w:r>
              <w:rPr>
                <w:sz w:val="16"/>
              </w:rPr>
              <w:t>Сжатие</w:t>
            </w:r>
          </w:p>
        </w:tc>
        <w:tc>
          <w:tcPr>
            <w:tcW w:w="1843" w:type="dxa"/>
            <w:tcBorders>
              <w:top w:val="single" w:sz="6" w:space="0" w:color="auto"/>
              <w:left w:val="single" w:sz="6" w:space="0" w:color="auto"/>
              <w:right w:val="single" w:sz="6" w:space="0" w:color="auto"/>
            </w:tcBorders>
          </w:tcPr>
          <w:p w:rsidR="00000000" w:rsidRDefault="00841166">
            <w:pPr>
              <w:ind w:left="0" w:firstLine="0"/>
              <w:rPr>
                <w:sz w:val="16"/>
              </w:rPr>
            </w:pPr>
            <w:r>
              <w:rPr>
                <w:sz w:val="16"/>
              </w:rPr>
              <w:t>Любая скорость</w:t>
            </w:r>
          </w:p>
        </w:tc>
        <w:tc>
          <w:tcPr>
            <w:tcW w:w="2126" w:type="dxa"/>
            <w:tcBorders>
              <w:top w:val="single" w:sz="6" w:space="0" w:color="auto"/>
              <w:left w:val="single" w:sz="6" w:space="0" w:color="auto"/>
              <w:right w:val="single" w:sz="6" w:space="0" w:color="auto"/>
            </w:tcBorders>
          </w:tcPr>
          <w:p w:rsidR="00000000" w:rsidRDefault="00841166">
            <w:pPr>
              <w:ind w:left="0" w:firstLine="0"/>
              <w:rPr>
                <w:sz w:val="16"/>
              </w:rPr>
            </w:pPr>
            <w:r>
              <w:rPr>
                <w:sz w:val="16"/>
              </w:rPr>
              <w:t>Только тип</w:t>
            </w:r>
            <w:r>
              <w:rPr>
                <w:noProof/>
                <w:sz w:val="16"/>
              </w:rPr>
              <w:t xml:space="preserve"> 1</w:t>
            </w:r>
            <w:r>
              <w:rPr>
                <w:sz w:val="16"/>
              </w:rPr>
              <w:t xml:space="preserve"> (1-А, 1-Б)</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841166">
            <w:pPr>
              <w:ind w:left="0" w:firstLine="0"/>
              <w:jc w:val="center"/>
              <w:rPr>
                <w:sz w:val="16"/>
              </w:rPr>
            </w:pPr>
            <w:r>
              <w:rPr>
                <w:noProof/>
                <w:sz w:val="16"/>
              </w:rPr>
              <w:t>II</w:t>
            </w:r>
          </w:p>
        </w:tc>
        <w:tc>
          <w:tcPr>
            <w:tcW w:w="1559" w:type="dxa"/>
            <w:tcBorders>
              <w:left w:val="single" w:sz="6" w:space="0" w:color="auto"/>
              <w:right w:val="single" w:sz="6" w:space="0" w:color="auto"/>
            </w:tcBorders>
          </w:tcPr>
          <w:p w:rsidR="00000000" w:rsidRDefault="00841166">
            <w:pPr>
              <w:ind w:left="0" w:firstLine="0"/>
              <w:rPr>
                <w:sz w:val="16"/>
              </w:rPr>
            </w:pPr>
            <w:r>
              <w:rPr>
                <w:sz w:val="16"/>
              </w:rPr>
              <w:t>Сжатие</w:t>
            </w:r>
          </w:p>
        </w:tc>
        <w:tc>
          <w:tcPr>
            <w:tcW w:w="1843" w:type="dxa"/>
            <w:tcBorders>
              <w:left w:val="single" w:sz="6" w:space="0" w:color="auto"/>
              <w:right w:val="single" w:sz="6" w:space="0" w:color="auto"/>
            </w:tcBorders>
          </w:tcPr>
          <w:p w:rsidR="00000000" w:rsidRDefault="00841166">
            <w:pPr>
              <w:ind w:left="0" w:firstLine="0"/>
              <w:rPr>
                <w:sz w:val="16"/>
              </w:rPr>
            </w:pPr>
            <w:r>
              <w:rPr>
                <w:sz w:val="16"/>
              </w:rPr>
              <w:t>Скорость отсыпки ограничена</w:t>
            </w:r>
          </w:p>
        </w:tc>
        <w:tc>
          <w:tcPr>
            <w:tcW w:w="2126" w:type="dxa"/>
            <w:tcBorders>
              <w:left w:val="single" w:sz="6" w:space="0" w:color="auto"/>
              <w:right w:val="single" w:sz="6" w:space="0" w:color="auto"/>
            </w:tcBorders>
          </w:tcPr>
          <w:p w:rsidR="00000000" w:rsidRDefault="00841166">
            <w:pPr>
              <w:ind w:left="0" w:firstLine="0"/>
              <w:rPr>
                <w:sz w:val="16"/>
              </w:rPr>
            </w:pPr>
            <w:r>
              <w:rPr>
                <w:sz w:val="16"/>
              </w:rPr>
              <w:t>Тип</w:t>
            </w:r>
            <w:r>
              <w:rPr>
                <w:noProof/>
                <w:sz w:val="16"/>
              </w:rPr>
              <w:t xml:space="preserve"> 2</w:t>
            </w:r>
            <w:r>
              <w:rPr>
                <w:sz w:val="16"/>
              </w:rPr>
              <w:t xml:space="preserve"> обязателен. </w:t>
            </w:r>
          </w:p>
          <w:p w:rsidR="00000000" w:rsidRDefault="00841166">
            <w:pPr>
              <w:ind w:left="0" w:firstLine="0"/>
              <w:rPr>
                <w:sz w:val="16"/>
              </w:rPr>
            </w:pPr>
            <w:r>
              <w:rPr>
                <w:sz w:val="16"/>
              </w:rPr>
              <w:t>Возможно наличие типа 1</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841166">
            <w:pPr>
              <w:ind w:left="0" w:firstLine="0"/>
              <w:jc w:val="center"/>
              <w:rPr>
                <w:sz w:val="16"/>
              </w:rPr>
            </w:pPr>
            <w:r>
              <w:rPr>
                <w:sz w:val="16"/>
                <w:lang w:val="en-US"/>
              </w:rPr>
              <w:t>III</w:t>
            </w:r>
            <w:r>
              <w:rPr>
                <w:sz w:val="16"/>
              </w:rPr>
              <w:t>-А</w:t>
            </w:r>
          </w:p>
        </w:tc>
        <w:tc>
          <w:tcPr>
            <w:tcW w:w="1559" w:type="dxa"/>
            <w:tcBorders>
              <w:left w:val="single" w:sz="6" w:space="0" w:color="auto"/>
              <w:right w:val="single" w:sz="6" w:space="0" w:color="auto"/>
            </w:tcBorders>
          </w:tcPr>
          <w:p w:rsidR="00000000" w:rsidRDefault="00841166">
            <w:pPr>
              <w:ind w:left="0" w:firstLine="0"/>
              <w:rPr>
                <w:sz w:val="16"/>
              </w:rPr>
            </w:pPr>
            <w:r>
              <w:rPr>
                <w:sz w:val="16"/>
              </w:rPr>
              <w:t>Выпор, частично сжатие</w:t>
            </w:r>
          </w:p>
        </w:tc>
        <w:tc>
          <w:tcPr>
            <w:tcW w:w="1843" w:type="dxa"/>
            <w:tcBorders>
              <w:left w:val="single" w:sz="6" w:space="0" w:color="auto"/>
              <w:right w:val="single" w:sz="6" w:space="0" w:color="auto"/>
            </w:tcBorders>
          </w:tcPr>
          <w:p w:rsidR="00000000" w:rsidRDefault="00841166">
            <w:pPr>
              <w:ind w:left="0" w:firstLine="0"/>
              <w:rPr>
                <w:sz w:val="16"/>
              </w:rPr>
            </w:pPr>
            <w:r>
              <w:rPr>
                <w:sz w:val="16"/>
              </w:rPr>
              <w:t>Как правило, скорость отсыпки ограничена</w:t>
            </w:r>
          </w:p>
        </w:tc>
        <w:tc>
          <w:tcPr>
            <w:tcW w:w="2126" w:type="dxa"/>
            <w:tcBorders>
              <w:left w:val="single" w:sz="6" w:space="0" w:color="auto"/>
              <w:right w:val="single" w:sz="6" w:space="0" w:color="auto"/>
            </w:tcBorders>
          </w:tcPr>
          <w:p w:rsidR="00000000" w:rsidRDefault="00841166">
            <w:pPr>
              <w:ind w:left="0" w:firstLine="0"/>
              <w:rPr>
                <w:sz w:val="16"/>
              </w:rPr>
            </w:pPr>
            <w:r>
              <w:rPr>
                <w:sz w:val="16"/>
              </w:rPr>
              <w:t>Возможно наличие всех типов. Тип</w:t>
            </w:r>
            <w:r>
              <w:rPr>
                <w:noProof/>
                <w:sz w:val="16"/>
              </w:rPr>
              <w:t xml:space="preserve"> 3</w:t>
            </w:r>
            <w:r>
              <w:rPr>
                <w:sz w:val="16"/>
              </w:rPr>
              <w:t xml:space="preserve"> и тип 1 обязателен</w:t>
            </w:r>
          </w:p>
        </w:tc>
      </w:tr>
      <w:tr w:rsidR="00000000">
        <w:tblPrEx>
          <w:tblCellMar>
            <w:top w:w="0" w:type="dxa"/>
            <w:bottom w:w="0" w:type="dxa"/>
          </w:tblCellMar>
        </w:tblPrEx>
        <w:tc>
          <w:tcPr>
            <w:tcW w:w="708"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Б</w:t>
            </w:r>
          </w:p>
        </w:tc>
        <w:tc>
          <w:tcPr>
            <w:tcW w:w="1559" w:type="dxa"/>
            <w:tcBorders>
              <w:left w:val="single" w:sz="6" w:space="0" w:color="auto"/>
              <w:bottom w:val="single" w:sz="6" w:space="0" w:color="auto"/>
              <w:right w:val="single" w:sz="6" w:space="0" w:color="auto"/>
            </w:tcBorders>
          </w:tcPr>
          <w:p w:rsidR="00000000" w:rsidRDefault="00841166">
            <w:pPr>
              <w:ind w:left="0" w:firstLine="0"/>
              <w:rPr>
                <w:sz w:val="16"/>
              </w:rPr>
            </w:pPr>
            <w:r>
              <w:rPr>
                <w:sz w:val="16"/>
              </w:rPr>
              <w:t>Выпор</w:t>
            </w:r>
          </w:p>
        </w:tc>
        <w:tc>
          <w:tcPr>
            <w:tcW w:w="1843" w:type="dxa"/>
            <w:tcBorders>
              <w:left w:val="single" w:sz="6" w:space="0" w:color="auto"/>
              <w:bottom w:val="single" w:sz="6" w:space="0" w:color="auto"/>
              <w:right w:val="single" w:sz="6" w:space="0" w:color="auto"/>
            </w:tcBorders>
          </w:tcPr>
          <w:p w:rsidR="00000000" w:rsidRDefault="00841166">
            <w:pPr>
              <w:ind w:left="0" w:firstLine="0"/>
              <w:rPr>
                <w:sz w:val="16"/>
              </w:rPr>
            </w:pPr>
            <w:r>
              <w:rPr>
                <w:sz w:val="16"/>
              </w:rPr>
              <w:t>Любая скорость отсыпки</w:t>
            </w:r>
          </w:p>
        </w:tc>
        <w:tc>
          <w:tcPr>
            <w:tcW w:w="2126" w:type="dxa"/>
            <w:tcBorders>
              <w:left w:val="single" w:sz="6" w:space="0" w:color="auto"/>
              <w:bottom w:val="single" w:sz="6" w:space="0" w:color="auto"/>
              <w:right w:val="single" w:sz="6" w:space="0" w:color="auto"/>
            </w:tcBorders>
          </w:tcPr>
          <w:p w:rsidR="00000000" w:rsidRDefault="00841166">
            <w:pPr>
              <w:ind w:left="0" w:firstLine="0"/>
              <w:rPr>
                <w:sz w:val="16"/>
              </w:rPr>
            </w:pPr>
            <w:r>
              <w:rPr>
                <w:sz w:val="16"/>
              </w:rPr>
              <w:t>Только тип</w:t>
            </w:r>
            <w:r>
              <w:rPr>
                <w:noProof/>
                <w:sz w:val="16"/>
              </w:rPr>
              <w:t xml:space="preserve"> 3</w:t>
            </w:r>
          </w:p>
        </w:tc>
      </w:tr>
    </w:tbl>
    <w:p w:rsidR="00000000" w:rsidRDefault="00841166">
      <w:pPr>
        <w:spacing w:before="120"/>
        <w:ind w:left="0" w:firstLine="284"/>
        <w:rPr>
          <w:sz w:val="18"/>
        </w:rPr>
      </w:pPr>
      <w:r>
        <w:rPr>
          <w:spacing w:val="20"/>
          <w:sz w:val="18"/>
        </w:rPr>
        <w:t>Примечания.</w:t>
      </w:r>
      <w:r>
        <w:rPr>
          <w:noProof/>
          <w:sz w:val="18"/>
        </w:rPr>
        <w:t xml:space="preserve"> 1.</w:t>
      </w:r>
      <w:r>
        <w:rPr>
          <w:sz w:val="18"/>
        </w:rPr>
        <w:t xml:space="preserve"> Толщина выделенных слоев </w:t>
      </w:r>
      <w:r>
        <w:rPr>
          <w:sz w:val="18"/>
        </w:rPr>
        <w:t>в слабой толще должна составлять не менее</w:t>
      </w:r>
      <w:r>
        <w:rPr>
          <w:noProof/>
          <w:sz w:val="18"/>
        </w:rPr>
        <w:t xml:space="preserve"> 10</w:t>
      </w:r>
      <w:r>
        <w:rPr>
          <w:sz w:val="18"/>
        </w:rPr>
        <w:t xml:space="preserve"> </w:t>
      </w:r>
      <w:r>
        <w:rPr>
          <w:noProof/>
          <w:sz w:val="18"/>
        </w:rPr>
        <w:t>%</w:t>
      </w:r>
      <w:r>
        <w:rPr>
          <w:sz w:val="18"/>
        </w:rPr>
        <w:t xml:space="preserve"> от общей мощности болота.</w:t>
      </w:r>
    </w:p>
    <w:p w:rsidR="00000000" w:rsidRDefault="00841166">
      <w:pPr>
        <w:spacing w:after="120"/>
        <w:ind w:left="0" w:firstLine="284"/>
        <w:rPr>
          <w:sz w:val="18"/>
        </w:rPr>
      </w:pPr>
      <w:r>
        <w:rPr>
          <w:noProof/>
          <w:sz w:val="18"/>
        </w:rPr>
        <w:t>2.</w:t>
      </w:r>
      <w:r>
        <w:rPr>
          <w:sz w:val="18"/>
        </w:rPr>
        <w:t xml:space="preserve"> При малой мощности типа</w:t>
      </w:r>
      <w:r>
        <w:rPr>
          <w:noProof/>
          <w:sz w:val="18"/>
        </w:rPr>
        <w:t xml:space="preserve"> 3</w:t>
      </w:r>
      <w:r>
        <w:rPr>
          <w:sz w:val="18"/>
        </w:rPr>
        <w:t xml:space="preserve"> (менее</w:t>
      </w:r>
      <w:r>
        <w:rPr>
          <w:noProof/>
          <w:sz w:val="18"/>
        </w:rPr>
        <w:t xml:space="preserve"> 1—1,5</w:t>
      </w:r>
      <w:r>
        <w:rPr>
          <w:sz w:val="18"/>
        </w:rPr>
        <w:t xml:space="preserve"> м) вместо выпора может происходить сильное уплотнение, при котором сжатие слоя практически близко к его мощности.</w:t>
      </w:r>
    </w:p>
    <w:p w:rsidR="00000000" w:rsidRDefault="00841166">
      <w:pPr>
        <w:ind w:left="0" w:firstLine="284"/>
      </w:pPr>
      <w:r>
        <w:t>Оценка болотной толщи как основания осуществляется посредством определения типа болота (табл.</w:t>
      </w:r>
      <w:r>
        <w:rPr>
          <w:noProof/>
        </w:rPr>
        <w:t xml:space="preserve"> 2.6)</w:t>
      </w:r>
      <w:r>
        <w:t xml:space="preserve"> по наличию тех или иных типов болотных грунтов по прочности и подтипов по деформативности (табл.</w:t>
      </w:r>
      <w:r>
        <w:rPr>
          <w:noProof/>
        </w:rPr>
        <w:t xml:space="preserve"> 2.7).</w:t>
      </w:r>
    </w:p>
    <w:p w:rsidR="00000000" w:rsidRDefault="00841166">
      <w:pPr>
        <w:ind w:left="0" w:firstLine="284"/>
      </w:pPr>
      <w:r>
        <w:t>При этом различают три типа грунтов по прочности (табл.</w:t>
      </w:r>
      <w:r>
        <w:rPr>
          <w:noProof/>
        </w:rPr>
        <w:t xml:space="preserve"> 2.7):</w:t>
      </w:r>
    </w:p>
    <w:p w:rsidR="00000000" w:rsidRDefault="00841166">
      <w:pPr>
        <w:ind w:left="0" w:firstLine="284"/>
      </w:pPr>
      <w:r>
        <w:rPr>
          <w:noProof/>
        </w:rPr>
        <w:t>1</w:t>
      </w:r>
      <w:r>
        <w:t xml:space="preserve"> </w:t>
      </w:r>
      <w:r>
        <w:rPr>
          <w:noProof/>
        </w:rPr>
        <w:t>—</w:t>
      </w:r>
      <w:r>
        <w:t xml:space="preserve"> грунты, которые</w:t>
      </w:r>
      <w:r>
        <w:t xml:space="preserve"> обладают достаточной прочностью в природном состоянии и при передаче на них расчетной нагрузки могут только сжиматься независимо от скорости передачи нагрузки;</w:t>
      </w:r>
    </w:p>
    <w:p w:rsidR="00000000" w:rsidRDefault="00841166">
      <w:pPr>
        <w:ind w:left="0" w:firstLine="284"/>
      </w:pPr>
      <w:r>
        <w:rPr>
          <w:noProof/>
        </w:rPr>
        <w:t>2</w:t>
      </w:r>
      <w:r>
        <w:t xml:space="preserve"> </w:t>
      </w:r>
      <w:r>
        <w:rPr>
          <w:noProof/>
        </w:rPr>
        <w:t>—</w:t>
      </w:r>
      <w:r>
        <w:t xml:space="preserve"> грунты, не обладающие в природном состоянии достаточной прочностью, вследствие чего при быстрой передаче на них проектной нагрузки они выдавливаются, а при медленной </w:t>
      </w:r>
      <w:r>
        <w:rPr>
          <w:noProof/>
        </w:rPr>
        <w:t>—</w:t>
      </w:r>
      <w:r>
        <w:t xml:space="preserve"> сжимаются;</w:t>
      </w:r>
    </w:p>
    <w:p w:rsidR="00000000" w:rsidRDefault="00841166">
      <w:pPr>
        <w:ind w:left="0" w:firstLine="284"/>
      </w:pPr>
      <w:r>
        <w:rPr>
          <w:noProof/>
        </w:rPr>
        <w:t>3</w:t>
      </w:r>
      <w:r>
        <w:t xml:space="preserve"> </w:t>
      </w:r>
      <w:r>
        <w:rPr>
          <w:noProof/>
        </w:rPr>
        <w:t>—</w:t>
      </w:r>
      <w:r>
        <w:t xml:space="preserve"> грунты, которые при передаче на них указанной нагрузки в любом случае выдавливаются из-за недостаточной прочности в природном состоянии и недостаточной упрочняемост</w:t>
      </w:r>
      <w:r>
        <w:t>и при уплотнении.</w:t>
      </w:r>
    </w:p>
    <w:p w:rsidR="00000000" w:rsidRDefault="00841166">
      <w:pPr>
        <w:ind w:left="0" w:firstLine="284"/>
      </w:pPr>
      <w:r>
        <w:rPr>
          <w:noProof/>
        </w:rPr>
        <w:t>2.5.5.</w:t>
      </w:r>
      <w:r>
        <w:t xml:space="preserve"> При разработке проектов следует использовать типовые конструктивные решения, разрабатываемые в развитие основных схем, представленных в приложении</w:t>
      </w:r>
      <w:r>
        <w:rPr>
          <w:noProof/>
        </w:rPr>
        <w:t xml:space="preserve"> 1.</w:t>
      </w:r>
      <w:r>
        <w:t xml:space="preserve"> При этом должна быть оценена устойчивость, определена конечная осадка и время завершения ее интенсивной части, а также выполнена проверка конструкции на допустимые упругие колебания.</w:t>
      </w:r>
    </w:p>
    <w:p w:rsidR="00000000" w:rsidRDefault="00841166">
      <w:pPr>
        <w:ind w:left="0" w:firstLine="284"/>
      </w:pPr>
      <w:r>
        <w:t>Проверка на упругие колебания не требуется при суммарной толщине дорожной одежды и насыпи, сооружаемой</w:t>
      </w:r>
      <w:r>
        <w:rPr>
          <w:b/>
        </w:rPr>
        <w:t xml:space="preserve"> </w:t>
      </w:r>
      <w:r>
        <w:t>из</w:t>
      </w:r>
      <w:r>
        <w:rPr>
          <w:b/>
        </w:rPr>
        <w:t xml:space="preserve"> </w:t>
      </w:r>
      <w:r>
        <w:t>минеральных грунтов, не менее величин, указанных</w:t>
      </w:r>
      <w:r>
        <w:t xml:space="preserve"> в таблице П.</w:t>
      </w:r>
      <w:r>
        <w:rPr>
          <w:noProof/>
        </w:rPr>
        <w:t xml:space="preserve"> 4.1</w:t>
      </w:r>
      <w:r>
        <w:t xml:space="preserve"> приложения</w:t>
      </w:r>
      <w:r>
        <w:rPr>
          <w:noProof/>
        </w:rPr>
        <w:t xml:space="preserve"> 4.</w:t>
      </w:r>
    </w:p>
    <w:p w:rsidR="00000000" w:rsidRDefault="00841166">
      <w:pPr>
        <w:spacing w:before="120" w:after="120"/>
        <w:ind w:left="0" w:firstLine="284"/>
        <w:jc w:val="right"/>
        <w:rPr>
          <w:spacing w:val="20"/>
        </w:rPr>
        <w:sectPr w:rsidR="00000000">
          <w:pgSz w:w="11907" w:h="16840" w:code="9"/>
          <w:pgMar w:top="1440" w:right="1797" w:bottom="1440" w:left="1797" w:header="720" w:footer="720" w:gutter="0"/>
          <w:cols w:space="62" w:equalWidth="0">
            <w:col w:w="8313"/>
          </w:cols>
          <w:noEndnote/>
        </w:sectPr>
      </w:pPr>
    </w:p>
    <w:p w:rsidR="00000000" w:rsidRDefault="00841166">
      <w:pPr>
        <w:spacing w:before="120" w:after="120"/>
        <w:ind w:left="0" w:firstLine="284"/>
        <w:jc w:val="right"/>
        <w:rPr>
          <w:spacing w:val="20"/>
        </w:rPr>
      </w:pPr>
      <w:r>
        <w:rPr>
          <w:spacing w:val="20"/>
        </w:rPr>
        <w:t>Таблица</w:t>
      </w:r>
      <w:r>
        <w:rPr>
          <w:noProof/>
          <w:spacing w:val="20"/>
        </w:rPr>
        <w:t xml:space="preserve"> 2.7</w:t>
      </w:r>
    </w:p>
    <w:tbl>
      <w:tblPr>
        <w:tblW w:w="0" w:type="auto"/>
        <w:tblInd w:w="40" w:type="dxa"/>
        <w:tblLayout w:type="fixed"/>
        <w:tblCellMar>
          <w:left w:w="39" w:type="dxa"/>
          <w:right w:w="39" w:type="dxa"/>
        </w:tblCellMar>
        <w:tblLook w:val="0000" w:firstRow="0" w:lastRow="0" w:firstColumn="0" w:lastColumn="0" w:noHBand="0" w:noVBand="0"/>
      </w:tblPr>
      <w:tblGrid>
        <w:gridCol w:w="1166"/>
        <w:gridCol w:w="1810"/>
        <w:gridCol w:w="1102"/>
        <w:gridCol w:w="1450"/>
        <w:gridCol w:w="1275"/>
        <w:gridCol w:w="1071"/>
        <w:gridCol w:w="2048"/>
        <w:gridCol w:w="818"/>
        <w:gridCol w:w="818"/>
        <w:gridCol w:w="818"/>
        <w:gridCol w:w="818"/>
        <w:gridCol w:w="840"/>
      </w:tblGrid>
      <w:tr w:rsidR="00000000">
        <w:tblPrEx>
          <w:tblCellMar>
            <w:top w:w="0" w:type="dxa"/>
            <w:bottom w:w="0" w:type="dxa"/>
          </w:tblCellMar>
        </w:tblPrEx>
        <w:tc>
          <w:tcPr>
            <w:tcW w:w="1166"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Подгруппа</w:t>
            </w:r>
          </w:p>
        </w:tc>
        <w:tc>
          <w:tcPr>
            <w:tcW w:w="1810"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Разновидность</w:t>
            </w:r>
          </w:p>
        </w:tc>
        <w:tc>
          <w:tcPr>
            <w:tcW w:w="110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Тип по</w:t>
            </w:r>
          </w:p>
        </w:tc>
        <w:tc>
          <w:tcPr>
            <w:tcW w:w="1450"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Подтип по</w:t>
            </w:r>
          </w:p>
        </w:tc>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Сопротивление</w:t>
            </w:r>
          </w:p>
        </w:tc>
        <w:tc>
          <w:tcPr>
            <w:tcW w:w="107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Влажность,</w:t>
            </w:r>
          </w:p>
        </w:tc>
        <w:tc>
          <w:tcPr>
            <w:tcW w:w="204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Сопротивление</w:t>
            </w:r>
          </w:p>
        </w:tc>
        <w:tc>
          <w:tcPr>
            <w:tcW w:w="4110" w:type="dxa"/>
            <w:gridSpan w:val="5"/>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Модуль осадки </w:t>
            </w:r>
            <w:r>
              <w:rPr>
                <w:i/>
                <w:sz w:val="18"/>
                <w:lang w:val="en-US"/>
              </w:rPr>
              <w:t>e</w:t>
            </w:r>
            <w:r>
              <w:rPr>
                <w:sz w:val="18"/>
                <w:vertAlign w:val="subscript"/>
                <w:lang w:val="en-US"/>
              </w:rPr>
              <w:t>p</w:t>
            </w:r>
            <w:r>
              <w:rPr>
                <w:sz w:val="18"/>
              </w:rPr>
              <w:t>, мм/м, при давлении, кгс/см</w:t>
            </w:r>
            <w:r>
              <w:rPr>
                <w:sz w:val="18"/>
                <w:vertAlign w:val="superscript"/>
              </w:rPr>
              <w:t>2</w:t>
            </w:r>
          </w:p>
        </w:tc>
      </w:tr>
      <w:tr w:rsidR="00000000">
        <w:tblPrEx>
          <w:tblCellMar>
            <w:top w:w="0" w:type="dxa"/>
            <w:bottom w:w="0" w:type="dxa"/>
          </w:tblCellMar>
        </w:tblPrEx>
        <w:tc>
          <w:tcPr>
            <w:tcW w:w="1166"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1810"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110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прочности</w:t>
            </w:r>
          </w:p>
        </w:tc>
        <w:tc>
          <w:tcPr>
            <w:tcW w:w="1450"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деформативности</w:t>
            </w:r>
          </w:p>
        </w:tc>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сдвигу кгс/см</w:t>
            </w:r>
            <w:r>
              <w:rPr>
                <w:sz w:val="18"/>
                <w:vertAlign w:val="superscript"/>
              </w:rPr>
              <w:t>2</w:t>
            </w:r>
          </w:p>
        </w:tc>
        <w:tc>
          <w:tcPr>
            <w:tcW w:w="107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w:t>
            </w:r>
          </w:p>
        </w:tc>
        <w:tc>
          <w:tcPr>
            <w:tcW w:w="204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зондированию, кгс/см</w:t>
            </w:r>
            <w:r>
              <w:rPr>
                <w:sz w:val="18"/>
                <w:vertAlign w:val="superscript"/>
              </w:rPr>
              <w:t>2</w:t>
            </w:r>
          </w:p>
        </w:tc>
        <w:tc>
          <w:tcPr>
            <w:tcW w:w="81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0,2</w:t>
            </w:r>
          </w:p>
        </w:tc>
        <w:tc>
          <w:tcPr>
            <w:tcW w:w="81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0,4</w:t>
            </w:r>
          </w:p>
        </w:tc>
        <w:tc>
          <w:tcPr>
            <w:tcW w:w="81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0,6</w:t>
            </w:r>
          </w:p>
        </w:tc>
        <w:tc>
          <w:tcPr>
            <w:tcW w:w="81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r>
              <w:rPr>
                <w:sz w:val="18"/>
              </w:rPr>
              <w:t>,</w:t>
            </w:r>
            <w:r>
              <w:rPr>
                <w:noProof/>
                <w:sz w:val="18"/>
              </w:rPr>
              <w:t>8</w:t>
            </w:r>
          </w:p>
        </w:tc>
        <w:tc>
          <w:tcPr>
            <w:tcW w:w="840"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1,0</w:t>
            </w:r>
          </w:p>
        </w:tc>
      </w:tr>
      <w:tr w:rsidR="00000000">
        <w:tblPrEx>
          <w:tblCellMar>
            <w:top w:w="0" w:type="dxa"/>
            <w:bottom w:w="0" w:type="dxa"/>
          </w:tblCellMar>
        </w:tblPrEx>
        <w:tc>
          <w:tcPr>
            <w:tcW w:w="1166" w:type="dxa"/>
            <w:tcBorders>
              <w:top w:val="single" w:sz="6" w:space="0" w:color="auto"/>
              <w:left w:val="single" w:sz="6" w:space="0" w:color="auto"/>
              <w:right w:val="single" w:sz="6" w:space="0" w:color="auto"/>
            </w:tcBorders>
          </w:tcPr>
          <w:p w:rsidR="00000000" w:rsidRDefault="00841166">
            <w:pPr>
              <w:ind w:left="0" w:firstLine="0"/>
              <w:jc w:val="center"/>
              <w:rPr>
                <w:sz w:val="18"/>
              </w:rPr>
            </w:pPr>
          </w:p>
        </w:tc>
        <w:tc>
          <w:tcPr>
            <w:tcW w:w="1810"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 xml:space="preserve">Маловлажный </w:t>
            </w:r>
          </w:p>
        </w:tc>
        <w:tc>
          <w:tcPr>
            <w:tcW w:w="110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w:t>
            </w:r>
          </w:p>
        </w:tc>
        <w:tc>
          <w:tcPr>
            <w:tcW w:w="1450"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 xml:space="preserve">А </w:t>
            </w:r>
          </w:p>
        </w:tc>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sym w:font="Symbol" w:char="F0B3"/>
            </w:r>
            <w:r>
              <w:rPr>
                <w:sz w:val="18"/>
              </w:rPr>
              <w:t xml:space="preserve"> 0,15</w:t>
            </w:r>
          </w:p>
        </w:tc>
        <w:tc>
          <w:tcPr>
            <w:tcW w:w="107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 xml:space="preserve">&lt; 600 </w:t>
            </w:r>
          </w:p>
        </w:tc>
        <w:tc>
          <w:tcPr>
            <w:tcW w:w="204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 xml:space="preserve">&gt; 0,3 </w:t>
            </w:r>
          </w:p>
        </w:tc>
        <w:tc>
          <w:tcPr>
            <w:tcW w:w="81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80</w:t>
            </w:r>
          </w:p>
        </w:tc>
        <w:tc>
          <w:tcPr>
            <w:tcW w:w="81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170</w:t>
            </w:r>
          </w:p>
        </w:tc>
        <w:tc>
          <w:tcPr>
            <w:tcW w:w="81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220</w:t>
            </w:r>
          </w:p>
        </w:tc>
        <w:tc>
          <w:tcPr>
            <w:tcW w:w="81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280</w:t>
            </w:r>
          </w:p>
        </w:tc>
        <w:tc>
          <w:tcPr>
            <w:tcW w:w="840"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330</w:t>
            </w:r>
          </w:p>
        </w:tc>
      </w:tr>
      <w:tr w:rsidR="00000000">
        <w:tblPrEx>
          <w:tblCellMar>
            <w:top w:w="0" w:type="dxa"/>
            <w:bottom w:w="0" w:type="dxa"/>
          </w:tblCellMar>
        </w:tblPrEx>
        <w:tc>
          <w:tcPr>
            <w:tcW w:w="1166" w:type="dxa"/>
            <w:tcBorders>
              <w:left w:val="single" w:sz="6" w:space="0" w:color="auto"/>
              <w:right w:val="single" w:sz="6" w:space="0" w:color="auto"/>
            </w:tcBorders>
          </w:tcPr>
          <w:p w:rsidR="00000000" w:rsidRDefault="00841166">
            <w:pPr>
              <w:ind w:left="0" w:firstLine="0"/>
              <w:jc w:val="center"/>
              <w:rPr>
                <w:sz w:val="18"/>
              </w:rPr>
            </w:pPr>
          </w:p>
        </w:tc>
        <w:tc>
          <w:tcPr>
            <w:tcW w:w="1810" w:type="dxa"/>
            <w:tcBorders>
              <w:left w:val="single" w:sz="6" w:space="0" w:color="auto"/>
              <w:right w:val="single" w:sz="6" w:space="0" w:color="auto"/>
            </w:tcBorders>
          </w:tcPr>
          <w:p w:rsidR="00000000" w:rsidRDefault="00841166">
            <w:pPr>
              <w:ind w:left="0" w:firstLine="0"/>
              <w:jc w:val="center"/>
              <w:rPr>
                <w:sz w:val="18"/>
              </w:rPr>
            </w:pPr>
            <w:r>
              <w:rPr>
                <w:sz w:val="18"/>
              </w:rPr>
              <w:t>Средней влажности</w:t>
            </w:r>
          </w:p>
        </w:tc>
        <w:tc>
          <w:tcPr>
            <w:tcW w:w="1102" w:type="dxa"/>
            <w:tcBorders>
              <w:left w:val="single" w:sz="6" w:space="0" w:color="auto"/>
              <w:right w:val="single" w:sz="6" w:space="0" w:color="auto"/>
            </w:tcBorders>
          </w:tcPr>
          <w:p w:rsidR="00000000" w:rsidRDefault="00841166">
            <w:pPr>
              <w:ind w:left="0" w:firstLine="0"/>
              <w:jc w:val="center"/>
              <w:rPr>
                <w:noProof/>
                <w:sz w:val="18"/>
              </w:rPr>
            </w:pPr>
          </w:p>
        </w:tc>
        <w:tc>
          <w:tcPr>
            <w:tcW w:w="1450" w:type="dxa"/>
            <w:tcBorders>
              <w:left w:val="single" w:sz="6" w:space="0" w:color="auto"/>
              <w:right w:val="single" w:sz="6" w:space="0" w:color="auto"/>
            </w:tcBorders>
          </w:tcPr>
          <w:p w:rsidR="00000000" w:rsidRDefault="00841166">
            <w:pPr>
              <w:ind w:left="0" w:firstLine="0"/>
              <w:jc w:val="center"/>
              <w:rPr>
                <w:sz w:val="18"/>
              </w:rPr>
            </w:pPr>
            <w:r>
              <w:rPr>
                <w:sz w:val="18"/>
              </w:rPr>
              <w:t>Б</w:t>
            </w:r>
          </w:p>
        </w:tc>
        <w:tc>
          <w:tcPr>
            <w:tcW w:w="1275" w:type="dxa"/>
            <w:tcBorders>
              <w:left w:val="single" w:sz="6" w:space="0" w:color="auto"/>
              <w:right w:val="single" w:sz="6" w:space="0" w:color="auto"/>
            </w:tcBorders>
          </w:tcPr>
          <w:p w:rsidR="00000000" w:rsidRDefault="00841166">
            <w:pPr>
              <w:ind w:left="0" w:firstLine="0"/>
              <w:jc w:val="center"/>
              <w:rPr>
                <w:sz w:val="18"/>
              </w:rPr>
            </w:pPr>
            <w:r>
              <w:rPr>
                <w:sz w:val="18"/>
              </w:rPr>
              <w:sym w:font="Symbol" w:char="F0B3"/>
            </w:r>
            <w:r>
              <w:rPr>
                <w:sz w:val="18"/>
              </w:rPr>
              <w:t xml:space="preserve"> 0,10</w:t>
            </w:r>
          </w:p>
        </w:tc>
        <w:tc>
          <w:tcPr>
            <w:tcW w:w="1071" w:type="dxa"/>
            <w:tcBorders>
              <w:left w:val="single" w:sz="6" w:space="0" w:color="auto"/>
              <w:right w:val="single" w:sz="6" w:space="0" w:color="auto"/>
            </w:tcBorders>
          </w:tcPr>
          <w:p w:rsidR="00000000" w:rsidRDefault="00841166">
            <w:pPr>
              <w:ind w:left="0" w:firstLine="0"/>
              <w:jc w:val="center"/>
              <w:rPr>
                <w:sz w:val="18"/>
              </w:rPr>
            </w:pPr>
            <w:r>
              <w:rPr>
                <w:noProof/>
                <w:sz w:val="18"/>
              </w:rPr>
              <w:t>600—800</w:t>
            </w:r>
          </w:p>
        </w:tc>
        <w:tc>
          <w:tcPr>
            <w:tcW w:w="2048" w:type="dxa"/>
            <w:tcBorders>
              <w:left w:val="single" w:sz="6" w:space="0" w:color="auto"/>
              <w:right w:val="single" w:sz="6" w:space="0" w:color="auto"/>
            </w:tcBorders>
          </w:tcPr>
          <w:p w:rsidR="00000000" w:rsidRDefault="00841166">
            <w:pPr>
              <w:ind w:left="0" w:firstLine="0"/>
              <w:jc w:val="center"/>
              <w:rPr>
                <w:noProof/>
                <w:sz w:val="18"/>
              </w:rPr>
            </w:pPr>
            <w:r>
              <w:rPr>
                <w:sz w:val="18"/>
              </w:rPr>
              <w:t>&gt; 0,3</w:t>
            </w:r>
          </w:p>
        </w:tc>
        <w:tc>
          <w:tcPr>
            <w:tcW w:w="818" w:type="dxa"/>
            <w:tcBorders>
              <w:left w:val="single" w:sz="6" w:space="0" w:color="auto"/>
            </w:tcBorders>
          </w:tcPr>
          <w:p w:rsidR="00000000" w:rsidRDefault="00841166">
            <w:pPr>
              <w:ind w:left="0" w:firstLine="0"/>
              <w:jc w:val="center"/>
              <w:rPr>
                <w:sz w:val="18"/>
              </w:rPr>
            </w:pPr>
            <w:r>
              <w:rPr>
                <w:noProof/>
                <w:sz w:val="18"/>
              </w:rPr>
              <w:t>150</w:t>
            </w:r>
          </w:p>
        </w:tc>
        <w:tc>
          <w:tcPr>
            <w:tcW w:w="818" w:type="dxa"/>
            <w:tcBorders>
              <w:left w:val="single" w:sz="6" w:space="0" w:color="auto"/>
              <w:right w:val="single" w:sz="6" w:space="0" w:color="auto"/>
            </w:tcBorders>
          </w:tcPr>
          <w:p w:rsidR="00000000" w:rsidRDefault="00841166">
            <w:pPr>
              <w:ind w:left="0" w:firstLine="0"/>
              <w:jc w:val="center"/>
              <w:rPr>
                <w:noProof/>
                <w:sz w:val="18"/>
              </w:rPr>
            </w:pPr>
            <w:r>
              <w:rPr>
                <w:noProof/>
                <w:sz w:val="18"/>
              </w:rPr>
              <w:t>270</w:t>
            </w:r>
          </w:p>
        </w:tc>
        <w:tc>
          <w:tcPr>
            <w:tcW w:w="818" w:type="dxa"/>
          </w:tcPr>
          <w:p w:rsidR="00000000" w:rsidRDefault="00841166">
            <w:pPr>
              <w:ind w:left="0" w:firstLine="0"/>
              <w:jc w:val="center"/>
              <w:rPr>
                <w:sz w:val="18"/>
              </w:rPr>
            </w:pPr>
            <w:r>
              <w:rPr>
                <w:noProof/>
                <w:sz w:val="18"/>
              </w:rPr>
              <w:t>350</w:t>
            </w:r>
          </w:p>
        </w:tc>
        <w:tc>
          <w:tcPr>
            <w:tcW w:w="818" w:type="dxa"/>
            <w:tcBorders>
              <w:left w:val="single" w:sz="6" w:space="0" w:color="auto"/>
              <w:right w:val="single" w:sz="6" w:space="0" w:color="auto"/>
            </w:tcBorders>
          </w:tcPr>
          <w:p w:rsidR="00000000" w:rsidRDefault="00841166">
            <w:pPr>
              <w:ind w:left="0" w:firstLine="0"/>
              <w:jc w:val="center"/>
              <w:rPr>
                <w:noProof/>
                <w:sz w:val="18"/>
              </w:rPr>
            </w:pPr>
            <w:r>
              <w:rPr>
                <w:noProof/>
                <w:sz w:val="18"/>
              </w:rPr>
              <w:t>430</w:t>
            </w:r>
          </w:p>
        </w:tc>
        <w:tc>
          <w:tcPr>
            <w:tcW w:w="840" w:type="dxa"/>
            <w:tcBorders>
              <w:right w:val="single" w:sz="6" w:space="0" w:color="auto"/>
            </w:tcBorders>
          </w:tcPr>
          <w:p w:rsidR="00000000" w:rsidRDefault="00841166">
            <w:pPr>
              <w:ind w:left="0" w:firstLine="0"/>
              <w:jc w:val="center"/>
              <w:rPr>
                <w:sz w:val="18"/>
              </w:rPr>
            </w:pPr>
            <w:r>
              <w:rPr>
                <w:noProof/>
                <w:sz w:val="18"/>
              </w:rPr>
              <w:t>500</w:t>
            </w:r>
          </w:p>
        </w:tc>
      </w:tr>
      <w:tr w:rsidR="00000000">
        <w:tblPrEx>
          <w:tblCellMar>
            <w:top w:w="0" w:type="dxa"/>
            <w:bottom w:w="0" w:type="dxa"/>
          </w:tblCellMar>
        </w:tblPrEx>
        <w:tc>
          <w:tcPr>
            <w:tcW w:w="1166" w:type="dxa"/>
            <w:tcBorders>
              <w:left w:val="single" w:sz="6" w:space="0" w:color="auto"/>
              <w:right w:val="single" w:sz="6" w:space="0" w:color="auto"/>
            </w:tcBorders>
          </w:tcPr>
          <w:p w:rsidR="00000000" w:rsidRDefault="00841166">
            <w:pPr>
              <w:ind w:left="0" w:firstLine="0"/>
              <w:jc w:val="center"/>
              <w:rPr>
                <w:sz w:val="18"/>
              </w:rPr>
            </w:pPr>
            <w:r>
              <w:rPr>
                <w:sz w:val="18"/>
              </w:rPr>
              <w:t>Торф</w:t>
            </w:r>
          </w:p>
        </w:tc>
        <w:tc>
          <w:tcPr>
            <w:tcW w:w="1810" w:type="dxa"/>
            <w:tcBorders>
              <w:left w:val="single" w:sz="6" w:space="0" w:color="auto"/>
              <w:right w:val="single" w:sz="6" w:space="0" w:color="auto"/>
            </w:tcBorders>
          </w:tcPr>
          <w:p w:rsidR="00000000" w:rsidRDefault="00841166">
            <w:pPr>
              <w:ind w:left="0" w:firstLine="0"/>
              <w:jc w:val="center"/>
              <w:rPr>
                <w:sz w:val="18"/>
              </w:rPr>
            </w:pPr>
            <w:r>
              <w:rPr>
                <w:sz w:val="18"/>
              </w:rPr>
              <w:t>Очень влажный</w:t>
            </w:r>
          </w:p>
        </w:tc>
        <w:tc>
          <w:tcPr>
            <w:tcW w:w="1102" w:type="dxa"/>
            <w:tcBorders>
              <w:left w:val="single" w:sz="6" w:space="0" w:color="auto"/>
              <w:right w:val="single" w:sz="6" w:space="0" w:color="auto"/>
            </w:tcBorders>
          </w:tcPr>
          <w:p w:rsidR="00000000" w:rsidRDefault="00841166">
            <w:pPr>
              <w:ind w:left="0" w:firstLine="0"/>
              <w:jc w:val="center"/>
              <w:rPr>
                <w:noProof/>
                <w:sz w:val="18"/>
              </w:rPr>
            </w:pPr>
            <w:r>
              <w:rPr>
                <w:noProof/>
                <w:sz w:val="18"/>
              </w:rPr>
              <w:t>2</w:t>
            </w:r>
          </w:p>
        </w:tc>
        <w:tc>
          <w:tcPr>
            <w:tcW w:w="1450" w:type="dxa"/>
            <w:tcBorders>
              <w:left w:val="single" w:sz="6" w:space="0" w:color="auto"/>
              <w:right w:val="single" w:sz="6" w:space="0" w:color="auto"/>
            </w:tcBorders>
          </w:tcPr>
          <w:p w:rsidR="00000000" w:rsidRDefault="00841166">
            <w:pPr>
              <w:ind w:left="0" w:firstLine="0"/>
              <w:jc w:val="center"/>
              <w:rPr>
                <w:sz w:val="18"/>
              </w:rPr>
            </w:pPr>
            <w:r>
              <w:rPr>
                <w:sz w:val="18"/>
              </w:rPr>
              <w:sym w:font="Arial" w:char="2014"/>
            </w:r>
          </w:p>
        </w:tc>
        <w:tc>
          <w:tcPr>
            <w:tcW w:w="1275" w:type="dxa"/>
            <w:tcBorders>
              <w:left w:val="single" w:sz="6" w:space="0" w:color="auto"/>
              <w:right w:val="single" w:sz="6" w:space="0" w:color="auto"/>
            </w:tcBorders>
          </w:tcPr>
          <w:p w:rsidR="00000000" w:rsidRDefault="00841166">
            <w:pPr>
              <w:ind w:left="0" w:firstLine="0"/>
              <w:jc w:val="center"/>
              <w:rPr>
                <w:sz w:val="18"/>
              </w:rPr>
            </w:pPr>
            <w:r>
              <w:rPr>
                <w:sz w:val="18"/>
              </w:rPr>
              <w:sym w:font="Symbol" w:char="F0B3"/>
            </w:r>
            <w:r>
              <w:rPr>
                <w:sz w:val="18"/>
              </w:rPr>
              <w:t xml:space="preserve"> 0,05</w:t>
            </w:r>
          </w:p>
        </w:tc>
        <w:tc>
          <w:tcPr>
            <w:tcW w:w="1071" w:type="dxa"/>
            <w:tcBorders>
              <w:left w:val="single" w:sz="6" w:space="0" w:color="auto"/>
              <w:right w:val="single" w:sz="6" w:space="0" w:color="auto"/>
            </w:tcBorders>
          </w:tcPr>
          <w:p w:rsidR="00000000" w:rsidRDefault="00841166">
            <w:pPr>
              <w:ind w:left="0" w:firstLine="0"/>
              <w:jc w:val="center"/>
              <w:rPr>
                <w:sz w:val="18"/>
              </w:rPr>
            </w:pPr>
            <w:r>
              <w:rPr>
                <w:noProof/>
                <w:sz w:val="18"/>
              </w:rPr>
              <w:t>800—1200</w:t>
            </w:r>
          </w:p>
        </w:tc>
        <w:tc>
          <w:tcPr>
            <w:tcW w:w="2048" w:type="dxa"/>
            <w:tcBorders>
              <w:left w:val="single" w:sz="6" w:space="0" w:color="auto"/>
              <w:right w:val="single" w:sz="6" w:space="0" w:color="auto"/>
            </w:tcBorders>
          </w:tcPr>
          <w:p w:rsidR="00000000" w:rsidRDefault="00841166">
            <w:pPr>
              <w:ind w:left="0" w:firstLine="0"/>
              <w:jc w:val="center"/>
              <w:rPr>
                <w:noProof/>
                <w:sz w:val="18"/>
              </w:rPr>
            </w:pPr>
            <w:r>
              <w:rPr>
                <w:sz w:val="18"/>
              </w:rPr>
              <w:t>&gt; 0,3</w:t>
            </w:r>
          </w:p>
        </w:tc>
        <w:tc>
          <w:tcPr>
            <w:tcW w:w="818" w:type="dxa"/>
            <w:tcBorders>
              <w:left w:val="single" w:sz="6" w:space="0" w:color="auto"/>
            </w:tcBorders>
          </w:tcPr>
          <w:p w:rsidR="00000000" w:rsidRDefault="00841166">
            <w:pPr>
              <w:ind w:left="0" w:firstLine="0"/>
              <w:jc w:val="center"/>
              <w:rPr>
                <w:sz w:val="18"/>
              </w:rPr>
            </w:pPr>
            <w:r>
              <w:rPr>
                <w:noProof/>
                <w:sz w:val="18"/>
              </w:rPr>
              <w:t>220</w:t>
            </w:r>
          </w:p>
        </w:tc>
        <w:tc>
          <w:tcPr>
            <w:tcW w:w="818" w:type="dxa"/>
            <w:tcBorders>
              <w:left w:val="single" w:sz="6" w:space="0" w:color="auto"/>
              <w:right w:val="single" w:sz="6" w:space="0" w:color="auto"/>
            </w:tcBorders>
          </w:tcPr>
          <w:p w:rsidR="00000000" w:rsidRDefault="00841166">
            <w:pPr>
              <w:ind w:left="0" w:firstLine="0"/>
              <w:jc w:val="center"/>
              <w:rPr>
                <w:noProof/>
                <w:sz w:val="18"/>
              </w:rPr>
            </w:pPr>
            <w:r>
              <w:rPr>
                <w:noProof/>
                <w:sz w:val="18"/>
              </w:rPr>
              <w:t>340</w:t>
            </w:r>
          </w:p>
        </w:tc>
        <w:tc>
          <w:tcPr>
            <w:tcW w:w="818" w:type="dxa"/>
          </w:tcPr>
          <w:p w:rsidR="00000000" w:rsidRDefault="00841166">
            <w:pPr>
              <w:ind w:left="0" w:firstLine="0"/>
              <w:jc w:val="center"/>
              <w:rPr>
                <w:sz w:val="18"/>
              </w:rPr>
            </w:pPr>
            <w:r>
              <w:rPr>
                <w:noProof/>
                <w:sz w:val="18"/>
              </w:rPr>
              <w:t>430</w:t>
            </w:r>
          </w:p>
        </w:tc>
        <w:tc>
          <w:tcPr>
            <w:tcW w:w="818" w:type="dxa"/>
            <w:tcBorders>
              <w:left w:val="single" w:sz="6" w:space="0" w:color="auto"/>
              <w:right w:val="single" w:sz="6" w:space="0" w:color="auto"/>
            </w:tcBorders>
          </w:tcPr>
          <w:p w:rsidR="00000000" w:rsidRDefault="00841166">
            <w:pPr>
              <w:ind w:left="0" w:firstLine="0"/>
              <w:jc w:val="center"/>
              <w:rPr>
                <w:noProof/>
                <w:sz w:val="18"/>
              </w:rPr>
            </w:pPr>
            <w:r>
              <w:rPr>
                <w:noProof/>
                <w:sz w:val="18"/>
              </w:rPr>
              <w:t>500</w:t>
            </w:r>
          </w:p>
        </w:tc>
        <w:tc>
          <w:tcPr>
            <w:tcW w:w="840" w:type="dxa"/>
            <w:tcBorders>
              <w:right w:val="single" w:sz="6" w:space="0" w:color="auto"/>
            </w:tcBorders>
          </w:tcPr>
          <w:p w:rsidR="00000000" w:rsidRDefault="00841166">
            <w:pPr>
              <w:ind w:left="0" w:firstLine="0"/>
              <w:jc w:val="center"/>
              <w:rPr>
                <w:sz w:val="18"/>
              </w:rPr>
            </w:pPr>
            <w:r>
              <w:rPr>
                <w:noProof/>
                <w:sz w:val="18"/>
              </w:rPr>
              <w:t>580</w:t>
            </w:r>
          </w:p>
        </w:tc>
      </w:tr>
      <w:tr w:rsidR="00000000">
        <w:tblPrEx>
          <w:tblCellMar>
            <w:top w:w="0" w:type="dxa"/>
            <w:bottom w:w="0" w:type="dxa"/>
          </w:tblCellMar>
        </w:tblPrEx>
        <w:tc>
          <w:tcPr>
            <w:tcW w:w="1166" w:type="dxa"/>
            <w:tcBorders>
              <w:left w:val="single" w:sz="6" w:space="0" w:color="auto"/>
              <w:right w:val="single" w:sz="6" w:space="0" w:color="auto"/>
            </w:tcBorders>
          </w:tcPr>
          <w:p w:rsidR="00000000" w:rsidRDefault="00841166">
            <w:pPr>
              <w:ind w:left="0" w:firstLine="0"/>
              <w:jc w:val="center"/>
              <w:rPr>
                <w:sz w:val="18"/>
              </w:rPr>
            </w:pPr>
          </w:p>
        </w:tc>
        <w:tc>
          <w:tcPr>
            <w:tcW w:w="1810" w:type="dxa"/>
            <w:tcBorders>
              <w:left w:val="single" w:sz="6" w:space="0" w:color="auto"/>
              <w:right w:val="single" w:sz="6" w:space="0" w:color="auto"/>
            </w:tcBorders>
          </w:tcPr>
          <w:p w:rsidR="00000000" w:rsidRDefault="00841166">
            <w:pPr>
              <w:ind w:left="0" w:firstLine="0"/>
              <w:jc w:val="center"/>
              <w:rPr>
                <w:sz w:val="18"/>
              </w:rPr>
            </w:pPr>
            <w:r>
              <w:rPr>
                <w:sz w:val="18"/>
              </w:rPr>
              <w:t>Избыточно-влажный</w:t>
            </w:r>
          </w:p>
        </w:tc>
        <w:tc>
          <w:tcPr>
            <w:tcW w:w="1102" w:type="dxa"/>
            <w:tcBorders>
              <w:left w:val="single" w:sz="6" w:space="0" w:color="auto"/>
              <w:right w:val="single" w:sz="6" w:space="0" w:color="auto"/>
            </w:tcBorders>
          </w:tcPr>
          <w:p w:rsidR="00000000" w:rsidRDefault="00841166">
            <w:pPr>
              <w:ind w:left="0" w:firstLine="0"/>
              <w:jc w:val="center"/>
              <w:rPr>
                <w:noProof/>
                <w:sz w:val="18"/>
              </w:rPr>
            </w:pPr>
            <w:r>
              <w:rPr>
                <w:noProof/>
                <w:sz w:val="18"/>
              </w:rPr>
              <w:t>3</w:t>
            </w:r>
          </w:p>
        </w:tc>
        <w:tc>
          <w:tcPr>
            <w:tcW w:w="1450" w:type="dxa"/>
            <w:tcBorders>
              <w:left w:val="single" w:sz="6" w:space="0" w:color="auto"/>
              <w:right w:val="single" w:sz="6" w:space="0" w:color="auto"/>
            </w:tcBorders>
          </w:tcPr>
          <w:p w:rsidR="00000000" w:rsidRDefault="00841166">
            <w:pPr>
              <w:ind w:left="0" w:firstLine="0"/>
              <w:jc w:val="center"/>
              <w:rPr>
                <w:sz w:val="18"/>
              </w:rPr>
            </w:pPr>
            <w:r>
              <w:rPr>
                <w:sz w:val="18"/>
              </w:rPr>
              <w:t>А</w:t>
            </w:r>
          </w:p>
        </w:tc>
        <w:tc>
          <w:tcPr>
            <w:tcW w:w="1275" w:type="dxa"/>
            <w:tcBorders>
              <w:left w:val="single" w:sz="6" w:space="0" w:color="auto"/>
              <w:right w:val="single" w:sz="6" w:space="0" w:color="auto"/>
            </w:tcBorders>
          </w:tcPr>
          <w:p w:rsidR="00000000" w:rsidRDefault="00841166">
            <w:pPr>
              <w:ind w:left="0" w:firstLine="0"/>
              <w:jc w:val="center"/>
              <w:rPr>
                <w:sz w:val="18"/>
              </w:rPr>
            </w:pPr>
            <w:r>
              <w:rPr>
                <w:sz w:val="18"/>
              </w:rPr>
              <w:t>&lt; 0,05</w:t>
            </w:r>
          </w:p>
        </w:tc>
        <w:tc>
          <w:tcPr>
            <w:tcW w:w="1071" w:type="dxa"/>
            <w:tcBorders>
              <w:left w:val="single" w:sz="6" w:space="0" w:color="auto"/>
              <w:right w:val="single" w:sz="6" w:space="0" w:color="auto"/>
            </w:tcBorders>
          </w:tcPr>
          <w:p w:rsidR="00000000" w:rsidRDefault="00841166">
            <w:pPr>
              <w:ind w:left="0" w:firstLine="0"/>
              <w:jc w:val="center"/>
              <w:rPr>
                <w:sz w:val="18"/>
              </w:rPr>
            </w:pPr>
            <w:r>
              <w:rPr>
                <w:sz w:val="18"/>
              </w:rPr>
              <w:t>&gt;1200</w:t>
            </w:r>
          </w:p>
        </w:tc>
        <w:tc>
          <w:tcPr>
            <w:tcW w:w="2048" w:type="dxa"/>
            <w:tcBorders>
              <w:left w:val="single" w:sz="6" w:space="0" w:color="auto"/>
              <w:right w:val="single" w:sz="6" w:space="0" w:color="auto"/>
            </w:tcBorders>
          </w:tcPr>
          <w:p w:rsidR="00000000" w:rsidRDefault="00841166">
            <w:pPr>
              <w:ind w:left="0" w:firstLine="0"/>
              <w:jc w:val="center"/>
              <w:rPr>
                <w:noProof/>
                <w:sz w:val="18"/>
              </w:rPr>
            </w:pPr>
            <w:r>
              <w:rPr>
                <w:sz w:val="18"/>
              </w:rPr>
              <w:sym w:font="Symbol" w:char="F0B3"/>
            </w:r>
            <w:r>
              <w:rPr>
                <w:sz w:val="18"/>
              </w:rPr>
              <w:t xml:space="preserve"> 0,3</w:t>
            </w:r>
          </w:p>
        </w:tc>
        <w:tc>
          <w:tcPr>
            <w:tcW w:w="818" w:type="dxa"/>
            <w:tcBorders>
              <w:left w:val="single" w:sz="6" w:space="0" w:color="auto"/>
            </w:tcBorders>
          </w:tcPr>
          <w:p w:rsidR="00000000" w:rsidRDefault="00841166">
            <w:pPr>
              <w:ind w:left="0" w:firstLine="0"/>
              <w:jc w:val="center"/>
              <w:rPr>
                <w:sz w:val="18"/>
              </w:rPr>
            </w:pPr>
            <w:r>
              <w:rPr>
                <w:sz w:val="18"/>
              </w:rPr>
              <w:sym w:font="Arial" w:char="2014"/>
            </w:r>
          </w:p>
        </w:tc>
        <w:tc>
          <w:tcPr>
            <w:tcW w:w="818" w:type="dxa"/>
            <w:tcBorders>
              <w:left w:val="single" w:sz="6" w:space="0" w:color="auto"/>
              <w:right w:val="single" w:sz="6" w:space="0" w:color="auto"/>
            </w:tcBorders>
          </w:tcPr>
          <w:p w:rsidR="00000000" w:rsidRDefault="00841166">
            <w:pPr>
              <w:ind w:left="0" w:firstLine="0"/>
              <w:jc w:val="center"/>
              <w:rPr>
                <w:noProof/>
                <w:sz w:val="18"/>
              </w:rPr>
            </w:pPr>
            <w:r>
              <w:rPr>
                <w:noProof/>
                <w:sz w:val="18"/>
              </w:rPr>
              <w:sym w:font="Arial" w:char="2014"/>
            </w:r>
          </w:p>
        </w:tc>
        <w:tc>
          <w:tcPr>
            <w:tcW w:w="818" w:type="dxa"/>
          </w:tcPr>
          <w:p w:rsidR="00000000" w:rsidRDefault="00841166">
            <w:pPr>
              <w:ind w:left="0" w:firstLine="0"/>
              <w:jc w:val="center"/>
              <w:rPr>
                <w:sz w:val="18"/>
              </w:rPr>
            </w:pPr>
            <w:r>
              <w:rPr>
                <w:sz w:val="18"/>
              </w:rPr>
              <w:sym w:font="Arial" w:char="2014"/>
            </w:r>
          </w:p>
        </w:tc>
        <w:tc>
          <w:tcPr>
            <w:tcW w:w="818" w:type="dxa"/>
            <w:tcBorders>
              <w:left w:val="single" w:sz="6" w:space="0" w:color="auto"/>
              <w:right w:val="single" w:sz="6" w:space="0" w:color="auto"/>
            </w:tcBorders>
          </w:tcPr>
          <w:p w:rsidR="00000000" w:rsidRDefault="00841166">
            <w:pPr>
              <w:ind w:left="0" w:firstLine="0"/>
              <w:jc w:val="center"/>
              <w:rPr>
                <w:noProof/>
                <w:sz w:val="18"/>
              </w:rPr>
            </w:pPr>
            <w:r>
              <w:rPr>
                <w:noProof/>
                <w:sz w:val="18"/>
              </w:rPr>
              <w:sym w:font="Arial" w:char="2014"/>
            </w:r>
          </w:p>
        </w:tc>
        <w:tc>
          <w:tcPr>
            <w:tcW w:w="840" w:type="dxa"/>
            <w:tcBorders>
              <w:right w:val="single" w:sz="6" w:space="0" w:color="auto"/>
            </w:tcBorders>
          </w:tcPr>
          <w:p w:rsidR="00000000" w:rsidRDefault="00841166">
            <w:pPr>
              <w:ind w:left="0" w:firstLine="0"/>
              <w:jc w:val="center"/>
              <w:rPr>
                <w:sz w:val="18"/>
              </w:rPr>
            </w:pPr>
            <w:r>
              <w:rPr>
                <w:sz w:val="18"/>
              </w:rPr>
              <w:sym w:font="Arial" w:char="2014"/>
            </w:r>
          </w:p>
        </w:tc>
      </w:tr>
      <w:tr w:rsidR="00000000">
        <w:tblPrEx>
          <w:tblCellMar>
            <w:top w:w="0" w:type="dxa"/>
            <w:bottom w:w="0" w:type="dxa"/>
          </w:tblCellMar>
        </w:tblPrEx>
        <w:tc>
          <w:tcPr>
            <w:tcW w:w="1166"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1810"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Жидкий</w:t>
            </w:r>
          </w:p>
        </w:tc>
        <w:tc>
          <w:tcPr>
            <w:tcW w:w="1102" w:type="dxa"/>
            <w:tcBorders>
              <w:left w:val="single" w:sz="6" w:space="0" w:color="auto"/>
              <w:bottom w:val="single" w:sz="6" w:space="0" w:color="auto"/>
              <w:right w:val="single" w:sz="6" w:space="0" w:color="auto"/>
            </w:tcBorders>
          </w:tcPr>
          <w:p w:rsidR="00000000" w:rsidRDefault="00841166">
            <w:pPr>
              <w:ind w:left="0" w:firstLine="0"/>
              <w:jc w:val="center"/>
              <w:rPr>
                <w:noProof/>
                <w:sz w:val="18"/>
              </w:rPr>
            </w:pPr>
          </w:p>
        </w:tc>
        <w:tc>
          <w:tcPr>
            <w:tcW w:w="1450"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Б</w:t>
            </w:r>
          </w:p>
        </w:tc>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Arial" w:char="2014"/>
            </w:r>
          </w:p>
        </w:tc>
        <w:tc>
          <w:tcPr>
            <w:tcW w:w="107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Arial" w:char="2014"/>
            </w:r>
          </w:p>
        </w:tc>
        <w:tc>
          <w:tcPr>
            <w:tcW w:w="2048" w:type="dxa"/>
            <w:tcBorders>
              <w:left w:val="single" w:sz="6" w:space="0" w:color="auto"/>
              <w:bottom w:val="single" w:sz="6" w:space="0" w:color="auto"/>
              <w:right w:val="single" w:sz="6" w:space="0" w:color="auto"/>
            </w:tcBorders>
          </w:tcPr>
          <w:p w:rsidR="00000000" w:rsidRDefault="00841166">
            <w:pPr>
              <w:ind w:left="0" w:firstLine="0"/>
              <w:jc w:val="center"/>
              <w:rPr>
                <w:noProof/>
                <w:sz w:val="18"/>
              </w:rPr>
            </w:pPr>
            <w:r>
              <w:rPr>
                <w:sz w:val="18"/>
              </w:rPr>
              <w:t>&lt; 0,3</w:t>
            </w:r>
          </w:p>
        </w:tc>
        <w:tc>
          <w:tcPr>
            <w:tcW w:w="818" w:type="dxa"/>
            <w:tcBorders>
              <w:left w:val="single" w:sz="6" w:space="0" w:color="auto"/>
              <w:bottom w:val="single" w:sz="6" w:space="0" w:color="auto"/>
            </w:tcBorders>
          </w:tcPr>
          <w:p w:rsidR="00000000" w:rsidRDefault="00841166">
            <w:pPr>
              <w:ind w:left="0" w:firstLine="0"/>
              <w:jc w:val="center"/>
              <w:rPr>
                <w:sz w:val="18"/>
              </w:rPr>
            </w:pPr>
            <w:r>
              <w:rPr>
                <w:sz w:val="18"/>
              </w:rPr>
              <w:sym w:font="Arial" w:char="2014"/>
            </w:r>
          </w:p>
        </w:tc>
        <w:tc>
          <w:tcPr>
            <w:tcW w:w="818" w:type="dxa"/>
            <w:tcBorders>
              <w:left w:val="single" w:sz="6" w:space="0" w:color="auto"/>
              <w:bottom w:val="single" w:sz="6" w:space="0" w:color="auto"/>
              <w:right w:val="single" w:sz="6" w:space="0" w:color="auto"/>
            </w:tcBorders>
          </w:tcPr>
          <w:p w:rsidR="00000000" w:rsidRDefault="00841166">
            <w:pPr>
              <w:ind w:left="0" w:firstLine="0"/>
              <w:jc w:val="center"/>
              <w:rPr>
                <w:noProof/>
                <w:sz w:val="18"/>
              </w:rPr>
            </w:pPr>
            <w:r>
              <w:rPr>
                <w:noProof/>
                <w:sz w:val="18"/>
              </w:rPr>
              <w:sym w:font="Arial" w:char="2014"/>
            </w:r>
          </w:p>
        </w:tc>
        <w:tc>
          <w:tcPr>
            <w:tcW w:w="818" w:type="dxa"/>
            <w:tcBorders>
              <w:bottom w:val="single" w:sz="6" w:space="0" w:color="auto"/>
            </w:tcBorders>
          </w:tcPr>
          <w:p w:rsidR="00000000" w:rsidRDefault="00841166">
            <w:pPr>
              <w:ind w:left="0" w:firstLine="0"/>
              <w:jc w:val="center"/>
              <w:rPr>
                <w:sz w:val="18"/>
              </w:rPr>
            </w:pPr>
            <w:r>
              <w:rPr>
                <w:sz w:val="18"/>
              </w:rPr>
              <w:sym w:font="Arial" w:char="2014"/>
            </w:r>
          </w:p>
        </w:tc>
        <w:tc>
          <w:tcPr>
            <w:tcW w:w="818" w:type="dxa"/>
            <w:tcBorders>
              <w:left w:val="single" w:sz="6" w:space="0" w:color="auto"/>
              <w:bottom w:val="single" w:sz="6" w:space="0" w:color="auto"/>
              <w:right w:val="single" w:sz="6" w:space="0" w:color="auto"/>
            </w:tcBorders>
          </w:tcPr>
          <w:p w:rsidR="00000000" w:rsidRDefault="00841166">
            <w:pPr>
              <w:ind w:left="0" w:firstLine="0"/>
              <w:jc w:val="center"/>
              <w:rPr>
                <w:noProof/>
                <w:sz w:val="18"/>
              </w:rPr>
            </w:pPr>
            <w:r>
              <w:rPr>
                <w:noProof/>
                <w:sz w:val="18"/>
              </w:rPr>
              <w:sym w:font="Arial" w:char="2014"/>
            </w:r>
          </w:p>
        </w:tc>
        <w:tc>
          <w:tcPr>
            <w:tcW w:w="840" w:type="dxa"/>
            <w:tcBorders>
              <w:bottom w:val="single" w:sz="6" w:space="0" w:color="auto"/>
              <w:right w:val="single" w:sz="6" w:space="0" w:color="auto"/>
            </w:tcBorders>
          </w:tcPr>
          <w:p w:rsidR="00000000" w:rsidRDefault="00841166">
            <w:pPr>
              <w:ind w:left="0" w:firstLine="0"/>
              <w:jc w:val="center"/>
              <w:rPr>
                <w:sz w:val="18"/>
              </w:rPr>
            </w:pPr>
            <w:r>
              <w:rPr>
                <w:sz w:val="18"/>
              </w:rPr>
              <w:sym w:font="Arial" w:char="2014"/>
            </w:r>
          </w:p>
        </w:tc>
      </w:tr>
      <w:tr w:rsidR="00000000">
        <w:tblPrEx>
          <w:tblCellMar>
            <w:top w:w="0" w:type="dxa"/>
            <w:bottom w:w="0" w:type="dxa"/>
          </w:tblCellMar>
        </w:tblPrEx>
        <w:tc>
          <w:tcPr>
            <w:tcW w:w="1166"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Органо-</w:t>
            </w:r>
          </w:p>
        </w:tc>
        <w:tc>
          <w:tcPr>
            <w:tcW w:w="1810"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 xml:space="preserve">Маловлажный </w:t>
            </w:r>
          </w:p>
        </w:tc>
        <w:tc>
          <w:tcPr>
            <w:tcW w:w="110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1-2*</w:t>
            </w:r>
          </w:p>
        </w:tc>
        <w:tc>
          <w:tcPr>
            <w:tcW w:w="1450" w:type="dxa"/>
            <w:tcBorders>
              <w:top w:val="single" w:sz="6" w:space="0" w:color="auto"/>
              <w:left w:val="single" w:sz="6" w:space="0" w:color="auto"/>
              <w:right w:val="single" w:sz="6" w:space="0" w:color="auto"/>
            </w:tcBorders>
          </w:tcPr>
          <w:p w:rsidR="00000000" w:rsidRDefault="00841166">
            <w:pPr>
              <w:ind w:left="0" w:firstLine="0"/>
              <w:jc w:val="center"/>
              <w:rPr>
                <w:sz w:val="18"/>
              </w:rPr>
            </w:pPr>
          </w:p>
        </w:tc>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&gt; 0,1</w:t>
            </w:r>
          </w:p>
        </w:tc>
        <w:tc>
          <w:tcPr>
            <w:tcW w:w="107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&lt; 350</w:t>
            </w:r>
          </w:p>
        </w:tc>
        <w:tc>
          <w:tcPr>
            <w:tcW w:w="204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w:t>
            </w:r>
          </w:p>
        </w:tc>
        <w:tc>
          <w:tcPr>
            <w:tcW w:w="4112" w:type="dxa"/>
            <w:gridSpan w:val="5"/>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lang w:val="en-US"/>
              </w:rPr>
              <w:t>&lt; 180</w:t>
            </w:r>
          </w:p>
        </w:tc>
      </w:tr>
      <w:tr w:rsidR="00000000">
        <w:tblPrEx>
          <w:tblCellMar>
            <w:top w:w="0" w:type="dxa"/>
            <w:bottom w:w="0" w:type="dxa"/>
          </w:tblCellMar>
        </w:tblPrEx>
        <w:tc>
          <w:tcPr>
            <w:tcW w:w="1166" w:type="dxa"/>
            <w:tcBorders>
              <w:left w:val="single" w:sz="6" w:space="0" w:color="auto"/>
              <w:right w:val="single" w:sz="6" w:space="0" w:color="auto"/>
            </w:tcBorders>
          </w:tcPr>
          <w:p w:rsidR="00000000" w:rsidRDefault="00841166">
            <w:pPr>
              <w:ind w:left="0" w:firstLine="0"/>
              <w:jc w:val="center"/>
              <w:rPr>
                <w:sz w:val="18"/>
              </w:rPr>
            </w:pPr>
            <w:r>
              <w:rPr>
                <w:sz w:val="18"/>
              </w:rPr>
              <w:t>сапропель</w:t>
            </w:r>
          </w:p>
        </w:tc>
        <w:tc>
          <w:tcPr>
            <w:tcW w:w="1810" w:type="dxa"/>
            <w:tcBorders>
              <w:left w:val="single" w:sz="6" w:space="0" w:color="auto"/>
              <w:right w:val="single" w:sz="6" w:space="0" w:color="auto"/>
            </w:tcBorders>
          </w:tcPr>
          <w:p w:rsidR="00000000" w:rsidRDefault="00841166">
            <w:pPr>
              <w:ind w:left="0" w:firstLine="0"/>
              <w:jc w:val="center"/>
              <w:rPr>
                <w:sz w:val="18"/>
              </w:rPr>
            </w:pPr>
            <w:r>
              <w:rPr>
                <w:sz w:val="18"/>
              </w:rPr>
              <w:t>Средней влажности</w:t>
            </w:r>
          </w:p>
        </w:tc>
        <w:tc>
          <w:tcPr>
            <w:tcW w:w="1102" w:type="dxa"/>
            <w:tcBorders>
              <w:left w:val="single" w:sz="6" w:space="0" w:color="auto"/>
              <w:right w:val="single" w:sz="6" w:space="0" w:color="auto"/>
            </w:tcBorders>
          </w:tcPr>
          <w:p w:rsidR="00000000" w:rsidRDefault="00841166">
            <w:pPr>
              <w:ind w:left="0" w:firstLine="0"/>
              <w:jc w:val="center"/>
              <w:rPr>
                <w:noProof/>
                <w:sz w:val="18"/>
              </w:rPr>
            </w:pPr>
            <w:r>
              <w:rPr>
                <w:noProof/>
                <w:sz w:val="18"/>
              </w:rPr>
              <w:t>2</w:t>
            </w:r>
          </w:p>
        </w:tc>
        <w:tc>
          <w:tcPr>
            <w:tcW w:w="1450" w:type="dxa"/>
            <w:tcBorders>
              <w:left w:val="single" w:sz="6" w:space="0" w:color="auto"/>
              <w:right w:val="single" w:sz="6" w:space="0" w:color="auto"/>
            </w:tcBorders>
          </w:tcPr>
          <w:p w:rsidR="00000000" w:rsidRDefault="00841166">
            <w:pPr>
              <w:ind w:left="0" w:firstLine="0"/>
              <w:jc w:val="center"/>
              <w:rPr>
                <w:sz w:val="18"/>
              </w:rPr>
            </w:pPr>
          </w:p>
        </w:tc>
        <w:tc>
          <w:tcPr>
            <w:tcW w:w="1275" w:type="dxa"/>
            <w:tcBorders>
              <w:left w:val="single" w:sz="6" w:space="0" w:color="auto"/>
              <w:right w:val="single" w:sz="6" w:space="0" w:color="auto"/>
            </w:tcBorders>
          </w:tcPr>
          <w:p w:rsidR="00000000" w:rsidRDefault="00841166">
            <w:pPr>
              <w:ind w:left="0" w:firstLine="0"/>
              <w:jc w:val="center"/>
              <w:rPr>
                <w:sz w:val="18"/>
              </w:rPr>
            </w:pPr>
            <w:r>
              <w:rPr>
                <w:noProof/>
                <w:sz w:val="18"/>
              </w:rPr>
              <w:t>0,14</w:t>
            </w:r>
            <w:r>
              <w:rPr>
                <w:noProof/>
                <w:sz w:val="18"/>
              </w:rPr>
              <w:sym w:font="Symbol" w:char="F0B8"/>
            </w:r>
            <w:r>
              <w:rPr>
                <w:noProof/>
                <w:sz w:val="18"/>
              </w:rPr>
              <w:t>0,09</w:t>
            </w:r>
          </w:p>
        </w:tc>
        <w:tc>
          <w:tcPr>
            <w:tcW w:w="1071" w:type="dxa"/>
            <w:tcBorders>
              <w:left w:val="single" w:sz="6" w:space="0" w:color="auto"/>
              <w:right w:val="single" w:sz="6" w:space="0" w:color="auto"/>
            </w:tcBorders>
          </w:tcPr>
          <w:p w:rsidR="00000000" w:rsidRDefault="00841166">
            <w:pPr>
              <w:ind w:left="0" w:firstLine="0"/>
              <w:jc w:val="center"/>
              <w:rPr>
                <w:sz w:val="18"/>
              </w:rPr>
            </w:pPr>
            <w:r>
              <w:rPr>
                <w:noProof/>
                <w:sz w:val="18"/>
              </w:rPr>
              <w:t>350</w:t>
            </w:r>
            <w:r>
              <w:rPr>
                <w:noProof/>
                <w:sz w:val="18"/>
              </w:rPr>
              <w:sym w:font="Symbol" w:char="F0B8"/>
            </w:r>
            <w:r>
              <w:rPr>
                <w:noProof/>
                <w:sz w:val="18"/>
              </w:rPr>
              <w:t>600</w:t>
            </w:r>
          </w:p>
        </w:tc>
        <w:tc>
          <w:tcPr>
            <w:tcW w:w="2048" w:type="dxa"/>
            <w:tcBorders>
              <w:left w:val="single" w:sz="6" w:space="0" w:color="auto"/>
              <w:right w:val="single" w:sz="6" w:space="0" w:color="auto"/>
            </w:tcBorders>
          </w:tcPr>
          <w:p w:rsidR="00000000" w:rsidRDefault="00841166">
            <w:pPr>
              <w:ind w:left="0" w:firstLine="0"/>
              <w:jc w:val="center"/>
              <w:rPr>
                <w:noProof/>
                <w:sz w:val="18"/>
              </w:rPr>
            </w:pPr>
            <w:r>
              <w:rPr>
                <w:noProof/>
                <w:sz w:val="18"/>
              </w:rPr>
              <w:sym w:font="Arial" w:char="2014"/>
            </w:r>
          </w:p>
        </w:tc>
        <w:tc>
          <w:tcPr>
            <w:tcW w:w="4112" w:type="dxa"/>
            <w:gridSpan w:val="5"/>
            <w:tcBorders>
              <w:left w:val="single" w:sz="6" w:space="0" w:color="auto"/>
              <w:right w:val="single" w:sz="6" w:space="0" w:color="auto"/>
            </w:tcBorders>
          </w:tcPr>
          <w:p w:rsidR="00000000" w:rsidRDefault="00841166">
            <w:pPr>
              <w:ind w:left="0" w:firstLine="0"/>
              <w:jc w:val="center"/>
              <w:rPr>
                <w:sz w:val="18"/>
              </w:rPr>
            </w:pPr>
            <w:r>
              <w:rPr>
                <w:sz w:val="18"/>
                <w:lang w:val="en-US"/>
              </w:rPr>
              <w:t>180</w:t>
            </w:r>
            <w:r>
              <w:rPr>
                <w:sz w:val="18"/>
                <w:lang w:val="en-US"/>
              </w:rPr>
              <w:sym w:font="Symbol" w:char="F0B8"/>
            </w:r>
            <w:r>
              <w:rPr>
                <w:sz w:val="18"/>
                <w:lang w:val="en-US"/>
              </w:rPr>
              <w:t>480</w:t>
            </w:r>
          </w:p>
        </w:tc>
      </w:tr>
      <w:tr w:rsidR="00000000">
        <w:tblPrEx>
          <w:tblCellMar>
            <w:top w:w="0" w:type="dxa"/>
            <w:bottom w:w="0" w:type="dxa"/>
          </w:tblCellMar>
        </w:tblPrEx>
        <w:tc>
          <w:tcPr>
            <w:tcW w:w="1166" w:type="dxa"/>
            <w:tcBorders>
              <w:left w:val="single" w:sz="6" w:space="0" w:color="auto"/>
              <w:right w:val="single" w:sz="6" w:space="0" w:color="auto"/>
            </w:tcBorders>
          </w:tcPr>
          <w:p w:rsidR="00000000" w:rsidRDefault="00841166">
            <w:pPr>
              <w:ind w:left="0" w:firstLine="0"/>
              <w:jc w:val="center"/>
              <w:rPr>
                <w:sz w:val="18"/>
              </w:rPr>
            </w:pPr>
            <w:r>
              <w:rPr>
                <w:sz w:val="18"/>
              </w:rPr>
              <w:t xml:space="preserve">(П </w:t>
            </w:r>
            <w:r>
              <w:rPr>
                <w:sz w:val="18"/>
                <w:lang w:val="en-US"/>
              </w:rPr>
              <w:t>&gt;</w:t>
            </w:r>
            <w:r>
              <w:rPr>
                <w:sz w:val="18"/>
              </w:rPr>
              <w:t xml:space="preserve"> 60 %)</w:t>
            </w:r>
          </w:p>
        </w:tc>
        <w:tc>
          <w:tcPr>
            <w:tcW w:w="1810" w:type="dxa"/>
            <w:tcBorders>
              <w:left w:val="single" w:sz="6" w:space="0" w:color="auto"/>
              <w:right w:val="single" w:sz="6" w:space="0" w:color="auto"/>
            </w:tcBorders>
          </w:tcPr>
          <w:p w:rsidR="00000000" w:rsidRDefault="00841166">
            <w:pPr>
              <w:ind w:left="0" w:firstLine="0"/>
              <w:jc w:val="center"/>
              <w:rPr>
                <w:sz w:val="18"/>
              </w:rPr>
            </w:pPr>
            <w:r>
              <w:rPr>
                <w:sz w:val="18"/>
              </w:rPr>
              <w:t>Очень влажный</w:t>
            </w:r>
          </w:p>
        </w:tc>
        <w:tc>
          <w:tcPr>
            <w:tcW w:w="1102" w:type="dxa"/>
            <w:tcBorders>
              <w:left w:val="single" w:sz="6" w:space="0" w:color="auto"/>
              <w:right w:val="single" w:sz="6" w:space="0" w:color="auto"/>
            </w:tcBorders>
          </w:tcPr>
          <w:p w:rsidR="00000000" w:rsidRDefault="00841166">
            <w:pPr>
              <w:ind w:left="0" w:firstLine="0"/>
              <w:jc w:val="center"/>
              <w:rPr>
                <w:noProof/>
                <w:sz w:val="18"/>
              </w:rPr>
            </w:pPr>
            <w:r>
              <w:rPr>
                <w:noProof/>
                <w:sz w:val="18"/>
              </w:rPr>
              <w:t>2—3**</w:t>
            </w:r>
          </w:p>
        </w:tc>
        <w:tc>
          <w:tcPr>
            <w:tcW w:w="1450" w:type="dxa"/>
            <w:tcBorders>
              <w:left w:val="single" w:sz="6" w:space="0" w:color="auto"/>
              <w:right w:val="single" w:sz="6" w:space="0" w:color="auto"/>
            </w:tcBorders>
          </w:tcPr>
          <w:p w:rsidR="00000000" w:rsidRDefault="00841166">
            <w:pPr>
              <w:ind w:left="0" w:firstLine="0"/>
              <w:jc w:val="center"/>
              <w:rPr>
                <w:sz w:val="18"/>
              </w:rPr>
            </w:pPr>
          </w:p>
        </w:tc>
        <w:tc>
          <w:tcPr>
            <w:tcW w:w="1275" w:type="dxa"/>
            <w:tcBorders>
              <w:left w:val="single" w:sz="6" w:space="0" w:color="auto"/>
              <w:right w:val="single" w:sz="6" w:space="0" w:color="auto"/>
            </w:tcBorders>
          </w:tcPr>
          <w:p w:rsidR="00000000" w:rsidRDefault="00841166">
            <w:pPr>
              <w:ind w:left="0" w:firstLine="0"/>
              <w:jc w:val="center"/>
              <w:rPr>
                <w:sz w:val="18"/>
              </w:rPr>
            </w:pPr>
            <w:r>
              <w:rPr>
                <w:noProof/>
                <w:sz w:val="18"/>
              </w:rPr>
              <w:t>0,17</w:t>
            </w:r>
            <w:r>
              <w:rPr>
                <w:noProof/>
                <w:sz w:val="18"/>
              </w:rPr>
              <w:sym w:font="Symbol" w:char="F0B8"/>
            </w:r>
            <w:r>
              <w:rPr>
                <w:noProof/>
                <w:sz w:val="18"/>
              </w:rPr>
              <w:t>0,06</w:t>
            </w:r>
          </w:p>
        </w:tc>
        <w:tc>
          <w:tcPr>
            <w:tcW w:w="1071" w:type="dxa"/>
            <w:tcBorders>
              <w:left w:val="single" w:sz="6" w:space="0" w:color="auto"/>
              <w:right w:val="single" w:sz="6" w:space="0" w:color="auto"/>
            </w:tcBorders>
          </w:tcPr>
          <w:p w:rsidR="00000000" w:rsidRDefault="00841166">
            <w:pPr>
              <w:ind w:left="0" w:firstLine="0"/>
              <w:jc w:val="center"/>
              <w:rPr>
                <w:sz w:val="18"/>
              </w:rPr>
            </w:pPr>
            <w:r>
              <w:rPr>
                <w:noProof/>
                <w:sz w:val="18"/>
              </w:rPr>
              <w:t>600</w:t>
            </w:r>
            <w:r>
              <w:rPr>
                <w:noProof/>
                <w:sz w:val="18"/>
              </w:rPr>
              <w:sym w:font="Symbol" w:char="F0B8"/>
            </w:r>
            <w:r>
              <w:rPr>
                <w:noProof/>
                <w:sz w:val="18"/>
              </w:rPr>
              <w:t>1200</w:t>
            </w:r>
          </w:p>
        </w:tc>
        <w:tc>
          <w:tcPr>
            <w:tcW w:w="2048" w:type="dxa"/>
            <w:tcBorders>
              <w:left w:val="single" w:sz="6" w:space="0" w:color="auto"/>
              <w:right w:val="single" w:sz="6" w:space="0" w:color="auto"/>
            </w:tcBorders>
          </w:tcPr>
          <w:p w:rsidR="00000000" w:rsidRDefault="00841166">
            <w:pPr>
              <w:ind w:left="0" w:firstLine="0"/>
              <w:jc w:val="center"/>
              <w:rPr>
                <w:noProof/>
                <w:sz w:val="18"/>
              </w:rPr>
            </w:pPr>
            <w:r>
              <w:rPr>
                <w:noProof/>
                <w:sz w:val="18"/>
              </w:rPr>
              <w:sym w:font="Arial" w:char="2014"/>
            </w:r>
          </w:p>
        </w:tc>
        <w:tc>
          <w:tcPr>
            <w:tcW w:w="4112" w:type="dxa"/>
            <w:gridSpan w:val="5"/>
            <w:tcBorders>
              <w:left w:val="single" w:sz="6" w:space="0" w:color="auto"/>
              <w:right w:val="single" w:sz="6" w:space="0" w:color="auto"/>
            </w:tcBorders>
          </w:tcPr>
          <w:p w:rsidR="00000000" w:rsidRDefault="00841166">
            <w:pPr>
              <w:ind w:left="0" w:firstLine="0"/>
              <w:jc w:val="center"/>
              <w:rPr>
                <w:sz w:val="18"/>
              </w:rPr>
            </w:pPr>
            <w:r>
              <w:rPr>
                <w:sz w:val="18"/>
                <w:lang w:val="en-US"/>
              </w:rPr>
              <w:t>&gt; 480</w:t>
            </w:r>
          </w:p>
        </w:tc>
      </w:tr>
      <w:tr w:rsidR="00000000">
        <w:tblPrEx>
          <w:tblCellMar>
            <w:top w:w="0" w:type="dxa"/>
            <w:bottom w:w="0" w:type="dxa"/>
          </w:tblCellMar>
        </w:tblPrEx>
        <w:tc>
          <w:tcPr>
            <w:tcW w:w="1166"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1810"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Избыточно-влажный (жидкий)</w:t>
            </w:r>
          </w:p>
        </w:tc>
        <w:tc>
          <w:tcPr>
            <w:tcW w:w="1102" w:type="dxa"/>
            <w:tcBorders>
              <w:left w:val="single" w:sz="6" w:space="0" w:color="auto"/>
              <w:bottom w:val="single" w:sz="6" w:space="0" w:color="auto"/>
              <w:right w:val="single" w:sz="6" w:space="0" w:color="auto"/>
            </w:tcBorders>
          </w:tcPr>
          <w:p w:rsidR="00000000" w:rsidRDefault="00841166">
            <w:pPr>
              <w:ind w:left="0" w:firstLine="0"/>
              <w:jc w:val="center"/>
              <w:rPr>
                <w:noProof/>
                <w:sz w:val="18"/>
              </w:rPr>
            </w:pPr>
            <w:r>
              <w:rPr>
                <w:noProof/>
                <w:sz w:val="18"/>
              </w:rPr>
              <w:t>3</w:t>
            </w:r>
          </w:p>
        </w:tc>
        <w:tc>
          <w:tcPr>
            <w:tcW w:w="1450"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&lt; 0,01</w:t>
            </w:r>
          </w:p>
        </w:tc>
        <w:tc>
          <w:tcPr>
            <w:tcW w:w="107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&gt; 1200</w:t>
            </w:r>
          </w:p>
        </w:tc>
        <w:tc>
          <w:tcPr>
            <w:tcW w:w="2048" w:type="dxa"/>
            <w:tcBorders>
              <w:left w:val="single" w:sz="6" w:space="0" w:color="auto"/>
              <w:bottom w:val="single" w:sz="6" w:space="0" w:color="auto"/>
              <w:right w:val="single" w:sz="6" w:space="0" w:color="auto"/>
            </w:tcBorders>
          </w:tcPr>
          <w:p w:rsidR="00000000" w:rsidRDefault="00841166">
            <w:pPr>
              <w:ind w:left="0" w:firstLine="0"/>
              <w:jc w:val="center"/>
              <w:rPr>
                <w:noProof/>
                <w:sz w:val="18"/>
              </w:rPr>
            </w:pPr>
            <w:r>
              <w:rPr>
                <w:noProof/>
                <w:sz w:val="18"/>
              </w:rPr>
              <w:sym w:font="Arial" w:char="2014"/>
            </w:r>
          </w:p>
        </w:tc>
        <w:tc>
          <w:tcPr>
            <w:tcW w:w="4112" w:type="dxa"/>
            <w:gridSpan w:val="5"/>
            <w:tcBorders>
              <w:left w:val="single" w:sz="6" w:space="0" w:color="auto"/>
              <w:right w:val="single" w:sz="6" w:space="0" w:color="auto"/>
            </w:tcBorders>
          </w:tcPr>
          <w:p w:rsidR="00000000" w:rsidRDefault="00841166">
            <w:pPr>
              <w:ind w:left="0" w:firstLine="0"/>
              <w:jc w:val="center"/>
              <w:rPr>
                <w:sz w:val="18"/>
              </w:rPr>
            </w:pPr>
            <w:r>
              <w:rPr>
                <w:sz w:val="18"/>
              </w:rPr>
              <w:sym w:font="Arial" w:char="2014"/>
            </w:r>
          </w:p>
        </w:tc>
      </w:tr>
      <w:tr w:rsidR="00000000">
        <w:tblPrEx>
          <w:tblCellMar>
            <w:top w:w="0" w:type="dxa"/>
            <w:bottom w:w="0" w:type="dxa"/>
          </w:tblCellMar>
        </w:tblPrEx>
        <w:tc>
          <w:tcPr>
            <w:tcW w:w="1166"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Органо-</w:t>
            </w:r>
          </w:p>
        </w:tc>
        <w:tc>
          <w:tcPr>
            <w:tcW w:w="1810"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Маловлажный</w:t>
            </w:r>
          </w:p>
        </w:tc>
        <w:tc>
          <w:tcPr>
            <w:tcW w:w="110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1—2*</w:t>
            </w:r>
          </w:p>
        </w:tc>
        <w:tc>
          <w:tcPr>
            <w:tcW w:w="1450" w:type="dxa"/>
            <w:tcBorders>
              <w:top w:val="single" w:sz="6" w:space="0" w:color="auto"/>
              <w:left w:val="single" w:sz="6" w:space="0" w:color="auto"/>
              <w:right w:val="single" w:sz="6" w:space="0" w:color="auto"/>
            </w:tcBorders>
          </w:tcPr>
          <w:p w:rsidR="00000000" w:rsidRDefault="00841166">
            <w:pPr>
              <w:ind w:left="0" w:firstLine="0"/>
              <w:jc w:val="center"/>
              <w:rPr>
                <w:sz w:val="18"/>
              </w:rPr>
            </w:pPr>
          </w:p>
        </w:tc>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 xml:space="preserve">&gt; 0,15 </w:t>
            </w:r>
          </w:p>
        </w:tc>
        <w:tc>
          <w:tcPr>
            <w:tcW w:w="107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 xml:space="preserve">&lt; 150 </w:t>
            </w:r>
          </w:p>
        </w:tc>
        <w:tc>
          <w:tcPr>
            <w:tcW w:w="204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w:t>
            </w:r>
          </w:p>
        </w:tc>
        <w:tc>
          <w:tcPr>
            <w:tcW w:w="4112" w:type="dxa"/>
            <w:gridSpan w:val="5"/>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lang w:val="en-US"/>
              </w:rPr>
              <w:t>&lt; 120</w:t>
            </w:r>
          </w:p>
        </w:tc>
      </w:tr>
      <w:tr w:rsidR="00000000">
        <w:tblPrEx>
          <w:tblCellMar>
            <w:top w:w="0" w:type="dxa"/>
            <w:bottom w:w="0" w:type="dxa"/>
          </w:tblCellMar>
        </w:tblPrEx>
        <w:tc>
          <w:tcPr>
            <w:tcW w:w="1166" w:type="dxa"/>
            <w:tcBorders>
              <w:left w:val="single" w:sz="6" w:space="0" w:color="auto"/>
              <w:right w:val="single" w:sz="6" w:space="0" w:color="auto"/>
            </w:tcBorders>
          </w:tcPr>
          <w:p w:rsidR="00000000" w:rsidRDefault="00841166">
            <w:pPr>
              <w:ind w:left="0" w:firstLine="0"/>
              <w:jc w:val="center"/>
              <w:rPr>
                <w:sz w:val="18"/>
              </w:rPr>
            </w:pPr>
            <w:r>
              <w:rPr>
                <w:sz w:val="18"/>
              </w:rPr>
              <w:t>минеральный</w:t>
            </w:r>
          </w:p>
        </w:tc>
        <w:tc>
          <w:tcPr>
            <w:tcW w:w="1810" w:type="dxa"/>
            <w:tcBorders>
              <w:left w:val="single" w:sz="6" w:space="0" w:color="auto"/>
              <w:right w:val="single" w:sz="6" w:space="0" w:color="auto"/>
            </w:tcBorders>
          </w:tcPr>
          <w:p w:rsidR="00000000" w:rsidRDefault="00841166">
            <w:pPr>
              <w:ind w:left="0" w:firstLine="0"/>
              <w:jc w:val="center"/>
              <w:rPr>
                <w:sz w:val="18"/>
              </w:rPr>
            </w:pPr>
            <w:r>
              <w:rPr>
                <w:sz w:val="18"/>
              </w:rPr>
              <w:t>Средней</w:t>
            </w:r>
          </w:p>
        </w:tc>
        <w:tc>
          <w:tcPr>
            <w:tcW w:w="1102" w:type="dxa"/>
            <w:tcBorders>
              <w:left w:val="single" w:sz="6" w:space="0" w:color="auto"/>
              <w:right w:val="single" w:sz="6" w:space="0" w:color="auto"/>
            </w:tcBorders>
          </w:tcPr>
          <w:p w:rsidR="00000000" w:rsidRDefault="00841166">
            <w:pPr>
              <w:ind w:left="0" w:firstLine="0"/>
              <w:jc w:val="center"/>
              <w:rPr>
                <w:noProof/>
                <w:sz w:val="18"/>
              </w:rPr>
            </w:pPr>
            <w:r>
              <w:rPr>
                <w:noProof/>
                <w:sz w:val="18"/>
              </w:rPr>
              <w:t>2</w:t>
            </w:r>
          </w:p>
        </w:tc>
        <w:tc>
          <w:tcPr>
            <w:tcW w:w="1450" w:type="dxa"/>
            <w:tcBorders>
              <w:left w:val="single" w:sz="6" w:space="0" w:color="auto"/>
              <w:right w:val="single" w:sz="6" w:space="0" w:color="auto"/>
            </w:tcBorders>
          </w:tcPr>
          <w:p w:rsidR="00000000" w:rsidRDefault="00841166">
            <w:pPr>
              <w:ind w:left="0" w:firstLine="0"/>
              <w:jc w:val="center"/>
              <w:rPr>
                <w:sz w:val="18"/>
              </w:rPr>
            </w:pPr>
          </w:p>
        </w:tc>
        <w:tc>
          <w:tcPr>
            <w:tcW w:w="1275" w:type="dxa"/>
            <w:tcBorders>
              <w:left w:val="single" w:sz="6" w:space="0" w:color="auto"/>
              <w:right w:val="single" w:sz="6" w:space="0" w:color="auto"/>
            </w:tcBorders>
          </w:tcPr>
          <w:p w:rsidR="00000000" w:rsidRDefault="00841166">
            <w:pPr>
              <w:ind w:left="0" w:firstLine="0"/>
              <w:jc w:val="center"/>
              <w:rPr>
                <w:sz w:val="18"/>
              </w:rPr>
            </w:pPr>
            <w:r>
              <w:rPr>
                <w:noProof/>
                <w:sz w:val="18"/>
              </w:rPr>
              <w:t>0,17</w:t>
            </w:r>
            <w:r>
              <w:rPr>
                <w:noProof/>
                <w:sz w:val="18"/>
              </w:rPr>
              <w:sym w:font="Symbol" w:char="F0B8"/>
            </w:r>
            <w:r>
              <w:rPr>
                <w:noProof/>
                <w:sz w:val="18"/>
              </w:rPr>
              <w:t>0,09</w:t>
            </w:r>
          </w:p>
        </w:tc>
        <w:tc>
          <w:tcPr>
            <w:tcW w:w="1071" w:type="dxa"/>
            <w:tcBorders>
              <w:left w:val="single" w:sz="6" w:space="0" w:color="auto"/>
              <w:right w:val="single" w:sz="6" w:space="0" w:color="auto"/>
            </w:tcBorders>
          </w:tcPr>
          <w:p w:rsidR="00000000" w:rsidRDefault="00841166">
            <w:pPr>
              <w:ind w:left="0" w:firstLine="0"/>
              <w:jc w:val="center"/>
              <w:rPr>
                <w:sz w:val="18"/>
              </w:rPr>
            </w:pPr>
            <w:r>
              <w:rPr>
                <w:noProof/>
                <w:sz w:val="18"/>
              </w:rPr>
              <w:t>150</w:t>
            </w:r>
            <w:r>
              <w:rPr>
                <w:noProof/>
                <w:sz w:val="18"/>
              </w:rPr>
              <w:sym w:font="Symbol" w:char="F0B8"/>
            </w:r>
            <w:r>
              <w:rPr>
                <w:noProof/>
                <w:sz w:val="18"/>
              </w:rPr>
              <w:t>400</w:t>
            </w:r>
          </w:p>
        </w:tc>
        <w:tc>
          <w:tcPr>
            <w:tcW w:w="2048" w:type="dxa"/>
            <w:tcBorders>
              <w:left w:val="single" w:sz="6" w:space="0" w:color="auto"/>
              <w:right w:val="single" w:sz="6" w:space="0" w:color="auto"/>
            </w:tcBorders>
          </w:tcPr>
          <w:p w:rsidR="00000000" w:rsidRDefault="00841166">
            <w:pPr>
              <w:ind w:left="0" w:firstLine="0"/>
              <w:jc w:val="center"/>
              <w:rPr>
                <w:noProof/>
                <w:sz w:val="18"/>
              </w:rPr>
            </w:pPr>
            <w:r>
              <w:rPr>
                <w:noProof/>
                <w:sz w:val="18"/>
              </w:rPr>
              <w:sym w:font="Arial" w:char="2014"/>
            </w:r>
          </w:p>
        </w:tc>
        <w:tc>
          <w:tcPr>
            <w:tcW w:w="4112" w:type="dxa"/>
            <w:gridSpan w:val="5"/>
            <w:tcBorders>
              <w:left w:val="single" w:sz="6" w:space="0" w:color="auto"/>
              <w:right w:val="single" w:sz="6" w:space="0" w:color="auto"/>
            </w:tcBorders>
          </w:tcPr>
          <w:p w:rsidR="00000000" w:rsidRDefault="00841166">
            <w:pPr>
              <w:ind w:left="0" w:firstLine="0"/>
              <w:jc w:val="center"/>
              <w:rPr>
                <w:sz w:val="18"/>
              </w:rPr>
            </w:pPr>
            <w:r>
              <w:rPr>
                <w:sz w:val="18"/>
                <w:lang w:val="en-US"/>
              </w:rPr>
              <w:t>120</w:t>
            </w:r>
            <w:r>
              <w:rPr>
                <w:sz w:val="18"/>
                <w:lang w:val="en-US"/>
              </w:rPr>
              <w:sym w:font="Symbol" w:char="F0B8"/>
            </w:r>
            <w:r>
              <w:rPr>
                <w:sz w:val="18"/>
                <w:lang w:val="en-US"/>
              </w:rPr>
              <w:t>300</w:t>
            </w:r>
          </w:p>
        </w:tc>
      </w:tr>
      <w:tr w:rsidR="00000000">
        <w:tblPrEx>
          <w:tblCellMar>
            <w:top w:w="0" w:type="dxa"/>
            <w:bottom w:w="0" w:type="dxa"/>
          </w:tblCellMar>
        </w:tblPrEx>
        <w:tc>
          <w:tcPr>
            <w:tcW w:w="1166" w:type="dxa"/>
            <w:tcBorders>
              <w:left w:val="single" w:sz="6" w:space="0" w:color="auto"/>
              <w:right w:val="single" w:sz="6" w:space="0" w:color="auto"/>
            </w:tcBorders>
          </w:tcPr>
          <w:p w:rsidR="00000000" w:rsidRDefault="00841166">
            <w:pPr>
              <w:ind w:left="0" w:firstLine="0"/>
              <w:jc w:val="center"/>
              <w:rPr>
                <w:sz w:val="18"/>
              </w:rPr>
            </w:pPr>
            <w:r>
              <w:rPr>
                <w:sz w:val="18"/>
              </w:rPr>
              <w:t>сапропель</w:t>
            </w:r>
          </w:p>
        </w:tc>
        <w:tc>
          <w:tcPr>
            <w:tcW w:w="1810" w:type="dxa"/>
            <w:tcBorders>
              <w:left w:val="single" w:sz="6" w:space="0" w:color="auto"/>
              <w:right w:val="single" w:sz="6" w:space="0" w:color="auto"/>
            </w:tcBorders>
          </w:tcPr>
          <w:p w:rsidR="00000000" w:rsidRDefault="00841166">
            <w:pPr>
              <w:ind w:left="0" w:firstLine="0"/>
              <w:jc w:val="center"/>
              <w:rPr>
                <w:sz w:val="18"/>
              </w:rPr>
            </w:pPr>
            <w:r>
              <w:rPr>
                <w:sz w:val="18"/>
              </w:rPr>
              <w:t>Очень влажный</w:t>
            </w:r>
          </w:p>
        </w:tc>
        <w:tc>
          <w:tcPr>
            <w:tcW w:w="1102" w:type="dxa"/>
            <w:tcBorders>
              <w:left w:val="single" w:sz="6" w:space="0" w:color="auto"/>
              <w:right w:val="single" w:sz="6" w:space="0" w:color="auto"/>
            </w:tcBorders>
          </w:tcPr>
          <w:p w:rsidR="00000000" w:rsidRDefault="00841166">
            <w:pPr>
              <w:ind w:left="0" w:firstLine="0"/>
              <w:jc w:val="center"/>
              <w:rPr>
                <w:noProof/>
                <w:sz w:val="18"/>
              </w:rPr>
            </w:pPr>
            <w:r>
              <w:rPr>
                <w:noProof/>
                <w:sz w:val="18"/>
              </w:rPr>
              <w:t>2—3**</w:t>
            </w:r>
          </w:p>
        </w:tc>
        <w:tc>
          <w:tcPr>
            <w:tcW w:w="1450" w:type="dxa"/>
            <w:tcBorders>
              <w:left w:val="single" w:sz="6" w:space="0" w:color="auto"/>
              <w:right w:val="single" w:sz="6" w:space="0" w:color="auto"/>
            </w:tcBorders>
          </w:tcPr>
          <w:p w:rsidR="00000000" w:rsidRDefault="00841166">
            <w:pPr>
              <w:ind w:left="0" w:firstLine="0"/>
              <w:jc w:val="center"/>
              <w:rPr>
                <w:sz w:val="18"/>
              </w:rPr>
            </w:pPr>
          </w:p>
        </w:tc>
        <w:tc>
          <w:tcPr>
            <w:tcW w:w="1275" w:type="dxa"/>
            <w:tcBorders>
              <w:left w:val="single" w:sz="6" w:space="0" w:color="auto"/>
              <w:right w:val="single" w:sz="6" w:space="0" w:color="auto"/>
            </w:tcBorders>
          </w:tcPr>
          <w:p w:rsidR="00000000" w:rsidRDefault="00841166">
            <w:pPr>
              <w:ind w:left="0" w:firstLine="0"/>
              <w:jc w:val="center"/>
              <w:rPr>
                <w:sz w:val="18"/>
              </w:rPr>
            </w:pPr>
            <w:r>
              <w:rPr>
                <w:noProof/>
                <w:sz w:val="18"/>
              </w:rPr>
              <w:t>0,12</w:t>
            </w:r>
            <w:r>
              <w:rPr>
                <w:noProof/>
                <w:sz w:val="18"/>
              </w:rPr>
              <w:sym w:font="Symbol" w:char="F0B8"/>
            </w:r>
            <w:r>
              <w:rPr>
                <w:noProof/>
                <w:sz w:val="18"/>
              </w:rPr>
              <w:t>0,06</w:t>
            </w:r>
          </w:p>
        </w:tc>
        <w:tc>
          <w:tcPr>
            <w:tcW w:w="1071" w:type="dxa"/>
            <w:tcBorders>
              <w:left w:val="single" w:sz="6" w:space="0" w:color="auto"/>
              <w:right w:val="single" w:sz="6" w:space="0" w:color="auto"/>
            </w:tcBorders>
          </w:tcPr>
          <w:p w:rsidR="00000000" w:rsidRDefault="00841166">
            <w:pPr>
              <w:ind w:left="0" w:firstLine="0"/>
              <w:jc w:val="center"/>
              <w:rPr>
                <w:sz w:val="18"/>
              </w:rPr>
            </w:pPr>
            <w:r>
              <w:rPr>
                <w:noProof/>
                <w:sz w:val="18"/>
              </w:rPr>
              <w:t>400</w:t>
            </w:r>
            <w:r>
              <w:rPr>
                <w:noProof/>
                <w:sz w:val="18"/>
              </w:rPr>
              <w:sym w:font="Symbol" w:char="F0B8"/>
            </w:r>
            <w:r>
              <w:rPr>
                <w:noProof/>
                <w:sz w:val="18"/>
              </w:rPr>
              <w:t>900</w:t>
            </w:r>
          </w:p>
        </w:tc>
        <w:tc>
          <w:tcPr>
            <w:tcW w:w="2048" w:type="dxa"/>
            <w:tcBorders>
              <w:left w:val="single" w:sz="6" w:space="0" w:color="auto"/>
              <w:right w:val="single" w:sz="6" w:space="0" w:color="auto"/>
            </w:tcBorders>
          </w:tcPr>
          <w:p w:rsidR="00000000" w:rsidRDefault="00841166">
            <w:pPr>
              <w:ind w:left="0" w:firstLine="0"/>
              <w:jc w:val="center"/>
              <w:rPr>
                <w:noProof/>
                <w:sz w:val="18"/>
              </w:rPr>
            </w:pPr>
            <w:r>
              <w:rPr>
                <w:noProof/>
                <w:sz w:val="18"/>
              </w:rPr>
              <w:sym w:font="Arial" w:char="2014"/>
            </w:r>
          </w:p>
        </w:tc>
        <w:tc>
          <w:tcPr>
            <w:tcW w:w="4112" w:type="dxa"/>
            <w:gridSpan w:val="5"/>
            <w:tcBorders>
              <w:left w:val="single" w:sz="6" w:space="0" w:color="auto"/>
              <w:right w:val="single" w:sz="6" w:space="0" w:color="auto"/>
            </w:tcBorders>
          </w:tcPr>
          <w:p w:rsidR="00000000" w:rsidRDefault="00841166">
            <w:pPr>
              <w:ind w:left="0" w:firstLine="0"/>
              <w:jc w:val="center"/>
              <w:rPr>
                <w:sz w:val="18"/>
              </w:rPr>
            </w:pPr>
            <w:r>
              <w:rPr>
                <w:sz w:val="18"/>
                <w:lang w:val="en-US"/>
              </w:rPr>
              <w:t>&gt; 300</w:t>
            </w:r>
          </w:p>
        </w:tc>
      </w:tr>
      <w:tr w:rsidR="00000000">
        <w:tblPrEx>
          <w:tblCellMar>
            <w:top w:w="0" w:type="dxa"/>
            <w:bottom w:w="0" w:type="dxa"/>
          </w:tblCellMar>
        </w:tblPrEx>
        <w:tc>
          <w:tcPr>
            <w:tcW w:w="1166"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(10 %</w:t>
            </w:r>
            <w:r>
              <w:rPr>
                <w:sz w:val="18"/>
                <w:lang w:val="en-US"/>
              </w:rPr>
              <w:t xml:space="preserve"> &lt; </w:t>
            </w:r>
            <w:r>
              <w:rPr>
                <w:sz w:val="18"/>
              </w:rPr>
              <w:t>П</w:t>
            </w:r>
            <w:r>
              <w:rPr>
                <w:sz w:val="18"/>
                <w:lang w:val="en-US"/>
              </w:rPr>
              <w:t xml:space="preserve"> &lt; 60 %)</w:t>
            </w:r>
          </w:p>
        </w:tc>
        <w:tc>
          <w:tcPr>
            <w:tcW w:w="1810"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Избыточно-влажный</w:t>
            </w:r>
          </w:p>
        </w:tc>
        <w:tc>
          <w:tcPr>
            <w:tcW w:w="1102" w:type="dxa"/>
            <w:tcBorders>
              <w:left w:val="single" w:sz="6" w:space="0" w:color="auto"/>
              <w:bottom w:val="single" w:sz="6" w:space="0" w:color="auto"/>
              <w:right w:val="single" w:sz="6" w:space="0" w:color="auto"/>
            </w:tcBorders>
          </w:tcPr>
          <w:p w:rsidR="00000000" w:rsidRDefault="00841166">
            <w:pPr>
              <w:ind w:left="0" w:firstLine="0"/>
              <w:jc w:val="center"/>
              <w:rPr>
                <w:noProof/>
                <w:sz w:val="18"/>
              </w:rPr>
            </w:pPr>
            <w:r>
              <w:rPr>
                <w:noProof/>
                <w:sz w:val="18"/>
              </w:rPr>
              <w:t>3</w:t>
            </w:r>
          </w:p>
        </w:tc>
        <w:tc>
          <w:tcPr>
            <w:tcW w:w="1450"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&lt; 0,01</w:t>
            </w:r>
          </w:p>
        </w:tc>
        <w:tc>
          <w:tcPr>
            <w:tcW w:w="107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&gt; 900</w:t>
            </w:r>
          </w:p>
        </w:tc>
        <w:tc>
          <w:tcPr>
            <w:tcW w:w="2048" w:type="dxa"/>
            <w:tcBorders>
              <w:left w:val="single" w:sz="6" w:space="0" w:color="auto"/>
              <w:bottom w:val="single" w:sz="6" w:space="0" w:color="auto"/>
              <w:right w:val="single" w:sz="6" w:space="0" w:color="auto"/>
            </w:tcBorders>
          </w:tcPr>
          <w:p w:rsidR="00000000" w:rsidRDefault="00841166">
            <w:pPr>
              <w:ind w:left="0" w:firstLine="0"/>
              <w:jc w:val="center"/>
              <w:rPr>
                <w:noProof/>
                <w:sz w:val="18"/>
              </w:rPr>
            </w:pPr>
            <w:r>
              <w:rPr>
                <w:noProof/>
                <w:sz w:val="18"/>
              </w:rPr>
              <w:sym w:font="Arial" w:char="2014"/>
            </w:r>
          </w:p>
        </w:tc>
        <w:tc>
          <w:tcPr>
            <w:tcW w:w="4112" w:type="dxa"/>
            <w:gridSpan w:val="5"/>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Arial" w:char="2014"/>
            </w:r>
          </w:p>
        </w:tc>
      </w:tr>
    </w:tbl>
    <w:p w:rsidR="00000000" w:rsidRDefault="00841166">
      <w:pPr>
        <w:ind w:left="0" w:firstLine="0"/>
      </w:pPr>
    </w:p>
    <w:p w:rsidR="00000000" w:rsidRDefault="00841166">
      <w:pPr>
        <w:ind w:left="0" w:firstLine="284"/>
        <w:rPr>
          <w:sz w:val="18"/>
        </w:rPr>
      </w:pPr>
      <w:r>
        <w:rPr>
          <w:noProof/>
          <w:sz w:val="18"/>
        </w:rPr>
        <w:t>*</w:t>
      </w:r>
      <w:r>
        <w:rPr>
          <w:sz w:val="18"/>
        </w:rPr>
        <w:t xml:space="preserve"> Для уточнения типа необходимы лабораторные испытани</w:t>
      </w:r>
      <w:r>
        <w:rPr>
          <w:sz w:val="18"/>
        </w:rPr>
        <w:t>я на сдвиг и компрессию. К</w:t>
      </w:r>
      <w:r>
        <w:rPr>
          <w:noProof/>
          <w:sz w:val="18"/>
        </w:rPr>
        <w:t xml:space="preserve"> 1</w:t>
      </w:r>
      <w:r>
        <w:rPr>
          <w:sz w:val="18"/>
        </w:rPr>
        <w:t xml:space="preserve"> типу относить органический сапропель при </w:t>
      </w:r>
      <w:r>
        <w:rPr>
          <w:i/>
          <w:sz w:val="18"/>
          <w:lang w:val="en-US"/>
        </w:rPr>
        <w:t xml:space="preserve">W </w:t>
      </w:r>
      <w:r>
        <w:rPr>
          <w:sz w:val="18"/>
        </w:rPr>
        <w:t>&lt;</w:t>
      </w:r>
      <w:r>
        <w:rPr>
          <w:sz w:val="18"/>
          <w:lang w:val="en-US"/>
        </w:rPr>
        <w:t xml:space="preserve"> </w:t>
      </w:r>
      <w:r>
        <w:rPr>
          <w:sz w:val="18"/>
        </w:rPr>
        <w:t>200</w:t>
      </w:r>
      <w:r>
        <w:rPr>
          <w:sz w:val="18"/>
          <w:lang w:val="en-US"/>
        </w:rPr>
        <w:t xml:space="preserve"> </w:t>
      </w:r>
      <w:r>
        <w:rPr>
          <w:sz w:val="18"/>
        </w:rPr>
        <w:t xml:space="preserve">% и органо-минеральный при </w:t>
      </w:r>
      <w:r>
        <w:rPr>
          <w:i/>
          <w:sz w:val="18"/>
          <w:lang w:val="en-US"/>
        </w:rPr>
        <w:t xml:space="preserve">W </w:t>
      </w:r>
      <w:r>
        <w:rPr>
          <w:sz w:val="18"/>
        </w:rPr>
        <w:t>&lt;</w:t>
      </w:r>
      <w:r>
        <w:rPr>
          <w:sz w:val="18"/>
          <w:lang w:val="en-US"/>
        </w:rPr>
        <w:t xml:space="preserve"> </w:t>
      </w:r>
      <w:r>
        <w:rPr>
          <w:sz w:val="18"/>
        </w:rPr>
        <w:t>50</w:t>
      </w:r>
      <w:r>
        <w:rPr>
          <w:sz w:val="18"/>
          <w:lang w:val="en-US"/>
        </w:rPr>
        <w:t xml:space="preserve"> </w:t>
      </w:r>
      <w:r>
        <w:rPr>
          <w:sz w:val="18"/>
        </w:rPr>
        <w:t>%.</w:t>
      </w:r>
    </w:p>
    <w:p w:rsidR="00000000" w:rsidRDefault="00841166">
      <w:pPr>
        <w:ind w:left="0" w:firstLine="284"/>
        <w:rPr>
          <w:sz w:val="18"/>
          <w:lang w:val="en-US"/>
        </w:rPr>
      </w:pPr>
      <w:r>
        <w:rPr>
          <w:noProof/>
          <w:sz w:val="18"/>
        </w:rPr>
        <w:t>**</w:t>
      </w:r>
      <w:r>
        <w:rPr>
          <w:sz w:val="18"/>
        </w:rPr>
        <w:t xml:space="preserve"> К третьему типу относить органический сапропель при </w:t>
      </w:r>
      <w:r>
        <w:rPr>
          <w:i/>
          <w:sz w:val="18"/>
          <w:lang w:val="en-US"/>
        </w:rPr>
        <w:t>W</w:t>
      </w:r>
      <w:r>
        <w:rPr>
          <w:sz w:val="18"/>
          <w:lang w:val="en-US"/>
        </w:rPr>
        <w:t xml:space="preserve"> &gt; 1000 %</w:t>
      </w:r>
      <w:r>
        <w:rPr>
          <w:sz w:val="18"/>
        </w:rPr>
        <w:t xml:space="preserve"> и органо-минеральный при </w:t>
      </w:r>
      <w:r>
        <w:rPr>
          <w:i/>
          <w:sz w:val="18"/>
          <w:lang w:val="en-US"/>
        </w:rPr>
        <w:t xml:space="preserve">W </w:t>
      </w:r>
      <w:r>
        <w:rPr>
          <w:sz w:val="18"/>
        </w:rPr>
        <w:t>&gt;</w:t>
      </w:r>
      <w:r>
        <w:rPr>
          <w:sz w:val="18"/>
          <w:lang w:val="en-US"/>
        </w:rPr>
        <w:t xml:space="preserve"> </w:t>
      </w:r>
      <w:r>
        <w:rPr>
          <w:sz w:val="18"/>
        </w:rPr>
        <w:t>550</w:t>
      </w:r>
      <w:r>
        <w:rPr>
          <w:sz w:val="18"/>
          <w:lang w:val="en-US"/>
        </w:rPr>
        <w:t xml:space="preserve"> </w:t>
      </w:r>
      <w:r>
        <w:rPr>
          <w:sz w:val="18"/>
        </w:rPr>
        <w:t xml:space="preserve">%. </w:t>
      </w:r>
    </w:p>
    <w:p w:rsidR="00000000" w:rsidRDefault="00841166">
      <w:pPr>
        <w:ind w:left="0" w:firstLine="284"/>
        <w:rPr>
          <w:sz w:val="18"/>
        </w:rPr>
      </w:pPr>
      <w:r>
        <w:rPr>
          <w:sz w:val="18"/>
        </w:rPr>
        <w:t>Типизация органических и органо-минеральных грунтов выполнена применительно к насыпям высотой до</w:t>
      </w:r>
      <w:r>
        <w:rPr>
          <w:noProof/>
          <w:sz w:val="18"/>
        </w:rPr>
        <w:t xml:space="preserve"> 2,5</w:t>
      </w:r>
      <w:r>
        <w:rPr>
          <w:sz w:val="18"/>
        </w:rPr>
        <w:t xml:space="preserve"> м. Для насыпей большей высоты тип грунта определяется соответствующими расчетами.</w:t>
      </w:r>
    </w:p>
    <w:p w:rsidR="00000000" w:rsidRDefault="00841166"/>
    <w:p w:rsidR="00000000" w:rsidRDefault="00841166">
      <w:pPr>
        <w:ind w:left="0" w:firstLine="284"/>
        <w:rPr>
          <w:noProof/>
        </w:rPr>
        <w:sectPr w:rsidR="00000000">
          <w:pgSz w:w="16840" w:h="11907" w:orient="landscape" w:code="9"/>
          <w:pgMar w:top="1134" w:right="1134" w:bottom="1134" w:left="1134" w:header="720" w:footer="720" w:gutter="0"/>
          <w:cols w:space="62" w:equalWidth="0">
            <w:col w:w="14572"/>
          </w:cols>
          <w:noEndnote/>
        </w:sectPr>
      </w:pPr>
    </w:p>
    <w:p w:rsidR="00000000" w:rsidRDefault="00841166">
      <w:pPr>
        <w:ind w:left="0" w:firstLine="284"/>
      </w:pPr>
      <w:r>
        <w:rPr>
          <w:noProof/>
        </w:rPr>
        <w:t>2.5.6.</w:t>
      </w:r>
      <w:r>
        <w:t xml:space="preserve"> В целях ускорения осадок основания насыпей при отсыпке их на болотах</w:t>
      </w:r>
      <w:r>
        <w:rPr>
          <w:noProof/>
        </w:rPr>
        <w:t xml:space="preserve"> I</w:t>
      </w:r>
      <w:r>
        <w:t xml:space="preserve"> и</w:t>
      </w:r>
      <w:r>
        <w:rPr>
          <w:noProof/>
        </w:rPr>
        <w:t xml:space="preserve"> II</w:t>
      </w:r>
      <w:r>
        <w:t xml:space="preserve"> типа в зимнее время на про</w:t>
      </w:r>
      <w:r>
        <w:t>мерзший торф в основании следует предусматривать продольные прорези в торфяной толще с обеих сторон вдоль подошвы насыпи. Глубина прорезей должна быть не менее глубины промерзания болота, ширина</w:t>
      </w:r>
      <w:r>
        <w:rPr>
          <w:noProof/>
        </w:rPr>
        <w:t xml:space="preserve"> 0,4—0,6</w:t>
      </w:r>
      <w:r>
        <w:t xml:space="preserve"> м, расстояние от подошвы насыпи</w:t>
      </w:r>
      <w:r>
        <w:rPr>
          <w:noProof/>
        </w:rPr>
        <w:t xml:space="preserve"> 2—3</w:t>
      </w:r>
      <w:r>
        <w:t xml:space="preserve"> м. Необходимо предусматривать мероприятия по теплоизоляции торфяной толщи в зоне прорезей, исключающие смерзание (геотекстильные прослойки с засыпкой снегом и т. п.).</w:t>
      </w:r>
    </w:p>
    <w:p w:rsidR="00000000" w:rsidRDefault="00841166">
      <w:pPr>
        <w:ind w:left="0" w:firstLine="284"/>
      </w:pPr>
      <w:r>
        <w:rPr>
          <w:noProof/>
        </w:rPr>
        <w:t>2.5.7.</w:t>
      </w:r>
      <w:r>
        <w:t xml:space="preserve"> В целях снижения деформаций в период эксплуатации на участках сопряжений насыпей с мостами, на пере</w:t>
      </w:r>
      <w:r>
        <w:t>сечениях с проектируемыми трубопроводами, в местах устройства водопропускных труб, в зоне границ болот при значительных уклонах дна болота в продольном или поперечном направлении следует предусматривать временную пригрузку. На сопряжении земляного полотна с мостами и трубами, с участками с полным выторфовыванием, а также на пересечениях с промысловыми коммуникациями может предусматриваться  выторфовывание с переменной глубиной (с уклоном</w:t>
      </w:r>
      <w:r>
        <w:rPr>
          <w:noProof/>
        </w:rPr>
        <w:t xml:space="preserve"> 1:10).</w:t>
      </w:r>
    </w:p>
    <w:p w:rsidR="00000000" w:rsidRDefault="00841166">
      <w:pPr>
        <w:ind w:left="0" w:firstLine="284"/>
      </w:pPr>
      <w:r>
        <w:rPr>
          <w:noProof/>
        </w:rPr>
        <w:t>2.5.8.</w:t>
      </w:r>
      <w:r>
        <w:t xml:space="preserve"> В целях повышения темпов, снижения трудоемкости строител</w:t>
      </w:r>
      <w:r>
        <w:t>ьства промысловых автомобильных дорог целесообразно использовать на болотах</w:t>
      </w:r>
      <w:r>
        <w:rPr>
          <w:noProof/>
        </w:rPr>
        <w:t xml:space="preserve"> I</w:t>
      </w:r>
      <w:r>
        <w:t xml:space="preserve"> и</w:t>
      </w:r>
      <w:r>
        <w:rPr>
          <w:noProof/>
        </w:rPr>
        <w:t xml:space="preserve"> II</w:t>
      </w:r>
      <w:r>
        <w:t xml:space="preserve"> типов в нижней части насыпи торфяные грунты (рис. П.</w:t>
      </w:r>
      <w:r>
        <w:rPr>
          <w:noProof/>
        </w:rPr>
        <w:t xml:space="preserve"> 1.8,</w:t>
      </w:r>
      <w:r>
        <w:t xml:space="preserve"> приложение</w:t>
      </w:r>
      <w:r>
        <w:rPr>
          <w:noProof/>
        </w:rPr>
        <w:t xml:space="preserve"> 1).</w:t>
      </w:r>
      <w:r>
        <w:t xml:space="preserve"> В этом случае предусматриваются боковые резервы, закладываемые не ближе</w:t>
      </w:r>
      <w:r>
        <w:rPr>
          <w:noProof/>
        </w:rPr>
        <w:t xml:space="preserve"> 5</w:t>
      </w:r>
      <w:r>
        <w:t xml:space="preserve"> м от подошвы насыпи. Глубина резерва не должна превышать</w:t>
      </w:r>
      <w:r>
        <w:rPr>
          <w:noProof/>
        </w:rPr>
        <w:t xml:space="preserve"> 2</w:t>
      </w:r>
      <w:r>
        <w:t xml:space="preserve"> м, а заложение откосов принимается от </w:t>
      </w:r>
      <w:r>
        <w:rPr>
          <w:noProof/>
        </w:rPr>
        <w:t>1:0,5</w:t>
      </w:r>
      <w:r>
        <w:t xml:space="preserve"> до</w:t>
      </w:r>
      <w:r>
        <w:rPr>
          <w:noProof/>
        </w:rPr>
        <w:t xml:space="preserve"> 1:1.</w:t>
      </w:r>
      <w:r>
        <w:t xml:space="preserve"> При невозможности использовать торф из боковых резервов (глубокие болота</w:t>
      </w:r>
      <w:r>
        <w:rPr>
          <w:noProof/>
        </w:rPr>
        <w:t xml:space="preserve"> II</w:t>
      </w:r>
      <w:r>
        <w:t xml:space="preserve"> типа, близкое расположение трубопроводов, озер и т. д.) предусматривают притрассовые торфяные р</w:t>
      </w:r>
      <w:r>
        <w:t>езервы.</w:t>
      </w:r>
    </w:p>
    <w:p w:rsidR="00000000" w:rsidRDefault="00841166">
      <w:pPr>
        <w:ind w:left="0" w:firstLine="284"/>
      </w:pPr>
      <w:r>
        <w:t>Допускается использовать слабо- и среднеразложившийся торф с влажностью в резерве не более</w:t>
      </w:r>
      <w:r>
        <w:rPr>
          <w:noProof/>
        </w:rPr>
        <w:t xml:space="preserve"> 850</w:t>
      </w:r>
      <w:r>
        <w:t xml:space="preserve"> </w:t>
      </w:r>
      <w:r>
        <w:rPr>
          <w:noProof/>
        </w:rPr>
        <w:t>%.</w:t>
      </w:r>
      <w:r>
        <w:t xml:space="preserve"> Требуемая плотность в теле насыпи должна быть не менее</w:t>
      </w:r>
      <w:r>
        <w:rPr>
          <w:noProof/>
        </w:rPr>
        <w:t xml:space="preserve"> 0,15</w:t>
      </w:r>
      <w:r>
        <w:t xml:space="preserve"> г/см</w:t>
      </w:r>
      <w:r>
        <w:rPr>
          <w:vertAlign w:val="superscript"/>
        </w:rPr>
        <w:t>3</w:t>
      </w:r>
      <w:r>
        <w:t>.</w:t>
      </w:r>
    </w:p>
    <w:p w:rsidR="00000000" w:rsidRDefault="00841166">
      <w:pPr>
        <w:ind w:left="0" w:firstLine="284"/>
      </w:pPr>
      <w:r>
        <w:t>Торфяная часть насыпи после завершения осадки должна возвышаться над поверхностью болота не менее чем на</w:t>
      </w:r>
      <w:r>
        <w:rPr>
          <w:noProof/>
        </w:rPr>
        <w:t xml:space="preserve"> 0,3—0,5</w:t>
      </w:r>
      <w:r>
        <w:t xml:space="preserve"> м и иметь двухскатный уклон</w:t>
      </w:r>
      <w:r>
        <w:rPr>
          <w:noProof/>
        </w:rPr>
        <w:t xml:space="preserve"> 40—</w:t>
      </w:r>
      <w:r>
        <w:t xml:space="preserve">50 </w:t>
      </w:r>
      <w:r>
        <w:sym w:font="Arial" w:char="2030"/>
      </w:r>
      <w:r>
        <w:t>. Толщина минеральной части определяется на основе комплексного расчета дорожной конструкции (приложение</w:t>
      </w:r>
      <w:r>
        <w:rPr>
          <w:noProof/>
        </w:rPr>
        <w:t xml:space="preserve"> 4).</w:t>
      </w:r>
    </w:p>
    <w:p w:rsidR="00000000" w:rsidRDefault="00841166">
      <w:pPr>
        <w:ind w:left="0" w:firstLine="284"/>
      </w:pPr>
      <w:r>
        <w:rPr>
          <w:noProof/>
        </w:rPr>
        <w:t>2.5.9.</w:t>
      </w:r>
      <w:r>
        <w:t xml:space="preserve"> Расчет осадок насыпей в случае использования региональной типизации болотны</w:t>
      </w:r>
      <w:r>
        <w:t>х грунтов и болот необходимо выполнять по методике, изложенной в приложении</w:t>
      </w:r>
      <w:r>
        <w:rPr>
          <w:noProof/>
        </w:rPr>
        <w:t xml:space="preserve"> 3.</w:t>
      </w:r>
    </w:p>
    <w:p w:rsidR="00000000" w:rsidRDefault="00841166">
      <w:pPr>
        <w:ind w:left="0" w:firstLine="284"/>
      </w:pPr>
      <w:r>
        <w:t>В случае неприменимости региональных типизации необходимо выполнять расчеты устойчивости, осадки и хода ее во времени в соответствии с методикой, изложенной в приложении</w:t>
      </w:r>
      <w:r>
        <w:rPr>
          <w:noProof/>
        </w:rPr>
        <w:t xml:space="preserve"> 2.</w:t>
      </w:r>
      <w:r>
        <w:t xml:space="preserve"> В этом случае по результатам расчета устойчивости устанавливают тип основания и определяют характер необходимых мероприятий по обеспечению устойчивости и стабильности основания (табл.</w:t>
      </w:r>
      <w:r>
        <w:rPr>
          <w:noProof/>
        </w:rPr>
        <w:t xml:space="preserve"> 2.6).</w:t>
      </w:r>
    </w:p>
    <w:p w:rsidR="00000000" w:rsidRDefault="00841166">
      <w:pPr>
        <w:ind w:left="0" w:firstLine="284"/>
      </w:pPr>
      <w:r>
        <w:rPr>
          <w:noProof/>
        </w:rPr>
        <w:t>2.5.10.</w:t>
      </w:r>
      <w:r>
        <w:t xml:space="preserve"> При проектировании земляного полотна с полным выторфовыванием </w:t>
      </w:r>
      <w:r>
        <w:t>в случае выполнения работ в зимнее время следует предусматривать мероприятия по обеспечению устойчивости откосной части, исключающие ее деформации в процессе эксплуатации при оттаивании. С этой целью на болотах</w:t>
      </w:r>
      <w:r>
        <w:rPr>
          <w:noProof/>
        </w:rPr>
        <w:t xml:space="preserve"> II</w:t>
      </w:r>
      <w:r>
        <w:t xml:space="preserve"> и </w:t>
      </w:r>
      <w:r>
        <w:rPr>
          <w:lang w:val="en-US"/>
        </w:rPr>
        <w:t>III</w:t>
      </w:r>
      <w:r>
        <w:t>-А типов при расположении грунтов</w:t>
      </w:r>
      <w:r>
        <w:rPr>
          <w:noProof/>
        </w:rPr>
        <w:t xml:space="preserve"> 2</w:t>
      </w:r>
      <w:r>
        <w:t xml:space="preserve"> и</w:t>
      </w:r>
      <w:r>
        <w:rPr>
          <w:noProof/>
        </w:rPr>
        <w:t xml:space="preserve"> 3</w:t>
      </w:r>
      <w:r>
        <w:t xml:space="preserve"> типа над грунтом</w:t>
      </w:r>
      <w:r>
        <w:rPr>
          <w:noProof/>
        </w:rPr>
        <w:t xml:space="preserve"> 1</w:t>
      </w:r>
      <w:r>
        <w:t xml:space="preserve"> типа траншеи выторфовывания уширяются по сравнению с шириной подошвы насыпи на величину:</w:t>
      </w:r>
    </w:p>
    <w:p w:rsidR="00000000" w:rsidRDefault="00841166">
      <w:pPr>
        <w:ind w:left="0" w:firstLine="0"/>
        <w:jc w:val="center"/>
      </w:pPr>
      <w:r>
        <w:rPr>
          <w:position w:val="-12"/>
        </w:rPr>
        <w:object w:dxaOrig="1300" w:dyaOrig="400">
          <v:shape id="_x0000_i1030" type="#_x0000_t75" style="width:65.25pt;height:20.25pt" o:ole="">
            <v:imagedata r:id="rId14" o:title=""/>
          </v:shape>
          <o:OLEObject Type="Embed" ProgID="Equation.3" ShapeID="_x0000_i1030" DrawAspect="Content" ObjectID="_1427195493" r:id="rId15"/>
        </w:object>
      </w:r>
    </w:p>
    <w:p w:rsidR="00000000" w:rsidRDefault="00841166">
      <w:pPr>
        <w:ind w:left="0" w:firstLine="0"/>
      </w:pPr>
      <w:r>
        <w:t>где</w:t>
      </w:r>
      <w:r>
        <w:rPr>
          <w:noProof/>
        </w:rPr>
        <w:t xml:space="preserve"> </w:t>
      </w:r>
      <w:r>
        <w:rPr>
          <w:i/>
        </w:rPr>
        <w:t xml:space="preserve">Н </w:t>
      </w:r>
      <w:r>
        <w:rPr>
          <w:noProof/>
        </w:rPr>
        <w:t>—</w:t>
      </w:r>
      <w:r>
        <w:t xml:space="preserve"> мощность слоев 2-го и 3-го типов, м; </w:t>
      </w:r>
      <w:r>
        <w:rPr>
          <w:i/>
        </w:rPr>
        <w:t xml:space="preserve">т </w:t>
      </w:r>
      <w:r>
        <w:rPr>
          <w:i/>
          <w:noProof/>
        </w:rPr>
        <w:t>—</w:t>
      </w:r>
      <w:r>
        <w:rPr>
          <w:i/>
        </w:rPr>
        <w:t xml:space="preserve"> </w:t>
      </w:r>
      <w:r>
        <w:t>коэффициент, принимается для грунтов 2-го типа равным</w:t>
      </w:r>
      <w:r>
        <w:rPr>
          <w:noProof/>
        </w:rPr>
        <w:t xml:space="preserve"> 0,5,</w:t>
      </w:r>
      <w:r>
        <w:t xml:space="preserve"> для грунтов 3-го</w:t>
      </w:r>
      <w:r>
        <w:t xml:space="preserve"> типа </w:t>
      </w:r>
      <w:r>
        <w:rPr>
          <w:noProof/>
        </w:rPr>
        <w:t>—</w:t>
      </w:r>
      <w:r>
        <w:t xml:space="preserve"> </w:t>
      </w:r>
      <w:r>
        <w:rPr>
          <w:noProof/>
        </w:rPr>
        <w:t>1,0.</w:t>
      </w:r>
    </w:p>
    <w:p w:rsidR="00000000" w:rsidRDefault="00841166">
      <w:pPr>
        <w:ind w:left="0" w:firstLine="284"/>
      </w:pPr>
      <w:r>
        <w:rPr>
          <w:noProof/>
        </w:rPr>
        <w:t>2.5.11.</w:t>
      </w:r>
      <w:r>
        <w:t xml:space="preserve"> Частичное выторфовывание целесообразно предусматривать на болотах</w:t>
      </w:r>
      <w:r>
        <w:rPr>
          <w:noProof/>
        </w:rPr>
        <w:t xml:space="preserve"> I</w:t>
      </w:r>
      <w:r>
        <w:t xml:space="preserve"> и</w:t>
      </w:r>
      <w:r>
        <w:rPr>
          <w:noProof/>
        </w:rPr>
        <w:t xml:space="preserve"> II</w:t>
      </w:r>
      <w:r>
        <w:t xml:space="preserve"> типов в случае, если упругие колебания или прогибы при устройстве насыпи заданной высоты будут превышать допустимую величину, а повышение рабочей отметки не представляется возможным (сопряжение, примыкания и т. д.). Это же решение может быть применено при необходимости уменьшить конечную осадку.</w:t>
      </w:r>
    </w:p>
    <w:p w:rsidR="00000000" w:rsidRDefault="00841166">
      <w:pPr>
        <w:ind w:left="0" w:firstLine="284"/>
      </w:pPr>
      <w:r>
        <w:rPr>
          <w:noProof/>
        </w:rPr>
        <w:t>2.5.12.</w:t>
      </w:r>
      <w:r>
        <w:t xml:space="preserve"> Посадка насыпи на минеральное дно болота может быть предусмотрена на болотах </w:t>
      </w:r>
      <w:r>
        <w:rPr>
          <w:lang w:val="en-US"/>
        </w:rPr>
        <w:t>III</w:t>
      </w:r>
      <w:r>
        <w:t>-Б и на болотах</w:t>
      </w:r>
      <w:r>
        <w:rPr>
          <w:noProof/>
        </w:rPr>
        <w:t xml:space="preserve"> III-А</w:t>
      </w:r>
      <w:r>
        <w:t xml:space="preserve"> типа при ра</w:t>
      </w:r>
      <w:r>
        <w:t>сположении торфов</w:t>
      </w:r>
      <w:r>
        <w:rPr>
          <w:noProof/>
        </w:rPr>
        <w:t xml:space="preserve"> 1-го</w:t>
      </w:r>
      <w:r>
        <w:t xml:space="preserve"> типа в верхней части болотной толщи.</w:t>
      </w:r>
    </w:p>
    <w:p w:rsidR="00000000" w:rsidRDefault="00841166">
      <w:pPr>
        <w:ind w:left="0" w:firstLine="284"/>
      </w:pPr>
      <w:r>
        <w:t>В последнем случае с обеих сторон земляного полотна устраиваются торфоприемники, прорезающие прочные слои торфа. Объем торфоприемников должен быть не менее половины объема отложений, подлежащих выдавливанию. Для ускорения посадки насыпи на минеральное дно в проектах необходимо предусматривать соответствующие технологические меры. Заложение откосов насыпи принимается в зависимости от вида отсыпаемого грунта не менее, чем указано в табл.</w:t>
      </w:r>
      <w:r>
        <w:rPr>
          <w:noProof/>
        </w:rPr>
        <w:t xml:space="preserve"> 2.8.</w:t>
      </w:r>
    </w:p>
    <w:p w:rsidR="00000000" w:rsidRDefault="00841166">
      <w:pPr>
        <w:ind w:left="0" w:firstLine="284"/>
      </w:pPr>
    </w:p>
    <w:p w:rsidR="00000000" w:rsidRDefault="00841166">
      <w:pPr>
        <w:ind w:left="0" w:firstLine="284"/>
      </w:pPr>
    </w:p>
    <w:p w:rsidR="00000000" w:rsidRDefault="00841166">
      <w:pPr>
        <w:spacing w:before="120" w:after="120"/>
        <w:ind w:left="0" w:firstLine="284"/>
        <w:jc w:val="right"/>
        <w:rPr>
          <w:spacing w:val="20"/>
        </w:rPr>
      </w:pPr>
      <w:r>
        <w:rPr>
          <w:spacing w:val="20"/>
        </w:rPr>
        <w:t>Табли</w:t>
      </w:r>
      <w:r>
        <w:rPr>
          <w:spacing w:val="20"/>
        </w:rPr>
        <w:t>ца</w:t>
      </w:r>
      <w:r>
        <w:rPr>
          <w:noProof/>
          <w:spacing w:val="20"/>
        </w:rPr>
        <w:t xml:space="preserve"> 2.8</w:t>
      </w:r>
    </w:p>
    <w:tbl>
      <w:tblPr>
        <w:tblW w:w="0" w:type="auto"/>
        <w:tblInd w:w="40" w:type="dxa"/>
        <w:tblLayout w:type="fixed"/>
        <w:tblCellMar>
          <w:left w:w="39" w:type="dxa"/>
          <w:right w:w="39" w:type="dxa"/>
        </w:tblCellMar>
        <w:tblLook w:val="0000" w:firstRow="0" w:lastRow="0" w:firstColumn="0" w:lastColumn="0" w:noHBand="0" w:noVBand="0"/>
      </w:tblPr>
      <w:tblGrid>
        <w:gridCol w:w="2267"/>
        <w:gridCol w:w="2127"/>
        <w:gridCol w:w="1855"/>
      </w:tblGrid>
      <w:tr w:rsidR="00000000">
        <w:tblPrEx>
          <w:tblCellMar>
            <w:top w:w="0" w:type="dxa"/>
            <w:bottom w:w="0" w:type="dxa"/>
          </w:tblCellMar>
        </w:tblPrEx>
        <w:tc>
          <w:tcPr>
            <w:tcW w:w="22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Вид грунта</w:t>
            </w:r>
          </w:p>
        </w:tc>
        <w:tc>
          <w:tcPr>
            <w:tcW w:w="212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т</w:t>
            </w:r>
            <w:r>
              <w:rPr>
                <w:sz w:val="18"/>
                <w:vertAlign w:val="subscript"/>
              </w:rPr>
              <w:t>1</w:t>
            </w:r>
          </w:p>
          <w:p w:rsidR="00000000" w:rsidRDefault="00841166">
            <w:pPr>
              <w:ind w:left="0" w:firstLine="0"/>
              <w:jc w:val="center"/>
              <w:rPr>
                <w:sz w:val="18"/>
              </w:rPr>
            </w:pPr>
            <w:r>
              <w:rPr>
                <w:sz w:val="18"/>
              </w:rPr>
              <w:t>(над поверхностью болота)</w:t>
            </w:r>
          </w:p>
        </w:tc>
        <w:tc>
          <w:tcPr>
            <w:tcW w:w="185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i/>
                <w:sz w:val="18"/>
              </w:rPr>
            </w:pPr>
            <w:r>
              <w:rPr>
                <w:i/>
                <w:sz w:val="18"/>
              </w:rPr>
              <w:t>т</w:t>
            </w:r>
            <w:r>
              <w:rPr>
                <w:sz w:val="18"/>
                <w:vertAlign w:val="subscript"/>
              </w:rPr>
              <w:t>2</w:t>
            </w:r>
            <w:r>
              <w:rPr>
                <w:i/>
                <w:sz w:val="18"/>
              </w:rPr>
              <w:t xml:space="preserve"> </w:t>
            </w:r>
          </w:p>
          <w:p w:rsidR="00000000" w:rsidRDefault="00841166">
            <w:pPr>
              <w:ind w:left="0" w:firstLine="0"/>
              <w:jc w:val="center"/>
              <w:rPr>
                <w:sz w:val="18"/>
              </w:rPr>
            </w:pPr>
            <w:r>
              <w:rPr>
                <w:sz w:val="18"/>
              </w:rPr>
              <w:t>(ниже уровня болота)</w:t>
            </w:r>
          </w:p>
        </w:tc>
      </w:tr>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Песок мелкий и пылеватый</w:t>
            </w:r>
          </w:p>
        </w:tc>
        <w:tc>
          <w:tcPr>
            <w:tcW w:w="212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2,5</w:t>
            </w:r>
          </w:p>
        </w:tc>
        <w:tc>
          <w:tcPr>
            <w:tcW w:w="185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4—6</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Песок крупный и средний</w:t>
            </w:r>
          </w:p>
        </w:tc>
        <w:tc>
          <w:tcPr>
            <w:tcW w:w="212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1,5</w:t>
            </w:r>
          </w:p>
        </w:tc>
        <w:tc>
          <w:tcPr>
            <w:tcW w:w="185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w:t>
            </w:r>
          </w:p>
        </w:tc>
      </w:tr>
    </w:tbl>
    <w:p w:rsidR="00000000" w:rsidRDefault="00841166">
      <w:pPr>
        <w:ind w:left="0" w:firstLine="284"/>
      </w:pPr>
    </w:p>
    <w:p w:rsidR="00000000" w:rsidRDefault="00841166">
      <w:pPr>
        <w:ind w:left="0" w:firstLine="284"/>
      </w:pPr>
      <w:r>
        <w:t>При необходимости посадка насыпи на минеральное дно может быть предусмотрена и на болотах</w:t>
      </w:r>
      <w:r>
        <w:rPr>
          <w:noProof/>
        </w:rPr>
        <w:t xml:space="preserve"> I</w:t>
      </w:r>
      <w:r>
        <w:t xml:space="preserve"> и</w:t>
      </w:r>
      <w:r>
        <w:rPr>
          <w:noProof/>
        </w:rPr>
        <w:t xml:space="preserve"> II</w:t>
      </w:r>
      <w:r>
        <w:t xml:space="preserve"> типов. В этом случае для посадки насыпи используются взрывные работы.</w:t>
      </w:r>
    </w:p>
    <w:p w:rsidR="00000000" w:rsidRDefault="00841166">
      <w:pPr>
        <w:ind w:left="0" w:firstLine="284"/>
      </w:pPr>
      <w:r>
        <w:rPr>
          <w:noProof/>
        </w:rPr>
        <w:t>2.5.13.</w:t>
      </w:r>
      <w:r>
        <w:t xml:space="preserve"> При соответствующем технико-экономическом обосновании может быть применена конструкция земляного полотна на болоте в виде насыпи на промороженном основании. Такое решение может применяться в районах</w:t>
      </w:r>
      <w:r>
        <w:t xml:space="preserve"> со среднегодовой температурой ниже —1°С на болотах</w:t>
      </w:r>
      <w:r>
        <w:rPr>
          <w:noProof/>
        </w:rPr>
        <w:t xml:space="preserve"> I</w:t>
      </w:r>
      <w:r>
        <w:t xml:space="preserve"> типа и обычно оказывается экономически целесообразным при глубине болота более</w:t>
      </w:r>
      <w:r>
        <w:rPr>
          <w:noProof/>
        </w:rPr>
        <w:t xml:space="preserve"> 2</w:t>
      </w:r>
      <w:r>
        <w:t xml:space="preserve"> м и длине перехода более</w:t>
      </w:r>
      <w:r>
        <w:rPr>
          <w:noProof/>
        </w:rPr>
        <w:t xml:space="preserve"> 1—2</w:t>
      </w:r>
      <w:r>
        <w:t xml:space="preserve"> км.</w:t>
      </w:r>
    </w:p>
    <w:p w:rsidR="00000000" w:rsidRDefault="00841166">
      <w:pPr>
        <w:ind w:left="0" w:firstLine="284"/>
      </w:pPr>
      <w:r>
        <w:t>Не рекомендуется проектировать промороженные основания на участках мочажин, топей и проточных топей с циркулирующими потоками болотных вод.</w:t>
      </w:r>
    </w:p>
    <w:p w:rsidR="00000000" w:rsidRDefault="00841166">
      <w:pPr>
        <w:ind w:left="0" w:firstLine="284"/>
      </w:pPr>
      <w:r>
        <w:rPr>
          <w:noProof/>
        </w:rPr>
        <w:t>2.5.14.</w:t>
      </w:r>
      <w:r>
        <w:t xml:space="preserve"> Конструктивные размеры земляного полотна на промороженных основаниях назначают с учетом климатических условий района, типа болот и мощности торфяной залежи, уровня воды на болоте, конструкции доро</w:t>
      </w:r>
      <w:r>
        <w:t>жной одежды.</w:t>
      </w:r>
    </w:p>
    <w:p w:rsidR="00000000" w:rsidRDefault="00841166">
      <w:pPr>
        <w:ind w:left="0" w:firstLine="284"/>
      </w:pPr>
      <w:r>
        <w:t>При проектировании земляного полотна следует установить:</w:t>
      </w:r>
    </w:p>
    <w:p w:rsidR="00000000" w:rsidRDefault="00841166">
      <w:pPr>
        <w:ind w:left="0" w:firstLine="284"/>
      </w:pPr>
      <w:r>
        <w:t>высоту верхней (минеральной) и нижней (торфяной) частей насыпи;</w:t>
      </w:r>
    </w:p>
    <w:p w:rsidR="00000000" w:rsidRDefault="00841166">
      <w:pPr>
        <w:ind w:left="0" w:firstLine="284"/>
      </w:pPr>
      <w:r>
        <w:t>время, требуемое для промораживания торфяной залежи на заданную глубину;</w:t>
      </w:r>
    </w:p>
    <w:p w:rsidR="00000000" w:rsidRDefault="00841166">
      <w:pPr>
        <w:ind w:left="0" w:firstLine="284"/>
      </w:pPr>
      <w:r>
        <w:t>другие деформации дорожной конструкции.</w:t>
      </w:r>
    </w:p>
    <w:p w:rsidR="00000000" w:rsidRDefault="00841166">
      <w:pPr>
        <w:ind w:left="0" w:firstLine="284"/>
      </w:pPr>
      <w:r>
        <w:t>Прочность дорожной конструкции проверяется комплексным расчетом согласно приложению</w:t>
      </w:r>
      <w:r>
        <w:rPr>
          <w:noProof/>
        </w:rPr>
        <w:t xml:space="preserve"> 5.</w:t>
      </w:r>
      <w:r>
        <w:t xml:space="preserve"> Время, требуемое для промораживания торфяной залежи на заданную глубину, определяется по приложению</w:t>
      </w:r>
      <w:r>
        <w:rPr>
          <w:noProof/>
        </w:rPr>
        <w:t xml:space="preserve"> 5.</w:t>
      </w:r>
    </w:p>
    <w:p w:rsidR="00000000" w:rsidRDefault="00841166">
      <w:pPr>
        <w:ind w:left="0" w:firstLine="284"/>
      </w:pPr>
      <w:r>
        <w:t>Поперечные профили земляного полотна на промороженных основаниях следует пр</w:t>
      </w:r>
      <w:r>
        <w:t>оектировать с учетом типа болот применительно к схемам приложения</w:t>
      </w:r>
      <w:r>
        <w:rPr>
          <w:noProof/>
        </w:rPr>
        <w:t xml:space="preserve"> 1</w:t>
      </w:r>
      <w:r>
        <w:t>.</w:t>
      </w:r>
    </w:p>
    <w:p w:rsidR="00000000" w:rsidRDefault="00841166">
      <w:pPr>
        <w:pStyle w:val="2"/>
        <w:spacing w:after="0"/>
        <w:rPr>
          <w:b w:val="0"/>
          <w:i/>
        </w:rPr>
      </w:pPr>
      <w:r>
        <w:rPr>
          <w:b w:val="0"/>
          <w:i/>
        </w:rPr>
        <w:t>Земляное полотно на участках распространения глинистых грунтов повышенной влажности</w:t>
      </w:r>
    </w:p>
    <w:p w:rsidR="00000000" w:rsidRDefault="00841166">
      <w:pPr>
        <w:ind w:left="0" w:firstLine="284"/>
      </w:pPr>
      <w:r>
        <w:rPr>
          <w:noProof/>
        </w:rPr>
        <w:t>2.5.15.</w:t>
      </w:r>
      <w:r>
        <w:t xml:space="preserve"> Для возведения земляного полотна допускается применять грунты с влажностью, обеспечивающей возможность уплотнения до К</w:t>
      </w:r>
      <w:r>
        <w:rPr>
          <w:vertAlign w:val="subscript"/>
        </w:rPr>
        <w:t>у</w:t>
      </w:r>
      <w:r>
        <w:t xml:space="preserve"> не ниже</w:t>
      </w:r>
      <w:r>
        <w:rPr>
          <w:noProof/>
        </w:rPr>
        <w:t xml:space="preserve"> 0,90.</w:t>
      </w:r>
    </w:p>
    <w:p w:rsidR="00000000" w:rsidRDefault="00841166">
      <w:pPr>
        <w:ind w:left="0" w:firstLine="284"/>
      </w:pPr>
      <w:r>
        <w:t>В земляном полотне из глинистых грунтов с влажностью выше допустимой (по СНиП</w:t>
      </w:r>
      <w:r>
        <w:rPr>
          <w:noProof/>
        </w:rPr>
        <w:t xml:space="preserve"> 2.05.02—85)</w:t>
      </w:r>
      <w:r>
        <w:t xml:space="preserve"> верхнюю часть следует проектировать из песчаных или супесчаных непучинистых грунтов с числом пластичности не более</w:t>
      </w:r>
      <w:r>
        <w:rPr>
          <w:noProof/>
        </w:rPr>
        <w:t xml:space="preserve"> 3</w:t>
      </w:r>
      <w:r>
        <w:t xml:space="preserve"> (рис. П.</w:t>
      </w:r>
      <w:r>
        <w:rPr>
          <w:noProof/>
        </w:rPr>
        <w:t xml:space="preserve"> 1</w:t>
      </w:r>
      <w:r>
        <w:rPr>
          <w:noProof/>
        </w:rPr>
        <w:t xml:space="preserve">.2, </w:t>
      </w:r>
      <w:r>
        <w:t>приложение</w:t>
      </w:r>
      <w:r>
        <w:rPr>
          <w:noProof/>
        </w:rPr>
        <w:t xml:space="preserve"> 1).</w:t>
      </w:r>
      <w:r>
        <w:t xml:space="preserve"> Минимальная толщина </w:t>
      </w:r>
      <w:r>
        <w:rPr>
          <w:i/>
          <w:lang w:val="en-US"/>
        </w:rPr>
        <w:t>h</w:t>
      </w:r>
      <w:r>
        <w:rPr>
          <w:vertAlign w:val="subscript"/>
          <w:lang w:val="en-US"/>
        </w:rPr>
        <w:t>min</w:t>
      </w:r>
      <w:r>
        <w:t xml:space="preserve"> насыпного слоя грунта из песчаных и непучинистых супесчаных грунтов от поверхности покрытия допускается для дорог общего пользования равной</w:t>
      </w:r>
      <w:r>
        <w:rPr>
          <w:noProof/>
        </w:rPr>
        <w:t xml:space="preserve"> 1,2</w:t>
      </w:r>
      <w:r>
        <w:t xml:space="preserve"> м, промысловых — </w:t>
      </w:r>
      <w:r>
        <w:rPr>
          <w:noProof/>
        </w:rPr>
        <w:t>1,0</w:t>
      </w:r>
      <w:r>
        <w:t xml:space="preserve"> м. Для насыпей, сооружаемых с использованием глинистых грунтов с влажностью .выше допустимой, необходимо предусматривать запас на осадку в соответствии с табл.</w:t>
      </w:r>
      <w:r>
        <w:rPr>
          <w:noProof/>
        </w:rPr>
        <w:t xml:space="preserve"> 2.9.</w:t>
      </w:r>
    </w:p>
    <w:p w:rsidR="00000000" w:rsidRDefault="00841166">
      <w:pPr>
        <w:ind w:left="0" w:firstLine="284"/>
      </w:pPr>
      <w:r>
        <w:rPr>
          <w:noProof/>
        </w:rPr>
        <w:t>2.5.16.</w:t>
      </w:r>
      <w:r>
        <w:t xml:space="preserve"> Низкие насыпи высотой равной или меньшей </w:t>
      </w:r>
      <w:r>
        <w:rPr>
          <w:i/>
          <w:lang w:val="en-US"/>
        </w:rPr>
        <w:t>h</w:t>
      </w:r>
      <w:r>
        <w:rPr>
          <w:vertAlign w:val="subscript"/>
          <w:lang w:val="en-US"/>
        </w:rPr>
        <w:t>min</w:t>
      </w:r>
      <w:r>
        <w:rPr>
          <w:noProof/>
        </w:rPr>
        <w:t xml:space="preserve">, </w:t>
      </w:r>
      <w:r>
        <w:t>отсыпаемые на основаниях из глинистых грунтов, с влажностью выше допустимой, а такж</w:t>
      </w:r>
      <w:r>
        <w:t>е мелкие выемки следует проектировать аналогично п.</w:t>
      </w:r>
      <w:r>
        <w:rPr>
          <w:noProof/>
        </w:rPr>
        <w:t xml:space="preserve"> 2.5.15.</w:t>
      </w:r>
      <w:r>
        <w:t xml:space="preserve"> При высоте насыпи меньшей </w:t>
      </w:r>
      <w:r>
        <w:rPr>
          <w:i/>
          <w:lang w:val="en-US"/>
        </w:rPr>
        <w:t>h</w:t>
      </w:r>
      <w:r>
        <w:rPr>
          <w:vertAlign w:val="subscript"/>
          <w:lang w:val="en-US"/>
        </w:rPr>
        <w:t>min</w:t>
      </w:r>
      <w:r>
        <w:t xml:space="preserve"> производится соответствующая замена грунта с влажностью выше допустимой в основании.</w:t>
      </w:r>
    </w:p>
    <w:p w:rsidR="00000000" w:rsidRDefault="00841166">
      <w:pPr>
        <w:spacing w:before="120" w:after="120"/>
        <w:ind w:left="0" w:firstLine="284"/>
        <w:jc w:val="right"/>
        <w:rPr>
          <w:spacing w:val="20"/>
        </w:rPr>
      </w:pPr>
      <w:r>
        <w:rPr>
          <w:spacing w:val="20"/>
        </w:rPr>
        <w:t>Таблица</w:t>
      </w:r>
      <w:r>
        <w:rPr>
          <w:noProof/>
          <w:spacing w:val="20"/>
        </w:rPr>
        <w:t xml:space="preserve"> 2.9</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976"/>
        <w:gridCol w:w="1090"/>
        <w:gridCol w:w="1090"/>
        <w:gridCol w:w="1090"/>
      </w:tblGrid>
      <w:tr w:rsidR="00000000">
        <w:tblPrEx>
          <w:tblCellMar>
            <w:top w:w="0" w:type="dxa"/>
            <w:bottom w:w="0" w:type="dxa"/>
          </w:tblCellMar>
        </w:tblPrEx>
        <w:tc>
          <w:tcPr>
            <w:tcW w:w="2976" w:type="dxa"/>
          </w:tcPr>
          <w:p w:rsidR="00000000" w:rsidRDefault="00841166">
            <w:pPr>
              <w:ind w:left="0" w:firstLine="0"/>
              <w:rPr>
                <w:sz w:val="18"/>
              </w:rPr>
            </w:pPr>
            <w:r>
              <w:rPr>
                <w:sz w:val="18"/>
              </w:rPr>
              <w:t>Толщина слоя грунта, м</w:t>
            </w:r>
          </w:p>
        </w:tc>
        <w:tc>
          <w:tcPr>
            <w:tcW w:w="1090" w:type="dxa"/>
          </w:tcPr>
          <w:p w:rsidR="00000000" w:rsidRDefault="00841166">
            <w:pPr>
              <w:ind w:left="0" w:firstLine="0"/>
              <w:jc w:val="center"/>
              <w:rPr>
                <w:sz w:val="18"/>
              </w:rPr>
            </w:pPr>
            <w:r>
              <w:rPr>
                <w:sz w:val="18"/>
              </w:rPr>
              <w:t>до</w:t>
            </w:r>
            <w:r>
              <w:rPr>
                <w:noProof/>
                <w:sz w:val="18"/>
              </w:rPr>
              <w:t xml:space="preserve"> 1,0</w:t>
            </w:r>
          </w:p>
        </w:tc>
        <w:tc>
          <w:tcPr>
            <w:tcW w:w="1090" w:type="dxa"/>
          </w:tcPr>
          <w:p w:rsidR="00000000" w:rsidRDefault="00841166">
            <w:pPr>
              <w:ind w:left="0" w:firstLine="0"/>
              <w:jc w:val="center"/>
              <w:rPr>
                <w:sz w:val="18"/>
              </w:rPr>
            </w:pPr>
            <w:r>
              <w:rPr>
                <w:noProof/>
                <w:sz w:val="18"/>
              </w:rPr>
              <w:t>1,0—2,0</w:t>
            </w:r>
          </w:p>
        </w:tc>
        <w:tc>
          <w:tcPr>
            <w:tcW w:w="1090" w:type="dxa"/>
          </w:tcPr>
          <w:p w:rsidR="00000000" w:rsidRDefault="00841166">
            <w:pPr>
              <w:ind w:left="0" w:firstLine="0"/>
              <w:jc w:val="center"/>
              <w:rPr>
                <w:sz w:val="18"/>
              </w:rPr>
            </w:pPr>
            <w:r>
              <w:rPr>
                <w:noProof/>
                <w:sz w:val="18"/>
              </w:rPr>
              <w:t>2,0—3,0</w:t>
            </w:r>
          </w:p>
        </w:tc>
      </w:tr>
      <w:tr w:rsidR="00000000">
        <w:tblPrEx>
          <w:tblCellMar>
            <w:top w:w="0" w:type="dxa"/>
            <w:bottom w:w="0" w:type="dxa"/>
          </w:tblCellMar>
        </w:tblPrEx>
        <w:tc>
          <w:tcPr>
            <w:tcW w:w="2976" w:type="dxa"/>
          </w:tcPr>
          <w:p w:rsidR="00000000" w:rsidRDefault="00841166">
            <w:pPr>
              <w:ind w:left="0" w:firstLine="0"/>
              <w:rPr>
                <w:sz w:val="18"/>
              </w:rPr>
            </w:pPr>
            <w:r>
              <w:rPr>
                <w:sz w:val="18"/>
              </w:rPr>
              <w:t>Запас на осадку,</w:t>
            </w:r>
            <w:r>
              <w:rPr>
                <w:noProof/>
                <w:sz w:val="18"/>
              </w:rPr>
              <w:t xml:space="preserve"> %</w:t>
            </w:r>
            <w:r>
              <w:rPr>
                <w:sz w:val="18"/>
              </w:rPr>
              <w:t xml:space="preserve"> (от толщины слоя)</w:t>
            </w:r>
          </w:p>
        </w:tc>
        <w:tc>
          <w:tcPr>
            <w:tcW w:w="1090" w:type="dxa"/>
          </w:tcPr>
          <w:p w:rsidR="00000000" w:rsidRDefault="00841166">
            <w:pPr>
              <w:ind w:left="0" w:firstLine="0"/>
              <w:jc w:val="center"/>
              <w:rPr>
                <w:sz w:val="18"/>
              </w:rPr>
            </w:pPr>
            <w:r>
              <w:rPr>
                <w:noProof/>
                <w:sz w:val="18"/>
              </w:rPr>
              <w:t>5</w:t>
            </w:r>
          </w:p>
        </w:tc>
        <w:tc>
          <w:tcPr>
            <w:tcW w:w="1090" w:type="dxa"/>
          </w:tcPr>
          <w:p w:rsidR="00000000" w:rsidRDefault="00841166">
            <w:pPr>
              <w:ind w:left="0" w:firstLine="0"/>
              <w:jc w:val="center"/>
              <w:rPr>
                <w:sz w:val="18"/>
              </w:rPr>
            </w:pPr>
            <w:r>
              <w:rPr>
                <w:noProof/>
                <w:sz w:val="18"/>
              </w:rPr>
              <w:t>6</w:t>
            </w:r>
          </w:p>
        </w:tc>
        <w:tc>
          <w:tcPr>
            <w:tcW w:w="1090" w:type="dxa"/>
          </w:tcPr>
          <w:p w:rsidR="00000000" w:rsidRDefault="00841166">
            <w:pPr>
              <w:ind w:left="0" w:firstLine="0"/>
              <w:jc w:val="center"/>
              <w:rPr>
                <w:sz w:val="18"/>
              </w:rPr>
            </w:pPr>
            <w:r>
              <w:rPr>
                <w:noProof/>
                <w:sz w:val="18"/>
              </w:rPr>
              <w:t>8</w:t>
            </w:r>
          </w:p>
        </w:tc>
      </w:tr>
    </w:tbl>
    <w:p w:rsidR="00000000" w:rsidRDefault="00841166">
      <w:pPr>
        <w:ind w:left="0" w:firstLine="284"/>
      </w:pPr>
    </w:p>
    <w:p w:rsidR="00000000" w:rsidRDefault="00841166">
      <w:pPr>
        <w:ind w:left="0" w:firstLine="284"/>
      </w:pPr>
      <w:r>
        <w:t>Мелкие выемки разделываются под насыпь с частичной заменой грунта с влажностью выше допустимой. Выемки глубиной от</w:t>
      </w:r>
      <w:r>
        <w:rPr>
          <w:noProof/>
        </w:rPr>
        <w:t xml:space="preserve"> 1</w:t>
      </w:r>
      <w:r>
        <w:t xml:space="preserve"> до</w:t>
      </w:r>
      <w:r>
        <w:rPr>
          <w:noProof/>
        </w:rPr>
        <w:t xml:space="preserve"> 6</w:t>
      </w:r>
      <w:r>
        <w:t xml:space="preserve"> м устраиваются с закюветными полками или разделываются под насыпь с частичной заменой грунта с влажностью .выш</w:t>
      </w:r>
      <w:r>
        <w:t>е допустимой (рис. П.</w:t>
      </w:r>
      <w:r>
        <w:rPr>
          <w:noProof/>
        </w:rPr>
        <w:t xml:space="preserve"> 1.3).</w:t>
      </w:r>
      <w:r>
        <w:t xml:space="preserve"> Общая толщина дорожной одежды и привозного грунта </w:t>
      </w:r>
      <w:r>
        <w:rPr>
          <w:i/>
          <w:lang w:val="en-US"/>
        </w:rPr>
        <w:t>h</w:t>
      </w:r>
      <w:r>
        <w:rPr>
          <w:vertAlign w:val="subscript"/>
          <w:lang w:val="en-US"/>
        </w:rPr>
        <w:t>min</w:t>
      </w:r>
      <w:r>
        <w:t xml:space="preserve"> принимаются в соответствии с п.</w:t>
      </w:r>
      <w:r>
        <w:rPr>
          <w:noProof/>
        </w:rPr>
        <w:t xml:space="preserve"> 2.5.15.</w:t>
      </w:r>
    </w:p>
    <w:p w:rsidR="00000000" w:rsidRDefault="00841166">
      <w:pPr>
        <w:ind w:left="0" w:firstLine="284"/>
      </w:pPr>
      <w:r>
        <w:rPr>
          <w:noProof/>
        </w:rPr>
        <w:t>2.5.17.</w:t>
      </w:r>
      <w:r>
        <w:t xml:space="preserve"> При проектировании насыпей из глинистых грунтов с влажностью выше допустимой можно предусматривать их возведение как в летний, так и в зимний периоды. Для улучшения условий производства работ в летний период допускается предусматривать конструкции насыпи с чередованием слоев глинистого грунта с влажностью выше допустимой и песка или легкой супеси с числом пластичности не более</w:t>
      </w:r>
      <w:r>
        <w:rPr>
          <w:noProof/>
        </w:rPr>
        <w:t xml:space="preserve"> 3</w:t>
      </w:r>
      <w:r>
        <w:rPr>
          <w:noProof/>
        </w:rPr>
        <w:t>.</w:t>
      </w:r>
    </w:p>
    <w:p w:rsidR="00000000" w:rsidRDefault="00841166">
      <w:pPr>
        <w:ind w:left="0" w:firstLine="284"/>
      </w:pPr>
      <w:r>
        <w:t>Толщина глинистых слоев назначается в зависимости от высоты насыпи, но не более</w:t>
      </w:r>
      <w:r>
        <w:rPr>
          <w:noProof/>
        </w:rPr>
        <w:t xml:space="preserve"> 1,5</w:t>
      </w:r>
      <w:r>
        <w:t xml:space="preserve"> м, а песчаных </w:t>
      </w:r>
      <w:r>
        <w:rPr>
          <w:noProof/>
        </w:rPr>
        <w:t>—</w:t>
      </w:r>
      <w:r>
        <w:t xml:space="preserve"> не более</w:t>
      </w:r>
      <w:r>
        <w:rPr>
          <w:noProof/>
        </w:rPr>
        <w:t xml:space="preserve"> 0,5</w:t>
      </w:r>
      <w:r>
        <w:t xml:space="preserve"> м.</w:t>
      </w:r>
    </w:p>
    <w:p w:rsidR="00000000" w:rsidRDefault="00841166">
      <w:pPr>
        <w:ind w:left="0" w:firstLine="284"/>
      </w:pPr>
      <w:r>
        <w:t>При соответствующем технико-экономическом обосновании песчаные слои частично могут быть заменены геотекстильными прослойками с толщиной материала не менее</w:t>
      </w:r>
      <w:r>
        <w:rPr>
          <w:noProof/>
        </w:rPr>
        <w:t xml:space="preserve"> 4</w:t>
      </w:r>
      <w:r>
        <w:t xml:space="preserve"> мм.</w:t>
      </w:r>
    </w:p>
    <w:p w:rsidR="00000000" w:rsidRDefault="00841166">
      <w:pPr>
        <w:ind w:left="0" w:firstLine="284"/>
      </w:pPr>
      <w:r>
        <w:rPr>
          <w:noProof/>
        </w:rPr>
        <w:t>2.5.18.</w:t>
      </w:r>
      <w:r>
        <w:t xml:space="preserve"> При необходимости улучшить условия производства работ при использовании грунтов с влажностью выше допустимой, а также для повышения надежности работы конструкции следует применять геотекстильные прослойки на границе между гру</w:t>
      </w:r>
      <w:r>
        <w:t>нтом с влажностью выше допустимой и вышележащим слоем.</w:t>
      </w:r>
    </w:p>
    <w:p w:rsidR="00000000" w:rsidRDefault="00841166">
      <w:pPr>
        <w:pStyle w:val="2"/>
        <w:rPr>
          <w:b w:val="0"/>
          <w:i/>
        </w:rPr>
      </w:pPr>
      <w:r>
        <w:rPr>
          <w:b w:val="0"/>
          <w:i/>
        </w:rPr>
        <w:t>Земляное полотно на поймах рек и пересечениях озер</w:t>
      </w:r>
    </w:p>
    <w:p w:rsidR="00000000" w:rsidRDefault="00841166">
      <w:pPr>
        <w:ind w:left="0" w:firstLine="284"/>
      </w:pPr>
      <w:r>
        <w:rPr>
          <w:noProof/>
        </w:rPr>
        <w:t>2.5.19.</w:t>
      </w:r>
      <w:r>
        <w:t xml:space="preserve"> Земляное полотно на поймах рек и пересечениях озер проектируют с учетом волновых воздействий, ледохода и пойменных течений в соответствии с принципиальными решениями, указанными в приложении</w:t>
      </w:r>
      <w:r>
        <w:rPr>
          <w:noProof/>
        </w:rPr>
        <w:t xml:space="preserve"> 1.</w:t>
      </w:r>
    </w:p>
    <w:p w:rsidR="00000000" w:rsidRDefault="00841166">
      <w:pPr>
        <w:ind w:left="0" w:firstLine="284"/>
      </w:pPr>
      <w:r>
        <w:rPr>
          <w:noProof/>
        </w:rPr>
        <w:t>2.5.20.</w:t>
      </w:r>
      <w:r>
        <w:t xml:space="preserve"> Расположенные на поймах рек промысловые автомобильные дороги, эксплуатация которых может допустить временный перерыв движения автомобильного транспорта или транспортное обеспечение которых на пери</w:t>
      </w:r>
      <w:r>
        <w:t>од паводка может быть обеспечено другими видами транспорта (водный, воздушный), допускается проектировать с отметками бровки земляного полотна на уровне или ниже расчетного уровня паводковых вод. Руководящая отметка бровки земляного полотна на затопляемых участках должна устанавливаться технико-экономическим обоснованием из условий обеспечения оптимального или директивного срока перерыва движения в паводок.</w:t>
      </w:r>
    </w:p>
    <w:p w:rsidR="00000000" w:rsidRDefault="00841166">
      <w:pPr>
        <w:ind w:left="0" w:firstLine="284"/>
      </w:pPr>
      <w:r>
        <w:rPr>
          <w:noProof/>
        </w:rPr>
        <w:t>2.5.21.</w:t>
      </w:r>
      <w:r>
        <w:t xml:space="preserve"> Откосы и обочины затопляемых насыпей должны быть укреплены от размыва паводковыми водами, пер</w:t>
      </w:r>
      <w:r>
        <w:t>еливающимися через полотно дороги. Способы защиты насыпей от размыва должны выбираться на основе технико-экономического сравнения с учетом ресурсообеспечения, наличия местных материалов, способов производства работ, гидрологического и ледового режимов поймы или озера.</w:t>
      </w:r>
    </w:p>
    <w:p w:rsidR="00000000" w:rsidRDefault="00841166">
      <w:pPr>
        <w:ind w:left="0" w:firstLine="284"/>
      </w:pPr>
      <w:r>
        <w:rPr>
          <w:noProof/>
        </w:rPr>
        <w:t>2.5.22.</w:t>
      </w:r>
      <w:r>
        <w:t xml:space="preserve"> В откосной части насыпей допускается использовать местные недренирующие грунты</w:t>
      </w:r>
      <w:r>
        <w:rPr>
          <w:noProof/>
        </w:rPr>
        <w:t>—</w:t>
      </w:r>
      <w:r>
        <w:t>супеси, суглинки, глины, заторфованные минеральные грунты с коэффициентом консистенции не более</w:t>
      </w:r>
      <w:r>
        <w:rPr>
          <w:noProof/>
        </w:rPr>
        <w:t xml:space="preserve"> 0,5</w:t>
      </w:r>
      <w:r>
        <w:t xml:space="preserve"> и торфа с влажностью не более </w:t>
      </w:r>
      <w:r>
        <w:rPr>
          <w:noProof/>
        </w:rPr>
        <w:t>600</w:t>
      </w:r>
      <w:r>
        <w:t xml:space="preserve"> </w:t>
      </w:r>
      <w:r>
        <w:rPr>
          <w:noProof/>
        </w:rPr>
        <w:t>%.</w:t>
      </w:r>
      <w:r>
        <w:t xml:space="preserve"> Насыпи на заболочен</w:t>
      </w:r>
      <w:r>
        <w:t>ных поймах могут проектироваться как с полным или частичным удалением (или отжатием) слабых грунтов, так и без их удаления (п.</w:t>
      </w:r>
      <w:r>
        <w:rPr>
          <w:noProof/>
        </w:rPr>
        <w:t xml:space="preserve"> 2.5.8).</w:t>
      </w:r>
    </w:p>
    <w:p w:rsidR="00000000" w:rsidRDefault="00841166">
      <w:pPr>
        <w:ind w:left="0" w:firstLine="284"/>
      </w:pPr>
      <w:r>
        <w:rPr>
          <w:noProof/>
        </w:rPr>
        <w:t>2.5.23.</w:t>
      </w:r>
      <w:r>
        <w:t xml:space="preserve"> При отсутствии вблизи участка строительства песчаных грунтов на незаболоченных поймах допускается использование в нижней части насыпи глинистых грунтов, если используются грунты с влажностью больше допустимой, проектирование земляного полотна выполняется в соответствии с требованиями п.</w:t>
      </w:r>
      <w:r>
        <w:rPr>
          <w:noProof/>
        </w:rPr>
        <w:t xml:space="preserve"> 2.5.15.</w:t>
      </w:r>
    </w:p>
    <w:p w:rsidR="00000000" w:rsidRDefault="00841166">
      <w:pPr>
        <w:ind w:left="0" w:firstLine="284"/>
      </w:pPr>
      <w:r>
        <w:rPr>
          <w:noProof/>
        </w:rPr>
        <w:t>2.5.24.</w:t>
      </w:r>
      <w:r>
        <w:t xml:space="preserve"> При проектировании земляного полотна, сооружаемого с помощью авто</w:t>
      </w:r>
      <w:r>
        <w:t>транспорта на пересечении стариц и озер, конструкции насыпей могут приниматься в соответствии с рис. П.</w:t>
      </w:r>
      <w:r>
        <w:rPr>
          <w:noProof/>
        </w:rPr>
        <w:t xml:space="preserve"> 1.13</w:t>
      </w:r>
      <w:r>
        <w:t xml:space="preserve"> приложения</w:t>
      </w:r>
      <w:r>
        <w:rPr>
          <w:noProof/>
        </w:rPr>
        <w:t xml:space="preserve"> 1.</w:t>
      </w:r>
    </w:p>
    <w:p w:rsidR="00000000" w:rsidRDefault="00841166">
      <w:pPr>
        <w:ind w:left="0" w:firstLine="284"/>
      </w:pPr>
      <w:r>
        <w:t xml:space="preserve">Ширина бермы </w:t>
      </w:r>
      <w:r>
        <w:rPr>
          <w:i/>
          <w:lang w:val="en-US"/>
        </w:rPr>
        <w:t>b</w:t>
      </w:r>
      <w:r>
        <w:rPr>
          <w:vertAlign w:val="subscript"/>
        </w:rPr>
        <w:t>1</w:t>
      </w:r>
      <w:r>
        <w:t>, определяется из условия формирования в процессе эксплуатации динамически устойчивого к волновому воздействию откоса по формуле:</w:t>
      </w:r>
    </w:p>
    <w:p w:rsidR="00000000" w:rsidRDefault="00841166">
      <w:pPr>
        <w:ind w:left="0" w:firstLine="0"/>
        <w:jc w:val="center"/>
      </w:pPr>
      <w:r>
        <w:rPr>
          <w:position w:val="-22"/>
        </w:rPr>
        <w:object w:dxaOrig="2380" w:dyaOrig="620">
          <v:shape id="_x0000_i1031" type="#_x0000_t75" style="width:119.25pt;height:30.75pt" o:ole="">
            <v:imagedata r:id="rId16" o:title=""/>
          </v:shape>
          <o:OLEObject Type="Embed" ProgID="Equation.3" ShapeID="_x0000_i1031" DrawAspect="Content" ObjectID="_1427195494" r:id="rId17"/>
        </w:object>
      </w:r>
    </w:p>
    <w:p w:rsidR="00000000" w:rsidRDefault="00841166">
      <w:pPr>
        <w:ind w:left="0" w:firstLine="0"/>
      </w:pPr>
      <w:r>
        <w:t xml:space="preserve">где </w:t>
      </w:r>
      <w:r>
        <w:rPr>
          <w:i/>
          <w:lang w:val="en-US"/>
        </w:rPr>
        <w:t>h</w:t>
      </w:r>
      <w:r>
        <w:rPr>
          <w:vertAlign w:val="subscript"/>
        </w:rPr>
        <w:t>в</w:t>
      </w:r>
      <w:r>
        <w:t xml:space="preserve"> </w:t>
      </w:r>
      <w:r>
        <w:rPr>
          <w:noProof/>
        </w:rPr>
        <w:t>—</w:t>
      </w:r>
      <w:r>
        <w:t xml:space="preserve"> высота волны с учетом набега се на откос, м; </w:t>
      </w:r>
      <w:r>
        <w:rPr>
          <w:i/>
        </w:rPr>
        <w:t>Н</w:t>
      </w:r>
      <w:r>
        <w:rPr>
          <w:vertAlign w:val="subscript"/>
        </w:rPr>
        <w:t>в</w:t>
      </w:r>
      <w:r>
        <w:t xml:space="preserve"> </w:t>
      </w:r>
      <w:r>
        <w:rPr>
          <w:noProof/>
        </w:rPr>
        <w:t>—</w:t>
      </w:r>
      <w:r>
        <w:t xml:space="preserve"> глубина воды при РГВВ с требуемым</w:t>
      </w:r>
      <w:r>
        <w:rPr>
          <w:noProof/>
        </w:rPr>
        <w:t xml:space="preserve"> %</w:t>
      </w:r>
      <w:r>
        <w:t xml:space="preserve"> обеспеченности, м; </w:t>
      </w:r>
      <w:r>
        <w:rPr>
          <w:i/>
        </w:rPr>
        <w:t xml:space="preserve">т </w:t>
      </w:r>
      <w:r>
        <w:t xml:space="preserve">— крутизна динамически устойчивого к волновому воздействию откоса; </w:t>
      </w:r>
      <w:r>
        <w:rPr>
          <w:i/>
          <w:lang w:val="en-US"/>
        </w:rPr>
        <w:t>n</w:t>
      </w:r>
      <w:r>
        <w:rPr>
          <w:i/>
        </w:rPr>
        <w:t xml:space="preserve"> </w:t>
      </w:r>
      <w:r>
        <w:t>— крутизна откоса при свободной отсыпк</w:t>
      </w:r>
      <w:r>
        <w:t>е грунта в воду.</w:t>
      </w:r>
    </w:p>
    <w:p w:rsidR="00000000" w:rsidRDefault="00841166">
      <w:pPr>
        <w:ind w:left="0" w:firstLine="284"/>
      </w:pPr>
      <w:r>
        <w:rPr>
          <w:noProof/>
        </w:rPr>
        <w:t>2.5.25.</w:t>
      </w:r>
      <w:r>
        <w:t xml:space="preserve"> При устройстве откосной части насыпи или бермы из грунта с худшими дренирующими свойствами, чем у грунта в ядре насыпи, возвышение низа дорожной одежды над бровкой бермы или недренирующей частью откоса должно быть не менее</w:t>
      </w:r>
      <w:r>
        <w:rPr>
          <w:noProof/>
        </w:rPr>
        <w:t xml:space="preserve"> 0,6</w:t>
      </w:r>
      <w:r>
        <w:t xml:space="preserve"> м. В случае невозможности выполнить это условие при отсыпке недренирующего грунта в откосную часть необходимо через каждые</w:t>
      </w:r>
      <w:r>
        <w:rPr>
          <w:noProof/>
        </w:rPr>
        <w:t xml:space="preserve"> 20</w:t>
      </w:r>
      <w:r>
        <w:t xml:space="preserve"> м предусматривать поперечные прорези шириной</w:t>
      </w:r>
      <w:r>
        <w:rPr>
          <w:noProof/>
        </w:rPr>
        <w:t xml:space="preserve"> 2—3</w:t>
      </w:r>
      <w:r>
        <w:t xml:space="preserve"> м, которые засыпаются дренирующим грунтом.</w:t>
      </w:r>
    </w:p>
    <w:p w:rsidR="00000000" w:rsidRDefault="00841166">
      <w:pPr>
        <w:ind w:left="0" w:firstLine="284"/>
      </w:pPr>
      <w:r>
        <w:rPr>
          <w:noProof/>
        </w:rPr>
        <w:t>2.5.26.</w:t>
      </w:r>
      <w:r>
        <w:t xml:space="preserve"> Крутизна динамически устойчивых к </w:t>
      </w:r>
      <w:r>
        <w:t>волновому воздействию откосов определяется расчетом в зависимости от климатических и гидрологических условий и вида грунтов насыпей. Крутизну динамически устойчивых откосов допускается определять по табл.</w:t>
      </w:r>
      <w:r>
        <w:rPr>
          <w:noProof/>
        </w:rPr>
        <w:t xml:space="preserve"> 2.10</w:t>
      </w:r>
      <w:r>
        <w:t xml:space="preserve"> в зависимости от вида грунта и высоты волн без учета набега ее на откос.</w:t>
      </w:r>
    </w:p>
    <w:p w:rsidR="00000000" w:rsidRDefault="00841166">
      <w:pPr>
        <w:ind w:left="0" w:firstLine="284"/>
      </w:pPr>
    </w:p>
    <w:p w:rsidR="00000000" w:rsidRDefault="00841166">
      <w:pPr>
        <w:spacing w:before="120" w:after="120"/>
        <w:ind w:left="0" w:firstLine="284"/>
        <w:jc w:val="right"/>
        <w:rPr>
          <w:spacing w:val="20"/>
        </w:rPr>
      </w:pPr>
      <w:r>
        <w:rPr>
          <w:spacing w:val="20"/>
        </w:rPr>
        <w:t>Таблица</w:t>
      </w:r>
      <w:r>
        <w:rPr>
          <w:noProof/>
          <w:spacing w:val="20"/>
        </w:rPr>
        <w:t xml:space="preserve"> 2.10</w:t>
      </w:r>
    </w:p>
    <w:tbl>
      <w:tblPr>
        <w:tblW w:w="0" w:type="auto"/>
        <w:tblInd w:w="40" w:type="dxa"/>
        <w:tblLayout w:type="fixed"/>
        <w:tblCellMar>
          <w:left w:w="39" w:type="dxa"/>
          <w:right w:w="39" w:type="dxa"/>
        </w:tblCellMar>
        <w:tblLook w:val="0000" w:firstRow="0" w:lastRow="0" w:firstColumn="0" w:lastColumn="0" w:noHBand="0" w:noVBand="0"/>
      </w:tblPr>
      <w:tblGrid>
        <w:gridCol w:w="1700"/>
        <w:gridCol w:w="758"/>
        <w:gridCol w:w="758"/>
        <w:gridCol w:w="758"/>
        <w:gridCol w:w="758"/>
        <w:gridCol w:w="758"/>
        <w:gridCol w:w="758"/>
      </w:tblGrid>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Вид грунта</w:t>
            </w:r>
          </w:p>
        </w:tc>
        <w:tc>
          <w:tcPr>
            <w:tcW w:w="4548"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Заложение откоса при высоте волны, м</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75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r>
              <w:rPr>
                <w:sz w:val="18"/>
              </w:rPr>
              <w:t>,</w:t>
            </w:r>
            <w:r>
              <w:rPr>
                <w:noProof/>
                <w:sz w:val="18"/>
              </w:rPr>
              <w:t>1</w:t>
            </w:r>
          </w:p>
        </w:tc>
        <w:tc>
          <w:tcPr>
            <w:tcW w:w="75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r>
              <w:rPr>
                <w:sz w:val="18"/>
              </w:rPr>
              <w:t>,</w:t>
            </w:r>
            <w:r>
              <w:rPr>
                <w:noProof/>
                <w:sz w:val="18"/>
              </w:rPr>
              <w:t>2</w:t>
            </w:r>
          </w:p>
        </w:tc>
        <w:tc>
          <w:tcPr>
            <w:tcW w:w="75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0,3</w:t>
            </w:r>
          </w:p>
        </w:tc>
        <w:tc>
          <w:tcPr>
            <w:tcW w:w="75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r>
              <w:rPr>
                <w:sz w:val="18"/>
              </w:rPr>
              <w:t>,</w:t>
            </w:r>
            <w:r>
              <w:rPr>
                <w:noProof/>
                <w:sz w:val="18"/>
              </w:rPr>
              <w:t>4</w:t>
            </w:r>
          </w:p>
        </w:tc>
        <w:tc>
          <w:tcPr>
            <w:tcW w:w="75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0,5</w:t>
            </w:r>
          </w:p>
        </w:tc>
        <w:tc>
          <w:tcPr>
            <w:tcW w:w="75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r>
              <w:rPr>
                <w:sz w:val="18"/>
              </w:rPr>
              <w:t>,</w:t>
            </w:r>
            <w:r>
              <w:rPr>
                <w:noProof/>
                <w:sz w:val="18"/>
              </w:rPr>
              <w:t>6</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Песок мелкий</w:t>
            </w:r>
          </w:p>
        </w:tc>
        <w:tc>
          <w:tcPr>
            <w:tcW w:w="75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5</w:t>
            </w:r>
          </w:p>
        </w:tc>
        <w:tc>
          <w:tcPr>
            <w:tcW w:w="75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7,5</w:t>
            </w:r>
          </w:p>
        </w:tc>
        <w:tc>
          <w:tcPr>
            <w:tcW w:w="75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10</w:t>
            </w:r>
          </w:p>
        </w:tc>
        <w:tc>
          <w:tcPr>
            <w:tcW w:w="75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15</w:t>
            </w:r>
          </w:p>
        </w:tc>
        <w:tc>
          <w:tcPr>
            <w:tcW w:w="75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20</w:t>
            </w:r>
          </w:p>
        </w:tc>
        <w:tc>
          <w:tcPr>
            <w:tcW w:w="75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841166">
            <w:pPr>
              <w:ind w:left="0" w:firstLine="0"/>
              <w:rPr>
                <w:sz w:val="18"/>
              </w:rPr>
            </w:pPr>
            <w:r>
              <w:rPr>
                <w:sz w:val="18"/>
              </w:rPr>
              <w:t>Супесь легкая</w:t>
            </w:r>
          </w:p>
        </w:tc>
        <w:tc>
          <w:tcPr>
            <w:tcW w:w="758"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758" w:type="dxa"/>
            <w:tcBorders>
              <w:left w:val="single" w:sz="6" w:space="0" w:color="auto"/>
              <w:right w:val="single" w:sz="6" w:space="0" w:color="auto"/>
            </w:tcBorders>
          </w:tcPr>
          <w:p w:rsidR="00000000" w:rsidRDefault="00841166">
            <w:pPr>
              <w:ind w:left="0" w:firstLine="0"/>
              <w:jc w:val="center"/>
              <w:rPr>
                <w:sz w:val="18"/>
              </w:rPr>
            </w:pPr>
            <w:r>
              <w:rPr>
                <w:noProof/>
                <w:sz w:val="18"/>
              </w:rPr>
              <w:t>7</w:t>
            </w:r>
          </w:p>
        </w:tc>
        <w:tc>
          <w:tcPr>
            <w:tcW w:w="758"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758" w:type="dxa"/>
            <w:tcBorders>
              <w:left w:val="single" w:sz="6" w:space="0" w:color="auto"/>
              <w:right w:val="single" w:sz="6" w:space="0" w:color="auto"/>
            </w:tcBorders>
          </w:tcPr>
          <w:p w:rsidR="00000000" w:rsidRDefault="00841166">
            <w:pPr>
              <w:ind w:left="0" w:firstLine="0"/>
              <w:jc w:val="center"/>
              <w:rPr>
                <w:sz w:val="18"/>
              </w:rPr>
            </w:pPr>
            <w:r>
              <w:rPr>
                <w:noProof/>
                <w:sz w:val="18"/>
              </w:rPr>
              <w:t>15</w:t>
            </w:r>
          </w:p>
        </w:tc>
        <w:tc>
          <w:tcPr>
            <w:tcW w:w="758"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758"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841166">
            <w:pPr>
              <w:ind w:left="0" w:firstLine="0"/>
              <w:rPr>
                <w:sz w:val="18"/>
              </w:rPr>
            </w:pPr>
            <w:r>
              <w:rPr>
                <w:sz w:val="18"/>
              </w:rPr>
              <w:t>Суглинок, глина</w:t>
            </w:r>
          </w:p>
        </w:tc>
        <w:tc>
          <w:tcPr>
            <w:tcW w:w="758"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c>
          <w:tcPr>
            <w:tcW w:w="758"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758" w:type="dxa"/>
            <w:tcBorders>
              <w:left w:val="single" w:sz="6" w:space="0" w:color="auto"/>
              <w:right w:val="single" w:sz="6" w:space="0" w:color="auto"/>
            </w:tcBorders>
          </w:tcPr>
          <w:p w:rsidR="00000000" w:rsidRDefault="00841166">
            <w:pPr>
              <w:ind w:left="0" w:firstLine="0"/>
              <w:jc w:val="center"/>
              <w:rPr>
                <w:sz w:val="18"/>
              </w:rPr>
            </w:pPr>
            <w:r>
              <w:rPr>
                <w:noProof/>
                <w:sz w:val="18"/>
              </w:rPr>
              <w:t>7,5</w:t>
            </w:r>
          </w:p>
        </w:tc>
        <w:tc>
          <w:tcPr>
            <w:tcW w:w="758"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758" w:type="dxa"/>
            <w:tcBorders>
              <w:left w:val="single" w:sz="6" w:space="0" w:color="auto"/>
              <w:right w:val="single" w:sz="6" w:space="0" w:color="auto"/>
            </w:tcBorders>
          </w:tcPr>
          <w:p w:rsidR="00000000" w:rsidRDefault="00841166">
            <w:pPr>
              <w:ind w:left="0" w:firstLine="0"/>
              <w:jc w:val="center"/>
              <w:rPr>
                <w:sz w:val="18"/>
              </w:rPr>
            </w:pPr>
            <w:r>
              <w:rPr>
                <w:noProof/>
                <w:sz w:val="18"/>
              </w:rPr>
              <w:t>15</w:t>
            </w:r>
          </w:p>
        </w:tc>
        <w:tc>
          <w:tcPr>
            <w:tcW w:w="758" w:type="dxa"/>
            <w:tcBorders>
              <w:left w:val="single" w:sz="6" w:space="0" w:color="auto"/>
              <w:right w:val="single" w:sz="6" w:space="0" w:color="auto"/>
            </w:tcBorders>
          </w:tcPr>
          <w:p w:rsidR="00000000" w:rsidRDefault="00841166">
            <w:pPr>
              <w:ind w:left="0" w:firstLine="0"/>
              <w:jc w:val="center"/>
              <w:rPr>
                <w:sz w:val="18"/>
              </w:rPr>
            </w:pPr>
            <w:r>
              <w:rPr>
                <w:noProof/>
                <w:sz w:val="18"/>
              </w:rPr>
              <w:t>15</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Торф</w:t>
            </w:r>
          </w:p>
        </w:tc>
        <w:tc>
          <w:tcPr>
            <w:tcW w:w="75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5</w:t>
            </w:r>
          </w:p>
        </w:tc>
        <w:tc>
          <w:tcPr>
            <w:tcW w:w="75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7,5</w:t>
            </w:r>
          </w:p>
        </w:tc>
        <w:tc>
          <w:tcPr>
            <w:tcW w:w="75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10</w:t>
            </w:r>
          </w:p>
        </w:tc>
        <w:tc>
          <w:tcPr>
            <w:tcW w:w="75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15</w:t>
            </w:r>
          </w:p>
        </w:tc>
        <w:tc>
          <w:tcPr>
            <w:tcW w:w="75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w:t>
            </w:r>
          </w:p>
        </w:tc>
        <w:tc>
          <w:tcPr>
            <w:tcW w:w="75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w:t>
            </w:r>
          </w:p>
        </w:tc>
      </w:tr>
    </w:tbl>
    <w:p w:rsidR="00000000" w:rsidRDefault="00841166">
      <w:pPr>
        <w:ind w:left="0" w:firstLine="284"/>
      </w:pPr>
    </w:p>
    <w:p w:rsidR="00000000" w:rsidRDefault="00841166">
      <w:pPr>
        <w:ind w:left="0" w:firstLine="284"/>
      </w:pPr>
      <w:r>
        <w:t>При укреплении откос</w:t>
      </w:r>
      <w:r>
        <w:t>ов земляного полотна от волнового воздействия заложение откосов принимается из расчета общей устойчивости насыпи, но не менее</w:t>
      </w:r>
      <w:r>
        <w:rPr>
          <w:noProof/>
        </w:rPr>
        <w:t xml:space="preserve"> 1:2.</w:t>
      </w:r>
    </w:p>
    <w:p w:rsidR="00000000" w:rsidRDefault="00841166">
      <w:pPr>
        <w:ind w:left="0" w:firstLine="284"/>
      </w:pPr>
      <w:r>
        <w:rPr>
          <w:noProof/>
        </w:rPr>
        <w:t>2.5.27.</w:t>
      </w:r>
      <w:r>
        <w:t xml:space="preserve"> При проектировании земляного полотна во всех случаях необходимо рассматривать вопрос о целесообразности намыва насыпей способом гидромеханизации непосредственно на слабые пойменные или озерные отложения.</w:t>
      </w:r>
    </w:p>
    <w:p w:rsidR="00000000" w:rsidRDefault="00841166">
      <w:pPr>
        <w:pStyle w:val="2"/>
        <w:rPr>
          <w:b w:val="0"/>
          <w:i/>
        </w:rPr>
      </w:pPr>
      <w:r>
        <w:rPr>
          <w:b w:val="0"/>
          <w:i/>
        </w:rPr>
        <w:t>Земляное полотно, сооружаемое с применением способа гидромеханизации</w:t>
      </w:r>
    </w:p>
    <w:p w:rsidR="00000000" w:rsidRDefault="00841166">
      <w:pPr>
        <w:ind w:left="0" w:firstLine="284"/>
      </w:pPr>
      <w:r>
        <w:rPr>
          <w:noProof/>
        </w:rPr>
        <w:t>2.5.28.</w:t>
      </w:r>
      <w:r>
        <w:t xml:space="preserve"> При сооружении земляного полотна с применением способа гидромеханизации необходимо рассматри</w:t>
      </w:r>
      <w:r>
        <w:t>вать вопросы:</w:t>
      </w:r>
    </w:p>
    <w:p w:rsidR="00000000" w:rsidRDefault="00841166">
      <w:pPr>
        <w:ind w:left="0" w:firstLine="284"/>
      </w:pPr>
      <w:r>
        <w:t>выбора схемы намыва грунта (в тело насыпи или в штабель)</w:t>
      </w:r>
      <w:r>
        <w:rPr>
          <w:noProof/>
        </w:rPr>
        <w:t>;</w:t>
      </w:r>
    </w:p>
    <w:p w:rsidR="00000000" w:rsidRDefault="00841166">
      <w:pPr>
        <w:ind w:left="0" w:firstLine="284"/>
      </w:pPr>
      <w:r>
        <w:t>выбора оборудования (типы земснарядов, насосных и перекачивающих станций и т. д.);</w:t>
      </w:r>
    </w:p>
    <w:p w:rsidR="00000000" w:rsidRDefault="00841166">
      <w:pPr>
        <w:ind w:left="0" w:firstLine="284"/>
      </w:pPr>
      <w:r>
        <w:t>водоснабжения гидромеханизированных работ;</w:t>
      </w:r>
    </w:p>
    <w:p w:rsidR="00000000" w:rsidRDefault="00841166">
      <w:pPr>
        <w:ind w:left="0" w:firstLine="284"/>
      </w:pPr>
      <w:r>
        <w:t>разработки грунта в карьере;</w:t>
      </w:r>
    </w:p>
    <w:p w:rsidR="00000000" w:rsidRDefault="00841166">
      <w:pPr>
        <w:ind w:left="0" w:firstLine="284"/>
      </w:pPr>
      <w:r>
        <w:t>транспортирования и укладки его в сооружение;</w:t>
      </w:r>
    </w:p>
    <w:p w:rsidR="00000000" w:rsidRDefault="00841166">
      <w:pPr>
        <w:ind w:left="0" w:firstLine="284"/>
      </w:pPr>
      <w:r>
        <w:t>водоотвода отработанной воды.</w:t>
      </w:r>
    </w:p>
    <w:p w:rsidR="00000000" w:rsidRDefault="00841166">
      <w:pPr>
        <w:ind w:left="0" w:firstLine="284"/>
      </w:pPr>
      <w:r>
        <w:t>Вопросы электроснабжения установок гидромеханизации рассматриваются отдельным проектом и в данной инструкции не регламентируются.</w:t>
      </w:r>
    </w:p>
    <w:p w:rsidR="00000000" w:rsidRDefault="00841166">
      <w:pPr>
        <w:ind w:left="0" w:firstLine="284"/>
      </w:pPr>
      <w:r>
        <w:rPr>
          <w:noProof/>
        </w:rPr>
        <w:t>2.5.29.</w:t>
      </w:r>
      <w:r>
        <w:t xml:space="preserve"> Для насыпей, возводимых средствами гидромеханизации, следует применять </w:t>
      </w:r>
      <w:r>
        <w:t xml:space="preserve">дренирующие грунты. Использование мелких, пылеватых песков и супесей разрешается при условии, что в теле возводимой насыпи будет не более </w:t>
      </w:r>
      <w:r>
        <w:rPr>
          <w:noProof/>
        </w:rPr>
        <w:t>15</w:t>
      </w:r>
      <w:r>
        <w:t xml:space="preserve"> </w:t>
      </w:r>
      <w:r>
        <w:rPr>
          <w:noProof/>
        </w:rPr>
        <w:t>%</w:t>
      </w:r>
      <w:r>
        <w:t xml:space="preserve"> частиц размером менее</w:t>
      </w:r>
      <w:r>
        <w:rPr>
          <w:noProof/>
        </w:rPr>
        <w:t xml:space="preserve"> 0,1</w:t>
      </w:r>
      <w:r>
        <w:t xml:space="preserve"> мм.</w:t>
      </w:r>
    </w:p>
    <w:p w:rsidR="00000000" w:rsidRDefault="00841166">
      <w:pPr>
        <w:ind w:left="0" w:firstLine="284"/>
      </w:pPr>
      <w:r>
        <w:rPr>
          <w:noProof/>
        </w:rPr>
        <w:t>2.5.30.</w:t>
      </w:r>
      <w:r>
        <w:t xml:space="preserve"> К разработке гидронамывом следует принимать карьеры с минимальной вскрышей. При мощности вскрыши более 1:4 (соотношение мощности вскрыши и мощности полезной толщи) пригодность карьера следует устанавливать соответствующим технико-экономическим расчетом.</w:t>
      </w:r>
    </w:p>
    <w:p w:rsidR="00000000" w:rsidRDefault="00841166">
      <w:pPr>
        <w:ind w:left="0" w:firstLine="284"/>
      </w:pPr>
      <w:r>
        <w:t>Мощность полезной толщи в карьерах, разрабатываемых гидромонитором, должна бы</w:t>
      </w:r>
      <w:r>
        <w:t>ть не менее</w:t>
      </w:r>
      <w:r>
        <w:rPr>
          <w:noProof/>
        </w:rPr>
        <w:t xml:space="preserve"> 3</w:t>
      </w:r>
      <w:r>
        <w:t xml:space="preserve"> м.</w:t>
      </w:r>
    </w:p>
    <w:p w:rsidR="00000000" w:rsidRDefault="00841166">
      <w:pPr>
        <w:ind w:left="0" w:firstLine="284"/>
      </w:pPr>
      <w:r>
        <w:rPr>
          <w:noProof/>
        </w:rPr>
        <w:t>2.5.31.</w:t>
      </w:r>
      <w:r>
        <w:t xml:space="preserve"> При определении запаса грунта в карьере, кроме установленного проектом профильного объема намываемого сооружения, должны учитываться дополнительные объемы грунта, определяемые</w:t>
      </w:r>
      <w:r>
        <w:rPr>
          <w:noProof/>
        </w:rPr>
        <w:t xml:space="preserve"> (</w:t>
      </w:r>
      <w:r>
        <w:t xml:space="preserve"> в</w:t>
      </w:r>
      <w:r>
        <w:rPr>
          <w:noProof/>
        </w:rPr>
        <w:t xml:space="preserve"> %</w:t>
      </w:r>
      <w:r>
        <w:t xml:space="preserve"> к профильному объему) из выражения:</w:t>
      </w:r>
    </w:p>
    <w:p w:rsidR="00000000" w:rsidRDefault="00841166">
      <w:pPr>
        <w:ind w:left="0" w:firstLine="0"/>
        <w:jc w:val="center"/>
      </w:pPr>
      <w:r>
        <w:t>К = К</w:t>
      </w:r>
      <w:r>
        <w:rPr>
          <w:vertAlign w:val="subscript"/>
        </w:rPr>
        <w:t>1</w:t>
      </w:r>
      <w:r>
        <w:t xml:space="preserve"> + К</w:t>
      </w:r>
      <w:r>
        <w:rPr>
          <w:vertAlign w:val="subscript"/>
        </w:rPr>
        <w:t>2</w:t>
      </w:r>
      <w:r>
        <w:t xml:space="preserve"> + К</w:t>
      </w:r>
      <w:r>
        <w:rPr>
          <w:vertAlign w:val="subscript"/>
        </w:rPr>
        <w:t>3</w:t>
      </w:r>
      <w:r>
        <w:t xml:space="preserve"> + К</w:t>
      </w:r>
      <w:r>
        <w:rPr>
          <w:vertAlign w:val="subscript"/>
        </w:rPr>
        <w:t>4</w:t>
      </w:r>
      <w:r>
        <w:t xml:space="preserve"> + К</w:t>
      </w:r>
      <w:r>
        <w:rPr>
          <w:vertAlign w:val="subscript"/>
        </w:rPr>
        <w:t>5</w:t>
      </w:r>
      <w:r>
        <w:t xml:space="preserve"> + К</w:t>
      </w:r>
      <w:r>
        <w:rPr>
          <w:vertAlign w:val="subscript"/>
        </w:rPr>
        <w:t>6</w:t>
      </w:r>
      <w:r>
        <w:t xml:space="preserve"> + К</w:t>
      </w:r>
      <w:r>
        <w:rPr>
          <w:vertAlign w:val="subscript"/>
        </w:rPr>
        <w:t>7</w:t>
      </w:r>
      <w:r>
        <w:t>,</w:t>
      </w:r>
    </w:p>
    <w:p w:rsidR="00000000" w:rsidRDefault="00841166">
      <w:pPr>
        <w:ind w:left="0" w:firstLine="0"/>
      </w:pPr>
      <w:r>
        <w:t>где К — суммарные дополнительные объемы грунта при намыве в</w:t>
      </w:r>
      <w:r>
        <w:rPr>
          <w:noProof/>
        </w:rPr>
        <w:t xml:space="preserve"> %;</w:t>
      </w:r>
      <w:r>
        <w:t xml:space="preserve"> К</w:t>
      </w:r>
      <w:r>
        <w:rPr>
          <w:vertAlign w:val="subscript"/>
        </w:rPr>
        <w:t>1</w:t>
      </w:r>
      <w:r>
        <w:t xml:space="preserve"> — потери грунта при сбросе с водой, принимаемые по среднему гранулометрическому составу грунта карьера из расчета сброса (в</w:t>
      </w:r>
      <w:r>
        <w:rPr>
          <w:noProof/>
        </w:rPr>
        <w:t xml:space="preserve"> %</w:t>
      </w:r>
      <w:r>
        <w:t xml:space="preserve"> от общего содержания частиц в намываемо</w:t>
      </w:r>
      <w:r>
        <w:t>м грунте), фракции</w:t>
      </w:r>
      <w:r>
        <w:rPr>
          <w:noProof/>
        </w:rPr>
        <w:t xml:space="preserve"> 0,01—005</w:t>
      </w:r>
      <w:r>
        <w:t xml:space="preserve"> мм отмываются не более</w:t>
      </w:r>
      <w:r>
        <w:rPr>
          <w:noProof/>
        </w:rPr>
        <w:t xml:space="preserve"> 10</w:t>
      </w:r>
      <w:r>
        <w:t xml:space="preserve"> </w:t>
      </w:r>
      <w:r>
        <w:rPr>
          <w:noProof/>
        </w:rPr>
        <w:t>%</w:t>
      </w:r>
      <w:r>
        <w:t xml:space="preserve"> и фракции мельче</w:t>
      </w:r>
      <w:r>
        <w:rPr>
          <w:noProof/>
        </w:rPr>
        <w:t xml:space="preserve"> 0,01</w:t>
      </w:r>
      <w:r>
        <w:t xml:space="preserve"> мм </w:t>
      </w:r>
      <w:r>
        <w:sym w:font="Arial" w:char="2014"/>
      </w:r>
      <w:r>
        <w:t xml:space="preserve"> 100 %; К</w:t>
      </w:r>
      <w:r>
        <w:rPr>
          <w:vertAlign w:val="subscript"/>
        </w:rPr>
        <w:t>2</w:t>
      </w:r>
      <w:r>
        <w:t xml:space="preserve"> </w:t>
      </w:r>
      <w:r>
        <w:sym w:font="Arial" w:char="2014"/>
      </w:r>
      <w:r>
        <w:t xml:space="preserve"> потери грунта на ветровую эрозию, принимаемые</w:t>
      </w:r>
      <w:r>
        <w:rPr>
          <w:noProof/>
        </w:rPr>
        <w:t xml:space="preserve"> 1,0</w:t>
      </w:r>
      <w:r>
        <w:t xml:space="preserve"> </w:t>
      </w:r>
      <w:r>
        <w:rPr>
          <w:noProof/>
        </w:rPr>
        <w:t>%</w:t>
      </w:r>
      <w:r>
        <w:t xml:space="preserve"> профильного объема сооружения; К</w:t>
      </w:r>
      <w:r>
        <w:rPr>
          <w:vertAlign w:val="subscript"/>
        </w:rPr>
        <w:t>3</w:t>
      </w:r>
      <w:r>
        <w:t xml:space="preserve"> </w:t>
      </w:r>
      <w:r>
        <w:sym w:font="Arial" w:char="2014"/>
      </w:r>
      <w:r>
        <w:t xml:space="preserve"> потери грунта на вынос с фильтрационной водой принимаемые для крупнозернистых и среднезернистых песков</w:t>
      </w:r>
      <w:r>
        <w:rPr>
          <w:noProof/>
        </w:rPr>
        <w:t xml:space="preserve"> 05</w:t>
      </w:r>
      <w:r>
        <w:t xml:space="preserve"> </w:t>
      </w:r>
      <w:r>
        <w:rPr>
          <w:noProof/>
        </w:rPr>
        <w:t>%,</w:t>
      </w:r>
      <w:r>
        <w:t xml:space="preserve"> для мелкозернистых и пылеватых песков</w:t>
      </w:r>
      <w:r>
        <w:rPr>
          <w:noProof/>
        </w:rPr>
        <w:t xml:space="preserve"> 1,0</w:t>
      </w:r>
      <w:r>
        <w:t xml:space="preserve"> </w:t>
      </w:r>
      <w:r>
        <w:rPr>
          <w:noProof/>
        </w:rPr>
        <w:t>%;</w:t>
      </w:r>
      <w:r>
        <w:t xml:space="preserve"> К</w:t>
      </w:r>
      <w:r>
        <w:rPr>
          <w:vertAlign w:val="subscript"/>
        </w:rPr>
        <w:t>4</w:t>
      </w:r>
      <w:r>
        <w:t xml:space="preserve"> </w:t>
      </w:r>
      <w:r>
        <w:sym w:font="Arial" w:char="2014"/>
      </w:r>
      <w:r>
        <w:t xml:space="preserve"> потери грунта при гидротранспорте пульпы </w:t>
      </w:r>
      <w:r>
        <w:sym w:font="Arial" w:char="2014"/>
      </w:r>
      <w:r>
        <w:t xml:space="preserve"> 0,25 %; К</w:t>
      </w:r>
      <w:r>
        <w:rPr>
          <w:vertAlign w:val="subscript"/>
        </w:rPr>
        <w:t>5</w:t>
      </w:r>
      <w:r>
        <w:t xml:space="preserve"> </w:t>
      </w:r>
      <w:r>
        <w:sym w:font="Arial" w:char="2014"/>
      </w:r>
      <w:r>
        <w:t xml:space="preserve"> потери грунта при работе землесосных снарядов с разорванным технологическим циклом через ковши-накопители (определ</w:t>
      </w:r>
      <w:r>
        <w:t>яется для каждого землесосного снаряда отдельно с учетом потерь грунта в каждом ковше-накопителе); К</w:t>
      </w:r>
      <w:r>
        <w:rPr>
          <w:vertAlign w:val="subscript"/>
        </w:rPr>
        <w:t>6</w:t>
      </w:r>
      <w:r>
        <w:t xml:space="preserve"> </w:t>
      </w:r>
      <w:r>
        <w:sym w:font="Arial" w:char="2014"/>
      </w:r>
      <w:r>
        <w:t xml:space="preserve"> потери грунта при разработке вскрыши совместно с полезной толщей</w:t>
      </w:r>
    </w:p>
    <w:p w:rsidR="00000000" w:rsidRDefault="00841166">
      <w:pPr>
        <w:ind w:left="0" w:firstLine="0"/>
        <w:jc w:val="center"/>
      </w:pPr>
      <w:r>
        <w:rPr>
          <w:position w:val="-30"/>
        </w:rPr>
        <w:object w:dxaOrig="2240" w:dyaOrig="740">
          <v:shape id="_x0000_i1032" type="#_x0000_t75" style="width:111.75pt;height:36.75pt" o:ole="">
            <v:imagedata r:id="rId18" o:title=""/>
          </v:shape>
          <o:OLEObject Type="Embed" ProgID="Equation.3" ShapeID="_x0000_i1032" DrawAspect="Content" ObjectID="_1427195495" r:id="rId19"/>
        </w:object>
      </w:r>
    </w:p>
    <w:p w:rsidR="00000000" w:rsidRDefault="00841166">
      <w:pPr>
        <w:ind w:left="0" w:firstLine="0"/>
      </w:pPr>
      <w:r>
        <w:t xml:space="preserve">где </w:t>
      </w:r>
      <w:r>
        <w:rPr>
          <w:i/>
        </w:rPr>
        <w:t>Н</w:t>
      </w:r>
      <w:r>
        <w:rPr>
          <w:vertAlign w:val="subscript"/>
        </w:rPr>
        <w:t>вскр</w:t>
      </w:r>
      <w:r>
        <w:t xml:space="preserve"> — мощность вскрыши, м; </w:t>
      </w:r>
      <w:r>
        <w:rPr>
          <w:i/>
        </w:rPr>
        <w:t>Н</w:t>
      </w:r>
      <w:r>
        <w:rPr>
          <w:vertAlign w:val="subscript"/>
        </w:rPr>
        <w:t>п.т</w:t>
      </w:r>
      <w:r>
        <w:t xml:space="preserve"> — мощность полезной толщи м; К</w:t>
      </w:r>
      <w:r>
        <w:rPr>
          <w:vertAlign w:val="subscript"/>
        </w:rPr>
        <w:t>7</w:t>
      </w:r>
      <w:r>
        <w:t xml:space="preserve"> </w:t>
      </w:r>
      <w:r>
        <w:sym w:font="Arial" w:char="2014"/>
      </w:r>
      <w:r>
        <w:t xml:space="preserve"> потери грунта на просор при разработке земснарядами с применением механических или гидравлических разрыхлителей (К</w:t>
      </w:r>
      <w:r>
        <w:rPr>
          <w:vertAlign w:val="subscript"/>
        </w:rPr>
        <w:t>7</w:t>
      </w:r>
      <w:r>
        <w:t xml:space="preserve"> = 10 % при разработке мелких пылеватых песков)</w:t>
      </w:r>
      <w:r>
        <w:rPr>
          <w:noProof/>
        </w:rPr>
        <w:t>.</w:t>
      </w:r>
    </w:p>
    <w:p w:rsidR="00000000" w:rsidRDefault="00841166">
      <w:pPr>
        <w:ind w:left="0" w:firstLine="284"/>
      </w:pPr>
      <w:r>
        <w:t>Дополнительно принимается также запас по высоте, равный</w:t>
      </w:r>
      <w:r>
        <w:rPr>
          <w:noProof/>
        </w:rPr>
        <w:t xml:space="preserve"> 1,5</w:t>
      </w:r>
      <w:r>
        <w:t xml:space="preserve"> </w:t>
      </w:r>
      <w:r>
        <w:rPr>
          <w:noProof/>
        </w:rPr>
        <w:t>%</w:t>
      </w:r>
      <w:r>
        <w:t xml:space="preserve"> высоты сооружений при на</w:t>
      </w:r>
      <w:r>
        <w:t>мыве из пылеватых лесков,</w:t>
      </w:r>
      <w:r>
        <w:rPr>
          <w:noProof/>
        </w:rPr>
        <w:t xml:space="preserve"> 1,0</w:t>
      </w:r>
      <w:r>
        <w:t xml:space="preserve"> </w:t>
      </w:r>
      <w:r>
        <w:rPr>
          <w:noProof/>
        </w:rPr>
        <w:t>%</w:t>
      </w:r>
      <w:r>
        <w:t xml:space="preserve"> при намыве из средних песков и</w:t>
      </w:r>
      <w:r>
        <w:rPr>
          <w:noProof/>
        </w:rPr>
        <w:t xml:space="preserve"> 0,75</w:t>
      </w:r>
      <w:r>
        <w:t xml:space="preserve"> при намыве из крупных и гравелистых песков.</w:t>
      </w:r>
    </w:p>
    <w:p w:rsidR="00000000" w:rsidRDefault="00841166">
      <w:pPr>
        <w:ind w:left="0" w:firstLine="284"/>
      </w:pPr>
      <w:r>
        <w:rPr>
          <w:noProof/>
        </w:rPr>
        <w:t>2.5.32.</w:t>
      </w:r>
      <w:r>
        <w:t xml:space="preserve"> Минимальное расстояние между карьером и намываемыми сооружениями должно быть не менее четырехкратной глубины карьера или не менее</w:t>
      </w:r>
      <w:r>
        <w:rPr>
          <w:noProof/>
        </w:rPr>
        <w:t xml:space="preserve"> 75</w:t>
      </w:r>
      <w:r>
        <w:t xml:space="preserve"> м.</w:t>
      </w:r>
    </w:p>
    <w:p w:rsidR="00000000" w:rsidRDefault="00841166">
      <w:pPr>
        <w:ind w:left="0" w:firstLine="284"/>
      </w:pPr>
      <w:r>
        <w:rPr>
          <w:noProof/>
        </w:rPr>
        <w:t>2.5.33.</w:t>
      </w:r>
      <w:r>
        <w:t xml:space="preserve"> В случае проектирования земляного полотна на болотах</w:t>
      </w:r>
      <w:r>
        <w:rPr>
          <w:noProof/>
        </w:rPr>
        <w:t xml:space="preserve"> I, II, III</w:t>
      </w:r>
      <w:r>
        <w:t xml:space="preserve"> типов с обжатым профилем, первый слой допускается устраивать с распластанными откосами, последующие </w:t>
      </w:r>
      <w:r>
        <w:rPr>
          <w:noProof/>
        </w:rPr>
        <w:t>—</w:t>
      </w:r>
      <w:r>
        <w:t xml:space="preserve"> с обвалованием из намываемых грунтов. Толщина намыва первого слоя в этом случае не</w:t>
      </w:r>
      <w:r>
        <w:t xml:space="preserve"> должна быть меньше </w:t>
      </w:r>
      <w:r>
        <w:rPr>
          <w:noProof/>
        </w:rPr>
        <w:t>0,6, 1,0</w:t>
      </w:r>
      <w:r>
        <w:t xml:space="preserve"> и</w:t>
      </w:r>
      <w:r>
        <w:rPr>
          <w:noProof/>
        </w:rPr>
        <w:t xml:space="preserve"> 1,5</w:t>
      </w:r>
      <w:r>
        <w:t xml:space="preserve"> м соответственно для болот</w:t>
      </w:r>
      <w:r>
        <w:rPr>
          <w:noProof/>
        </w:rPr>
        <w:t xml:space="preserve"> I, II, III</w:t>
      </w:r>
      <w:r>
        <w:t xml:space="preserve"> типов.</w:t>
      </w:r>
    </w:p>
    <w:p w:rsidR="00000000" w:rsidRDefault="00841166">
      <w:pPr>
        <w:pStyle w:val="2"/>
      </w:pPr>
      <w:r>
        <w:t>2.6. Дорожная одежда</w:t>
      </w:r>
    </w:p>
    <w:p w:rsidR="00000000" w:rsidRDefault="00841166">
      <w:pPr>
        <w:ind w:left="0" w:firstLine="284"/>
      </w:pPr>
      <w:r>
        <w:rPr>
          <w:noProof/>
        </w:rPr>
        <w:t>2.6.1.</w:t>
      </w:r>
      <w:r>
        <w:t xml:space="preserve"> Конструкция дорожной одежды назначается с учетом категории дороги и условий ее строительства на основе схем типовых конструкций приложения</w:t>
      </w:r>
      <w:r>
        <w:rPr>
          <w:noProof/>
        </w:rPr>
        <w:t xml:space="preserve"> 6.</w:t>
      </w:r>
      <w:r>
        <w:t xml:space="preserve"> В необходимых случаях параметры конструкции уточняют расчетом. Дорожные одежды на промысловых дорогах разрешается рассчитывать с допущением накопления остаточных деформаций (приложение</w:t>
      </w:r>
      <w:r>
        <w:rPr>
          <w:noProof/>
        </w:rPr>
        <w:t xml:space="preserve"> 8).</w:t>
      </w:r>
    </w:p>
    <w:p w:rsidR="00000000" w:rsidRDefault="00841166">
      <w:pPr>
        <w:ind w:left="0" w:firstLine="284"/>
      </w:pPr>
      <w:r>
        <w:rPr>
          <w:noProof/>
        </w:rPr>
        <w:t>2.6.2.</w:t>
      </w:r>
      <w:r>
        <w:t xml:space="preserve"> На дорогах общего пользования со сборными покрытиями из железобето</w:t>
      </w:r>
      <w:r>
        <w:t>нных плит необходимо предусматривать укрепленное основание. На промысловых дорогах, а при соответствующем обосновании и на дорогах</w:t>
      </w:r>
      <w:r>
        <w:rPr>
          <w:noProof/>
        </w:rPr>
        <w:t xml:space="preserve"> III</w:t>
      </w:r>
      <w:r>
        <w:t xml:space="preserve"> категории общего пользования могут применяться неукрепленные основания (ПГС, песчаные и др.). Для повышения надежности работы конструкции в этом случае следует предусматривать геотекстильные прослойки между покрытием и основанием (сплошное или в зоне швов).</w:t>
      </w:r>
    </w:p>
    <w:p w:rsidR="00000000" w:rsidRDefault="00841166">
      <w:pPr>
        <w:ind w:left="0" w:firstLine="284"/>
      </w:pPr>
      <w:r>
        <w:rPr>
          <w:noProof/>
        </w:rPr>
        <w:t>2.6.3.</w:t>
      </w:r>
      <w:r>
        <w:t xml:space="preserve"> Для повышения надежности работы в стыках при неукрепленных основаниях допускается предусматривать подкладки под </w:t>
      </w:r>
      <w:r>
        <w:t>плиты из деревянных или специальных пластиковых брусьев. Такое же решение, а также прокладки из геотекстиля могут быть предусмотрены на первой стадии при стадийном строительстве дорожной одежды.</w:t>
      </w:r>
    </w:p>
    <w:p w:rsidR="00000000" w:rsidRDefault="00841166">
      <w:pPr>
        <w:ind w:left="0" w:firstLine="284"/>
      </w:pPr>
      <w:r>
        <w:rPr>
          <w:noProof/>
        </w:rPr>
        <w:t>2.6.4.</w:t>
      </w:r>
      <w:r>
        <w:t xml:space="preserve"> Для временного (до</w:t>
      </w:r>
      <w:r>
        <w:rPr>
          <w:noProof/>
        </w:rPr>
        <w:t xml:space="preserve"> 5</w:t>
      </w:r>
      <w:r>
        <w:t xml:space="preserve"> лет) пропуска интенсивного движения автотранспортных средств при технико-экономическом обосновании допускается дополнительное уширение проезжей части с последующим демонтажем части плит или полностью всего покрытия для повторного использования и устройством более облегченной дорожной конс</w:t>
      </w:r>
      <w:r>
        <w:t>трукции.</w:t>
      </w:r>
    </w:p>
    <w:p w:rsidR="00000000" w:rsidRDefault="00841166">
      <w:pPr>
        <w:ind w:left="0" w:firstLine="284"/>
      </w:pPr>
      <w:r>
        <w:rPr>
          <w:noProof/>
        </w:rPr>
        <w:t>2.6.5.</w:t>
      </w:r>
      <w:r>
        <w:t xml:space="preserve"> При проектировании сборных покрытий следует предусматривать укладку плит со смещением поперечных стыков. Возможность и величина смещения определяются конструкцией применяемых плит.</w:t>
      </w:r>
    </w:p>
    <w:p w:rsidR="00000000" w:rsidRDefault="00841166">
      <w:pPr>
        <w:ind w:left="0" w:firstLine="284"/>
      </w:pPr>
      <w:r>
        <w:rPr>
          <w:noProof/>
        </w:rPr>
        <w:t>2.6.6.</w:t>
      </w:r>
      <w:r>
        <w:t xml:space="preserve"> При использовании торфяных грунтов в насыпи или основании земляного полотна расчет конструкции выполняется с учетом методики, приведенной в приложении</w:t>
      </w:r>
      <w:r>
        <w:rPr>
          <w:noProof/>
        </w:rPr>
        <w:t xml:space="preserve"> 7.</w:t>
      </w:r>
    </w:p>
    <w:p w:rsidR="00000000" w:rsidRDefault="00841166">
      <w:pPr>
        <w:ind w:left="0" w:firstLine="284"/>
      </w:pPr>
      <w:r>
        <w:t>При расчете дорожных одежд со слоями из белитового шлама и укрепленных им каменных материалов ориентировочные значения модуля упругости и прочности при ра</w:t>
      </w:r>
      <w:r>
        <w:t>стяжении на изгиб принимают согласно ВСН</w:t>
      </w:r>
      <w:r>
        <w:rPr>
          <w:noProof/>
        </w:rPr>
        <w:t xml:space="preserve"> 84—89.</w:t>
      </w:r>
    </w:p>
    <w:p w:rsidR="00000000" w:rsidRDefault="00841166">
      <w:pPr>
        <w:ind w:left="0" w:firstLine="284"/>
      </w:pPr>
      <w:r>
        <w:rPr>
          <w:noProof/>
        </w:rPr>
        <w:t>2.6.7.</w:t>
      </w:r>
      <w:r>
        <w:t xml:space="preserve"> В целях снижения толщины и повышения долговечности дорожных одежд переходного типа допускается предусматривать геосетки, георешетки, а также устройство геотекстильных прослоек на границе между земляным полотном и дорожной одеждой.</w:t>
      </w:r>
    </w:p>
    <w:p w:rsidR="00000000" w:rsidRDefault="00841166">
      <w:pPr>
        <w:pStyle w:val="2"/>
      </w:pPr>
      <w:r>
        <w:t>2.7. Конструкция укрепления обочин и откосов</w:t>
      </w:r>
    </w:p>
    <w:p w:rsidR="00000000" w:rsidRDefault="00841166">
      <w:pPr>
        <w:ind w:left="0" w:firstLine="284"/>
      </w:pPr>
      <w:r>
        <w:rPr>
          <w:noProof/>
        </w:rPr>
        <w:t>2.7.1.</w:t>
      </w:r>
      <w:r>
        <w:t xml:space="preserve"> Конструкции укрепления обочин назначают в зависимости от категории дороги с учетом ширины проезжей части в соответствии с указаниями приложения</w:t>
      </w:r>
      <w:r>
        <w:rPr>
          <w:noProof/>
        </w:rPr>
        <w:t xml:space="preserve"> 10.</w:t>
      </w:r>
    </w:p>
    <w:p w:rsidR="00000000" w:rsidRDefault="00841166">
      <w:pPr>
        <w:ind w:left="0" w:firstLine="284"/>
      </w:pPr>
      <w:r>
        <w:t>Для устройства укрепленных</w:t>
      </w:r>
      <w:r>
        <w:t xml:space="preserve"> краевых полос обочин могут применяться сборные элементы из цементобетона, цементогрунта (автоклавный или пропаренный цементогрунт), грунтов, укрепленных карбамидной смолой, белитовым шламом, активным металлургическим шлаком, а также монолитные слои из цементогрунта с добавкой нефти.</w:t>
      </w:r>
    </w:p>
    <w:p w:rsidR="00000000" w:rsidRDefault="00841166">
      <w:pPr>
        <w:ind w:left="0" w:firstLine="284"/>
      </w:pPr>
      <w:r>
        <w:t>Обочина в пределах остановочной полосы должна быть также укреплена для предотвращения эрозии и обеспечения остановки транспорта. Для этого могут применяться нефтегрунт с добавкой цемента или цементогрунт с добавкой нефти, песча</w:t>
      </w:r>
      <w:r>
        <w:t>но-гравийная смесь, геотекстиль, торфопесчаные смеси, нефтегрунт и др. (см. табл. П.</w:t>
      </w:r>
      <w:r>
        <w:rPr>
          <w:noProof/>
        </w:rPr>
        <w:t xml:space="preserve"> 10.1</w:t>
      </w:r>
      <w:r>
        <w:t xml:space="preserve"> приложения</w:t>
      </w:r>
      <w:r>
        <w:rPr>
          <w:noProof/>
        </w:rPr>
        <w:t xml:space="preserve"> 10).</w:t>
      </w:r>
    </w:p>
    <w:p w:rsidR="00000000" w:rsidRDefault="00841166">
      <w:pPr>
        <w:ind w:left="0" w:firstLine="284"/>
      </w:pPr>
      <w:r>
        <w:rPr>
          <w:noProof/>
        </w:rPr>
        <w:t>2.7.2.</w:t>
      </w:r>
      <w:r>
        <w:t xml:space="preserve"> При использовании для устройства покрытий сборных железобетонных плит допускается в качестве укрепления краевой полосы обочины использовать дополнительную ширину покрытия, возникающую, если суммарная ширина плит превышает требуемую ширину покрытия. При этом должна быть предусмотрена соответствующая разметка, отделяющая проезжую часть от обочины.</w:t>
      </w:r>
    </w:p>
    <w:p w:rsidR="00000000" w:rsidRDefault="00841166">
      <w:pPr>
        <w:ind w:left="0" w:firstLine="284"/>
      </w:pPr>
      <w:r>
        <w:rPr>
          <w:noProof/>
        </w:rPr>
        <w:t>2.7.3.</w:t>
      </w:r>
      <w:r>
        <w:t xml:space="preserve"> При односкатном профиле на вираже внутренняя</w:t>
      </w:r>
      <w:r>
        <w:t xml:space="preserve"> обочина должна быть укреплена материалом, хорошо сопротивляющимся эрозии (щебень или ПГС оптимального состава, грунты, укрепленные вяжущими и т. п.). При этом могут применяться сборные конструкции из материалов, указанных в п. 2.7.1.</w:t>
      </w:r>
    </w:p>
    <w:p w:rsidR="00000000" w:rsidRDefault="00841166">
      <w:pPr>
        <w:ind w:left="0" w:firstLine="284"/>
      </w:pPr>
      <w:r>
        <w:t xml:space="preserve">Такие же укрепления обочин следует предусматривать на участках с продольным уклоном дороги более 30 </w:t>
      </w:r>
      <w:r>
        <w:sym w:font="Arial" w:char="2030"/>
      </w:r>
      <w:r>
        <w:t>, а также на участках примыканий и пересечений и на участках, проходящих вблизи промышленных зон.</w:t>
      </w:r>
    </w:p>
    <w:p w:rsidR="00000000" w:rsidRDefault="00841166">
      <w:pPr>
        <w:ind w:left="0" w:firstLine="284"/>
      </w:pPr>
      <w:r>
        <w:rPr>
          <w:noProof/>
        </w:rPr>
        <w:t>2.7.4.</w:t>
      </w:r>
      <w:r>
        <w:t xml:space="preserve"> Для укрепления откосов следует применять слои из торфа и торфопесчаных </w:t>
      </w:r>
      <w:r>
        <w:t>смесей с засевом трав, грунты, укрепленные вяжущими (цемент и нефть), геотекстиль, сборные решетчатые конструкции, бетонные плиты и другие конструкции, предусматриваемые соответствующими альбомами типовых конструкций.</w:t>
      </w:r>
    </w:p>
    <w:p w:rsidR="00000000" w:rsidRDefault="00841166">
      <w:pPr>
        <w:ind w:left="0" w:firstLine="284"/>
      </w:pPr>
      <w:r>
        <w:rPr>
          <w:noProof/>
        </w:rPr>
        <w:t>2.7.5.</w:t>
      </w:r>
      <w:r>
        <w:t xml:space="preserve"> При назначении конструкции укрепления откоса необходимо учитывать особенности природных условий региона строительства, наличие местных материалов, условия подтопления откоса, срок службы дороги, а также реальные сроки начала и окончания строительства земляного полотна. Принимаемая конст</w:t>
      </w:r>
      <w:r>
        <w:t>рукция укрепления должна обеспечивать защиту поверхности откоса от эрозии (водной и ветровой) как в период строительства, так и при эксплуатации дороги и обеспечивать минимум затрат на содержание.</w:t>
      </w:r>
    </w:p>
    <w:p w:rsidR="00000000" w:rsidRDefault="00841166">
      <w:pPr>
        <w:pStyle w:val="2"/>
      </w:pPr>
      <w:r>
        <w:t>2.8. Мосты и трубы</w:t>
      </w:r>
    </w:p>
    <w:p w:rsidR="00000000" w:rsidRDefault="00841166">
      <w:pPr>
        <w:ind w:left="0" w:firstLine="284"/>
      </w:pPr>
      <w:r>
        <w:rPr>
          <w:noProof/>
        </w:rPr>
        <w:t>2.8.1.</w:t>
      </w:r>
      <w:r>
        <w:t xml:space="preserve"> Применение труб на постоянно действующих или скрытых водотоках может допускаться только в случаях, когда предусматриваются специальные противоналедные мероприятия.</w:t>
      </w:r>
    </w:p>
    <w:p w:rsidR="00000000" w:rsidRDefault="00841166">
      <w:pPr>
        <w:ind w:left="0" w:firstLine="284"/>
      </w:pPr>
      <w:r>
        <w:rPr>
          <w:noProof/>
        </w:rPr>
        <w:t>2.8.2.</w:t>
      </w:r>
      <w:r>
        <w:t xml:space="preserve"> На постоянно действующих и скрытых водотоках предусматриваются мосты или сооружения незамкнутого поперечного сечения, </w:t>
      </w:r>
      <w:r>
        <w:t>не нарушающие тепловодного режима водотока и обеспечивающие безнапорный режим протекания воды.</w:t>
      </w:r>
    </w:p>
    <w:p w:rsidR="00000000" w:rsidRDefault="00841166">
      <w:pPr>
        <w:ind w:left="0" w:firstLine="284"/>
      </w:pPr>
      <w:r>
        <w:rPr>
          <w:noProof/>
        </w:rPr>
        <w:t>2.8.3.</w:t>
      </w:r>
      <w:r>
        <w:t xml:space="preserve"> Элементы поперечного профиля на мостах принимают в соответствии с требованиями СНиП</w:t>
      </w:r>
      <w:r>
        <w:rPr>
          <w:noProof/>
        </w:rPr>
        <w:t xml:space="preserve"> 2.05.03—84.</w:t>
      </w:r>
    </w:p>
    <w:p w:rsidR="00000000" w:rsidRDefault="00841166">
      <w:pPr>
        <w:ind w:left="0" w:firstLine="284"/>
      </w:pPr>
      <w:r>
        <w:rPr>
          <w:noProof/>
        </w:rPr>
        <w:t>2.8.4.</w:t>
      </w:r>
      <w:r>
        <w:t xml:space="preserve"> При проектировании переходов на периодических (перемерзающих) водотоках с расчетным расходом до</w:t>
      </w:r>
      <w:r>
        <w:rPr>
          <w:noProof/>
        </w:rPr>
        <w:t xml:space="preserve"> 30</w:t>
      </w:r>
      <w:r>
        <w:t xml:space="preserve"> м</w:t>
      </w:r>
      <w:r>
        <w:rPr>
          <w:vertAlign w:val="superscript"/>
        </w:rPr>
        <w:t>3</w:t>
      </w:r>
      <w:r>
        <w:t>/с могут применяться трубы из гофрированного металла диаметром не менее</w:t>
      </w:r>
      <w:r>
        <w:rPr>
          <w:noProof/>
        </w:rPr>
        <w:t xml:space="preserve"> 1,5</w:t>
      </w:r>
      <w:r>
        <w:t xml:space="preserve"> м и некондиционные стальные трубы диаметром</w:t>
      </w:r>
      <w:r>
        <w:rPr>
          <w:noProof/>
        </w:rPr>
        <w:t xml:space="preserve"> 1,42</w:t>
      </w:r>
      <w:r>
        <w:t xml:space="preserve"> м, а в отдельных случаях диаметром</w:t>
      </w:r>
      <w:r>
        <w:rPr>
          <w:noProof/>
        </w:rPr>
        <w:t xml:space="preserve"> 1,22</w:t>
      </w:r>
      <w:r>
        <w:t xml:space="preserve"> м.</w:t>
      </w:r>
    </w:p>
    <w:p w:rsidR="00000000" w:rsidRDefault="00841166">
      <w:pPr>
        <w:pStyle w:val="2"/>
      </w:pPr>
      <w:r>
        <w:t>2.9. Обустройство дорог и защитные дор</w:t>
      </w:r>
      <w:r>
        <w:t>ожные сооружения</w:t>
      </w:r>
    </w:p>
    <w:p w:rsidR="00000000" w:rsidRDefault="00841166">
      <w:pPr>
        <w:ind w:left="0" w:firstLine="284"/>
      </w:pPr>
      <w:r>
        <w:rPr>
          <w:noProof/>
        </w:rPr>
        <w:t>2.9.1.</w:t>
      </w:r>
      <w:r>
        <w:t xml:space="preserve"> Обустройство дорог и защитные дорожные сооружения проектируют в соответствии с требованиями СНиП</w:t>
      </w:r>
      <w:r>
        <w:rPr>
          <w:noProof/>
        </w:rPr>
        <w:t xml:space="preserve"> 2.05.02—85</w:t>
      </w:r>
      <w:r>
        <w:t xml:space="preserve"> и СНиП</w:t>
      </w:r>
      <w:r>
        <w:rPr>
          <w:noProof/>
        </w:rPr>
        <w:t xml:space="preserve"> 2.05.07—85,</w:t>
      </w:r>
      <w:r>
        <w:t xml:space="preserve"> как для дорог общей сети аналогичных категорий.</w:t>
      </w:r>
    </w:p>
    <w:p w:rsidR="00000000" w:rsidRDefault="00841166">
      <w:pPr>
        <w:ind w:left="0" w:firstLine="284"/>
      </w:pPr>
      <w:r>
        <w:rPr>
          <w:noProof/>
        </w:rPr>
        <w:t>2.9.2.</w:t>
      </w:r>
      <w:r>
        <w:t xml:space="preserve"> Для устройства знаков и сигнальных столбиков следует предусматривать в максимальной степени применение местных материалов.</w:t>
      </w:r>
    </w:p>
    <w:p w:rsidR="00000000" w:rsidRDefault="00841166">
      <w:pPr>
        <w:pStyle w:val="2"/>
      </w:pPr>
      <w:r>
        <w:t>2.10. Дорожная и автотранспортная службы</w:t>
      </w:r>
    </w:p>
    <w:p w:rsidR="00000000" w:rsidRDefault="00841166">
      <w:pPr>
        <w:ind w:left="0" w:firstLine="284"/>
      </w:pPr>
      <w:r>
        <w:rPr>
          <w:noProof/>
        </w:rPr>
        <w:t>2.10.1.</w:t>
      </w:r>
      <w:r>
        <w:t xml:space="preserve"> Для организации служб по содержанию и ремонту дорог, обслуживанию пассажиров и автотранспорта должны предусматриваться соответствующие</w:t>
      </w:r>
      <w:r>
        <w:t xml:space="preserve"> комплексы зданий и сооружений. Комплексы зданий и сооружений, как правило, должны разрабатываться отдельным объектом на основе специальных обоснований и учитывать потребности в обеспечении дорожной и автотранспортной службами месторождения, группы месторождений, нефтедобывающего района в целом.</w:t>
      </w:r>
    </w:p>
    <w:p w:rsidR="00000000" w:rsidRDefault="00841166">
      <w:pPr>
        <w:ind w:left="0" w:firstLine="284"/>
      </w:pPr>
      <w:r>
        <w:rPr>
          <w:noProof/>
        </w:rPr>
        <w:t>2.10.2.</w:t>
      </w:r>
      <w:r>
        <w:t xml:space="preserve"> Здания и сооружения дорожной и автотранспортной служб следует располагать у населенных пунктов и объектов обустройства нефтяных месторождений на площадках, непосредственно примыкающих к полосе отвода автомоб</w:t>
      </w:r>
      <w:r>
        <w:t>ильной дороги.</w:t>
      </w:r>
    </w:p>
    <w:p w:rsidR="00000000" w:rsidRDefault="00841166">
      <w:pPr>
        <w:ind w:left="0" w:firstLine="284"/>
      </w:pPr>
      <w:r>
        <w:t>Для комплексов зданий и сооружений следует предусматривать общее энергетическое снабжение, водопровод, связь и т. п., учитывая возможность кооперирования с близко расположенными предприятиями или коммуникациями населенных пунктов.</w:t>
      </w:r>
    </w:p>
    <w:p w:rsidR="00000000" w:rsidRDefault="00841166">
      <w:pPr>
        <w:ind w:left="0" w:firstLine="284"/>
      </w:pPr>
      <w:r>
        <w:t>Структура дорожной и автотранспортной служб, а также комплекс зданий и сооружений в соответствии с требованиями СНиП</w:t>
      </w:r>
      <w:r>
        <w:rPr>
          <w:noProof/>
        </w:rPr>
        <w:t xml:space="preserve"> 2.05.02—85</w:t>
      </w:r>
      <w:r>
        <w:t xml:space="preserve"> и СНиП</w:t>
      </w:r>
      <w:r>
        <w:rPr>
          <w:noProof/>
        </w:rPr>
        <w:t xml:space="preserve"> 2.05.07—85</w:t>
      </w:r>
      <w:r>
        <w:t xml:space="preserve"> подлежат согласованию с заказчиком. При этом учитываются:</w:t>
      </w:r>
    </w:p>
    <w:p w:rsidR="00000000" w:rsidRDefault="00841166">
      <w:pPr>
        <w:ind w:left="0" w:firstLine="284"/>
      </w:pPr>
      <w:r>
        <w:t>наиболее прогрессивные формы структуры дорожной и автотранспор</w:t>
      </w:r>
      <w:r>
        <w:t>тной служб;</w:t>
      </w:r>
    </w:p>
    <w:p w:rsidR="00000000" w:rsidRDefault="00841166">
      <w:pPr>
        <w:ind w:left="0" w:firstLine="284"/>
      </w:pPr>
      <w:r>
        <w:t>данные технических изысканий и технико-экономические обоснования развития сети этих дорог нефтегазодобывающего района;</w:t>
      </w:r>
    </w:p>
    <w:p w:rsidR="00000000" w:rsidRDefault="00841166">
      <w:pPr>
        <w:ind w:left="0" w:firstLine="284"/>
      </w:pPr>
      <w:r>
        <w:t>комплексное обслуживание подразделениями дорожной и автотранспортной служб всей сети дорог, в том числе сезонного и временного действия, расположенных в каждом нефтегазодобывающем районе.</w:t>
      </w:r>
    </w:p>
    <w:p w:rsidR="00000000" w:rsidRDefault="00841166">
      <w:pPr>
        <w:pStyle w:val="2"/>
      </w:pPr>
      <w:r>
        <w:t>2.11. Проектирование мероприятий по охране окружающей среды</w:t>
      </w:r>
    </w:p>
    <w:p w:rsidR="00000000" w:rsidRDefault="00841166">
      <w:pPr>
        <w:ind w:left="0" w:firstLine="284"/>
      </w:pPr>
      <w:r>
        <w:rPr>
          <w:noProof/>
        </w:rPr>
        <w:t>2.11.1.</w:t>
      </w:r>
      <w:r>
        <w:t xml:space="preserve"> Трассы автомобильных дорог нефтяных промыслов, земельные участки, отводимые под притрассовые карьеры и резервы, для размещени</w:t>
      </w:r>
      <w:r>
        <w:t xml:space="preserve">я временных производственных баз, временных подъездных дорог и для других нужд строительства, надлежит согласовывать в соответствии со СНиП </w:t>
      </w:r>
      <w:r>
        <w:rPr>
          <w:noProof/>
        </w:rPr>
        <w:t>1.02.01—85,</w:t>
      </w:r>
      <w:r>
        <w:t xml:space="preserve"> а также с Земельным и Водным кодексами РСФСР.</w:t>
      </w:r>
    </w:p>
    <w:p w:rsidR="00000000" w:rsidRDefault="00841166">
      <w:pPr>
        <w:ind w:left="0" w:firstLine="284"/>
      </w:pPr>
      <w:r>
        <w:rPr>
          <w:noProof/>
        </w:rPr>
        <w:t>2.11.2.</w:t>
      </w:r>
      <w:r>
        <w:t xml:space="preserve"> В целях экономного использования земельных площадей и наименьшего ущерба окружающей среде автомобильные дороги следует прокладывать в общих коридорах коммуникаций, которые становятся неотъемлемой частью экосистемы*.</w:t>
      </w:r>
    </w:p>
    <w:p w:rsidR="00000000" w:rsidRDefault="00841166">
      <w:pPr>
        <w:ind w:left="0" w:firstLine="284"/>
      </w:pPr>
      <w:r>
        <w:t>Располагать транспортные коридоры следует по возможности в переходных зонах между двумя эк</w:t>
      </w:r>
      <w:r>
        <w:t>осистемами. При этом предпочтение должно отдаваться более молодым, развивающимся и менее устоявшимся экосистемам по сравнению с более зрелыми, древними и устойчивыми.</w:t>
      </w:r>
    </w:p>
    <w:p w:rsidR="00000000" w:rsidRDefault="00841166">
      <w:pPr>
        <w:ind w:left="0" w:firstLine="0"/>
      </w:pPr>
      <w:r>
        <w:t>_____________</w:t>
      </w:r>
    </w:p>
    <w:p w:rsidR="00000000" w:rsidRDefault="00841166">
      <w:pPr>
        <w:ind w:left="0" w:firstLine="284"/>
        <w:rPr>
          <w:sz w:val="18"/>
        </w:rPr>
      </w:pPr>
      <w:r>
        <w:rPr>
          <w:noProof/>
          <w:sz w:val="18"/>
        </w:rPr>
        <w:t>*</w:t>
      </w:r>
      <w:r>
        <w:rPr>
          <w:sz w:val="18"/>
        </w:rPr>
        <w:t xml:space="preserve"> Под экосистемой следует понимать определенную часть ландшафта с характерными для него внешними факторами, растительным и животным миром, включая акклиматизированные виды.</w:t>
      </w:r>
    </w:p>
    <w:p w:rsidR="00000000" w:rsidRDefault="00841166">
      <w:pPr>
        <w:ind w:left="0" w:firstLine="284"/>
      </w:pPr>
    </w:p>
    <w:p w:rsidR="00000000" w:rsidRDefault="00841166">
      <w:pPr>
        <w:ind w:left="0" w:firstLine="284"/>
      </w:pPr>
      <w:r>
        <w:rPr>
          <w:noProof/>
        </w:rPr>
        <w:t>2.11.3.</w:t>
      </w:r>
      <w:r>
        <w:t xml:space="preserve"> Трассировать автомобильные дороги и выбирать места расположения карьеров и резервов под размещение временных производственных баз, временных подъездн</w:t>
      </w:r>
      <w:r>
        <w:t>ых дорог и других объектов, относящихся к строительству дорог, следует с учетом сохранения более плодородных земель, земель, занятых ценными лесными массивами или группами леса, а также мест массового размножения или токования, жировок (питания), отстоя и путей миграции диких животных и птиц.</w:t>
      </w:r>
    </w:p>
    <w:p w:rsidR="00000000" w:rsidRDefault="00841166">
      <w:pPr>
        <w:ind w:left="0" w:firstLine="284"/>
      </w:pPr>
      <w:r>
        <w:t xml:space="preserve">Трассирование промысловых автомобильных дорог и выбор местоположения объектов, связанных со строительством этих дорог в упомянутых выше местах, оказывающих значительное влияние на охотничий фонд (охотничье-промысловых </w:t>
      </w:r>
      <w:r>
        <w:t>зверей и птиц), согласовываются с управлением охотничье-промыслового хозяйства при облисполкомах.</w:t>
      </w:r>
    </w:p>
    <w:p w:rsidR="00000000" w:rsidRDefault="00841166">
      <w:pPr>
        <w:ind w:left="0" w:firstLine="284"/>
      </w:pPr>
      <w:r>
        <w:t>При трассировании следует избегать проложения дорог:</w:t>
      </w:r>
    </w:p>
    <w:p w:rsidR="00000000" w:rsidRDefault="00841166">
      <w:pPr>
        <w:ind w:left="0" w:firstLine="284"/>
      </w:pPr>
      <w:r>
        <w:t xml:space="preserve">по местности, занятой основными кормами (особенно прирусловым осинником и тальником) ценных охотничье-промысловых зверей, местам токов, гнездовьям птиц, а также местам отдыха перелетных птиц (особенно дресвам </w:t>
      </w:r>
      <w:r>
        <w:rPr>
          <w:noProof/>
        </w:rPr>
        <w:t>—</w:t>
      </w:r>
      <w:r>
        <w:t xml:space="preserve"> песчаным косам вдоль рек);</w:t>
      </w:r>
    </w:p>
    <w:p w:rsidR="00000000" w:rsidRDefault="00841166">
      <w:pPr>
        <w:ind w:left="0" w:firstLine="284"/>
      </w:pPr>
      <w:r>
        <w:t>в заповедниках и на участках леса, выделенных для научных целей;</w:t>
      </w:r>
    </w:p>
    <w:p w:rsidR="00000000" w:rsidRDefault="00841166">
      <w:pPr>
        <w:ind w:left="0" w:firstLine="284"/>
      </w:pPr>
      <w:r>
        <w:t xml:space="preserve">в частях зеленых зон, лесах, расположенных в радиусе </w:t>
      </w:r>
      <w:r>
        <w:rPr>
          <w:noProof/>
        </w:rPr>
        <w:t>2</w:t>
      </w:r>
      <w:r>
        <w:t xml:space="preserve"> км </w:t>
      </w:r>
      <w:r>
        <w:t>вокруг домов отдыха н профилакториев, пионерских лагерей, пансионатов, дачных поселков, а также участках реликтовых и живописных лесов, являющихся памятниками природы и семенными угодьями;</w:t>
      </w:r>
    </w:p>
    <w:p w:rsidR="00000000" w:rsidRDefault="00841166">
      <w:pPr>
        <w:ind w:left="0" w:firstLine="284"/>
      </w:pPr>
      <w:r>
        <w:t>на берегозащитных полосах шириной</w:t>
      </w:r>
      <w:r>
        <w:rPr>
          <w:noProof/>
        </w:rPr>
        <w:t xml:space="preserve"> 300</w:t>
      </w:r>
      <w:r>
        <w:t xml:space="preserve"> м вдоль рек (по каждому берегу), вокруг озер и водоемов (если не установлена иная ширина берегозащитных полос) и шириной</w:t>
      </w:r>
      <w:r>
        <w:rPr>
          <w:noProof/>
        </w:rPr>
        <w:t xml:space="preserve"> 100</w:t>
      </w:r>
      <w:r>
        <w:t xml:space="preserve"> м вдоль рек по каждому берегу, по которым не выделены запретные полосы, при величине водосбора более</w:t>
      </w:r>
      <w:r>
        <w:rPr>
          <w:noProof/>
        </w:rPr>
        <w:t xml:space="preserve"> 2500</w:t>
      </w:r>
      <w:r>
        <w:t xml:space="preserve"> га;</w:t>
      </w:r>
    </w:p>
    <w:p w:rsidR="00000000" w:rsidRDefault="00841166">
      <w:pPr>
        <w:ind w:left="0" w:firstLine="284"/>
      </w:pPr>
      <w:r>
        <w:t>на полосе леса шириной</w:t>
      </w:r>
      <w:r>
        <w:rPr>
          <w:noProof/>
        </w:rPr>
        <w:t xml:space="preserve"> 2</w:t>
      </w:r>
      <w:r>
        <w:t xml:space="preserve"> км по границе с тундрой;</w:t>
      </w:r>
    </w:p>
    <w:p w:rsidR="00000000" w:rsidRDefault="00841166">
      <w:pPr>
        <w:ind w:left="0" w:firstLine="284"/>
      </w:pPr>
      <w:r>
        <w:t>в лесах, расположенных на склонах оврагов, балок, а также на легко размываемых и выветриваемых грунтах;</w:t>
      </w:r>
    </w:p>
    <w:p w:rsidR="00000000" w:rsidRDefault="00841166">
      <w:pPr>
        <w:ind w:left="0" w:firstLine="284"/>
      </w:pPr>
      <w:r>
        <w:t>на защитных полосах установленной ширины вдоль автомобильных и железных дорог;</w:t>
      </w:r>
    </w:p>
    <w:p w:rsidR="00000000" w:rsidRDefault="00841166">
      <w:pPr>
        <w:ind w:left="0" w:firstLine="284"/>
      </w:pPr>
      <w:r>
        <w:t>на лесных участках площадью до</w:t>
      </w:r>
      <w:r>
        <w:rPr>
          <w:noProof/>
        </w:rPr>
        <w:t xml:space="preserve"> 100</w:t>
      </w:r>
      <w:r>
        <w:t xml:space="preserve"> га, расположенных среди безлесных пространств.</w:t>
      </w:r>
    </w:p>
    <w:p w:rsidR="00000000" w:rsidRDefault="00841166">
      <w:pPr>
        <w:ind w:left="0" w:firstLine="284"/>
      </w:pPr>
      <w:r>
        <w:rPr>
          <w:noProof/>
        </w:rPr>
        <w:t>2.11.4.</w:t>
      </w:r>
      <w:r>
        <w:t xml:space="preserve"> Перед местами переходов крупных зверей следует предусматривать установку специальных знаков или дорожных знаков с дополнительными табличками “животные на дороге”.</w:t>
      </w:r>
    </w:p>
    <w:p w:rsidR="00000000" w:rsidRDefault="00841166">
      <w:pPr>
        <w:ind w:left="0" w:firstLine="284"/>
      </w:pPr>
      <w:r>
        <w:rPr>
          <w:noProof/>
        </w:rPr>
        <w:t>2.11.5.</w:t>
      </w:r>
      <w:r>
        <w:t xml:space="preserve"> На заболоченных и заозеренных территориях искусственные сооружения с</w:t>
      </w:r>
      <w:r>
        <w:t>ледует проектировать с учетом нарушений естественных уровней грунтовых и поверхностных (паводковых, меженных) вод.</w:t>
      </w:r>
    </w:p>
    <w:p w:rsidR="00000000" w:rsidRDefault="00841166">
      <w:pPr>
        <w:ind w:left="0" w:firstLine="284"/>
      </w:pPr>
      <w:r>
        <w:rPr>
          <w:noProof/>
        </w:rPr>
        <w:t>2.11.6.</w:t>
      </w:r>
      <w:r>
        <w:t xml:space="preserve"> При проектировании мостовых переходов через реки для предотвращения растепления вечномерзлых грунтов необходимо предусматривать меры, исключающие возможность местных застоев воды и других нарушений бытового режима водотока.</w:t>
      </w:r>
    </w:p>
    <w:p w:rsidR="00000000" w:rsidRDefault="00841166">
      <w:pPr>
        <w:ind w:left="0" w:firstLine="284"/>
      </w:pPr>
      <w:r>
        <w:t xml:space="preserve">Как правило, следует избегать пересыпки рек, проток, ручьев дамбами без предварительного устройства водопропускных сооружений, а также не допускать размывов русел в </w:t>
      </w:r>
      <w:r>
        <w:t>местах мостовых переходов через реки, имеющие важное рыбохозяйственное значение.</w:t>
      </w:r>
    </w:p>
    <w:p w:rsidR="00000000" w:rsidRDefault="00841166">
      <w:pPr>
        <w:ind w:left="0" w:firstLine="284"/>
      </w:pPr>
      <w:r>
        <w:rPr>
          <w:noProof/>
        </w:rPr>
        <w:t>2.11.7.</w:t>
      </w:r>
      <w:r>
        <w:t xml:space="preserve"> При пересечении рек пульпопроводами следует предусматривать резервную нитку дюкера. Места перехода пульпопроводов и водоотводов через реки следует избирать ниже по течению реки от мостов, пристаней и водозаборов на расстоянии не менее</w:t>
      </w:r>
      <w:r>
        <w:rPr>
          <w:noProof/>
        </w:rPr>
        <w:t xml:space="preserve"> 50</w:t>
      </w:r>
      <w:r>
        <w:t xml:space="preserve"> м. Не допускается располагать такие переходы выше по течению реки на расстояниях:</w:t>
      </w:r>
    </w:p>
    <w:p w:rsidR="00000000" w:rsidRDefault="00841166">
      <w:pPr>
        <w:ind w:left="0" w:firstLine="284"/>
      </w:pPr>
      <w:r>
        <w:t xml:space="preserve">от мостов и речных портов (вокзалов) </w:t>
      </w:r>
      <w:r>
        <w:rPr>
          <w:noProof/>
        </w:rPr>
        <w:t>—</w:t>
      </w:r>
      <w:r>
        <w:t xml:space="preserve"> менее</w:t>
      </w:r>
      <w:r>
        <w:rPr>
          <w:noProof/>
        </w:rPr>
        <w:t xml:space="preserve"> 100</w:t>
      </w:r>
      <w:r>
        <w:t xml:space="preserve"> м;</w:t>
      </w:r>
    </w:p>
    <w:p w:rsidR="00000000" w:rsidRDefault="00841166">
      <w:pPr>
        <w:ind w:left="0" w:firstLine="284"/>
      </w:pPr>
      <w:r>
        <w:t>от водозаборов при диаметре трубопровода до</w:t>
      </w:r>
      <w:r>
        <w:rPr>
          <w:noProof/>
        </w:rPr>
        <w:t xml:space="preserve"> 500</w:t>
      </w:r>
      <w:r>
        <w:t xml:space="preserve"> мм </w:t>
      </w:r>
      <w:r>
        <w:sym w:font="Arial" w:char="2014"/>
      </w:r>
      <w:r>
        <w:rPr>
          <w:noProof/>
        </w:rPr>
        <w:t xml:space="preserve"> </w:t>
      </w:r>
      <w:r>
        <w:t>500 м, а при диаметре более</w:t>
      </w:r>
      <w:r>
        <w:rPr>
          <w:noProof/>
        </w:rPr>
        <w:t xml:space="preserve"> 500</w:t>
      </w:r>
      <w:r>
        <w:t xml:space="preserve"> мм — </w:t>
      </w:r>
      <w:r>
        <w:rPr>
          <w:noProof/>
        </w:rPr>
        <w:t>1000</w:t>
      </w:r>
      <w:r>
        <w:t xml:space="preserve"> м.</w:t>
      </w:r>
    </w:p>
    <w:p w:rsidR="00000000" w:rsidRDefault="00841166">
      <w:pPr>
        <w:ind w:left="0" w:firstLine="284"/>
      </w:pPr>
      <w:r>
        <w:t>Не допускается располагать переходы на участках массового нереста и зимовья рыб и других участках, имеющих большую рыбохозяйственную ценность.</w:t>
      </w:r>
    </w:p>
    <w:p w:rsidR="00000000" w:rsidRDefault="00841166">
      <w:pPr>
        <w:ind w:left="0" w:firstLine="284"/>
      </w:pPr>
      <w:r>
        <w:rPr>
          <w:noProof/>
        </w:rPr>
        <w:t>2.11.8.</w:t>
      </w:r>
      <w:r>
        <w:t xml:space="preserve"> Сброс воды в водоток (водоем) при разработке песчаных грунтов в штабель и сооружении земляного полотна методом гидромеханизации должен осуществляться только после предварительной ее очистки в соответствующих отстойниках.</w:t>
      </w:r>
    </w:p>
    <w:p w:rsidR="00000000" w:rsidRDefault="00841166">
      <w:pPr>
        <w:ind w:left="0" w:firstLine="284"/>
      </w:pPr>
      <w:r>
        <w:rPr>
          <w:noProof/>
        </w:rPr>
        <w:t>2.11.9.</w:t>
      </w:r>
      <w:r>
        <w:t xml:space="preserve"> Основными мероприятиями при рекультивации земель следует считать:</w:t>
      </w:r>
    </w:p>
    <w:p w:rsidR="00000000" w:rsidRDefault="00841166">
      <w:pPr>
        <w:ind w:left="0" w:firstLine="284"/>
      </w:pPr>
      <w:r>
        <w:t>восстановление лесо</w:t>
      </w:r>
      <w:r>
        <w:t>в производственного характера (почвозащитные,  водоохранные,  снегозащитные  насаждения и т. п.);</w:t>
      </w:r>
    </w:p>
    <w:p w:rsidR="00000000" w:rsidRDefault="00841166">
      <w:pPr>
        <w:ind w:left="0" w:firstLine="284"/>
      </w:pPr>
      <w:r>
        <w:t>создание водоемов различного назначения (прудов для разведения рыбы, птиц, ондатры и других водных животных,. а также для водопоя и других целей).</w:t>
      </w:r>
    </w:p>
    <w:p w:rsidR="00000000" w:rsidRDefault="00841166">
      <w:pPr>
        <w:ind w:left="0" w:firstLine="284"/>
      </w:pPr>
      <w:r>
        <w:rPr>
          <w:noProof/>
        </w:rPr>
        <w:t>2.11.10.</w:t>
      </w:r>
      <w:r>
        <w:t xml:space="preserve"> На рекультивацию земель, выделяемых во временное пользование, составляется проект, который согласовывается с основным землепользователем (совхозом, колхозом, лесохозяйственной организацией) органами государственного контроля за использованием земель, органам</w:t>
      </w:r>
      <w:r>
        <w:t>и рыбоохраны в случае размещения карьеров, карт намыва песка на акватории водоема и в береговой полосе и утверждается в установленном порядке.</w:t>
      </w:r>
    </w:p>
    <w:p w:rsidR="00000000" w:rsidRDefault="00841166">
      <w:pPr>
        <w:ind w:left="0" w:firstLine="284"/>
      </w:pPr>
      <w:r>
        <w:rPr>
          <w:noProof/>
        </w:rPr>
        <w:t>2.11.11.</w:t>
      </w:r>
      <w:r>
        <w:t xml:space="preserve"> Размеры площадей постоянных и временных отводов земель под строительство дорог, зданий и сооружении должны иметь соответствующее технико-экономическое обоснование в проектах.</w:t>
      </w:r>
    </w:p>
    <w:p w:rsidR="00000000" w:rsidRDefault="00841166">
      <w:pPr>
        <w:pStyle w:val="1"/>
      </w:pPr>
      <w:r>
        <w:t>3. ПРОИЗВОДСТВО И ПРИЕМКА РАБОТ</w:t>
      </w:r>
    </w:p>
    <w:p w:rsidR="00000000" w:rsidRDefault="00841166">
      <w:pPr>
        <w:pStyle w:val="2"/>
        <w:spacing w:before="0"/>
      </w:pPr>
      <w:r>
        <w:t>3.1. Общие требования</w:t>
      </w:r>
    </w:p>
    <w:p w:rsidR="00000000" w:rsidRDefault="00841166">
      <w:pPr>
        <w:ind w:left="0" w:firstLine="284"/>
      </w:pPr>
      <w:r>
        <w:rPr>
          <w:noProof/>
        </w:rPr>
        <w:t>3.1.1.</w:t>
      </w:r>
      <w:r>
        <w:t xml:space="preserve"> Положения настоящего раздела следует учитывать при составлении проектов организации строительства (ПОС) и проектов производс</w:t>
      </w:r>
      <w:r>
        <w:t>тва работ (ППР) в части установления сроков выполнения отдельных технологических процессов и рабочих операций, длительности технологических перерывов,. специфики применения конкретных видов машин, оборудования, приспособлений, а также использования передовых приемов труда, операционного контроля, охраны окружающей среды и соблюдения правил техники безопасности.</w:t>
      </w:r>
    </w:p>
    <w:p w:rsidR="00000000" w:rsidRDefault="00841166">
      <w:pPr>
        <w:ind w:left="0" w:firstLine="284"/>
      </w:pPr>
      <w:r>
        <w:rPr>
          <w:noProof/>
        </w:rPr>
        <w:t>3.1.2.</w:t>
      </w:r>
      <w:r>
        <w:t xml:space="preserve"> Продолжительность технологического перерыва между окончанием сооружения земляного полотна и устройством постоянной одежды устанавливается про</w:t>
      </w:r>
      <w:r>
        <w:t>ектом по расчету срока окончания консолидации, оттаивания, стабилизации мерзлоты, осушения, других процессов, создающих существенную осадку самой насыпи или ее грунтового основания. Возможность устройства постоянной одежды по условию стабильности земляного полотна должна уточняться данными наблюдений и фиксироваться специальным актом.</w:t>
      </w:r>
    </w:p>
    <w:p w:rsidR="00000000" w:rsidRDefault="00841166">
      <w:pPr>
        <w:ind w:left="0" w:firstLine="284"/>
      </w:pPr>
      <w:r>
        <w:t>Технологические перерывы следует учитывать при установлении протяженности задела земляного полотна.</w:t>
      </w:r>
    </w:p>
    <w:p w:rsidR="00000000" w:rsidRDefault="00841166">
      <w:pPr>
        <w:ind w:left="0" w:firstLine="284"/>
      </w:pPr>
      <w:r>
        <w:rPr>
          <w:noProof/>
        </w:rPr>
        <w:t>3.1.3.</w:t>
      </w:r>
      <w:r>
        <w:t xml:space="preserve"> При устройстве дорожной одежды в две стадии, если после первой стади</w:t>
      </w:r>
      <w:r>
        <w:t>и работ движение с расчетными скоростями не соответствует требованиям безопасности или может вызвать повреждения элементов дорожных конструкций, в приемочном акте допускается установление соответствующих ограничений нагрузок, скоростей или времени эксплуатации дороги.</w:t>
      </w:r>
    </w:p>
    <w:p w:rsidR="00000000" w:rsidRDefault="00841166">
      <w:pPr>
        <w:ind w:left="0" w:firstLine="284"/>
      </w:pPr>
      <w:r>
        <w:rPr>
          <w:noProof/>
        </w:rPr>
        <w:t>3.1.4.</w:t>
      </w:r>
      <w:r>
        <w:t xml:space="preserve"> При строительстве дороги в два этапа в соответствии с п.</w:t>
      </w:r>
      <w:r>
        <w:rPr>
          <w:noProof/>
        </w:rPr>
        <w:t xml:space="preserve"> 1.6</w:t>
      </w:r>
      <w:r>
        <w:t xml:space="preserve"> земляное полотно на первом этапе надлежит возводить с учетом необходимого уширения, обеспечивающего досыпку насыпи до проектных отметок на втором этапе. расширение полотна на </w:t>
      </w:r>
      <w:r>
        <w:t>втором этапе строительства не допускается.</w:t>
      </w:r>
    </w:p>
    <w:p w:rsidR="00000000" w:rsidRDefault="00841166">
      <w:pPr>
        <w:ind w:left="0" w:firstLine="284"/>
      </w:pPr>
      <w:r>
        <w:rPr>
          <w:noProof/>
        </w:rPr>
        <w:t>3.1.5.</w:t>
      </w:r>
      <w:r>
        <w:t xml:space="preserve"> Все виды работ по устройству пересечений трубопроводов автодорогами согласовываются с организацией, эксплуатирующей трубопроводы, и производятся специализированными строительными организациями.</w:t>
      </w:r>
    </w:p>
    <w:p w:rsidR="00000000" w:rsidRDefault="00841166">
      <w:pPr>
        <w:pStyle w:val="2"/>
      </w:pPr>
      <w:r>
        <w:t>3.2. Подготовительные работы</w:t>
      </w:r>
    </w:p>
    <w:p w:rsidR="00000000" w:rsidRDefault="00841166">
      <w:pPr>
        <w:ind w:left="0" w:firstLine="284"/>
      </w:pPr>
      <w:r>
        <w:rPr>
          <w:noProof/>
        </w:rPr>
        <w:t>3.2.1.</w:t>
      </w:r>
      <w:r>
        <w:t xml:space="preserve"> До начала основных работ на участках, отведенных для строительства дороги и дорожных сооружений, а также на участках временного отвода для нужд строительства, должны быть выполнены подготовительные работы в следующем составе:</w:t>
      </w:r>
    </w:p>
    <w:p w:rsidR="00000000" w:rsidRDefault="00841166">
      <w:pPr>
        <w:ind w:left="0" w:firstLine="284"/>
      </w:pPr>
      <w:r>
        <w:t>создан</w:t>
      </w:r>
      <w:r>
        <w:t>ие геодезической разбивочной основы;</w:t>
      </w:r>
    </w:p>
    <w:p w:rsidR="00000000" w:rsidRDefault="00841166">
      <w:pPr>
        <w:ind w:left="0" w:firstLine="284"/>
      </w:pPr>
      <w:r>
        <w:t>перенос и переустройство воздушных и кабельных линий связи, электропередач, трубопроводов, коллекторов и др.;</w:t>
      </w:r>
    </w:p>
    <w:p w:rsidR="00000000" w:rsidRDefault="00841166">
      <w:pPr>
        <w:ind w:left="0" w:firstLine="284"/>
      </w:pPr>
      <w:r>
        <w:t>восстановление и закрепление трассы дороги в соответствии со СНиП</w:t>
      </w:r>
      <w:r>
        <w:rPr>
          <w:noProof/>
        </w:rPr>
        <w:t xml:space="preserve"> 3.01.03—84</w:t>
      </w:r>
      <w:r>
        <w:t xml:space="preserve"> и СНиП</w:t>
      </w:r>
      <w:r>
        <w:rPr>
          <w:noProof/>
        </w:rPr>
        <w:t xml:space="preserve"> 3.06.03—85;</w:t>
      </w:r>
    </w:p>
    <w:p w:rsidR="00000000" w:rsidRDefault="00841166">
      <w:pPr>
        <w:ind w:left="0" w:firstLine="284"/>
      </w:pPr>
      <w:r>
        <w:t>расчистка дорожной полосы от леса и кустарника;</w:t>
      </w:r>
    </w:p>
    <w:p w:rsidR="00000000" w:rsidRDefault="00841166">
      <w:pPr>
        <w:ind w:left="0" w:firstLine="284"/>
      </w:pPr>
      <w:r>
        <w:t>предварительная периодическая очистка от снега дорожной полосы при использовании метода промороженных оснований;</w:t>
      </w:r>
    </w:p>
    <w:p w:rsidR="00000000" w:rsidRDefault="00841166">
      <w:pPr>
        <w:ind w:left="0" w:firstLine="284"/>
      </w:pPr>
      <w:r>
        <w:t>подготовка территорий, отведенных под карьеры, резервы, штабели гидронамыва грунта;</w:t>
      </w:r>
    </w:p>
    <w:p w:rsidR="00000000" w:rsidRDefault="00841166">
      <w:pPr>
        <w:ind w:left="0" w:firstLine="284"/>
      </w:pPr>
      <w:r>
        <w:t xml:space="preserve">строительство временных </w:t>
      </w:r>
      <w:r>
        <w:t>и зимних дорог, предназначенных к использованию в период строительства;</w:t>
      </w:r>
    </w:p>
    <w:p w:rsidR="00000000" w:rsidRDefault="00841166">
      <w:pPr>
        <w:ind w:left="0" w:firstLine="284"/>
      </w:pPr>
      <w:r>
        <w:t>утепление специальными материалами или снегом резервов, отведенных для зимне-весенней разработки;</w:t>
      </w:r>
    </w:p>
    <w:p w:rsidR="00000000" w:rsidRDefault="00841166">
      <w:pPr>
        <w:ind w:left="0" w:firstLine="284"/>
      </w:pPr>
      <w:r>
        <w:t>строительство производственных баз, временных жилых поселком.</w:t>
      </w:r>
    </w:p>
    <w:p w:rsidR="00000000" w:rsidRDefault="00841166">
      <w:pPr>
        <w:ind w:left="0" w:firstLine="284"/>
      </w:pPr>
      <w:r>
        <w:rPr>
          <w:noProof/>
        </w:rPr>
        <w:t>3.2.2.</w:t>
      </w:r>
      <w:r>
        <w:t xml:space="preserve"> При сохранении в основании насыпи дерново-растительного слоя или слоя торфа допускается при толщине насыпного слоя более</w:t>
      </w:r>
      <w:r>
        <w:rPr>
          <w:noProof/>
        </w:rPr>
        <w:t xml:space="preserve"> 1,0</w:t>
      </w:r>
      <w:r>
        <w:t xml:space="preserve"> м оставлять пни высотой до</w:t>
      </w:r>
      <w:r>
        <w:rPr>
          <w:noProof/>
        </w:rPr>
        <w:t xml:space="preserve"> 20</w:t>
      </w:r>
      <w:r>
        <w:t xml:space="preserve"> см.</w:t>
      </w:r>
    </w:p>
    <w:p w:rsidR="00000000" w:rsidRDefault="00841166">
      <w:pPr>
        <w:ind w:left="0" w:firstLine="284"/>
      </w:pPr>
      <w:r>
        <w:t>При использовании в основании насыпи торфа древесные отходы и имеющийся валежник распределяются ровным слоем с укл</w:t>
      </w:r>
      <w:r>
        <w:t>адкой преимущественно перпендикулярно оси насыпи.</w:t>
      </w:r>
    </w:p>
    <w:p w:rsidR="00000000" w:rsidRDefault="00841166">
      <w:pPr>
        <w:ind w:left="0" w:firstLine="284"/>
      </w:pPr>
      <w:r>
        <w:rPr>
          <w:noProof/>
        </w:rPr>
        <w:t>3.2.3.</w:t>
      </w:r>
      <w:r>
        <w:t xml:space="preserve"> При зимней разработке резервов следует предусматривать комплекс мер, обеспечивающих разработку и перемещение в насыпь преимущественно талого, а в условиях вечной мерзлоты </w:t>
      </w:r>
      <w:r>
        <w:rPr>
          <w:noProof/>
        </w:rPr>
        <w:t>—</w:t>
      </w:r>
      <w:r>
        <w:t xml:space="preserve"> сыпучемерзлого грунта.</w:t>
      </w:r>
    </w:p>
    <w:p w:rsidR="00000000" w:rsidRDefault="00841166">
      <w:pPr>
        <w:ind w:left="0" w:firstLine="284"/>
      </w:pPr>
      <w:r>
        <w:t>При подготовке резервов для разработки грунта следует предусматривать комплекс мер, обеспечивающих бесперебойный водоотвод и быстрейшее просушивание грунтов.</w:t>
      </w:r>
    </w:p>
    <w:p w:rsidR="00000000" w:rsidRDefault="00841166">
      <w:pPr>
        <w:ind w:left="0" w:firstLine="284"/>
      </w:pPr>
      <w:r>
        <w:rPr>
          <w:noProof/>
        </w:rPr>
        <w:t>3.2.4.</w:t>
      </w:r>
      <w:r>
        <w:t xml:space="preserve"> Временные дороги, предусматриваемые для технологических целей (подъезды к карьерам, транспортн</w:t>
      </w:r>
      <w:r>
        <w:t>ые землевозные пути и т. п.) должны строиться с учетом периода и условий их эксплуатации для различных условий строительства.</w:t>
      </w:r>
    </w:p>
    <w:p w:rsidR="00000000" w:rsidRDefault="00841166">
      <w:pPr>
        <w:ind w:left="0" w:firstLine="284"/>
      </w:pPr>
      <w:r>
        <w:rPr>
          <w:noProof/>
        </w:rPr>
        <w:t>3.2.5.</w:t>
      </w:r>
      <w:r>
        <w:t xml:space="preserve"> Земляное полотно временных дорог сооружается, как правило, из грунта притрассовых резервов. При назначении высоты насыпи необходимо ориентироваться на активную снегоборьбу в зимний период или на содержание временной дороги по типу зимника.</w:t>
      </w:r>
    </w:p>
    <w:p w:rsidR="00000000" w:rsidRDefault="00841166">
      <w:pPr>
        <w:ind w:left="0" w:firstLine="284"/>
      </w:pPr>
      <w:r>
        <w:rPr>
          <w:noProof/>
        </w:rPr>
        <w:t>3.2.6.</w:t>
      </w:r>
      <w:r>
        <w:t xml:space="preserve"> Конструкция дорожной одежды временных дорог должна назначаться из расчета обеспечения проезда в течение всего срока службы дороги пр</w:t>
      </w:r>
      <w:r>
        <w:t>и допущении образования колей и других деформаций, не препятствующих нормальному режиму движения.</w:t>
      </w:r>
    </w:p>
    <w:p w:rsidR="00000000" w:rsidRDefault="00841166">
      <w:pPr>
        <w:ind w:left="0" w:firstLine="284"/>
      </w:pPr>
      <w:r>
        <w:t>При наличии кондиционных грунтов, песчано-гравийных и гравийно-песчаных смесей, конструкции с деревянными сланями следует заменять на конструкции с геотекстильными материалами и покрытиями переходного и облегченного типов.</w:t>
      </w:r>
    </w:p>
    <w:p w:rsidR="00000000" w:rsidRDefault="00841166">
      <w:pPr>
        <w:ind w:left="0" w:firstLine="284"/>
      </w:pPr>
      <w:r>
        <w:t>При значительных объемах перевозок в сложных грунтово-гидрологических условиях допускается устраивать временные дороги с покрытием из сборных железобетонных плит, как правило, с учетом возмож</w:t>
      </w:r>
      <w:r>
        <w:t>ности их повторного использования.</w:t>
      </w:r>
    </w:p>
    <w:p w:rsidR="00000000" w:rsidRDefault="00841166">
      <w:pPr>
        <w:ind w:left="0" w:firstLine="284"/>
      </w:pPr>
      <w:r>
        <w:rPr>
          <w:noProof/>
        </w:rPr>
        <w:t>3.2.7.</w:t>
      </w:r>
      <w:r>
        <w:t xml:space="preserve"> Основным видом временных дорог в условиях рассматриваемого региона Западной Сибири являются зимние автомобильные дороги на снеговом и ледяном покрове (автозимники) с ледовыми переправами через водные преграды.</w:t>
      </w:r>
    </w:p>
    <w:p w:rsidR="00000000" w:rsidRDefault="00841166">
      <w:pPr>
        <w:ind w:left="0" w:firstLine="284"/>
      </w:pPr>
      <w:r>
        <w:t>При проектировании и строительстве автозимников следует руководствоваться специальными нормами.</w:t>
      </w:r>
    </w:p>
    <w:p w:rsidR="00000000" w:rsidRDefault="00841166">
      <w:pPr>
        <w:pStyle w:val="2"/>
      </w:pPr>
      <w:r>
        <w:t>3.3. Сооружение земляного полотна</w:t>
      </w:r>
    </w:p>
    <w:p w:rsidR="00000000" w:rsidRDefault="00841166">
      <w:pPr>
        <w:ind w:left="0" w:firstLine="284"/>
      </w:pPr>
      <w:r>
        <w:rPr>
          <w:noProof/>
        </w:rPr>
        <w:t>3.3.1.</w:t>
      </w:r>
      <w:r>
        <w:t xml:space="preserve"> В состав технологического процесса сооружения земляного полотна промысловых дорог входят следующие виды работ:</w:t>
      </w:r>
    </w:p>
    <w:p w:rsidR="00000000" w:rsidRDefault="00841166">
      <w:pPr>
        <w:ind w:left="0" w:firstLine="284"/>
      </w:pPr>
      <w:r>
        <w:t>снятие и скл</w:t>
      </w:r>
      <w:r>
        <w:t>адирование плодородного слоя почвы (или моходернового слоя);</w:t>
      </w:r>
    </w:p>
    <w:p w:rsidR="00000000" w:rsidRDefault="00841166">
      <w:pPr>
        <w:ind w:left="0" w:firstLine="284"/>
      </w:pPr>
      <w:r>
        <w:t>устройство водоотводных сооружений для перехвата поверхностных вод, поступающих из-за пределов дорожной полосы и отвода воды с дорожной полосы;</w:t>
      </w:r>
    </w:p>
    <w:p w:rsidR="00000000" w:rsidRDefault="00841166">
      <w:pPr>
        <w:ind w:left="0" w:firstLine="284"/>
      </w:pPr>
      <w:r>
        <w:t>выполнение специальных работ по повышению прочности и стабильности основания насыпи (полное или частичное выторфовывание, дренаж, промораживание, армирование грунта и т. п.);</w:t>
      </w:r>
    </w:p>
    <w:p w:rsidR="00000000" w:rsidRDefault="00841166">
      <w:pPr>
        <w:ind w:left="0" w:firstLine="284"/>
      </w:pPr>
      <w:r>
        <w:t>возведение насыпей и разработка выемок с послойным разравниванием и уплотнением грунта до требуемых норм;</w:t>
      </w:r>
    </w:p>
    <w:p w:rsidR="00000000" w:rsidRDefault="00841166">
      <w:pPr>
        <w:ind w:left="0" w:firstLine="284"/>
      </w:pPr>
      <w:r>
        <w:t>планировка поверхности и о</w:t>
      </w:r>
      <w:r>
        <w:t>ткосов земляного полотна и выработанных резервов, укрепление откосов;</w:t>
      </w:r>
    </w:p>
    <w:p w:rsidR="00000000" w:rsidRDefault="00841166">
      <w:pPr>
        <w:ind w:left="0" w:firstLine="284"/>
      </w:pPr>
      <w:r>
        <w:t>досыпка и укрепление обочин.</w:t>
      </w:r>
    </w:p>
    <w:p w:rsidR="00000000" w:rsidRDefault="00841166">
      <w:pPr>
        <w:ind w:left="0" w:firstLine="284"/>
      </w:pPr>
      <w:r>
        <w:t>Состав и содержание перечисленных видов работ могут изменяться в зависимости от местных природных условий и принятых средств механизации.</w:t>
      </w:r>
    </w:p>
    <w:p w:rsidR="00000000" w:rsidRDefault="00841166">
      <w:pPr>
        <w:pStyle w:val="2"/>
        <w:rPr>
          <w:b w:val="0"/>
          <w:i/>
        </w:rPr>
      </w:pPr>
      <w:r>
        <w:rPr>
          <w:b w:val="0"/>
          <w:i/>
        </w:rPr>
        <w:t>Использование гидромеханизации</w:t>
      </w:r>
    </w:p>
    <w:p w:rsidR="00000000" w:rsidRDefault="00841166">
      <w:pPr>
        <w:ind w:left="0" w:firstLine="284"/>
      </w:pPr>
      <w:r>
        <w:rPr>
          <w:noProof/>
        </w:rPr>
        <w:t>3.3.2.</w:t>
      </w:r>
      <w:r>
        <w:t xml:space="preserve"> Схема намыва сооружений (земляного полотна дороги и штабелей) определяется с учетом их местоположения относительно карьера, заданного объема намываемого грунта, сроков его намыва, технических возможностей принятого к производству оборудо</w:t>
      </w:r>
      <w:r>
        <w:t>вания.</w:t>
      </w:r>
    </w:p>
    <w:p w:rsidR="00000000" w:rsidRDefault="00841166">
      <w:pPr>
        <w:ind w:left="0" w:firstLine="284"/>
      </w:pPr>
      <w:r>
        <w:t>При наличии конкурирующих вариантов схема намыва определяется соответствующим технико-экономическим сравнением.</w:t>
      </w:r>
    </w:p>
    <w:p w:rsidR="00000000" w:rsidRDefault="00841166">
      <w:pPr>
        <w:ind w:left="0" w:firstLine="284"/>
      </w:pPr>
      <w:r>
        <w:rPr>
          <w:noProof/>
        </w:rPr>
        <w:t>3.3.3.</w:t>
      </w:r>
      <w:r>
        <w:t xml:space="preserve"> Объем отбора воды в реках для производства гидромеханизированных работ не должен превышать</w:t>
      </w:r>
      <w:r>
        <w:rPr>
          <w:noProof/>
        </w:rPr>
        <w:t xml:space="preserve"> 5</w:t>
      </w:r>
      <w:r>
        <w:t xml:space="preserve"> </w:t>
      </w:r>
      <w:r>
        <w:rPr>
          <w:noProof/>
        </w:rPr>
        <w:t>%</w:t>
      </w:r>
      <w:r>
        <w:t xml:space="preserve"> от минимального 30-суточного расхода воды при</w:t>
      </w:r>
      <w:r>
        <w:rPr>
          <w:noProof/>
        </w:rPr>
        <w:t xml:space="preserve"> 95</w:t>
      </w:r>
      <w:r>
        <w:t xml:space="preserve"> </w:t>
      </w:r>
      <w:r>
        <w:rPr>
          <w:noProof/>
        </w:rPr>
        <w:t>%</w:t>
      </w:r>
      <w:r>
        <w:t xml:space="preserve"> обеспеченности. Забор воды из рек с минимальным среднемесячным расходом менее</w:t>
      </w:r>
      <w:r>
        <w:rPr>
          <w:noProof/>
        </w:rPr>
        <w:t xml:space="preserve"> 1</w:t>
      </w:r>
      <w:r>
        <w:t xml:space="preserve"> м</w:t>
      </w:r>
      <w:r>
        <w:rPr>
          <w:vertAlign w:val="superscript"/>
        </w:rPr>
        <w:t>3</w:t>
      </w:r>
      <w:r>
        <w:t>/с возможен лишь при условии зарегулирования стока.</w:t>
      </w:r>
    </w:p>
    <w:p w:rsidR="00000000" w:rsidRDefault="00841166">
      <w:pPr>
        <w:ind w:left="0" w:firstLine="284"/>
      </w:pPr>
      <w:r>
        <w:rPr>
          <w:noProof/>
        </w:rPr>
        <w:t>3.3.4.</w:t>
      </w:r>
      <w:r>
        <w:t xml:space="preserve"> При использовании для водоснабжения открытых источников место водозабора следует выбирать:</w:t>
      </w:r>
    </w:p>
    <w:p w:rsidR="00000000" w:rsidRDefault="00841166">
      <w:pPr>
        <w:ind w:left="0" w:firstLine="284"/>
      </w:pPr>
      <w:r>
        <w:t>по возмо</w:t>
      </w:r>
      <w:r>
        <w:t xml:space="preserve">жности на минимальном расстоянии (не более </w:t>
      </w:r>
      <w:r>
        <w:rPr>
          <w:noProof/>
        </w:rPr>
        <w:t>2,5</w:t>
      </w:r>
      <w:r>
        <w:t xml:space="preserve"> км) от разрабатываемого карьера;</w:t>
      </w:r>
    </w:p>
    <w:p w:rsidR="00000000" w:rsidRDefault="00841166">
      <w:pPr>
        <w:ind w:left="0" w:firstLine="284"/>
      </w:pPr>
      <w:r>
        <w:t>на участке источника с устойчивыми берегами и глубинами, достаточными для размещения водозаборных сооружений;</w:t>
      </w:r>
    </w:p>
    <w:p w:rsidR="00000000" w:rsidRDefault="00841166">
      <w:pPr>
        <w:ind w:left="0" w:firstLine="284"/>
      </w:pPr>
      <w:r>
        <w:t>исходя</w:t>
      </w:r>
      <w:r>
        <w:rPr>
          <w:b/>
        </w:rPr>
        <w:t xml:space="preserve"> </w:t>
      </w:r>
      <w:r>
        <w:t>из рыбохозяйственной характеристики нижерасположенного участка;</w:t>
      </w:r>
    </w:p>
    <w:p w:rsidR="00000000" w:rsidRDefault="00841166">
      <w:pPr>
        <w:ind w:left="0" w:firstLine="284"/>
      </w:pPr>
      <w:r>
        <w:t>на расстоянии не менее</w:t>
      </w:r>
      <w:r>
        <w:rPr>
          <w:noProof/>
        </w:rPr>
        <w:t xml:space="preserve"> 1000</w:t>
      </w:r>
      <w:r>
        <w:t xml:space="preserve"> м от существующего или проектируемого водозабора.</w:t>
      </w:r>
    </w:p>
    <w:p w:rsidR="00000000" w:rsidRDefault="00841166">
      <w:pPr>
        <w:ind w:left="0" w:firstLine="284"/>
      </w:pPr>
      <w:r>
        <w:rPr>
          <w:noProof/>
        </w:rPr>
        <w:t>3.3.5.</w:t>
      </w:r>
      <w:r>
        <w:t xml:space="preserve"> При расположении карьера вблизи источника водоснабжения подпитка его водой может осуществляться через входную траншею, длина которой определяется в зависимости от хар</w:t>
      </w:r>
      <w:r>
        <w:t>актеристики грунтов, слагающих траншею (табл.</w:t>
      </w:r>
      <w:r>
        <w:rPr>
          <w:noProof/>
        </w:rPr>
        <w:t xml:space="preserve"> 3.1).</w:t>
      </w:r>
    </w:p>
    <w:p w:rsidR="00000000" w:rsidRDefault="00841166">
      <w:pPr>
        <w:spacing w:before="120" w:after="120"/>
        <w:ind w:left="0" w:firstLine="284"/>
        <w:jc w:val="right"/>
        <w:rPr>
          <w:spacing w:val="20"/>
        </w:rPr>
      </w:pPr>
      <w:r>
        <w:rPr>
          <w:spacing w:val="20"/>
        </w:rPr>
        <w:t>Таблица</w:t>
      </w:r>
      <w:r>
        <w:rPr>
          <w:noProof/>
          <w:spacing w:val="20"/>
        </w:rPr>
        <w:t xml:space="preserve"> 3.1</w:t>
      </w:r>
    </w:p>
    <w:tbl>
      <w:tblPr>
        <w:tblW w:w="0" w:type="auto"/>
        <w:tblInd w:w="40" w:type="dxa"/>
        <w:tblLayout w:type="fixed"/>
        <w:tblCellMar>
          <w:left w:w="39" w:type="dxa"/>
          <w:right w:w="39" w:type="dxa"/>
        </w:tblCellMar>
        <w:tblLook w:val="0000" w:firstRow="0" w:lastRow="0" w:firstColumn="0" w:lastColumn="0" w:noHBand="0" w:noVBand="0"/>
      </w:tblPr>
      <w:tblGrid>
        <w:gridCol w:w="2267"/>
        <w:gridCol w:w="3979"/>
      </w:tblGrid>
      <w:tr w:rsidR="00000000">
        <w:tblPrEx>
          <w:tblCellMar>
            <w:top w:w="0" w:type="dxa"/>
            <w:bottom w:w="0" w:type="dxa"/>
          </w:tblCellMar>
        </w:tblPrEx>
        <w:tc>
          <w:tcPr>
            <w:tcW w:w="22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Вид грунта, </w:t>
            </w:r>
          </w:p>
          <w:p w:rsidR="00000000" w:rsidRDefault="00841166">
            <w:pPr>
              <w:ind w:left="0" w:firstLine="0"/>
              <w:jc w:val="center"/>
              <w:rPr>
                <w:sz w:val="18"/>
              </w:rPr>
            </w:pPr>
            <w:r>
              <w:rPr>
                <w:sz w:val="18"/>
              </w:rPr>
              <w:t>слагающего траншею</w:t>
            </w:r>
          </w:p>
        </w:tc>
        <w:tc>
          <w:tcPr>
            <w:tcW w:w="397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Максимальное расстояние между урезом воды водоисточника и контуром месторождения, м</w:t>
            </w:r>
          </w:p>
        </w:tc>
      </w:tr>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Песок, супесь</w:t>
            </w:r>
          </w:p>
        </w:tc>
        <w:tc>
          <w:tcPr>
            <w:tcW w:w="397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150</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Суглинок, глина</w:t>
            </w:r>
          </w:p>
        </w:tc>
        <w:tc>
          <w:tcPr>
            <w:tcW w:w="397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75</w:t>
            </w:r>
          </w:p>
        </w:tc>
      </w:tr>
    </w:tbl>
    <w:p w:rsidR="00000000" w:rsidRDefault="00841166">
      <w:pPr>
        <w:ind w:left="0" w:firstLine="284"/>
      </w:pPr>
    </w:p>
    <w:p w:rsidR="00000000" w:rsidRDefault="00841166">
      <w:pPr>
        <w:ind w:left="0" w:firstLine="284"/>
      </w:pPr>
      <w:r>
        <w:t>При превышении указанных в таблице значений принимается механизированная подпитка карьера водой.</w:t>
      </w:r>
    </w:p>
    <w:p w:rsidR="00000000" w:rsidRDefault="00841166">
      <w:pPr>
        <w:ind w:left="0" w:firstLine="284"/>
      </w:pPr>
      <w:r>
        <w:rPr>
          <w:noProof/>
        </w:rPr>
        <w:t>3.3.6.</w:t>
      </w:r>
      <w:r>
        <w:t xml:space="preserve"> Расчетную максимальную дальность транспортирования пульпы плавучими землесосными снарядами определяют по формуле:</w:t>
      </w:r>
    </w:p>
    <w:p w:rsidR="00000000" w:rsidRDefault="00841166">
      <w:pPr>
        <w:ind w:left="0" w:firstLine="0"/>
        <w:jc w:val="center"/>
      </w:pPr>
      <w:r>
        <w:rPr>
          <w:position w:val="-28"/>
        </w:rPr>
        <w:object w:dxaOrig="1960" w:dyaOrig="740">
          <v:shape id="_x0000_i1033" type="#_x0000_t75" style="width:98.25pt;height:36.75pt" o:ole="">
            <v:imagedata r:id="rId20" o:title=""/>
          </v:shape>
          <o:OLEObject Type="Embed" ProgID="Equation.3" ShapeID="_x0000_i1033" DrawAspect="Content" ObjectID="_1427195496" r:id="rId21"/>
        </w:object>
      </w:r>
    </w:p>
    <w:p w:rsidR="00000000" w:rsidRDefault="00841166">
      <w:pPr>
        <w:ind w:left="0" w:firstLine="0"/>
      </w:pPr>
      <w:r>
        <w:t>где</w:t>
      </w:r>
      <w:r>
        <w:rPr>
          <w:noProof/>
        </w:rPr>
        <w:t xml:space="preserve"> </w:t>
      </w:r>
      <w:r>
        <w:rPr>
          <w:i/>
        </w:rPr>
        <w:t xml:space="preserve">Н </w:t>
      </w:r>
      <w:r>
        <w:rPr>
          <w:noProof/>
        </w:rPr>
        <w:t>—</w:t>
      </w:r>
      <w:r>
        <w:t xml:space="preserve"> напор, развиваемый землесосом при данных усл</w:t>
      </w:r>
      <w:r>
        <w:t xml:space="preserve">овиях работы, м; </w:t>
      </w:r>
      <w:r>
        <w:rPr>
          <w:i/>
        </w:rPr>
        <w:t>Н</w:t>
      </w:r>
      <w:r>
        <w:rPr>
          <w:vertAlign w:val="subscript"/>
        </w:rPr>
        <w:t>геод</w:t>
      </w:r>
      <w:r>
        <w:rPr>
          <w:noProof/>
        </w:rPr>
        <w:t xml:space="preserve"> —</w:t>
      </w:r>
      <w:r>
        <w:t xml:space="preserve"> геодезическая разность высот рабочей отметки воды в карьере и намываемого сооружения или штабеля песка; </w:t>
      </w:r>
      <w:r>
        <w:rPr>
          <w:i/>
          <w:lang w:val="en-US"/>
        </w:rPr>
        <w:t>i</w:t>
      </w:r>
      <w:r>
        <w:rPr>
          <w:vertAlign w:val="subscript"/>
        </w:rPr>
        <w:t>в</w:t>
      </w:r>
      <w:r>
        <w:t xml:space="preserve"> </w:t>
      </w:r>
      <w:r>
        <w:rPr>
          <w:noProof/>
        </w:rPr>
        <w:t>—</w:t>
      </w:r>
      <w:r>
        <w:t xml:space="preserve"> удельные потери напора на</w:t>
      </w:r>
      <w:r>
        <w:rPr>
          <w:noProof/>
        </w:rPr>
        <w:t xml:space="preserve"> 100</w:t>
      </w:r>
      <w:r>
        <w:t xml:space="preserve"> м трубопровода при движении чистой воды для земснарядов с производительностью по воде до</w:t>
      </w:r>
      <w:r>
        <w:rPr>
          <w:noProof/>
        </w:rPr>
        <w:t xml:space="preserve"> 2200</w:t>
      </w:r>
      <w:r>
        <w:t xml:space="preserve"> м</w:t>
      </w:r>
      <w:r>
        <w:rPr>
          <w:vertAlign w:val="superscript"/>
        </w:rPr>
        <w:t>3</w:t>
      </w:r>
      <w:r>
        <w:t xml:space="preserve">/ч </w:t>
      </w:r>
      <w:r>
        <w:rPr>
          <w:noProof/>
        </w:rPr>
        <w:t>—</w:t>
      </w:r>
      <w:r>
        <w:t xml:space="preserve"> </w:t>
      </w:r>
      <w:r>
        <w:rPr>
          <w:noProof/>
        </w:rPr>
        <w:t>0,75,</w:t>
      </w:r>
      <w:r>
        <w:t xml:space="preserve"> более</w:t>
      </w:r>
      <w:r>
        <w:rPr>
          <w:noProof/>
        </w:rPr>
        <w:t xml:space="preserve"> 2200 </w:t>
      </w:r>
      <w:r>
        <w:t>м</w:t>
      </w:r>
      <w:r>
        <w:rPr>
          <w:vertAlign w:val="superscript"/>
        </w:rPr>
        <w:t>3</w:t>
      </w:r>
      <w:r>
        <w:t xml:space="preserve">/ч </w:t>
      </w:r>
      <w:r>
        <w:rPr>
          <w:noProof/>
        </w:rPr>
        <w:t>—</w:t>
      </w:r>
      <w:r>
        <w:t xml:space="preserve"> </w:t>
      </w:r>
      <w:r>
        <w:rPr>
          <w:noProof/>
        </w:rPr>
        <w:t>1,35;</w:t>
      </w:r>
      <w:r>
        <w:t xml:space="preserve"> К</w:t>
      </w:r>
      <w:r>
        <w:sym w:font="Symbol" w:char="F0A2"/>
      </w:r>
      <w:r>
        <w:t xml:space="preserve"> </w:t>
      </w:r>
      <w:r>
        <w:rPr>
          <w:noProof/>
        </w:rPr>
        <w:t xml:space="preserve">— </w:t>
      </w:r>
      <w:r>
        <w:t>коэффициент, учитывающий повышение сопротивлений при движении пульпы, равный</w:t>
      </w:r>
      <w:r>
        <w:rPr>
          <w:noProof/>
        </w:rPr>
        <w:t xml:space="preserve"> 1,25;</w:t>
      </w:r>
      <w:r>
        <w:t xml:space="preserve"> К</w:t>
      </w:r>
      <w:r>
        <w:sym w:font="Symbol" w:char="F0B2"/>
      </w:r>
      <w:r>
        <w:t xml:space="preserve"> </w:t>
      </w:r>
      <w:r>
        <w:rPr>
          <w:noProof/>
        </w:rPr>
        <w:t xml:space="preserve">— </w:t>
      </w:r>
      <w:r>
        <w:t>коэффициент, учитывающий местные потери, равный</w:t>
      </w:r>
      <w:r>
        <w:rPr>
          <w:noProof/>
        </w:rPr>
        <w:t xml:space="preserve"> 1,15;</w:t>
      </w:r>
      <w:r>
        <w:t xml:space="preserve"> </w:t>
      </w:r>
      <w:r>
        <w:rPr>
          <w:position w:val="-10"/>
        </w:rPr>
        <w:object w:dxaOrig="320" w:dyaOrig="360">
          <v:shape id="_x0000_i1034" type="#_x0000_t75" style="width:15.75pt;height:18pt" o:ole="">
            <v:imagedata r:id="rId22" o:title=""/>
          </v:shape>
          <o:OLEObject Type="Embed" ProgID="Equation.3" ShapeID="_x0000_i1034" DrawAspect="Content" ObjectID="_1427195497" r:id="rId23"/>
        </w:object>
      </w:r>
      <w:r>
        <w:rPr>
          <w:noProof/>
        </w:rPr>
        <w:t xml:space="preserve"> — </w:t>
      </w:r>
      <w:r>
        <w:t>коэффициент, учитывающий плотность пульпы, равн</w:t>
      </w:r>
      <w:r>
        <w:t>ый для рассматриваемых грунтов</w:t>
      </w:r>
      <w:r>
        <w:rPr>
          <w:lang w:val="en-US"/>
        </w:rPr>
        <w:t xml:space="preserve"> </w:t>
      </w:r>
      <w:r>
        <w:rPr>
          <w:noProof/>
        </w:rPr>
        <w:t>— 1,10.</w:t>
      </w:r>
    </w:p>
    <w:p w:rsidR="00000000" w:rsidRDefault="00841166">
      <w:pPr>
        <w:ind w:left="0" w:firstLine="284"/>
      </w:pPr>
      <w:r>
        <w:t xml:space="preserve">В случае, когда потребная дальность транспортирования </w:t>
      </w:r>
      <w:r>
        <w:rPr>
          <w:i/>
          <w:lang w:val="en-US"/>
        </w:rPr>
        <w:t>L</w:t>
      </w:r>
      <w:r>
        <w:rPr>
          <w:vertAlign w:val="subscript"/>
        </w:rPr>
        <w:t>пот</w:t>
      </w:r>
      <w:r>
        <w:t xml:space="preserve"> превышает расчетную по принятому землесосу </w:t>
      </w:r>
      <w:r>
        <w:rPr>
          <w:i/>
          <w:lang w:val="en-US"/>
        </w:rPr>
        <w:t>L</w:t>
      </w:r>
      <w:r>
        <w:rPr>
          <w:vertAlign w:val="subscript"/>
        </w:rPr>
        <w:t>зем</w:t>
      </w:r>
      <w:r>
        <w:t>, следует предусматривать землесосные станции перекачки, количество которых определяют из выражения</w:t>
      </w:r>
    </w:p>
    <w:p w:rsidR="00000000" w:rsidRDefault="00841166">
      <w:pPr>
        <w:ind w:left="0" w:firstLine="0"/>
        <w:jc w:val="center"/>
      </w:pPr>
      <w:r>
        <w:rPr>
          <w:position w:val="-30"/>
        </w:rPr>
        <w:object w:dxaOrig="3040" w:dyaOrig="780">
          <v:shape id="_x0000_i1035" type="#_x0000_t75" style="width:152.25pt;height:39pt" o:ole="">
            <v:imagedata r:id="rId24" o:title=""/>
          </v:shape>
          <o:OLEObject Type="Embed" ProgID="Equation.3" ShapeID="_x0000_i1035" DrawAspect="Content" ObjectID="_1427195498" r:id="rId25"/>
        </w:object>
      </w:r>
    </w:p>
    <w:p w:rsidR="00000000" w:rsidRDefault="00841166">
      <w:pPr>
        <w:ind w:left="0" w:firstLine="284"/>
      </w:pPr>
      <w:r>
        <w:rPr>
          <w:noProof/>
        </w:rPr>
        <w:t>3.3.7.</w:t>
      </w:r>
      <w:r>
        <w:t xml:space="preserve"> Интенсивность намыва в карты должна обеспечивать отдачу воды из грунта.</w:t>
      </w:r>
    </w:p>
    <w:p w:rsidR="00000000" w:rsidRDefault="00841166">
      <w:pPr>
        <w:ind w:left="0" w:firstLine="284"/>
      </w:pPr>
      <w:r>
        <w:t xml:space="preserve">Длина карты намыва </w:t>
      </w:r>
      <w:r>
        <w:rPr>
          <w:i/>
          <w:lang w:val="en-US"/>
        </w:rPr>
        <w:t>L</w:t>
      </w:r>
      <w:r>
        <w:rPr>
          <w:vertAlign w:val="subscript"/>
        </w:rPr>
        <w:t>к</w:t>
      </w:r>
      <w:r>
        <w:t xml:space="preserve"> определяется из выражения</w:t>
      </w:r>
    </w:p>
    <w:p w:rsidR="00000000" w:rsidRDefault="00841166">
      <w:pPr>
        <w:ind w:left="0" w:firstLine="0"/>
        <w:jc w:val="center"/>
      </w:pPr>
      <w:r>
        <w:rPr>
          <w:position w:val="-28"/>
        </w:rPr>
        <w:object w:dxaOrig="1140" w:dyaOrig="680">
          <v:shape id="_x0000_i1036" type="#_x0000_t75" style="width:57pt;height:33.75pt" o:ole="">
            <v:imagedata r:id="rId26" o:title=""/>
          </v:shape>
          <o:OLEObject Type="Embed" ProgID="Equation.3" ShapeID="_x0000_i1036" DrawAspect="Content" ObjectID="_1427195499" r:id="rId27"/>
        </w:object>
      </w:r>
    </w:p>
    <w:p w:rsidR="00000000" w:rsidRDefault="00841166">
      <w:pPr>
        <w:ind w:left="0" w:firstLine="0"/>
      </w:pPr>
      <w:r>
        <w:t>где</w:t>
      </w:r>
      <w:r>
        <w:rPr>
          <w:noProof/>
        </w:rPr>
        <w:t xml:space="preserve"> </w:t>
      </w:r>
      <w:r>
        <w:rPr>
          <w:i/>
          <w:lang w:val="en-US"/>
        </w:rPr>
        <w:t>Q</w:t>
      </w:r>
      <w:r>
        <w:rPr>
          <w:i/>
          <w:vertAlign w:val="subscript"/>
          <w:lang w:val="en-US"/>
        </w:rPr>
        <w:t>z</w:t>
      </w:r>
      <w:r>
        <w:t xml:space="preserve"> —</w:t>
      </w:r>
      <w:r>
        <w:rPr>
          <w:lang w:val="en-US"/>
        </w:rPr>
        <w:t xml:space="preserve"> </w:t>
      </w:r>
      <w:r>
        <w:t>производительность земснаряда по грунту, м</w:t>
      </w:r>
      <w:r>
        <w:rPr>
          <w:vertAlign w:val="superscript"/>
        </w:rPr>
        <w:t>3</w:t>
      </w:r>
      <w:r>
        <w:t xml:space="preserve">/сут.; </w:t>
      </w:r>
      <w:r>
        <w:rPr>
          <w:i/>
        </w:rPr>
        <w:t xml:space="preserve">В </w:t>
      </w:r>
      <w:r>
        <w:rPr>
          <w:i/>
          <w:noProof/>
        </w:rPr>
        <w:t>—</w:t>
      </w:r>
      <w:r>
        <w:rPr>
          <w:i/>
        </w:rPr>
        <w:t xml:space="preserve"> </w:t>
      </w:r>
      <w:r>
        <w:t>средняя ширина намываемого сооружен</w:t>
      </w:r>
      <w:r>
        <w:t xml:space="preserve">ия, штабеля, м; </w:t>
      </w:r>
      <w:r>
        <w:rPr>
          <w:i/>
          <w:lang w:val="en-US"/>
        </w:rPr>
        <w:t>h</w:t>
      </w:r>
      <w:r>
        <w:rPr>
          <w:i/>
          <w:vertAlign w:val="subscript"/>
          <w:lang w:val="en-US"/>
        </w:rPr>
        <w:t>t</w:t>
      </w:r>
      <w:r>
        <w:t xml:space="preserve"> — интенсивность намыва, м/сут (сооружения, штабеля) принимается по данным табл.</w:t>
      </w:r>
      <w:r>
        <w:rPr>
          <w:noProof/>
        </w:rPr>
        <w:t xml:space="preserve"> 3.2.</w:t>
      </w:r>
    </w:p>
    <w:p w:rsidR="00000000" w:rsidRDefault="00841166">
      <w:pPr>
        <w:spacing w:before="120" w:after="120"/>
        <w:ind w:left="0" w:firstLine="284"/>
        <w:jc w:val="right"/>
        <w:rPr>
          <w:spacing w:val="20"/>
        </w:rPr>
      </w:pPr>
      <w:r>
        <w:rPr>
          <w:spacing w:val="20"/>
        </w:rPr>
        <w:t>Таблица</w:t>
      </w:r>
      <w:r>
        <w:rPr>
          <w:noProof/>
          <w:spacing w:val="20"/>
        </w:rPr>
        <w:t xml:space="preserve"> 3.2</w:t>
      </w:r>
    </w:p>
    <w:tbl>
      <w:tblPr>
        <w:tblW w:w="0" w:type="auto"/>
        <w:tblInd w:w="40" w:type="dxa"/>
        <w:tblLayout w:type="fixed"/>
        <w:tblCellMar>
          <w:left w:w="39" w:type="dxa"/>
          <w:right w:w="39" w:type="dxa"/>
        </w:tblCellMar>
        <w:tblLook w:val="0000" w:firstRow="0" w:lastRow="0" w:firstColumn="0" w:lastColumn="0" w:noHBand="0" w:noVBand="0"/>
      </w:tblPr>
      <w:tblGrid>
        <w:gridCol w:w="3123"/>
        <w:gridCol w:w="3123"/>
      </w:tblGrid>
      <w:tr w:rsidR="00000000">
        <w:tblPrEx>
          <w:tblCellMar>
            <w:top w:w="0" w:type="dxa"/>
            <w:bottom w:w="0" w:type="dxa"/>
          </w:tblCellMar>
        </w:tblPrEx>
        <w:tc>
          <w:tcPr>
            <w:tcW w:w="31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Намываемый грунт</w:t>
            </w:r>
          </w:p>
        </w:tc>
        <w:tc>
          <w:tcPr>
            <w:tcW w:w="31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Интенсивность намыва, м/сутки</w:t>
            </w:r>
          </w:p>
        </w:tc>
      </w:tr>
      <w:tr w:rsidR="00000000">
        <w:tblPrEx>
          <w:tblCellMar>
            <w:top w:w="0" w:type="dxa"/>
            <w:bottom w:w="0" w:type="dxa"/>
          </w:tblCellMar>
        </w:tblPrEx>
        <w:tc>
          <w:tcPr>
            <w:tcW w:w="3123"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Пылеватые и мелкие пески</w:t>
            </w:r>
          </w:p>
        </w:tc>
        <w:tc>
          <w:tcPr>
            <w:tcW w:w="312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0,2—0,6</w:t>
            </w:r>
          </w:p>
        </w:tc>
      </w:tr>
      <w:tr w:rsidR="00000000">
        <w:tblPrEx>
          <w:tblCellMar>
            <w:top w:w="0" w:type="dxa"/>
            <w:bottom w:w="0" w:type="dxa"/>
          </w:tblCellMar>
        </w:tblPrEx>
        <w:tc>
          <w:tcPr>
            <w:tcW w:w="3123" w:type="dxa"/>
            <w:tcBorders>
              <w:left w:val="single" w:sz="6" w:space="0" w:color="auto"/>
              <w:right w:val="single" w:sz="6" w:space="0" w:color="auto"/>
            </w:tcBorders>
          </w:tcPr>
          <w:p w:rsidR="00000000" w:rsidRDefault="00841166">
            <w:pPr>
              <w:ind w:left="0" w:firstLine="0"/>
              <w:rPr>
                <w:sz w:val="18"/>
              </w:rPr>
            </w:pPr>
            <w:r>
              <w:rPr>
                <w:sz w:val="18"/>
              </w:rPr>
              <w:t>Пески средней крупности</w:t>
            </w:r>
          </w:p>
        </w:tc>
        <w:tc>
          <w:tcPr>
            <w:tcW w:w="3123" w:type="dxa"/>
            <w:tcBorders>
              <w:left w:val="single" w:sz="6" w:space="0" w:color="auto"/>
              <w:right w:val="single" w:sz="6" w:space="0" w:color="auto"/>
            </w:tcBorders>
          </w:tcPr>
          <w:p w:rsidR="00000000" w:rsidRDefault="00841166">
            <w:pPr>
              <w:ind w:left="0" w:firstLine="0"/>
              <w:jc w:val="center"/>
              <w:rPr>
                <w:sz w:val="18"/>
              </w:rPr>
            </w:pPr>
            <w:r>
              <w:rPr>
                <w:noProof/>
                <w:sz w:val="18"/>
              </w:rPr>
              <w:t>0,6—0,8</w:t>
            </w:r>
          </w:p>
        </w:tc>
      </w:tr>
      <w:tr w:rsidR="00000000">
        <w:tblPrEx>
          <w:tblCellMar>
            <w:top w:w="0" w:type="dxa"/>
            <w:bottom w:w="0" w:type="dxa"/>
          </w:tblCellMar>
        </w:tblPrEx>
        <w:tc>
          <w:tcPr>
            <w:tcW w:w="3123"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Пески крупные</w:t>
            </w:r>
          </w:p>
        </w:tc>
        <w:tc>
          <w:tcPr>
            <w:tcW w:w="312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0,8—1,5</w:t>
            </w:r>
          </w:p>
        </w:tc>
      </w:tr>
    </w:tbl>
    <w:p w:rsidR="00000000" w:rsidRDefault="00841166">
      <w:pPr>
        <w:ind w:left="0" w:firstLine="284"/>
      </w:pPr>
    </w:p>
    <w:p w:rsidR="00000000" w:rsidRDefault="00841166">
      <w:pPr>
        <w:ind w:left="0" w:firstLine="284"/>
      </w:pPr>
      <w:r>
        <w:rPr>
          <w:noProof/>
        </w:rPr>
        <w:t>3.3.8.</w:t>
      </w:r>
      <w:r>
        <w:t xml:space="preserve"> Расход воды при оборотной схеме водоснабжения следует определять как сумму потерь в процессе водооборотов при транспортировании грунта, на испарение, фильтрацию, потерь воды в порах грунта, укладываемого в насыпь. Компенсация потерь воды при оборотно</w:t>
      </w:r>
      <w:r>
        <w:t>м водоснабжении должна осуществляться за счет дебита открытого водоисточника, притока грунтовых вод (при разработке обводненных карьеров) или за счет подкачки из другого водоисточника.</w:t>
      </w:r>
    </w:p>
    <w:p w:rsidR="00000000" w:rsidRDefault="00841166">
      <w:pPr>
        <w:ind w:left="0" w:firstLine="284"/>
      </w:pPr>
      <w:r>
        <w:rPr>
          <w:noProof/>
        </w:rPr>
        <w:t>3.3.9.</w:t>
      </w:r>
      <w:r>
        <w:t xml:space="preserve"> Разработку песчаных грунтов обводненного карьера без вскрыши или при незначительной мощности вскрыши (при соотношении вскрыши к полезной толще равной или меньше </w:t>
      </w:r>
      <w:r>
        <w:rPr>
          <w:noProof/>
        </w:rPr>
        <w:t>1</w:t>
      </w:r>
      <w:r>
        <w:t xml:space="preserve">:3 </w:t>
      </w:r>
      <w:r>
        <w:rPr>
          <w:noProof/>
        </w:rPr>
        <w:t>—</w:t>
      </w:r>
      <w:r>
        <w:t xml:space="preserve"> при глубине забоя </w:t>
      </w:r>
      <w:r>
        <w:rPr>
          <w:i/>
        </w:rPr>
        <w:t>Н</w:t>
      </w:r>
      <w:r>
        <w:t xml:space="preserve"> до</w:t>
      </w:r>
      <w:r>
        <w:rPr>
          <w:noProof/>
        </w:rPr>
        <w:t xml:space="preserve"> 6</w:t>
      </w:r>
      <w:r>
        <w:t xml:space="preserve"> м;</w:t>
      </w:r>
      <w:r>
        <w:rPr>
          <w:noProof/>
        </w:rPr>
        <w:t xml:space="preserve"> 1</w:t>
      </w:r>
      <w:r>
        <w:t xml:space="preserve">:4 </w:t>
      </w:r>
      <w:r>
        <w:rPr>
          <w:noProof/>
        </w:rPr>
        <w:t>—</w:t>
      </w:r>
      <w:r>
        <w:t xml:space="preserve"> при </w:t>
      </w:r>
      <w:r>
        <w:rPr>
          <w:i/>
        </w:rPr>
        <w:t>Н</w:t>
      </w:r>
      <w:r>
        <w:t xml:space="preserve"> св.</w:t>
      </w:r>
      <w:r>
        <w:rPr>
          <w:noProof/>
        </w:rPr>
        <w:t xml:space="preserve"> 6</w:t>
      </w:r>
      <w:r>
        <w:t xml:space="preserve"> м и до </w:t>
      </w:r>
      <w:r>
        <w:rPr>
          <w:noProof/>
        </w:rPr>
        <w:t>12</w:t>
      </w:r>
      <w:r>
        <w:t xml:space="preserve"> м;</w:t>
      </w:r>
      <w:r>
        <w:rPr>
          <w:noProof/>
        </w:rPr>
        <w:t xml:space="preserve"> 1</w:t>
      </w:r>
      <w:r>
        <w:t xml:space="preserve">:6 </w:t>
      </w:r>
      <w:r>
        <w:rPr>
          <w:noProof/>
        </w:rPr>
        <w:t>—</w:t>
      </w:r>
      <w:r>
        <w:t xml:space="preserve"> при </w:t>
      </w:r>
      <w:r>
        <w:rPr>
          <w:i/>
        </w:rPr>
        <w:t>Н</w:t>
      </w:r>
      <w:r>
        <w:t xml:space="preserve"> св.</w:t>
      </w:r>
      <w:r>
        <w:rPr>
          <w:noProof/>
        </w:rPr>
        <w:t xml:space="preserve"> 12</w:t>
      </w:r>
      <w:r>
        <w:t xml:space="preserve"> м) предусматривают на всю проектируемую мощность карьера, при большей </w:t>
      </w:r>
      <w:r>
        <w:rPr>
          <w:noProof/>
        </w:rPr>
        <w:t>—</w:t>
      </w:r>
      <w:r>
        <w:t xml:space="preserve"> пре</w:t>
      </w:r>
      <w:r>
        <w:t>дварительно убирается грунт вскрыши, а способ производства работ устанавливают в проекте по данным технико-экономического обоснования.</w:t>
      </w:r>
    </w:p>
    <w:p w:rsidR="00000000" w:rsidRDefault="00841166">
      <w:pPr>
        <w:ind w:left="0" w:firstLine="284"/>
      </w:pPr>
      <w:r>
        <w:rPr>
          <w:noProof/>
        </w:rPr>
        <w:t>3.3.10.</w:t>
      </w:r>
      <w:r>
        <w:t xml:space="preserve"> Грунты, разрабатываемые в карьере плавучими земснарядами, не должны содержать более</w:t>
      </w:r>
      <w:r>
        <w:rPr>
          <w:noProof/>
        </w:rPr>
        <w:t xml:space="preserve"> 2</w:t>
      </w:r>
      <w:r>
        <w:t xml:space="preserve"> </w:t>
      </w:r>
      <w:r>
        <w:rPr>
          <w:noProof/>
        </w:rPr>
        <w:t>%</w:t>
      </w:r>
      <w:r>
        <w:t xml:space="preserve"> крупных включений более</w:t>
      </w:r>
      <w:r>
        <w:rPr>
          <w:noProof/>
        </w:rPr>
        <w:t xml:space="preserve"> 0,7</w:t>
      </w:r>
      <w:r>
        <w:t xml:space="preserve"> диаметра входного патрубка землесоса, а также значительного количества прослоек трудноразмываемых суглинков и глин.</w:t>
      </w:r>
    </w:p>
    <w:p w:rsidR="00000000" w:rsidRDefault="00841166">
      <w:pPr>
        <w:ind w:left="0" w:firstLine="284"/>
      </w:pPr>
      <w:r>
        <w:t>Грунты, разрабатываемые в карьере гидромониторами, не должны содержать валунов более</w:t>
      </w:r>
      <w:r>
        <w:rPr>
          <w:noProof/>
        </w:rPr>
        <w:t xml:space="preserve"> 5</w:t>
      </w:r>
      <w:r>
        <w:t xml:space="preserve"> </w:t>
      </w:r>
      <w:r>
        <w:rPr>
          <w:noProof/>
        </w:rPr>
        <w:t>%.</w:t>
      </w:r>
      <w:r>
        <w:t xml:space="preserve"> Использование грунтов с большим содержанием кру</w:t>
      </w:r>
      <w:r>
        <w:t>пных включений и грунтов с содержанием глинистых и пылеватых частиц в количестве более</w:t>
      </w:r>
      <w:r>
        <w:rPr>
          <w:noProof/>
        </w:rPr>
        <w:t xml:space="preserve"> 15—20</w:t>
      </w:r>
      <w:r>
        <w:t xml:space="preserve"> </w:t>
      </w:r>
      <w:r>
        <w:rPr>
          <w:noProof/>
        </w:rPr>
        <w:t>%</w:t>
      </w:r>
      <w:r>
        <w:t xml:space="preserve"> должно быть обосновано проектом.</w:t>
      </w:r>
    </w:p>
    <w:p w:rsidR="00000000" w:rsidRDefault="00841166">
      <w:pPr>
        <w:ind w:left="0" w:firstLine="284"/>
      </w:pPr>
      <w:r>
        <w:rPr>
          <w:noProof/>
        </w:rPr>
        <w:t>3.3.11.</w:t>
      </w:r>
      <w:r>
        <w:t xml:space="preserve"> Сброс отработанной воды с карт намыва предусматривают через деревянные водосбросные колодцы шандорного типа, в основании которых закладывается труба (коллектор), отводящая воду за пределы карт намыва.</w:t>
      </w:r>
    </w:p>
    <w:p w:rsidR="00000000" w:rsidRDefault="00841166">
      <w:pPr>
        <w:ind w:left="0" w:firstLine="284"/>
      </w:pPr>
      <w:r>
        <w:t>Размеры водосбросных колодцев (квадратного, треугольного или круглого сечения) зависят от пропускаемого расхода отработанной воды и определяются гидравлическим расчетом.</w:t>
      </w:r>
    </w:p>
    <w:p w:rsidR="00000000" w:rsidRDefault="00841166">
      <w:pPr>
        <w:ind w:left="0" w:firstLine="284"/>
      </w:pPr>
      <w:r>
        <w:t>Выбор</w:t>
      </w:r>
      <w:r>
        <w:t xml:space="preserve"> места расположения водосбросного колодца должен производиться в зависимости от способа намыва, характеристики намываемого грунта и рельефа местности.</w:t>
      </w:r>
    </w:p>
    <w:p w:rsidR="00000000" w:rsidRDefault="00841166">
      <w:pPr>
        <w:ind w:left="0" w:firstLine="284"/>
      </w:pPr>
      <w:r>
        <w:rPr>
          <w:noProof/>
        </w:rPr>
        <w:t>3.3.12.</w:t>
      </w:r>
      <w:r>
        <w:t xml:space="preserve"> Водосбросные колодцы и коллекторы по окончании намыва насыпи замываются дренирующим грунтом. Предварительно до замыва верхняя часть колодца разбирается на глубину не менее</w:t>
      </w:r>
      <w:r>
        <w:rPr>
          <w:noProof/>
        </w:rPr>
        <w:t xml:space="preserve"> 1</w:t>
      </w:r>
      <w:r>
        <w:t xml:space="preserve"> м. Концевой участок сбросной трубы на длину не менее</w:t>
      </w:r>
      <w:r>
        <w:rPr>
          <w:noProof/>
        </w:rPr>
        <w:t xml:space="preserve"> 5</w:t>
      </w:r>
      <w:r>
        <w:t xml:space="preserve"> м удаляется из тела насыпи, а образовавшаяся траншея заполняется грунтом.</w:t>
      </w:r>
    </w:p>
    <w:p w:rsidR="00000000" w:rsidRDefault="00841166">
      <w:pPr>
        <w:pStyle w:val="2"/>
        <w:rPr>
          <w:b w:val="0"/>
          <w:i/>
        </w:rPr>
      </w:pPr>
      <w:r>
        <w:rPr>
          <w:b w:val="0"/>
          <w:i/>
        </w:rPr>
        <w:t>Сооружение земляного полотна на болотах методом вы</w:t>
      </w:r>
      <w:r>
        <w:rPr>
          <w:b w:val="0"/>
          <w:i/>
        </w:rPr>
        <w:t>торфовывания</w:t>
      </w:r>
    </w:p>
    <w:p w:rsidR="00000000" w:rsidRDefault="00841166">
      <w:pPr>
        <w:ind w:left="0" w:firstLine="284"/>
      </w:pPr>
      <w:r>
        <w:rPr>
          <w:noProof/>
        </w:rPr>
        <w:t>3.3.13.</w:t>
      </w:r>
      <w:r>
        <w:t xml:space="preserve"> Удаление торфа из основания насыпи на болотах </w:t>
      </w:r>
      <w:r>
        <w:rPr>
          <w:noProof/>
        </w:rPr>
        <w:t>I, II</w:t>
      </w:r>
      <w:r>
        <w:t xml:space="preserve"> и </w:t>
      </w:r>
      <w:r>
        <w:rPr>
          <w:lang w:val="en-US"/>
        </w:rPr>
        <w:t>III</w:t>
      </w:r>
      <w:r>
        <w:t xml:space="preserve">-А типов осуществляется экскаваторами, на болотах </w:t>
      </w:r>
      <w:r>
        <w:rPr>
          <w:lang w:val="en-US"/>
        </w:rPr>
        <w:t>III</w:t>
      </w:r>
      <w:r>
        <w:t>-Б типа способом выдавливания весом насыпи. На болотах</w:t>
      </w:r>
      <w:r>
        <w:rPr>
          <w:noProof/>
        </w:rPr>
        <w:t xml:space="preserve"> I</w:t>
      </w:r>
      <w:r>
        <w:t xml:space="preserve"> типа (глубиной до</w:t>
      </w:r>
      <w:r>
        <w:rPr>
          <w:noProof/>
        </w:rPr>
        <w:t xml:space="preserve"> 1</w:t>
      </w:r>
      <w:r>
        <w:t xml:space="preserve"> м) допускается удаление торфа бульдозерами болотной модификации.</w:t>
      </w:r>
    </w:p>
    <w:p w:rsidR="00000000" w:rsidRDefault="00841166">
      <w:pPr>
        <w:ind w:left="0" w:firstLine="284"/>
      </w:pPr>
      <w:r>
        <w:t>В теплый период года выторфовывание экскаватором выполняют на болотах</w:t>
      </w:r>
      <w:r>
        <w:rPr>
          <w:noProof/>
        </w:rPr>
        <w:t xml:space="preserve"> I, II</w:t>
      </w:r>
      <w:r>
        <w:t xml:space="preserve"> типов (при глубине до</w:t>
      </w:r>
      <w:r>
        <w:rPr>
          <w:noProof/>
        </w:rPr>
        <w:t xml:space="preserve"> 4</w:t>
      </w:r>
      <w:r>
        <w:t xml:space="preserve"> м) с обязательным использованием инвентарных щитов или устройством лежневого настила.</w:t>
      </w:r>
    </w:p>
    <w:p w:rsidR="00000000" w:rsidRDefault="00841166">
      <w:pPr>
        <w:ind w:left="0" w:firstLine="284"/>
      </w:pPr>
      <w:r>
        <w:rPr>
          <w:noProof/>
        </w:rPr>
        <w:t>3.3.14.</w:t>
      </w:r>
      <w:r>
        <w:t xml:space="preserve"> Нижняя часть насыпи по летней технологии устр</w:t>
      </w:r>
      <w:r>
        <w:t>аивается из песка и отсыпается в воду, заполняя траншею выторфовывания после достижения возвышения</w:t>
      </w:r>
      <w:r>
        <w:rPr>
          <w:noProof/>
        </w:rPr>
        <w:t xml:space="preserve"> 0,3—0,6</w:t>
      </w:r>
      <w:r>
        <w:t xml:space="preserve"> м над уровнем воды в болоте.</w:t>
      </w:r>
    </w:p>
    <w:p w:rsidR="00000000" w:rsidRDefault="00841166">
      <w:pPr>
        <w:ind w:left="0" w:firstLine="284"/>
      </w:pPr>
      <w:r>
        <w:rPr>
          <w:noProof/>
        </w:rPr>
        <w:t>3.3.15.</w:t>
      </w:r>
      <w:r>
        <w:t xml:space="preserve"> По зимней технологии нижняя часть насыпи возводится в сухой траншее с послойным уплотнением грунтов катками.</w:t>
      </w:r>
    </w:p>
    <w:p w:rsidR="00000000" w:rsidRDefault="00841166">
      <w:pPr>
        <w:ind w:left="0" w:firstLine="284"/>
      </w:pPr>
      <w:r>
        <w:t>Подготовку полосы для устройства сухой траншеи следует начинать, когда болото промерзает на глубину</w:t>
      </w:r>
      <w:r>
        <w:rPr>
          <w:noProof/>
        </w:rPr>
        <w:t xml:space="preserve"> 10—15</w:t>
      </w:r>
      <w:r>
        <w:t xml:space="preserve"> см. Для более быстрого промерзания торфа с внешних сторон траншеи выторфовывания, по путям движения экскаваторов, очищают от снега, кустарника, мелколесь</w:t>
      </w:r>
      <w:r>
        <w:t>я и кочек полосы шириной</w:t>
      </w:r>
      <w:r>
        <w:rPr>
          <w:noProof/>
        </w:rPr>
        <w:t xml:space="preserve"> 10</w:t>
      </w:r>
      <w:r>
        <w:t xml:space="preserve"> м, используя бульдозеры на легких и средних гусеничных тракторах, предпочтительно болотной модификации. Снег на месте будущей траншеи сохраняют до начала работ по выторфовыванию, чтобы не допустить глубокого промерзания болота (рис.</w:t>
      </w:r>
      <w:r>
        <w:rPr>
          <w:noProof/>
        </w:rPr>
        <w:t xml:space="preserve"> 3.1,</w:t>
      </w:r>
      <w:r>
        <w:t xml:space="preserve"> </w:t>
      </w:r>
      <w:r>
        <w:rPr>
          <w:i/>
        </w:rPr>
        <w:t>а</w:t>
      </w:r>
      <w:r>
        <w:t>).</w:t>
      </w:r>
    </w:p>
    <w:p w:rsidR="00000000" w:rsidRDefault="00841166">
      <w:pPr>
        <w:ind w:left="0" w:firstLine="284"/>
      </w:pPr>
      <w:r>
        <w:t>Для обеспечения безопасной работы экскаваторов толщина промерзшего слоя торфа па боковых полосах движения должна составлять:</w:t>
      </w:r>
    </w:p>
    <w:p w:rsidR="00000000" w:rsidRDefault="00841166">
      <w:pPr>
        <w:tabs>
          <w:tab w:val="left" w:pos="3969"/>
        </w:tabs>
        <w:ind w:left="0" w:firstLine="284"/>
      </w:pPr>
      <w:r>
        <w:t>Масса машин, т</w:t>
      </w:r>
      <w:r>
        <w:rPr>
          <w:noProof/>
        </w:rPr>
        <w:t xml:space="preserve"> ..........</w:t>
      </w:r>
      <w:r>
        <w:t>...............................</w:t>
      </w:r>
      <w:r>
        <w:tab/>
        <w:t>10</w:t>
      </w:r>
      <w:r>
        <w:rPr>
          <w:noProof/>
        </w:rPr>
        <w:t xml:space="preserve">   15   25</w:t>
      </w:r>
    </w:p>
    <w:p w:rsidR="00000000" w:rsidRDefault="00841166">
      <w:pPr>
        <w:ind w:left="0" w:firstLine="284"/>
      </w:pPr>
      <w:r>
        <w:t xml:space="preserve">Наименьшая толщина промерзшего слоя </w:t>
      </w:r>
    </w:p>
    <w:p w:rsidR="00000000" w:rsidRDefault="00841166">
      <w:pPr>
        <w:tabs>
          <w:tab w:val="left" w:pos="3969"/>
        </w:tabs>
        <w:ind w:left="0" w:firstLine="284"/>
      </w:pPr>
      <w:r>
        <w:t>болота</w:t>
      </w:r>
      <w:r>
        <w:rPr>
          <w:noProof/>
        </w:rPr>
        <w:t xml:space="preserve"> I</w:t>
      </w:r>
      <w:r>
        <w:t xml:space="preserve"> т</w:t>
      </w:r>
      <w:r>
        <w:t>ипа, см</w:t>
      </w:r>
      <w:r>
        <w:rPr>
          <w:noProof/>
        </w:rPr>
        <w:t xml:space="preserve"> .......................................</w:t>
      </w:r>
      <w:r>
        <w:tab/>
      </w:r>
      <w:r>
        <w:rPr>
          <w:noProof/>
        </w:rPr>
        <w:t>20   24   30</w:t>
      </w:r>
    </w:p>
    <w:p w:rsidR="00000000" w:rsidRDefault="00841166">
      <w:pPr>
        <w:tabs>
          <w:tab w:val="left" w:pos="3969"/>
        </w:tabs>
        <w:ind w:left="0" w:firstLine="284"/>
      </w:pPr>
      <w:r>
        <w:t>То же болота</w:t>
      </w:r>
      <w:r>
        <w:rPr>
          <w:noProof/>
        </w:rPr>
        <w:t xml:space="preserve"> II</w:t>
      </w:r>
      <w:r>
        <w:t xml:space="preserve"> типа, см</w:t>
      </w:r>
      <w:r>
        <w:rPr>
          <w:noProof/>
        </w:rPr>
        <w:t xml:space="preserve"> .......</w:t>
      </w:r>
      <w:r>
        <w:t>....................</w:t>
      </w:r>
      <w:r>
        <w:tab/>
      </w:r>
      <w:r>
        <w:rPr>
          <w:noProof/>
        </w:rPr>
        <w:t>24   35   48</w:t>
      </w:r>
    </w:p>
    <w:p w:rsidR="00000000" w:rsidRDefault="00841166">
      <w:pPr>
        <w:ind w:left="0" w:firstLine="284"/>
      </w:pPr>
      <w:r>
        <w:t>На болотах</w:t>
      </w:r>
      <w:r>
        <w:rPr>
          <w:noProof/>
        </w:rPr>
        <w:t xml:space="preserve"> I</w:t>
      </w:r>
      <w:r>
        <w:t xml:space="preserve"> типа сухую траншею устраивают путем естественного промораживания стенок траншеи в процессе ее разработки (рис.</w:t>
      </w:r>
      <w:r>
        <w:rPr>
          <w:noProof/>
        </w:rPr>
        <w:t xml:space="preserve"> 3.1,</w:t>
      </w:r>
      <w:r>
        <w:t xml:space="preserve"> </w:t>
      </w:r>
      <w:r>
        <w:rPr>
          <w:i/>
        </w:rPr>
        <w:t>б</w:t>
      </w:r>
      <w:r>
        <w:t>).</w:t>
      </w:r>
    </w:p>
    <w:p w:rsidR="00000000" w:rsidRDefault="00841166">
      <w:pPr>
        <w:ind w:left="0" w:firstLine="284"/>
      </w:pPr>
    </w:p>
    <w:p w:rsidR="00000000" w:rsidRDefault="00841166">
      <w:pPr>
        <w:ind w:left="0" w:firstLine="0"/>
        <w:jc w:val="center"/>
      </w:pPr>
      <w:r>
        <w:pict>
          <v:shape id="_x0000_i1037" type="#_x0000_t75" style="width:270pt;height:77.25pt">
            <v:imagedata r:id="rId28" o:title=""/>
          </v:shape>
        </w:pict>
      </w:r>
    </w:p>
    <w:p w:rsidR="00000000" w:rsidRDefault="00841166">
      <w:pPr>
        <w:ind w:left="0" w:firstLine="0"/>
        <w:jc w:val="center"/>
      </w:pPr>
    </w:p>
    <w:p w:rsidR="00000000" w:rsidRDefault="00841166">
      <w:pPr>
        <w:ind w:left="0" w:firstLine="0"/>
        <w:jc w:val="center"/>
      </w:pPr>
      <w:r>
        <w:pict>
          <v:shape id="_x0000_i1038" type="#_x0000_t75" style="width:268.5pt;height:69pt">
            <v:imagedata r:id="rId29" o:title=""/>
          </v:shape>
        </w:pict>
      </w:r>
    </w:p>
    <w:p w:rsidR="00000000" w:rsidRDefault="00841166">
      <w:pPr>
        <w:ind w:left="0" w:firstLine="0"/>
        <w:jc w:val="center"/>
      </w:pPr>
    </w:p>
    <w:p w:rsidR="00000000" w:rsidRDefault="00841166">
      <w:pPr>
        <w:ind w:left="0" w:firstLine="0"/>
        <w:jc w:val="center"/>
      </w:pPr>
      <w:r>
        <w:pict>
          <v:shape id="_x0000_i1039" type="#_x0000_t75" style="width:270.75pt;height:64.5pt">
            <v:imagedata r:id="rId30" o:title=""/>
          </v:shape>
        </w:pict>
      </w:r>
    </w:p>
    <w:p w:rsidR="00000000" w:rsidRDefault="00841166">
      <w:pPr>
        <w:ind w:left="0" w:firstLine="284"/>
      </w:pPr>
    </w:p>
    <w:p w:rsidR="00000000" w:rsidRDefault="00841166">
      <w:pPr>
        <w:ind w:left="0" w:firstLine="0"/>
        <w:jc w:val="center"/>
      </w:pPr>
      <w:r>
        <w:t>Рис.</w:t>
      </w:r>
      <w:r>
        <w:rPr>
          <w:b/>
          <w:noProof/>
        </w:rPr>
        <w:t xml:space="preserve"> </w:t>
      </w:r>
      <w:r>
        <w:rPr>
          <w:noProof/>
        </w:rPr>
        <w:t>3.1.</w:t>
      </w:r>
      <w:r>
        <w:t xml:space="preserve"> Устройство земляного полотна с выторфовыванием </w:t>
      </w:r>
    </w:p>
    <w:p w:rsidR="00000000" w:rsidRDefault="00841166">
      <w:pPr>
        <w:ind w:left="0" w:firstLine="0"/>
        <w:jc w:val="center"/>
      </w:pPr>
      <w:r>
        <w:t>в зимний период:</w:t>
      </w:r>
    </w:p>
    <w:p w:rsidR="00000000" w:rsidRDefault="00841166">
      <w:pPr>
        <w:ind w:left="0" w:firstLine="0"/>
        <w:jc w:val="center"/>
        <w:rPr>
          <w:sz w:val="18"/>
        </w:rPr>
      </w:pPr>
      <w:r>
        <w:rPr>
          <w:i/>
          <w:sz w:val="18"/>
        </w:rPr>
        <w:t xml:space="preserve">а </w:t>
      </w:r>
      <w:r>
        <w:rPr>
          <w:noProof/>
          <w:sz w:val="18"/>
        </w:rPr>
        <w:t>—</w:t>
      </w:r>
      <w:r>
        <w:rPr>
          <w:sz w:val="18"/>
        </w:rPr>
        <w:t xml:space="preserve"> подготовка промороженного слоя на полосах движения; </w:t>
      </w:r>
      <w:r>
        <w:rPr>
          <w:i/>
          <w:sz w:val="18"/>
        </w:rPr>
        <w:t xml:space="preserve">б </w:t>
      </w:r>
      <w:r>
        <w:rPr>
          <w:i/>
          <w:noProof/>
          <w:sz w:val="18"/>
        </w:rPr>
        <w:t>—</w:t>
      </w:r>
      <w:r>
        <w:rPr>
          <w:i/>
          <w:sz w:val="18"/>
        </w:rPr>
        <w:t xml:space="preserve"> </w:t>
      </w:r>
      <w:r>
        <w:rPr>
          <w:sz w:val="18"/>
        </w:rPr>
        <w:t>устройство основной траншеи на болотах</w:t>
      </w:r>
      <w:r>
        <w:rPr>
          <w:noProof/>
          <w:sz w:val="18"/>
        </w:rPr>
        <w:t xml:space="preserve"> I</w:t>
      </w:r>
      <w:r>
        <w:rPr>
          <w:sz w:val="18"/>
        </w:rPr>
        <w:t xml:space="preserve"> и</w:t>
      </w:r>
      <w:r>
        <w:rPr>
          <w:noProof/>
          <w:sz w:val="18"/>
        </w:rPr>
        <w:t xml:space="preserve"> II</w:t>
      </w:r>
      <w:r>
        <w:rPr>
          <w:sz w:val="18"/>
        </w:rPr>
        <w:t xml:space="preserve"> типа; </w:t>
      </w:r>
      <w:r>
        <w:rPr>
          <w:i/>
          <w:sz w:val="18"/>
        </w:rPr>
        <w:t xml:space="preserve">в </w:t>
      </w:r>
      <w:r>
        <w:rPr>
          <w:i/>
          <w:noProof/>
          <w:sz w:val="18"/>
        </w:rPr>
        <w:t>—</w:t>
      </w:r>
      <w:r>
        <w:rPr>
          <w:i/>
          <w:sz w:val="18"/>
        </w:rPr>
        <w:t xml:space="preserve"> </w:t>
      </w:r>
      <w:r>
        <w:rPr>
          <w:sz w:val="18"/>
        </w:rPr>
        <w:t>предварительное устройство боковых полос (мерзлотны</w:t>
      </w:r>
      <w:r>
        <w:rPr>
          <w:sz w:val="18"/>
        </w:rPr>
        <w:t>х экранов) на болотах</w:t>
      </w:r>
      <w:r>
        <w:rPr>
          <w:noProof/>
          <w:sz w:val="18"/>
        </w:rPr>
        <w:t xml:space="preserve"> II</w:t>
      </w:r>
      <w:r>
        <w:rPr>
          <w:sz w:val="18"/>
        </w:rPr>
        <w:t xml:space="preserve"> типа</w:t>
      </w:r>
    </w:p>
    <w:p w:rsidR="00000000" w:rsidRDefault="00841166">
      <w:pPr>
        <w:ind w:left="0" w:firstLine="284"/>
      </w:pPr>
    </w:p>
    <w:p w:rsidR="00000000" w:rsidRDefault="00841166">
      <w:pPr>
        <w:ind w:left="0" w:firstLine="284"/>
      </w:pPr>
      <w:r>
        <w:t>На болотах</w:t>
      </w:r>
      <w:r>
        <w:rPr>
          <w:noProof/>
        </w:rPr>
        <w:t xml:space="preserve"> II</w:t>
      </w:r>
      <w:r>
        <w:t xml:space="preserve"> и </w:t>
      </w:r>
      <w:r>
        <w:rPr>
          <w:lang w:val="en-US"/>
        </w:rPr>
        <w:t>III</w:t>
      </w:r>
      <w:r>
        <w:t>-А типов для получения сухой траншеи устраивают мерзлотные экраны толщиной не менее</w:t>
      </w:r>
      <w:r>
        <w:rPr>
          <w:noProof/>
        </w:rPr>
        <w:t xml:space="preserve"> 30</w:t>
      </w:r>
      <w:r>
        <w:t xml:space="preserve"> см.</w:t>
      </w:r>
    </w:p>
    <w:p w:rsidR="00000000" w:rsidRDefault="00841166">
      <w:pPr>
        <w:ind w:left="0" w:firstLine="284"/>
      </w:pPr>
      <w:r>
        <w:t>Для этого экскаватором устраивают по обеим сторонам траншеи выторфовывания прорези до дна болота с откачкой из них воды до завершения промерзания стенок прорезей на указанную выше толщину (рис.</w:t>
      </w:r>
      <w:r>
        <w:rPr>
          <w:noProof/>
        </w:rPr>
        <w:t xml:space="preserve"> 3.1,</w:t>
      </w:r>
      <w:r>
        <w:t xml:space="preserve"> </w:t>
      </w:r>
      <w:r>
        <w:rPr>
          <w:i/>
        </w:rPr>
        <w:t>в</w:t>
      </w:r>
      <w:r>
        <w:t>).</w:t>
      </w:r>
    </w:p>
    <w:p w:rsidR="00000000" w:rsidRDefault="00841166">
      <w:pPr>
        <w:ind w:left="0" w:firstLine="284"/>
      </w:pPr>
      <w:r>
        <w:t xml:space="preserve">На болотах </w:t>
      </w:r>
      <w:r>
        <w:rPr>
          <w:lang w:val="en-US"/>
        </w:rPr>
        <w:t>III</w:t>
      </w:r>
      <w:r>
        <w:t>-Б типа сухую траншею получают путем вымораживания с поверхности и послойного удаления замерзшего торфа.</w:t>
      </w:r>
    </w:p>
    <w:p w:rsidR="00000000" w:rsidRDefault="00841166">
      <w:pPr>
        <w:ind w:left="0" w:firstLine="284"/>
      </w:pPr>
      <w:r>
        <w:rPr>
          <w:noProof/>
        </w:rPr>
        <w:t>3.3.16.</w:t>
      </w:r>
      <w:r>
        <w:t xml:space="preserve"> Удаление слабого грунта из основания спос</w:t>
      </w:r>
      <w:r>
        <w:t xml:space="preserve">обом выдавливания весом насыпи выполняется на болотах </w:t>
      </w:r>
      <w:r>
        <w:rPr>
          <w:lang w:val="en-US"/>
        </w:rPr>
        <w:t>III</w:t>
      </w:r>
      <w:r>
        <w:t>-Б типа отсыпкой грунта способом “от себя” с надвижкой бульдозером.</w:t>
      </w:r>
    </w:p>
    <w:p w:rsidR="00000000" w:rsidRDefault="00841166">
      <w:pPr>
        <w:ind w:left="0" w:firstLine="284"/>
      </w:pPr>
      <w:r>
        <w:t>При наличии более прочного верхнего слоя отдавливание грунта в стороны облегчается устройством с наружной стороны подошвы насыпи траншей-торфоприемников, ширина которых должна быть не менее половины ширины отжимаемого слоя.</w:t>
      </w:r>
    </w:p>
    <w:p w:rsidR="00000000" w:rsidRDefault="00841166">
      <w:pPr>
        <w:ind w:left="0" w:firstLine="284"/>
      </w:pPr>
      <w:r>
        <w:t>При соответствующем технико-экономическом обосновании удаление торфа может быть выполнено с помощью взрыва.</w:t>
      </w:r>
    </w:p>
    <w:p w:rsidR="00000000" w:rsidRDefault="00841166">
      <w:pPr>
        <w:pStyle w:val="2"/>
        <w:rPr>
          <w:b w:val="0"/>
          <w:i/>
        </w:rPr>
      </w:pPr>
      <w:r>
        <w:rPr>
          <w:b w:val="0"/>
          <w:i/>
        </w:rPr>
        <w:t>Сооружение насыпей на торфяном основании</w:t>
      </w:r>
    </w:p>
    <w:p w:rsidR="00000000" w:rsidRDefault="00841166">
      <w:pPr>
        <w:ind w:left="0" w:firstLine="284"/>
      </w:pPr>
      <w:r>
        <w:rPr>
          <w:noProof/>
        </w:rPr>
        <w:t>3.3.17.</w:t>
      </w:r>
      <w:r>
        <w:t xml:space="preserve"> Устрой</w:t>
      </w:r>
      <w:r>
        <w:t>ство насыпей на основании из торфяных и других слабых грунтов допускается в зимнее и в летнее время.</w:t>
      </w:r>
    </w:p>
    <w:p w:rsidR="00000000" w:rsidRDefault="00841166">
      <w:pPr>
        <w:ind w:left="0" w:firstLine="284"/>
      </w:pPr>
      <w:r>
        <w:t>При летнем производстве работ отсыпка насыпи, как правило, ведется “от себя” с проездом автосамосвалов по насыпному слою.</w:t>
      </w:r>
    </w:p>
    <w:p w:rsidR="00000000" w:rsidRDefault="00841166">
      <w:pPr>
        <w:ind w:left="0" w:firstLine="284"/>
      </w:pPr>
      <w:r>
        <w:t>При зимнем производстве может применяться схема отсыпки “на себя”, позволяющая расширить фронт работы. В этом случае для уплотнения болотной толщи весом насыпи в процессе ее отсыпки глубина промерзания болота должна быть не более</w:t>
      </w:r>
      <w:r>
        <w:rPr>
          <w:noProof/>
        </w:rPr>
        <w:t xml:space="preserve"> 0,5</w:t>
      </w:r>
      <w:r>
        <w:t xml:space="preserve"> м.</w:t>
      </w:r>
    </w:p>
    <w:p w:rsidR="00000000" w:rsidRDefault="00841166">
      <w:pPr>
        <w:ind w:left="0" w:firstLine="284"/>
      </w:pPr>
      <w:r>
        <w:rPr>
          <w:noProof/>
        </w:rPr>
        <w:t>3.3.18.</w:t>
      </w:r>
      <w:r>
        <w:t xml:space="preserve"> Для ускорения осадки насыпей на слабом основ</w:t>
      </w:r>
      <w:r>
        <w:t>ании следует использовать методы временной пригрузки, частичного выторфовывания, дренажных прорезей, боковых прорезей и т.п.</w:t>
      </w:r>
    </w:p>
    <w:p w:rsidR="00000000" w:rsidRDefault="00841166">
      <w:pPr>
        <w:ind w:left="0" w:firstLine="284"/>
      </w:pPr>
      <w:r>
        <w:t>Конструктивные и технологические мероприятия, направленные на ускорение осадки, подлежат индивидуальному расчету на основе данных о свойствах грунтов в основании земляного полотна и должны включаться в состав проектной документации.</w:t>
      </w:r>
    </w:p>
    <w:p w:rsidR="00000000" w:rsidRDefault="00841166">
      <w:pPr>
        <w:ind w:left="0" w:firstLine="284"/>
      </w:pPr>
      <w:r>
        <w:rPr>
          <w:noProof/>
        </w:rPr>
        <w:t>3.3.19.</w:t>
      </w:r>
      <w:r>
        <w:t xml:space="preserve"> Эффективным технологическим способом сокращения сроков осадки насыпи, возведенной на слое торфа, является временная пригрузка.</w:t>
      </w:r>
    </w:p>
    <w:p w:rsidR="00000000" w:rsidRDefault="00841166">
      <w:pPr>
        <w:ind w:left="0" w:firstLine="284"/>
      </w:pPr>
      <w:r>
        <w:t>В качестве временно</w:t>
      </w:r>
      <w:r>
        <w:t>й пригрузки применяют слой грунта толщиной от</w:t>
      </w:r>
      <w:r>
        <w:rPr>
          <w:noProof/>
        </w:rPr>
        <w:t xml:space="preserve"> 1</w:t>
      </w:r>
      <w:r>
        <w:t xml:space="preserve"> до</w:t>
      </w:r>
      <w:r>
        <w:rPr>
          <w:noProof/>
        </w:rPr>
        <w:t xml:space="preserve"> 3</w:t>
      </w:r>
      <w:r>
        <w:t xml:space="preserve"> м (в зависимости от требуемого ускорения). Пригрузочный слой отсыпают, как правило, из того же грунта, сразу же после устройства насыпи проектной толщины, на всю ширину земляного полотна поверху.</w:t>
      </w:r>
    </w:p>
    <w:p w:rsidR="00000000" w:rsidRDefault="00841166">
      <w:pPr>
        <w:ind w:left="0" w:firstLine="284"/>
      </w:pPr>
      <w:r>
        <w:t>Пригрузочный слой отсыпают без уплотнения путем надвижки   бульдозером   или   отсыпкой   автосамосвалами “вприжим”.</w:t>
      </w:r>
    </w:p>
    <w:p w:rsidR="00000000" w:rsidRDefault="00841166">
      <w:pPr>
        <w:ind w:left="0" w:firstLine="284"/>
      </w:pPr>
      <w:r>
        <w:rPr>
          <w:noProof/>
        </w:rPr>
        <w:t>3.3.20.</w:t>
      </w:r>
      <w:r>
        <w:t xml:space="preserve"> При значительном протяжении участка насыпи на торфе следует применять метод “подвижной пригрузки”, при котором после достижения пригруженн</w:t>
      </w:r>
      <w:r>
        <w:t>ой насыпью проектной осадки грунт пригрузочного слоя с данного участка снимают и перемещают постепенно к фронту отсыпки насыпи. При этом темпы перемещения пригрузки должны быть равными темпам отсыпки основной насыпи на данном участке (рис.</w:t>
      </w:r>
      <w:r>
        <w:rPr>
          <w:noProof/>
        </w:rPr>
        <w:t xml:space="preserve"> 3.2).</w:t>
      </w:r>
    </w:p>
    <w:p w:rsidR="00000000" w:rsidRDefault="00841166">
      <w:pPr>
        <w:ind w:left="0" w:firstLine="284"/>
      </w:pPr>
      <w:r>
        <w:t>Правильность выполнения работ методом временной пригрузки контролируется наблюдениями за ходом осадки пригруженной насыпи.</w:t>
      </w:r>
    </w:p>
    <w:p w:rsidR="00000000" w:rsidRDefault="00841166">
      <w:pPr>
        <w:ind w:left="0" w:firstLine="284"/>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275"/>
        <w:gridCol w:w="1276"/>
        <w:gridCol w:w="709"/>
        <w:gridCol w:w="1393"/>
        <w:gridCol w:w="1300"/>
        <w:gridCol w:w="992"/>
        <w:gridCol w:w="1407"/>
      </w:tblGrid>
      <w:tr w:rsidR="00000000">
        <w:tblPrEx>
          <w:tblCellMar>
            <w:top w:w="0" w:type="dxa"/>
            <w:bottom w:w="0" w:type="dxa"/>
          </w:tblCellMar>
        </w:tblPrEx>
        <w:tc>
          <w:tcPr>
            <w:tcW w:w="1275" w:type="dxa"/>
          </w:tcPr>
          <w:p w:rsidR="00000000" w:rsidRDefault="00841166">
            <w:pPr>
              <w:ind w:left="0" w:firstLine="0"/>
              <w:jc w:val="center"/>
              <w:rPr>
                <w:sz w:val="16"/>
              </w:rPr>
            </w:pPr>
            <w:r>
              <w:rPr>
                <w:noProof/>
                <w:sz w:val="16"/>
              </w:rPr>
              <w:t>1.</w:t>
            </w:r>
            <w:r>
              <w:rPr>
                <w:sz w:val="16"/>
              </w:rPr>
              <w:t xml:space="preserve"> Подготовка основания. Устройство землевозного пути. Бульдозер на уширенных гусеницах</w:t>
            </w:r>
            <w:r>
              <w:rPr>
                <w:noProof/>
                <w:sz w:val="16"/>
              </w:rPr>
              <w:t>.</w:t>
            </w:r>
          </w:p>
        </w:tc>
        <w:tc>
          <w:tcPr>
            <w:tcW w:w="1276" w:type="dxa"/>
          </w:tcPr>
          <w:p w:rsidR="00000000" w:rsidRDefault="00841166">
            <w:pPr>
              <w:ind w:left="0" w:firstLine="0"/>
              <w:jc w:val="center"/>
              <w:rPr>
                <w:sz w:val="16"/>
              </w:rPr>
            </w:pPr>
            <w:r>
              <w:rPr>
                <w:noProof/>
                <w:sz w:val="16"/>
              </w:rPr>
              <w:t>2.</w:t>
            </w:r>
            <w:r>
              <w:rPr>
                <w:sz w:val="16"/>
              </w:rPr>
              <w:t xml:space="preserve"> Отсыпка и выравнивание первого слоя. Автосамосвалы</w:t>
            </w:r>
            <w:r>
              <w:rPr>
                <w:sz w:val="16"/>
              </w:rPr>
              <w:t>, Бульдозер</w:t>
            </w:r>
          </w:p>
        </w:tc>
        <w:tc>
          <w:tcPr>
            <w:tcW w:w="709" w:type="dxa"/>
          </w:tcPr>
          <w:p w:rsidR="00000000" w:rsidRDefault="00841166">
            <w:pPr>
              <w:ind w:left="0" w:firstLine="0"/>
              <w:jc w:val="center"/>
              <w:rPr>
                <w:sz w:val="16"/>
              </w:rPr>
            </w:pPr>
            <w:r>
              <w:rPr>
                <w:noProof/>
                <w:sz w:val="16"/>
              </w:rPr>
              <w:t>3.</w:t>
            </w:r>
            <w:r>
              <w:rPr>
                <w:sz w:val="16"/>
              </w:rPr>
              <w:t xml:space="preserve"> Уплотнение первого слоя. Катки</w:t>
            </w:r>
          </w:p>
        </w:tc>
        <w:tc>
          <w:tcPr>
            <w:tcW w:w="1393" w:type="dxa"/>
          </w:tcPr>
          <w:p w:rsidR="00000000" w:rsidRDefault="00841166">
            <w:pPr>
              <w:ind w:left="0" w:firstLine="0"/>
              <w:jc w:val="center"/>
              <w:rPr>
                <w:sz w:val="16"/>
              </w:rPr>
            </w:pPr>
            <w:r>
              <w:rPr>
                <w:noProof/>
                <w:sz w:val="16"/>
              </w:rPr>
              <w:t>4.</w:t>
            </w:r>
            <w:r>
              <w:rPr>
                <w:sz w:val="16"/>
              </w:rPr>
              <w:t xml:space="preserve"> Отсыпка и уплотнение второго слоя. Автосамосвалы. Бульдозер. Катки</w:t>
            </w:r>
          </w:p>
        </w:tc>
        <w:tc>
          <w:tcPr>
            <w:tcW w:w="1300" w:type="dxa"/>
          </w:tcPr>
          <w:p w:rsidR="00000000" w:rsidRDefault="00841166">
            <w:pPr>
              <w:ind w:left="0" w:firstLine="0"/>
              <w:jc w:val="center"/>
              <w:rPr>
                <w:sz w:val="16"/>
              </w:rPr>
            </w:pPr>
            <w:r>
              <w:rPr>
                <w:noProof/>
                <w:sz w:val="16"/>
              </w:rPr>
              <w:t>5.</w:t>
            </w:r>
            <w:r>
              <w:rPr>
                <w:sz w:val="16"/>
              </w:rPr>
              <w:t xml:space="preserve"> Отсыпка пригрузочного слоя. Автосамосвалы. Бульдозер</w:t>
            </w:r>
          </w:p>
        </w:tc>
        <w:tc>
          <w:tcPr>
            <w:tcW w:w="992" w:type="dxa"/>
          </w:tcPr>
          <w:p w:rsidR="00000000" w:rsidRDefault="00841166">
            <w:pPr>
              <w:ind w:left="0" w:firstLine="0"/>
              <w:jc w:val="center"/>
              <w:rPr>
                <w:sz w:val="16"/>
              </w:rPr>
            </w:pPr>
            <w:r>
              <w:rPr>
                <w:noProof/>
                <w:sz w:val="16"/>
              </w:rPr>
              <w:t>6.</w:t>
            </w:r>
            <w:r>
              <w:rPr>
                <w:sz w:val="16"/>
              </w:rPr>
              <w:t xml:space="preserve"> Технологический перерыв (выдерживание пригрузки)</w:t>
            </w:r>
          </w:p>
        </w:tc>
        <w:tc>
          <w:tcPr>
            <w:tcW w:w="1407" w:type="dxa"/>
          </w:tcPr>
          <w:p w:rsidR="00000000" w:rsidRDefault="00841166">
            <w:pPr>
              <w:ind w:left="0" w:firstLine="0"/>
              <w:jc w:val="center"/>
              <w:rPr>
                <w:sz w:val="16"/>
              </w:rPr>
            </w:pPr>
            <w:r>
              <w:rPr>
                <w:noProof/>
                <w:sz w:val="16"/>
              </w:rPr>
              <w:t>7</w:t>
            </w:r>
            <w:r>
              <w:rPr>
                <w:sz w:val="16"/>
              </w:rPr>
              <w:t>. Удаление пригрузки. Скреперы или погрузчик с автосамосвалами</w:t>
            </w:r>
          </w:p>
        </w:tc>
      </w:tr>
      <w:tr w:rsidR="00000000">
        <w:tblPrEx>
          <w:tblCellMar>
            <w:top w:w="0" w:type="dxa"/>
            <w:bottom w:w="0" w:type="dxa"/>
          </w:tblCellMar>
        </w:tblPrEx>
        <w:tc>
          <w:tcPr>
            <w:tcW w:w="8351" w:type="dxa"/>
            <w:gridSpan w:val="7"/>
          </w:tcPr>
          <w:p w:rsidR="00000000" w:rsidRDefault="00841166">
            <w:pPr>
              <w:ind w:left="0" w:firstLine="0"/>
              <w:jc w:val="center"/>
              <w:rPr>
                <w:sz w:val="16"/>
              </w:rPr>
            </w:pPr>
            <w:r>
              <w:object w:dxaOrig="9742" w:dyaOrig="1275">
                <v:shape id="_x0000_i1040" type="#_x0000_t75" style="width:413.25pt;height:54pt" o:ole="">
                  <v:imagedata r:id="rId31" o:title=""/>
                </v:shape>
                <o:OLEObject Type="Embed" ProgID="MSPhotoEd.3" ShapeID="_x0000_i1040" DrawAspect="Content" ObjectID="_1427195500" r:id="rId32"/>
              </w:object>
            </w:r>
          </w:p>
        </w:tc>
      </w:tr>
      <w:tr w:rsidR="00000000">
        <w:tblPrEx>
          <w:tblCellMar>
            <w:top w:w="0" w:type="dxa"/>
            <w:bottom w:w="0" w:type="dxa"/>
          </w:tblCellMar>
        </w:tblPrEx>
        <w:tc>
          <w:tcPr>
            <w:tcW w:w="8351" w:type="dxa"/>
            <w:gridSpan w:val="7"/>
          </w:tcPr>
          <w:p w:rsidR="00000000" w:rsidRDefault="00841166">
            <w:pPr>
              <w:ind w:left="0" w:firstLine="0"/>
              <w:jc w:val="center"/>
              <w:rPr>
                <w:sz w:val="16"/>
              </w:rPr>
            </w:pPr>
            <w:r>
              <w:object w:dxaOrig="9765" w:dyaOrig="1680">
                <v:shape id="_x0000_i1041" type="#_x0000_t75" style="width:413.25pt;height:71.25pt" o:ole="">
                  <v:imagedata r:id="rId33" o:title=""/>
                </v:shape>
                <o:OLEObject Type="Embed" ProgID="MSPhotoEd.3" ShapeID="_x0000_i1041" DrawAspect="Content" ObjectID="_1427195501" r:id="rId34"/>
              </w:object>
            </w:r>
          </w:p>
        </w:tc>
      </w:tr>
    </w:tbl>
    <w:p w:rsidR="00000000" w:rsidRDefault="00841166">
      <w:pPr>
        <w:ind w:left="0" w:firstLine="284"/>
      </w:pPr>
    </w:p>
    <w:p w:rsidR="00000000" w:rsidRDefault="00841166">
      <w:pPr>
        <w:ind w:left="0" w:firstLine="0"/>
        <w:jc w:val="center"/>
        <w:rPr>
          <w:sz w:val="18"/>
        </w:rPr>
      </w:pPr>
      <w:r>
        <w:rPr>
          <w:i/>
          <w:sz w:val="18"/>
          <w:lang w:val="en-US"/>
        </w:rPr>
        <w:t>h</w:t>
      </w:r>
      <w:r>
        <w:rPr>
          <w:sz w:val="18"/>
          <w:vertAlign w:val="subscript"/>
          <w:lang w:val="en-US"/>
        </w:rPr>
        <w:t>1</w:t>
      </w:r>
      <w:r>
        <w:rPr>
          <w:i/>
          <w:sz w:val="18"/>
          <w:lang w:val="en-US"/>
        </w:rPr>
        <w:t xml:space="preserve"> </w:t>
      </w:r>
      <w:r>
        <w:rPr>
          <w:noProof/>
          <w:sz w:val="18"/>
        </w:rPr>
        <w:t>—</w:t>
      </w:r>
      <w:r>
        <w:rPr>
          <w:sz w:val="18"/>
        </w:rPr>
        <w:t xml:space="preserve"> толщина </w:t>
      </w:r>
      <w:r>
        <w:rPr>
          <w:sz w:val="18"/>
          <w:lang w:val="en-US"/>
        </w:rPr>
        <w:t>I</w:t>
      </w:r>
      <w:r>
        <w:rPr>
          <w:sz w:val="18"/>
        </w:rPr>
        <w:t xml:space="preserve"> слоя насыпи; </w:t>
      </w:r>
      <w:r>
        <w:rPr>
          <w:i/>
          <w:sz w:val="18"/>
          <w:lang w:val="en-US"/>
        </w:rPr>
        <w:t>h</w:t>
      </w:r>
      <w:r>
        <w:rPr>
          <w:i/>
          <w:sz w:val="18"/>
          <w:vertAlign w:val="subscript"/>
          <w:lang w:val="en-US"/>
        </w:rPr>
        <w:t>s</w:t>
      </w:r>
      <w:r>
        <w:rPr>
          <w:sz w:val="18"/>
        </w:rPr>
        <w:t xml:space="preserve"> </w:t>
      </w:r>
      <w:r>
        <w:rPr>
          <w:noProof/>
          <w:sz w:val="18"/>
        </w:rPr>
        <w:t xml:space="preserve">— </w:t>
      </w:r>
      <w:r>
        <w:rPr>
          <w:sz w:val="18"/>
        </w:rPr>
        <w:t>проектная толщина насыпи</w:t>
      </w:r>
      <w:r>
        <w:rPr>
          <w:sz w:val="18"/>
          <w:lang w:val="en-US"/>
        </w:rPr>
        <w:t>;</w:t>
      </w:r>
      <w:r>
        <w:rPr>
          <w:sz w:val="18"/>
        </w:rPr>
        <w:t xml:space="preserve"> </w:t>
      </w:r>
      <w:r>
        <w:rPr>
          <w:i/>
          <w:sz w:val="18"/>
          <w:lang w:val="en-US"/>
        </w:rPr>
        <w:t>h</w:t>
      </w:r>
      <w:r>
        <w:rPr>
          <w:sz w:val="18"/>
          <w:vertAlign w:val="subscript"/>
        </w:rPr>
        <w:t>пр</w:t>
      </w:r>
      <w:r>
        <w:rPr>
          <w:sz w:val="18"/>
          <w:lang w:val="en-US"/>
        </w:rPr>
        <w:t xml:space="preserve"> </w:t>
      </w:r>
      <w:r>
        <w:rPr>
          <w:noProof/>
          <w:sz w:val="18"/>
        </w:rPr>
        <w:t>—</w:t>
      </w:r>
      <w:r>
        <w:rPr>
          <w:sz w:val="18"/>
        </w:rPr>
        <w:t xml:space="preserve">толщина пригрузочного слоя; </w:t>
      </w:r>
      <w:r>
        <w:rPr>
          <w:i/>
          <w:sz w:val="18"/>
          <w:lang w:val="en-US"/>
        </w:rPr>
        <w:t>S</w:t>
      </w:r>
      <w:r>
        <w:rPr>
          <w:sz w:val="18"/>
          <w:vertAlign w:val="subscript"/>
          <w:lang w:val="en-US"/>
        </w:rPr>
        <w:t>1</w:t>
      </w:r>
      <w:r>
        <w:rPr>
          <w:sz w:val="18"/>
        </w:rPr>
        <w:t xml:space="preserve"> — осадка от</w:t>
      </w:r>
      <w:r>
        <w:rPr>
          <w:noProof/>
          <w:sz w:val="18"/>
        </w:rPr>
        <w:t xml:space="preserve"> I</w:t>
      </w:r>
      <w:r>
        <w:rPr>
          <w:sz w:val="18"/>
        </w:rPr>
        <w:t xml:space="preserve"> слоя</w:t>
      </w:r>
      <w:r>
        <w:rPr>
          <w:sz w:val="18"/>
          <w:lang w:val="en-US"/>
        </w:rPr>
        <w:t>;</w:t>
      </w:r>
      <w:r>
        <w:rPr>
          <w:noProof/>
          <w:sz w:val="18"/>
        </w:rPr>
        <w:t xml:space="preserve"> </w:t>
      </w:r>
      <w:r>
        <w:rPr>
          <w:i/>
          <w:noProof/>
          <w:sz w:val="18"/>
        </w:rPr>
        <w:t>S</w:t>
      </w:r>
      <w:r>
        <w:rPr>
          <w:noProof/>
          <w:sz w:val="18"/>
          <w:vertAlign w:val="subscript"/>
        </w:rPr>
        <w:t>2</w:t>
      </w:r>
      <w:r>
        <w:rPr>
          <w:noProof/>
          <w:sz w:val="18"/>
        </w:rPr>
        <w:t xml:space="preserve"> — </w:t>
      </w:r>
      <w:r>
        <w:rPr>
          <w:sz w:val="18"/>
        </w:rPr>
        <w:t xml:space="preserve">осадка после отсыпки насыпи; </w:t>
      </w:r>
      <w:r>
        <w:rPr>
          <w:i/>
          <w:sz w:val="18"/>
          <w:lang w:val="en-US"/>
        </w:rPr>
        <w:t>S</w:t>
      </w:r>
      <w:r>
        <w:rPr>
          <w:sz w:val="18"/>
          <w:vertAlign w:val="subscript"/>
        </w:rPr>
        <w:t>пр</w:t>
      </w:r>
      <w:r>
        <w:rPr>
          <w:sz w:val="18"/>
          <w:lang w:val="en-US"/>
        </w:rPr>
        <w:t xml:space="preserve"> </w:t>
      </w:r>
      <w:r>
        <w:rPr>
          <w:sz w:val="18"/>
        </w:rPr>
        <w:t>— проектная осадк</w:t>
      </w:r>
      <w:r>
        <w:rPr>
          <w:sz w:val="18"/>
        </w:rPr>
        <w:t>а</w:t>
      </w:r>
    </w:p>
    <w:p w:rsidR="00000000" w:rsidRDefault="00841166">
      <w:pPr>
        <w:ind w:left="0" w:firstLine="0"/>
        <w:jc w:val="center"/>
      </w:pPr>
      <w:r>
        <w:t>Рис.</w:t>
      </w:r>
      <w:r>
        <w:rPr>
          <w:noProof/>
        </w:rPr>
        <w:t xml:space="preserve"> 3.2.</w:t>
      </w:r>
      <w:r>
        <w:t xml:space="preserve"> Технологическая схема потока работ по сооружению земляного полотна с временной пригрузкой</w:t>
      </w:r>
    </w:p>
    <w:p w:rsidR="00000000" w:rsidRDefault="00841166">
      <w:pPr>
        <w:ind w:left="0" w:firstLine="284"/>
      </w:pPr>
    </w:p>
    <w:p w:rsidR="00000000" w:rsidRDefault="00841166">
      <w:pPr>
        <w:ind w:left="0" w:firstLine="284"/>
      </w:pPr>
      <w:r>
        <w:rPr>
          <w:noProof/>
        </w:rPr>
        <w:t>3.3.21.</w:t>
      </w:r>
      <w:r>
        <w:t xml:space="preserve"> Важнейшим условием обеспечения качества дороги, построенной с использованием торфа в основании насыпи, является соблюдение предусмотренной проектом толщины, равной величине возвышения над окружающей поверхностью, плюс расчетная величина осадки, установленного проектом режима отсыпки.</w:t>
      </w:r>
    </w:p>
    <w:p w:rsidR="00000000" w:rsidRDefault="00841166">
      <w:pPr>
        <w:ind w:left="0" w:firstLine="284"/>
      </w:pPr>
      <w:r>
        <w:t xml:space="preserve">В процессе возведения насыпи и после его окончания необходимо осуществлять контроль толщины насыпи (рабочая отметка </w:t>
      </w:r>
      <w:r>
        <w:t>плюс осадка) и хода осадки во времени.</w:t>
      </w:r>
    </w:p>
    <w:p w:rsidR="00000000" w:rsidRDefault="00841166">
      <w:pPr>
        <w:ind w:left="0" w:firstLine="284"/>
      </w:pPr>
      <w:r>
        <w:rPr>
          <w:noProof/>
        </w:rPr>
        <w:t>3.3.22.</w:t>
      </w:r>
      <w:r>
        <w:t xml:space="preserve"> Длительность технологического перерыва между окончанием отсыпки насыпи проектной толщины и устройством постоянного покрытия должна быть установлена проектом исходя из допустимой величины (скорости) осадки на завершающем этапе консолидации грунта в основании земляного полотна с учетом сезона производства работ.</w:t>
      </w:r>
    </w:p>
    <w:p w:rsidR="00000000" w:rsidRDefault="00841166">
      <w:pPr>
        <w:pStyle w:val="2"/>
        <w:rPr>
          <w:b w:val="0"/>
          <w:i/>
        </w:rPr>
      </w:pPr>
      <w:r>
        <w:rPr>
          <w:b w:val="0"/>
          <w:i/>
        </w:rPr>
        <w:t>Сооружение земляного полотна с торфом в нижней части насыпи</w:t>
      </w:r>
    </w:p>
    <w:p w:rsidR="00000000" w:rsidRDefault="00841166">
      <w:pPr>
        <w:ind w:left="0" w:firstLine="284"/>
      </w:pPr>
      <w:r>
        <w:rPr>
          <w:noProof/>
        </w:rPr>
        <w:t>3.3.23.</w:t>
      </w:r>
      <w:r>
        <w:t xml:space="preserve"> Строительство земляного полотна с использованием в нижней части насыпи торфа выполняе</w:t>
      </w:r>
      <w:r>
        <w:t>тся, как правило, в зимний период. В состав работ при этом входят следующие технологические процессы:</w:t>
      </w:r>
    </w:p>
    <w:p w:rsidR="00000000" w:rsidRDefault="00841166">
      <w:pPr>
        <w:ind w:left="0" w:firstLine="284"/>
      </w:pPr>
      <w:r>
        <w:t>подготовка полосы отвода и основания;</w:t>
      </w:r>
    </w:p>
    <w:p w:rsidR="00000000" w:rsidRDefault="00841166">
      <w:pPr>
        <w:ind w:left="0" w:firstLine="284"/>
      </w:pPr>
      <w:r>
        <w:t>отсыпка нижней части насыпи из торфа;</w:t>
      </w:r>
    </w:p>
    <w:p w:rsidR="00000000" w:rsidRDefault="00841166">
      <w:pPr>
        <w:ind w:left="0" w:firstLine="284"/>
      </w:pPr>
      <w:r>
        <w:t xml:space="preserve">отсыпка верхней части насыпи из минерального грунта. </w:t>
      </w:r>
    </w:p>
    <w:p w:rsidR="00000000" w:rsidRDefault="00841166">
      <w:pPr>
        <w:ind w:left="0" w:firstLine="284"/>
      </w:pPr>
      <w:r>
        <w:rPr>
          <w:noProof/>
        </w:rPr>
        <w:t>3.3.24.</w:t>
      </w:r>
      <w:r>
        <w:t xml:space="preserve"> При возведении нижней части насыпи из торфа боковых резервов по полосам движения экскаватора с внешних сторон от подошвы насыпи очищают бульдозером снег, кустарник, мелколесье и кочки на ширину не менее</w:t>
      </w:r>
      <w:r>
        <w:rPr>
          <w:noProof/>
        </w:rPr>
        <w:t xml:space="preserve"> 6</w:t>
      </w:r>
      <w:r>
        <w:t xml:space="preserve"> м и на длину фронта работы экскаватора (рис.</w:t>
      </w:r>
      <w:r>
        <w:rPr>
          <w:noProof/>
        </w:rPr>
        <w:t xml:space="preserve"> 3.3).</w:t>
      </w:r>
    </w:p>
    <w:p w:rsidR="00000000" w:rsidRDefault="00841166">
      <w:pPr>
        <w:ind w:left="0" w:firstLine="284"/>
      </w:pPr>
    </w:p>
    <w:p w:rsidR="00000000" w:rsidRDefault="00841166">
      <w:pPr>
        <w:ind w:left="0" w:firstLine="0"/>
        <w:jc w:val="center"/>
      </w:pPr>
      <w:r>
        <w:pict>
          <v:shape id="_x0000_i1042" type="#_x0000_t75" style="width:312pt;height:309pt">
            <v:imagedata r:id="rId35" o:title=""/>
          </v:shape>
        </w:pict>
      </w:r>
    </w:p>
    <w:p w:rsidR="00000000" w:rsidRDefault="00841166">
      <w:pPr>
        <w:ind w:left="0" w:firstLine="284"/>
      </w:pPr>
    </w:p>
    <w:p w:rsidR="00000000" w:rsidRDefault="00841166">
      <w:pPr>
        <w:ind w:left="0" w:firstLine="0"/>
        <w:jc w:val="center"/>
      </w:pPr>
      <w:r>
        <w:t>Рис.</w:t>
      </w:r>
      <w:r>
        <w:rPr>
          <w:noProof/>
        </w:rPr>
        <w:t xml:space="preserve"> 3.3.</w:t>
      </w:r>
      <w:r>
        <w:t xml:space="preserve"> По</w:t>
      </w:r>
      <w:r>
        <w:t>следовательность устройства нижней части насыпи из торфа:</w:t>
      </w:r>
    </w:p>
    <w:p w:rsidR="00000000" w:rsidRDefault="00841166">
      <w:pPr>
        <w:ind w:left="0" w:firstLine="0"/>
        <w:jc w:val="center"/>
        <w:rPr>
          <w:sz w:val="18"/>
        </w:rPr>
      </w:pPr>
      <w:r>
        <w:rPr>
          <w:i/>
          <w:sz w:val="18"/>
        </w:rPr>
        <w:t xml:space="preserve">а </w:t>
      </w:r>
      <w:r>
        <w:rPr>
          <w:sz w:val="18"/>
        </w:rPr>
        <w:t xml:space="preserve">— расчистка и промораживание боковых полос; </w:t>
      </w:r>
      <w:r>
        <w:rPr>
          <w:i/>
          <w:sz w:val="18"/>
        </w:rPr>
        <w:t xml:space="preserve">б </w:t>
      </w:r>
      <w:r>
        <w:rPr>
          <w:sz w:val="18"/>
        </w:rPr>
        <w:t xml:space="preserve">— расчистка основания насыпи и бокового резерва; </w:t>
      </w:r>
      <w:r>
        <w:rPr>
          <w:i/>
          <w:sz w:val="18"/>
        </w:rPr>
        <w:t xml:space="preserve">в </w:t>
      </w:r>
      <w:r>
        <w:rPr>
          <w:noProof/>
          <w:sz w:val="18"/>
        </w:rPr>
        <w:t>—</w:t>
      </w:r>
      <w:r>
        <w:rPr>
          <w:sz w:val="18"/>
        </w:rPr>
        <w:t xml:space="preserve"> разработка резерва и заготовка торфа для нижнего слоя насыпи; </w:t>
      </w:r>
      <w:r>
        <w:rPr>
          <w:i/>
          <w:sz w:val="18"/>
        </w:rPr>
        <w:t xml:space="preserve">г </w:t>
      </w:r>
      <w:r>
        <w:rPr>
          <w:sz w:val="18"/>
        </w:rPr>
        <w:t xml:space="preserve">— расчистка второго бокового резерва; </w:t>
      </w:r>
      <w:r>
        <w:rPr>
          <w:i/>
          <w:sz w:val="18"/>
        </w:rPr>
        <w:t xml:space="preserve">д — </w:t>
      </w:r>
      <w:r>
        <w:rPr>
          <w:sz w:val="18"/>
        </w:rPr>
        <w:t>разработка бокового резерва с отсыпкой торфа в вал;</w:t>
      </w:r>
      <w:r>
        <w:rPr>
          <w:noProof/>
          <w:sz w:val="18"/>
        </w:rPr>
        <w:t xml:space="preserve"> </w:t>
      </w:r>
      <w:r>
        <w:rPr>
          <w:i/>
          <w:sz w:val="18"/>
        </w:rPr>
        <w:t xml:space="preserve">1 </w:t>
      </w:r>
      <w:r>
        <w:rPr>
          <w:noProof/>
          <w:sz w:val="18"/>
        </w:rPr>
        <w:t>—</w:t>
      </w:r>
      <w:r>
        <w:rPr>
          <w:sz w:val="18"/>
        </w:rPr>
        <w:t xml:space="preserve"> валы снега, кустарника и мелколесья; </w:t>
      </w:r>
      <w:r>
        <w:rPr>
          <w:i/>
          <w:sz w:val="18"/>
        </w:rPr>
        <w:t xml:space="preserve">2 </w:t>
      </w:r>
      <w:r>
        <w:rPr>
          <w:sz w:val="18"/>
        </w:rPr>
        <w:t>— промораживаемые полосы;</w:t>
      </w:r>
      <w:r>
        <w:rPr>
          <w:noProof/>
          <w:sz w:val="18"/>
        </w:rPr>
        <w:t xml:space="preserve"> </w:t>
      </w:r>
      <w:r>
        <w:rPr>
          <w:i/>
          <w:noProof/>
          <w:sz w:val="18"/>
        </w:rPr>
        <w:t>3</w:t>
      </w:r>
      <w:r>
        <w:rPr>
          <w:i/>
          <w:sz w:val="18"/>
        </w:rPr>
        <w:t xml:space="preserve"> </w:t>
      </w:r>
      <w:r>
        <w:rPr>
          <w:i/>
          <w:noProof/>
          <w:sz w:val="18"/>
        </w:rPr>
        <w:t>—</w:t>
      </w:r>
      <w:r>
        <w:rPr>
          <w:i/>
          <w:sz w:val="18"/>
        </w:rPr>
        <w:t xml:space="preserve"> </w:t>
      </w:r>
      <w:r>
        <w:rPr>
          <w:sz w:val="18"/>
        </w:rPr>
        <w:t>снег на дорожном полотне;</w:t>
      </w:r>
      <w:r>
        <w:rPr>
          <w:noProof/>
          <w:sz w:val="18"/>
        </w:rPr>
        <w:t xml:space="preserve"> </w:t>
      </w:r>
    </w:p>
    <w:p w:rsidR="00000000" w:rsidRDefault="00841166">
      <w:pPr>
        <w:ind w:left="0" w:firstLine="0"/>
        <w:jc w:val="center"/>
        <w:rPr>
          <w:sz w:val="18"/>
        </w:rPr>
      </w:pPr>
      <w:r>
        <w:rPr>
          <w:i/>
          <w:noProof/>
          <w:sz w:val="18"/>
        </w:rPr>
        <w:t>4</w:t>
      </w:r>
      <w:r>
        <w:rPr>
          <w:i/>
          <w:sz w:val="18"/>
        </w:rPr>
        <w:t xml:space="preserve"> </w:t>
      </w:r>
      <w:r>
        <w:rPr>
          <w:i/>
          <w:noProof/>
          <w:sz w:val="18"/>
        </w:rPr>
        <w:t>—</w:t>
      </w:r>
      <w:r>
        <w:rPr>
          <w:i/>
          <w:sz w:val="18"/>
        </w:rPr>
        <w:t xml:space="preserve"> </w:t>
      </w:r>
      <w:r>
        <w:rPr>
          <w:sz w:val="18"/>
        </w:rPr>
        <w:t>торфяная залежь;</w:t>
      </w:r>
      <w:r>
        <w:rPr>
          <w:noProof/>
          <w:sz w:val="18"/>
        </w:rPr>
        <w:t xml:space="preserve"> </w:t>
      </w:r>
      <w:r>
        <w:rPr>
          <w:i/>
          <w:noProof/>
          <w:sz w:val="18"/>
        </w:rPr>
        <w:t>5</w:t>
      </w:r>
      <w:r>
        <w:rPr>
          <w:i/>
          <w:sz w:val="18"/>
        </w:rPr>
        <w:t xml:space="preserve"> </w:t>
      </w:r>
      <w:r>
        <w:rPr>
          <w:i/>
          <w:noProof/>
          <w:sz w:val="18"/>
        </w:rPr>
        <w:t>—</w:t>
      </w:r>
      <w:r>
        <w:rPr>
          <w:i/>
          <w:sz w:val="18"/>
        </w:rPr>
        <w:t xml:space="preserve"> </w:t>
      </w:r>
      <w:r>
        <w:rPr>
          <w:sz w:val="18"/>
        </w:rPr>
        <w:t>контур боковых резервов;</w:t>
      </w:r>
      <w:r>
        <w:rPr>
          <w:noProof/>
          <w:sz w:val="18"/>
        </w:rPr>
        <w:t xml:space="preserve"> </w:t>
      </w:r>
      <w:r>
        <w:rPr>
          <w:i/>
          <w:noProof/>
          <w:sz w:val="18"/>
        </w:rPr>
        <w:t>6</w:t>
      </w:r>
      <w:r>
        <w:rPr>
          <w:i/>
          <w:sz w:val="18"/>
        </w:rPr>
        <w:t xml:space="preserve"> </w:t>
      </w:r>
      <w:r>
        <w:rPr>
          <w:noProof/>
          <w:sz w:val="18"/>
        </w:rPr>
        <w:t xml:space="preserve">— </w:t>
      </w:r>
      <w:r>
        <w:rPr>
          <w:sz w:val="18"/>
        </w:rPr>
        <w:t>валы торфа;</w:t>
      </w:r>
      <w:r>
        <w:rPr>
          <w:noProof/>
          <w:sz w:val="18"/>
        </w:rPr>
        <w:t xml:space="preserve"> </w:t>
      </w:r>
    </w:p>
    <w:p w:rsidR="00000000" w:rsidRDefault="00841166">
      <w:pPr>
        <w:ind w:left="0" w:firstLine="0"/>
        <w:jc w:val="center"/>
        <w:rPr>
          <w:sz w:val="18"/>
        </w:rPr>
      </w:pPr>
      <w:r>
        <w:rPr>
          <w:i/>
          <w:noProof/>
          <w:sz w:val="18"/>
        </w:rPr>
        <w:t>7</w:t>
      </w:r>
      <w:r>
        <w:rPr>
          <w:i/>
          <w:sz w:val="18"/>
        </w:rPr>
        <w:t xml:space="preserve"> </w:t>
      </w:r>
      <w:r>
        <w:rPr>
          <w:noProof/>
          <w:sz w:val="18"/>
        </w:rPr>
        <w:t>—</w:t>
      </w:r>
      <w:r>
        <w:rPr>
          <w:sz w:val="18"/>
        </w:rPr>
        <w:t xml:space="preserve"> разровненный слой торфа;</w:t>
      </w:r>
      <w:r>
        <w:rPr>
          <w:sz w:val="18"/>
        </w:rPr>
        <w:t xml:space="preserve"> </w:t>
      </w:r>
    </w:p>
    <w:p w:rsidR="00000000" w:rsidRDefault="00841166">
      <w:pPr>
        <w:ind w:left="0" w:firstLine="0"/>
        <w:jc w:val="center"/>
        <w:rPr>
          <w:sz w:val="18"/>
        </w:rPr>
      </w:pPr>
      <w:r>
        <w:rPr>
          <w:i/>
          <w:sz w:val="18"/>
        </w:rPr>
        <w:t>В</w:t>
      </w:r>
      <w:r>
        <w:rPr>
          <w:sz w:val="18"/>
          <w:vertAlign w:val="subscript"/>
        </w:rPr>
        <w:t>п</w:t>
      </w:r>
      <w:r>
        <w:rPr>
          <w:i/>
          <w:sz w:val="18"/>
        </w:rPr>
        <w:t xml:space="preserve"> </w:t>
      </w:r>
      <w:r>
        <w:rPr>
          <w:sz w:val="18"/>
        </w:rPr>
        <w:t xml:space="preserve">— ширина насыпи понизу; </w:t>
      </w:r>
      <w:r>
        <w:rPr>
          <w:i/>
          <w:sz w:val="18"/>
        </w:rPr>
        <w:t>В</w:t>
      </w:r>
      <w:r>
        <w:rPr>
          <w:sz w:val="18"/>
          <w:vertAlign w:val="subscript"/>
        </w:rPr>
        <w:t>р</w:t>
      </w:r>
      <w:r>
        <w:rPr>
          <w:sz w:val="18"/>
        </w:rPr>
        <w:t xml:space="preserve"> </w:t>
      </w:r>
      <w:r>
        <w:rPr>
          <w:noProof/>
          <w:sz w:val="18"/>
        </w:rPr>
        <w:t>—</w:t>
      </w:r>
      <w:r>
        <w:rPr>
          <w:sz w:val="18"/>
        </w:rPr>
        <w:t xml:space="preserve"> ширина резерва</w:t>
      </w:r>
    </w:p>
    <w:p w:rsidR="00000000" w:rsidRDefault="00841166">
      <w:pPr>
        <w:ind w:left="0" w:firstLine="284"/>
      </w:pPr>
    </w:p>
    <w:p w:rsidR="00000000" w:rsidRDefault="00841166">
      <w:pPr>
        <w:ind w:left="0" w:firstLine="284"/>
      </w:pPr>
      <w:r>
        <w:t>После промерзания очищенных полос на глубину, обеспечивающую безопасную работу экскаватора (см. п.</w:t>
      </w:r>
      <w:r>
        <w:rPr>
          <w:noProof/>
        </w:rPr>
        <w:t xml:space="preserve"> 3.3.15), </w:t>
      </w:r>
      <w:r>
        <w:t>бульдозерами удаляют снег с основания насыпи и с полосы одного бокового резерва на длину фронта работ. Полосу другого резерва оставляют под снегом (см. рис.</w:t>
      </w:r>
      <w:r>
        <w:rPr>
          <w:noProof/>
        </w:rPr>
        <w:t xml:space="preserve"> 3.3,</w:t>
      </w:r>
      <w:r>
        <w:t xml:space="preserve"> </w:t>
      </w:r>
      <w:r>
        <w:rPr>
          <w:i/>
        </w:rPr>
        <w:t>б</w:t>
      </w:r>
      <w:r>
        <w:t>).</w:t>
      </w:r>
    </w:p>
    <w:p w:rsidR="00000000" w:rsidRDefault="00841166">
      <w:pPr>
        <w:ind w:left="0" w:firstLine="284"/>
      </w:pPr>
      <w:r>
        <w:t>Торф в резерве разрабатывают экскаватором-драглайном. При этом экскаватор движется вдоль бровки траншеи к разрабатывает ее за один проход (см. рис.</w:t>
      </w:r>
      <w:r>
        <w:rPr>
          <w:noProof/>
        </w:rPr>
        <w:t xml:space="preserve"> 3.3,</w:t>
      </w:r>
      <w:r>
        <w:t xml:space="preserve"> </w:t>
      </w:r>
      <w:r>
        <w:rPr>
          <w:i/>
        </w:rPr>
        <w:t>в</w:t>
      </w:r>
      <w:r>
        <w:t xml:space="preserve">), заготавливая и перемещая в вал </w:t>
      </w:r>
      <w:r>
        <w:t>потребное количество торфа на устройство одного слоя на всю ширину нижней части насыпи. Исходя из этого определяется ширина и глубина боковых резервов.</w:t>
      </w:r>
    </w:p>
    <w:p w:rsidR="00000000" w:rsidRDefault="00841166">
      <w:pPr>
        <w:ind w:left="0" w:firstLine="284"/>
      </w:pPr>
      <w:r>
        <w:rPr>
          <w:noProof/>
        </w:rPr>
        <w:t>3.3.25.</w:t>
      </w:r>
      <w:r>
        <w:t xml:space="preserve"> Торф, уложенный в насыпь на всю ширину, до замерзания разравнивают бульдозером и уплотняют гусеницами трактора за</w:t>
      </w:r>
      <w:r>
        <w:rPr>
          <w:noProof/>
        </w:rPr>
        <w:t xml:space="preserve"> 3—4</w:t>
      </w:r>
      <w:r>
        <w:t xml:space="preserve"> прохода по одному следу при скорости движения трактора</w:t>
      </w:r>
      <w:r>
        <w:rPr>
          <w:noProof/>
        </w:rPr>
        <w:t xml:space="preserve"> 2—2,5</w:t>
      </w:r>
      <w:r>
        <w:t xml:space="preserve"> км/ч.</w:t>
      </w:r>
    </w:p>
    <w:p w:rsidR="00000000" w:rsidRDefault="00841166">
      <w:pPr>
        <w:ind w:left="0" w:firstLine="284"/>
      </w:pPr>
      <w:r>
        <w:t>Плотность сухого торфяного грунта после уплотнения должна быть не менее</w:t>
      </w:r>
      <w:r>
        <w:rPr>
          <w:noProof/>
        </w:rPr>
        <w:t xml:space="preserve"> 0,15</w:t>
      </w:r>
      <w:r>
        <w:t xml:space="preserve"> г/см</w:t>
      </w:r>
      <w:r>
        <w:rPr>
          <w:vertAlign w:val="superscript"/>
        </w:rPr>
        <w:t>3</w:t>
      </w:r>
      <w:r>
        <w:t>, при плотности сухого торфа в резерве до</w:t>
      </w:r>
      <w:r>
        <w:rPr>
          <w:noProof/>
        </w:rPr>
        <w:t xml:space="preserve"> 0,1</w:t>
      </w:r>
      <w:r>
        <w:t xml:space="preserve"> г/см</w:t>
      </w:r>
      <w:r>
        <w:rPr>
          <w:vertAlign w:val="superscript"/>
        </w:rPr>
        <w:t>3</w:t>
      </w:r>
      <w:r>
        <w:t xml:space="preserve"> и</w:t>
      </w:r>
      <w:r>
        <w:rPr>
          <w:noProof/>
        </w:rPr>
        <w:t xml:space="preserve"> 0,18</w:t>
      </w:r>
      <w:r>
        <w:t xml:space="preserve"> г/см</w:t>
      </w:r>
      <w:r>
        <w:rPr>
          <w:vertAlign w:val="superscript"/>
        </w:rPr>
        <w:t>3</w:t>
      </w:r>
      <w:r>
        <w:t xml:space="preserve"> при плотности в резе</w:t>
      </w:r>
      <w:r>
        <w:t>рве более</w:t>
      </w:r>
      <w:r>
        <w:rPr>
          <w:noProof/>
        </w:rPr>
        <w:t xml:space="preserve"> 0,1</w:t>
      </w:r>
      <w:r>
        <w:t xml:space="preserve"> г/см</w:t>
      </w:r>
      <w:r>
        <w:rPr>
          <w:vertAlign w:val="superscript"/>
        </w:rPr>
        <w:t>3</w:t>
      </w:r>
      <w:r>
        <w:t>.</w:t>
      </w:r>
    </w:p>
    <w:p w:rsidR="00000000" w:rsidRDefault="00841166">
      <w:pPr>
        <w:ind w:left="0" w:firstLine="284"/>
      </w:pPr>
      <w:r>
        <w:t>К устройству второго слоя торфяной насыпи из резерва приступают сразу после уплотнения первого, предварительно очистив от снега боковой резерв (см. рис.</w:t>
      </w:r>
      <w:r>
        <w:rPr>
          <w:noProof/>
        </w:rPr>
        <w:t xml:space="preserve"> 3.3,</w:t>
      </w:r>
      <w:r>
        <w:t xml:space="preserve"> </w:t>
      </w:r>
      <w:r>
        <w:rPr>
          <w:i/>
        </w:rPr>
        <w:t>г</w:t>
      </w:r>
      <w:r>
        <w:t>)</w:t>
      </w:r>
      <w:r>
        <w:rPr>
          <w:noProof/>
        </w:rPr>
        <w:t>.</w:t>
      </w:r>
    </w:p>
    <w:p w:rsidR="00000000" w:rsidRDefault="00841166">
      <w:pPr>
        <w:ind w:left="0" w:firstLine="284"/>
      </w:pPr>
      <w:r>
        <w:t>Второй слой устраивают в той же технологической последовательности, что и первый.</w:t>
      </w:r>
    </w:p>
    <w:p w:rsidR="00000000" w:rsidRDefault="00841166">
      <w:pPr>
        <w:ind w:left="0" w:firstLine="284"/>
      </w:pPr>
      <w:r>
        <w:t>Поверхность торфяной части насыпи должна иметь двухскатный поперечный профиль, соответствующий требуемому строительному подъему (запас на осадку), определяемому в проекте.</w:t>
      </w:r>
    </w:p>
    <w:p w:rsidR="00000000" w:rsidRDefault="00841166">
      <w:pPr>
        <w:ind w:left="0" w:firstLine="284"/>
      </w:pPr>
      <w:r>
        <w:rPr>
          <w:noProof/>
        </w:rPr>
        <w:t>3.3.26.</w:t>
      </w:r>
      <w:r>
        <w:t xml:space="preserve"> После устройства торфяной части насыпи и промерзания ее сверху на</w:t>
      </w:r>
      <w:r>
        <w:rPr>
          <w:noProof/>
        </w:rPr>
        <w:t xml:space="preserve"> 1</w:t>
      </w:r>
      <w:r>
        <w:rPr>
          <w:noProof/>
        </w:rPr>
        <w:t>0—15</w:t>
      </w:r>
      <w:r>
        <w:t xml:space="preserve"> см производят послойную отсыпку и уплотнение минеральной части насыпи. Толщина слоя минерального грунта, отсыпанного по торфу в зимнее время, должна быть не менее</w:t>
      </w:r>
      <w:r>
        <w:rPr>
          <w:noProof/>
        </w:rPr>
        <w:t xml:space="preserve"> 0,6</w:t>
      </w:r>
      <w:r>
        <w:t xml:space="preserve"> м, для обеспечения нормальных условий работы при досыпке насыпи до проектных отметок после оттаивания.</w:t>
      </w:r>
    </w:p>
    <w:p w:rsidR="00000000" w:rsidRDefault="00841166">
      <w:pPr>
        <w:ind w:left="0" w:firstLine="284"/>
      </w:pPr>
      <w:r>
        <w:t>Уплотнение данного слоя следует выполнять, как правило, в процессе отсыпки.</w:t>
      </w:r>
    </w:p>
    <w:p w:rsidR="00000000" w:rsidRDefault="00841166">
      <w:pPr>
        <w:ind w:left="0" w:firstLine="284"/>
      </w:pPr>
      <w:r>
        <w:rPr>
          <w:noProof/>
        </w:rPr>
        <w:t>3.3.27.</w:t>
      </w:r>
      <w:r>
        <w:t xml:space="preserve"> При использовании торфа из сосредоточенных карьеров его транспортировка осуществляется по боковым промороженным полосам с последующим перемещением в попе</w:t>
      </w:r>
      <w:r>
        <w:t>речном направлении бульдозером. Для увеличения производительности автомобилей-самосвалов наращивают борта кузова.</w:t>
      </w:r>
    </w:p>
    <w:p w:rsidR="00000000" w:rsidRDefault="00841166">
      <w:pPr>
        <w:ind w:left="0" w:firstLine="284"/>
      </w:pPr>
      <w:r>
        <w:rPr>
          <w:noProof/>
        </w:rPr>
        <w:t>3.3.28.</w:t>
      </w:r>
      <w:r>
        <w:t xml:space="preserve"> В зимнее время для ускорения хода осадки насыпи на торфе, если не используются боковые резервы, целесообразно вдоль земляного полотна с двух сторон выполнять пропилы мерзлого слоя торфа баровой установкой.</w:t>
      </w:r>
    </w:p>
    <w:p w:rsidR="00000000" w:rsidRDefault="00841166">
      <w:pPr>
        <w:pStyle w:val="2"/>
        <w:rPr>
          <w:b w:val="0"/>
          <w:i/>
        </w:rPr>
      </w:pPr>
      <w:r>
        <w:rPr>
          <w:b w:val="0"/>
          <w:i/>
        </w:rPr>
        <w:t>Сооружение земляного полотна на промороженных основаниях</w:t>
      </w:r>
    </w:p>
    <w:p w:rsidR="00000000" w:rsidRDefault="00841166">
      <w:pPr>
        <w:ind w:left="0" w:firstLine="284"/>
      </w:pPr>
      <w:r>
        <w:rPr>
          <w:noProof/>
        </w:rPr>
        <w:t>3.3.29.</w:t>
      </w:r>
      <w:r>
        <w:t xml:space="preserve"> При сооружении земляного полотна дорог на промороженных основаниях выполняются следующие процессы:</w:t>
      </w:r>
    </w:p>
    <w:p w:rsidR="00000000" w:rsidRDefault="00841166">
      <w:pPr>
        <w:ind w:left="0" w:firstLine="284"/>
      </w:pPr>
      <w:r>
        <w:t>подготовительные раб</w:t>
      </w:r>
      <w:r>
        <w:t>оты  (промораживание болотной толщи)</w:t>
      </w:r>
      <w:r>
        <w:rPr>
          <w:noProof/>
        </w:rPr>
        <w:t>;</w:t>
      </w:r>
    </w:p>
    <w:p w:rsidR="00000000" w:rsidRDefault="00841166">
      <w:pPr>
        <w:ind w:left="0" w:firstLine="284"/>
      </w:pPr>
      <w:r>
        <w:t>намораживание торфяной плиты и устройство боковых теплоизолирующих призм из торфа;</w:t>
      </w:r>
    </w:p>
    <w:p w:rsidR="00000000" w:rsidRDefault="00841166">
      <w:pPr>
        <w:ind w:left="0" w:firstLine="284"/>
      </w:pPr>
      <w:r>
        <w:t>отсыпка земляного полотна из минеральных грунтов.</w:t>
      </w:r>
    </w:p>
    <w:p w:rsidR="00000000" w:rsidRDefault="00841166">
      <w:pPr>
        <w:ind w:left="0" w:firstLine="284"/>
      </w:pPr>
      <w:r>
        <w:t xml:space="preserve">В осенне-зимний период выполняют промораживание болотной толщи и намораживают торфяную плиту; в предвесенний период </w:t>
      </w:r>
      <w:r>
        <w:rPr>
          <w:noProof/>
        </w:rPr>
        <w:t>—</w:t>
      </w:r>
      <w:r>
        <w:t xml:space="preserve"> отсыпают земляное полотно из минеральных грунтов и устраивают теплоизолирующие призмы из торфа.</w:t>
      </w:r>
    </w:p>
    <w:p w:rsidR="00000000" w:rsidRDefault="00841166">
      <w:pPr>
        <w:ind w:left="0" w:firstLine="284"/>
      </w:pPr>
      <w:r>
        <w:rPr>
          <w:noProof/>
        </w:rPr>
        <w:t>3.3.30.</w:t>
      </w:r>
      <w:r>
        <w:t xml:space="preserve"> Промораживание болот в полосе отвода дороги выполняют в соответствии с п.</w:t>
      </w:r>
      <w:r>
        <w:rPr>
          <w:noProof/>
        </w:rPr>
        <w:t xml:space="preserve"> 3.3.24.</w:t>
      </w:r>
    </w:p>
    <w:p w:rsidR="00000000" w:rsidRDefault="00841166">
      <w:pPr>
        <w:ind w:left="0" w:firstLine="284"/>
      </w:pPr>
      <w:r>
        <w:t>Намораживание плиты осуществляют анал</w:t>
      </w:r>
      <w:r>
        <w:t>огично устройству нижней части насыпи с использованием торфа (п.</w:t>
      </w:r>
      <w:r>
        <w:rPr>
          <w:noProof/>
        </w:rPr>
        <w:t xml:space="preserve"> 3.3.25), </w:t>
      </w:r>
      <w:r>
        <w:t>предусматривая при этом полное промораживание каждого торфяного слоя (рис.</w:t>
      </w:r>
      <w:r>
        <w:rPr>
          <w:noProof/>
        </w:rPr>
        <w:t xml:space="preserve"> 3.4).</w:t>
      </w:r>
    </w:p>
    <w:p w:rsidR="00000000" w:rsidRDefault="00841166">
      <w:pPr>
        <w:ind w:left="0" w:firstLine="284"/>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850"/>
        <w:gridCol w:w="1984"/>
        <w:gridCol w:w="1701"/>
        <w:gridCol w:w="1418"/>
        <w:gridCol w:w="2398"/>
      </w:tblGrid>
      <w:tr w:rsidR="00000000">
        <w:tblPrEx>
          <w:tblCellMar>
            <w:top w:w="0" w:type="dxa"/>
            <w:bottom w:w="0" w:type="dxa"/>
          </w:tblCellMar>
        </w:tblPrEx>
        <w:tc>
          <w:tcPr>
            <w:tcW w:w="850" w:type="dxa"/>
          </w:tcPr>
          <w:p w:rsidR="00000000" w:rsidRDefault="00841166">
            <w:pPr>
              <w:ind w:left="0" w:firstLine="0"/>
              <w:jc w:val="center"/>
              <w:rPr>
                <w:sz w:val="16"/>
              </w:rPr>
            </w:pPr>
            <w:r>
              <w:rPr>
                <w:sz w:val="16"/>
              </w:rPr>
              <w:t>Номер захватки</w:t>
            </w:r>
          </w:p>
        </w:tc>
        <w:tc>
          <w:tcPr>
            <w:tcW w:w="1984" w:type="dxa"/>
          </w:tcPr>
          <w:p w:rsidR="00000000" w:rsidRDefault="00841166">
            <w:pPr>
              <w:ind w:left="0" w:firstLine="0"/>
              <w:jc w:val="center"/>
              <w:rPr>
                <w:sz w:val="16"/>
              </w:rPr>
            </w:pPr>
            <w:r>
              <w:rPr>
                <w:noProof/>
                <w:sz w:val="16"/>
              </w:rPr>
              <w:t>I</w:t>
            </w:r>
          </w:p>
        </w:tc>
        <w:tc>
          <w:tcPr>
            <w:tcW w:w="1701" w:type="dxa"/>
          </w:tcPr>
          <w:p w:rsidR="00000000" w:rsidRDefault="00841166">
            <w:pPr>
              <w:ind w:left="0" w:firstLine="0"/>
              <w:jc w:val="center"/>
              <w:rPr>
                <w:sz w:val="16"/>
              </w:rPr>
            </w:pPr>
            <w:r>
              <w:rPr>
                <w:sz w:val="16"/>
                <w:lang w:val="en-US"/>
              </w:rPr>
              <w:t>II</w:t>
            </w:r>
          </w:p>
        </w:tc>
        <w:tc>
          <w:tcPr>
            <w:tcW w:w="1418" w:type="dxa"/>
          </w:tcPr>
          <w:p w:rsidR="00000000" w:rsidRDefault="00841166">
            <w:pPr>
              <w:ind w:left="0" w:firstLine="0"/>
              <w:jc w:val="center"/>
              <w:rPr>
                <w:sz w:val="16"/>
              </w:rPr>
            </w:pPr>
            <w:r>
              <w:rPr>
                <w:sz w:val="16"/>
                <w:lang w:val="en-US"/>
              </w:rPr>
              <w:t>III</w:t>
            </w:r>
          </w:p>
        </w:tc>
        <w:tc>
          <w:tcPr>
            <w:tcW w:w="2398" w:type="dxa"/>
          </w:tcPr>
          <w:p w:rsidR="00000000" w:rsidRDefault="00841166">
            <w:pPr>
              <w:ind w:left="0" w:firstLine="0"/>
              <w:jc w:val="center"/>
              <w:rPr>
                <w:sz w:val="16"/>
              </w:rPr>
            </w:pPr>
            <w:r>
              <w:rPr>
                <w:sz w:val="16"/>
                <w:lang w:val="en-US"/>
              </w:rPr>
              <w:t>IV</w:t>
            </w:r>
          </w:p>
        </w:tc>
      </w:tr>
      <w:tr w:rsidR="00000000">
        <w:tblPrEx>
          <w:tblCellMar>
            <w:top w:w="0" w:type="dxa"/>
            <w:bottom w:w="0" w:type="dxa"/>
          </w:tblCellMar>
        </w:tblPrEx>
        <w:tc>
          <w:tcPr>
            <w:tcW w:w="850" w:type="dxa"/>
          </w:tcPr>
          <w:p w:rsidR="00000000" w:rsidRDefault="00841166">
            <w:pPr>
              <w:ind w:left="0" w:firstLine="0"/>
              <w:jc w:val="center"/>
              <w:rPr>
                <w:sz w:val="16"/>
              </w:rPr>
            </w:pPr>
            <w:r>
              <w:rPr>
                <w:sz w:val="16"/>
              </w:rPr>
              <w:t>Описание процессов и наименование машин</w:t>
            </w:r>
          </w:p>
        </w:tc>
        <w:tc>
          <w:tcPr>
            <w:tcW w:w="1984" w:type="dxa"/>
          </w:tcPr>
          <w:p w:rsidR="00000000" w:rsidRDefault="00841166">
            <w:pPr>
              <w:ind w:left="0" w:firstLine="0"/>
              <w:jc w:val="center"/>
              <w:rPr>
                <w:sz w:val="16"/>
              </w:rPr>
            </w:pPr>
            <w:r>
              <w:rPr>
                <w:noProof/>
                <w:sz w:val="16"/>
              </w:rPr>
              <w:t>1</w:t>
            </w:r>
            <w:r>
              <w:rPr>
                <w:sz w:val="16"/>
              </w:rPr>
              <w:t>. Уборка снежного вала бульдозером с поверхности бокового резерва</w:t>
            </w:r>
          </w:p>
        </w:tc>
        <w:tc>
          <w:tcPr>
            <w:tcW w:w="1701" w:type="dxa"/>
          </w:tcPr>
          <w:p w:rsidR="00000000" w:rsidRDefault="00841166">
            <w:pPr>
              <w:ind w:left="0" w:firstLine="0"/>
              <w:jc w:val="center"/>
              <w:rPr>
                <w:sz w:val="16"/>
              </w:rPr>
            </w:pPr>
            <w:r>
              <w:rPr>
                <w:noProof/>
                <w:sz w:val="16"/>
              </w:rPr>
              <w:t>2</w:t>
            </w:r>
            <w:r>
              <w:rPr>
                <w:sz w:val="16"/>
              </w:rPr>
              <w:t>. Разработка бокового резерва экскаватором-драглайном с перемещением торфа в вал</w:t>
            </w:r>
          </w:p>
        </w:tc>
        <w:tc>
          <w:tcPr>
            <w:tcW w:w="1418" w:type="dxa"/>
          </w:tcPr>
          <w:p w:rsidR="00000000" w:rsidRDefault="00841166">
            <w:pPr>
              <w:ind w:left="0" w:firstLine="0"/>
              <w:jc w:val="center"/>
              <w:rPr>
                <w:sz w:val="16"/>
              </w:rPr>
            </w:pPr>
            <w:r>
              <w:rPr>
                <w:noProof/>
                <w:sz w:val="16"/>
              </w:rPr>
              <w:t>3.</w:t>
            </w:r>
            <w:r>
              <w:rPr>
                <w:sz w:val="16"/>
              </w:rPr>
              <w:t xml:space="preserve"> Разравнивание вала, торфа на ширину намораживаемой плиты бульдозером</w:t>
            </w:r>
          </w:p>
        </w:tc>
        <w:tc>
          <w:tcPr>
            <w:tcW w:w="2398" w:type="dxa"/>
          </w:tcPr>
          <w:p w:rsidR="00000000" w:rsidRDefault="00841166">
            <w:pPr>
              <w:ind w:left="0" w:firstLine="0"/>
              <w:jc w:val="center"/>
              <w:rPr>
                <w:sz w:val="16"/>
              </w:rPr>
            </w:pPr>
            <w:r>
              <w:rPr>
                <w:noProof/>
                <w:sz w:val="16"/>
              </w:rPr>
              <w:t>4.</w:t>
            </w:r>
            <w:r>
              <w:rPr>
                <w:sz w:val="16"/>
              </w:rPr>
              <w:t xml:space="preserve"> Уплотнение торфа и</w:t>
            </w:r>
            <w:r>
              <w:rPr>
                <w:i/>
                <w:sz w:val="16"/>
              </w:rPr>
              <w:t xml:space="preserve"> </w:t>
            </w:r>
            <w:r>
              <w:rPr>
                <w:sz w:val="16"/>
              </w:rPr>
              <w:t>намораживаемой плите проходами трактора</w:t>
            </w:r>
          </w:p>
        </w:tc>
      </w:tr>
      <w:tr w:rsidR="00000000">
        <w:tblPrEx>
          <w:tblCellMar>
            <w:top w:w="0" w:type="dxa"/>
            <w:bottom w:w="0" w:type="dxa"/>
          </w:tblCellMar>
        </w:tblPrEx>
        <w:tc>
          <w:tcPr>
            <w:tcW w:w="850" w:type="dxa"/>
          </w:tcPr>
          <w:p w:rsidR="00000000" w:rsidRDefault="00841166">
            <w:pPr>
              <w:ind w:left="0" w:firstLine="0"/>
              <w:jc w:val="center"/>
              <w:rPr>
                <w:sz w:val="16"/>
              </w:rPr>
            </w:pPr>
          </w:p>
        </w:tc>
        <w:tc>
          <w:tcPr>
            <w:tcW w:w="7501" w:type="dxa"/>
            <w:gridSpan w:val="4"/>
          </w:tcPr>
          <w:p w:rsidR="00000000" w:rsidRDefault="00841166">
            <w:pPr>
              <w:ind w:left="0" w:firstLine="0"/>
              <w:jc w:val="center"/>
              <w:rPr>
                <w:sz w:val="16"/>
              </w:rPr>
            </w:pPr>
            <w:r>
              <w:object w:dxaOrig="16125" w:dyaOrig="6435">
                <v:shape id="_x0000_i1043" type="#_x0000_t75" style="width:371.25pt;height:147.75pt" o:ole="">
                  <v:imagedata r:id="rId36" o:title=""/>
                </v:shape>
                <o:OLEObject Type="Embed" ProgID="MSPhotoEd.3" ShapeID="_x0000_i1043" DrawAspect="Content" ObjectID="_1427195502" r:id="rId37"/>
              </w:object>
            </w:r>
          </w:p>
        </w:tc>
      </w:tr>
    </w:tbl>
    <w:p w:rsidR="00000000" w:rsidRDefault="00841166">
      <w:pPr>
        <w:ind w:left="0" w:firstLine="284"/>
      </w:pPr>
    </w:p>
    <w:p w:rsidR="00000000" w:rsidRDefault="00841166">
      <w:pPr>
        <w:ind w:left="0" w:firstLine="0"/>
        <w:jc w:val="center"/>
      </w:pPr>
      <w:r>
        <w:t>Рис.</w:t>
      </w:r>
      <w:r>
        <w:rPr>
          <w:noProof/>
        </w:rPr>
        <w:t xml:space="preserve"> 3.4.</w:t>
      </w:r>
      <w:r>
        <w:t xml:space="preserve"> Технологическая схема устройства первого слоя торфяной плиты в нижней части земляного полотна на болотах</w:t>
      </w:r>
      <w:r>
        <w:rPr>
          <w:noProof/>
        </w:rPr>
        <w:t xml:space="preserve"> I</w:t>
      </w:r>
      <w:r>
        <w:t xml:space="preserve"> типа:</w:t>
      </w:r>
    </w:p>
    <w:p w:rsidR="00000000" w:rsidRDefault="00841166">
      <w:pPr>
        <w:ind w:left="0" w:firstLine="0"/>
        <w:jc w:val="center"/>
        <w:rPr>
          <w:sz w:val="18"/>
        </w:rPr>
      </w:pPr>
      <w:r>
        <w:rPr>
          <w:i/>
          <w:sz w:val="18"/>
        </w:rPr>
        <w:t xml:space="preserve">1 </w:t>
      </w:r>
      <w:r>
        <w:rPr>
          <w:sz w:val="18"/>
        </w:rPr>
        <w:t>— валы снега и валежника;</w:t>
      </w:r>
      <w:r>
        <w:rPr>
          <w:noProof/>
          <w:sz w:val="18"/>
        </w:rPr>
        <w:t xml:space="preserve"> </w:t>
      </w:r>
      <w:r>
        <w:rPr>
          <w:i/>
          <w:noProof/>
          <w:sz w:val="18"/>
        </w:rPr>
        <w:t>2</w:t>
      </w:r>
      <w:r>
        <w:rPr>
          <w:i/>
          <w:sz w:val="18"/>
        </w:rPr>
        <w:t xml:space="preserve"> </w:t>
      </w:r>
      <w:r>
        <w:rPr>
          <w:noProof/>
          <w:sz w:val="18"/>
        </w:rPr>
        <w:t>—</w:t>
      </w:r>
      <w:r>
        <w:rPr>
          <w:sz w:val="18"/>
        </w:rPr>
        <w:t xml:space="preserve"> вал торфа;</w:t>
      </w:r>
      <w:r>
        <w:rPr>
          <w:noProof/>
          <w:sz w:val="18"/>
        </w:rPr>
        <w:t xml:space="preserve"> </w:t>
      </w:r>
      <w:r>
        <w:rPr>
          <w:i/>
          <w:noProof/>
          <w:sz w:val="18"/>
        </w:rPr>
        <w:t>3</w:t>
      </w:r>
      <w:r>
        <w:rPr>
          <w:i/>
          <w:sz w:val="18"/>
        </w:rPr>
        <w:t xml:space="preserve"> </w:t>
      </w:r>
      <w:r>
        <w:rPr>
          <w:i/>
          <w:noProof/>
          <w:sz w:val="18"/>
        </w:rPr>
        <w:t>—</w:t>
      </w:r>
      <w:r>
        <w:rPr>
          <w:sz w:val="18"/>
        </w:rPr>
        <w:t xml:space="preserve"> нижний слой намораживаемой торфяной плиты</w:t>
      </w:r>
    </w:p>
    <w:p w:rsidR="00000000" w:rsidRDefault="00841166">
      <w:pPr>
        <w:ind w:left="0" w:firstLine="284"/>
      </w:pPr>
    </w:p>
    <w:p w:rsidR="00000000" w:rsidRDefault="00841166">
      <w:pPr>
        <w:ind w:left="0" w:firstLine="284"/>
      </w:pPr>
      <w:r>
        <w:rPr>
          <w:noProof/>
        </w:rPr>
        <w:t>3.3.31.</w:t>
      </w:r>
      <w:r>
        <w:t xml:space="preserve"> Сроки начала и окончания работ по промораживанию торфяной залежи на требуемую глубину и намораживанию торфяной плиты (</w:t>
      </w:r>
      <w:r>
        <w:rPr>
          <w:i/>
        </w:rPr>
        <w:t>Н</w:t>
      </w:r>
      <w:r>
        <w:rPr>
          <w:vertAlign w:val="subscript"/>
        </w:rPr>
        <w:t>п</w:t>
      </w:r>
      <w:r>
        <w:t>) устанавливают по графику рис.</w:t>
      </w:r>
      <w:r>
        <w:rPr>
          <w:noProof/>
        </w:rPr>
        <w:t xml:space="preserve"> 3.5.</w:t>
      </w:r>
    </w:p>
    <w:p w:rsidR="00000000" w:rsidRDefault="00841166">
      <w:pPr>
        <w:ind w:left="0" w:firstLine="284"/>
      </w:pPr>
    </w:p>
    <w:p w:rsidR="00000000" w:rsidRDefault="00841166">
      <w:pPr>
        <w:ind w:left="0" w:firstLine="0"/>
        <w:jc w:val="center"/>
      </w:pPr>
      <w:r>
        <w:pict>
          <v:shape id="_x0000_i1044" type="#_x0000_t75" style="width:300pt;height:177.75pt">
            <v:imagedata r:id="rId38" o:title=""/>
          </v:shape>
        </w:pict>
      </w:r>
    </w:p>
    <w:p w:rsidR="00000000" w:rsidRDefault="00841166">
      <w:pPr>
        <w:ind w:left="0" w:firstLine="284"/>
      </w:pPr>
    </w:p>
    <w:p w:rsidR="00000000" w:rsidRDefault="00841166">
      <w:pPr>
        <w:ind w:left="0" w:firstLine="0"/>
        <w:jc w:val="center"/>
      </w:pPr>
      <w:r>
        <w:t>Рис.</w:t>
      </w:r>
      <w:r>
        <w:rPr>
          <w:noProof/>
        </w:rPr>
        <w:t xml:space="preserve"> 35</w:t>
      </w:r>
      <w:r>
        <w:t xml:space="preserve"> Сроки (</w:t>
      </w:r>
      <w:r>
        <w:rPr>
          <w:i/>
        </w:rPr>
        <w:t>Т</w:t>
      </w:r>
      <w:r>
        <w:t>) промораживания болота (</w:t>
      </w:r>
      <w:r>
        <w:rPr>
          <w:i/>
        </w:rPr>
        <w:t>Н</w:t>
      </w:r>
      <w:r>
        <w:rPr>
          <w:vertAlign w:val="subscript"/>
        </w:rPr>
        <w:t>пр</w:t>
      </w:r>
      <w:r>
        <w:t>) и намораживания торфяной плиты (</w:t>
      </w:r>
      <w:r>
        <w:rPr>
          <w:i/>
        </w:rPr>
        <w:t>Н</w:t>
      </w:r>
      <w:r>
        <w:rPr>
          <w:vertAlign w:val="subscript"/>
        </w:rPr>
        <w:t>п</w:t>
      </w:r>
      <w:r>
        <w:t>) слоями различной толщины</w:t>
      </w:r>
      <w:r>
        <w:t xml:space="preserve"> (начало работ </w:t>
      </w:r>
    </w:p>
    <w:p w:rsidR="00000000" w:rsidRDefault="00841166">
      <w:pPr>
        <w:ind w:left="0" w:firstLine="0"/>
        <w:jc w:val="center"/>
      </w:pPr>
      <w:r>
        <w:t>с момента перехода температуры воздуха через 0°С)</w:t>
      </w:r>
      <w:r>
        <w:rPr>
          <w:noProof/>
        </w:rPr>
        <w:t>:</w:t>
      </w:r>
    </w:p>
    <w:p w:rsidR="00000000" w:rsidRDefault="00841166">
      <w:pPr>
        <w:ind w:left="0" w:firstLine="0"/>
        <w:jc w:val="center"/>
        <w:rPr>
          <w:sz w:val="18"/>
        </w:rPr>
      </w:pPr>
      <w:r>
        <w:rPr>
          <w:i/>
          <w:sz w:val="18"/>
        </w:rPr>
        <w:t xml:space="preserve">1 </w:t>
      </w:r>
      <w:r>
        <w:rPr>
          <w:sz w:val="18"/>
        </w:rPr>
        <w:t>— слоями по</w:t>
      </w:r>
      <w:r>
        <w:rPr>
          <w:noProof/>
          <w:sz w:val="18"/>
        </w:rPr>
        <w:t xml:space="preserve"> 0,3</w:t>
      </w:r>
      <w:r>
        <w:rPr>
          <w:sz w:val="18"/>
        </w:rPr>
        <w:t xml:space="preserve"> м;</w:t>
      </w:r>
      <w:r>
        <w:rPr>
          <w:noProof/>
          <w:sz w:val="18"/>
        </w:rPr>
        <w:t xml:space="preserve"> </w:t>
      </w:r>
      <w:r>
        <w:rPr>
          <w:i/>
          <w:noProof/>
          <w:sz w:val="18"/>
        </w:rPr>
        <w:t>2</w:t>
      </w:r>
      <w:r>
        <w:rPr>
          <w:i/>
          <w:sz w:val="18"/>
        </w:rPr>
        <w:t xml:space="preserve"> </w:t>
      </w:r>
      <w:r>
        <w:rPr>
          <w:i/>
          <w:noProof/>
          <w:sz w:val="18"/>
        </w:rPr>
        <w:t>—</w:t>
      </w:r>
      <w:r>
        <w:rPr>
          <w:i/>
          <w:sz w:val="18"/>
        </w:rPr>
        <w:t xml:space="preserve"> </w:t>
      </w:r>
      <w:r>
        <w:rPr>
          <w:sz w:val="18"/>
        </w:rPr>
        <w:t>то же по</w:t>
      </w:r>
      <w:r>
        <w:rPr>
          <w:noProof/>
          <w:sz w:val="18"/>
        </w:rPr>
        <w:t xml:space="preserve"> 0,4</w:t>
      </w:r>
      <w:r>
        <w:rPr>
          <w:b/>
          <w:sz w:val="18"/>
        </w:rPr>
        <w:t xml:space="preserve"> </w:t>
      </w:r>
      <w:r>
        <w:rPr>
          <w:sz w:val="18"/>
        </w:rPr>
        <w:t>м;</w:t>
      </w:r>
      <w:r>
        <w:rPr>
          <w:noProof/>
          <w:sz w:val="18"/>
        </w:rPr>
        <w:t xml:space="preserve"> </w:t>
      </w:r>
      <w:r>
        <w:rPr>
          <w:i/>
          <w:noProof/>
          <w:sz w:val="18"/>
        </w:rPr>
        <w:t>3</w:t>
      </w:r>
      <w:r>
        <w:rPr>
          <w:i/>
          <w:sz w:val="18"/>
        </w:rPr>
        <w:t xml:space="preserve"> </w:t>
      </w:r>
      <w:r>
        <w:rPr>
          <w:i/>
          <w:noProof/>
          <w:sz w:val="18"/>
        </w:rPr>
        <w:t>—</w:t>
      </w:r>
      <w:r>
        <w:rPr>
          <w:i/>
          <w:sz w:val="18"/>
        </w:rPr>
        <w:t xml:space="preserve"> </w:t>
      </w:r>
      <w:r>
        <w:rPr>
          <w:sz w:val="18"/>
        </w:rPr>
        <w:t>то же по</w:t>
      </w:r>
      <w:r>
        <w:rPr>
          <w:noProof/>
          <w:sz w:val="18"/>
        </w:rPr>
        <w:t xml:space="preserve"> 0,6</w:t>
      </w:r>
      <w:r>
        <w:rPr>
          <w:sz w:val="18"/>
        </w:rPr>
        <w:t xml:space="preserve"> м</w:t>
      </w:r>
    </w:p>
    <w:p w:rsidR="00000000" w:rsidRDefault="00841166">
      <w:pPr>
        <w:pStyle w:val="2"/>
        <w:rPr>
          <w:b w:val="0"/>
          <w:i/>
        </w:rPr>
      </w:pPr>
      <w:r>
        <w:rPr>
          <w:b w:val="0"/>
          <w:i/>
        </w:rPr>
        <w:t>Сооружение земляного полотна на вечной мерзлоте</w:t>
      </w:r>
    </w:p>
    <w:p w:rsidR="00000000" w:rsidRDefault="00841166">
      <w:pPr>
        <w:ind w:left="0" w:firstLine="284"/>
      </w:pPr>
      <w:r>
        <w:rPr>
          <w:noProof/>
        </w:rPr>
        <w:t>3.3.32.</w:t>
      </w:r>
      <w:r>
        <w:t xml:space="preserve"> При сооружении земляного полотна в зоне вечной мерзлоты следует учитывать требования принципов проектирования на конкретных участках строительства.</w:t>
      </w:r>
    </w:p>
    <w:p w:rsidR="00000000" w:rsidRDefault="00841166">
      <w:pPr>
        <w:ind w:left="0" w:firstLine="284"/>
      </w:pPr>
      <w:r>
        <w:rPr>
          <w:noProof/>
        </w:rPr>
        <w:t>3.3.33.</w:t>
      </w:r>
      <w:r>
        <w:t xml:space="preserve"> Земляное полотно на водораздельных участках и сухих террасах, возводят в весенне-летний период. Первый слой насыпи и бермы отсыпают бульдозером путем последовательной надвиж</w:t>
      </w:r>
      <w:r>
        <w:t>ки грунта от края бермы к оси насыпи. Не допускается передвижение бульдозера по оттаявшему мохорастительному покрову в основании насыпи.</w:t>
      </w:r>
    </w:p>
    <w:p w:rsidR="00000000" w:rsidRDefault="00841166">
      <w:pPr>
        <w:ind w:left="0" w:firstLine="284"/>
      </w:pPr>
      <w:r>
        <w:rPr>
          <w:noProof/>
        </w:rPr>
        <w:t>3.3.34.</w:t>
      </w:r>
      <w:r>
        <w:t xml:space="preserve"> Земляное полотно на плоскобугристых торфяниках возводят с соблюдением следующих правил и последовательности производства работ:</w:t>
      </w:r>
    </w:p>
    <w:p w:rsidR="00000000" w:rsidRDefault="00841166">
      <w:pPr>
        <w:ind w:left="0" w:firstLine="284"/>
      </w:pPr>
      <w:r>
        <w:t>удаляют бульдозером снег с дорожной полосы после промерзания торфа в мочажинах на глубину не менее</w:t>
      </w:r>
      <w:r>
        <w:rPr>
          <w:noProof/>
        </w:rPr>
        <w:t xml:space="preserve"> 20</w:t>
      </w:r>
      <w:r>
        <w:t xml:space="preserve"> см;</w:t>
      </w:r>
    </w:p>
    <w:p w:rsidR="00000000" w:rsidRDefault="00841166">
      <w:pPr>
        <w:ind w:left="0" w:firstLine="284"/>
      </w:pPr>
      <w:r>
        <w:t xml:space="preserve">завозят торф автомобилями-самосвалами и отсыпают и пределах ширины насыпи понизу, затем перемещают бульдозером в мочажины по способу </w:t>
      </w:r>
      <w:r>
        <w:t>“от себя” и разравнивают;</w:t>
      </w:r>
    </w:p>
    <w:p w:rsidR="00000000" w:rsidRDefault="00841166">
      <w:pPr>
        <w:ind w:left="0" w:firstLine="284"/>
      </w:pPr>
      <w:r>
        <w:t>создают захватку длиной</w:t>
      </w:r>
      <w:r>
        <w:rPr>
          <w:noProof/>
        </w:rPr>
        <w:t xml:space="preserve"> 40—50</w:t>
      </w:r>
      <w:r>
        <w:t xml:space="preserve"> м для промораживания в течение двух-трех дней (одноразовый технологический перерыв) распределенного торфяного слоя и обеспечения тем самым проезда автотранспорта, после чего продолжают завозить и перемещать торф в мочажины (рис.</w:t>
      </w:r>
      <w:r>
        <w:rPr>
          <w:noProof/>
        </w:rPr>
        <w:t xml:space="preserve"> 3.6).</w:t>
      </w:r>
    </w:p>
    <w:p w:rsidR="00000000" w:rsidRDefault="00841166">
      <w:pPr>
        <w:ind w:left="0" w:firstLine="284"/>
      </w:pPr>
    </w:p>
    <w:p w:rsidR="00000000" w:rsidRDefault="00841166">
      <w:pPr>
        <w:ind w:left="0" w:firstLine="0"/>
        <w:jc w:val="center"/>
      </w:pPr>
      <w:r>
        <w:pict>
          <v:shape id="_x0000_i1045" type="#_x0000_t75" style="width:297pt;height:93.75pt">
            <v:imagedata r:id="rId39" o:title=""/>
          </v:shape>
        </w:pict>
      </w:r>
    </w:p>
    <w:p w:rsidR="00000000" w:rsidRDefault="00841166">
      <w:pPr>
        <w:ind w:left="0" w:firstLine="284"/>
      </w:pPr>
    </w:p>
    <w:p w:rsidR="00000000" w:rsidRDefault="00841166">
      <w:pPr>
        <w:ind w:left="0" w:firstLine="0"/>
        <w:jc w:val="center"/>
      </w:pPr>
      <w:r>
        <w:t>Рис.</w:t>
      </w:r>
      <w:r>
        <w:rPr>
          <w:noProof/>
        </w:rPr>
        <w:t xml:space="preserve"> 3.6.</w:t>
      </w:r>
      <w:r>
        <w:t xml:space="preserve"> Схема выполнения работ по заполнению торфом мочажин:</w:t>
      </w:r>
    </w:p>
    <w:p w:rsidR="00000000" w:rsidRDefault="00841166">
      <w:pPr>
        <w:ind w:left="0" w:firstLine="0"/>
        <w:jc w:val="center"/>
        <w:rPr>
          <w:sz w:val="18"/>
        </w:rPr>
      </w:pPr>
      <w:r>
        <w:rPr>
          <w:i/>
          <w:sz w:val="18"/>
        </w:rPr>
        <w:t xml:space="preserve">1 </w:t>
      </w:r>
      <w:r>
        <w:rPr>
          <w:noProof/>
          <w:sz w:val="18"/>
        </w:rPr>
        <w:t>—</w:t>
      </w:r>
      <w:r>
        <w:rPr>
          <w:sz w:val="18"/>
        </w:rPr>
        <w:t xml:space="preserve"> промороженный на</w:t>
      </w:r>
      <w:r>
        <w:rPr>
          <w:noProof/>
          <w:sz w:val="18"/>
        </w:rPr>
        <w:t xml:space="preserve"> 12—15</w:t>
      </w:r>
      <w:r>
        <w:rPr>
          <w:sz w:val="18"/>
        </w:rPr>
        <w:t xml:space="preserve"> см насыпной торф;</w:t>
      </w:r>
      <w:r>
        <w:rPr>
          <w:noProof/>
          <w:sz w:val="18"/>
        </w:rPr>
        <w:t xml:space="preserve"> </w:t>
      </w:r>
      <w:r>
        <w:rPr>
          <w:i/>
          <w:noProof/>
          <w:sz w:val="18"/>
        </w:rPr>
        <w:t>2</w:t>
      </w:r>
      <w:r>
        <w:rPr>
          <w:i/>
          <w:sz w:val="18"/>
        </w:rPr>
        <w:t xml:space="preserve"> </w:t>
      </w:r>
      <w:r>
        <w:rPr>
          <w:i/>
          <w:noProof/>
          <w:sz w:val="18"/>
        </w:rPr>
        <w:t>—</w:t>
      </w:r>
      <w:r>
        <w:rPr>
          <w:sz w:val="18"/>
        </w:rPr>
        <w:t xml:space="preserve"> талый торф мочажин;</w:t>
      </w:r>
      <w:r>
        <w:rPr>
          <w:noProof/>
          <w:sz w:val="18"/>
        </w:rPr>
        <w:t xml:space="preserve"> </w:t>
      </w:r>
    </w:p>
    <w:p w:rsidR="00000000" w:rsidRDefault="00841166">
      <w:pPr>
        <w:ind w:left="0" w:firstLine="0"/>
        <w:jc w:val="center"/>
        <w:rPr>
          <w:sz w:val="18"/>
        </w:rPr>
      </w:pPr>
      <w:r>
        <w:rPr>
          <w:i/>
          <w:sz w:val="18"/>
          <w:lang w:val="en-US"/>
        </w:rPr>
        <w:t>l</w:t>
      </w:r>
      <w:r>
        <w:rPr>
          <w:sz w:val="18"/>
          <w:vertAlign w:val="subscript"/>
          <w:lang w:val="en-US"/>
        </w:rPr>
        <w:t>1</w:t>
      </w:r>
      <w:r>
        <w:rPr>
          <w:sz w:val="18"/>
        </w:rPr>
        <w:t xml:space="preserve"> </w:t>
      </w:r>
      <w:r>
        <w:rPr>
          <w:noProof/>
          <w:sz w:val="18"/>
        </w:rPr>
        <w:t xml:space="preserve">— </w:t>
      </w:r>
      <w:r>
        <w:rPr>
          <w:sz w:val="18"/>
        </w:rPr>
        <w:t xml:space="preserve">зона работы автотранспорта; </w:t>
      </w:r>
      <w:r>
        <w:rPr>
          <w:i/>
          <w:sz w:val="18"/>
          <w:lang w:val="en-US"/>
        </w:rPr>
        <w:t>l</w:t>
      </w:r>
      <w:r>
        <w:rPr>
          <w:sz w:val="18"/>
          <w:vertAlign w:val="subscript"/>
          <w:lang w:val="en-US"/>
        </w:rPr>
        <w:t>2</w:t>
      </w:r>
      <w:r>
        <w:rPr>
          <w:sz w:val="18"/>
          <w:lang w:val="en-US"/>
        </w:rPr>
        <w:t xml:space="preserve"> </w:t>
      </w:r>
      <w:r>
        <w:rPr>
          <w:sz w:val="18"/>
        </w:rPr>
        <w:t>— то же бульдозера</w:t>
      </w:r>
    </w:p>
    <w:p w:rsidR="00000000" w:rsidRDefault="00841166">
      <w:pPr>
        <w:ind w:left="0" w:firstLine="284"/>
      </w:pPr>
    </w:p>
    <w:p w:rsidR="00000000" w:rsidRDefault="00841166">
      <w:pPr>
        <w:ind w:left="0" w:firstLine="284"/>
      </w:pPr>
      <w:r>
        <w:rPr>
          <w:noProof/>
        </w:rPr>
        <w:t>3.3.35.</w:t>
      </w:r>
      <w:r>
        <w:t xml:space="preserve"> На озерах и старицах</w:t>
      </w:r>
      <w:r>
        <w:t xml:space="preserve"> земляное полотно с использованием торфа в основании (подводная часть) и нижней части насыпи следует возводить в зимнее время. Сооружение земляного полотна включает следующие рабочие процессы:</w:t>
      </w:r>
    </w:p>
    <w:p w:rsidR="00000000" w:rsidRDefault="00841166">
      <w:pPr>
        <w:ind w:left="0" w:firstLine="284"/>
      </w:pPr>
      <w:r>
        <w:t>полное промораживание водоема; устройство сухой траншеи;</w:t>
      </w:r>
    </w:p>
    <w:p w:rsidR="00000000" w:rsidRDefault="00841166">
      <w:pPr>
        <w:ind w:left="0" w:firstLine="284"/>
      </w:pPr>
      <w:r>
        <w:t>промораживание донных отложений; устройство нижней части из торфа; отсыпка верхней части насыпи из минеральных грунтов.</w:t>
      </w:r>
    </w:p>
    <w:p w:rsidR="00000000" w:rsidRDefault="00841166">
      <w:pPr>
        <w:ind w:left="0" w:firstLine="284"/>
      </w:pPr>
      <w:r>
        <w:t>Земляное полотно на озерах сооружают в два этапа. На первом этапе (зимой) устраивают сухой котлован, промораживают слабые донные отложения, от</w:t>
      </w:r>
      <w:r>
        <w:t>сыпают на полную. высоту нижнюю часть насыпи из торфа и на высоту</w:t>
      </w:r>
      <w:r>
        <w:rPr>
          <w:noProof/>
        </w:rPr>
        <w:t xml:space="preserve"> 0,6—0,7</w:t>
      </w:r>
      <w:r>
        <w:t xml:space="preserve"> м — верхнюю часть насыпи из минеральных грунтов; на втором этапе (летом) досыпают земляное полотно минеральными грунтами до проектной высоты.</w:t>
      </w:r>
    </w:p>
    <w:p w:rsidR="00000000" w:rsidRDefault="00841166">
      <w:pPr>
        <w:ind w:left="0" w:firstLine="284"/>
      </w:pPr>
      <w:r>
        <w:rPr>
          <w:noProof/>
        </w:rPr>
        <w:t>3.3.36.</w:t>
      </w:r>
      <w:r>
        <w:t xml:space="preserve"> Устройство сухой траншеи (котлована) выполняется следующими способами:</w:t>
      </w:r>
    </w:p>
    <w:p w:rsidR="00000000" w:rsidRDefault="00841166">
      <w:pPr>
        <w:ind w:left="0" w:firstLine="284"/>
      </w:pPr>
      <w:r>
        <w:t>естественное промораживание водоема на ширину траншеи и удаление льда за ее пределы;</w:t>
      </w:r>
    </w:p>
    <w:p w:rsidR="00000000" w:rsidRDefault="00841166">
      <w:pPr>
        <w:ind w:left="0" w:firstLine="284"/>
      </w:pPr>
      <w:r>
        <w:t>устройство по бокам траншеи перемычек из минеральных грунтов;</w:t>
      </w:r>
    </w:p>
    <w:p w:rsidR="00000000" w:rsidRDefault="00841166">
      <w:pPr>
        <w:ind w:left="0" w:firstLine="284"/>
      </w:pPr>
      <w:r>
        <w:t>пригрузка ледяного покрова сверху намораживанием слоев льда.</w:t>
      </w:r>
    </w:p>
    <w:p w:rsidR="00000000" w:rsidRDefault="00841166">
      <w:pPr>
        <w:ind w:left="0" w:firstLine="284"/>
      </w:pPr>
      <w:r>
        <w:t>Способ ус</w:t>
      </w:r>
      <w:r>
        <w:t>тройства сухой траншеи назначают в каждом конкретном случае в зависимости от глубины озера, климатических условий периода строительства, толщины льда и наличия механизмов.</w:t>
      </w:r>
    </w:p>
    <w:p w:rsidR="00000000" w:rsidRDefault="00841166">
      <w:pPr>
        <w:ind w:left="0" w:firstLine="284"/>
      </w:pPr>
      <w:r>
        <w:t>Общие технологические схемы производства работ показаны на рис.</w:t>
      </w:r>
      <w:r>
        <w:rPr>
          <w:noProof/>
        </w:rPr>
        <w:t xml:space="preserve"> 3.7—3.8.</w:t>
      </w:r>
    </w:p>
    <w:p w:rsidR="00000000" w:rsidRDefault="00841166">
      <w:pPr>
        <w:ind w:left="0" w:firstLine="284"/>
      </w:pPr>
    </w:p>
    <w:p w:rsidR="00000000" w:rsidRDefault="00841166">
      <w:pPr>
        <w:ind w:left="0" w:firstLine="0"/>
        <w:jc w:val="center"/>
      </w:pPr>
      <w:r>
        <w:pict>
          <v:shape id="_x0000_i1046" type="#_x0000_t75" style="width:309.75pt;height:96pt">
            <v:imagedata r:id="rId40" o:title=""/>
          </v:shape>
        </w:pict>
      </w:r>
    </w:p>
    <w:p w:rsidR="00000000" w:rsidRDefault="00841166">
      <w:pPr>
        <w:ind w:left="0" w:firstLine="0"/>
        <w:jc w:val="center"/>
      </w:pPr>
      <w:r>
        <w:t>Рис. 3.7. Устройство сухого котлована послойным намораживанием льда сверху:</w:t>
      </w:r>
    </w:p>
    <w:p w:rsidR="00000000" w:rsidRDefault="00841166">
      <w:pPr>
        <w:ind w:left="0" w:firstLine="0"/>
        <w:jc w:val="center"/>
        <w:rPr>
          <w:sz w:val="18"/>
        </w:rPr>
      </w:pPr>
      <w:r>
        <w:rPr>
          <w:i/>
          <w:sz w:val="18"/>
        </w:rPr>
        <w:t>1</w:t>
      </w:r>
      <w:r>
        <w:rPr>
          <w:sz w:val="18"/>
        </w:rPr>
        <w:t xml:space="preserve"> </w:t>
      </w:r>
      <w:r>
        <w:rPr>
          <w:sz w:val="18"/>
        </w:rPr>
        <w:sym w:font="Arial" w:char="2014"/>
      </w:r>
      <w:r>
        <w:rPr>
          <w:sz w:val="18"/>
        </w:rPr>
        <w:t xml:space="preserve"> валы снега от расчистки полосы; </w:t>
      </w:r>
      <w:r>
        <w:rPr>
          <w:i/>
          <w:sz w:val="18"/>
        </w:rPr>
        <w:t>2</w:t>
      </w:r>
      <w:r>
        <w:rPr>
          <w:sz w:val="18"/>
        </w:rPr>
        <w:t xml:space="preserve"> </w:t>
      </w:r>
      <w:r>
        <w:rPr>
          <w:sz w:val="18"/>
        </w:rPr>
        <w:sym w:font="Arial" w:char="2014"/>
      </w:r>
      <w:r>
        <w:rPr>
          <w:sz w:val="18"/>
        </w:rPr>
        <w:t xml:space="preserve"> естественный ледяной покров; </w:t>
      </w:r>
    </w:p>
    <w:p w:rsidR="00000000" w:rsidRDefault="00841166">
      <w:pPr>
        <w:ind w:left="0" w:firstLine="0"/>
        <w:jc w:val="center"/>
        <w:rPr>
          <w:sz w:val="18"/>
        </w:rPr>
      </w:pPr>
      <w:r>
        <w:rPr>
          <w:i/>
          <w:sz w:val="18"/>
        </w:rPr>
        <w:t>3</w:t>
      </w:r>
      <w:r>
        <w:rPr>
          <w:sz w:val="18"/>
        </w:rPr>
        <w:t xml:space="preserve"> </w:t>
      </w:r>
      <w:r>
        <w:rPr>
          <w:sz w:val="18"/>
        </w:rPr>
        <w:sym w:font="Arial" w:char="2014"/>
      </w:r>
      <w:r>
        <w:rPr>
          <w:sz w:val="18"/>
        </w:rPr>
        <w:t xml:space="preserve"> намораживаемые слои льда; </w:t>
      </w:r>
      <w:r>
        <w:rPr>
          <w:i/>
          <w:sz w:val="18"/>
        </w:rPr>
        <w:t>4</w:t>
      </w:r>
      <w:r>
        <w:rPr>
          <w:sz w:val="18"/>
        </w:rPr>
        <w:t xml:space="preserve"> </w:t>
      </w:r>
      <w:r>
        <w:rPr>
          <w:sz w:val="18"/>
        </w:rPr>
        <w:sym w:font="Arial" w:char="2014"/>
      </w:r>
      <w:r>
        <w:rPr>
          <w:sz w:val="18"/>
        </w:rPr>
        <w:t xml:space="preserve"> боковые снежно-ледяные валики; </w:t>
      </w:r>
    </w:p>
    <w:p w:rsidR="00000000" w:rsidRDefault="00841166">
      <w:pPr>
        <w:ind w:left="0" w:firstLine="0"/>
        <w:jc w:val="center"/>
      </w:pPr>
      <w:r>
        <w:rPr>
          <w:i/>
          <w:sz w:val="18"/>
        </w:rPr>
        <w:t>5</w:t>
      </w:r>
      <w:r>
        <w:rPr>
          <w:sz w:val="18"/>
        </w:rPr>
        <w:t xml:space="preserve"> </w:t>
      </w:r>
      <w:r>
        <w:rPr>
          <w:sz w:val="18"/>
        </w:rPr>
        <w:sym w:font="Arial" w:char="2014"/>
      </w:r>
      <w:r>
        <w:rPr>
          <w:sz w:val="18"/>
        </w:rPr>
        <w:t xml:space="preserve"> дно озера; </w:t>
      </w:r>
      <w:r>
        <w:rPr>
          <w:i/>
          <w:sz w:val="18"/>
        </w:rPr>
        <w:t>6</w:t>
      </w:r>
      <w:r>
        <w:rPr>
          <w:sz w:val="18"/>
        </w:rPr>
        <w:t xml:space="preserve"> </w:t>
      </w:r>
      <w:r>
        <w:rPr>
          <w:sz w:val="18"/>
        </w:rPr>
        <w:sym w:font="Arial" w:char="2014"/>
      </w:r>
      <w:r>
        <w:rPr>
          <w:sz w:val="18"/>
        </w:rPr>
        <w:t xml:space="preserve"> вода</w:t>
      </w:r>
    </w:p>
    <w:p w:rsidR="00000000" w:rsidRDefault="00841166">
      <w:pPr>
        <w:ind w:left="0" w:firstLine="284"/>
      </w:pPr>
    </w:p>
    <w:p w:rsidR="00000000" w:rsidRDefault="00841166">
      <w:pPr>
        <w:ind w:left="0" w:firstLine="0"/>
        <w:jc w:val="center"/>
      </w:pPr>
      <w:r>
        <w:pict>
          <v:shape id="_x0000_i1047" type="#_x0000_t75" style="width:308.25pt;height:88.5pt">
            <v:imagedata r:id="rId41" o:title=""/>
          </v:shape>
        </w:pict>
      </w:r>
    </w:p>
    <w:p w:rsidR="00000000" w:rsidRDefault="00841166">
      <w:pPr>
        <w:ind w:left="0" w:firstLine="0"/>
        <w:jc w:val="center"/>
      </w:pPr>
      <w:r>
        <w:t>Рис. 3.8. Схема устройств</w:t>
      </w:r>
      <w:r>
        <w:t>а перемычек:</w:t>
      </w:r>
    </w:p>
    <w:p w:rsidR="00000000" w:rsidRDefault="00841166">
      <w:pPr>
        <w:ind w:left="0" w:firstLine="0"/>
        <w:jc w:val="center"/>
      </w:pPr>
      <w:r>
        <w:rPr>
          <w:i/>
          <w:sz w:val="18"/>
        </w:rPr>
        <w:t>1</w:t>
      </w:r>
      <w:r>
        <w:rPr>
          <w:sz w:val="18"/>
        </w:rPr>
        <w:t xml:space="preserve"> </w:t>
      </w:r>
      <w:r>
        <w:rPr>
          <w:sz w:val="18"/>
        </w:rPr>
        <w:sym w:font="Arial" w:char="2014"/>
      </w:r>
      <w:r>
        <w:rPr>
          <w:sz w:val="18"/>
        </w:rPr>
        <w:t xml:space="preserve"> валы снега после расчистки дорожной полосы на ширину 60 м; </w:t>
      </w:r>
      <w:r>
        <w:rPr>
          <w:i/>
          <w:sz w:val="18"/>
        </w:rPr>
        <w:t>2</w:t>
      </w:r>
      <w:r>
        <w:rPr>
          <w:sz w:val="18"/>
        </w:rPr>
        <w:t xml:space="preserve"> </w:t>
      </w:r>
      <w:r>
        <w:rPr>
          <w:sz w:val="18"/>
        </w:rPr>
        <w:sym w:font="Arial" w:char="2014"/>
      </w:r>
      <w:r>
        <w:rPr>
          <w:sz w:val="18"/>
        </w:rPr>
        <w:t xml:space="preserve"> ледяной покров; </w:t>
      </w:r>
      <w:r>
        <w:rPr>
          <w:i/>
          <w:sz w:val="18"/>
        </w:rPr>
        <w:t>3</w:t>
      </w:r>
      <w:r>
        <w:rPr>
          <w:sz w:val="18"/>
        </w:rPr>
        <w:t xml:space="preserve"> </w:t>
      </w:r>
      <w:r>
        <w:rPr>
          <w:sz w:val="18"/>
        </w:rPr>
        <w:sym w:font="Arial" w:char="2014"/>
      </w:r>
      <w:r>
        <w:rPr>
          <w:sz w:val="18"/>
        </w:rPr>
        <w:t xml:space="preserve"> прорези во льду; </w:t>
      </w:r>
      <w:r>
        <w:rPr>
          <w:i/>
          <w:sz w:val="18"/>
        </w:rPr>
        <w:t>4</w:t>
      </w:r>
      <w:r>
        <w:rPr>
          <w:sz w:val="18"/>
        </w:rPr>
        <w:t xml:space="preserve"> </w:t>
      </w:r>
      <w:r>
        <w:rPr>
          <w:sz w:val="18"/>
        </w:rPr>
        <w:sym w:font="Arial" w:char="2014"/>
      </w:r>
      <w:r>
        <w:rPr>
          <w:sz w:val="18"/>
        </w:rPr>
        <w:t xml:space="preserve"> вода; </w:t>
      </w:r>
      <w:r>
        <w:rPr>
          <w:i/>
          <w:sz w:val="18"/>
        </w:rPr>
        <w:t>5</w:t>
      </w:r>
      <w:r>
        <w:rPr>
          <w:sz w:val="18"/>
        </w:rPr>
        <w:t xml:space="preserve"> </w:t>
      </w:r>
      <w:r>
        <w:rPr>
          <w:sz w:val="18"/>
        </w:rPr>
        <w:sym w:font="Arial" w:char="2014"/>
      </w:r>
      <w:r>
        <w:rPr>
          <w:sz w:val="18"/>
        </w:rPr>
        <w:t xml:space="preserve"> перемычка из минерального грунта; </w:t>
      </w:r>
      <w:r>
        <w:rPr>
          <w:i/>
          <w:sz w:val="18"/>
        </w:rPr>
        <w:t>В</w:t>
      </w:r>
      <w:r>
        <w:rPr>
          <w:sz w:val="18"/>
          <w:vertAlign w:val="subscript"/>
        </w:rPr>
        <w:t>т</w:t>
      </w:r>
      <w:r>
        <w:rPr>
          <w:sz w:val="18"/>
        </w:rPr>
        <w:t xml:space="preserve"> </w:t>
      </w:r>
      <w:r>
        <w:rPr>
          <w:sz w:val="18"/>
        </w:rPr>
        <w:sym w:font="Arial" w:char="2014"/>
      </w:r>
      <w:r>
        <w:rPr>
          <w:sz w:val="18"/>
        </w:rPr>
        <w:t xml:space="preserve"> ширина подготавливаемой сухой траншеи, равная ширине насыпи понизу</w:t>
      </w:r>
    </w:p>
    <w:p w:rsidR="00000000" w:rsidRDefault="00841166">
      <w:pPr>
        <w:ind w:left="0" w:firstLine="284"/>
      </w:pPr>
    </w:p>
    <w:p w:rsidR="00000000" w:rsidRDefault="00841166">
      <w:pPr>
        <w:ind w:left="0" w:firstLine="284"/>
      </w:pPr>
      <w:r>
        <w:rPr>
          <w:noProof/>
        </w:rPr>
        <w:t>3.3.37.</w:t>
      </w:r>
      <w:r>
        <w:t xml:space="preserve"> Метод естественного промораживания озера применяется при глубине водоема до</w:t>
      </w:r>
      <w:r>
        <w:rPr>
          <w:noProof/>
        </w:rPr>
        <w:t xml:space="preserve"> 0,7</w:t>
      </w:r>
      <w:r>
        <w:t xml:space="preserve"> м. После образования ледяного покрова толщиной</w:t>
      </w:r>
      <w:r>
        <w:rPr>
          <w:noProof/>
        </w:rPr>
        <w:t xml:space="preserve"> 0,3</w:t>
      </w:r>
      <w:r>
        <w:t xml:space="preserve"> м поверхность отведенной полосы систематически расчищают от снега на ширину не менее</w:t>
      </w:r>
      <w:r>
        <w:rPr>
          <w:noProof/>
        </w:rPr>
        <w:t xml:space="preserve"> 60</w:t>
      </w:r>
      <w:r>
        <w:t xml:space="preserve"> м.</w:t>
      </w:r>
    </w:p>
    <w:p w:rsidR="00000000" w:rsidRDefault="00841166">
      <w:pPr>
        <w:ind w:left="0" w:firstLine="284"/>
      </w:pPr>
      <w:r>
        <w:t>После полного промерзания водоема лед в гран</w:t>
      </w:r>
      <w:r>
        <w:t>ицах основания насыпи разрыхляют бульдозерами-рыхлителями к удаляют бульдозерами</w:t>
      </w:r>
      <w:r>
        <w:rPr>
          <w:b/>
        </w:rPr>
        <w:t xml:space="preserve"> </w:t>
      </w:r>
      <w:r>
        <w:t>за пределы траншеи.</w:t>
      </w:r>
    </w:p>
    <w:p w:rsidR="00000000" w:rsidRDefault="00841166">
      <w:pPr>
        <w:ind w:left="0" w:firstLine="284"/>
      </w:pPr>
      <w:r>
        <w:rPr>
          <w:noProof/>
        </w:rPr>
        <w:t>3.3.38.</w:t>
      </w:r>
      <w:r>
        <w:t xml:space="preserve"> Способ пригрузки ледяного покрова применяют на озерах глубиной более</w:t>
      </w:r>
      <w:r>
        <w:rPr>
          <w:noProof/>
        </w:rPr>
        <w:t xml:space="preserve"> 0,7</w:t>
      </w:r>
      <w:r>
        <w:t xml:space="preserve"> м.</w:t>
      </w:r>
    </w:p>
    <w:p w:rsidR="00000000" w:rsidRDefault="00841166">
      <w:pPr>
        <w:ind w:left="0" w:firstLine="284"/>
      </w:pPr>
      <w:r>
        <w:t>Будущий котлован по длине разбивают на ряд карт (каждая длиной по</w:t>
      </w:r>
      <w:r>
        <w:rPr>
          <w:noProof/>
        </w:rPr>
        <w:t xml:space="preserve"> 200—250</w:t>
      </w:r>
      <w:r>
        <w:t xml:space="preserve"> м), которые обваловывают по периметру снегом. Поверх льда в каждой карте намораживается лед слоями толщиной до</w:t>
      </w:r>
      <w:r>
        <w:rPr>
          <w:noProof/>
        </w:rPr>
        <w:t xml:space="preserve"> 10</w:t>
      </w:r>
      <w:r>
        <w:t xml:space="preserve"> см до тех пор, пока ледяной массив не опустится на дно озера.</w:t>
      </w:r>
    </w:p>
    <w:p w:rsidR="00000000" w:rsidRDefault="00841166">
      <w:pPr>
        <w:ind w:left="0" w:firstLine="284"/>
      </w:pPr>
      <w:r>
        <w:t xml:space="preserve">После смерзания ледяного массива с дном озера производят рыхление и удаление </w:t>
      </w:r>
      <w:r>
        <w:t>льда за пределы траншеи (рис.</w:t>
      </w:r>
      <w:r>
        <w:rPr>
          <w:noProof/>
        </w:rPr>
        <w:t xml:space="preserve"> 3.7).</w:t>
      </w:r>
    </w:p>
    <w:p w:rsidR="00000000" w:rsidRDefault="00841166">
      <w:pPr>
        <w:ind w:left="0" w:firstLine="284"/>
      </w:pPr>
      <w:r>
        <w:rPr>
          <w:noProof/>
        </w:rPr>
        <w:t>3.3.39.</w:t>
      </w:r>
      <w:r>
        <w:t xml:space="preserve"> При глубине озера до</w:t>
      </w:r>
      <w:r>
        <w:rPr>
          <w:noProof/>
        </w:rPr>
        <w:t xml:space="preserve"> 1,5</w:t>
      </w:r>
      <w:r>
        <w:t xml:space="preserve"> м применяют метод устройства по бокам будущей траншеи грунтовых перемычек. При этом на очищенной от снега полосе шириной</w:t>
      </w:r>
      <w:r>
        <w:rPr>
          <w:noProof/>
        </w:rPr>
        <w:t xml:space="preserve"> 60</w:t>
      </w:r>
      <w:r>
        <w:t xml:space="preserve"> м устраивают прорези во льду шириной не менее</w:t>
      </w:r>
      <w:r>
        <w:rPr>
          <w:noProof/>
        </w:rPr>
        <w:t xml:space="preserve"> 1</w:t>
      </w:r>
      <w:r>
        <w:t xml:space="preserve"> м по краям подошвы будущей насыпи (рис.</w:t>
      </w:r>
      <w:r>
        <w:rPr>
          <w:noProof/>
        </w:rPr>
        <w:t xml:space="preserve"> 3.8).</w:t>
      </w:r>
    </w:p>
    <w:p w:rsidR="00000000" w:rsidRDefault="00841166">
      <w:pPr>
        <w:ind w:left="0" w:firstLine="284"/>
      </w:pPr>
      <w:r>
        <w:t>Прорези заполняют глинистым грунтом. Заполнение прорезей минеральным грунтом производят на всю глубину озера. Через каждые</w:t>
      </w:r>
      <w:r>
        <w:rPr>
          <w:noProof/>
        </w:rPr>
        <w:t xml:space="preserve"> 200</w:t>
      </w:r>
      <w:r>
        <w:t xml:space="preserve"> м по длине траншеи устраивают поперечные валы-перемычки.</w:t>
      </w:r>
    </w:p>
    <w:p w:rsidR="00000000" w:rsidRDefault="00841166">
      <w:pPr>
        <w:ind w:left="0" w:firstLine="284"/>
      </w:pPr>
      <w:r>
        <w:t>Откачивают воду из котлованов, оконтуренн</w:t>
      </w:r>
      <w:r>
        <w:t>ых перемычками, рыхлят лед и удаляют его за пределы траншеи.</w:t>
      </w:r>
    </w:p>
    <w:p w:rsidR="00000000" w:rsidRDefault="00841166">
      <w:pPr>
        <w:ind w:left="0" w:firstLine="284"/>
      </w:pPr>
      <w:r>
        <w:rPr>
          <w:noProof/>
        </w:rPr>
        <w:t>3.3.40.</w:t>
      </w:r>
      <w:r>
        <w:t xml:space="preserve"> При наличии в основании слабых грунтов промораживают дно траншеи на глубину не менее</w:t>
      </w:r>
      <w:r>
        <w:rPr>
          <w:noProof/>
        </w:rPr>
        <w:t xml:space="preserve"> 0,4</w:t>
      </w:r>
      <w:r>
        <w:rPr>
          <w:b/>
        </w:rPr>
        <w:t xml:space="preserve"> </w:t>
      </w:r>
      <w:r>
        <w:t>м, после чего приступают к устройству нижней части насыпи из торфа по технологии, описанной в п.</w:t>
      </w:r>
      <w:r>
        <w:rPr>
          <w:noProof/>
        </w:rPr>
        <w:t xml:space="preserve"> 3.3.25.</w:t>
      </w:r>
    </w:p>
    <w:p w:rsidR="00000000" w:rsidRDefault="00841166">
      <w:pPr>
        <w:ind w:left="0" w:firstLine="284"/>
      </w:pPr>
      <w:r>
        <w:t>Верхнюю часть насыпи из минеральных грунтов в зимний период отсылают на высоту не менее чем на</w:t>
      </w:r>
      <w:r>
        <w:rPr>
          <w:noProof/>
        </w:rPr>
        <w:t xml:space="preserve"> 0,5</w:t>
      </w:r>
      <w:r>
        <w:t xml:space="preserve"> м выше поверхности льда, оставшуюся часть до проектной отметки, как правило, отсыпают после оттаивания грунта и стабилизации осадки.</w:t>
      </w:r>
    </w:p>
    <w:p w:rsidR="00000000" w:rsidRDefault="00841166">
      <w:pPr>
        <w:pStyle w:val="2"/>
        <w:rPr>
          <w:b w:val="0"/>
          <w:i/>
        </w:rPr>
      </w:pPr>
      <w:r>
        <w:rPr>
          <w:b w:val="0"/>
          <w:i/>
        </w:rPr>
        <w:t>Уплотнение грунто</w:t>
      </w:r>
      <w:r>
        <w:rPr>
          <w:b w:val="0"/>
          <w:i/>
        </w:rPr>
        <w:t>в</w:t>
      </w:r>
    </w:p>
    <w:p w:rsidR="00000000" w:rsidRDefault="00841166">
      <w:pPr>
        <w:ind w:left="0" w:firstLine="284"/>
      </w:pPr>
      <w:r>
        <w:rPr>
          <w:noProof/>
        </w:rPr>
        <w:t>3.3.41.</w:t>
      </w:r>
      <w:r>
        <w:t xml:space="preserve"> В процессе сооружения земляного полотна грунты должны быть уплотнены в соответствии с требованиями СНиП</w:t>
      </w:r>
      <w:r>
        <w:rPr>
          <w:noProof/>
        </w:rPr>
        <w:t xml:space="preserve"> 2.05.02—85.</w:t>
      </w:r>
      <w:r>
        <w:t xml:space="preserve"> Требования к плотности грунта в земляном полотне следует соблюдать на каждой стадии строительства дороги.</w:t>
      </w:r>
    </w:p>
    <w:p w:rsidR="00000000" w:rsidRDefault="00841166">
      <w:pPr>
        <w:ind w:left="0" w:firstLine="284"/>
      </w:pPr>
      <w:r>
        <w:rPr>
          <w:noProof/>
        </w:rPr>
        <w:t>3.3.42.</w:t>
      </w:r>
      <w:r>
        <w:t xml:space="preserve"> Возведение насыпей без послойного уплотнения специальными машинами (катки, трамбовки и др.) допускается в особых случаях только в частях, отсыпаемых или погружаемых ниже поверхности грунтовых вод (при заполнении обводненных траншей выторфовывания, устройстве подводной час</w:t>
      </w:r>
      <w:r>
        <w:t>ти насыпей на болоте, погружаемой в процессе осадки и др.). В перечисленных случаях в проекте должны быть указаны толщина и способ устройства данных слоев.</w:t>
      </w:r>
    </w:p>
    <w:p w:rsidR="00000000" w:rsidRDefault="00841166">
      <w:pPr>
        <w:ind w:left="0" w:firstLine="284"/>
      </w:pPr>
      <w:r>
        <w:t>Для торфов и глинистых грунтов повышенной влажности, применяемых в нижней части насыпи, а также при устройстве части насыпи на первом этапе (при строительстве дороги в два этапа в соответствии с п.</w:t>
      </w:r>
      <w:r>
        <w:rPr>
          <w:noProof/>
        </w:rPr>
        <w:t xml:space="preserve"> 1.5</w:t>
      </w:r>
      <w:r>
        <w:t xml:space="preserve"> настоящей инструкции) требуемая плотность устанавливается проектом с учетом затухания осадки от сжатия недоуплотненного слоя в течение первого этапа.</w:t>
      </w:r>
    </w:p>
    <w:p w:rsidR="00000000" w:rsidRDefault="00841166">
      <w:pPr>
        <w:ind w:left="0" w:firstLine="284"/>
      </w:pPr>
      <w:r>
        <w:rPr>
          <w:noProof/>
        </w:rPr>
        <w:t>3.3.</w:t>
      </w:r>
      <w:r>
        <w:rPr>
          <w:noProof/>
        </w:rPr>
        <w:t>43.</w:t>
      </w:r>
      <w:r>
        <w:t xml:space="preserve"> Для определения оптимальной толщины уплотняемого слоя и установления числа проходов (ударов) уплотняющих машин по одному следу, необходимого для достижения требуемой плотности, перед началом работ по устройству насыпи следует производить пробное уплотнение грунтов.</w:t>
      </w:r>
    </w:p>
    <w:p w:rsidR="00000000" w:rsidRDefault="00841166">
      <w:pPr>
        <w:ind w:left="0" w:firstLine="284"/>
      </w:pPr>
      <w:r>
        <w:t>Результаты пробного уплотнения оформляются специальным актом, включаются в технологические карты на сооружение земляного полотна и являются обязательными.</w:t>
      </w:r>
    </w:p>
    <w:p w:rsidR="00000000" w:rsidRDefault="00841166">
      <w:pPr>
        <w:pStyle w:val="2"/>
        <w:rPr>
          <w:b w:val="0"/>
          <w:i/>
        </w:rPr>
      </w:pPr>
      <w:r>
        <w:rPr>
          <w:b w:val="0"/>
          <w:i/>
        </w:rPr>
        <w:t>Устройство геотекстильных прослоек</w:t>
      </w:r>
    </w:p>
    <w:p w:rsidR="00000000" w:rsidRDefault="00841166">
      <w:pPr>
        <w:ind w:left="0" w:firstLine="284"/>
      </w:pPr>
      <w:r>
        <w:rPr>
          <w:noProof/>
        </w:rPr>
        <w:t>3.3.44.</w:t>
      </w:r>
      <w:r>
        <w:t xml:space="preserve"> Технологический процесс устройства геотексти</w:t>
      </w:r>
      <w:r>
        <w:t>льных прослоек в основании или толще насыпей включает следующие операции (рис.</w:t>
      </w:r>
      <w:r>
        <w:rPr>
          <w:noProof/>
        </w:rPr>
        <w:t xml:space="preserve"> 3.9):</w:t>
      </w:r>
    </w:p>
    <w:p w:rsidR="00000000" w:rsidRDefault="00841166">
      <w:pPr>
        <w:ind w:left="0" w:firstLine="284"/>
      </w:pPr>
      <w:r>
        <w:t>выравнивание поверхности, раскатку рулонов с закреплением полотен материала, стыковку полотен;</w:t>
      </w:r>
    </w:p>
    <w:p w:rsidR="00000000" w:rsidRDefault="00841166">
      <w:pPr>
        <w:ind w:left="0" w:firstLine="284"/>
      </w:pPr>
      <w:r>
        <w:t>засыпку грунтом с уплотнением.</w:t>
      </w:r>
    </w:p>
    <w:p w:rsidR="00000000" w:rsidRDefault="00841166">
      <w:pPr>
        <w:ind w:left="0" w:firstLine="284"/>
      </w:pP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700"/>
        <w:gridCol w:w="1418"/>
        <w:gridCol w:w="1984"/>
        <w:gridCol w:w="1343"/>
        <w:gridCol w:w="1908"/>
      </w:tblGrid>
      <w:tr w:rsidR="00000000">
        <w:tblPrEx>
          <w:tblCellMar>
            <w:top w:w="0" w:type="dxa"/>
            <w:bottom w:w="0" w:type="dxa"/>
          </w:tblCellMar>
        </w:tblPrEx>
        <w:tc>
          <w:tcPr>
            <w:tcW w:w="1700" w:type="dxa"/>
          </w:tcPr>
          <w:p w:rsidR="00000000" w:rsidRDefault="00841166">
            <w:pPr>
              <w:ind w:left="0" w:firstLine="0"/>
              <w:jc w:val="center"/>
              <w:rPr>
                <w:sz w:val="18"/>
              </w:rPr>
            </w:pPr>
            <w:r>
              <w:rPr>
                <w:sz w:val="18"/>
              </w:rPr>
              <w:t>1. Выравнивание поверхности</w:t>
            </w:r>
          </w:p>
        </w:tc>
        <w:tc>
          <w:tcPr>
            <w:tcW w:w="1418" w:type="dxa"/>
          </w:tcPr>
          <w:p w:rsidR="00000000" w:rsidRDefault="00841166">
            <w:pPr>
              <w:ind w:left="0" w:firstLine="0"/>
              <w:jc w:val="center"/>
              <w:rPr>
                <w:sz w:val="18"/>
              </w:rPr>
            </w:pPr>
            <w:r>
              <w:rPr>
                <w:sz w:val="18"/>
              </w:rPr>
              <w:t>2. Раскатка грунтов</w:t>
            </w:r>
          </w:p>
        </w:tc>
        <w:tc>
          <w:tcPr>
            <w:tcW w:w="1984" w:type="dxa"/>
          </w:tcPr>
          <w:p w:rsidR="00000000" w:rsidRDefault="00841166">
            <w:pPr>
              <w:ind w:left="0" w:firstLine="0"/>
              <w:jc w:val="center"/>
              <w:rPr>
                <w:sz w:val="18"/>
              </w:rPr>
            </w:pPr>
            <w:r>
              <w:rPr>
                <w:sz w:val="18"/>
              </w:rPr>
              <w:t>3. Возведение насыпи</w:t>
            </w:r>
          </w:p>
        </w:tc>
        <w:tc>
          <w:tcPr>
            <w:tcW w:w="1343" w:type="dxa"/>
          </w:tcPr>
          <w:p w:rsidR="00000000" w:rsidRDefault="00841166">
            <w:pPr>
              <w:ind w:left="0" w:firstLine="0"/>
              <w:jc w:val="center"/>
              <w:rPr>
                <w:sz w:val="18"/>
              </w:rPr>
            </w:pPr>
            <w:r>
              <w:rPr>
                <w:sz w:val="18"/>
              </w:rPr>
              <w:t>4. Уплотнение насыпи</w:t>
            </w:r>
          </w:p>
        </w:tc>
        <w:tc>
          <w:tcPr>
            <w:tcW w:w="1908" w:type="dxa"/>
          </w:tcPr>
          <w:p w:rsidR="00000000" w:rsidRDefault="00841166">
            <w:pPr>
              <w:ind w:left="0" w:firstLine="0"/>
              <w:jc w:val="center"/>
              <w:rPr>
                <w:sz w:val="18"/>
              </w:rPr>
            </w:pPr>
            <w:r>
              <w:rPr>
                <w:sz w:val="18"/>
              </w:rPr>
              <w:t>5. Планировка насыпи</w:t>
            </w:r>
          </w:p>
        </w:tc>
      </w:tr>
      <w:tr w:rsidR="00000000">
        <w:tblPrEx>
          <w:tblCellMar>
            <w:top w:w="0" w:type="dxa"/>
            <w:bottom w:w="0" w:type="dxa"/>
          </w:tblCellMar>
        </w:tblPrEx>
        <w:tc>
          <w:tcPr>
            <w:tcW w:w="8351" w:type="dxa"/>
            <w:gridSpan w:val="5"/>
          </w:tcPr>
          <w:p w:rsidR="00000000" w:rsidRDefault="00841166">
            <w:pPr>
              <w:ind w:left="0" w:firstLine="0"/>
              <w:jc w:val="center"/>
              <w:rPr>
                <w:sz w:val="18"/>
              </w:rPr>
            </w:pPr>
            <w:r>
              <w:object w:dxaOrig="12510" w:dyaOrig="4020">
                <v:shape id="_x0000_i1048" type="#_x0000_t75" style="width:413.25pt;height:132.75pt" o:ole="">
                  <v:imagedata r:id="rId42" o:title=""/>
                </v:shape>
                <o:OLEObject Type="Embed" ProgID="MSPhotoEd.3" ShapeID="_x0000_i1048" DrawAspect="Content" ObjectID="_1427195503" r:id="rId43"/>
              </w:object>
            </w:r>
          </w:p>
        </w:tc>
      </w:tr>
    </w:tbl>
    <w:p w:rsidR="00000000" w:rsidRDefault="00841166">
      <w:pPr>
        <w:ind w:left="0" w:firstLine="284"/>
      </w:pPr>
    </w:p>
    <w:p w:rsidR="00000000" w:rsidRDefault="00841166">
      <w:pPr>
        <w:ind w:left="0" w:firstLine="0"/>
        <w:jc w:val="center"/>
      </w:pPr>
      <w:r>
        <w:t>Рис.</w:t>
      </w:r>
      <w:r>
        <w:rPr>
          <w:noProof/>
        </w:rPr>
        <w:t xml:space="preserve"> 3.9.</w:t>
      </w:r>
      <w:r>
        <w:t xml:space="preserve"> Технологическая схема работ по устройству геотекстильных прослоек на слабых грунтах:</w:t>
      </w:r>
    </w:p>
    <w:p w:rsidR="00000000" w:rsidRDefault="00841166">
      <w:pPr>
        <w:ind w:left="0" w:firstLine="0"/>
        <w:jc w:val="center"/>
        <w:rPr>
          <w:sz w:val="18"/>
        </w:rPr>
      </w:pPr>
      <w:r>
        <w:rPr>
          <w:i/>
          <w:sz w:val="18"/>
        </w:rPr>
        <w:t xml:space="preserve">1 </w:t>
      </w:r>
      <w:r>
        <w:rPr>
          <w:noProof/>
          <w:sz w:val="18"/>
        </w:rPr>
        <w:t>—</w:t>
      </w:r>
      <w:r>
        <w:rPr>
          <w:sz w:val="18"/>
        </w:rPr>
        <w:t xml:space="preserve"> подготовительные</w:t>
      </w:r>
      <w:r>
        <w:rPr>
          <w:noProof/>
          <w:sz w:val="18"/>
        </w:rPr>
        <w:t xml:space="preserve"> </w:t>
      </w:r>
      <w:r>
        <w:rPr>
          <w:sz w:val="18"/>
        </w:rPr>
        <w:t>работы;</w:t>
      </w:r>
      <w:r>
        <w:rPr>
          <w:noProof/>
          <w:sz w:val="18"/>
        </w:rPr>
        <w:t xml:space="preserve"> </w:t>
      </w:r>
      <w:r>
        <w:rPr>
          <w:i/>
          <w:noProof/>
          <w:sz w:val="18"/>
        </w:rPr>
        <w:t>2</w:t>
      </w:r>
      <w:r>
        <w:rPr>
          <w:i/>
          <w:sz w:val="18"/>
        </w:rPr>
        <w:t xml:space="preserve"> </w:t>
      </w:r>
      <w:r>
        <w:rPr>
          <w:noProof/>
          <w:sz w:val="18"/>
        </w:rPr>
        <w:t>—</w:t>
      </w:r>
      <w:r>
        <w:rPr>
          <w:sz w:val="18"/>
        </w:rPr>
        <w:t xml:space="preserve"> раскатка рулонов;</w:t>
      </w:r>
      <w:r>
        <w:rPr>
          <w:noProof/>
          <w:sz w:val="18"/>
        </w:rPr>
        <w:t xml:space="preserve"> </w:t>
      </w:r>
      <w:r>
        <w:rPr>
          <w:i/>
          <w:noProof/>
          <w:sz w:val="18"/>
        </w:rPr>
        <w:t>3</w:t>
      </w:r>
      <w:r>
        <w:rPr>
          <w:i/>
          <w:sz w:val="18"/>
        </w:rPr>
        <w:t xml:space="preserve"> </w:t>
      </w:r>
      <w:r>
        <w:rPr>
          <w:i/>
          <w:noProof/>
          <w:sz w:val="18"/>
        </w:rPr>
        <w:t>—</w:t>
      </w:r>
      <w:r>
        <w:rPr>
          <w:sz w:val="18"/>
        </w:rPr>
        <w:t xml:space="preserve"> отсыпка нас</w:t>
      </w:r>
      <w:r>
        <w:rPr>
          <w:sz w:val="18"/>
        </w:rPr>
        <w:t>ыпи;</w:t>
      </w:r>
      <w:r>
        <w:rPr>
          <w:noProof/>
          <w:sz w:val="18"/>
        </w:rPr>
        <w:t xml:space="preserve"> </w:t>
      </w:r>
    </w:p>
    <w:p w:rsidR="00000000" w:rsidRDefault="00841166">
      <w:pPr>
        <w:ind w:left="0" w:firstLine="0"/>
        <w:jc w:val="center"/>
        <w:rPr>
          <w:sz w:val="18"/>
        </w:rPr>
      </w:pPr>
      <w:r>
        <w:rPr>
          <w:i/>
          <w:noProof/>
          <w:sz w:val="18"/>
        </w:rPr>
        <w:t>4</w:t>
      </w:r>
      <w:r>
        <w:rPr>
          <w:i/>
          <w:sz w:val="18"/>
        </w:rPr>
        <w:t xml:space="preserve"> </w:t>
      </w:r>
      <w:r>
        <w:rPr>
          <w:i/>
          <w:noProof/>
          <w:sz w:val="18"/>
        </w:rPr>
        <w:t xml:space="preserve">— </w:t>
      </w:r>
      <w:r>
        <w:rPr>
          <w:sz w:val="18"/>
        </w:rPr>
        <w:t>уплотнение насыпи;</w:t>
      </w:r>
      <w:r>
        <w:rPr>
          <w:noProof/>
          <w:sz w:val="18"/>
        </w:rPr>
        <w:t xml:space="preserve"> </w:t>
      </w:r>
      <w:r>
        <w:rPr>
          <w:i/>
          <w:noProof/>
          <w:sz w:val="18"/>
        </w:rPr>
        <w:t>5</w:t>
      </w:r>
      <w:r>
        <w:rPr>
          <w:i/>
          <w:sz w:val="18"/>
        </w:rPr>
        <w:t xml:space="preserve"> </w:t>
      </w:r>
      <w:r>
        <w:rPr>
          <w:noProof/>
          <w:sz w:val="18"/>
        </w:rPr>
        <w:t>—</w:t>
      </w:r>
      <w:r>
        <w:rPr>
          <w:sz w:val="18"/>
        </w:rPr>
        <w:t xml:space="preserve"> планировка насыпи</w:t>
      </w:r>
    </w:p>
    <w:p w:rsidR="00000000" w:rsidRDefault="00841166">
      <w:pPr>
        <w:ind w:left="0" w:firstLine="284"/>
      </w:pPr>
    </w:p>
    <w:p w:rsidR="00000000" w:rsidRDefault="00841166">
      <w:pPr>
        <w:ind w:left="0" w:firstLine="284"/>
      </w:pPr>
      <w:r>
        <w:t>Состав операций может изменяться за счет исключения отдельных видов работ или введения специфических операций.</w:t>
      </w:r>
    </w:p>
    <w:p w:rsidR="00000000" w:rsidRDefault="00841166">
      <w:pPr>
        <w:ind w:left="0" w:firstLine="284"/>
      </w:pPr>
      <w:r>
        <w:rPr>
          <w:noProof/>
        </w:rPr>
        <w:t>3.3.45.</w:t>
      </w:r>
      <w:r>
        <w:t xml:space="preserve"> Выравнивание поверхности грунта производят бульдозером путем срезки кочек, засыпки ям, колей и неровностей (более</w:t>
      </w:r>
      <w:r>
        <w:rPr>
          <w:noProof/>
        </w:rPr>
        <w:t xml:space="preserve"> ±</w:t>
      </w:r>
      <w:r>
        <w:t xml:space="preserve"> </w:t>
      </w:r>
      <w:r>
        <w:rPr>
          <w:noProof/>
        </w:rPr>
        <w:t>0,1</w:t>
      </w:r>
      <w:r>
        <w:t xml:space="preserve"> м). Проектом может быть предусмотрено выравнивание отсыпкой сплошного слоя толщиной не менее </w:t>
      </w:r>
      <w:r>
        <w:rPr>
          <w:noProof/>
        </w:rPr>
        <w:t>0,15</w:t>
      </w:r>
      <w:r>
        <w:t xml:space="preserve"> м из несвязного грунта.</w:t>
      </w:r>
    </w:p>
    <w:p w:rsidR="00000000" w:rsidRDefault="00841166">
      <w:pPr>
        <w:ind w:left="0" w:firstLine="284"/>
      </w:pPr>
      <w:r>
        <w:t>Геотекстиль допускается укладывать на естественное ровное основание (болото, луг, поверхность минер</w:t>
      </w:r>
      <w:r>
        <w:t>ального грунта) в том случае, если на основании отсутствуют предметы, которые могут нарушить сплошность прослойки (пни, колья).</w:t>
      </w:r>
    </w:p>
    <w:p w:rsidR="00000000" w:rsidRDefault="00841166">
      <w:pPr>
        <w:ind w:left="0" w:firstLine="284"/>
      </w:pPr>
      <w:r>
        <w:rPr>
          <w:noProof/>
        </w:rPr>
        <w:t>3.3.46.</w:t>
      </w:r>
      <w:r>
        <w:t xml:space="preserve"> Раскатку рулонов геотекстиля следует вести в продольном направлении, если нет специальных требований о необходимости поперечной раскатки. В целях обеспечения правильности положения края раскатанного полотнища по концам захватки выставляют маячные вешки. Длину захватки принимают из условия, чтобы все полотно к окончанию рабочего дня было присыпано грунтом.</w:t>
      </w:r>
    </w:p>
    <w:p w:rsidR="00000000" w:rsidRDefault="00841166">
      <w:pPr>
        <w:ind w:left="0" w:firstLine="284"/>
      </w:pPr>
      <w:r>
        <w:rPr>
          <w:noProof/>
        </w:rPr>
        <w:t>3.3.47.</w:t>
      </w:r>
      <w:r>
        <w:t xml:space="preserve"> Засыпку пр</w:t>
      </w:r>
      <w:r>
        <w:t>ослойки ведут по схеме “от себя”. Непосредственный проезд колесных или гусеничных машин по прослойке не разрешается и может быть допущен лишь для разового проезда с малой скоростью при плотном и ровном основании.</w:t>
      </w:r>
    </w:p>
    <w:p w:rsidR="00000000" w:rsidRDefault="00841166">
      <w:pPr>
        <w:ind w:left="0" w:firstLine="284"/>
      </w:pPr>
      <w:r>
        <w:rPr>
          <w:noProof/>
        </w:rPr>
        <w:t>3.3.48.</w:t>
      </w:r>
      <w:r>
        <w:t xml:space="preserve"> Сшивку полотен ведут синтетическими нитками с помощью портативных электрических швейных машин. Ширина нахлеста при сшивке составляет</w:t>
      </w:r>
      <w:r>
        <w:rPr>
          <w:noProof/>
        </w:rPr>
        <w:t xml:space="preserve"> 5—7</w:t>
      </w:r>
      <w:r>
        <w:t xml:space="preserve"> см и определяется параметрами машинки.</w:t>
      </w:r>
    </w:p>
    <w:p w:rsidR="00000000" w:rsidRDefault="00841166">
      <w:pPr>
        <w:ind w:left="0" w:firstLine="284"/>
      </w:pPr>
      <w:r>
        <w:rPr>
          <w:noProof/>
        </w:rPr>
        <w:t>3.3.49.</w:t>
      </w:r>
      <w:r>
        <w:t xml:space="preserve"> При отсутствии механизмов для скрепления полотен применяют укладку внахлест во всех случаях, когда не предъ</w:t>
      </w:r>
      <w:r>
        <w:t>является требование к равнопрочности прослойки в направлении, перпендикулярном направлению раскатки рулонов, т. е. по ширине полотна.</w:t>
      </w:r>
    </w:p>
    <w:p w:rsidR="00000000" w:rsidRDefault="00841166">
      <w:pPr>
        <w:ind w:left="0" w:firstLine="284"/>
      </w:pPr>
      <w:r>
        <w:t>Ширину нахлеста принимают равной</w:t>
      </w:r>
      <w:r>
        <w:rPr>
          <w:noProof/>
        </w:rPr>
        <w:t xml:space="preserve"> 15</w:t>
      </w:r>
      <w:r>
        <w:t xml:space="preserve"> см при укладке геотекстиля на минеральные грунты и</w:t>
      </w:r>
      <w:r>
        <w:rPr>
          <w:noProof/>
        </w:rPr>
        <w:t xml:space="preserve"> 30</w:t>
      </w:r>
      <w:r>
        <w:t xml:space="preserve"> см при укладке на торфяные грунты.</w:t>
      </w:r>
    </w:p>
    <w:p w:rsidR="00000000" w:rsidRDefault="00841166">
      <w:pPr>
        <w:ind w:left="0" w:firstLine="284"/>
      </w:pPr>
      <w:r>
        <w:rPr>
          <w:noProof/>
        </w:rPr>
        <w:t>3.3.50.</w:t>
      </w:r>
      <w:r>
        <w:t xml:space="preserve"> Применение сварки для геотекстилей допускается, когда уменьшение водопроницаемости прослойки в стыке не ухудшает ее работы. При сварке особое внимание должно быть обращено на недопущение пережога геотекстиля, волокна которого должны быть только </w:t>
      </w:r>
      <w:r>
        <w:t>слегка оплавлены. Нахлест при сварке принимают равным</w:t>
      </w:r>
      <w:r>
        <w:rPr>
          <w:noProof/>
        </w:rPr>
        <w:t xml:space="preserve"> 10—15</w:t>
      </w:r>
      <w:r>
        <w:t xml:space="preserve"> см.</w:t>
      </w:r>
    </w:p>
    <w:p w:rsidR="00000000" w:rsidRDefault="00841166">
      <w:pPr>
        <w:pStyle w:val="2"/>
      </w:pPr>
      <w:r>
        <w:t>3.4. Водоотводные и дренажные сооружения</w:t>
      </w:r>
    </w:p>
    <w:p w:rsidR="00000000" w:rsidRDefault="00841166">
      <w:pPr>
        <w:ind w:left="0" w:firstLine="284"/>
      </w:pPr>
      <w:r>
        <w:rPr>
          <w:noProof/>
        </w:rPr>
        <w:t>3.4.1.</w:t>
      </w:r>
      <w:r>
        <w:t xml:space="preserve"> При устройстве водоотводных канав максимальные уклоны устанавливаются из условия предупреждения размыва грунта:</w:t>
      </w:r>
    </w:p>
    <w:p w:rsidR="00000000" w:rsidRDefault="00841166">
      <w:pPr>
        <w:ind w:left="0" w:firstLine="284"/>
      </w:pPr>
      <w:r>
        <w:t xml:space="preserve">для несвязных и малосвязных грунтов </w:t>
      </w:r>
      <w:r>
        <w:rPr>
          <w:noProof/>
        </w:rPr>
        <w:t>—</w:t>
      </w:r>
      <w:r>
        <w:t xml:space="preserve"> 20 </w:t>
      </w:r>
      <w:r>
        <w:sym w:font="Arial" w:char="2030"/>
      </w:r>
      <w:r>
        <w:t>;</w:t>
      </w:r>
    </w:p>
    <w:p w:rsidR="00000000" w:rsidRDefault="00841166">
      <w:pPr>
        <w:ind w:left="0" w:firstLine="284"/>
      </w:pPr>
      <w:r>
        <w:t xml:space="preserve">для связных грунтов </w:t>
      </w:r>
      <w:r>
        <w:rPr>
          <w:noProof/>
        </w:rPr>
        <w:t>—</w:t>
      </w:r>
      <w:r>
        <w:t xml:space="preserve"> 40 </w:t>
      </w:r>
      <w:r>
        <w:sym w:font="Arial" w:char="2030"/>
      </w:r>
      <w:r>
        <w:t>;</w:t>
      </w:r>
    </w:p>
    <w:p w:rsidR="00000000" w:rsidRDefault="00841166">
      <w:pPr>
        <w:ind w:left="0" w:firstLine="284"/>
      </w:pPr>
      <w:r>
        <w:t xml:space="preserve">для слаборазложившегося торфа </w:t>
      </w:r>
      <w:r>
        <w:rPr>
          <w:noProof/>
        </w:rPr>
        <w:t>—</w:t>
      </w:r>
      <w:r>
        <w:t xml:space="preserve"> 60 </w:t>
      </w:r>
      <w:r>
        <w:sym w:font="Arial" w:char="2030"/>
      </w:r>
      <w:r>
        <w:t>.</w:t>
      </w:r>
    </w:p>
    <w:p w:rsidR="00000000" w:rsidRDefault="00841166">
      <w:pPr>
        <w:ind w:left="0" w:firstLine="284"/>
      </w:pPr>
      <w:r>
        <w:rPr>
          <w:noProof/>
        </w:rPr>
        <w:t>3.4.2.</w:t>
      </w:r>
      <w:r>
        <w:t xml:space="preserve"> Канавы глубиной до</w:t>
      </w:r>
      <w:r>
        <w:rPr>
          <w:noProof/>
        </w:rPr>
        <w:t xml:space="preserve"> 0,7—1,0</w:t>
      </w:r>
      <w:r>
        <w:t xml:space="preserve"> м следует нарезать бульдозером с профильным отвалом или кустарниковым плугом.</w:t>
      </w:r>
    </w:p>
    <w:p w:rsidR="00000000" w:rsidRDefault="00841166">
      <w:pPr>
        <w:ind w:left="0" w:firstLine="284"/>
      </w:pPr>
      <w:r>
        <w:t>При глубине канав</w:t>
      </w:r>
      <w:r>
        <w:rPr>
          <w:noProof/>
        </w:rPr>
        <w:t xml:space="preserve"> 1.0—1,5</w:t>
      </w:r>
      <w:r>
        <w:t xml:space="preserve"> м применяются канавокопатели плужного ил</w:t>
      </w:r>
      <w:r>
        <w:t>и роторного типов, при глубине более</w:t>
      </w:r>
      <w:r>
        <w:rPr>
          <w:noProof/>
        </w:rPr>
        <w:t xml:space="preserve"> 1,5</w:t>
      </w:r>
      <w:r>
        <w:t xml:space="preserve"> м </w:t>
      </w:r>
      <w:r>
        <w:rPr>
          <w:noProof/>
        </w:rPr>
        <w:t xml:space="preserve">— </w:t>
      </w:r>
      <w:r>
        <w:t>многоковшовые или одноковшовые экскаваторы.</w:t>
      </w:r>
    </w:p>
    <w:p w:rsidR="00000000" w:rsidRDefault="00841166">
      <w:pPr>
        <w:ind w:left="0" w:firstLine="284"/>
      </w:pPr>
      <w:r>
        <w:rPr>
          <w:noProof/>
        </w:rPr>
        <w:t>3.4.3.</w:t>
      </w:r>
      <w:r>
        <w:t xml:space="preserve"> Водоотводные канавы и дренажи, как правило, устраиваются в летне-осеннее время. В условиях слабых грунтов применяются машины повышенной проходимости или работы выполняются после начала замерзания грунта и образования мерзлого слоя достаточной несущей способности. При необходимости в этом случае перед проходом землеройной машины производится рыхление полосы разработки навесными рыхлителями или мелкими взрывами.</w:t>
      </w:r>
    </w:p>
    <w:p w:rsidR="00000000" w:rsidRDefault="00841166">
      <w:pPr>
        <w:pStyle w:val="2"/>
      </w:pPr>
      <w:r>
        <w:t>3.</w:t>
      </w:r>
      <w:r>
        <w:t>5. Устройство оснований дорожных одежд</w:t>
      </w:r>
    </w:p>
    <w:p w:rsidR="00000000" w:rsidRDefault="00841166">
      <w:pPr>
        <w:pStyle w:val="2"/>
        <w:spacing w:before="0"/>
        <w:rPr>
          <w:b w:val="0"/>
          <w:i/>
        </w:rPr>
      </w:pPr>
      <w:r>
        <w:rPr>
          <w:b w:val="0"/>
          <w:i/>
        </w:rPr>
        <w:t>Укрепление грунта цементом</w:t>
      </w:r>
    </w:p>
    <w:p w:rsidR="00000000" w:rsidRDefault="00841166">
      <w:pPr>
        <w:ind w:left="0" w:firstLine="284"/>
      </w:pPr>
      <w:r>
        <w:rPr>
          <w:noProof/>
        </w:rPr>
        <w:t>3.5.1.</w:t>
      </w:r>
      <w:r>
        <w:t xml:space="preserve"> При положительных температурах воздуха цементогрунтовые основания устраивают при одностадийном строительстве непосредственно после возведения земляного полотна, а при двухстадийном — после стабилизации осадки земляного полотна.</w:t>
      </w:r>
    </w:p>
    <w:p w:rsidR="00000000" w:rsidRDefault="00841166">
      <w:pPr>
        <w:ind w:left="0" w:firstLine="284"/>
      </w:pPr>
      <w:r>
        <w:rPr>
          <w:noProof/>
        </w:rPr>
        <w:t>3.5.2.</w:t>
      </w:r>
      <w:r>
        <w:t xml:space="preserve"> При необходимости устройства цементогрунтового основания в условиях пониженных положительных (ниже +5°С) и отрицательных температур воздуха допускается устраивать его из сухих смесей.</w:t>
      </w:r>
    </w:p>
    <w:p w:rsidR="00000000" w:rsidRDefault="00841166">
      <w:pPr>
        <w:ind w:left="0" w:firstLine="284"/>
      </w:pPr>
      <w:r>
        <w:rPr>
          <w:noProof/>
        </w:rPr>
        <w:t>3.5.3.</w:t>
      </w:r>
      <w:r>
        <w:t xml:space="preserve"> При строитель</w:t>
      </w:r>
      <w:r>
        <w:t>стве цементогрунтовых оснований из сухих смесей необходимо определить свойства исходных грунтов и их пригодность для укрепления вяжущим материалом.</w:t>
      </w:r>
    </w:p>
    <w:p w:rsidR="00000000" w:rsidRDefault="00841166">
      <w:pPr>
        <w:ind w:left="0" w:firstLine="284"/>
      </w:pPr>
      <w:r>
        <w:t>Перед началом работ необходимо дополнительно очистить поверхность земляного полотна от снега и льда, разравнять, а при необходимости засыпать свежепривезенным грунтом участки с колеями и неровностями; проверить степень уплотнения и при необходимости доуплотнить.</w:t>
      </w:r>
    </w:p>
    <w:p w:rsidR="00000000" w:rsidRDefault="00841166">
      <w:pPr>
        <w:ind w:left="0" w:firstLine="284"/>
      </w:pPr>
      <w:r>
        <w:rPr>
          <w:noProof/>
        </w:rPr>
        <w:t>3.5.4.</w:t>
      </w:r>
      <w:r>
        <w:t xml:space="preserve"> Для повышения плотности, прочности и качества цементогрунтового основания, сооружаемого при от</w:t>
      </w:r>
      <w:r>
        <w:t>рицательных температурах из сухой смеси, необходимо в грунтоцементную смесь вводить добавку сырой нефти</w:t>
      </w:r>
      <w:r>
        <w:rPr>
          <w:noProof/>
        </w:rPr>
        <w:t xml:space="preserve"> (2—3</w:t>
      </w:r>
      <w:r>
        <w:t xml:space="preserve"> </w:t>
      </w:r>
      <w:r>
        <w:rPr>
          <w:noProof/>
        </w:rPr>
        <w:t>%</w:t>
      </w:r>
      <w:r>
        <w:t xml:space="preserve"> по массе) или других органических добавок. Органические добавки вводятся в смесительный агрегат в процессе смешения через систему подачи воды. Строительство дорожных оснований из цементогрунтовых смесей с добавкой нефти с использованием смесительных установок допускается производить при температурах воздуха до минус 30°С.</w:t>
      </w:r>
    </w:p>
    <w:p w:rsidR="00000000" w:rsidRDefault="00841166">
      <w:pPr>
        <w:ind w:left="0" w:firstLine="284"/>
      </w:pPr>
      <w:r>
        <w:rPr>
          <w:noProof/>
        </w:rPr>
        <w:t>3.5.5.</w:t>
      </w:r>
      <w:r>
        <w:t xml:space="preserve"> В начале работы и периодически в течение смены стенки смесителя и бунк</w:t>
      </w:r>
      <w:r>
        <w:t>ера агрегата питания обрабатывают дизельным топливом для предотвращения примерзания смеси к металлу.</w:t>
      </w:r>
    </w:p>
    <w:p w:rsidR="00000000" w:rsidRDefault="00841166">
      <w:pPr>
        <w:ind w:left="0" w:firstLine="284"/>
      </w:pPr>
      <w:r>
        <w:rPr>
          <w:noProof/>
        </w:rPr>
        <w:t>3.5.6.</w:t>
      </w:r>
      <w:r>
        <w:t xml:space="preserve"> Технологический цикл устройства основания из цементогрунтовой смеси с добавкой нефти при отрицательных температурах, приготовленной на песчаном материале, влажностью не более</w:t>
      </w:r>
      <w:r>
        <w:rPr>
          <w:noProof/>
        </w:rPr>
        <w:t xml:space="preserve"> 4</w:t>
      </w:r>
      <w:r>
        <w:t xml:space="preserve"> </w:t>
      </w:r>
      <w:r>
        <w:rPr>
          <w:noProof/>
        </w:rPr>
        <w:t>%</w:t>
      </w:r>
      <w:r>
        <w:t xml:space="preserve"> (в карьере с использованием фрез) состоит из следующих операций:</w:t>
      </w:r>
    </w:p>
    <w:p w:rsidR="00000000" w:rsidRDefault="00841166">
      <w:pPr>
        <w:ind w:left="0" w:firstLine="284"/>
      </w:pPr>
      <w:r>
        <w:t>тщательно очищают от снега площадку для приготовления смеси и поверхность забоя грунта;</w:t>
      </w:r>
    </w:p>
    <w:p w:rsidR="00000000" w:rsidRDefault="00841166">
      <w:pPr>
        <w:ind w:left="0" w:firstLine="284"/>
      </w:pPr>
      <w:r>
        <w:t>транспортируют на подготовленную площадку грунт автосамосвалами или буль</w:t>
      </w:r>
      <w:r>
        <w:t>дозером, в зависимости от расстояния транспортирования;</w:t>
      </w:r>
    </w:p>
    <w:p w:rsidR="00000000" w:rsidRDefault="00841166">
      <w:pPr>
        <w:ind w:left="0" w:firstLine="284"/>
      </w:pPr>
      <w:r>
        <w:t>распределяют грунт на площадке бульдозером и планируют его автогрейдером;</w:t>
      </w:r>
    </w:p>
    <w:p w:rsidR="00000000" w:rsidRDefault="00841166">
      <w:pPr>
        <w:ind w:left="0" w:firstLine="284"/>
      </w:pPr>
      <w:r>
        <w:t>производят перемешивание грунта с нефтью;</w:t>
      </w:r>
    </w:p>
    <w:p w:rsidR="00000000" w:rsidRDefault="00841166">
      <w:pPr>
        <w:ind w:left="0" w:firstLine="284"/>
      </w:pPr>
      <w:r>
        <w:t>профилируют поверхность нефтегрунта автогрейдером;</w:t>
      </w:r>
    </w:p>
    <w:p w:rsidR="00000000" w:rsidRDefault="00841166">
      <w:pPr>
        <w:ind w:left="0" w:firstLine="284"/>
      </w:pPr>
      <w:r>
        <w:t>распределяют по поверхности спрофилированного слоя цемент;</w:t>
      </w:r>
    </w:p>
    <w:p w:rsidR="00000000" w:rsidRDefault="00841166">
      <w:pPr>
        <w:ind w:left="0" w:firstLine="284"/>
      </w:pPr>
      <w:r>
        <w:t>перемешивают грунт и цемент фрезами за</w:t>
      </w:r>
      <w:r>
        <w:rPr>
          <w:noProof/>
        </w:rPr>
        <w:t xml:space="preserve"> 2—3</w:t>
      </w:r>
      <w:r>
        <w:t xml:space="preserve"> прохода по одному следу до достижения смесью однородного состояния;</w:t>
      </w:r>
    </w:p>
    <w:p w:rsidR="00000000" w:rsidRDefault="00841166">
      <w:pPr>
        <w:ind w:left="0" w:firstLine="284"/>
      </w:pPr>
      <w:r>
        <w:t xml:space="preserve">приготовленную цементогрунтовую смесь бульдозером собирают в штабель с последующей погрузкой в транспортные средства и </w:t>
      </w:r>
      <w:r>
        <w:t>вывозкой на дорогу, предварительно очищенную от снега и льда;</w:t>
      </w:r>
    </w:p>
    <w:p w:rsidR="00000000" w:rsidRDefault="00841166">
      <w:pPr>
        <w:ind w:left="0" w:firstLine="284"/>
      </w:pPr>
      <w:r>
        <w:t>проводят разбивочные работы, раскладывают и уплотняют смесь на дороге.</w:t>
      </w:r>
    </w:p>
    <w:p w:rsidR="00000000" w:rsidRDefault="00841166">
      <w:pPr>
        <w:ind w:left="0" w:firstLine="284"/>
      </w:pPr>
      <w:r>
        <w:t>Если песчаный материал имеет естественную влажность более</w:t>
      </w:r>
      <w:r>
        <w:rPr>
          <w:noProof/>
        </w:rPr>
        <w:t xml:space="preserve"> 4</w:t>
      </w:r>
      <w:r>
        <w:t xml:space="preserve"> </w:t>
      </w:r>
      <w:r>
        <w:rPr>
          <w:noProof/>
        </w:rPr>
        <w:t>%,</w:t>
      </w:r>
      <w:r>
        <w:t xml:space="preserve"> то приготовление смеси должно осуществляться путем ввода добавки сырой нефти за два раза.</w:t>
      </w:r>
    </w:p>
    <w:p w:rsidR="00000000" w:rsidRDefault="00841166">
      <w:pPr>
        <w:ind w:left="0" w:firstLine="284"/>
      </w:pPr>
      <w:r>
        <w:rPr>
          <w:noProof/>
        </w:rPr>
        <w:t>3.5.7.</w:t>
      </w:r>
      <w:r>
        <w:t xml:space="preserve"> Технологический цикл устройства основания дорожной одежды из цементогрунтовой смеси с добавками сырой нефти способом смешения на дороге с применением дорожных фрез, состоит из следующих операций:</w:t>
      </w:r>
    </w:p>
    <w:p w:rsidR="00000000" w:rsidRDefault="00841166">
      <w:pPr>
        <w:ind w:left="0" w:firstLine="284"/>
      </w:pPr>
      <w:r>
        <w:t>поверхность земляного п</w:t>
      </w:r>
      <w:r>
        <w:t>олотна тщательно очищают от снега и льда, производят разбивочные работы, автомобилями-самосвалами транспортируют грунт из карьера к месту производства работ;</w:t>
      </w:r>
    </w:p>
    <w:p w:rsidR="00000000" w:rsidRDefault="00841166">
      <w:pPr>
        <w:ind w:left="0" w:firstLine="284"/>
      </w:pPr>
      <w:r>
        <w:t>профилируют грунт автогрейдером, вводят в грунт в заданном количестве сырую нефть и производят перемешивание;</w:t>
      </w:r>
    </w:p>
    <w:p w:rsidR="00000000" w:rsidRDefault="00841166">
      <w:pPr>
        <w:ind w:left="0" w:firstLine="284"/>
      </w:pPr>
      <w:r>
        <w:t>профилируют слой нефтегрунта автогрейдером, распределяют по поверхности спрофилированного слоя цемент, перемешивают минеральное вяжущее с нефтегрунтом;</w:t>
      </w:r>
    </w:p>
    <w:p w:rsidR="00000000" w:rsidRDefault="00841166">
      <w:pPr>
        <w:ind w:left="0" w:firstLine="284"/>
      </w:pPr>
      <w:r>
        <w:t>профилируют цементогрунтовую смесь автогрейдером и уплотняют ее катками на пневматических ши</w:t>
      </w:r>
      <w:r>
        <w:t>нах.</w:t>
      </w:r>
    </w:p>
    <w:p w:rsidR="00000000" w:rsidRDefault="00841166">
      <w:pPr>
        <w:ind w:left="0" w:firstLine="284"/>
      </w:pPr>
      <w:r>
        <w:rPr>
          <w:noProof/>
        </w:rPr>
        <w:t>3.5.8.</w:t>
      </w:r>
      <w:r>
        <w:t xml:space="preserve"> Производство работ по методу смешивания смеси на дороге в зимнее время с использованием фрез допускается при температуре наружного воздуха не ниже минус 20°С.</w:t>
      </w:r>
    </w:p>
    <w:p w:rsidR="00000000" w:rsidRDefault="00841166">
      <w:pPr>
        <w:ind w:left="0" w:firstLine="284"/>
      </w:pPr>
      <w:r>
        <w:t>Грунт из карьера доставляется автомобилями-самосвалами, оборудованными системой подогрева днища и стенок кузова отработавшими выхлопными газами, и укладывается в кучах по оси земляного полотна из расчета потребного количества песчаного материала для устройства слоя основания проектной толщины и ширины на захватке. Дальность транспортировки</w:t>
      </w:r>
      <w:r>
        <w:t xml:space="preserve"> грунта не должна превышать</w:t>
      </w:r>
      <w:r>
        <w:rPr>
          <w:noProof/>
        </w:rPr>
        <w:t xml:space="preserve"> 2—3</w:t>
      </w:r>
      <w:r>
        <w:t xml:space="preserve"> км.</w:t>
      </w:r>
    </w:p>
    <w:p w:rsidR="00000000" w:rsidRDefault="00841166">
      <w:pPr>
        <w:ind w:left="0" w:firstLine="284"/>
      </w:pPr>
      <w:r>
        <w:t>Цементогрунтовую смесь с добавкой нефти уплотняют катками на пневматических шинах массой</w:t>
      </w:r>
      <w:r>
        <w:rPr>
          <w:noProof/>
        </w:rPr>
        <w:t xml:space="preserve"> 40—50</w:t>
      </w:r>
      <w:r>
        <w:t xml:space="preserve"> т до максимально возможной плотности. Необходимое количество проходов по одному следу устанавливают путем пробной укатки. Ориентировочно при уплотнении цементонефтегрунтовых слоев толщиной</w:t>
      </w:r>
      <w:r>
        <w:rPr>
          <w:noProof/>
        </w:rPr>
        <w:t xml:space="preserve"> 15—20</w:t>
      </w:r>
      <w:r>
        <w:t xml:space="preserve"> см необходимо выполнять восемь</w:t>
      </w:r>
      <w:r>
        <w:rPr>
          <w:noProof/>
        </w:rPr>
        <w:t>—</w:t>
      </w:r>
      <w:r>
        <w:t>десять проходов по одному следу.</w:t>
      </w:r>
    </w:p>
    <w:p w:rsidR="00000000" w:rsidRDefault="00841166">
      <w:pPr>
        <w:pStyle w:val="2"/>
        <w:rPr>
          <w:b w:val="0"/>
          <w:i/>
        </w:rPr>
      </w:pPr>
      <w:r>
        <w:rPr>
          <w:b w:val="0"/>
          <w:i/>
        </w:rPr>
        <w:t>Укрепление грунтов нефтью</w:t>
      </w:r>
    </w:p>
    <w:p w:rsidR="00000000" w:rsidRDefault="00841166">
      <w:pPr>
        <w:ind w:left="0" w:firstLine="284"/>
      </w:pPr>
      <w:r>
        <w:rPr>
          <w:noProof/>
        </w:rPr>
        <w:t>3.5.9.</w:t>
      </w:r>
      <w:r>
        <w:t xml:space="preserve"> Технология работ по предварительной круглогодичной заготовке нефтегрунта на полигоне маши</w:t>
      </w:r>
      <w:r>
        <w:t>но-дорожным отрядом на базе фрезы состоит из следующих операций:</w:t>
      </w:r>
    </w:p>
    <w:p w:rsidR="00000000" w:rsidRDefault="00841166">
      <w:pPr>
        <w:ind w:left="0" w:firstLine="284"/>
      </w:pPr>
      <w:r>
        <w:t>подготовка площади полигона;</w:t>
      </w:r>
    </w:p>
    <w:p w:rsidR="00000000" w:rsidRDefault="00841166">
      <w:pPr>
        <w:ind w:left="0" w:firstLine="284"/>
      </w:pPr>
      <w:r>
        <w:t>транспортирование грунта и нефти и розлив нефти;</w:t>
      </w:r>
    </w:p>
    <w:p w:rsidR="00000000" w:rsidRDefault="00841166">
      <w:pPr>
        <w:ind w:left="0" w:firstLine="284"/>
      </w:pPr>
      <w:r>
        <w:t>перемешивание грунта с нефтью фрезой;</w:t>
      </w:r>
    </w:p>
    <w:p w:rsidR="00000000" w:rsidRDefault="00841166">
      <w:pPr>
        <w:ind w:left="0" w:firstLine="284"/>
      </w:pPr>
      <w:r>
        <w:t>сбор нефтегрунта в штабель бульдозером.</w:t>
      </w:r>
    </w:p>
    <w:p w:rsidR="00000000" w:rsidRDefault="00841166">
      <w:pPr>
        <w:ind w:left="0" w:firstLine="284"/>
      </w:pPr>
      <w:r>
        <w:t>При необходимости добавка концентратов сероорганических соединений должна производиться непосредственно во время заправки нефтевоза. За период заправки и транспортирования нефти на полигон происходит перемешивание концентратов с нефтью и обеспечивается их равномерное распределение в последн</w:t>
      </w:r>
      <w:r>
        <w:t>ей.</w:t>
      </w:r>
    </w:p>
    <w:p w:rsidR="00000000" w:rsidRDefault="00841166">
      <w:pPr>
        <w:ind w:left="0" w:firstLine="284"/>
      </w:pPr>
      <w:r>
        <w:t>Розлив нефти необходимо производить за два приема. За первый прием разливается</w:t>
      </w:r>
      <w:r>
        <w:rPr>
          <w:noProof/>
        </w:rPr>
        <w:t xml:space="preserve"> 60</w:t>
      </w:r>
      <w:r>
        <w:t xml:space="preserve"> </w:t>
      </w:r>
      <w:r>
        <w:rPr>
          <w:noProof/>
        </w:rPr>
        <w:t>%,</w:t>
      </w:r>
      <w:r>
        <w:t xml:space="preserve"> за второй </w:t>
      </w:r>
      <w:r>
        <w:rPr>
          <w:noProof/>
        </w:rPr>
        <w:t>—</w:t>
      </w:r>
      <w:r>
        <w:t xml:space="preserve"> </w:t>
      </w:r>
      <w:r>
        <w:rPr>
          <w:noProof/>
        </w:rPr>
        <w:t>40</w:t>
      </w:r>
      <w:r>
        <w:t xml:space="preserve"> </w:t>
      </w:r>
      <w:r>
        <w:rPr>
          <w:noProof/>
        </w:rPr>
        <w:t>%</w:t>
      </w:r>
      <w:r>
        <w:t xml:space="preserve"> от общего расхода нефти.</w:t>
      </w:r>
    </w:p>
    <w:p w:rsidR="00000000" w:rsidRDefault="00841166">
      <w:pPr>
        <w:ind w:left="0" w:firstLine="284"/>
      </w:pPr>
      <w:r>
        <w:rPr>
          <w:noProof/>
        </w:rPr>
        <w:t>3.5.10.</w:t>
      </w:r>
      <w:r>
        <w:t xml:space="preserve"> Работы по приготовлению нефтегрунта одновременно производятся на двух площадках. На одной из них производится распределение нефти и смешение грунта с нефтью фрезой, на второй </w:t>
      </w:r>
      <w:r>
        <w:rPr>
          <w:noProof/>
        </w:rPr>
        <w:t>—</w:t>
      </w:r>
      <w:r>
        <w:t xml:space="preserve"> сбор нефтегрунта в штабель.</w:t>
      </w:r>
    </w:p>
    <w:p w:rsidR="00000000" w:rsidRDefault="00841166">
      <w:pPr>
        <w:ind w:left="0" w:firstLine="284"/>
      </w:pPr>
      <w:r>
        <w:rPr>
          <w:noProof/>
        </w:rPr>
        <w:t>3.5.11.</w:t>
      </w:r>
      <w:r>
        <w:t xml:space="preserve"> Готовая нефтегрунтовая смесь транспортируется на дорогу, распределяется и уплотняется. При необходимости добавки в нефтегрунтовую смесь цемента перед уплотнение</w:t>
      </w:r>
      <w:r>
        <w:t>м производят добавку цемента распределителем цемента и перемешивание фрезой.</w:t>
      </w:r>
    </w:p>
    <w:p w:rsidR="00000000" w:rsidRDefault="00841166">
      <w:pPr>
        <w:ind w:left="0" w:firstLine="284"/>
      </w:pPr>
      <w:r>
        <w:t>Время технологического цикла между введением цемента (извести) в нефтегрунт и окончанием уплотнения не должно превышать</w:t>
      </w:r>
      <w:r>
        <w:rPr>
          <w:noProof/>
        </w:rPr>
        <w:t xml:space="preserve"> 4—6</w:t>
      </w:r>
      <w:r>
        <w:t xml:space="preserve"> часов.</w:t>
      </w:r>
    </w:p>
    <w:p w:rsidR="00000000" w:rsidRDefault="00841166">
      <w:pPr>
        <w:ind w:left="0" w:firstLine="284"/>
      </w:pPr>
      <w:r>
        <w:rPr>
          <w:noProof/>
        </w:rPr>
        <w:t>3.5.12.</w:t>
      </w:r>
      <w:r>
        <w:t xml:space="preserve"> Приготовление нефтегрунта с укладкой его при отрицательных температурах должно производиться тем же способом, что и при положительных температурах с обязательным окончанием уплотнения до смерзания.</w:t>
      </w:r>
    </w:p>
    <w:p w:rsidR="00000000" w:rsidRDefault="00841166">
      <w:pPr>
        <w:ind w:left="0" w:firstLine="284"/>
      </w:pPr>
      <w:r>
        <w:rPr>
          <w:noProof/>
        </w:rPr>
        <w:t>3.5.13.</w:t>
      </w:r>
      <w:r>
        <w:t xml:space="preserve"> При обработке грунта нефтью в два приема цемент вводится в смесь перед повторной добавкой </w:t>
      </w:r>
      <w:r>
        <w:t>нефти. При этом температура нефтегрунтовой смеси на момент ее перемешивания с цементом может быть отрицательной, но не ниже минус 5°С.</w:t>
      </w:r>
    </w:p>
    <w:p w:rsidR="00000000" w:rsidRDefault="00841166">
      <w:pPr>
        <w:pStyle w:val="2"/>
        <w:rPr>
          <w:b w:val="0"/>
          <w:i/>
        </w:rPr>
      </w:pPr>
      <w:r>
        <w:rPr>
          <w:b w:val="0"/>
          <w:i/>
        </w:rPr>
        <w:t>Основания из белитового шлама и материалов, укрепленных белитовым шламом</w:t>
      </w:r>
    </w:p>
    <w:p w:rsidR="00000000" w:rsidRDefault="00841166">
      <w:pPr>
        <w:ind w:left="0" w:firstLine="284"/>
      </w:pPr>
      <w:r>
        <w:rPr>
          <w:noProof/>
        </w:rPr>
        <w:t>3.5.14.</w:t>
      </w:r>
      <w:r>
        <w:t xml:space="preserve"> Основания из отвального белитового шлама и обработанных им материалов устраивают согласно положениям СНиП</w:t>
      </w:r>
      <w:r>
        <w:rPr>
          <w:noProof/>
        </w:rPr>
        <w:t xml:space="preserve"> 3</w:t>
      </w:r>
      <w:r>
        <w:t>.</w:t>
      </w:r>
      <w:r>
        <w:rPr>
          <w:noProof/>
        </w:rPr>
        <w:t>06</w:t>
      </w:r>
      <w:r>
        <w:t>.</w:t>
      </w:r>
      <w:r>
        <w:rPr>
          <w:noProof/>
        </w:rPr>
        <w:t>03—85</w:t>
      </w:r>
      <w:r>
        <w:t xml:space="preserve"> в части устройства оснований из грунтов и каменных материалов, обработанных медленнотвердеющими неорганическими вяжущими. Продолжительность перерыва во времени между вывозкой бели</w:t>
      </w:r>
      <w:r>
        <w:t>тового шлама на дорогу и его распределением не регламентируется.</w:t>
      </w:r>
    </w:p>
    <w:p w:rsidR="00000000" w:rsidRDefault="00841166">
      <w:pPr>
        <w:ind w:left="0" w:firstLine="284"/>
      </w:pPr>
      <w:r>
        <w:t>Толщина слоя белитового шлама при распределении и планировке должна быть ориентировочно в</w:t>
      </w:r>
      <w:r>
        <w:rPr>
          <w:noProof/>
        </w:rPr>
        <w:t xml:space="preserve"> 1,35—1,5</w:t>
      </w:r>
      <w:r>
        <w:t xml:space="preserve"> раза больше проектной толщины. Уплотняемость слоя уточняют по результатам пробного уплотнения в начале производства работ.</w:t>
      </w:r>
    </w:p>
    <w:p w:rsidR="00000000" w:rsidRDefault="00841166">
      <w:pPr>
        <w:ind w:left="0" w:firstLine="284"/>
      </w:pPr>
      <w:r>
        <w:t>Уплотнение шлама следует производить</w:t>
      </w:r>
      <w:r>
        <w:rPr>
          <w:noProof/>
        </w:rPr>
        <w:t xml:space="preserve"> 12—16</w:t>
      </w:r>
      <w:r>
        <w:t xml:space="preserve"> проходами по одному следу катка на пневматических шинах массой </w:t>
      </w:r>
      <w:r>
        <w:rPr>
          <w:noProof/>
        </w:rPr>
        <w:t>25—30</w:t>
      </w:r>
      <w:r>
        <w:t xml:space="preserve"> т.</w:t>
      </w:r>
    </w:p>
    <w:p w:rsidR="00000000" w:rsidRDefault="00841166">
      <w:pPr>
        <w:ind w:left="0" w:firstLine="284"/>
      </w:pPr>
      <w:r>
        <w:rPr>
          <w:noProof/>
        </w:rPr>
        <w:t>3515</w:t>
      </w:r>
      <w:r>
        <w:t xml:space="preserve"> Для устройства гравийных (щебеночных) оснований обработанных неорганическими .вяжущими не на полную глуби</w:t>
      </w:r>
      <w:r>
        <w:t>ну методом пропитки (вдавливания), требуется гравии (щебень) фракций</w:t>
      </w:r>
      <w:r>
        <w:rPr>
          <w:noProof/>
        </w:rPr>
        <w:t xml:space="preserve"> 40—70</w:t>
      </w:r>
      <w:r>
        <w:t xml:space="preserve"> мм</w:t>
      </w:r>
      <w:r>
        <w:rPr>
          <w:noProof/>
        </w:rPr>
        <w:t xml:space="preserve"> (120</w:t>
      </w:r>
      <w:r>
        <w:t xml:space="preserve"> мм) и</w:t>
      </w:r>
      <w:r>
        <w:rPr>
          <w:noProof/>
        </w:rPr>
        <w:t xml:space="preserve"> 20—40</w:t>
      </w:r>
      <w:r>
        <w:t xml:space="preserve"> мм.</w:t>
      </w:r>
    </w:p>
    <w:p w:rsidR="00000000" w:rsidRDefault="00841166">
      <w:pPr>
        <w:ind w:left="0" w:firstLine="284"/>
      </w:pPr>
      <w:r>
        <w:t xml:space="preserve">Для обработки следует использовать цементопесчаную </w:t>
      </w:r>
      <w:r>
        <w:rPr>
          <w:noProof/>
        </w:rPr>
        <w:t>(1:10)</w:t>
      </w:r>
      <w:r>
        <w:t xml:space="preserve"> смесь или отходы промышленности, обладающие свойствами минерального вяжущего (активные гранулированные доменные шлаки, активные золы-унос, белитовые шламы и т. п.). Расход их следует назначать в пределах</w:t>
      </w:r>
      <w:r>
        <w:rPr>
          <w:noProof/>
        </w:rPr>
        <w:t xml:space="preserve"> 5—9</w:t>
      </w:r>
      <w:r>
        <w:t xml:space="preserve"> м</w:t>
      </w:r>
      <w:r>
        <w:rPr>
          <w:vertAlign w:val="superscript"/>
        </w:rPr>
        <w:t>3</w:t>
      </w:r>
      <w:r>
        <w:t xml:space="preserve"> на</w:t>
      </w:r>
      <w:r>
        <w:rPr>
          <w:noProof/>
        </w:rPr>
        <w:t xml:space="preserve"> 100</w:t>
      </w:r>
      <w:r>
        <w:t xml:space="preserve"> м</w:t>
      </w:r>
      <w:r>
        <w:rPr>
          <w:vertAlign w:val="superscript"/>
        </w:rPr>
        <w:t>2</w:t>
      </w:r>
      <w:r>
        <w:t xml:space="preserve"> основания.</w:t>
      </w:r>
    </w:p>
    <w:p w:rsidR="00000000" w:rsidRDefault="00841166">
      <w:pPr>
        <w:ind w:left="0" w:firstLine="284"/>
      </w:pPr>
      <w:r>
        <w:t>Пропитку материала цементопесчаной смесью или другим вяжущим осуществляют под действием вибрации и давления. Укрепленный ма</w:t>
      </w:r>
      <w:r>
        <w:t>териал следует тщательно разравнять автогрейдером и полить водой из расчета</w:t>
      </w:r>
      <w:r>
        <w:rPr>
          <w:noProof/>
        </w:rPr>
        <w:t xml:space="preserve"> 3—10</w:t>
      </w:r>
      <w:r>
        <w:t xml:space="preserve"> л на</w:t>
      </w:r>
      <w:r>
        <w:rPr>
          <w:noProof/>
        </w:rPr>
        <w:t xml:space="preserve"> 1</w:t>
      </w:r>
      <w:r>
        <w:t xml:space="preserve"> м</w:t>
      </w:r>
      <w:r>
        <w:rPr>
          <w:vertAlign w:val="superscript"/>
        </w:rPr>
        <w:t>2</w:t>
      </w:r>
      <w:r>
        <w:t xml:space="preserve"> поверхности. Если необходимо обеспечить проезд строительного транспорта, слой прикатывают гладковальцовым катком массой</w:t>
      </w:r>
      <w:r>
        <w:rPr>
          <w:noProof/>
        </w:rPr>
        <w:t xml:space="preserve"> 6—8</w:t>
      </w:r>
      <w:r>
        <w:t xml:space="preserve"> т</w:t>
      </w:r>
      <w:r>
        <w:rPr>
          <w:noProof/>
        </w:rPr>
        <w:t xml:space="preserve"> (1—2</w:t>
      </w:r>
      <w:r>
        <w:t xml:space="preserve"> прохода по одному следу). Приготовленную в установке цементопесчаную смесь или иное готовое вяжущее надлежит распределить автогрейдером.</w:t>
      </w:r>
    </w:p>
    <w:p w:rsidR="00000000" w:rsidRDefault="00841166">
      <w:pPr>
        <w:ind w:left="0" w:firstLine="284"/>
      </w:pPr>
      <w:r>
        <w:rPr>
          <w:noProof/>
        </w:rPr>
        <w:t>3.5.16.</w:t>
      </w:r>
      <w:r>
        <w:t xml:space="preserve"> Для пропитки цементопесчаной смесью или иным вяжущим методом глубинного давления следует применять кулачковый каток, число проходов которого по о</w:t>
      </w:r>
      <w:r>
        <w:t>дному следу назначают в зависимости от требуемой толщины обработанной части основания в соответствии с табл.</w:t>
      </w:r>
      <w:r>
        <w:rPr>
          <w:noProof/>
        </w:rPr>
        <w:t xml:space="preserve"> 3.3</w:t>
      </w:r>
      <w:r>
        <w:t xml:space="preserve"> и уточняют но результатам пробной обработки в начале производства работ.</w:t>
      </w:r>
    </w:p>
    <w:p w:rsidR="00000000" w:rsidRDefault="00841166">
      <w:pPr>
        <w:spacing w:before="120" w:after="120"/>
        <w:ind w:left="0" w:firstLine="284"/>
        <w:jc w:val="right"/>
        <w:rPr>
          <w:spacing w:val="20"/>
        </w:rPr>
      </w:pPr>
      <w:r>
        <w:rPr>
          <w:spacing w:val="20"/>
        </w:rPr>
        <w:t>Таблица</w:t>
      </w:r>
      <w:r>
        <w:rPr>
          <w:noProof/>
          <w:spacing w:val="20"/>
        </w:rPr>
        <w:t xml:space="preserve"> 3.3</w:t>
      </w:r>
    </w:p>
    <w:tbl>
      <w:tblPr>
        <w:tblW w:w="0" w:type="auto"/>
        <w:tblInd w:w="40" w:type="dxa"/>
        <w:tblLayout w:type="fixed"/>
        <w:tblCellMar>
          <w:left w:w="39" w:type="dxa"/>
          <w:right w:w="39" w:type="dxa"/>
        </w:tblCellMar>
        <w:tblLook w:val="0000" w:firstRow="0" w:lastRow="0" w:firstColumn="0" w:lastColumn="0" w:noHBand="0" w:noVBand="0"/>
      </w:tblPr>
      <w:tblGrid>
        <w:gridCol w:w="2834"/>
        <w:gridCol w:w="3412"/>
      </w:tblGrid>
      <w:tr w:rsidR="00000000">
        <w:tblPrEx>
          <w:tblCellMar>
            <w:top w:w="0" w:type="dxa"/>
            <w:bottom w:w="0" w:type="dxa"/>
          </w:tblCellMar>
        </w:tblPrEx>
        <w:tc>
          <w:tcPr>
            <w:tcW w:w="2834"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Толщина обработанной </w:t>
            </w:r>
          </w:p>
          <w:p w:rsidR="00000000" w:rsidRDefault="00841166">
            <w:pPr>
              <w:ind w:left="0" w:firstLine="0"/>
              <w:jc w:val="center"/>
              <w:rPr>
                <w:sz w:val="18"/>
              </w:rPr>
            </w:pPr>
            <w:r>
              <w:rPr>
                <w:sz w:val="18"/>
              </w:rPr>
              <w:t>части основания, м</w:t>
            </w:r>
          </w:p>
        </w:tc>
        <w:tc>
          <w:tcPr>
            <w:tcW w:w="341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Число проходов по одному следу катка массой</w:t>
            </w:r>
            <w:r>
              <w:rPr>
                <w:noProof/>
                <w:sz w:val="18"/>
              </w:rPr>
              <w:t xml:space="preserve"> 9—15</w:t>
            </w:r>
            <w:r>
              <w:rPr>
                <w:sz w:val="18"/>
              </w:rPr>
              <w:t xml:space="preserve"> т</w:t>
            </w:r>
          </w:p>
        </w:tc>
      </w:tr>
      <w:tr w:rsidR="00000000">
        <w:tblPrEx>
          <w:tblCellMar>
            <w:top w:w="0" w:type="dxa"/>
            <w:bottom w:w="0" w:type="dxa"/>
          </w:tblCellMar>
        </w:tblPrEx>
        <w:tc>
          <w:tcPr>
            <w:tcW w:w="2834"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0,10</w:t>
            </w:r>
          </w:p>
        </w:tc>
        <w:tc>
          <w:tcPr>
            <w:tcW w:w="341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4—6</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841166">
            <w:pPr>
              <w:ind w:left="0" w:firstLine="0"/>
              <w:jc w:val="center"/>
              <w:rPr>
                <w:sz w:val="18"/>
              </w:rPr>
            </w:pPr>
            <w:r>
              <w:rPr>
                <w:noProof/>
                <w:sz w:val="18"/>
              </w:rPr>
              <w:t>0,14</w:t>
            </w:r>
          </w:p>
        </w:tc>
        <w:tc>
          <w:tcPr>
            <w:tcW w:w="3412" w:type="dxa"/>
            <w:tcBorders>
              <w:left w:val="single" w:sz="6" w:space="0" w:color="auto"/>
              <w:right w:val="single" w:sz="6" w:space="0" w:color="auto"/>
            </w:tcBorders>
          </w:tcPr>
          <w:p w:rsidR="00000000" w:rsidRDefault="00841166">
            <w:pPr>
              <w:ind w:left="0" w:firstLine="0"/>
              <w:jc w:val="center"/>
              <w:rPr>
                <w:sz w:val="18"/>
              </w:rPr>
            </w:pPr>
            <w:r>
              <w:rPr>
                <w:noProof/>
                <w:sz w:val="18"/>
              </w:rPr>
              <w:t>8—10</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0,17</w:t>
            </w:r>
          </w:p>
        </w:tc>
        <w:tc>
          <w:tcPr>
            <w:tcW w:w="341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13—15</w:t>
            </w:r>
          </w:p>
        </w:tc>
      </w:tr>
    </w:tbl>
    <w:p w:rsidR="00000000" w:rsidRDefault="00841166">
      <w:pPr>
        <w:ind w:left="0" w:firstLine="284"/>
      </w:pPr>
    </w:p>
    <w:p w:rsidR="00000000" w:rsidRDefault="00841166">
      <w:pPr>
        <w:ind w:left="0" w:firstLine="284"/>
      </w:pPr>
      <w:r>
        <w:t>Окончательное уплотнение необходимо осуществлять катками на пневматических шинах за</w:t>
      </w:r>
      <w:r>
        <w:rPr>
          <w:noProof/>
        </w:rPr>
        <w:t xml:space="preserve"> 12—16</w:t>
      </w:r>
      <w:r>
        <w:t xml:space="preserve"> проходов по одному следу.</w:t>
      </w:r>
    </w:p>
    <w:p w:rsidR="00000000" w:rsidRDefault="00841166">
      <w:pPr>
        <w:ind w:left="0" w:firstLine="284"/>
      </w:pPr>
      <w:r>
        <w:rPr>
          <w:noProof/>
        </w:rPr>
        <w:t>3.5.17.</w:t>
      </w:r>
      <w:r>
        <w:t xml:space="preserve"> Движение по устроенному основанию из каменных материалов, укреп</w:t>
      </w:r>
      <w:r>
        <w:t>ленных шламом, открывают непосредственно по завершению его уплотнения и планировки.</w:t>
      </w:r>
    </w:p>
    <w:p w:rsidR="00000000" w:rsidRDefault="00841166">
      <w:pPr>
        <w:pStyle w:val="2"/>
      </w:pPr>
      <w:r>
        <w:t>3.6. Устройство покрытий дорожных одежд</w:t>
      </w:r>
    </w:p>
    <w:p w:rsidR="00000000" w:rsidRDefault="00841166">
      <w:pPr>
        <w:ind w:left="0" w:firstLine="284"/>
      </w:pPr>
      <w:r>
        <w:rPr>
          <w:noProof/>
        </w:rPr>
        <w:t>3.6.1.</w:t>
      </w:r>
      <w:r>
        <w:t xml:space="preserve"> При одностадийном строительстве покрытий из сборных железобетонных плит типа ПАГ-14, ПДО, ПНД, ПДС и др. выполняются следующие технологические процессы (рис.</w:t>
      </w:r>
      <w:r>
        <w:rPr>
          <w:noProof/>
        </w:rPr>
        <w:t xml:space="preserve"> 3.10):</w:t>
      </w:r>
    </w:p>
    <w:p w:rsidR="00000000" w:rsidRDefault="00841166">
      <w:pPr>
        <w:ind w:left="0" w:firstLine="284"/>
      </w:pPr>
      <w:r>
        <w:t>подвоз и складирование плит покрытия на обочине;</w:t>
      </w:r>
    </w:p>
    <w:p w:rsidR="00000000" w:rsidRDefault="00841166">
      <w:pPr>
        <w:ind w:left="0" w:firstLine="284"/>
      </w:pPr>
      <w:r>
        <w:t>укладка и разравнивание по готовому основанию выравнивающего слоя из пескоцемента, белитового шлама или укладка по песчаному основанию геотекстильного материала или по</w:t>
      </w:r>
      <w:r>
        <w:t>дшовных подкладок;</w:t>
      </w:r>
    </w:p>
    <w:p w:rsidR="00000000" w:rsidRDefault="00841166">
      <w:pPr>
        <w:ind w:left="0" w:firstLine="284"/>
      </w:pPr>
      <w:r>
        <w:t>укладка плит;</w:t>
      </w:r>
    </w:p>
    <w:p w:rsidR="00000000" w:rsidRDefault="00841166">
      <w:pPr>
        <w:ind w:left="0" w:firstLine="284"/>
      </w:pPr>
      <w:r>
        <w:t>прикатка плит транспортной нагрузкой;</w:t>
      </w:r>
    </w:p>
    <w:p w:rsidR="00000000" w:rsidRDefault="00841166">
      <w:pPr>
        <w:ind w:left="0" w:firstLine="284"/>
      </w:pPr>
      <w:r>
        <w:t>перекладка просевших и неровно уложенных плит;</w:t>
      </w:r>
    </w:p>
    <w:p w:rsidR="00000000" w:rsidRDefault="00841166">
      <w:pPr>
        <w:ind w:left="0" w:firstLine="284"/>
      </w:pPr>
      <w:r>
        <w:t>сварка скоб в стыках;</w:t>
      </w:r>
    </w:p>
    <w:p w:rsidR="00000000" w:rsidRDefault="00841166">
      <w:pPr>
        <w:ind w:left="0" w:firstLine="284"/>
      </w:pPr>
      <w:r>
        <w:t>заполнение швов раствором и мастикой.</w:t>
      </w:r>
    </w:p>
    <w:p w:rsidR="00000000" w:rsidRDefault="00841166">
      <w:pPr>
        <w:ind w:left="0" w:firstLine="284"/>
      </w:pPr>
    </w:p>
    <w:tbl>
      <w:tblPr>
        <w:tblW w:w="0" w:type="auto"/>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850"/>
        <w:gridCol w:w="1021"/>
        <w:gridCol w:w="1418"/>
        <w:gridCol w:w="967"/>
        <w:gridCol w:w="875"/>
        <w:gridCol w:w="1292"/>
        <w:gridCol w:w="1928"/>
      </w:tblGrid>
      <w:tr w:rsidR="00000000">
        <w:tblPrEx>
          <w:tblCellMar>
            <w:top w:w="0" w:type="dxa"/>
            <w:bottom w:w="0" w:type="dxa"/>
          </w:tblCellMar>
        </w:tblPrEx>
        <w:tc>
          <w:tcPr>
            <w:tcW w:w="850" w:type="dxa"/>
          </w:tcPr>
          <w:p w:rsidR="00000000" w:rsidRDefault="00841166">
            <w:pPr>
              <w:ind w:left="0" w:firstLine="0"/>
              <w:jc w:val="center"/>
              <w:rPr>
                <w:sz w:val="18"/>
              </w:rPr>
            </w:pPr>
            <w:r>
              <w:rPr>
                <w:sz w:val="18"/>
              </w:rPr>
              <w:t>вид работ</w:t>
            </w:r>
          </w:p>
        </w:tc>
        <w:tc>
          <w:tcPr>
            <w:tcW w:w="1021" w:type="dxa"/>
          </w:tcPr>
          <w:p w:rsidR="00000000" w:rsidRDefault="00841166">
            <w:pPr>
              <w:ind w:left="0" w:firstLine="0"/>
              <w:jc w:val="center"/>
              <w:rPr>
                <w:sz w:val="18"/>
              </w:rPr>
            </w:pPr>
            <w:r>
              <w:rPr>
                <w:sz w:val="18"/>
              </w:rPr>
              <w:t>1. Разгрузка плит</w:t>
            </w:r>
          </w:p>
        </w:tc>
        <w:tc>
          <w:tcPr>
            <w:tcW w:w="1418" w:type="dxa"/>
          </w:tcPr>
          <w:p w:rsidR="00000000" w:rsidRDefault="00841166">
            <w:pPr>
              <w:ind w:left="0" w:firstLine="0"/>
              <w:jc w:val="center"/>
              <w:rPr>
                <w:sz w:val="18"/>
              </w:rPr>
            </w:pPr>
            <w:r>
              <w:rPr>
                <w:sz w:val="18"/>
              </w:rPr>
              <w:t>2. Устройство выравнивающего слоя</w:t>
            </w:r>
          </w:p>
        </w:tc>
        <w:tc>
          <w:tcPr>
            <w:tcW w:w="967" w:type="dxa"/>
          </w:tcPr>
          <w:p w:rsidR="00000000" w:rsidRDefault="00841166">
            <w:pPr>
              <w:ind w:left="0" w:firstLine="0"/>
              <w:jc w:val="center"/>
              <w:rPr>
                <w:sz w:val="18"/>
              </w:rPr>
            </w:pPr>
            <w:r>
              <w:rPr>
                <w:sz w:val="18"/>
              </w:rPr>
              <w:t xml:space="preserve">3. Укладка плит </w:t>
            </w:r>
          </w:p>
          <w:p w:rsidR="00000000" w:rsidRDefault="00841166">
            <w:pPr>
              <w:ind w:left="0" w:firstLine="0"/>
              <w:jc w:val="center"/>
              <w:rPr>
                <w:sz w:val="18"/>
              </w:rPr>
            </w:pPr>
            <w:r>
              <w:rPr>
                <w:sz w:val="18"/>
              </w:rPr>
              <w:t xml:space="preserve">в покрытие </w:t>
            </w:r>
          </w:p>
          <w:p w:rsidR="00000000" w:rsidRDefault="00841166">
            <w:pPr>
              <w:ind w:left="0" w:firstLine="0"/>
              <w:jc w:val="center"/>
              <w:rPr>
                <w:sz w:val="18"/>
              </w:rPr>
            </w:pPr>
            <w:r>
              <w:rPr>
                <w:sz w:val="18"/>
              </w:rPr>
              <w:t>и обкатка</w:t>
            </w:r>
          </w:p>
        </w:tc>
        <w:tc>
          <w:tcPr>
            <w:tcW w:w="875" w:type="dxa"/>
          </w:tcPr>
          <w:p w:rsidR="00000000" w:rsidRDefault="00841166">
            <w:pPr>
              <w:ind w:left="0" w:firstLine="0"/>
              <w:jc w:val="center"/>
              <w:rPr>
                <w:sz w:val="18"/>
              </w:rPr>
            </w:pPr>
            <w:r>
              <w:rPr>
                <w:sz w:val="18"/>
              </w:rPr>
              <w:t>4. Электросварка плит</w:t>
            </w:r>
          </w:p>
        </w:tc>
        <w:tc>
          <w:tcPr>
            <w:tcW w:w="1292" w:type="dxa"/>
          </w:tcPr>
          <w:p w:rsidR="00000000" w:rsidRDefault="00841166">
            <w:pPr>
              <w:ind w:left="0" w:firstLine="0"/>
              <w:jc w:val="center"/>
              <w:rPr>
                <w:sz w:val="18"/>
              </w:rPr>
            </w:pPr>
            <w:r>
              <w:rPr>
                <w:sz w:val="18"/>
              </w:rPr>
              <w:t>5. Заполнение швов песчаноцементным раствором</w:t>
            </w:r>
          </w:p>
        </w:tc>
        <w:tc>
          <w:tcPr>
            <w:tcW w:w="1927" w:type="dxa"/>
          </w:tcPr>
          <w:p w:rsidR="00000000" w:rsidRDefault="00841166">
            <w:pPr>
              <w:ind w:left="0" w:firstLine="0"/>
              <w:jc w:val="center"/>
              <w:rPr>
                <w:sz w:val="18"/>
              </w:rPr>
            </w:pPr>
            <w:r>
              <w:rPr>
                <w:sz w:val="18"/>
              </w:rPr>
              <w:t>6. Заполнение швов битумно-полимерной мастикой</w:t>
            </w:r>
          </w:p>
        </w:tc>
      </w:tr>
      <w:tr w:rsidR="00000000">
        <w:tblPrEx>
          <w:tblCellMar>
            <w:top w:w="0" w:type="dxa"/>
            <w:bottom w:w="0" w:type="dxa"/>
          </w:tblCellMar>
        </w:tblPrEx>
        <w:tc>
          <w:tcPr>
            <w:tcW w:w="850" w:type="dxa"/>
          </w:tcPr>
          <w:p w:rsidR="00000000" w:rsidRDefault="00841166">
            <w:pPr>
              <w:ind w:left="0" w:firstLine="0"/>
              <w:jc w:val="center"/>
              <w:rPr>
                <w:sz w:val="18"/>
              </w:rPr>
            </w:pPr>
            <w:r>
              <w:rPr>
                <w:sz w:val="18"/>
              </w:rPr>
              <w:t>схема потока</w:t>
            </w:r>
          </w:p>
        </w:tc>
        <w:tc>
          <w:tcPr>
            <w:tcW w:w="7501" w:type="dxa"/>
            <w:gridSpan w:val="6"/>
          </w:tcPr>
          <w:p w:rsidR="00000000" w:rsidRDefault="00841166">
            <w:pPr>
              <w:ind w:left="0" w:firstLine="0"/>
              <w:jc w:val="center"/>
              <w:rPr>
                <w:sz w:val="18"/>
              </w:rPr>
            </w:pPr>
            <w:r>
              <w:rPr>
                <w:sz w:val="18"/>
              </w:rPr>
              <w:object w:dxaOrig="9532" w:dyaOrig="2182">
                <v:shape id="_x0000_i1049" type="#_x0000_t75" style="width:372pt;height:85.5pt" o:ole="">
                  <v:imagedata r:id="rId44" o:title=""/>
                </v:shape>
                <o:OLEObject Type="Embed" ProgID="MSPhotoEd.3" ShapeID="_x0000_i1049" DrawAspect="Content" ObjectID="_1427195504" r:id="rId45"/>
              </w:object>
            </w:r>
          </w:p>
        </w:tc>
      </w:tr>
      <w:tr w:rsidR="00000000">
        <w:tblPrEx>
          <w:tblCellMar>
            <w:top w:w="0" w:type="dxa"/>
            <w:bottom w:w="0" w:type="dxa"/>
          </w:tblCellMar>
        </w:tblPrEx>
        <w:tc>
          <w:tcPr>
            <w:tcW w:w="850" w:type="dxa"/>
          </w:tcPr>
          <w:p w:rsidR="00000000" w:rsidRDefault="00841166">
            <w:pPr>
              <w:ind w:left="0" w:firstLine="0"/>
              <w:jc w:val="center"/>
              <w:rPr>
                <w:sz w:val="18"/>
              </w:rPr>
            </w:pPr>
            <w:r>
              <w:rPr>
                <w:sz w:val="18"/>
              </w:rPr>
              <w:t>длина захватки</w:t>
            </w:r>
          </w:p>
        </w:tc>
        <w:tc>
          <w:tcPr>
            <w:tcW w:w="1021" w:type="dxa"/>
          </w:tcPr>
          <w:p w:rsidR="00000000" w:rsidRDefault="00841166">
            <w:pPr>
              <w:ind w:left="0" w:firstLine="0"/>
              <w:jc w:val="center"/>
              <w:rPr>
                <w:sz w:val="18"/>
              </w:rPr>
            </w:pPr>
          </w:p>
          <w:p w:rsidR="00000000" w:rsidRDefault="00841166">
            <w:pPr>
              <w:ind w:left="0" w:firstLine="0"/>
              <w:jc w:val="center"/>
              <w:rPr>
                <w:sz w:val="18"/>
              </w:rPr>
            </w:pPr>
            <w:r>
              <w:rPr>
                <w:sz w:val="18"/>
              </w:rPr>
              <w:t>300 м</w:t>
            </w:r>
          </w:p>
        </w:tc>
        <w:tc>
          <w:tcPr>
            <w:tcW w:w="1418" w:type="dxa"/>
          </w:tcPr>
          <w:p w:rsidR="00000000" w:rsidRDefault="00841166">
            <w:pPr>
              <w:ind w:left="0" w:firstLine="0"/>
              <w:jc w:val="center"/>
              <w:rPr>
                <w:sz w:val="18"/>
              </w:rPr>
            </w:pPr>
          </w:p>
          <w:p w:rsidR="00000000" w:rsidRDefault="00841166">
            <w:pPr>
              <w:ind w:left="0" w:firstLine="0"/>
              <w:jc w:val="center"/>
              <w:rPr>
                <w:sz w:val="18"/>
              </w:rPr>
            </w:pPr>
            <w:r>
              <w:rPr>
                <w:sz w:val="18"/>
              </w:rPr>
              <w:sym w:font="Arial" w:char="2013"/>
            </w:r>
            <w:r>
              <w:rPr>
                <w:sz w:val="18"/>
              </w:rPr>
              <w:t xml:space="preserve"> 150 м</w:t>
            </w:r>
          </w:p>
        </w:tc>
        <w:tc>
          <w:tcPr>
            <w:tcW w:w="967" w:type="dxa"/>
          </w:tcPr>
          <w:p w:rsidR="00000000" w:rsidRDefault="00841166">
            <w:pPr>
              <w:ind w:left="0" w:firstLine="0"/>
              <w:jc w:val="center"/>
              <w:rPr>
                <w:sz w:val="18"/>
              </w:rPr>
            </w:pPr>
          </w:p>
          <w:p w:rsidR="00000000" w:rsidRDefault="00841166">
            <w:pPr>
              <w:ind w:left="0" w:firstLine="0"/>
              <w:jc w:val="center"/>
              <w:rPr>
                <w:sz w:val="18"/>
              </w:rPr>
            </w:pPr>
            <w:r>
              <w:rPr>
                <w:sz w:val="18"/>
              </w:rPr>
              <w:sym w:font="Arial" w:char="2013"/>
            </w:r>
            <w:r>
              <w:rPr>
                <w:sz w:val="18"/>
              </w:rPr>
              <w:t xml:space="preserve"> 150 м</w:t>
            </w:r>
          </w:p>
        </w:tc>
        <w:tc>
          <w:tcPr>
            <w:tcW w:w="875" w:type="dxa"/>
          </w:tcPr>
          <w:p w:rsidR="00000000" w:rsidRDefault="00841166">
            <w:pPr>
              <w:ind w:left="0" w:firstLine="0"/>
              <w:jc w:val="center"/>
              <w:rPr>
                <w:sz w:val="18"/>
              </w:rPr>
            </w:pPr>
          </w:p>
          <w:p w:rsidR="00000000" w:rsidRDefault="00841166">
            <w:pPr>
              <w:ind w:left="0" w:firstLine="0"/>
              <w:jc w:val="center"/>
              <w:rPr>
                <w:sz w:val="18"/>
              </w:rPr>
            </w:pPr>
            <w:r>
              <w:rPr>
                <w:sz w:val="18"/>
              </w:rPr>
              <w:sym w:font="Arial" w:char="2013"/>
            </w:r>
            <w:r>
              <w:rPr>
                <w:sz w:val="18"/>
              </w:rPr>
              <w:t xml:space="preserve"> 150 м</w:t>
            </w:r>
          </w:p>
        </w:tc>
        <w:tc>
          <w:tcPr>
            <w:tcW w:w="1292" w:type="dxa"/>
          </w:tcPr>
          <w:p w:rsidR="00000000" w:rsidRDefault="00841166">
            <w:pPr>
              <w:ind w:left="0" w:firstLine="0"/>
              <w:jc w:val="center"/>
              <w:rPr>
                <w:sz w:val="18"/>
              </w:rPr>
            </w:pPr>
          </w:p>
          <w:p w:rsidR="00000000" w:rsidRDefault="00841166">
            <w:pPr>
              <w:ind w:left="0" w:firstLine="0"/>
              <w:jc w:val="center"/>
              <w:rPr>
                <w:sz w:val="18"/>
              </w:rPr>
            </w:pPr>
            <w:r>
              <w:rPr>
                <w:sz w:val="18"/>
              </w:rPr>
              <w:sym w:font="Arial" w:char="2013"/>
            </w:r>
            <w:r>
              <w:rPr>
                <w:sz w:val="18"/>
              </w:rPr>
              <w:t xml:space="preserve"> 450 м</w:t>
            </w:r>
          </w:p>
        </w:tc>
        <w:tc>
          <w:tcPr>
            <w:tcW w:w="1927" w:type="dxa"/>
          </w:tcPr>
          <w:p w:rsidR="00000000" w:rsidRDefault="00841166">
            <w:pPr>
              <w:ind w:left="0" w:firstLine="0"/>
              <w:jc w:val="center"/>
              <w:rPr>
                <w:sz w:val="18"/>
              </w:rPr>
            </w:pPr>
          </w:p>
          <w:p w:rsidR="00000000" w:rsidRDefault="00841166">
            <w:pPr>
              <w:ind w:left="0" w:firstLine="0"/>
              <w:jc w:val="center"/>
              <w:rPr>
                <w:sz w:val="18"/>
              </w:rPr>
            </w:pPr>
            <w:r>
              <w:rPr>
                <w:sz w:val="18"/>
              </w:rPr>
              <w:sym w:font="Arial" w:char="2013"/>
            </w:r>
            <w:r>
              <w:rPr>
                <w:sz w:val="18"/>
              </w:rPr>
              <w:t xml:space="preserve"> 300 м</w:t>
            </w:r>
          </w:p>
        </w:tc>
      </w:tr>
    </w:tbl>
    <w:p w:rsidR="00000000" w:rsidRDefault="00841166">
      <w:pPr>
        <w:ind w:left="0" w:firstLine="284"/>
      </w:pPr>
    </w:p>
    <w:p w:rsidR="00000000" w:rsidRDefault="00841166">
      <w:pPr>
        <w:ind w:left="0" w:firstLine="0"/>
        <w:jc w:val="center"/>
      </w:pPr>
      <w:r>
        <w:t>Рис. 3.1</w:t>
      </w:r>
      <w:r>
        <w:t>0. Технологическая схема устройства сборного покрытия:</w:t>
      </w:r>
    </w:p>
    <w:p w:rsidR="00000000" w:rsidRDefault="00841166">
      <w:pPr>
        <w:ind w:left="0" w:firstLine="0"/>
        <w:jc w:val="center"/>
      </w:pPr>
      <w:r>
        <w:rPr>
          <w:i/>
          <w:sz w:val="18"/>
        </w:rPr>
        <w:t>1</w:t>
      </w:r>
      <w:r>
        <w:rPr>
          <w:sz w:val="18"/>
        </w:rPr>
        <w:t xml:space="preserve"> </w:t>
      </w:r>
      <w:r>
        <w:rPr>
          <w:sz w:val="18"/>
        </w:rPr>
        <w:sym w:font="Arial" w:char="2014"/>
      </w:r>
      <w:r>
        <w:rPr>
          <w:sz w:val="18"/>
        </w:rPr>
        <w:t xml:space="preserve"> автомобиль; </w:t>
      </w:r>
      <w:r>
        <w:rPr>
          <w:i/>
          <w:sz w:val="18"/>
        </w:rPr>
        <w:t>2</w:t>
      </w:r>
      <w:r>
        <w:rPr>
          <w:sz w:val="18"/>
        </w:rPr>
        <w:t xml:space="preserve"> </w:t>
      </w:r>
      <w:r>
        <w:rPr>
          <w:sz w:val="18"/>
        </w:rPr>
        <w:sym w:font="Arial" w:char="2014"/>
      </w:r>
      <w:r>
        <w:rPr>
          <w:sz w:val="18"/>
        </w:rPr>
        <w:t xml:space="preserve"> автокран; </w:t>
      </w:r>
      <w:r>
        <w:rPr>
          <w:i/>
          <w:sz w:val="18"/>
        </w:rPr>
        <w:t>3</w:t>
      </w:r>
      <w:r>
        <w:rPr>
          <w:sz w:val="18"/>
        </w:rPr>
        <w:t xml:space="preserve"> </w:t>
      </w:r>
      <w:r>
        <w:rPr>
          <w:sz w:val="18"/>
        </w:rPr>
        <w:sym w:font="Arial" w:char="2014"/>
      </w:r>
      <w:r>
        <w:rPr>
          <w:sz w:val="18"/>
        </w:rPr>
        <w:t xml:space="preserve"> плиты; </w:t>
      </w:r>
      <w:r>
        <w:rPr>
          <w:i/>
          <w:sz w:val="18"/>
        </w:rPr>
        <w:t>4</w:t>
      </w:r>
      <w:r>
        <w:rPr>
          <w:sz w:val="18"/>
        </w:rPr>
        <w:t xml:space="preserve"> </w:t>
      </w:r>
      <w:r>
        <w:rPr>
          <w:sz w:val="18"/>
        </w:rPr>
        <w:sym w:font="Arial" w:char="2014"/>
      </w:r>
      <w:r>
        <w:rPr>
          <w:sz w:val="18"/>
        </w:rPr>
        <w:t xml:space="preserve"> автогрейдер; </w:t>
      </w:r>
      <w:r>
        <w:rPr>
          <w:i/>
          <w:sz w:val="18"/>
        </w:rPr>
        <w:t xml:space="preserve"> 5 </w:t>
      </w:r>
      <w:r>
        <w:rPr>
          <w:sz w:val="18"/>
        </w:rPr>
        <w:sym w:font="Arial" w:char="2014"/>
      </w:r>
      <w:r>
        <w:rPr>
          <w:sz w:val="18"/>
        </w:rPr>
        <w:t xml:space="preserve"> трубчатый шаблон; </w:t>
      </w:r>
      <w:r>
        <w:rPr>
          <w:i/>
          <w:sz w:val="18"/>
        </w:rPr>
        <w:t>6</w:t>
      </w:r>
      <w:r>
        <w:rPr>
          <w:sz w:val="18"/>
        </w:rPr>
        <w:t xml:space="preserve"> </w:t>
      </w:r>
      <w:r>
        <w:rPr>
          <w:sz w:val="18"/>
        </w:rPr>
        <w:sym w:font="Arial" w:char="2014"/>
      </w:r>
      <w:r>
        <w:rPr>
          <w:sz w:val="18"/>
        </w:rPr>
        <w:t xml:space="preserve"> груженый автомобиль для прикатки плит; </w:t>
      </w:r>
      <w:r>
        <w:rPr>
          <w:i/>
          <w:sz w:val="18"/>
        </w:rPr>
        <w:t>7</w:t>
      </w:r>
      <w:r>
        <w:rPr>
          <w:sz w:val="18"/>
        </w:rPr>
        <w:t xml:space="preserve"> </w:t>
      </w:r>
      <w:r>
        <w:rPr>
          <w:sz w:val="18"/>
        </w:rPr>
        <w:sym w:font="Arial" w:char="2014"/>
      </w:r>
      <w:r>
        <w:rPr>
          <w:sz w:val="18"/>
        </w:rPr>
        <w:t xml:space="preserve"> электросварочный агрегат; </w:t>
      </w:r>
      <w:r>
        <w:rPr>
          <w:i/>
          <w:sz w:val="18"/>
        </w:rPr>
        <w:t>8</w:t>
      </w:r>
      <w:r>
        <w:rPr>
          <w:sz w:val="18"/>
        </w:rPr>
        <w:t xml:space="preserve"> </w:t>
      </w:r>
      <w:r>
        <w:rPr>
          <w:sz w:val="18"/>
        </w:rPr>
        <w:sym w:font="Arial" w:char="2014"/>
      </w:r>
      <w:r>
        <w:rPr>
          <w:sz w:val="18"/>
        </w:rPr>
        <w:t xml:space="preserve"> заливщик швов пескоцементным раствором; </w:t>
      </w:r>
      <w:r>
        <w:rPr>
          <w:i/>
          <w:sz w:val="18"/>
        </w:rPr>
        <w:t>9</w:t>
      </w:r>
      <w:r>
        <w:rPr>
          <w:sz w:val="18"/>
        </w:rPr>
        <w:t xml:space="preserve"> </w:t>
      </w:r>
      <w:r>
        <w:rPr>
          <w:sz w:val="18"/>
        </w:rPr>
        <w:sym w:font="Arial" w:char="2014"/>
      </w:r>
      <w:r>
        <w:rPr>
          <w:sz w:val="18"/>
        </w:rPr>
        <w:t xml:space="preserve"> компрессор; </w:t>
      </w:r>
      <w:r>
        <w:rPr>
          <w:i/>
          <w:sz w:val="18"/>
        </w:rPr>
        <w:t xml:space="preserve">10 </w:t>
      </w:r>
      <w:r>
        <w:rPr>
          <w:i/>
          <w:sz w:val="18"/>
        </w:rPr>
        <w:sym w:font="Arial" w:char="2014"/>
      </w:r>
      <w:r>
        <w:rPr>
          <w:i/>
          <w:sz w:val="18"/>
        </w:rPr>
        <w:t xml:space="preserve"> </w:t>
      </w:r>
      <w:r>
        <w:rPr>
          <w:sz w:val="18"/>
        </w:rPr>
        <w:t xml:space="preserve">грунтовщик; </w:t>
      </w:r>
      <w:r>
        <w:rPr>
          <w:i/>
          <w:sz w:val="18"/>
        </w:rPr>
        <w:t xml:space="preserve">11 </w:t>
      </w:r>
      <w:r>
        <w:rPr>
          <w:sz w:val="18"/>
        </w:rPr>
        <w:sym w:font="Arial" w:char="2014"/>
      </w:r>
      <w:r>
        <w:rPr>
          <w:sz w:val="18"/>
        </w:rPr>
        <w:t xml:space="preserve"> заливщик швов битумно-полимерной мастикой</w:t>
      </w:r>
    </w:p>
    <w:p w:rsidR="00000000" w:rsidRDefault="00841166">
      <w:pPr>
        <w:ind w:left="0" w:firstLine="284"/>
      </w:pPr>
    </w:p>
    <w:p w:rsidR="00000000" w:rsidRDefault="00841166">
      <w:pPr>
        <w:ind w:left="0" w:firstLine="284"/>
      </w:pPr>
      <w:r>
        <w:rPr>
          <w:noProof/>
        </w:rPr>
        <w:t>3</w:t>
      </w:r>
      <w:r>
        <w:t>.</w:t>
      </w:r>
      <w:r>
        <w:rPr>
          <w:noProof/>
        </w:rPr>
        <w:t>6</w:t>
      </w:r>
      <w:r>
        <w:t>.</w:t>
      </w:r>
      <w:r>
        <w:rPr>
          <w:noProof/>
        </w:rPr>
        <w:t>2</w:t>
      </w:r>
      <w:r>
        <w:t>. При двухстадийном строительстве покрытии перекладка плит с их прикаткой, выправкой, сварка стыков и их заполнение производится на второй стадии работ после стабилизации зе</w:t>
      </w:r>
      <w:r>
        <w:t>мляного полотна.</w:t>
      </w:r>
    </w:p>
    <w:p w:rsidR="00000000" w:rsidRDefault="00841166">
      <w:pPr>
        <w:ind w:left="0" w:firstLine="284"/>
      </w:pPr>
      <w:r>
        <w:t>Работы по второй стадии устройства покрытии выполняют в летний период.</w:t>
      </w:r>
    </w:p>
    <w:p w:rsidR="00000000" w:rsidRDefault="00841166">
      <w:pPr>
        <w:ind w:left="0" w:firstLine="284"/>
      </w:pPr>
      <w:r>
        <w:rPr>
          <w:noProof/>
        </w:rPr>
        <w:t>3.6.3.</w:t>
      </w:r>
      <w:r>
        <w:t xml:space="preserve"> Плиты при складировании укладывают в штабели на инвентарные деревянные прокладки. Толщина нижних подкладок</w:t>
      </w:r>
      <w:r>
        <w:rPr>
          <w:noProof/>
        </w:rPr>
        <w:t xml:space="preserve"> 6-10</w:t>
      </w:r>
      <w:r>
        <w:t xml:space="preserve"> см, промежуточных </w:t>
      </w:r>
      <w:r>
        <w:sym w:font="Arial" w:char="2014"/>
      </w:r>
      <w:r>
        <w:t xml:space="preserve"> 2-5 см. Для плит типа ПАГ-14 прокладки укладывают на расстоянии</w:t>
      </w:r>
      <w:r>
        <w:rPr>
          <w:noProof/>
        </w:rPr>
        <w:t xml:space="preserve"> 100</w:t>
      </w:r>
      <w:r>
        <w:t xml:space="preserve"> см от торцов плит, для других типов — расположение прокладок указывается в проекте. Перед укладкой в штабель плиты должны быть полностью освобождены от проволочных скруток и другого крепежного материала.</w:t>
      </w:r>
    </w:p>
    <w:p w:rsidR="00000000" w:rsidRDefault="00841166">
      <w:pPr>
        <w:ind w:left="0" w:firstLine="284"/>
      </w:pPr>
      <w:r>
        <w:t>В штабеле дол</w:t>
      </w:r>
      <w:r>
        <w:t>жно быть не более</w:t>
      </w:r>
      <w:r>
        <w:rPr>
          <w:noProof/>
        </w:rPr>
        <w:t xml:space="preserve"> 20</w:t>
      </w:r>
      <w:r>
        <w:t xml:space="preserve"> плит типа ПАГ-14, ненапряженных </w:t>
      </w:r>
      <w:r>
        <w:rPr>
          <w:noProof/>
        </w:rPr>
        <w:t>—</w:t>
      </w:r>
      <w:r>
        <w:t xml:space="preserve"> не более</w:t>
      </w:r>
      <w:r>
        <w:rPr>
          <w:noProof/>
        </w:rPr>
        <w:t xml:space="preserve"> 12</w:t>
      </w:r>
      <w:r>
        <w:t xml:space="preserve"> плит.</w:t>
      </w:r>
    </w:p>
    <w:p w:rsidR="00000000" w:rsidRDefault="00841166">
      <w:pPr>
        <w:ind w:left="0" w:firstLine="284"/>
      </w:pPr>
      <w:r>
        <w:t>При складировании производится выбраковка плит, выделение плит, пригодных только для вспомогательных участков покрытия, а также производится грунтовка боковых граней и кромок плит разведенной керосином до нужной консистенции мастикой или специальной грунтовкой. Плиты с ослабленным верхним слоем бетона грунтуются на всей рабочей поверхности.</w:t>
      </w:r>
    </w:p>
    <w:p w:rsidR="00000000" w:rsidRDefault="00841166">
      <w:pPr>
        <w:ind w:left="0" w:firstLine="284"/>
      </w:pPr>
      <w:r>
        <w:rPr>
          <w:noProof/>
        </w:rPr>
        <w:t>3.6.4.</w:t>
      </w:r>
      <w:r>
        <w:t xml:space="preserve"> Беспетлевые плиты должны складироваться в штабели только с прокладками между плитами. Выс</w:t>
      </w:r>
      <w:r>
        <w:t>ота прокладок должна быть достаточна для подъема плит тросовыми .петлями.</w:t>
      </w:r>
    </w:p>
    <w:p w:rsidR="00000000" w:rsidRDefault="00841166">
      <w:pPr>
        <w:ind w:left="0" w:firstLine="284"/>
      </w:pPr>
      <w:r>
        <w:t>При укладке в покрытие беспетлевые плиты с отверстиями поднимаются специальными траверсами, а плиты с уступами на поперечных гранях — тросовыми петлями.</w:t>
      </w:r>
    </w:p>
    <w:p w:rsidR="00000000" w:rsidRDefault="00841166">
      <w:pPr>
        <w:ind w:left="0" w:firstLine="284"/>
      </w:pPr>
      <w:r>
        <w:rPr>
          <w:noProof/>
        </w:rPr>
        <w:t>3.6.5.</w:t>
      </w:r>
      <w:r>
        <w:t xml:space="preserve"> Перевозка плит производится на автомобилях с платформами или автосамосвалами грузоподъемностью не менее</w:t>
      </w:r>
      <w:r>
        <w:rPr>
          <w:noProof/>
        </w:rPr>
        <w:t xml:space="preserve"> 8</w:t>
      </w:r>
      <w:r>
        <w:t xml:space="preserve"> т.</w:t>
      </w:r>
    </w:p>
    <w:p w:rsidR="00000000" w:rsidRDefault="00841166">
      <w:pPr>
        <w:ind w:left="0" w:firstLine="284"/>
      </w:pPr>
      <w:r>
        <w:t>Нижняя плита при этом должна быть уложена на подкладки, располагаемые на расстоянии</w:t>
      </w:r>
      <w:r>
        <w:rPr>
          <w:noProof/>
        </w:rPr>
        <w:t xml:space="preserve"> 1</w:t>
      </w:r>
      <w:r>
        <w:t xml:space="preserve"> м от концов плиты (в начале и в конце платформы кузова). При укладке в транспортном</w:t>
      </w:r>
      <w:r>
        <w:t xml:space="preserve"> средстве более трех плит прокладки следует устанавливать между всеми плитами.</w:t>
      </w:r>
    </w:p>
    <w:p w:rsidR="00000000" w:rsidRDefault="00841166">
      <w:pPr>
        <w:ind w:left="0" w:firstLine="284"/>
      </w:pPr>
      <w:r>
        <w:t>При перевозке плит по временным дорогам с необеспеченной ровностью следует применять инвентарные устройства, предотвращающие смещение плит в кузове.</w:t>
      </w:r>
    </w:p>
    <w:p w:rsidR="00000000" w:rsidRDefault="00841166">
      <w:pPr>
        <w:ind w:left="0" w:firstLine="284"/>
      </w:pPr>
      <w:r>
        <w:rPr>
          <w:noProof/>
        </w:rPr>
        <w:t>3.6.6.</w:t>
      </w:r>
      <w:r>
        <w:t xml:space="preserve"> Разметка основания для работ по укладке покрытия .осуществляется с помощью металлических штырей, забиваемых по кромке через</w:t>
      </w:r>
      <w:r>
        <w:rPr>
          <w:noProof/>
        </w:rPr>
        <w:t xml:space="preserve"> 10—20</w:t>
      </w:r>
      <w:r>
        <w:t xml:space="preserve"> м. По штырям натягивается проволока, отметка которой должна соответствовать уровню бокового ребра плит. В ходе укладки проверяют нивелиром вертикал</w:t>
      </w:r>
      <w:r>
        <w:t>ьные отметки и поперечные уклоны покрытия.</w:t>
      </w:r>
    </w:p>
    <w:p w:rsidR="00000000" w:rsidRDefault="00841166">
      <w:pPr>
        <w:ind w:left="0" w:firstLine="284"/>
      </w:pPr>
      <w:r>
        <w:rPr>
          <w:noProof/>
        </w:rPr>
        <w:t>3.6.7.</w:t>
      </w:r>
      <w:r>
        <w:t xml:space="preserve"> Выравнивающий слой устраивают из цементопесчаной смеси или белитового шлама толщиной</w:t>
      </w:r>
      <w:r>
        <w:rPr>
          <w:noProof/>
        </w:rPr>
        <w:t xml:space="preserve"> 3—5</w:t>
      </w:r>
      <w:r>
        <w:t xml:space="preserve"> см в целях устранения неровностей основания и обеспечения рихтовки плит сборного покрытия. Для устройства слоя толщиной 3</w:t>
      </w:r>
      <w:r>
        <w:sym w:font="Arial" w:char="2014"/>
      </w:r>
      <w:r>
        <w:rPr>
          <w:noProof/>
        </w:rPr>
        <w:t>5</w:t>
      </w:r>
      <w:r>
        <w:t xml:space="preserve"> см применяют сухую цементопесчаную смесь состава</w:t>
      </w:r>
      <w:r>
        <w:rPr>
          <w:noProof/>
        </w:rPr>
        <w:t xml:space="preserve"> 1 :</w:t>
      </w:r>
      <w:r>
        <w:t xml:space="preserve"> 8, приготовленную в установке.</w:t>
      </w:r>
    </w:p>
    <w:p w:rsidR="00000000" w:rsidRDefault="00841166">
      <w:pPr>
        <w:ind w:left="0" w:firstLine="284"/>
      </w:pPr>
      <w:r>
        <w:t>Слой укладывают непосредственно перед монтажом плит покрытия. Подготовка выравнивающего слоя в “задел” не допускается.</w:t>
      </w:r>
    </w:p>
    <w:p w:rsidR="00000000" w:rsidRDefault="00841166">
      <w:pPr>
        <w:ind w:left="0" w:firstLine="284"/>
      </w:pPr>
      <w:r>
        <w:rPr>
          <w:noProof/>
        </w:rPr>
        <w:t>3.6.8.</w:t>
      </w:r>
      <w:r>
        <w:t xml:space="preserve"> Разравнивание выравнивающего слоя произ</w:t>
      </w:r>
      <w:r>
        <w:t>водится автогрейдером. Для окончательного заглаживания поверхности выравнивающего слоя и придания ему требуемого поперечного профиля на всю ширину проезжей части допускается применение специального длиннобазового профилировщика в виде рамы из труб</w:t>
      </w:r>
      <w:r>
        <w:rPr>
          <w:noProof/>
        </w:rPr>
        <w:t xml:space="preserve"> </w:t>
      </w:r>
      <w:r>
        <w:rPr>
          <w:noProof/>
        </w:rPr>
        <w:sym w:font="Symbol" w:char="F0C6"/>
      </w:r>
      <w:r>
        <w:rPr>
          <w:noProof/>
        </w:rPr>
        <w:t xml:space="preserve"> 150—220</w:t>
      </w:r>
      <w:r>
        <w:t xml:space="preserve"> мм.</w:t>
      </w:r>
    </w:p>
    <w:p w:rsidR="00000000" w:rsidRDefault="00841166">
      <w:pPr>
        <w:ind w:left="0" w:firstLine="284"/>
      </w:pPr>
      <w:r>
        <w:rPr>
          <w:noProof/>
        </w:rPr>
        <w:t>3.6.9.</w:t>
      </w:r>
      <w:r>
        <w:t xml:space="preserve"> Для укладки плит применяют самоходные автомобильные краны или пневмоколесные краны грузоподъемностью не менее</w:t>
      </w:r>
      <w:r>
        <w:rPr>
          <w:noProof/>
        </w:rPr>
        <w:t xml:space="preserve"> 5</w:t>
      </w:r>
      <w:r>
        <w:t xml:space="preserve"> т при вылете стрелы</w:t>
      </w:r>
      <w:r>
        <w:rPr>
          <w:noProof/>
        </w:rPr>
        <w:t xml:space="preserve"> 6</w:t>
      </w:r>
      <w:r>
        <w:t xml:space="preserve"> м.</w:t>
      </w:r>
    </w:p>
    <w:p w:rsidR="00000000" w:rsidRDefault="00841166">
      <w:pPr>
        <w:ind w:left="0" w:firstLine="284"/>
      </w:pPr>
      <w:r>
        <w:t>На неукрепленное основание посадка плит в проектное положение может осуществляться притиркой с использован</w:t>
      </w:r>
      <w:r>
        <w:t>ием специального захвата, оборудованного механизмом, создающим колебательные движения.</w:t>
      </w:r>
    </w:p>
    <w:p w:rsidR="00000000" w:rsidRDefault="00841166">
      <w:pPr>
        <w:ind w:left="0" w:firstLine="284"/>
      </w:pPr>
      <w:r>
        <w:rPr>
          <w:noProof/>
        </w:rPr>
        <w:t>3.6.10.</w:t>
      </w:r>
      <w:r>
        <w:t xml:space="preserve"> Нагрузка на колеса крана при подъеме плит не должна превышать предельной для тех плит, на которых находится кран (для плит типа ПАГ-14 — 12 т на колесо). При движении колес крана вдоль краев плит эта нагрузка не должна превышать нормативной для данного типа плиты, при движении крана по центральной части плит нагрузка от крана может быть выше нормативной в</w:t>
      </w:r>
      <w:r>
        <w:rPr>
          <w:noProof/>
        </w:rPr>
        <w:t xml:space="preserve"> 1,5</w:t>
      </w:r>
      <w:r>
        <w:t xml:space="preserve"> раза.</w:t>
      </w:r>
    </w:p>
    <w:p w:rsidR="00000000" w:rsidRDefault="00841166">
      <w:pPr>
        <w:ind w:left="0" w:firstLine="284"/>
      </w:pPr>
      <w:r>
        <w:t>Укладка плит должна вестись краном только с предв</w:t>
      </w:r>
      <w:r>
        <w:t>арительной установкой выносных опор (аутригеров).</w:t>
      </w:r>
    </w:p>
    <w:p w:rsidR="00000000" w:rsidRDefault="00841166">
      <w:pPr>
        <w:ind w:left="0" w:firstLine="284"/>
      </w:pPr>
      <w:r>
        <w:rPr>
          <w:noProof/>
        </w:rPr>
        <w:t>3.6.11.</w:t>
      </w:r>
      <w:r>
        <w:t xml:space="preserve"> При монтаже плит покрытия следует соблюдать следующий порядок рабочих операций:</w:t>
      </w:r>
    </w:p>
    <w:p w:rsidR="00000000" w:rsidRDefault="00841166">
      <w:pPr>
        <w:ind w:left="0" w:firstLine="284"/>
      </w:pPr>
      <w:r>
        <w:t>кран устанавливается на оси проезжей части с учетом перемещения по укладываемым плитам способом “от себя”;</w:t>
      </w:r>
    </w:p>
    <w:p w:rsidR="00000000" w:rsidRDefault="00841166">
      <w:pPr>
        <w:ind w:left="0" w:firstLine="284"/>
      </w:pPr>
      <w:r>
        <w:t>плиту снимают с автомобиля или штабеля и наводят на место укладки по шнуру;</w:t>
      </w:r>
    </w:p>
    <w:p w:rsidR="00000000" w:rsidRDefault="00841166">
      <w:pPr>
        <w:ind w:left="0" w:firstLine="284"/>
      </w:pPr>
      <w:r>
        <w:t>на высоте от основания</w:t>
      </w:r>
      <w:r>
        <w:rPr>
          <w:noProof/>
        </w:rPr>
        <w:t xml:space="preserve"> 7—10</w:t>
      </w:r>
      <w:r>
        <w:t xml:space="preserve"> см проверяют ширину зазоров в продольном и поперечном швах;</w:t>
      </w:r>
    </w:p>
    <w:p w:rsidR="00000000" w:rsidRDefault="00841166">
      <w:pPr>
        <w:ind w:left="0" w:firstLine="284"/>
      </w:pPr>
      <w:r>
        <w:t>после укладки плиты на место проверяют рейкой величину уступа по отношению к ранее уложенной плите;</w:t>
      </w:r>
    </w:p>
    <w:p w:rsidR="00000000" w:rsidRDefault="00841166">
      <w:pPr>
        <w:ind w:left="0" w:firstLine="284"/>
      </w:pPr>
      <w:r>
        <w:t>при</w:t>
      </w:r>
      <w:r>
        <w:t xml:space="preserve"> укладке покрытия в зимнее время при выполнении всех операций должны приниматься меры для предупреждения попадания в основание плиты снега или льда.</w:t>
      </w:r>
    </w:p>
    <w:p w:rsidR="00000000" w:rsidRDefault="00841166">
      <w:pPr>
        <w:ind w:left="0" w:firstLine="284"/>
      </w:pPr>
      <w:r>
        <w:rPr>
          <w:noProof/>
        </w:rPr>
        <w:t>3.6.12.</w:t>
      </w:r>
      <w:r>
        <w:t xml:space="preserve"> С целью уменьшения уступов между плитами и повышения ровности покрытия плиты с плюсовыми допусками следует укладывать на одной из продольных полос, плиты с точным соблюдением толщины </w:t>
      </w:r>
      <w:r>
        <w:rPr>
          <w:noProof/>
        </w:rPr>
        <w:t>—</w:t>
      </w:r>
      <w:r>
        <w:t xml:space="preserve"> на второй полосе и плиты с минусовыми допусками </w:t>
      </w:r>
      <w:r>
        <w:rPr>
          <w:noProof/>
        </w:rPr>
        <w:t>—</w:t>
      </w:r>
      <w:r>
        <w:t xml:space="preserve"> на третьей.</w:t>
      </w:r>
    </w:p>
    <w:p w:rsidR="00000000" w:rsidRDefault="00841166">
      <w:pPr>
        <w:ind w:left="0" w:firstLine="284"/>
      </w:pPr>
      <w:r>
        <w:t>После укладки плит на сменной захватке производят прикатку их краном и гружеными автомашинами, а затем перек</w:t>
      </w:r>
      <w:r>
        <w:t xml:space="preserve">ладку просевших или неровно уложенных плит. </w:t>
      </w:r>
    </w:p>
    <w:p w:rsidR="00000000" w:rsidRDefault="00841166">
      <w:pPr>
        <w:ind w:left="0" w:firstLine="284"/>
      </w:pPr>
      <w:r>
        <w:rPr>
          <w:noProof/>
        </w:rPr>
        <w:t>3.6.13.</w:t>
      </w:r>
      <w:r>
        <w:t xml:space="preserve"> При двухстадийном строительстве на второй стадии </w:t>
      </w:r>
      <w:r>
        <w:rPr>
          <w:noProof/>
        </w:rPr>
        <w:t>—</w:t>
      </w:r>
      <w:r>
        <w:t xml:space="preserve"> после технологического перерыва </w:t>
      </w:r>
      <w:r>
        <w:rPr>
          <w:noProof/>
        </w:rPr>
        <w:t>—</w:t>
      </w:r>
      <w:r>
        <w:t xml:space="preserve"> до начала работ по омоноличиванию покрытия должна быть проведена полная проверка ровности и уступов в швах. При необходимости исправлений или устройства укрепленного основания плиты должны быть сняты и уложены повторно после устройства укрепленного основания или исправления выравнивающего слоя. Плиты, имеющие трещины на всю ширину, скол ребер, открытую рабочую арматуру ил</w:t>
      </w:r>
      <w:r>
        <w:t>и прогрессивно шелушащуюся поверхность, должны быть заменены новыми. Плиты с незначительными разрушениями допускается переворачивать.</w:t>
      </w:r>
    </w:p>
    <w:p w:rsidR="00000000" w:rsidRDefault="00841166">
      <w:pPr>
        <w:ind w:left="0" w:firstLine="284"/>
      </w:pPr>
      <w:r>
        <w:rPr>
          <w:noProof/>
        </w:rPr>
        <w:t>3.6.14.</w:t>
      </w:r>
      <w:r>
        <w:t xml:space="preserve"> Стыковые скобы смежных плит соединяют электросваркой непрерывными швами. Длина и размеры швов устанавливаются проектом. В тех случаях, когда зазор между скобами превышает</w:t>
      </w:r>
      <w:r>
        <w:rPr>
          <w:noProof/>
        </w:rPr>
        <w:t xml:space="preserve"> 4</w:t>
      </w:r>
      <w:r>
        <w:t xml:space="preserve"> мм, на них накладывают дополнительный стальной стержень (диаметром на</w:t>
      </w:r>
      <w:r>
        <w:rPr>
          <w:noProof/>
        </w:rPr>
        <w:t xml:space="preserve"> 2—3</w:t>
      </w:r>
      <w:r>
        <w:t xml:space="preserve"> мм больше ширины зазора) длиной</w:t>
      </w:r>
      <w:r>
        <w:rPr>
          <w:noProof/>
        </w:rPr>
        <w:t xml:space="preserve"> 10</w:t>
      </w:r>
      <w:r>
        <w:t xml:space="preserve"> см и приваривают его к скобам двумя параллельными швами по обеим сторонам стержня, длина</w:t>
      </w:r>
      <w:r>
        <w:t xml:space="preserve"> свариваемого шва должна быть не меньше проектной.</w:t>
      </w:r>
    </w:p>
    <w:p w:rsidR="00000000" w:rsidRDefault="00841166">
      <w:pPr>
        <w:ind w:left="0" w:firstLine="284"/>
      </w:pPr>
      <w:r>
        <w:t>В швах расширения торцевые скобы не сваривают. При укладке плит в нижнюю часть швов расширения ставят деревянные доски сечением</w:t>
      </w:r>
      <w:r>
        <w:rPr>
          <w:noProof/>
        </w:rPr>
        <w:t xml:space="preserve"> 2</w:t>
      </w:r>
      <w:r>
        <w:rPr>
          <w:noProof/>
        </w:rPr>
        <w:sym w:font="Symbol" w:char="F0B4"/>
      </w:r>
      <w:r>
        <w:rPr>
          <w:noProof/>
        </w:rPr>
        <w:t>10</w:t>
      </w:r>
      <w:r>
        <w:t xml:space="preserve"> см.</w:t>
      </w:r>
    </w:p>
    <w:p w:rsidR="00000000" w:rsidRDefault="00841166">
      <w:pPr>
        <w:ind w:left="0" w:firstLine="284"/>
      </w:pPr>
      <w:r>
        <w:t>При температуре .воздуха в момент сварки стыковых скоб плюс 10°С и более доски в швах расширения не ставятся, а сам шов в его нижней части заполняют раствором или сухой цементопесчаной смесью. Если укладка плит ведется при отрицательной температуре, то ширина швов расширения должна быть не менее</w:t>
      </w:r>
      <w:r>
        <w:rPr>
          <w:noProof/>
        </w:rPr>
        <w:t xml:space="preserve"> 2</w:t>
      </w:r>
      <w:r>
        <w:t xml:space="preserve"> см.</w:t>
      </w:r>
    </w:p>
    <w:p w:rsidR="00000000" w:rsidRDefault="00841166">
      <w:pPr>
        <w:ind w:left="0" w:firstLine="284"/>
      </w:pPr>
      <w:r>
        <w:rPr>
          <w:noProof/>
        </w:rPr>
        <w:t>3.6.15.</w:t>
      </w:r>
      <w:r>
        <w:t xml:space="preserve"> Швы сборного </w:t>
      </w:r>
      <w:r>
        <w:t>покрытия на</w:t>
      </w:r>
      <w:r>
        <w:rPr>
          <w:noProof/>
        </w:rPr>
        <w:t xml:space="preserve"> </w:t>
      </w:r>
      <w:r>
        <w:rPr>
          <w:noProof/>
          <w:vertAlign w:val="superscript"/>
        </w:rPr>
        <w:t>2</w:t>
      </w:r>
      <w:r>
        <w:rPr>
          <w:noProof/>
        </w:rPr>
        <w:t>/з</w:t>
      </w:r>
      <w:r>
        <w:t xml:space="preserve"> высоты плиты заполняют цементным раствором с применением цемента марки не ниже</w:t>
      </w:r>
      <w:r>
        <w:rPr>
          <w:noProof/>
        </w:rPr>
        <w:t xml:space="preserve"> 400</w:t>
      </w:r>
      <w:r>
        <w:t xml:space="preserve"> состава П:Ц = 1:2 с введением в смесь пластифицирующей добавки в количестве</w:t>
      </w:r>
      <w:r>
        <w:rPr>
          <w:noProof/>
        </w:rPr>
        <w:t xml:space="preserve"> 0,2—0,3</w:t>
      </w:r>
      <w:r>
        <w:t xml:space="preserve"> </w:t>
      </w:r>
      <w:r>
        <w:rPr>
          <w:noProof/>
        </w:rPr>
        <w:t>%</w:t>
      </w:r>
      <w:r>
        <w:t xml:space="preserve"> от массы цемента.</w:t>
      </w:r>
    </w:p>
    <w:p w:rsidR="00000000" w:rsidRDefault="00841166">
      <w:pPr>
        <w:ind w:left="0" w:firstLine="284"/>
      </w:pPr>
      <w:r>
        <w:t>Остальную часть швов заполняют мастикой, состав которой назначают, руководствуясь ВСН</w:t>
      </w:r>
      <w:r>
        <w:rPr>
          <w:noProof/>
        </w:rPr>
        <w:t xml:space="preserve"> 139—80.</w:t>
      </w:r>
    </w:p>
    <w:p w:rsidR="00000000" w:rsidRDefault="00841166">
      <w:pPr>
        <w:ind w:left="0" w:firstLine="284"/>
      </w:pPr>
      <w:r>
        <w:t>Заполнение швов мастикой производится при температуре воздуха не менее +10°С. Для увеличения сохранности в швах мастики необходимо боковые грани и кромки плит предварительно грунтовать, нижнюю часть шва заполнять су</w:t>
      </w:r>
      <w:r>
        <w:t>хой цементопесчаной смесью, паз шва перед заполнением прочищать и высушивать, а у кромок крайних плит в пазы ставить пробки или заглушки против вытекания заполнителя.</w:t>
      </w:r>
    </w:p>
    <w:p w:rsidR="00000000" w:rsidRDefault="00841166">
      <w:pPr>
        <w:ind w:left="0" w:firstLine="284"/>
      </w:pPr>
      <w:r>
        <w:rPr>
          <w:noProof/>
        </w:rPr>
        <w:t>3.6.16.</w:t>
      </w:r>
      <w:r>
        <w:t xml:space="preserve"> На кривых, в местах окон между плитами, на съездах, на уширениях, небольших площадках, не перекрытых плитами,  применяется монолитный бетон по ГОСТ</w:t>
      </w:r>
      <w:r>
        <w:rPr>
          <w:noProof/>
        </w:rPr>
        <w:t xml:space="preserve"> 26633—85.</w:t>
      </w:r>
      <w:r>
        <w:t xml:space="preserve"> Укладка бетона в указанных местах производится с применением деревянной опалубки, виброплощадок или виброреек. Бетон приготавливается в бетономешалках с применением морозозащитных</w:t>
      </w:r>
      <w:r>
        <w:t>, пластифицирующих и воздухововлекающих добавок. Контроль качества монолитного бетона проводится так же, как при строительстве монолитных цементобетонных покрытий.</w:t>
      </w:r>
    </w:p>
    <w:p w:rsidR="00000000" w:rsidRDefault="00841166">
      <w:pPr>
        <w:ind w:left="0" w:firstLine="284"/>
      </w:pPr>
      <w:r>
        <w:t>При строительстве, контроле качества, уходе за свежеуложенным бетоном следует руководствоваться ВСН</w:t>
      </w:r>
      <w:r>
        <w:rPr>
          <w:noProof/>
        </w:rPr>
        <w:t xml:space="preserve"> 139—80.</w:t>
      </w:r>
    </w:p>
    <w:p w:rsidR="00000000" w:rsidRDefault="00841166">
      <w:pPr>
        <w:ind w:left="0" w:firstLine="284"/>
      </w:pPr>
      <w:r>
        <w:rPr>
          <w:noProof/>
        </w:rPr>
        <w:t>3.6.17.</w:t>
      </w:r>
      <w:r>
        <w:t xml:space="preserve"> При устройстве основания из сухих смесей сборное покрытие из железобетонных плит укладывают на него без сварки стыков и омоноличивания швов.</w:t>
      </w:r>
    </w:p>
    <w:p w:rsidR="00000000" w:rsidRDefault="00841166">
      <w:pPr>
        <w:ind w:left="0" w:firstLine="284"/>
      </w:pPr>
      <w:r>
        <w:t xml:space="preserve">Участки дорог со сборными покрытиями, уложенными на основание из сухих смесей, разрешается </w:t>
      </w:r>
      <w:r>
        <w:t>эксплуатировать в течение всего зимнего периода.</w:t>
      </w:r>
    </w:p>
    <w:p w:rsidR="00000000" w:rsidRDefault="00841166">
      <w:pPr>
        <w:ind w:left="0" w:firstLine="284"/>
      </w:pPr>
      <w:r>
        <w:t>На участках, где после оттаивания основания земляного полотна не наблюдается деформаций сборного покрытия, надлежит выполнить сварку стыков и омоноличивание швов. При обнаружении же деформаций покрытия необходимо закрыть движение, демонтировать плиты, выровнять и уплотнять основание, устроить монтажный слой, повторно уложить плиты, сварить стыки, провести омоноличивание швов, после чего вновь открыть движение.</w:t>
      </w:r>
    </w:p>
    <w:p w:rsidR="00000000" w:rsidRDefault="00841166">
      <w:pPr>
        <w:ind w:left="0" w:firstLine="284"/>
      </w:pPr>
      <w:r>
        <w:t>Работы по исправлению дефектов, нарушающих ровнос</w:t>
      </w:r>
      <w:r>
        <w:t>ть покрытия, необходимо закончить в течение</w:t>
      </w:r>
      <w:r>
        <w:rPr>
          <w:noProof/>
        </w:rPr>
        <w:t xml:space="preserve"> 3—4</w:t>
      </w:r>
      <w:r>
        <w:t xml:space="preserve"> недель с момента установления устойчивых положительных температур.</w:t>
      </w:r>
    </w:p>
    <w:p w:rsidR="00000000" w:rsidRDefault="00841166">
      <w:pPr>
        <w:ind w:left="0" w:firstLine="284"/>
      </w:pPr>
      <w:r>
        <w:t>Допускается исправлять дефекты покрытия и в более поздние сроки. В этом случае необходимо свежеприготовленной сухой смесью выровнять основание без нарушения сплошности и монолитности слоя твердеющего цементогрунта. В этом случае выравнивающий слой является и монтажным.</w:t>
      </w:r>
    </w:p>
    <w:p w:rsidR="00000000" w:rsidRDefault="00841166">
      <w:pPr>
        <w:ind w:left="0" w:firstLine="284"/>
      </w:pPr>
      <w:r>
        <w:rPr>
          <w:noProof/>
        </w:rPr>
        <w:t>3.6.18.</w:t>
      </w:r>
      <w:r>
        <w:t xml:space="preserve"> Технология устройства геотекстильных прослоек под сборными покрытиями включает следующие операции (рис.</w:t>
      </w:r>
      <w:r>
        <w:rPr>
          <w:noProof/>
        </w:rPr>
        <w:t xml:space="preserve"> 3.11):</w:t>
      </w:r>
    </w:p>
    <w:p w:rsidR="00000000" w:rsidRDefault="00841166">
      <w:pPr>
        <w:ind w:left="0" w:firstLine="284"/>
      </w:pPr>
      <w:r>
        <w:t>планиров</w:t>
      </w:r>
      <w:r>
        <w:t>ка поверхности земляного полотна, при необходимости подсыпка, уплотнение и профилировка; разбивка основания под геотекстильные полосы и плиты; укладка геотекстильного материала; укладка плит покрытия со сваркой и омоноличиванием стыков.</w:t>
      </w: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559"/>
        <w:gridCol w:w="2693"/>
        <w:gridCol w:w="2268"/>
        <w:gridCol w:w="1831"/>
      </w:tblGrid>
      <w:tr w:rsidR="00000000">
        <w:tblPrEx>
          <w:tblCellMar>
            <w:top w:w="0" w:type="dxa"/>
            <w:bottom w:w="0" w:type="dxa"/>
          </w:tblCellMar>
        </w:tblPrEx>
        <w:tc>
          <w:tcPr>
            <w:tcW w:w="1559" w:type="dxa"/>
          </w:tcPr>
          <w:p w:rsidR="00000000" w:rsidRDefault="00841166">
            <w:pPr>
              <w:ind w:left="0" w:firstLine="0"/>
              <w:jc w:val="center"/>
              <w:rPr>
                <w:sz w:val="18"/>
              </w:rPr>
            </w:pPr>
            <w:r>
              <w:rPr>
                <w:sz w:val="18"/>
              </w:rPr>
              <w:t>1. Наращивание насыпи. А/самосвалы, бульдозер</w:t>
            </w:r>
          </w:p>
        </w:tc>
        <w:tc>
          <w:tcPr>
            <w:tcW w:w="2693" w:type="dxa"/>
          </w:tcPr>
          <w:p w:rsidR="00000000" w:rsidRDefault="00841166">
            <w:pPr>
              <w:ind w:left="0" w:firstLine="0"/>
              <w:jc w:val="center"/>
              <w:rPr>
                <w:sz w:val="18"/>
              </w:rPr>
            </w:pPr>
            <w:r>
              <w:rPr>
                <w:sz w:val="18"/>
              </w:rPr>
              <w:t>2. Планировка поверхности. Прицепной планировщик</w:t>
            </w:r>
          </w:p>
        </w:tc>
        <w:tc>
          <w:tcPr>
            <w:tcW w:w="2268" w:type="dxa"/>
          </w:tcPr>
          <w:p w:rsidR="00000000" w:rsidRDefault="00841166">
            <w:pPr>
              <w:ind w:left="0" w:firstLine="0"/>
              <w:jc w:val="center"/>
              <w:rPr>
                <w:sz w:val="18"/>
              </w:rPr>
            </w:pPr>
          </w:p>
          <w:p w:rsidR="00000000" w:rsidRDefault="00841166">
            <w:pPr>
              <w:ind w:left="0" w:firstLine="0"/>
              <w:jc w:val="center"/>
              <w:rPr>
                <w:sz w:val="18"/>
              </w:rPr>
            </w:pPr>
            <w:r>
              <w:rPr>
                <w:sz w:val="18"/>
              </w:rPr>
              <w:t>3. Раскатка рулонов НСМ</w:t>
            </w:r>
          </w:p>
        </w:tc>
        <w:tc>
          <w:tcPr>
            <w:tcW w:w="1831" w:type="dxa"/>
          </w:tcPr>
          <w:p w:rsidR="00000000" w:rsidRDefault="00841166">
            <w:pPr>
              <w:ind w:left="0" w:firstLine="0"/>
              <w:jc w:val="center"/>
              <w:rPr>
                <w:sz w:val="18"/>
              </w:rPr>
            </w:pPr>
          </w:p>
          <w:p w:rsidR="00000000" w:rsidRDefault="00841166">
            <w:pPr>
              <w:ind w:left="0" w:firstLine="0"/>
              <w:jc w:val="center"/>
              <w:rPr>
                <w:sz w:val="18"/>
              </w:rPr>
            </w:pPr>
            <w:r>
              <w:rPr>
                <w:sz w:val="18"/>
              </w:rPr>
              <w:t>4. Монтаж покрытия</w:t>
            </w:r>
          </w:p>
        </w:tc>
      </w:tr>
      <w:tr w:rsidR="00000000">
        <w:tblPrEx>
          <w:tblCellMar>
            <w:top w:w="0" w:type="dxa"/>
            <w:bottom w:w="0" w:type="dxa"/>
          </w:tblCellMar>
        </w:tblPrEx>
        <w:tc>
          <w:tcPr>
            <w:tcW w:w="8351" w:type="dxa"/>
            <w:gridSpan w:val="4"/>
          </w:tcPr>
          <w:p w:rsidR="00000000" w:rsidRDefault="00841166">
            <w:pPr>
              <w:ind w:left="0" w:firstLine="0"/>
              <w:jc w:val="center"/>
              <w:rPr>
                <w:sz w:val="18"/>
              </w:rPr>
            </w:pPr>
            <w:r>
              <w:object w:dxaOrig="12660" w:dyaOrig="7230">
                <v:shape id="_x0000_i1050" type="#_x0000_t75" style="width:413.25pt;height:236.25pt" o:ole="">
                  <v:imagedata r:id="rId46" o:title=""/>
                </v:shape>
                <o:OLEObject Type="Embed" ProgID="MSPhotoEd.3" ShapeID="_x0000_i1050" DrawAspect="Content" ObjectID="_1427195505" r:id="rId47"/>
              </w:object>
            </w:r>
          </w:p>
        </w:tc>
      </w:tr>
    </w:tbl>
    <w:p w:rsidR="00000000" w:rsidRDefault="00841166">
      <w:pPr>
        <w:ind w:left="0" w:firstLine="284"/>
      </w:pPr>
    </w:p>
    <w:p w:rsidR="00000000" w:rsidRDefault="00841166">
      <w:pPr>
        <w:ind w:left="0" w:firstLine="0"/>
        <w:jc w:val="center"/>
      </w:pPr>
      <w:r>
        <w:t>Рис.</w:t>
      </w:r>
      <w:r>
        <w:rPr>
          <w:noProof/>
        </w:rPr>
        <w:t xml:space="preserve"> 3.11</w:t>
      </w:r>
      <w:r>
        <w:t>. Технологическая схема устройства гсотекстильных прослоек под сборным покрытием</w:t>
      </w:r>
      <w:r>
        <w:rPr>
          <w:noProof/>
        </w:rPr>
        <w:t xml:space="preserve"> (II</w:t>
      </w:r>
      <w:r>
        <w:t xml:space="preserve"> э</w:t>
      </w:r>
      <w:r>
        <w:t>тап строительства):</w:t>
      </w:r>
    </w:p>
    <w:p w:rsidR="00000000" w:rsidRDefault="00841166">
      <w:pPr>
        <w:ind w:left="0" w:firstLine="0"/>
        <w:jc w:val="center"/>
        <w:rPr>
          <w:sz w:val="18"/>
        </w:rPr>
      </w:pPr>
      <w:r>
        <w:rPr>
          <w:i/>
          <w:sz w:val="18"/>
        </w:rPr>
        <w:t xml:space="preserve">1 </w:t>
      </w:r>
      <w:r>
        <w:rPr>
          <w:i/>
          <w:sz w:val="18"/>
        </w:rPr>
        <w:sym w:font="Arial" w:char="2014"/>
      </w:r>
      <w:r>
        <w:rPr>
          <w:sz w:val="18"/>
        </w:rPr>
        <w:t xml:space="preserve"> сборные плиты; </w:t>
      </w:r>
      <w:r>
        <w:rPr>
          <w:i/>
          <w:sz w:val="18"/>
        </w:rPr>
        <w:t xml:space="preserve">2 </w:t>
      </w:r>
      <w:r>
        <w:rPr>
          <w:sz w:val="18"/>
        </w:rPr>
        <w:sym w:font="Arial" w:char="2014"/>
      </w:r>
      <w:r>
        <w:rPr>
          <w:sz w:val="18"/>
        </w:rPr>
        <w:t xml:space="preserve"> бульдозер; </w:t>
      </w:r>
      <w:r>
        <w:rPr>
          <w:i/>
          <w:sz w:val="18"/>
        </w:rPr>
        <w:t xml:space="preserve">3 </w:t>
      </w:r>
      <w:r>
        <w:rPr>
          <w:i/>
          <w:sz w:val="18"/>
        </w:rPr>
        <w:sym w:font="Arial" w:char="2014"/>
      </w:r>
      <w:r>
        <w:rPr>
          <w:i/>
          <w:sz w:val="18"/>
        </w:rPr>
        <w:t xml:space="preserve"> </w:t>
      </w:r>
      <w:r>
        <w:rPr>
          <w:sz w:val="18"/>
        </w:rPr>
        <w:t xml:space="preserve">каток; </w:t>
      </w:r>
      <w:r>
        <w:rPr>
          <w:i/>
          <w:sz w:val="18"/>
        </w:rPr>
        <w:t xml:space="preserve">4 </w:t>
      </w:r>
      <w:r>
        <w:rPr>
          <w:sz w:val="18"/>
        </w:rPr>
        <w:sym w:font="Arial" w:char="2014"/>
      </w:r>
      <w:r>
        <w:rPr>
          <w:sz w:val="18"/>
        </w:rPr>
        <w:t xml:space="preserve"> планировщик; </w:t>
      </w:r>
      <w:r>
        <w:rPr>
          <w:i/>
          <w:sz w:val="18"/>
        </w:rPr>
        <w:t xml:space="preserve">5 </w:t>
      </w:r>
      <w:r>
        <w:rPr>
          <w:i/>
          <w:sz w:val="18"/>
        </w:rPr>
        <w:sym w:font="Arial" w:char="2014"/>
      </w:r>
      <w:r>
        <w:rPr>
          <w:i/>
          <w:sz w:val="18"/>
        </w:rPr>
        <w:t xml:space="preserve"> </w:t>
      </w:r>
      <w:r>
        <w:rPr>
          <w:sz w:val="18"/>
        </w:rPr>
        <w:t xml:space="preserve">полосы геотекстиля; </w:t>
      </w:r>
    </w:p>
    <w:p w:rsidR="00000000" w:rsidRDefault="00841166">
      <w:pPr>
        <w:ind w:left="0" w:firstLine="0"/>
        <w:jc w:val="center"/>
        <w:rPr>
          <w:sz w:val="18"/>
        </w:rPr>
      </w:pPr>
      <w:r>
        <w:rPr>
          <w:i/>
          <w:sz w:val="18"/>
        </w:rPr>
        <w:t xml:space="preserve">6 </w:t>
      </w:r>
      <w:r>
        <w:rPr>
          <w:sz w:val="18"/>
        </w:rPr>
        <w:t>— автокран</w:t>
      </w:r>
      <w:r>
        <w:rPr>
          <w:noProof/>
          <w:sz w:val="18"/>
        </w:rPr>
        <w:t xml:space="preserve"> 16</w:t>
      </w:r>
      <w:r>
        <w:rPr>
          <w:sz w:val="18"/>
        </w:rPr>
        <w:t xml:space="preserve"> т</w:t>
      </w:r>
    </w:p>
    <w:p w:rsidR="00000000" w:rsidRDefault="00841166">
      <w:pPr>
        <w:ind w:left="0" w:firstLine="284"/>
      </w:pPr>
    </w:p>
    <w:p w:rsidR="00000000" w:rsidRDefault="00841166">
      <w:pPr>
        <w:ind w:left="0" w:firstLine="284"/>
      </w:pPr>
      <w:r>
        <w:t>При двухстадийном строительстве укладка геотекстиля производится по окончании первой стадии после демонтажа плит и выравнивания основания.</w:t>
      </w:r>
    </w:p>
    <w:p w:rsidR="00000000" w:rsidRDefault="00841166">
      <w:pPr>
        <w:ind w:left="0" w:firstLine="284"/>
      </w:pPr>
      <w:r>
        <w:t>Песчаное основание перед укладкой геотекстиля должно быть подготовлено в соответствии с требованиями, предъявляемыми к ровности и степени уплотнения основания под сборные покрытия.</w:t>
      </w:r>
    </w:p>
    <w:p w:rsidR="00000000" w:rsidRDefault="00841166">
      <w:pPr>
        <w:ind w:left="0" w:firstLine="284"/>
      </w:pPr>
      <w:r>
        <w:t>Полосы геотекстильного материала укладывают под краями и швами пок</w:t>
      </w:r>
      <w:r>
        <w:t xml:space="preserve">рытия симметрично относительно шва. Ширину полосы принимают не менее </w:t>
      </w:r>
      <w:r>
        <w:rPr>
          <w:vertAlign w:val="superscript"/>
        </w:rPr>
        <w:t>1</w:t>
      </w:r>
      <w:r>
        <w:t>/</w:t>
      </w:r>
      <w:r>
        <w:rPr>
          <w:vertAlign w:val="subscript"/>
        </w:rPr>
        <w:t>2</w:t>
      </w:r>
      <w:r>
        <w:t xml:space="preserve"> ширины плиты покрытия.</w:t>
      </w:r>
    </w:p>
    <w:p w:rsidR="00000000" w:rsidRDefault="00841166">
      <w:pPr>
        <w:ind w:left="0" w:firstLine="284"/>
      </w:pPr>
      <w:r>
        <w:rPr>
          <w:noProof/>
        </w:rPr>
        <w:t>3.6.19.</w:t>
      </w:r>
      <w:r>
        <w:t xml:space="preserve"> Сварку и пересечение отдельных полос материала для сохранения продольной и поперечной водопроницаемости выполняют внахлест без сварки или склейки.</w:t>
      </w:r>
    </w:p>
    <w:p w:rsidR="00000000" w:rsidRDefault="00841166">
      <w:pPr>
        <w:ind w:left="0" w:firstLine="284"/>
      </w:pPr>
      <w:r>
        <w:t>При необходимости дополнительного усиления краев покрытия, обочин или бровок откосов насыпей, защиты от размыва поверхностными водами и уменьшения колееобразования на обочинах геотекстильная прослойка может быть. устроена на всю ширину насыпи поверху, включая о</w:t>
      </w:r>
      <w:r>
        <w:t>бочины,. и выведена на откосы. Для устройства прослоек под сборными покрытиями рекомендуется применять иглопробивные синтетические материалы толщиной не менее</w:t>
      </w:r>
      <w:r>
        <w:rPr>
          <w:noProof/>
        </w:rPr>
        <w:t xml:space="preserve"> 4,0</w:t>
      </w:r>
      <w:r>
        <w:t xml:space="preserve"> мм, обладающие водопроницаемостью в продольном и поперечном направлении и непроницаемые для песчаных частиц крупнее </w:t>
      </w:r>
      <w:r>
        <w:rPr>
          <w:noProof/>
        </w:rPr>
        <w:t>0,1</w:t>
      </w:r>
      <w:r>
        <w:t xml:space="preserve"> мм.</w:t>
      </w:r>
    </w:p>
    <w:p w:rsidR="00000000" w:rsidRDefault="00841166">
      <w:pPr>
        <w:ind w:left="0" w:firstLine="284"/>
      </w:pPr>
      <w:r>
        <w:rPr>
          <w:noProof/>
        </w:rPr>
        <w:t>3.6.20.</w:t>
      </w:r>
      <w:r>
        <w:t xml:space="preserve"> Для уменьшения разрушений плит, работающих на первой стадии, следует устраивать на дорогах </w:t>
      </w:r>
      <w:r>
        <w:rPr>
          <w:lang w:val="en-US"/>
        </w:rPr>
        <w:t>I</w:t>
      </w:r>
      <w:r>
        <w:t>-В</w:t>
      </w:r>
      <w:r>
        <w:rPr>
          <w:noProof/>
        </w:rPr>
        <w:t>—</w:t>
      </w:r>
      <w:r>
        <w:t>III-В категорий прослойки из геотекстиля под швами, без их использования на второй стадии.</w:t>
      </w:r>
    </w:p>
    <w:p w:rsidR="00000000" w:rsidRDefault="00841166">
      <w:pPr>
        <w:ind w:left="0" w:firstLine="284"/>
      </w:pPr>
      <w:r>
        <w:rPr>
          <w:noProof/>
        </w:rPr>
        <w:t>3.6.21.</w:t>
      </w:r>
      <w:r>
        <w:t xml:space="preserve"> Покрытия из асфальтобет</w:t>
      </w:r>
      <w:r>
        <w:t>онных смесей устраивают в соответствии с положениями СНиП</w:t>
      </w:r>
      <w:r>
        <w:rPr>
          <w:noProof/>
        </w:rPr>
        <w:t xml:space="preserve"> 3.06.03—85.</w:t>
      </w:r>
    </w:p>
    <w:p w:rsidR="00000000" w:rsidRDefault="00841166">
      <w:pPr>
        <w:ind w:left="0" w:firstLine="284"/>
      </w:pPr>
      <w:r>
        <w:t>Для приготовления горячих асфальтобетонных смесей следует применять вязкие битумы марок БНД</w:t>
      </w:r>
      <w:r>
        <w:rPr>
          <w:noProof/>
        </w:rPr>
        <w:t xml:space="preserve"> 90/130</w:t>
      </w:r>
      <w:r>
        <w:t xml:space="preserve"> и БН</w:t>
      </w:r>
      <w:r>
        <w:rPr>
          <w:noProof/>
        </w:rPr>
        <w:t xml:space="preserve"> 90/130,</w:t>
      </w:r>
      <w:r>
        <w:t xml:space="preserve"> для теплых смесей БНД</w:t>
      </w:r>
      <w:r>
        <w:rPr>
          <w:noProof/>
        </w:rPr>
        <w:t xml:space="preserve"> 130/200</w:t>
      </w:r>
      <w:r>
        <w:t xml:space="preserve"> и БН</w:t>
      </w:r>
      <w:r>
        <w:rPr>
          <w:noProof/>
        </w:rPr>
        <w:t xml:space="preserve"> 130/200. </w:t>
      </w:r>
      <w:r>
        <w:t>При отсутствии битумов заводского изготовления допускается применять разжиженные (составленные) битумы марок БНД</w:t>
      </w:r>
      <w:r>
        <w:rPr>
          <w:noProof/>
        </w:rPr>
        <w:t xml:space="preserve"> 130/200</w:t>
      </w:r>
      <w:r>
        <w:t xml:space="preserve"> и БН</w:t>
      </w:r>
      <w:r>
        <w:rPr>
          <w:noProof/>
        </w:rPr>
        <w:t xml:space="preserve"> 130/200,</w:t>
      </w:r>
      <w:r>
        <w:t xml:space="preserve"> получаемые путем смешения вязких дорожных битумов с</w:t>
      </w:r>
      <w:r>
        <w:rPr>
          <w:noProof/>
        </w:rPr>
        <w:t xml:space="preserve"> 2—6</w:t>
      </w:r>
      <w:r>
        <w:t xml:space="preserve"> </w:t>
      </w:r>
      <w:r>
        <w:rPr>
          <w:noProof/>
        </w:rPr>
        <w:t>%</w:t>
      </w:r>
      <w:r>
        <w:t xml:space="preserve"> разжижителя (керосин, дизтопливо, нефть).</w:t>
      </w:r>
    </w:p>
    <w:p w:rsidR="00000000" w:rsidRDefault="00841166">
      <w:pPr>
        <w:ind w:left="0" w:firstLine="284"/>
      </w:pPr>
      <w:r>
        <w:t>При отрицательных температурах воздуха продолжитель</w:t>
      </w:r>
      <w:r>
        <w:t>ность перемешивания минеральных материалов с битумом необходимо увеличить на</w:t>
      </w:r>
      <w:r>
        <w:rPr>
          <w:noProof/>
        </w:rPr>
        <w:t xml:space="preserve"> 10—15</w:t>
      </w:r>
      <w:r>
        <w:t xml:space="preserve"> </w:t>
      </w:r>
      <w:r>
        <w:rPr>
          <w:noProof/>
        </w:rPr>
        <w:t>%.</w:t>
      </w:r>
    </w:p>
    <w:p w:rsidR="00000000" w:rsidRDefault="00841166">
      <w:pPr>
        <w:ind w:left="0" w:firstLine="284"/>
      </w:pPr>
      <w:r>
        <w:rPr>
          <w:noProof/>
        </w:rPr>
        <w:t>3.6.22.</w:t>
      </w:r>
      <w:r>
        <w:t xml:space="preserve"> Непосредственно перед устройством асфальтобетонного покрытия основание следует тщательно очистить от пыли, грязи и снега, просушить его специальными нагревателями или горячим песком. В случае проведения капитального ремонта сборного покрытия из железобетонных плит необходимо асфальтобетонной смесью заделать выбоины и поверхностные разрушения, выровнять уступы между смежными плитами. Подгрунтовку основания производя</w:t>
      </w:r>
      <w:r>
        <w:t>т только при ведении работ в теплое время года на длину сменной (суточной) захватки устройства асфальтобетонного покрытия.</w:t>
      </w:r>
    </w:p>
    <w:p w:rsidR="00000000" w:rsidRDefault="00841166">
      <w:pPr>
        <w:ind w:left="0" w:firstLine="284"/>
      </w:pPr>
      <w:r>
        <w:t>Температура асфальтобетонной смеси, доставляемой к месту укладки, устанавливается в зависимости от погодных условий. Уплотнение должно быть закончено при температуре асфальтобетонной смеси в покрытии не ниже 65°С.</w:t>
      </w:r>
    </w:p>
    <w:p w:rsidR="00000000" w:rsidRDefault="00841166">
      <w:pPr>
        <w:pStyle w:val="2"/>
      </w:pPr>
      <w:r>
        <w:t>3.7. Укрепление обочин и откосов</w:t>
      </w:r>
    </w:p>
    <w:p w:rsidR="00000000" w:rsidRDefault="00841166">
      <w:pPr>
        <w:ind w:left="0" w:firstLine="284"/>
      </w:pPr>
      <w:r>
        <w:rPr>
          <w:noProof/>
        </w:rPr>
        <w:t>3.7.1.</w:t>
      </w:r>
      <w:r>
        <w:t xml:space="preserve"> При двухэтапном строительстве дороги или двухстадийном строительстве покрытия перед открытием движения на первой стадии обочины на всю </w:t>
      </w:r>
      <w:r>
        <w:t xml:space="preserve">ширину заполняются малосвязным грунтом (песок пылеватый, супеси). Грунт выгружается из автосамосвалов с уложенных плит проезжей части, планируется грейдером и уплотняется катками. Уровень уплотненной песчаной обочины не должен отличаться от уровня кромки покрытия проезжей части более чем на </w:t>
      </w:r>
      <w:r>
        <w:rPr>
          <w:noProof/>
        </w:rPr>
        <w:t>5,0</w:t>
      </w:r>
      <w:r>
        <w:t xml:space="preserve"> см.</w:t>
      </w:r>
    </w:p>
    <w:p w:rsidR="00000000" w:rsidRDefault="00841166">
      <w:pPr>
        <w:ind w:left="0" w:firstLine="284"/>
      </w:pPr>
      <w:r>
        <w:t>Допускается устройство грунтовых обочин в зимнее время при условии планировки и уплотнения грунта до его замерзания.</w:t>
      </w:r>
    </w:p>
    <w:p w:rsidR="00000000" w:rsidRDefault="00841166">
      <w:pPr>
        <w:ind w:left="0" w:firstLine="284"/>
      </w:pPr>
      <w:r>
        <w:t>На второй стадии при наличии операции перекладки плит проезжей части после снятия плит устраива</w:t>
      </w:r>
      <w:r>
        <w:t>ется корыто (или Подсыпка) под общее основание проезжей части и укрепленных полос. Временное штабелирование плит в этом случае производится на свободной части обочин или на откосах.</w:t>
      </w:r>
    </w:p>
    <w:p w:rsidR="00000000" w:rsidRDefault="00841166">
      <w:pPr>
        <w:ind w:left="0" w:firstLine="284"/>
      </w:pPr>
      <w:r>
        <w:t>Если перекладка плит не предусмотрена, корыто устраивают только для основания под укрепленные полосы. Укрепление остановочных полос на обочинах производится материалом, доставляемым автотранспортом, после укладки и омоноличивания покрытий проезжей части и укрепленных полос.</w:t>
      </w:r>
    </w:p>
    <w:p w:rsidR="00000000" w:rsidRDefault="00841166">
      <w:pPr>
        <w:ind w:left="0" w:firstLine="284"/>
      </w:pPr>
      <w:r>
        <w:rPr>
          <w:noProof/>
        </w:rPr>
        <w:t>3.7.2.</w:t>
      </w:r>
      <w:r>
        <w:t xml:space="preserve"> Сборные плиты шириной</w:t>
      </w:r>
      <w:r>
        <w:rPr>
          <w:noProof/>
        </w:rPr>
        <w:t xml:space="preserve"> 0,5—1,0</w:t>
      </w:r>
      <w:r>
        <w:t xml:space="preserve"> м укладывают в укр</w:t>
      </w:r>
      <w:r>
        <w:t>епленную полосу на заранее подготовленное основание, прикатывают автомобилем с нагрузкой более</w:t>
      </w:r>
      <w:r>
        <w:rPr>
          <w:noProof/>
        </w:rPr>
        <w:t xml:space="preserve"> 5</w:t>
      </w:r>
      <w:r>
        <w:t xml:space="preserve"> т на ось, сваривают выпуски арматуры в стыках, заполняют швы в соответствии с указаниями проекта цементным раствором или битумной мастикой. Монолитные укрепленные полосы устраивают по заранее подготовленному основанию с применением соответствующих машин.</w:t>
      </w:r>
    </w:p>
    <w:p w:rsidR="00000000" w:rsidRDefault="00841166">
      <w:pPr>
        <w:ind w:left="0" w:firstLine="284"/>
      </w:pPr>
      <w:r>
        <w:rPr>
          <w:noProof/>
        </w:rPr>
        <w:t>3.7.3.</w:t>
      </w:r>
      <w:r>
        <w:t xml:space="preserve"> Устройство на обочинах покрытия из грунтов, укрепленных вяжущими материалами, производится с приготовлением смесей предусмотренного проектом состава в гр</w:t>
      </w:r>
      <w:r>
        <w:t>унтовом карьере (резерве, штабеле) и перевозкой смеси автосамосвалами. Для укладки укрепленного слоя предварительно должно быть подготовлено и выровнено автогрейдером корыто на установленную проектом глубину.</w:t>
      </w:r>
    </w:p>
    <w:p w:rsidR="00000000" w:rsidRDefault="00841166">
      <w:pPr>
        <w:ind w:left="0" w:firstLine="284"/>
      </w:pPr>
      <w:r>
        <w:t>Распределение и выравнивание смеси производится автогрейдером с учетом обеспечения требуемого поперечного уклона. Запас толщины на уплотнение устанавливается пробным путем и ориентировочно составляет</w:t>
      </w:r>
      <w:r>
        <w:rPr>
          <w:noProof/>
        </w:rPr>
        <w:t xml:space="preserve"> 3—5</w:t>
      </w:r>
      <w:r>
        <w:t xml:space="preserve"> см.</w:t>
      </w:r>
    </w:p>
    <w:p w:rsidR="00000000" w:rsidRDefault="00841166">
      <w:pPr>
        <w:ind w:left="0" w:firstLine="284"/>
      </w:pPr>
      <w:r>
        <w:rPr>
          <w:noProof/>
        </w:rPr>
        <w:t>3.7.4.</w:t>
      </w:r>
      <w:r>
        <w:t xml:space="preserve"> Уплотнение слоя укрепленного грунта на обочине (кроме прибровочной, полосы шириной</w:t>
      </w:r>
      <w:r>
        <w:rPr>
          <w:noProof/>
        </w:rPr>
        <w:t xml:space="preserve"> 0,5</w:t>
      </w:r>
      <w:r>
        <w:t xml:space="preserve"> м</w:t>
      </w:r>
      <w:r>
        <w:t>) производится пневмокатком. После окончания укатки излишний слой на прибровочной полосе, который может препятствовать свободному стоку воды, должен быть снят автогрейдером со сдвижкой на откос. Одновременно должна быть выправлена геометрическая форма бровки земляного полотна.</w:t>
      </w:r>
    </w:p>
    <w:p w:rsidR="00000000" w:rsidRDefault="00841166">
      <w:pPr>
        <w:ind w:left="0" w:firstLine="284"/>
      </w:pPr>
      <w:r>
        <w:rPr>
          <w:noProof/>
        </w:rPr>
        <w:t>3.7.5.</w:t>
      </w:r>
      <w:r>
        <w:t xml:space="preserve"> При устройстве покрытий обочин из грунтов, укрепленных вяжущими, следует соблюдать правила, приведенные в “Пособии по строительству покрытий и оснований автомобильных дорог и аэродромов из грунтов, укрепленных вяжущими материал</w:t>
      </w:r>
      <w:r>
        <w:t>ами”.</w:t>
      </w:r>
    </w:p>
    <w:p w:rsidR="00000000" w:rsidRDefault="00841166">
      <w:pPr>
        <w:ind w:left="0" w:firstLine="284"/>
      </w:pPr>
      <w:r>
        <w:rPr>
          <w:noProof/>
        </w:rPr>
        <w:t>3.7.6.</w:t>
      </w:r>
      <w:r>
        <w:t xml:space="preserve"> Укрепление откосов земляного полотна следует выполнять в едином потоке с возведением насыпей. В неукрепленном виде допускается оставлять до оттаивания откосы насыпей, возведенных в зимний период, а также с использованием торфа в теле насыпи.</w:t>
      </w:r>
    </w:p>
    <w:p w:rsidR="00000000" w:rsidRDefault="00841166">
      <w:pPr>
        <w:ind w:left="0" w:firstLine="284"/>
      </w:pPr>
      <w:r>
        <w:t>Укрепительные работы, включающие травосеяние с семенами районированных трав, выполняются преимущественно в летний период. В зимнее время могут применяться мерзлые торфогрунтовые плиты с семенами.</w:t>
      </w:r>
    </w:p>
    <w:p w:rsidR="00000000" w:rsidRDefault="00841166">
      <w:pPr>
        <w:ind w:left="0" w:firstLine="284"/>
      </w:pPr>
      <w:r>
        <w:rPr>
          <w:noProof/>
        </w:rPr>
        <w:t>3.7.7.</w:t>
      </w:r>
      <w:r>
        <w:t xml:space="preserve"> Почвенный грунт, подлежащий распределению по откосу, в</w:t>
      </w:r>
      <w:r>
        <w:t>ывозится автосамосвалами на края обочины и смещается на откос автогрейдером или бульдозером с последующей планировкой. При применении метода выторфовывания торф из отвалов надвигается на откосы бульдозером.</w:t>
      </w:r>
    </w:p>
    <w:p w:rsidR="00000000" w:rsidRDefault="00841166">
      <w:pPr>
        <w:ind w:left="0" w:firstLine="284"/>
      </w:pPr>
      <w:r>
        <w:rPr>
          <w:noProof/>
        </w:rPr>
        <w:t>3.7.8.</w:t>
      </w:r>
      <w:r>
        <w:t xml:space="preserve"> Засев откоса семенами трав производится механизированным способом гидропосева или вручную.</w:t>
      </w:r>
    </w:p>
    <w:p w:rsidR="00000000" w:rsidRDefault="00841166">
      <w:pPr>
        <w:ind w:left="0" w:firstLine="284"/>
      </w:pPr>
      <w:r>
        <w:t>Для искусственного задернения ровных и слабонаклонных поверхностей можно использовать также кустарниковые виды растений, акклиматизированные в районе строительства. После посева обязательно внесение удобрени</w:t>
      </w:r>
      <w:r>
        <w:t>й, состав и количество которых должно быть рекомендовано местными агротехническими службами.</w:t>
      </w:r>
    </w:p>
    <w:p w:rsidR="00000000" w:rsidRDefault="00841166">
      <w:pPr>
        <w:pStyle w:val="2"/>
      </w:pPr>
      <w:r>
        <w:t>3.8. Контроль качества и приемка работ. Авторский надзор</w:t>
      </w:r>
    </w:p>
    <w:p w:rsidR="00000000" w:rsidRDefault="00841166">
      <w:pPr>
        <w:ind w:left="0" w:firstLine="284"/>
      </w:pPr>
      <w:r>
        <w:rPr>
          <w:noProof/>
        </w:rPr>
        <w:t>3.8.1.</w:t>
      </w:r>
      <w:r>
        <w:t xml:space="preserve"> Строительство промысловых дорог должно осуществляться в соответствии с рабочими чертежами, разрешенными к производству работ. Разрешение к производству работ надлежит оформлять на рабочих чертежах соответствующим штампом технического надзора заказчика.</w:t>
      </w:r>
    </w:p>
    <w:p w:rsidR="00000000" w:rsidRDefault="00841166">
      <w:pPr>
        <w:ind w:left="0" w:firstLine="284"/>
      </w:pPr>
      <w:r>
        <w:t xml:space="preserve">Отступления от рабочих чертежей при производстве работ должны быть согласованы заказчиком и проектной </w:t>
      </w:r>
      <w:r>
        <w:t>организацией.</w:t>
      </w:r>
    </w:p>
    <w:p w:rsidR="00000000" w:rsidRDefault="00841166">
      <w:pPr>
        <w:ind w:left="0" w:firstLine="284"/>
      </w:pPr>
      <w:r>
        <w:rPr>
          <w:noProof/>
        </w:rPr>
        <w:t>3.8.2.</w:t>
      </w:r>
      <w:r>
        <w:t xml:space="preserve"> На каждом самостоятельном объекте строительства следует вести общий журнал работ, а также специальные журналы по отдельным видам работ (строительство мостов, труб, производственных сооружений, намыв грунта и др.) в соответствии с требованиями и формами СНиП</w:t>
      </w:r>
      <w:r>
        <w:rPr>
          <w:noProof/>
        </w:rPr>
        <w:t xml:space="preserve"> 3.01.01—85.</w:t>
      </w:r>
    </w:p>
    <w:p w:rsidR="00000000" w:rsidRDefault="00841166">
      <w:pPr>
        <w:ind w:left="0" w:firstLine="284"/>
      </w:pPr>
      <w:r>
        <w:rPr>
          <w:noProof/>
        </w:rPr>
        <w:t>3.8.3.</w:t>
      </w:r>
      <w:r>
        <w:t xml:space="preserve"> Все скрытые работы подлежат приемке с составлением актов, их освидетельствования по установленной форме.</w:t>
      </w:r>
    </w:p>
    <w:p w:rsidR="00000000" w:rsidRDefault="00841166">
      <w:pPr>
        <w:ind w:left="0" w:firstLine="284"/>
      </w:pPr>
      <w:r>
        <w:t>Акты освидетельствования скрытых работ составляются на разбивочные работы, расчистку дорожной полосы, подгото</w:t>
      </w:r>
      <w:r>
        <w:t>вку естественных оснований, выторфовывание, отсыпку насыпи требуемой толщины (с учетом осадки) на торфяное основание, укладку в основание или в тело насыпи слоев грунта, синтетических или естественных материалов различного назначения, устройство закрытых водоотводных и дренажных сооружений, уплотнение земляного полотна, устройство нижних слоев (основания) дорожной одежды, заделку швов сборных покрытий.</w:t>
      </w:r>
    </w:p>
    <w:p w:rsidR="00000000" w:rsidRDefault="00841166">
      <w:pPr>
        <w:ind w:left="0" w:firstLine="284"/>
      </w:pPr>
      <w:r>
        <w:t>Перед устройством насыпей автомобильных дорог в районах вечной мерзлоты в зимнее время необходимо производ</w:t>
      </w:r>
      <w:r>
        <w:t>ить нивелирование грунтового основания из пучинистых грунтов с целью последующего учета объемов грунта при осадке поверхности земляного полотна при оттаивании.</w:t>
      </w:r>
    </w:p>
    <w:p w:rsidR="00000000" w:rsidRDefault="00841166">
      <w:pPr>
        <w:ind w:left="0" w:firstLine="284"/>
      </w:pPr>
      <w:r>
        <w:t>В случаях, когда последующие работы выполняются после перерыва длительностью боле</w:t>
      </w:r>
      <w:r>
        <w:rPr>
          <w:noProof/>
        </w:rPr>
        <w:t xml:space="preserve"> 3</w:t>
      </w:r>
      <w:r>
        <w:t xml:space="preserve"> мес., акты следует составлять перед их началом. До составления актов о приемке скрытых работ приступать к последующим работам запрещается.</w:t>
      </w:r>
    </w:p>
    <w:p w:rsidR="00000000" w:rsidRDefault="00841166">
      <w:pPr>
        <w:ind w:left="0" w:firstLine="284"/>
      </w:pPr>
      <w:r>
        <w:rPr>
          <w:noProof/>
        </w:rPr>
        <w:t>3.8.4.</w:t>
      </w:r>
      <w:r>
        <w:t xml:space="preserve"> В процессе производства работ следует вести систематическую проверку соответствия применяемых материалов и изделий нормати</w:t>
      </w:r>
      <w:r>
        <w:t>вным и проектным требованиям и контроль соблюдения технологических правил.</w:t>
      </w:r>
    </w:p>
    <w:p w:rsidR="00000000" w:rsidRDefault="00841166">
      <w:pPr>
        <w:ind w:left="0" w:firstLine="284"/>
      </w:pPr>
      <w:r>
        <w:t xml:space="preserve">Данные контроля фиксируются в лабораторных журналах: определения физико-механических свойств грунтов, применяемых в насыпях и естественных основаниях; контроля качества уплотнения земляного полотна; контроля качества материалов, применяемых в нижних слоях (основаниях) дорожной одежды; регистрации осадки насыпи на болотах; подбора состава бетонных смесей для монолитных участков и элементов; приемочного контроля сборных плит покрытий; </w:t>
      </w:r>
      <w:r>
        <w:t>состава мастики для заполнения швов.</w:t>
      </w:r>
    </w:p>
    <w:p w:rsidR="00000000" w:rsidRDefault="00841166">
      <w:pPr>
        <w:ind w:left="0" w:firstLine="284"/>
      </w:pPr>
      <w:r>
        <w:t xml:space="preserve">Соответствующие журналы ведутся и на другие ответственные виды работ, требующие систематического контроля. Данные лабораторных испытаний, вносимые в журналы, подписываются лаборантом и заведующим лабораторией, а данные производственного контроля </w:t>
      </w:r>
      <w:r>
        <w:rPr>
          <w:noProof/>
        </w:rPr>
        <w:t>—</w:t>
      </w:r>
      <w:r>
        <w:t xml:space="preserve"> лаборантом и мастером (бригадиром). Журналы систематически проверяются техническими руководителями и служат основанием для оценки качества работ.</w:t>
      </w:r>
    </w:p>
    <w:p w:rsidR="00000000" w:rsidRDefault="00841166">
      <w:pPr>
        <w:ind w:left="0" w:firstLine="284"/>
      </w:pPr>
      <w:r>
        <w:t>Журналы предъявляются органам технического надзора и рабочей комиссии при сдаче о</w:t>
      </w:r>
      <w:r>
        <w:t>бъекта.</w:t>
      </w:r>
    </w:p>
    <w:p w:rsidR="00000000" w:rsidRDefault="00841166">
      <w:pPr>
        <w:ind w:left="0" w:firstLine="284"/>
      </w:pPr>
      <w:r>
        <w:rPr>
          <w:noProof/>
        </w:rPr>
        <w:t>3.8.5.</w:t>
      </w:r>
      <w:r>
        <w:t xml:space="preserve"> До начала работ в местах переходов через болота не реже чем через</w:t>
      </w:r>
      <w:r>
        <w:rPr>
          <w:noProof/>
        </w:rPr>
        <w:t xml:space="preserve"> 100</w:t>
      </w:r>
      <w:r>
        <w:t xml:space="preserve"> м по оси зондом проверяется правильность определения глубины. Для определения строительного типа грунта производят выборочным порядком отбор проб и испытание их в лаборатории стандартными методами (не менее</w:t>
      </w:r>
      <w:r>
        <w:rPr>
          <w:noProof/>
        </w:rPr>
        <w:t xml:space="preserve"> 3</w:t>
      </w:r>
      <w:r>
        <w:t xml:space="preserve"> шт. на каждый участок, выделенный проектом как однородный).</w:t>
      </w:r>
    </w:p>
    <w:p w:rsidR="00000000" w:rsidRDefault="00841166">
      <w:pPr>
        <w:ind w:left="0" w:firstLine="284"/>
      </w:pPr>
      <w:r>
        <w:t>При обнаружении несоответствия проектной документации вида грунта, влажности или других характеристик, в случаях, если эти несоответствия могут оказать влияни</w:t>
      </w:r>
      <w:r>
        <w:t>е на качество сооружения или технологию производства работ, заказчик должен обеспечить внесение в рабочие чертежи соответствующих изменений.</w:t>
      </w:r>
    </w:p>
    <w:p w:rsidR="00000000" w:rsidRDefault="00841166">
      <w:pPr>
        <w:ind w:left="0" w:firstLine="284"/>
      </w:pPr>
      <w:r>
        <w:rPr>
          <w:noProof/>
        </w:rPr>
        <w:t>3.8.6.</w:t>
      </w:r>
      <w:r>
        <w:t xml:space="preserve"> На этапе входного контроля строительной организацией производится стандартное испытание грунта, предназначенного для сооружения земляного полотна, и пробное уплотнение грунтов, в результате которого назначают наиболее целесообразную толщину уплотняемого слоя и необходимое число проходов катка.</w:t>
      </w:r>
    </w:p>
    <w:p w:rsidR="00000000" w:rsidRDefault="00841166">
      <w:pPr>
        <w:ind w:left="0" w:firstLine="284"/>
      </w:pPr>
      <w:r>
        <w:rPr>
          <w:noProof/>
        </w:rPr>
        <w:t>3.8.7.</w:t>
      </w:r>
      <w:r>
        <w:t xml:space="preserve"> При выполнении в зимний период работ на слабых грунтах, болота</w:t>
      </w:r>
      <w:r>
        <w:t>х, водоемах до начала земляных работ осуществляют контроль за ходом промерзания торфяных оснований бурением мерзлого слоя в наиболее опасных местах (мочажины, протоки). При этом глубина промерзания должна быть не меньше установленной в п.</w:t>
      </w:r>
      <w:r>
        <w:rPr>
          <w:noProof/>
        </w:rPr>
        <w:t xml:space="preserve"> 3.3.15</w:t>
      </w:r>
      <w:r>
        <w:t xml:space="preserve"> настоящей инструкции.</w:t>
      </w:r>
    </w:p>
    <w:p w:rsidR="00000000" w:rsidRDefault="00841166">
      <w:pPr>
        <w:ind w:left="0" w:firstLine="284"/>
      </w:pPr>
      <w:r>
        <w:rPr>
          <w:noProof/>
        </w:rPr>
        <w:t>3.8.8.</w:t>
      </w:r>
      <w:r>
        <w:t xml:space="preserve"> Плиты для сборных покрытий и другие конструкции, изделия и материалы, поступающие на строительство, должны иметь паспорта, подтверждающие их соответствие требованиям стандартов или технических условий. Выборочная проверка соответствия фа</w:t>
      </w:r>
      <w:r>
        <w:t>ктических показателей паспортным выполняется в соответствии с действующими нормативными документами (СНиП, ГОСТ</w:t>
      </w:r>
      <w:r>
        <w:rPr>
          <w:noProof/>
        </w:rPr>
        <w:t xml:space="preserve"> 25.912(0-3)—83,</w:t>
      </w:r>
      <w:r>
        <w:t xml:space="preserve"> ТПР</w:t>
      </w:r>
      <w:r>
        <w:rPr>
          <w:noProof/>
        </w:rPr>
        <w:t xml:space="preserve"> 503-0-42, </w:t>
      </w:r>
      <w:r>
        <w:t>ТУ на плиты).</w:t>
      </w:r>
    </w:p>
    <w:p w:rsidR="00000000" w:rsidRDefault="00841166">
      <w:pPr>
        <w:ind w:left="0" w:firstLine="284"/>
      </w:pPr>
      <w:r>
        <w:t>При приемочном контроле плит для сборных покрытий производят наружный осмотр и определение отклонений от номинальных размеров плит по показателям, приведенным в приложении</w:t>
      </w:r>
      <w:r>
        <w:rPr>
          <w:noProof/>
        </w:rPr>
        <w:t xml:space="preserve"> 14,</w:t>
      </w:r>
      <w:r>
        <w:t xml:space="preserve"> а также выполняют стендовые испытания для определения прочности плит на изгиб по методике, описанной в приложении</w:t>
      </w:r>
      <w:r>
        <w:rPr>
          <w:noProof/>
        </w:rPr>
        <w:t xml:space="preserve"> 11.</w:t>
      </w:r>
    </w:p>
    <w:p w:rsidR="00000000" w:rsidRDefault="00841166">
      <w:pPr>
        <w:ind w:left="0" w:firstLine="284"/>
      </w:pPr>
      <w:r>
        <w:rPr>
          <w:noProof/>
        </w:rPr>
        <w:t>3.8.9.</w:t>
      </w:r>
      <w:r>
        <w:t xml:space="preserve"> Наружному осмотру подвергают все плиты при их разгрузке</w:t>
      </w:r>
      <w:r>
        <w:t>, размеры плит определяют в штабеле, в количестве не менее</w:t>
      </w:r>
      <w:r>
        <w:rPr>
          <w:noProof/>
        </w:rPr>
        <w:t xml:space="preserve"> 20</w:t>
      </w:r>
      <w:r>
        <w:t xml:space="preserve"> плит на партию. Испытание плит проводят при их складировании, в количестве не менее</w:t>
      </w:r>
      <w:r>
        <w:rPr>
          <w:noProof/>
        </w:rPr>
        <w:t xml:space="preserve"> 3</w:t>
      </w:r>
      <w:r>
        <w:t xml:space="preserve"> плит на партию.</w:t>
      </w:r>
    </w:p>
    <w:p w:rsidR="00000000" w:rsidRDefault="00841166">
      <w:pPr>
        <w:ind w:left="0" w:firstLine="284"/>
      </w:pPr>
      <w:r>
        <w:t>В партию входит серия не более</w:t>
      </w:r>
      <w:r>
        <w:rPr>
          <w:noProof/>
        </w:rPr>
        <w:t xml:space="preserve"> 300</w:t>
      </w:r>
      <w:r>
        <w:t xml:space="preserve"> шт. плит, поступивших с одного завода ЖБК и имеющих совпадающие паспортные данные. При поступлении с одного завода более</w:t>
      </w:r>
      <w:r>
        <w:rPr>
          <w:noProof/>
        </w:rPr>
        <w:t xml:space="preserve"> 300</w:t>
      </w:r>
      <w:r>
        <w:t xml:space="preserve"> шт. выделяется соответственно несколько партий. Размеры плит проверяют по граням, толщину в середине поперечных граней.</w:t>
      </w:r>
    </w:p>
    <w:p w:rsidR="00000000" w:rsidRDefault="00841166">
      <w:pPr>
        <w:ind w:left="0" w:firstLine="284"/>
      </w:pPr>
      <w:r>
        <w:rPr>
          <w:noProof/>
        </w:rPr>
        <w:t>3.8.10.</w:t>
      </w:r>
      <w:r>
        <w:t xml:space="preserve"> Данные приемочного контроля плит фиксируются в акте по форме</w:t>
      </w:r>
      <w:r>
        <w:t>, приведенной в приложении</w:t>
      </w:r>
      <w:r>
        <w:rPr>
          <w:noProof/>
        </w:rPr>
        <w:t xml:space="preserve"> 14.</w:t>
      </w:r>
      <w:r>
        <w:t xml:space="preserve"> Экземпляры актов направляются в трест, на завод ЖБК </w:t>
      </w:r>
      <w:r>
        <w:rPr>
          <w:noProof/>
        </w:rPr>
        <w:t>—</w:t>
      </w:r>
      <w:r>
        <w:t xml:space="preserve"> поставщик плит.</w:t>
      </w:r>
    </w:p>
    <w:p w:rsidR="00000000" w:rsidRDefault="00841166">
      <w:pPr>
        <w:ind w:left="0" w:firstLine="284"/>
      </w:pPr>
      <w:r>
        <w:t>Плиты, не отвечающие требованиям технических условий и ГОСТ, маркируются краской на продольных гранях и складируются отдельно. Эти плиты могут быть использованы на второстепенных участках покрытия (площадки, стоянки, съезды и т. п.).</w:t>
      </w:r>
    </w:p>
    <w:p w:rsidR="00000000" w:rsidRDefault="00841166">
      <w:pPr>
        <w:ind w:left="0" w:firstLine="284"/>
      </w:pPr>
      <w:r>
        <w:rPr>
          <w:noProof/>
        </w:rPr>
        <w:t>3.8.11.</w:t>
      </w:r>
      <w:r>
        <w:t xml:space="preserve"> При выполнении подготовительных работ постоянному контролю подлежит: полнота геодезической разбивочной основы и восстановления и закрепления трассы; полнота и правильнос</w:t>
      </w:r>
      <w:r>
        <w:t xml:space="preserve">ть выполнения мероприятий по переносу или защите коммуникаций, ЛЭП, трубопроводов и т. п.; расчистка дорожной полосы и других отведенных площадей </w:t>
      </w:r>
      <w:r>
        <w:rPr>
          <w:noProof/>
        </w:rPr>
        <w:t>—</w:t>
      </w:r>
      <w:r>
        <w:t xml:space="preserve"> высота пней, отсутствие древесных завалов, вывозка древесины, соблюдение границ отвода при выполнении работ и др.; качество строительства землевозных дорог, автозимннков.</w:t>
      </w:r>
    </w:p>
    <w:p w:rsidR="00000000" w:rsidRDefault="00841166">
      <w:pPr>
        <w:ind w:left="0" w:firstLine="284"/>
      </w:pPr>
      <w:r>
        <w:rPr>
          <w:noProof/>
        </w:rPr>
        <w:t>3.8.12.</w:t>
      </w:r>
      <w:r>
        <w:t xml:space="preserve"> При строительстве дороги через болото контролируются:</w:t>
      </w:r>
    </w:p>
    <w:p w:rsidR="00000000" w:rsidRDefault="00841166">
      <w:pPr>
        <w:ind w:left="0" w:firstLine="284"/>
      </w:pPr>
      <w:r>
        <w:t>расчистка и подготовка торфяного основания под насыпи;</w:t>
      </w:r>
    </w:p>
    <w:p w:rsidR="00000000" w:rsidRDefault="00841166">
      <w:pPr>
        <w:ind w:left="0" w:firstLine="284"/>
      </w:pPr>
      <w:r>
        <w:t>размеры траншеи выторфовывания или сухого котлована, качество зачистки дна т</w:t>
      </w:r>
      <w:r>
        <w:t>раншеи.</w:t>
      </w:r>
    </w:p>
    <w:p w:rsidR="00000000" w:rsidRDefault="00841166">
      <w:pPr>
        <w:ind w:left="0" w:firstLine="284"/>
      </w:pPr>
      <w:r>
        <w:t>В других случаях также контролируют:</w:t>
      </w:r>
    </w:p>
    <w:p w:rsidR="00000000" w:rsidRDefault="00841166">
      <w:pPr>
        <w:ind w:left="0" w:firstLine="284"/>
      </w:pPr>
      <w:r>
        <w:t>правильность укладки дополнительных слоев из естественных или синтетических материалов;</w:t>
      </w:r>
    </w:p>
    <w:p w:rsidR="00000000" w:rsidRDefault="00841166">
      <w:pPr>
        <w:ind w:left="0" w:firstLine="284"/>
      </w:pPr>
      <w:r>
        <w:t>изменение во времени осадки насыпи на болотах;</w:t>
      </w:r>
    </w:p>
    <w:p w:rsidR="00000000" w:rsidRDefault="00841166">
      <w:pPr>
        <w:ind w:left="0" w:firstLine="284"/>
      </w:pPr>
      <w:r>
        <w:t>влажность и плотность оттаявшего верхнего слоя насыпи перед устройством одежды.</w:t>
      </w:r>
    </w:p>
    <w:p w:rsidR="00000000" w:rsidRDefault="00841166">
      <w:pPr>
        <w:ind w:left="0" w:firstLine="284"/>
      </w:pPr>
      <w:r>
        <w:t>Все результаты контроля фиксируются в лабораторных журналах или общем журнале работ.</w:t>
      </w:r>
    </w:p>
    <w:p w:rsidR="00000000" w:rsidRDefault="00841166">
      <w:pPr>
        <w:ind w:left="0" w:firstLine="284"/>
      </w:pPr>
      <w:r>
        <w:rPr>
          <w:noProof/>
        </w:rPr>
        <w:t>3.8.13.</w:t>
      </w:r>
      <w:r>
        <w:t xml:space="preserve"> Правильность размещения земляного полотна в плане и профиле обеспечивается полнотой и точностью разбивочных работ, выполняемых по знакам выноски проекта на мес</w:t>
      </w:r>
      <w:r>
        <w:t>тность и реперам.</w:t>
      </w:r>
    </w:p>
    <w:p w:rsidR="00000000" w:rsidRDefault="00841166">
      <w:pPr>
        <w:ind w:left="0" w:firstLine="284"/>
      </w:pPr>
      <w:r>
        <w:t xml:space="preserve">Правильность отметок оси и границ земляного полотна в плане производится с помощью геодезических инструментов, установление крутизны откосов </w:t>
      </w:r>
      <w:r>
        <w:rPr>
          <w:noProof/>
        </w:rPr>
        <w:t>—</w:t>
      </w:r>
      <w:r>
        <w:t xml:space="preserve"> шаблонами.</w:t>
      </w:r>
    </w:p>
    <w:p w:rsidR="00000000" w:rsidRDefault="00841166">
      <w:pPr>
        <w:ind w:left="0" w:firstLine="284"/>
      </w:pPr>
      <w:r>
        <w:t xml:space="preserve">Правильность поперечных профилей и соблюдение толщины насыпного слоя (с учетом осадки), кроме постоянного визуального контроля, должны проверяться на стадии завершения устройства насыпей и выемок не реже чем на каждом пикете. Соблюдение размеров и отметок проверяется инструментально, соблюдение толщины насыпи </w:t>
      </w:r>
      <w:r>
        <w:rPr>
          <w:noProof/>
        </w:rPr>
        <w:t>—</w:t>
      </w:r>
      <w:r>
        <w:t xml:space="preserve"> бурением или динамическим з</w:t>
      </w:r>
      <w:r>
        <w:t>ондом. Обнаруженные отклонения от проектных размеров по толщине и ширине насыпи исправляются немедленно.</w:t>
      </w:r>
    </w:p>
    <w:p w:rsidR="00000000" w:rsidRDefault="00841166">
      <w:pPr>
        <w:ind w:left="0" w:firstLine="284"/>
      </w:pPr>
      <w:r>
        <w:rPr>
          <w:noProof/>
        </w:rPr>
        <w:t>3.8.14.</w:t>
      </w:r>
      <w:r>
        <w:t xml:space="preserve"> Для определения плотности грунта следует применять полевые методы ускоренного контроля, с периодической проверкой методом режущего кольца по ГОСТ</w:t>
      </w:r>
      <w:r>
        <w:rPr>
          <w:noProof/>
        </w:rPr>
        <w:t xml:space="preserve"> 5180—84.</w:t>
      </w:r>
    </w:p>
    <w:p w:rsidR="00000000" w:rsidRDefault="00841166">
      <w:pPr>
        <w:ind w:left="0" w:firstLine="284"/>
      </w:pPr>
      <w:r>
        <w:t>При сооружении земляного полотна в зимних условиях уплотнение и контроль качества уплотнения грунтов производится до их замерзания. При необходимости дополнительной проверки определение плотности замерзшего слоя может быть выполнено методом зам</w:t>
      </w:r>
      <w:r>
        <w:t>ещения объема (метод лунки).</w:t>
      </w:r>
    </w:p>
    <w:p w:rsidR="00000000" w:rsidRDefault="00841166">
      <w:pPr>
        <w:ind w:left="0" w:firstLine="284"/>
      </w:pPr>
      <w:r>
        <w:rPr>
          <w:noProof/>
        </w:rPr>
        <w:t>3.8.15.</w:t>
      </w:r>
      <w:r>
        <w:t xml:space="preserve"> При двухстадийном вводе промысловых дорог, построенных с использованием в основании насыпи слабых грунтов, контролируется достижение стабилизации осадки в самом глубоком месте болота путем определения отметок специальных марок. Инструментальные наблюдения за измерением отметок ведутся через каждые</w:t>
      </w:r>
      <w:r>
        <w:rPr>
          <w:noProof/>
        </w:rPr>
        <w:t xml:space="preserve"> 2—3</w:t>
      </w:r>
      <w:r>
        <w:t xml:space="preserve"> месяца, а при достижении установленной проектом даты требуемой степени .консолидации (при установлении фактической стабилизации в летне-осенние месяцы) </w:t>
      </w:r>
      <w:r>
        <w:rPr>
          <w:noProof/>
        </w:rPr>
        <w:t>—</w:t>
      </w:r>
      <w:r>
        <w:t xml:space="preserve"> </w:t>
      </w:r>
      <w:r>
        <w:rPr>
          <w:noProof/>
        </w:rPr>
        <w:t>2</w:t>
      </w:r>
      <w:r>
        <w:t xml:space="preserve"> раза в месяц.</w:t>
      </w:r>
    </w:p>
    <w:p w:rsidR="00000000" w:rsidRDefault="00841166">
      <w:pPr>
        <w:ind w:left="0" w:firstLine="284"/>
      </w:pPr>
      <w:r>
        <w:rPr>
          <w:noProof/>
        </w:rPr>
        <w:t>3.</w:t>
      </w:r>
      <w:r>
        <w:rPr>
          <w:noProof/>
        </w:rPr>
        <w:t>8.16.</w:t>
      </w:r>
      <w:r>
        <w:t xml:space="preserve"> При устройстве оснований из песчано-гравийных материалов и грунтов, укрепленных цементом (или комплексными вяжущими), в процессе производства работ контроль выполняется по правилам, предусмотренным СНиП</w:t>
      </w:r>
      <w:r>
        <w:rPr>
          <w:noProof/>
        </w:rPr>
        <w:t xml:space="preserve"> 3.06.03—85.</w:t>
      </w:r>
    </w:p>
    <w:p w:rsidR="00000000" w:rsidRDefault="00841166">
      <w:pPr>
        <w:ind w:left="0" w:firstLine="284"/>
      </w:pPr>
      <w:r>
        <w:t>Качество нефтегрунтовых смесей, приготовленных в производственных условиях при отрицательных температурах, должно оцениваться по результатам испытаний заформованных на морозе из этих смесей образцов и испытанных на прочность при сжатии с последующим сравнением полученных результатов с показ</w:t>
      </w:r>
      <w:r>
        <w:t>ателями прочности при сжатии образцов, приготовленных из эталонной смеси в лабораторных условиях.</w:t>
      </w:r>
    </w:p>
    <w:p w:rsidR="00000000" w:rsidRDefault="00841166">
      <w:pPr>
        <w:ind w:left="0" w:firstLine="284"/>
      </w:pPr>
      <w:r>
        <w:t>При сравнении образцов 7-суточного возраста прочность образцов из эталонной смеси должна быть не ниже</w:t>
      </w:r>
      <w:r>
        <w:rPr>
          <w:noProof/>
        </w:rPr>
        <w:t xml:space="preserve"> 35</w:t>
      </w:r>
      <w:r>
        <w:t xml:space="preserve"> </w:t>
      </w:r>
      <w:r>
        <w:rPr>
          <w:noProof/>
        </w:rPr>
        <w:t>%</w:t>
      </w:r>
      <w:r>
        <w:t xml:space="preserve"> от значений прочности, указанных в нормативах.</w:t>
      </w:r>
    </w:p>
    <w:p w:rsidR="00000000" w:rsidRDefault="00841166">
      <w:pPr>
        <w:ind w:left="0" w:firstLine="284"/>
      </w:pPr>
      <w:r>
        <w:rPr>
          <w:noProof/>
        </w:rPr>
        <w:t>3.8.17.</w:t>
      </w:r>
      <w:r>
        <w:t xml:space="preserve"> При устройстве укрепленных оснований из сухих цементогрунтовых смесей не реже одного раза в смену необходимо проверять:</w:t>
      </w:r>
    </w:p>
    <w:p w:rsidR="00000000" w:rsidRDefault="00841166">
      <w:pPr>
        <w:ind w:left="0" w:firstLine="284"/>
      </w:pPr>
      <w:r>
        <w:t>зерновой состав грунтов путем рассева средних проб на ситах;</w:t>
      </w:r>
    </w:p>
    <w:p w:rsidR="00000000" w:rsidRDefault="00841166">
      <w:pPr>
        <w:ind w:left="0" w:firstLine="284"/>
      </w:pPr>
      <w:r>
        <w:t>точность дозирования вяжущего и равномерность распределения его по грун</w:t>
      </w:r>
      <w:r>
        <w:t>ту;</w:t>
      </w:r>
    </w:p>
    <w:p w:rsidR="00000000" w:rsidRDefault="00841166">
      <w:pPr>
        <w:ind w:left="0" w:firstLine="284"/>
      </w:pPr>
      <w:r>
        <w:t>влажность обрабатываемых грунтов;</w:t>
      </w:r>
    </w:p>
    <w:p w:rsidR="00000000" w:rsidRDefault="00841166">
      <w:pPr>
        <w:ind w:left="0" w:firstLine="284"/>
      </w:pPr>
      <w:r>
        <w:t>степень уплотнения слоя укрепленного грунта;</w:t>
      </w:r>
    </w:p>
    <w:p w:rsidR="00000000" w:rsidRDefault="00841166">
      <w:pPr>
        <w:ind w:left="0" w:firstLine="284"/>
      </w:pPr>
      <w:r>
        <w:t>толщину и ровность слоя укрепленного грунта после его уплотнения.</w:t>
      </w:r>
    </w:p>
    <w:p w:rsidR="00000000" w:rsidRDefault="00841166">
      <w:pPr>
        <w:ind w:left="0" w:firstLine="284"/>
      </w:pPr>
      <w:r>
        <w:rPr>
          <w:noProof/>
        </w:rPr>
        <w:t>3.8.18.</w:t>
      </w:r>
      <w:r>
        <w:t xml:space="preserve"> При устройстве сборного покрытия в процессе производства работ следует проверять:</w:t>
      </w:r>
    </w:p>
    <w:p w:rsidR="00000000" w:rsidRDefault="00841166">
      <w:pPr>
        <w:ind w:left="0" w:firstLine="284"/>
      </w:pPr>
      <w:r>
        <w:t xml:space="preserve">толщину и ровность выравнивающего пескоцементного слоя </w:t>
      </w:r>
      <w:r>
        <w:rPr>
          <w:noProof/>
        </w:rPr>
        <w:t>—</w:t>
      </w:r>
      <w:r>
        <w:t xml:space="preserve"> замерами щупом и выборочной проверкой 3-метровой рейкой;</w:t>
      </w:r>
    </w:p>
    <w:p w:rsidR="00000000" w:rsidRDefault="00841166">
      <w:pPr>
        <w:ind w:left="0" w:firstLine="284"/>
      </w:pPr>
      <w:r>
        <w:t xml:space="preserve">ровность по отклонению от контрольного шнура и по просвету под 3-метровой рейкой, положенной поперек шва (при .выступе конец рейки прижимается к возвышающейся </w:t>
      </w:r>
      <w:r>
        <w:t>грани).</w:t>
      </w:r>
    </w:p>
    <w:p w:rsidR="00000000" w:rsidRDefault="00841166">
      <w:pPr>
        <w:ind w:left="0" w:firstLine="284"/>
      </w:pPr>
      <w:r>
        <w:rPr>
          <w:noProof/>
        </w:rPr>
        <w:t>3.8.19.</w:t>
      </w:r>
      <w:r>
        <w:t xml:space="preserve"> При устройстве обочин контролируется соответствие проекту толщины укрепленных слоев, состав укрепленных материалов, качество их уплотнения, соблюдение ровности и поперечного уклона. Методы контроля и допускаемые отклонения приведены в СНиП</w:t>
      </w:r>
      <w:r>
        <w:rPr>
          <w:noProof/>
        </w:rPr>
        <w:t xml:space="preserve"> 3.06.03—85.</w:t>
      </w:r>
    </w:p>
    <w:p w:rsidR="00000000" w:rsidRDefault="00841166">
      <w:pPr>
        <w:ind w:left="0" w:firstLine="284"/>
      </w:pPr>
      <w:r>
        <w:rPr>
          <w:noProof/>
        </w:rPr>
        <w:t>3.8.20.</w:t>
      </w:r>
      <w:r>
        <w:t xml:space="preserve"> В процессе выполнения отделочных н укрепительных работ обочин проверяются: правильность планировки и уклоны обочин и откосов </w:t>
      </w:r>
      <w:r>
        <w:rPr>
          <w:noProof/>
        </w:rPr>
        <w:t>—</w:t>
      </w:r>
      <w:r>
        <w:t xml:space="preserve"> по расстоянию между осью (краем покрытия) и бровкой и крутизна откосов </w:t>
      </w:r>
      <w:r>
        <w:rPr>
          <w:noProof/>
        </w:rPr>
        <w:t>—</w:t>
      </w:r>
      <w:r>
        <w:t xml:space="preserve"> с помощью прямых и угловых шаблонов;</w:t>
      </w:r>
      <w:r>
        <w:t xml:space="preserve"> плотность грунта укрепленных или неукрепленных обочин </w:t>
      </w:r>
      <w:r>
        <w:rPr>
          <w:noProof/>
        </w:rPr>
        <w:t>—</w:t>
      </w:r>
      <w:r>
        <w:t xml:space="preserve"> приборами ускоренного контроля; при укреплении прикромочных полос сборными или монолитными элементами проверяется отсутствие возвышения над покрытием, ровность наружной кромки; при укреплении откосов проверке подлежит качество и толщина наносимого слоя почвы, плотность засева (расход семян на единицу площади), ровность и правильность укладки сборных элементов, качество заделки стыков, устройство упоров.</w:t>
      </w:r>
    </w:p>
    <w:p w:rsidR="00000000" w:rsidRDefault="00841166">
      <w:pPr>
        <w:ind w:left="0" w:firstLine="284"/>
      </w:pPr>
      <w:r>
        <w:rPr>
          <w:noProof/>
        </w:rPr>
        <w:t>3.8.21.</w:t>
      </w:r>
      <w:r>
        <w:t xml:space="preserve"> Оценка  качества  исполнения  работ  про</w:t>
      </w:r>
      <w:r>
        <w:t>изводится:</w:t>
      </w:r>
    </w:p>
    <w:p w:rsidR="00000000" w:rsidRDefault="00841166">
      <w:pPr>
        <w:ind w:left="0" w:firstLine="284"/>
      </w:pPr>
      <w:r>
        <w:t>при производственной приемке работ от бригад или звеньев;</w:t>
      </w:r>
    </w:p>
    <w:p w:rsidR="00000000" w:rsidRDefault="00841166">
      <w:pPr>
        <w:ind w:left="0" w:firstLine="284"/>
      </w:pPr>
      <w:r>
        <w:t>при освидетельствовании скрытых работ, сдаче ответственных конструкций;</w:t>
      </w:r>
    </w:p>
    <w:p w:rsidR="00000000" w:rsidRDefault="00841166">
      <w:pPr>
        <w:ind w:left="0" w:firstLine="284"/>
      </w:pPr>
      <w:r>
        <w:t>при окончании комплексов работ и отдельных сооружений (в том числе комплекса работ</w:t>
      </w:r>
      <w:r>
        <w:rPr>
          <w:noProof/>
        </w:rPr>
        <w:t xml:space="preserve"> I</w:t>
      </w:r>
      <w:r>
        <w:t xml:space="preserve"> стадии при двухстадийном строительстве)</w:t>
      </w:r>
      <w:r>
        <w:rPr>
          <w:noProof/>
        </w:rPr>
        <w:t>;</w:t>
      </w:r>
    </w:p>
    <w:p w:rsidR="00000000" w:rsidRDefault="00841166">
      <w:pPr>
        <w:ind w:left="0" w:firstLine="284"/>
      </w:pPr>
      <w:r>
        <w:t>при приемке объекта в постоянную эксплуатацию.</w:t>
      </w:r>
    </w:p>
    <w:p w:rsidR="00000000" w:rsidRDefault="00841166">
      <w:pPr>
        <w:ind w:left="0" w:firstLine="284"/>
      </w:pPr>
      <w:r>
        <w:t>Оценка качества работ при строительстве дороги производится в соответствии с СНиП</w:t>
      </w:r>
      <w:r>
        <w:rPr>
          <w:noProof/>
        </w:rPr>
        <w:t xml:space="preserve"> 3.06.03—85.</w:t>
      </w:r>
    </w:p>
    <w:p w:rsidR="00000000" w:rsidRDefault="00841166">
      <w:pPr>
        <w:ind w:left="0" w:firstLine="284"/>
      </w:pPr>
      <w:r>
        <w:rPr>
          <w:noProof/>
        </w:rPr>
        <w:t>3.8.22.</w:t>
      </w:r>
      <w:r>
        <w:t xml:space="preserve"> При оформлении актов освидетельствования скрытых работ и актов промежуточной приемки ответственн</w:t>
      </w:r>
      <w:r>
        <w:t>ых конструкций оценка качества производится комиссией, подписывающей акт, с обязательным участием заказчика, на основе результатов производственного контроля. По усмотрению комиссии могут быть назначены дополнительные промеры и освидетельствования.</w:t>
      </w:r>
    </w:p>
    <w:p w:rsidR="00000000" w:rsidRDefault="00841166">
      <w:pPr>
        <w:ind w:left="0" w:firstLine="284"/>
      </w:pPr>
      <w:r>
        <w:rPr>
          <w:noProof/>
        </w:rPr>
        <w:t>3.8.23.</w:t>
      </w:r>
      <w:r>
        <w:t xml:space="preserve"> Приемка дороги в постоянную эксплуатацию государственной комиссией производится на основе материалов рабочей комиссии. При двухстадийном строительстве акт, оформленный на приемку по</w:t>
      </w:r>
      <w:r>
        <w:rPr>
          <w:noProof/>
        </w:rPr>
        <w:t xml:space="preserve"> I</w:t>
      </w:r>
      <w:r>
        <w:t xml:space="preserve"> стадии, должен быть актом на приемку работ по окончании</w:t>
      </w:r>
      <w:r>
        <w:rPr>
          <w:noProof/>
        </w:rPr>
        <w:t xml:space="preserve"> II</w:t>
      </w:r>
      <w:r>
        <w:t xml:space="preserve"> стадии с доб</w:t>
      </w:r>
      <w:r>
        <w:t>авлением соответствующей контрольной документации на работы</w:t>
      </w:r>
      <w:r>
        <w:rPr>
          <w:noProof/>
        </w:rPr>
        <w:t xml:space="preserve"> II</w:t>
      </w:r>
      <w:r>
        <w:t xml:space="preserve"> стадии.</w:t>
      </w:r>
    </w:p>
    <w:p w:rsidR="00000000" w:rsidRDefault="00841166">
      <w:pPr>
        <w:ind w:left="0" w:firstLine="284"/>
      </w:pPr>
      <w:r>
        <w:rPr>
          <w:noProof/>
        </w:rPr>
        <w:t>3.8.24.</w:t>
      </w:r>
      <w:r>
        <w:t xml:space="preserve"> Сотрудники проектных институтов, осуществляющие авторский надзор, участвуют в обязательном порядке в работе рабочих и государственных комиссий, которым представляют на рассмотрение результаты надзора за строительством объектов.</w:t>
      </w:r>
    </w:p>
    <w:p w:rsidR="00000000" w:rsidRDefault="00841166">
      <w:pPr>
        <w:ind w:left="0" w:firstLine="284"/>
      </w:pPr>
      <w:r>
        <w:rPr>
          <w:noProof/>
        </w:rPr>
        <w:t>3.8.25.</w:t>
      </w:r>
      <w:r>
        <w:t xml:space="preserve"> На дорогах, имеющих важное народнохозяйственное значение или строящихся в сложных условиях, оплата работ не производится без визирования сотрудниками авторского надзора. Перечень таких дорог устана</w:t>
      </w:r>
      <w:r>
        <w:t>вливается руководством отрасли заказчика.</w:t>
      </w:r>
    </w:p>
    <w:p w:rsidR="00000000" w:rsidRDefault="00841166">
      <w:pPr>
        <w:ind w:left="0" w:firstLine="284"/>
      </w:pPr>
      <w:r>
        <w:rPr>
          <w:noProof/>
        </w:rPr>
        <w:t>3.8.26.</w:t>
      </w:r>
      <w:r>
        <w:t xml:space="preserve"> Основой для оценки качества выполненных работ на всех этапах приемки, как правило, должны быть данные операционного контроля, зафиксированные в журналах производства .работ и журналах лабораторно-производственного контроля. Если представленные данные по количеству или достоверности не соответствуют требованиям СНиП</w:t>
      </w:r>
      <w:r>
        <w:rPr>
          <w:noProof/>
        </w:rPr>
        <w:t xml:space="preserve"> 3.06.03—85</w:t>
      </w:r>
      <w:r>
        <w:t xml:space="preserve"> или настоящей Инструкции, приемочная комиссия назначает соответственно дополнительное число измерений качественных параметров.</w:t>
      </w:r>
    </w:p>
    <w:p w:rsidR="00000000" w:rsidRDefault="00841166">
      <w:pPr>
        <w:pStyle w:val="2"/>
      </w:pPr>
      <w:r>
        <w:t>3.9. Ох</w:t>
      </w:r>
      <w:r>
        <w:t>рана природной среды при производстве работ</w:t>
      </w:r>
    </w:p>
    <w:p w:rsidR="00000000" w:rsidRDefault="00841166">
      <w:pPr>
        <w:ind w:left="0" w:firstLine="284"/>
      </w:pPr>
      <w:r>
        <w:rPr>
          <w:noProof/>
        </w:rPr>
        <w:t>3.9.1.</w:t>
      </w:r>
      <w:r>
        <w:t xml:space="preserve"> По окончании строительства земляного полотна должны быть выполнены работы по восстановлению всех временно занимаемых и нарушенных в процессе производства работ земель.</w:t>
      </w:r>
    </w:p>
    <w:p w:rsidR="00000000" w:rsidRDefault="00841166">
      <w:pPr>
        <w:ind w:left="0" w:firstLine="284"/>
      </w:pPr>
      <w:r>
        <w:rPr>
          <w:noProof/>
        </w:rPr>
        <w:t>3.9.2.</w:t>
      </w:r>
      <w:r>
        <w:t xml:space="preserve"> При выборе площадки предварительной заготовки нефтегрунта необходимо проведение гидрологических изысканий. Уровень грунтовых вод должен быть ниже отметки разработанной площадки на</w:t>
      </w:r>
      <w:r>
        <w:rPr>
          <w:noProof/>
        </w:rPr>
        <w:t xml:space="preserve"> 0,8—1,0</w:t>
      </w:r>
      <w:r>
        <w:t xml:space="preserve"> м. Размер полигона определяется технологическими потребностями.</w:t>
      </w:r>
    </w:p>
    <w:p w:rsidR="00000000" w:rsidRDefault="00841166">
      <w:pPr>
        <w:ind w:left="0" w:firstLine="284"/>
      </w:pPr>
      <w:r>
        <w:rPr>
          <w:noProof/>
        </w:rPr>
        <w:t>3.9.3.</w:t>
      </w:r>
      <w:r>
        <w:t xml:space="preserve"> На полигоне предусматривает</w:t>
      </w:r>
      <w:r>
        <w:t xml:space="preserve">ся обвалование для предотвращения случайного растекания нефти. Обвалование производится на стадии подготовки </w:t>
      </w:r>
      <w:r>
        <w:rPr>
          <w:noProof/>
        </w:rPr>
        <w:t>—</w:t>
      </w:r>
      <w:r>
        <w:t xml:space="preserve"> снятии растительного слоя и планировки площадки. В дальнейшем при приготовлении нефтегрунта и сбора его в штабель производится вырезка — увеличение обвалования.</w:t>
      </w:r>
    </w:p>
    <w:p w:rsidR="00000000" w:rsidRDefault="00841166">
      <w:pPr>
        <w:ind w:left="0" w:firstLine="284"/>
      </w:pPr>
      <w:r>
        <w:t>По окончании работ на полигоне производится рекультивация полигона снятым ранее растительным грунтом.</w:t>
      </w:r>
    </w:p>
    <w:p w:rsidR="00000000" w:rsidRDefault="00841166">
      <w:pPr>
        <w:ind w:left="0" w:firstLine="284"/>
      </w:pPr>
      <w:r>
        <w:rPr>
          <w:noProof/>
        </w:rPr>
        <w:t>3.9.4.</w:t>
      </w:r>
      <w:r>
        <w:t xml:space="preserve"> Для предупреждения необратимой деградации вечной мерзлоты необходимо строгое соблюдение правил производства работ в охранной зоне, </w:t>
      </w:r>
      <w:r>
        <w:t>установленной проектом. При этом в охранной зоне запрещается:</w:t>
      </w:r>
    </w:p>
    <w:p w:rsidR="00000000" w:rsidRDefault="00841166">
      <w:pPr>
        <w:ind w:left="0" w:firstLine="284"/>
      </w:pPr>
      <w:r>
        <w:t>нарушение установленных сроков выполнения стадии строительства;</w:t>
      </w:r>
    </w:p>
    <w:p w:rsidR="00000000" w:rsidRDefault="00841166">
      <w:pPr>
        <w:ind w:left="0" w:firstLine="284"/>
      </w:pPr>
      <w:r>
        <w:t>рубка леса вне полосы отвода дороги;</w:t>
      </w:r>
    </w:p>
    <w:p w:rsidR="00000000" w:rsidRDefault="00841166">
      <w:pPr>
        <w:ind w:left="0" w:firstLine="284"/>
      </w:pPr>
      <w:r>
        <w:t>нарушение мохорастительного покрова, корчевка пней, разведение открытого огня и захоронение порубочных остатков;</w:t>
      </w:r>
    </w:p>
    <w:p w:rsidR="00000000" w:rsidRDefault="00841166">
      <w:pPr>
        <w:ind w:left="0" w:firstLine="284"/>
      </w:pPr>
      <w:r>
        <w:t>проезд автотранспорта и землеройной техники вне пределов полосы отвода дороги и временных технологических проездов;</w:t>
      </w:r>
    </w:p>
    <w:p w:rsidR="00000000" w:rsidRDefault="00841166">
      <w:pPr>
        <w:ind w:left="0" w:firstLine="284"/>
      </w:pPr>
      <w:r>
        <w:t>нарушение естественного водоотвода временными отвалами грунта;</w:t>
      </w:r>
    </w:p>
    <w:p w:rsidR="00000000" w:rsidRDefault="00841166">
      <w:pPr>
        <w:ind w:left="0" w:firstLine="284"/>
      </w:pPr>
      <w:r>
        <w:t>закладка непроектных карьеров и резервов.</w:t>
      </w:r>
    </w:p>
    <w:p w:rsidR="00000000" w:rsidRDefault="00841166">
      <w:pPr>
        <w:ind w:left="0" w:firstLine="284"/>
      </w:pPr>
      <w:r>
        <w:rPr>
          <w:noProof/>
        </w:rPr>
        <w:t>3.9.5.</w:t>
      </w:r>
      <w:r>
        <w:t xml:space="preserve"> В качест</w:t>
      </w:r>
      <w:r>
        <w:t>ве профилактических мероприятий в очагах возможного развития термокарста применяется:</w:t>
      </w:r>
    </w:p>
    <w:p w:rsidR="00000000" w:rsidRDefault="00841166">
      <w:pPr>
        <w:ind w:left="0" w:firstLine="284"/>
      </w:pPr>
      <w:r>
        <w:t>регулярная снегоочистка или уплотнение свежевыпавшего снега с целью промораживания поверхности грунта естественным холодом;</w:t>
      </w:r>
    </w:p>
    <w:p w:rsidR="00000000" w:rsidRDefault="00841166">
      <w:pPr>
        <w:ind w:left="0" w:firstLine="284"/>
      </w:pPr>
      <w:r>
        <w:t>устройство водоотводов с гидроизолирующим ложем (уплотненная глина, полимерная пленка и др.);</w:t>
      </w:r>
    </w:p>
    <w:p w:rsidR="00000000" w:rsidRDefault="00841166">
      <w:pPr>
        <w:ind w:left="0" w:firstLine="284"/>
      </w:pPr>
      <w:r>
        <w:t>засыпка таликовых мочажин привозным мерзлым грунтом или торфом с покрытием поверхности мохорастительным слоем.</w:t>
      </w:r>
    </w:p>
    <w:p w:rsidR="00000000" w:rsidRDefault="00841166">
      <w:pPr>
        <w:ind w:left="0" w:firstLine="284"/>
      </w:pPr>
      <w:r>
        <w:rPr>
          <w:noProof/>
        </w:rPr>
        <w:t>3.6.9.</w:t>
      </w:r>
      <w:r>
        <w:t xml:space="preserve"> Технологические трелевочные и вспомогательные тракторные пути не должны прокладываться за </w:t>
      </w:r>
      <w:r>
        <w:t>пределами полосы отвода. При наличии растительного покрова разовый проезд за границами отвода вне отведенных дорог допускается в зимний период при толщине снегового покрова не менее</w:t>
      </w:r>
      <w:r>
        <w:rPr>
          <w:noProof/>
        </w:rPr>
        <w:t xml:space="preserve"> 30</w:t>
      </w:r>
      <w:r>
        <w:t xml:space="preserve"> см.</w:t>
      </w:r>
    </w:p>
    <w:p w:rsidR="00000000" w:rsidRDefault="00841166">
      <w:pPr>
        <w:ind w:left="0" w:firstLine="284"/>
      </w:pPr>
      <w:r>
        <w:rPr>
          <w:noProof/>
        </w:rPr>
        <w:t>3.9.7.</w:t>
      </w:r>
      <w:r>
        <w:t xml:space="preserve"> При производстве работ способом гидромеханизации отбор воды из источника (рек и озер) для гидромеханизированной разработки грунта не должен приводить к существенному изменению его естественного гидрологического режима.</w:t>
      </w:r>
    </w:p>
    <w:p w:rsidR="00000000" w:rsidRDefault="00841166">
      <w:pPr>
        <w:ind w:left="0" w:firstLine="284"/>
      </w:pPr>
      <w:r>
        <w:t>На всасывающей трубе при водозаборе устанавливается рыбозащитная сетка с ячеями размерами</w:t>
      </w:r>
      <w:r>
        <w:rPr>
          <w:noProof/>
        </w:rPr>
        <w:t xml:space="preserve"> 2</w:t>
      </w:r>
      <w:r>
        <w:rPr>
          <w:noProof/>
        </w:rPr>
        <w:sym w:font="Symbol" w:char="F0B4"/>
      </w:r>
      <w:r>
        <w:rPr>
          <w:noProof/>
        </w:rPr>
        <w:t>2</w:t>
      </w:r>
      <w:r>
        <w:t xml:space="preserve"> мм.</w:t>
      </w:r>
      <w:r>
        <w:t xml:space="preserve"> Скорость захода воды во всасывающий оголовок должна быть не более</w:t>
      </w:r>
      <w:r>
        <w:rPr>
          <w:noProof/>
        </w:rPr>
        <w:t xml:space="preserve"> 0,1</w:t>
      </w:r>
      <w:r>
        <w:t xml:space="preserve"> м/с.</w:t>
      </w:r>
    </w:p>
    <w:p w:rsidR="00000000" w:rsidRDefault="00841166">
      <w:pPr>
        <w:ind w:left="0" w:firstLine="284"/>
      </w:pPr>
      <w:r>
        <w:rPr>
          <w:noProof/>
        </w:rPr>
        <w:t>3.9.8.</w:t>
      </w:r>
      <w:r>
        <w:t xml:space="preserve"> Сброс отработанной воды в реку должен осуществляться в соответствии с “Правилами охраны поверхностных вод от загрязнения сточными водами” после предварительной ее очистки в отстойнике.</w:t>
      </w:r>
    </w:p>
    <w:p w:rsidR="00000000" w:rsidRDefault="00841166">
      <w:pPr>
        <w:ind w:left="0" w:firstLine="284"/>
      </w:pPr>
      <w:r>
        <w:rPr>
          <w:noProof/>
        </w:rPr>
        <w:t>3.9.9.</w:t>
      </w:r>
      <w:r>
        <w:t xml:space="preserve"> В качестве основных мероприятий при рекультивации земель при применении гидромеханизации следует предусматривать:</w:t>
      </w:r>
    </w:p>
    <w:p w:rsidR="00000000" w:rsidRDefault="00841166">
      <w:pPr>
        <w:ind w:left="0" w:firstLine="284"/>
      </w:pPr>
      <w:r>
        <w:t>уполаживание откосов карьера выше поверхности воды с заложением откоса не более</w:t>
      </w:r>
      <w:r>
        <w:rPr>
          <w:noProof/>
        </w:rPr>
        <w:t xml:space="preserve"> 1:3,</w:t>
      </w:r>
      <w:r>
        <w:t xml:space="preserve"> с восстановлением вокруг карьера почве</w:t>
      </w:r>
      <w:r>
        <w:t xml:space="preserve">нно-растительного слоя толщиной </w:t>
      </w:r>
      <w:r>
        <w:rPr>
          <w:noProof/>
        </w:rPr>
        <w:t>0,15</w:t>
      </w:r>
      <w:r>
        <w:t xml:space="preserve"> м;</w:t>
      </w:r>
    </w:p>
    <w:p w:rsidR="00000000" w:rsidRDefault="00841166">
      <w:pPr>
        <w:ind w:left="0" w:firstLine="284"/>
      </w:pPr>
      <w:r>
        <w:t>создание в карьерах водоемов различного назначения;</w:t>
      </w:r>
    </w:p>
    <w:p w:rsidR="00000000" w:rsidRDefault="00841166">
      <w:pPr>
        <w:ind w:left="0" w:firstLine="284"/>
      </w:pPr>
      <w:r>
        <w:t>выполнение горнотехнической и биологической рекультивации всех временно отторгаемых земель под гидромеханизированную разработку грунта.</w:t>
      </w:r>
    </w:p>
    <w:p w:rsidR="00000000" w:rsidRDefault="00841166">
      <w:pPr>
        <w:ind w:left="0" w:firstLine="284"/>
      </w:pPr>
      <w:r>
        <w:t>На площадках под штабели грунта и отстойники почвенно-растительный слой подлежит удалению и складированию в валки. После завершения гидромеханизированных работ и разработки штабелей грунта, почвенно-растительный слой разравнивается в пределах площадей с почвенно-растительным покровом</w:t>
      </w:r>
      <w:r>
        <w:t>.</w:t>
      </w:r>
    </w:p>
    <w:p w:rsidR="00000000" w:rsidRDefault="00841166">
      <w:pPr>
        <w:pStyle w:val="2"/>
      </w:pPr>
      <w:r>
        <w:t>3.10. Техника безопасности</w:t>
      </w:r>
    </w:p>
    <w:p w:rsidR="00000000" w:rsidRDefault="00841166">
      <w:pPr>
        <w:ind w:left="0" w:firstLine="284"/>
      </w:pPr>
      <w:r>
        <w:rPr>
          <w:noProof/>
        </w:rPr>
        <w:t>3.10.1.</w:t>
      </w:r>
      <w:r>
        <w:t xml:space="preserve"> Помимо общих правил техники безопасности, предусмотренных СНиП </w:t>
      </w:r>
      <w:r>
        <w:rPr>
          <w:lang w:val="en-US"/>
        </w:rPr>
        <w:t>III</w:t>
      </w:r>
      <w:r>
        <w:t>-4—80 и ГОСТ</w:t>
      </w:r>
      <w:r>
        <w:rPr>
          <w:noProof/>
        </w:rPr>
        <w:t xml:space="preserve"> 12.3.033—84,</w:t>
      </w:r>
      <w:r>
        <w:t xml:space="preserve"> следует выполнять специальные требования, обусловленные особенностями технологических процессов и региональными условиями строительства.</w:t>
      </w:r>
    </w:p>
    <w:p w:rsidR="00000000" w:rsidRDefault="00841166">
      <w:pPr>
        <w:ind w:left="0" w:firstLine="284"/>
      </w:pPr>
      <w:r>
        <w:rPr>
          <w:noProof/>
        </w:rPr>
        <w:t>3.10.2.</w:t>
      </w:r>
      <w:r>
        <w:t xml:space="preserve"> При приготовлении нефтегрунта необходимо использовать разгазированную нефть. За один прием должно разливаться не более</w:t>
      </w:r>
      <w:r>
        <w:rPr>
          <w:noProof/>
        </w:rPr>
        <w:t xml:space="preserve"> 8—9</w:t>
      </w:r>
      <w:r>
        <w:t xml:space="preserve"> л/м</w:t>
      </w:r>
      <w:r>
        <w:rPr>
          <w:vertAlign w:val="superscript"/>
        </w:rPr>
        <w:t>2</w:t>
      </w:r>
      <w:r>
        <w:t>.</w:t>
      </w:r>
    </w:p>
    <w:p w:rsidR="00000000" w:rsidRDefault="00841166">
      <w:pPr>
        <w:ind w:left="0" w:firstLine="284"/>
      </w:pPr>
      <w:r>
        <w:t>Предельно допустимая концентрация углеводорода в рабочей зоне не более</w:t>
      </w:r>
      <w:r>
        <w:rPr>
          <w:noProof/>
        </w:rPr>
        <w:t xml:space="preserve"> 300</w:t>
      </w:r>
      <w:r>
        <w:t xml:space="preserve"> мг/м</w:t>
      </w:r>
      <w:r>
        <w:rPr>
          <w:vertAlign w:val="superscript"/>
        </w:rPr>
        <w:t>3</w:t>
      </w:r>
      <w:r>
        <w:t xml:space="preserve"> воздуха.</w:t>
      </w:r>
    </w:p>
    <w:p w:rsidR="00000000" w:rsidRDefault="00841166">
      <w:pPr>
        <w:ind w:left="0" w:firstLine="284"/>
      </w:pPr>
      <w:r>
        <w:t>На подъездной дорог</w:t>
      </w:r>
      <w:r>
        <w:t>е к полигону по приготовлению</w:t>
      </w:r>
      <w:r>
        <w:rPr>
          <w:noProof/>
        </w:rPr>
        <w:t xml:space="preserve"> нефтегрунта</w:t>
      </w:r>
      <w:r>
        <w:t xml:space="preserve"> должен быть установлен шлагбаум, а по периметру предупреждающие надписи: “Не курить”, “Огнеопасно”.</w:t>
      </w:r>
    </w:p>
    <w:p w:rsidR="00000000" w:rsidRDefault="00841166">
      <w:pPr>
        <w:ind w:left="0" w:firstLine="284"/>
      </w:pPr>
      <w:r>
        <w:rPr>
          <w:noProof/>
        </w:rPr>
        <w:t>3.10.3.</w:t>
      </w:r>
      <w:r>
        <w:t xml:space="preserve"> При раскладке рулонов геотекстиля на неподготовленное основание, имеющее ямы, глубокие колеи и т. п., необходимо эти места предварительно засыпать грунтом или обозначить вешками. Раскатку рулонов должна вести бригада не менее чем из трех человек.</w:t>
      </w:r>
    </w:p>
    <w:p w:rsidR="00000000" w:rsidRDefault="00841166">
      <w:pPr>
        <w:ind w:left="0" w:firstLine="284"/>
      </w:pPr>
      <w:r>
        <w:t>Работы по засыпке уложенного геотекстиля грунтом или укладке плит покрытия следует вести не ближе</w:t>
      </w:r>
      <w:r>
        <w:rPr>
          <w:noProof/>
        </w:rPr>
        <w:t xml:space="preserve"> 20</w:t>
      </w:r>
      <w:r>
        <w:t xml:space="preserve"> м от места про</w:t>
      </w:r>
      <w:r>
        <w:t>изводства работ по раскатке рулонов или соединения полотен.</w:t>
      </w:r>
    </w:p>
    <w:p w:rsidR="00000000" w:rsidRDefault="00841166">
      <w:pPr>
        <w:ind w:left="0" w:firstLine="284"/>
      </w:pPr>
      <w:r>
        <w:t>К работам по соединению полотен сваркой, сшивкой или склейкой допускаются лица, прошедшие инструктаж по технике безопасности и ознакомленные с правилами производства работ.</w:t>
      </w:r>
    </w:p>
    <w:p w:rsidR="00000000" w:rsidRDefault="00841166">
      <w:pPr>
        <w:ind w:left="0" w:firstLine="284"/>
      </w:pPr>
      <w:r>
        <w:rPr>
          <w:noProof/>
        </w:rPr>
        <w:t>3.10.4.</w:t>
      </w:r>
      <w:r>
        <w:t xml:space="preserve"> При работе зимой на открытом воздухе рабочие должны быть обеспечены теплой одеждой и обувью, летом </w:t>
      </w:r>
      <w:r>
        <w:rPr>
          <w:noProof/>
        </w:rPr>
        <w:t xml:space="preserve">— </w:t>
      </w:r>
      <w:r>
        <w:t>средствами защиты от кровососущих насекомых;</w:t>
      </w:r>
    </w:p>
    <w:p w:rsidR="00000000" w:rsidRDefault="00841166">
      <w:pPr>
        <w:ind w:left="0" w:firstLine="284"/>
      </w:pPr>
      <w:r>
        <w:t xml:space="preserve">землеройно-транспортные и грузоподъемные машины в зимнее время должны иметь оборудование и устройства для утепления, очистки </w:t>
      </w:r>
      <w:r>
        <w:t>рабочих органов от намерзающего грунта;</w:t>
      </w:r>
    </w:p>
    <w:p w:rsidR="00000000" w:rsidRDefault="00841166">
      <w:pPr>
        <w:ind w:left="0" w:firstLine="284"/>
      </w:pPr>
      <w:r>
        <w:t>при эксплуатации машин при низких температурах следует ограничивать их нагрузку, учитывая повышенную хладоломкость металла.</w:t>
      </w:r>
    </w:p>
    <w:p w:rsidR="00000000" w:rsidRDefault="00841166">
      <w:pPr>
        <w:ind w:left="0" w:firstLine="284"/>
      </w:pPr>
      <w:r>
        <w:rPr>
          <w:noProof/>
        </w:rPr>
        <w:t>3.10.5.</w:t>
      </w:r>
      <w:r>
        <w:t xml:space="preserve"> При перевозке и монтаже плит сборных покрытий необходимо соблюдать следующие требования:</w:t>
      </w:r>
    </w:p>
    <w:p w:rsidR="00000000" w:rsidRDefault="00841166">
      <w:pPr>
        <w:ind w:left="0" w:firstLine="284"/>
      </w:pPr>
      <w:r>
        <w:t>к такелажным работам допускаются лица, прошедшие курс обучения и имеющие удостоверение такелажников;</w:t>
      </w:r>
    </w:p>
    <w:p w:rsidR="00000000" w:rsidRDefault="00841166">
      <w:pPr>
        <w:ind w:left="0" w:firstLine="284"/>
      </w:pPr>
      <w:r>
        <w:t>при перевозке верхние плиты необходимо раскреплять в кузове с помощью канатов или проволоки;</w:t>
      </w:r>
    </w:p>
    <w:p w:rsidR="00000000" w:rsidRDefault="00841166">
      <w:pPr>
        <w:ind w:left="0" w:firstLine="284"/>
      </w:pPr>
      <w:r>
        <w:t>складирование плит должно вестись на ровных устойчивых пл</w:t>
      </w:r>
      <w:r>
        <w:t>ощадках, исключающих перекос и последующее смещение плит в штабеле. В зимнее время плиты должны складироваться на площадки, очищенные от наледи и снега;</w:t>
      </w:r>
    </w:p>
    <w:p w:rsidR="00000000" w:rsidRDefault="00841166">
      <w:pPr>
        <w:ind w:left="0" w:firstLine="284"/>
      </w:pPr>
      <w:r>
        <w:t>при подъеме беспетлевых плит петлями из тросов радиус загиба троса на ребрах плит должен быть не менее</w:t>
      </w:r>
      <w:r>
        <w:rPr>
          <w:noProof/>
        </w:rPr>
        <w:t xml:space="preserve"> 30</w:t>
      </w:r>
      <w:r>
        <w:t xml:space="preserve"> мм. Для этого в местах зачалки необходимо предусматривать закругления кромок или предварительно трос петлевых зачалок продевать через трубы, имеющие на концах закругления;</w:t>
      </w:r>
    </w:p>
    <w:p w:rsidR="00000000" w:rsidRDefault="00841166">
      <w:pPr>
        <w:ind w:left="0" w:firstLine="284"/>
      </w:pPr>
      <w:r>
        <w:t xml:space="preserve">для исключения смещения зачалочных петель к центру плиты необходимо пользоваться </w:t>
      </w:r>
      <w:r>
        <w:t>траверсой;</w:t>
      </w:r>
    </w:p>
    <w:p w:rsidR="00000000" w:rsidRDefault="00841166">
      <w:pPr>
        <w:ind w:left="0" w:firstLine="284"/>
      </w:pPr>
      <w:r>
        <w:t>при подъеме плит такелажники должны находиться на безопасном от поднимаемых и перемещаемых плит расстоянии, на устойчивых и ровных, не загроможденных и не стесненных для перемещения площадках;</w:t>
      </w:r>
    </w:p>
    <w:p w:rsidR="00000000" w:rsidRDefault="00841166">
      <w:pPr>
        <w:ind w:left="0" w:firstLine="284"/>
      </w:pPr>
      <w:r>
        <w:t>при подъеме плит не допускается придерживание такелажниками тросов, крюков, подкладок и других элементов, находящихся в условиях изгиба, сжатия и растяжения. Наводка плит на место укладки должна производиться с помощью специальных шестов в момент, когда плита находится на высоте не более</w:t>
      </w:r>
      <w:r>
        <w:rPr>
          <w:noProof/>
        </w:rPr>
        <w:t xml:space="preserve"> 30</w:t>
      </w:r>
      <w:r>
        <w:t xml:space="preserve"> см от основания.</w:t>
      </w:r>
    </w:p>
    <w:p w:rsidR="00000000" w:rsidRDefault="00841166">
      <w:pPr>
        <w:pStyle w:val="1"/>
        <w:jc w:val="right"/>
        <w:rPr>
          <w:b w:val="0"/>
          <w:i/>
        </w:rPr>
      </w:pPr>
      <w:r>
        <w:rPr>
          <w:b w:val="0"/>
          <w:i/>
        </w:rPr>
        <w:t xml:space="preserve">Приложение 1 </w:t>
      </w:r>
    </w:p>
    <w:p w:rsidR="00000000" w:rsidRDefault="00841166">
      <w:pPr>
        <w:pStyle w:val="2"/>
        <w:spacing w:before="0"/>
      </w:pPr>
      <w:r>
        <w:t>СХЕМЫ ПОПЕРЕЧНЫХ ПРОФИЛЕЙ ЗЕМЛЯНОГО ПОЛОТНА</w:t>
      </w:r>
    </w:p>
    <w:p w:rsidR="00000000" w:rsidRDefault="00841166">
      <w:pPr>
        <w:ind w:left="0" w:firstLine="284"/>
      </w:pPr>
      <w:r>
        <w:t>а)</w:t>
      </w:r>
    </w:p>
    <w:p w:rsidR="00000000" w:rsidRDefault="00841166">
      <w:pPr>
        <w:ind w:left="0" w:firstLine="0"/>
        <w:jc w:val="center"/>
      </w:pPr>
      <w:r>
        <w:pict>
          <v:shape id="_x0000_i1051" type="#_x0000_t75" style="width:273pt;height:80.25pt">
            <v:imagedata r:id="rId48" o:title=""/>
          </v:shape>
        </w:pict>
      </w:r>
    </w:p>
    <w:p w:rsidR="00000000" w:rsidRDefault="00841166">
      <w:pPr>
        <w:ind w:left="0" w:firstLine="284"/>
      </w:pPr>
      <w:r>
        <w:t>б)</w:t>
      </w:r>
    </w:p>
    <w:p w:rsidR="00000000" w:rsidRDefault="00841166">
      <w:pPr>
        <w:ind w:left="0" w:firstLine="0"/>
        <w:jc w:val="center"/>
      </w:pPr>
      <w:r>
        <w:pict>
          <v:shape id="_x0000_i1052" type="#_x0000_t75" style="width:289.5pt;height:81pt">
            <v:imagedata r:id="rId49" o:title=""/>
          </v:shape>
        </w:pict>
      </w:r>
    </w:p>
    <w:p w:rsidR="00000000" w:rsidRDefault="00841166">
      <w:pPr>
        <w:ind w:left="0" w:firstLine="284"/>
      </w:pPr>
    </w:p>
    <w:p w:rsidR="00000000" w:rsidRDefault="00841166">
      <w:pPr>
        <w:ind w:left="0" w:firstLine="0"/>
        <w:jc w:val="center"/>
      </w:pPr>
      <w:r>
        <w:t>Рис. П.</w:t>
      </w:r>
      <w:r>
        <w:rPr>
          <w:noProof/>
        </w:rPr>
        <w:t>1.1.</w:t>
      </w:r>
      <w:r>
        <w:t xml:space="preserve"> </w:t>
      </w:r>
      <w:r>
        <w:rPr>
          <w:i/>
        </w:rPr>
        <w:t>а)</w:t>
      </w:r>
      <w:r>
        <w:t xml:space="preserve"> Насыпь высотой до</w:t>
      </w:r>
      <w:r>
        <w:rPr>
          <w:noProof/>
        </w:rPr>
        <w:t xml:space="preserve"> 1</w:t>
      </w:r>
      <w:r>
        <w:t xml:space="preserve"> м с боковыми резервами на песчаных и супесчаных грунтах; </w:t>
      </w:r>
      <w:r>
        <w:rPr>
          <w:i/>
        </w:rPr>
        <w:t>б)</w:t>
      </w:r>
      <w:r>
        <w:t xml:space="preserve"> Насыпь высотой до</w:t>
      </w:r>
      <w:r>
        <w:rPr>
          <w:noProof/>
        </w:rPr>
        <w:t xml:space="preserve"> 1,2</w:t>
      </w:r>
      <w:r>
        <w:t xml:space="preserve"> м на глинистых грунтах</w:t>
      </w:r>
    </w:p>
    <w:p w:rsidR="00000000" w:rsidRDefault="00841166">
      <w:pPr>
        <w:tabs>
          <w:tab w:val="left" w:pos="4820"/>
        </w:tabs>
        <w:ind w:left="0" w:firstLine="1134"/>
      </w:pPr>
      <w:r>
        <w:t>б)</w:t>
      </w:r>
      <w:r>
        <w:tab/>
        <w:t>а)</w:t>
      </w:r>
    </w:p>
    <w:p w:rsidR="00000000" w:rsidRDefault="00841166">
      <w:pPr>
        <w:ind w:left="0" w:firstLine="0"/>
        <w:jc w:val="center"/>
      </w:pPr>
      <w:r>
        <w:pict>
          <v:shape id="_x0000_i1053" type="#_x0000_t75" style="width:303.75pt;height:103.5pt">
            <v:imagedata r:id="rId50" o:title=""/>
          </v:shape>
        </w:pict>
      </w:r>
    </w:p>
    <w:p w:rsidR="00000000" w:rsidRDefault="00841166">
      <w:pPr>
        <w:ind w:left="0" w:firstLine="0"/>
        <w:jc w:val="center"/>
      </w:pPr>
    </w:p>
    <w:p w:rsidR="00000000" w:rsidRDefault="00841166">
      <w:pPr>
        <w:ind w:left="0" w:firstLine="284"/>
      </w:pPr>
      <w:r>
        <w:t>в)</w:t>
      </w:r>
    </w:p>
    <w:p w:rsidR="00000000" w:rsidRDefault="00841166">
      <w:pPr>
        <w:ind w:left="0" w:firstLine="0"/>
        <w:jc w:val="center"/>
      </w:pPr>
      <w:r>
        <w:pict>
          <v:shape id="_x0000_i1054" type="#_x0000_t75" style="width:309.75pt;height:92.25pt">
            <v:imagedata r:id="rId51" o:title=""/>
          </v:shape>
        </w:pict>
      </w:r>
    </w:p>
    <w:p w:rsidR="00000000" w:rsidRDefault="00841166">
      <w:pPr>
        <w:ind w:left="0" w:firstLine="284"/>
      </w:pPr>
    </w:p>
    <w:p w:rsidR="00000000" w:rsidRDefault="00841166">
      <w:pPr>
        <w:ind w:left="0" w:firstLine="0"/>
        <w:jc w:val="center"/>
      </w:pPr>
      <w:r>
        <w:t>Рис. П.</w:t>
      </w:r>
      <w:r>
        <w:rPr>
          <w:noProof/>
        </w:rPr>
        <w:t>1.2.</w:t>
      </w:r>
      <w:r>
        <w:t xml:space="preserve"> Насыпь из переувлажненных суглинков сосредоточенных резервов:</w:t>
      </w:r>
    </w:p>
    <w:p w:rsidR="00000000" w:rsidRDefault="00841166">
      <w:pPr>
        <w:ind w:left="0" w:firstLine="0"/>
        <w:jc w:val="center"/>
        <w:rPr>
          <w:sz w:val="18"/>
        </w:rPr>
      </w:pPr>
      <w:r>
        <w:rPr>
          <w:i/>
          <w:sz w:val="18"/>
        </w:rPr>
        <w:t xml:space="preserve">а </w:t>
      </w:r>
      <w:r>
        <w:rPr>
          <w:noProof/>
          <w:sz w:val="18"/>
        </w:rPr>
        <w:t>—</w:t>
      </w:r>
      <w:r>
        <w:rPr>
          <w:sz w:val="18"/>
        </w:rPr>
        <w:t xml:space="preserve"> высотой от</w:t>
      </w:r>
      <w:r>
        <w:rPr>
          <w:noProof/>
          <w:sz w:val="18"/>
        </w:rPr>
        <w:t xml:space="preserve"> 1,5</w:t>
      </w:r>
      <w:r>
        <w:rPr>
          <w:sz w:val="18"/>
        </w:rPr>
        <w:t xml:space="preserve"> до</w:t>
      </w:r>
      <w:r>
        <w:rPr>
          <w:noProof/>
          <w:sz w:val="18"/>
        </w:rPr>
        <w:t xml:space="preserve"> 3</w:t>
      </w:r>
      <w:r>
        <w:rPr>
          <w:sz w:val="18"/>
        </w:rPr>
        <w:t xml:space="preserve"> м;</w:t>
      </w:r>
      <w:r>
        <w:rPr>
          <w:noProof/>
          <w:sz w:val="18"/>
        </w:rPr>
        <w:t xml:space="preserve"> </w:t>
      </w:r>
      <w:r>
        <w:rPr>
          <w:i/>
          <w:noProof/>
          <w:sz w:val="18"/>
        </w:rPr>
        <w:t xml:space="preserve">б </w:t>
      </w:r>
      <w:r>
        <w:rPr>
          <w:noProof/>
          <w:sz w:val="18"/>
        </w:rPr>
        <w:t>—</w:t>
      </w:r>
      <w:r>
        <w:rPr>
          <w:sz w:val="18"/>
        </w:rPr>
        <w:t xml:space="preserve"> высотой от</w:t>
      </w:r>
      <w:r>
        <w:rPr>
          <w:noProof/>
          <w:sz w:val="18"/>
        </w:rPr>
        <w:t xml:space="preserve"> 3</w:t>
      </w:r>
      <w:r>
        <w:rPr>
          <w:sz w:val="18"/>
        </w:rPr>
        <w:t xml:space="preserve"> до</w:t>
      </w:r>
      <w:r>
        <w:rPr>
          <w:noProof/>
          <w:sz w:val="18"/>
        </w:rPr>
        <w:t xml:space="preserve"> 6</w:t>
      </w:r>
      <w:r>
        <w:rPr>
          <w:sz w:val="18"/>
        </w:rPr>
        <w:t xml:space="preserve"> м; </w:t>
      </w:r>
      <w:r>
        <w:rPr>
          <w:i/>
          <w:sz w:val="18"/>
        </w:rPr>
        <w:t xml:space="preserve">в </w:t>
      </w:r>
      <w:r>
        <w:rPr>
          <w:noProof/>
          <w:sz w:val="18"/>
        </w:rPr>
        <w:t>—</w:t>
      </w:r>
      <w:r>
        <w:rPr>
          <w:sz w:val="18"/>
        </w:rPr>
        <w:t xml:space="preserve"> насыпь высотой </w:t>
      </w:r>
    </w:p>
    <w:p w:rsidR="00000000" w:rsidRDefault="00841166">
      <w:pPr>
        <w:ind w:left="0" w:firstLine="0"/>
        <w:jc w:val="center"/>
        <w:rPr>
          <w:sz w:val="18"/>
        </w:rPr>
      </w:pPr>
      <w:r>
        <w:rPr>
          <w:sz w:val="18"/>
        </w:rPr>
        <w:t>от</w:t>
      </w:r>
      <w:r>
        <w:rPr>
          <w:noProof/>
          <w:sz w:val="18"/>
        </w:rPr>
        <w:t xml:space="preserve"> 1,5</w:t>
      </w:r>
      <w:r>
        <w:rPr>
          <w:sz w:val="18"/>
        </w:rPr>
        <w:t xml:space="preserve"> м</w:t>
      </w:r>
      <w:r>
        <w:rPr>
          <w:i/>
          <w:sz w:val="18"/>
        </w:rPr>
        <w:t xml:space="preserve"> </w:t>
      </w:r>
      <w:r>
        <w:rPr>
          <w:sz w:val="18"/>
        </w:rPr>
        <w:t>до</w:t>
      </w:r>
      <w:r>
        <w:rPr>
          <w:noProof/>
          <w:sz w:val="18"/>
        </w:rPr>
        <w:t xml:space="preserve"> 3</w:t>
      </w:r>
      <w:r>
        <w:rPr>
          <w:sz w:val="18"/>
        </w:rPr>
        <w:t xml:space="preserve"> м при использовании переувлажненных суглинков </w:t>
      </w:r>
    </w:p>
    <w:p w:rsidR="00000000" w:rsidRDefault="00841166">
      <w:pPr>
        <w:ind w:left="0" w:firstLine="0"/>
        <w:jc w:val="center"/>
        <w:rPr>
          <w:sz w:val="18"/>
        </w:rPr>
      </w:pPr>
      <w:r>
        <w:rPr>
          <w:sz w:val="18"/>
        </w:rPr>
        <w:t>из боковых резервов</w:t>
      </w:r>
    </w:p>
    <w:p w:rsidR="00000000" w:rsidRDefault="00841166">
      <w:pPr>
        <w:ind w:left="0" w:firstLine="0"/>
        <w:jc w:val="center"/>
      </w:pPr>
      <w:r>
        <w:pict>
          <v:shape id="_x0000_i1055" type="#_x0000_t75" style="width:255.75pt;height:74.25pt">
            <v:imagedata r:id="rId52" o:title=""/>
          </v:shape>
        </w:pict>
      </w:r>
    </w:p>
    <w:p w:rsidR="00000000" w:rsidRDefault="00841166">
      <w:pPr>
        <w:ind w:left="0" w:firstLine="284"/>
      </w:pPr>
    </w:p>
    <w:p w:rsidR="00000000" w:rsidRDefault="00841166">
      <w:pPr>
        <w:ind w:left="0" w:firstLine="0"/>
        <w:jc w:val="center"/>
      </w:pPr>
      <w:r>
        <w:t>Рис. П.</w:t>
      </w:r>
      <w:r>
        <w:rPr>
          <w:noProof/>
        </w:rPr>
        <w:t>1.3.</w:t>
      </w:r>
      <w:r>
        <w:t xml:space="preserve"> Выемка глубиной от</w:t>
      </w:r>
      <w:r>
        <w:rPr>
          <w:noProof/>
        </w:rPr>
        <w:t xml:space="preserve"> 1</w:t>
      </w:r>
      <w:r>
        <w:t xml:space="preserve"> до</w:t>
      </w:r>
      <w:r>
        <w:rPr>
          <w:noProof/>
        </w:rPr>
        <w:t xml:space="preserve"> 6</w:t>
      </w:r>
      <w:r>
        <w:t xml:space="preserve"> м в переувлажненных</w:t>
      </w:r>
      <w:r>
        <w:t xml:space="preserve"> глинистых грунтах с закюветиыми полками</w:t>
      </w:r>
    </w:p>
    <w:p w:rsidR="00000000" w:rsidRDefault="00841166">
      <w:pPr>
        <w:ind w:left="0" w:firstLine="284"/>
      </w:pPr>
      <w:r>
        <w:t>а)</w:t>
      </w:r>
    </w:p>
    <w:p w:rsidR="00000000" w:rsidRDefault="00841166">
      <w:pPr>
        <w:ind w:left="0" w:firstLine="0"/>
        <w:jc w:val="center"/>
      </w:pPr>
      <w:r>
        <w:pict>
          <v:shape id="_x0000_i1056" type="#_x0000_t75" style="width:237pt;height:87pt">
            <v:imagedata r:id="rId53" o:title=""/>
          </v:shape>
        </w:pict>
      </w:r>
    </w:p>
    <w:p w:rsidR="00000000" w:rsidRDefault="00841166">
      <w:pPr>
        <w:ind w:left="0" w:firstLine="0"/>
        <w:jc w:val="center"/>
      </w:pPr>
    </w:p>
    <w:p w:rsidR="00000000" w:rsidRDefault="00841166">
      <w:pPr>
        <w:ind w:left="0" w:firstLine="284"/>
      </w:pPr>
      <w:r>
        <w:t>б)</w:t>
      </w:r>
    </w:p>
    <w:p w:rsidR="00000000" w:rsidRDefault="00841166">
      <w:pPr>
        <w:ind w:left="0" w:firstLine="0"/>
        <w:jc w:val="center"/>
      </w:pPr>
      <w:r>
        <w:pict>
          <v:shape id="_x0000_i1057" type="#_x0000_t75" style="width:222.75pt;height:98.25pt">
            <v:imagedata r:id="rId54" o:title=""/>
          </v:shape>
        </w:pict>
      </w:r>
    </w:p>
    <w:p w:rsidR="00000000" w:rsidRDefault="00841166">
      <w:pPr>
        <w:ind w:left="0" w:firstLine="0"/>
        <w:jc w:val="center"/>
      </w:pPr>
    </w:p>
    <w:p w:rsidR="00000000" w:rsidRDefault="00841166">
      <w:pPr>
        <w:ind w:left="0" w:firstLine="0"/>
        <w:jc w:val="center"/>
      </w:pPr>
      <w:r>
        <w:t xml:space="preserve">Рис. П.1.4. </w:t>
      </w:r>
      <w:r>
        <w:rPr>
          <w:i/>
        </w:rPr>
        <w:t>а)</w:t>
      </w:r>
      <w:r>
        <w:t xml:space="preserve"> Насыпь на болотах </w:t>
      </w:r>
      <w:r>
        <w:rPr>
          <w:lang w:val="en-US"/>
        </w:rPr>
        <w:t>I</w:t>
      </w:r>
      <w:r>
        <w:t xml:space="preserve"> типа глубиной до 1 м с выторфовыванием; </w:t>
      </w:r>
      <w:r>
        <w:rPr>
          <w:i/>
        </w:rPr>
        <w:t>б0</w:t>
      </w:r>
      <w:r>
        <w:t xml:space="preserve"> Насыпь на болотах </w:t>
      </w:r>
      <w:r>
        <w:rPr>
          <w:lang w:val="en-US"/>
        </w:rPr>
        <w:t>I</w:t>
      </w:r>
      <w:r>
        <w:t xml:space="preserve"> типа глубиной более 1 м с выторфовыванием</w:t>
      </w:r>
    </w:p>
    <w:p w:rsidR="00000000" w:rsidRDefault="00841166">
      <w:pPr>
        <w:ind w:left="0" w:firstLine="0"/>
        <w:jc w:val="center"/>
      </w:pPr>
    </w:p>
    <w:p w:rsidR="00000000" w:rsidRDefault="00841166">
      <w:pPr>
        <w:ind w:left="0" w:firstLine="284"/>
      </w:pPr>
      <w:r>
        <w:t>а)</w:t>
      </w:r>
    </w:p>
    <w:p w:rsidR="00000000" w:rsidRDefault="00841166">
      <w:pPr>
        <w:ind w:left="0" w:firstLine="0"/>
        <w:jc w:val="center"/>
      </w:pPr>
      <w:r>
        <w:pict>
          <v:shape id="_x0000_i1058" type="#_x0000_t75" style="width:209.25pt;height:129pt">
            <v:imagedata r:id="rId55" o:title=""/>
          </v:shape>
        </w:pict>
      </w:r>
    </w:p>
    <w:p w:rsidR="00000000" w:rsidRDefault="00841166">
      <w:pPr>
        <w:ind w:left="0" w:firstLine="0"/>
        <w:jc w:val="center"/>
      </w:pPr>
    </w:p>
    <w:p w:rsidR="00000000" w:rsidRDefault="00841166">
      <w:pPr>
        <w:ind w:left="0" w:firstLine="284"/>
      </w:pPr>
      <w:r>
        <w:t>б)</w:t>
      </w:r>
    </w:p>
    <w:p w:rsidR="00000000" w:rsidRDefault="00841166">
      <w:pPr>
        <w:ind w:left="0" w:firstLine="0"/>
        <w:jc w:val="center"/>
      </w:pPr>
      <w:r>
        <w:pict>
          <v:shape id="_x0000_i1059" type="#_x0000_t75" style="width:222pt;height:114pt">
            <v:imagedata r:id="rId56" o:title=""/>
          </v:shape>
        </w:pict>
      </w:r>
    </w:p>
    <w:p w:rsidR="00000000" w:rsidRDefault="00841166">
      <w:pPr>
        <w:ind w:left="0" w:firstLine="0"/>
        <w:jc w:val="center"/>
      </w:pPr>
    </w:p>
    <w:p w:rsidR="00000000" w:rsidRDefault="00841166">
      <w:pPr>
        <w:ind w:left="0" w:firstLine="0"/>
        <w:jc w:val="center"/>
      </w:pPr>
      <w:r>
        <w:t xml:space="preserve">Рис. П.1.5. </w:t>
      </w:r>
      <w:r>
        <w:rPr>
          <w:i/>
        </w:rPr>
        <w:t>а)</w:t>
      </w:r>
      <w:r>
        <w:t xml:space="preserve"> Насыпь на болотах </w:t>
      </w:r>
      <w:r>
        <w:rPr>
          <w:lang w:val="en-US"/>
        </w:rPr>
        <w:t>I</w:t>
      </w:r>
      <w:r>
        <w:t xml:space="preserve"> типа с частичным выторфовыванием; </w:t>
      </w:r>
      <w:r>
        <w:rPr>
          <w:i/>
        </w:rPr>
        <w:t xml:space="preserve">б) </w:t>
      </w:r>
      <w:r>
        <w:t xml:space="preserve"> Насыпь на болотах </w:t>
      </w:r>
      <w:r>
        <w:rPr>
          <w:lang w:val="en-US"/>
        </w:rPr>
        <w:t>II</w:t>
      </w:r>
      <w:r>
        <w:t xml:space="preserve"> типа с частичным выторфовыванием</w:t>
      </w:r>
    </w:p>
    <w:p w:rsidR="00000000" w:rsidRDefault="00841166">
      <w:pPr>
        <w:ind w:left="0" w:firstLine="0"/>
        <w:jc w:val="center"/>
      </w:pPr>
    </w:p>
    <w:p w:rsidR="00000000" w:rsidRDefault="00841166">
      <w:pPr>
        <w:ind w:left="0" w:firstLine="0"/>
        <w:jc w:val="center"/>
      </w:pPr>
      <w:r>
        <w:pict>
          <v:shape id="_x0000_i1060" type="#_x0000_t75" style="width:225pt;height:102.75pt">
            <v:imagedata r:id="rId57" o:title=""/>
          </v:shape>
        </w:pict>
      </w:r>
    </w:p>
    <w:p w:rsidR="00000000" w:rsidRDefault="00841166">
      <w:pPr>
        <w:ind w:left="0" w:firstLine="0"/>
        <w:jc w:val="center"/>
      </w:pPr>
    </w:p>
    <w:p w:rsidR="00000000" w:rsidRDefault="00841166">
      <w:pPr>
        <w:ind w:left="0" w:firstLine="0"/>
        <w:jc w:val="center"/>
      </w:pPr>
      <w:r>
        <w:t xml:space="preserve">Рис. П.1.6. Насыпь на болотах </w:t>
      </w:r>
      <w:r>
        <w:rPr>
          <w:lang w:val="en-US"/>
        </w:rPr>
        <w:t>I</w:t>
      </w:r>
      <w:r>
        <w:t xml:space="preserve"> типа с использованием торфа </w:t>
      </w:r>
    </w:p>
    <w:p w:rsidR="00000000" w:rsidRDefault="00841166">
      <w:pPr>
        <w:ind w:left="0" w:firstLine="0"/>
        <w:jc w:val="center"/>
      </w:pPr>
      <w:r>
        <w:t>в основании</w:t>
      </w:r>
    </w:p>
    <w:p w:rsidR="00000000" w:rsidRDefault="00841166">
      <w:pPr>
        <w:ind w:left="0" w:firstLine="0"/>
        <w:jc w:val="center"/>
      </w:pPr>
    </w:p>
    <w:p w:rsidR="00000000" w:rsidRDefault="00841166">
      <w:pPr>
        <w:ind w:left="0" w:firstLine="0"/>
        <w:jc w:val="center"/>
      </w:pPr>
      <w:r>
        <w:pict>
          <v:shape id="_x0000_i1061" type="#_x0000_t75" style="width:240.75pt;height:120.75pt">
            <v:imagedata r:id="rId58" o:title=""/>
          </v:shape>
        </w:pict>
      </w:r>
    </w:p>
    <w:p w:rsidR="00000000" w:rsidRDefault="00841166">
      <w:pPr>
        <w:ind w:left="0" w:firstLine="0"/>
        <w:jc w:val="center"/>
      </w:pPr>
    </w:p>
    <w:p w:rsidR="00000000" w:rsidRDefault="00841166">
      <w:pPr>
        <w:ind w:left="0" w:firstLine="0"/>
        <w:jc w:val="center"/>
      </w:pPr>
      <w:r>
        <w:t xml:space="preserve">Рис. П.1.7. Насыпь на болотах </w:t>
      </w:r>
      <w:r>
        <w:rPr>
          <w:lang w:val="en-US"/>
        </w:rPr>
        <w:t>II</w:t>
      </w:r>
      <w:r>
        <w:t xml:space="preserve"> типа с использованием торфа</w:t>
      </w:r>
    </w:p>
    <w:p w:rsidR="00000000" w:rsidRDefault="00841166">
      <w:pPr>
        <w:ind w:left="0" w:firstLine="0"/>
        <w:jc w:val="center"/>
      </w:pPr>
      <w:r>
        <w:t>в основании</w:t>
      </w:r>
    </w:p>
    <w:p w:rsidR="00000000" w:rsidRDefault="00841166">
      <w:pPr>
        <w:ind w:left="0" w:firstLine="0"/>
        <w:jc w:val="center"/>
      </w:pPr>
    </w:p>
    <w:p w:rsidR="00000000" w:rsidRDefault="00841166">
      <w:pPr>
        <w:tabs>
          <w:tab w:val="left" w:pos="3828"/>
        </w:tabs>
        <w:ind w:left="0" w:firstLine="1134"/>
      </w:pPr>
      <w:r>
        <w:t>а)</w:t>
      </w:r>
      <w:r>
        <w:tab/>
        <w:t>б)</w:t>
      </w:r>
    </w:p>
    <w:p w:rsidR="00000000" w:rsidRDefault="00841166">
      <w:pPr>
        <w:ind w:left="0" w:firstLine="0"/>
        <w:jc w:val="center"/>
      </w:pPr>
      <w:r>
        <w:pict>
          <v:shape id="_x0000_i1062" type="#_x0000_t75" style="width:309pt;height:91.5pt">
            <v:imagedata r:id="rId59" o:title=""/>
          </v:shape>
        </w:pict>
      </w:r>
    </w:p>
    <w:p w:rsidR="00000000" w:rsidRDefault="00841166">
      <w:pPr>
        <w:ind w:left="0" w:firstLine="0"/>
        <w:jc w:val="center"/>
      </w:pPr>
    </w:p>
    <w:p w:rsidR="00000000" w:rsidRDefault="00841166">
      <w:pPr>
        <w:ind w:left="0" w:firstLine="0"/>
        <w:jc w:val="center"/>
      </w:pPr>
      <w:r>
        <w:t>Рис. П.1.8. Нас</w:t>
      </w:r>
      <w:r>
        <w:t xml:space="preserve">ыпь на болотах с использованием торфяных грунтов </w:t>
      </w:r>
    </w:p>
    <w:p w:rsidR="00000000" w:rsidRDefault="00841166">
      <w:pPr>
        <w:ind w:left="0" w:firstLine="0"/>
        <w:jc w:val="center"/>
      </w:pPr>
      <w:r>
        <w:t>в теле и основании насыпи:</w:t>
      </w:r>
    </w:p>
    <w:p w:rsidR="00000000" w:rsidRDefault="00841166">
      <w:pPr>
        <w:ind w:left="0" w:firstLine="0"/>
        <w:jc w:val="center"/>
        <w:rPr>
          <w:sz w:val="18"/>
        </w:rPr>
      </w:pPr>
      <w:r>
        <w:rPr>
          <w:i/>
          <w:sz w:val="18"/>
        </w:rPr>
        <w:t>а</w:t>
      </w:r>
      <w:r>
        <w:rPr>
          <w:sz w:val="18"/>
        </w:rPr>
        <w:t xml:space="preserve"> </w:t>
      </w:r>
      <w:r>
        <w:rPr>
          <w:sz w:val="18"/>
        </w:rPr>
        <w:sym w:font="Arial" w:char="2014"/>
      </w:r>
      <w:r>
        <w:rPr>
          <w:sz w:val="18"/>
        </w:rPr>
        <w:t xml:space="preserve"> на болотах </w:t>
      </w:r>
      <w:r>
        <w:rPr>
          <w:sz w:val="18"/>
          <w:lang w:val="en-US"/>
        </w:rPr>
        <w:t xml:space="preserve">I </w:t>
      </w:r>
      <w:r>
        <w:rPr>
          <w:sz w:val="18"/>
        </w:rPr>
        <w:t xml:space="preserve">и </w:t>
      </w:r>
      <w:r>
        <w:rPr>
          <w:sz w:val="18"/>
          <w:lang w:val="en-US"/>
        </w:rPr>
        <w:t>II</w:t>
      </w:r>
      <w:r>
        <w:rPr>
          <w:sz w:val="18"/>
        </w:rPr>
        <w:t xml:space="preserve"> типов, отсыпаемых из сосредоточенных резервов; </w:t>
      </w:r>
    </w:p>
    <w:p w:rsidR="00000000" w:rsidRDefault="00841166">
      <w:pPr>
        <w:ind w:left="0" w:firstLine="0"/>
        <w:jc w:val="center"/>
        <w:rPr>
          <w:sz w:val="18"/>
        </w:rPr>
      </w:pPr>
      <w:r>
        <w:rPr>
          <w:i/>
          <w:sz w:val="18"/>
        </w:rPr>
        <w:t>б</w:t>
      </w:r>
      <w:r>
        <w:rPr>
          <w:sz w:val="18"/>
        </w:rPr>
        <w:t xml:space="preserve"> </w:t>
      </w:r>
      <w:r>
        <w:rPr>
          <w:sz w:val="18"/>
        </w:rPr>
        <w:sym w:font="Arial" w:char="2014"/>
      </w:r>
      <w:r>
        <w:rPr>
          <w:sz w:val="18"/>
        </w:rPr>
        <w:t xml:space="preserve"> на болотах </w:t>
      </w:r>
      <w:r>
        <w:rPr>
          <w:sz w:val="18"/>
          <w:lang w:val="en-US"/>
        </w:rPr>
        <w:t>I</w:t>
      </w:r>
      <w:r>
        <w:rPr>
          <w:sz w:val="18"/>
        </w:rPr>
        <w:t xml:space="preserve"> типа, отсыпаемых из боковых резервов</w:t>
      </w:r>
    </w:p>
    <w:p w:rsidR="00000000" w:rsidRDefault="00841166">
      <w:pPr>
        <w:ind w:left="0" w:firstLine="0"/>
        <w:jc w:val="center"/>
      </w:pPr>
    </w:p>
    <w:p w:rsidR="00000000" w:rsidRDefault="00841166">
      <w:pPr>
        <w:ind w:left="0" w:firstLine="0"/>
        <w:jc w:val="center"/>
      </w:pPr>
      <w:r>
        <w:pict>
          <v:shape id="_x0000_i1063" type="#_x0000_t75" style="width:204.75pt;height:122.25pt">
            <v:imagedata r:id="rId60" o:title=""/>
          </v:shape>
        </w:pict>
      </w:r>
    </w:p>
    <w:p w:rsidR="00000000" w:rsidRDefault="00841166">
      <w:pPr>
        <w:ind w:left="0" w:firstLine="0"/>
        <w:jc w:val="center"/>
      </w:pPr>
    </w:p>
    <w:p w:rsidR="00000000" w:rsidRDefault="00841166">
      <w:pPr>
        <w:ind w:left="0" w:firstLine="0"/>
        <w:jc w:val="center"/>
      </w:pPr>
      <w:r>
        <w:t xml:space="preserve">Рис. П.1.9. Насыпь на болотах </w:t>
      </w:r>
      <w:r>
        <w:rPr>
          <w:lang w:val="en-US"/>
        </w:rPr>
        <w:t>III</w:t>
      </w:r>
      <w:r>
        <w:t xml:space="preserve"> типа с использованием торфа</w:t>
      </w:r>
    </w:p>
    <w:p w:rsidR="00000000" w:rsidRDefault="00841166">
      <w:pPr>
        <w:ind w:left="0" w:firstLine="0"/>
        <w:jc w:val="center"/>
      </w:pPr>
      <w:r>
        <w:t>в основании (при наличии торфяных грунтов типа 3-А и 3-Б)</w:t>
      </w:r>
    </w:p>
    <w:p w:rsidR="00000000" w:rsidRDefault="00841166">
      <w:pPr>
        <w:ind w:left="0" w:firstLine="0"/>
        <w:jc w:val="center"/>
      </w:pPr>
    </w:p>
    <w:p w:rsidR="00000000" w:rsidRDefault="00841166">
      <w:pPr>
        <w:ind w:left="0" w:firstLine="0"/>
        <w:jc w:val="center"/>
      </w:pPr>
      <w:r>
        <w:pict>
          <v:shape id="_x0000_i1064" type="#_x0000_t75" style="width:276pt;height:87.75pt">
            <v:imagedata r:id="rId61" o:title=""/>
          </v:shape>
        </w:pict>
      </w:r>
    </w:p>
    <w:p w:rsidR="00000000" w:rsidRDefault="00841166">
      <w:pPr>
        <w:ind w:left="0" w:firstLine="0"/>
        <w:jc w:val="center"/>
      </w:pPr>
    </w:p>
    <w:p w:rsidR="00000000" w:rsidRDefault="00841166">
      <w:pPr>
        <w:ind w:left="0" w:firstLine="0"/>
        <w:jc w:val="center"/>
      </w:pPr>
      <w:r>
        <w:t>Рис. П.1.10. Насыпь на старицах и озерах глубиной 1,5 м и более</w:t>
      </w:r>
    </w:p>
    <w:p w:rsidR="00000000" w:rsidRDefault="00841166">
      <w:pPr>
        <w:ind w:left="0" w:firstLine="0"/>
        <w:jc w:val="center"/>
      </w:pPr>
      <w:r>
        <w:t>при использовании торфяных грунтов 1-го и 2-го типов (возводимая методом гидромеханизации)</w:t>
      </w:r>
    </w:p>
    <w:p w:rsidR="00000000" w:rsidRDefault="00841166">
      <w:pPr>
        <w:ind w:left="0" w:firstLine="0"/>
        <w:jc w:val="center"/>
      </w:pPr>
    </w:p>
    <w:p w:rsidR="00000000" w:rsidRDefault="00841166">
      <w:pPr>
        <w:ind w:left="0" w:firstLine="0"/>
        <w:jc w:val="center"/>
      </w:pPr>
      <w:r>
        <w:pict>
          <v:shape id="_x0000_i1065" type="#_x0000_t75" style="width:219pt;height:99.75pt">
            <v:imagedata r:id="rId62" o:title=""/>
          </v:shape>
        </w:pict>
      </w:r>
    </w:p>
    <w:p w:rsidR="00000000" w:rsidRDefault="00841166">
      <w:pPr>
        <w:ind w:left="0" w:firstLine="0"/>
        <w:jc w:val="center"/>
      </w:pPr>
    </w:p>
    <w:p w:rsidR="00000000" w:rsidRDefault="00841166">
      <w:pPr>
        <w:ind w:left="0" w:firstLine="0"/>
        <w:jc w:val="center"/>
      </w:pPr>
      <w:r>
        <w:t>Рис. П.1.11. Насыпь на с</w:t>
      </w:r>
      <w:r>
        <w:t>тарицах и озерах глубиной 1,5 м и более</w:t>
      </w:r>
    </w:p>
    <w:p w:rsidR="00000000" w:rsidRDefault="00841166">
      <w:pPr>
        <w:ind w:left="0" w:firstLine="0"/>
        <w:jc w:val="center"/>
      </w:pPr>
      <w:r>
        <w:t>при использовании торфяных грунтов 3-А и 3-Б типов (возводимая методом гидромеханизации)</w:t>
      </w:r>
    </w:p>
    <w:p w:rsidR="00000000" w:rsidRDefault="00841166">
      <w:pPr>
        <w:ind w:left="0" w:firstLine="0"/>
        <w:jc w:val="center"/>
      </w:pPr>
    </w:p>
    <w:p w:rsidR="00000000" w:rsidRDefault="00841166">
      <w:pPr>
        <w:ind w:left="0" w:firstLine="0"/>
        <w:jc w:val="center"/>
      </w:pPr>
      <w:r>
        <w:pict>
          <v:shape id="_x0000_i1066" type="#_x0000_t75" style="width:235.5pt;height:92.25pt">
            <v:imagedata r:id="rId63" o:title=""/>
          </v:shape>
        </w:pict>
      </w:r>
    </w:p>
    <w:p w:rsidR="00000000" w:rsidRDefault="00841166">
      <w:pPr>
        <w:ind w:left="0" w:firstLine="0"/>
        <w:jc w:val="center"/>
      </w:pPr>
    </w:p>
    <w:p w:rsidR="00000000" w:rsidRDefault="00841166">
      <w:pPr>
        <w:ind w:left="0" w:firstLine="0"/>
        <w:jc w:val="center"/>
      </w:pPr>
      <w:r>
        <w:t>Рис. П.1.12. Насыпь на озерах при использовании в основании торфяных грунтов 3-А и 3-Б типов</w:t>
      </w:r>
    </w:p>
    <w:p w:rsidR="00000000" w:rsidRDefault="00841166">
      <w:pPr>
        <w:ind w:left="0" w:firstLine="0"/>
        <w:jc w:val="center"/>
      </w:pPr>
    </w:p>
    <w:p w:rsidR="00000000" w:rsidRDefault="00841166">
      <w:pPr>
        <w:ind w:left="0" w:firstLine="0"/>
        <w:jc w:val="center"/>
      </w:pPr>
      <w:r>
        <w:pict>
          <v:shape id="_x0000_i1067" type="#_x0000_t75" style="width:309.75pt;height:66.75pt">
            <v:imagedata r:id="rId64" o:title=""/>
          </v:shape>
        </w:pict>
      </w:r>
    </w:p>
    <w:p w:rsidR="00000000" w:rsidRDefault="00841166">
      <w:pPr>
        <w:ind w:left="0" w:firstLine="0"/>
        <w:jc w:val="center"/>
      </w:pPr>
    </w:p>
    <w:p w:rsidR="00000000" w:rsidRDefault="00841166">
      <w:pPr>
        <w:ind w:left="0" w:firstLine="0"/>
        <w:jc w:val="center"/>
      </w:pPr>
      <w:r>
        <w:t>Рис. П.1.13. Насыпь на затопляемых поймах, возводимая из песчаных</w:t>
      </w:r>
    </w:p>
    <w:p w:rsidR="00000000" w:rsidRDefault="00841166">
      <w:pPr>
        <w:ind w:left="0" w:firstLine="0"/>
        <w:jc w:val="center"/>
      </w:pPr>
      <w:r>
        <w:t>и глинистых грунтов с применением автотранспорта</w:t>
      </w:r>
    </w:p>
    <w:p w:rsidR="00000000" w:rsidRDefault="00841166">
      <w:pPr>
        <w:ind w:left="0" w:firstLine="0"/>
        <w:jc w:val="center"/>
      </w:pPr>
    </w:p>
    <w:p w:rsidR="00000000" w:rsidRDefault="00841166">
      <w:pPr>
        <w:ind w:left="0" w:firstLine="142"/>
        <w:jc w:val="center"/>
      </w:pPr>
      <w:r>
        <w:pict>
          <v:shape id="_x0000_i1068" type="#_x0000_t75" style="width:285pt;height:202.5pt">
            <v:imagedata r:id="rId65" o:title=""/>
          </v:shape>
        </w:pict>
      </w:r>
    </w:p>
    <w:p w:rsidR="00000000" w:rsidRDefault="00841166">
      <w:pPr>
        <w:ind w:left="0" w:firstLine="142"/>
        <w:jc w:val="center"/>
      </w:pPr>
    </w:p>
    <w:p w:rsidR="00000000" w:rsidRDefault="00841166">
      <w:pPr>
        <w:ind w:left="0" w:firstLine="142"/>
        <w:jc w:val="center"/>
      </w:pPr>
      <w:r>
        <w:t>Рис. П.1.14. Поперечные профили земляного полотна на промороженных основаниях:</w:t>
      </w:r>
    </w:p>
    <w:p w:rsidR="00000000" w:rsidRDefault="00841166">
      <w:pPr>
        <w:ind w:left="0" w:firstLine="142"/>
        <w:jc w:val="center"/>
        <w:rPr>
          <w:sz w:val="18"/>
        </w:rPr>
      </w:pPr>
      <w:r>
        <w:rPr>
          <w:i/>
          <w:sz w:val="18"/>
        </w:rPr>
        <w:t>а</w:t>
      </w:r>
      <w:r>
        <w:rPr>
          <w:sz w:val="18"/>
        </w:rPr>
        <w:t xml:space="preserve"> </w:t>
      </w:r>
      <w:r>
        <w:rPr>
          <w:sz w:val="18"/>
        </w:rPr>
        <w:sym w:font="Arial" w:char="2014"/>
      </w:r>
      <w:r>
        <w:rPr>
          <w:sz w:val="18"/>
        </w:rPr>
        <w:t xml:space="preserve"> на болотах </w:t>
      </w:r>
      <w:r>
        <w:rPr>
          <w:sz w:val="18"/>
          <w:lang w:val="en-US"/>
        </w:rPr>
        <w:t>I</w:t>
      </w:r>
      <w:r>
        <w:rPr>
          <w:sz w:val="18"/>
        </w:rPr>
        <w:t xml:space="preserve"> типа; </w:t>
      </w:r>
      <w:r>
        <w:rPr>
          <w:i/>
          <w:sz w:val="18"/>
        </w:rPr>
        <w:t>б</w:t>
      </w:r>
      <w:r>
        <w:rPr>
          <w:sz w:val="18"/>
        </w:rPr>
        <w:t xml:space="preserve"> </w:t>
      </w:r>
      <w:r>
        <w:rPr>
          <w:sz w:val="18"/>
        </w:rPr>
        <w:sym w:font="Arial" w:char="2014"/>
      </w:r>
      <w:r>
        <w:rPr>
          <w:sz w:val="18"/>
        </w:rPr>
        <w:t xml:space="preserve"> на болотах </w:t>
      </w:r>
      <w:r>
        <w:rPr>
          <w:sz w:val="18"/>
          <w:lang w:val="en-US"/>
        </w:rPr>
        <w:t>II</w:t>
      </w:r>
      <w:r>
        <w:rPr>
          <w:sz w:val="18"/>
        </w:rPr>
        <w:t xml:space="preserve"> типа; </w:t>
      </w:r>
      <w:r>
        <w:rPr>
          <w:i/>
          <w:sz w:val="18"/>
        </w:rPr>
        <w:t>1</w:t>
      </w:r>
      <w:r>
        <w:rPr>
          <w:sz w:val="18"/>
        </w:rPr>
        <w:t xml:space="preserve"> </w:t>
      </w:r>
      <w:r>
        <w:rPr>
          <w:sz w:val="18"/>
        </w:rPr>
        <w:sym w:font="Arial" w:char="2014"/>
      </w:r>
      <w:r>
        <w:rPr>
          <w:sz w:val="18"/>
        </w:rPr>
        <w:t xml:space="preserve"> минеральная часть земляного полот</w:t>
      </w:r>
      <w:r>
        <w:rPr>
          <w:sz w:val="18"/>
        </w:rPr>
        <w:t xml:space="preserve">на; </w:t>
      </w:r>
      <w:r>
        <w:rPr>
          <w:i/>
          <w:sz w:val="18"/>
        </w:rPr>
        <w:t>2</w:t>
      </w:r>
      <w:r>
        <w:rPr>
          <w:sz w:val="18"/>
        </w:rPr>
        <w:t xml:space="preserve"> намороженный слой торфяной залежи; </w:t>
      </w:r>
      <w:r>
        <w:rPr>
          <w:i/>
          <w:sz w:val="18"/>
        </w:rPr>
        <w:t>3</w:t>
      </w:r>
      <w:r>
        <w:rPr>
          <w:sz w:val="18"/>
        </w:rPr>
        <w:t xml:space="preserve"> </w:t>
      </w:r>
      <w:r>
        <w:rPr>
          <w:sz w:val="18"/>
        </w:rPr>
        <w:sym w:font="Arial" w:char="2014"/>
      </w:r>
      <w:r>
        <w:rPr>
          <w:sz w:val="18"/>
        </w:rPr>
        <w:t xml:space="preserve"> талая торфяная залежь; </w:t>
      </w:r>
      <w:r>
        <w:rPr>
          <w:i/>
          <w:sz w:val="18"/>
        </w:rPr>
        <w:t>4</w:t>
      </w:r>
      <w:r>
        <w:rPr>
          <w:sz w:val="18"/>
        </w:rPr>
        <w:t xml:space="preserve"> </w:t>
      </w:r>
      <w:r>
        <w:rPr>
          <w:sz w:val="18"/>
        </w:rPr>
        <w:sym w:font="Arial" w:char="2014"/>
      </w:r>
      <w:r>
        <w:rPr>
          <w:sz w:val="18"/>
        </w:rPr>
        <w:t xml:space="preserve"> боковые теплоизоляционные призмы из торфа;</w:t>
      </w:r>
    </w:p>
    <w:p w:rsidR="00000000" w:rsidRDefault="00841166">
      <w:pPr>
        <w:ind w:left="0" w:firstLine="142"/>
        <w:jc w:val="center"/>
        <w:rPr>
          <w:sz w:val="18"/>
        </w:rPr>
      </w:pPr>
      <w:r>
        <w:rPr>
          <w:i/>
          <w:sz w:val="18"/>
        </w:rPr>
        <w:t>5</w:t>
      </w:r>
      <w:r>
        <w:rPr>
          <w:sz w:val="18"/>
        </w:rPr>
        <w:t xml:space="preserve"> </w:t>
      </w:r>
      <w:r>
        <w:rPr>
          <w:sz w:val="18"/>
        </w:rPr>
        <w:sym w:font="Arial" w:char="2014"/>
      </w:r>
      <w:r>
        <w:rPr>
          <w:sz w:val="18"/>
        </w:rPr>
        <w:t xml:space="preserve"> боковые резервы; </w:t>
      </w:r>
      <w:r>
        <w:rPr>
          <w:i/>
          <w:sz w:val="18"/>
        </w:rPr>
        <w:t>6</w:t>
      </w:r>
      <w:r>
        <w:rPr>
          <w:sz w:val="18"/>
        </w:rPr>
        <w:t xml:space="preserve"> </w:t>
      </w:r>
      <w:r>
        <w:rPr>
          <w:sz w:val="18"/>
        </w:rPr>
        <w:sym w:font="Arial" w:char="2014"/>
      </w:r>
      <w:r>
        <w:rPr>
          <w:sz w:val="18"/>
        </w:rPr>
        <w:t xml:space="preserve"> талый торфяной слой за счет оттаивания сверху</w:t>
      </w:r>
    </w:p>
    <w:p w:rsidR="00000000" w:rsidRDefault="00841166">
      <w:pPr>
        <w:ind w:left="0" w:firstLine="142"/>
        <w:jc w:val="center"/>
      </w:pPr>
    </w:p>
    <w:p w:rsidR="00000000" w:rsidRDefault="00841166">
      <w:pPr>
        <w:ind w:left="0" w:firstLine="142"/>
        <w:jc w:val="center"/>
      </w:pPr>
      <w:r>
        <w:pict>
          <v:shape id="_x0000_i1069" type="#_x0000_t75" style="width:309.75pt;height:57.75pt">
            <v:imagedata r:id="rId66" o:title=""/>
          </v:shape>
        </w:pict>
      </w:r>
    </w:p>
    <w:p w:rsidR="00000000" w:rsidRDefault="00841166">
      <w:pPr>
        <w:ind w:left="0" w:firstLine="142"/>
        <w:jc w:val="center"/>
      </w:pPr>
    </w:p>
    <w:p w:rsidR="00000000" w:rsidRDefault="00841166">
      <w:pPr>
        <w:ind w:left="0" w:firstLine="142"/>
        <w:jc w:val="center"/>
      </w:pPr>
      <w:r>
        <w:pict>
          <v:shape id="_x0000_i1070" type="#_x0000_t75" style="width:310.5pt;height:52.5pt">
            <v:imagedata r:id="rId67" o:title=""/>
          </v:shape>
        </w:pict>
      </w:r>
    </w:p>
    <w:p w:rsidR="00000000" w:rsidRDefault="00841166">
      <w:pPr>
        <w:ind w:left="0" w:firstLine="142"/>
        <w:jc w:val="center"/>
      </w:pPr>
    </w:p>
    <w:p w:rsidR="00000000" w:rsidRDefault="00841166">
      <w:pPr>
        <w:ind w:left="0" w:firstLine="142"/>
        <w:jc w:val="center"/>
      </w:pPr>
      <w:r>
        <w:t xml:space="preserve">Рис. П.1.15. Схемы совмещенного способа прокладки автодорог </w:t>
      </w:r>
    </w:p>
    <w:p w:rsidR="00000000" w:rsidRDefault="00841166">
      <w:pPr>
        <w:ind w:left="0" w:firstLine="142"/>
        <w:jc w:val="center"/>
      </w:pPr>
      <w:r>
        <w:t>и трубопроводов</w:t>
      </w:r>
    </w:p>
    <w:p w:rsidR="00000000" w:rsidRDefault="00841166">
      <w:pPr>
        <w:ind w:left="0" w:firstLine="142"/>
        <w:jc w:val="center"/>
      </w:pPr>
    </w:p>
    <w:p w:rsidR="00000000" w:rsidRDefault="00841166">
      <w:pPr>
        <w:ind w:left="0" w:firstLine="142"/>
        <w:jc w:val="center"/>
      </w:pPr>
      <w:r>
        <w:pict>
          <v:shape id="_x0000_i1071" type="#_x0000_t75" style="width:308.25pt;height:141.75pt">
            <v:imagedata r:id="rId68" o:title=""/>
          </v:shape>
        </w:pict>
      </w:r>
    </w:p>
    <w:p w:rsidR="00000000" w:rsidRDefault="00841166">
      <w:pPr>
        <w:ind w:left="0" w:firstLine="142"/>
        <w:jc w:val="center"/>
      </w:pPr>
    </w:p>
    <w:p w:rsidR="00000000" w:rsidRDefault="00841166">
      <w:pPr>
        <w:ind w:left="0" w:firstLine="142"/>
        <w:jc w:val="center"/>
      </w:pPr>
      <w:r>
        <w:t>Рис. П.1.16. Поперечные профили выемок:</w:t>
      </w:r>
    </w:p>
    <w:p w:rsidR="00000000" w:rsidRDefault="00841166">
      <w:pPr>
        <w:ind w:left="0" w:firstLine="142"/>
        <w:jc w:val="center"/>
        <w:rPr>
          <w:sz w:val="18"/>
        </w:rPr>
      </w:pPr>
      <w:r>
        <w:rPr>
          <w:i/>
          <w:sz w:val="18"/>
        </w:rPr>
        <w:t>а</w:t>
      </w:r>
      <w:r>
        <w:rPr>
          <w:sz w:val="18"/>
        </w:rPr>
        <w:t xml:space="preserve"> </w:t>
      </w:r>
      <w:r>
        <w:rPr>
          <w:sz w:val="18"/>
        </w:rPr>
        <w:sym w:font="Arial" w:char="2014"/>
      </w:r>
      <w:r>
        <w:rPr>
          <w:sz w:val="18"/>
        </w:rPr>
        <w:t xml:space="preserve"> выемка в торфяных буграх при грунтах </w:t>
      </w:r>
      <w:r>
        <w:rPr>
          <w:sz w:val="18"/>
          <w:lang w:val="en-US"/>
        </w:rPr>
        <w:t>III</w:t>
      </w:r>
      <w:r>
        <w:rPr>
          <w:sz w:val="18"/>
        </w:rPr>
        <w:t xml:space="preserve"> категории просадочности; </w:t>
      </w:r>
    </w:p>
    <w:p w:rsidR="00000000" w:rsidRDefault="00841166">
      <w:pPr>
        <w:ind w:left="0" w:firstLine="142"/>
        <w:jc w:val="center"/>
      </w:pPr>
      <w:r>
        <w:rPr>
          <w:i/>
          <w:sz w:val="18"/>
        </w:rPr>
        <w:t>б</w:t>
      </w:r>
      <w:r>
        <w:rPr>
          <w:sz w:val="18"/>
        </w:rPr>
        <w:t xml:space="preserve"> </w:t>
      </w:r>
      <w:r>
        <w:rPr>
          <w:sz w:val="18"/>
        </w:rPr>
        <w:sym w:font="Arial" w:char="2014"/>
      </w:r>
      <w:r>
        <w:rPr>
          <w:sz w:val="18"/>
        </w:rPr>
        <w:t xml:space="preserve"> выемка в торфяных буграх при грунтах </w:t>
      </w:r>
      <w:r>
        <w:rPr>
          <w:sz w:val="18"/>
          <w:lang w:val="en-US"/>
        </w:rPr>
        <w:t>IV</w:t>
      </w:r>
      <w:r>
        <w:rPr>
          <w:sz w:val="18"/>
          <w:lang w:val="en-US"/>
        </w:rPr>
        <w:sym w:font="Arial" w:char="2014"/>
      </w:r>
      <w:r>
        <w:rPr>
          <w:sz w:val="18"/>
          <w:lang w:val="en-US"/>
        </w:rPr>
        <w:t>V</w:t>
      </w:r>
      <w:r>
        <w:rPr>
          <w:sz w:val="18"/>
        </w:rPr>
        <w:t xml:space="preserve"> категории просадочности; </w:t>
      </w:r>
      <w:r>
        <w:rPr>
          <w:i/>
          <w:sz w:val="18"/>
        </w:rPr>
        <w:t>1</w:t>
      </w:r>
      <w:r>
        <w:rPr>
          <w:sz w:val="18"/>
        </w:rPr>
        <w:t xml:space="preserve"> </w:t>
      </w:r>
      <w:r>
        <w:rPr>
          <w:sz w:val="18"/>
        </w:rPr>
        <w:sym w:font="Arial" w:char="2014"/>
      </w:r>
      <w:r>
        <w:rPr>
          <w:sz w:val="18"/>
        </w:rPr>
        <w:t xml:space="preserve"> привозной грунт; </w:t>
      </w:r>
      <w:r>
        <w:rPr>
          <w:i/>
          <w:sz w:val="18"/>
        </w:rPr>
        <w:t>2</w:t>
      </w:r>
      <w:r>
        <w:rPr>
          <w:sz w:val="18"/>
        </w:rPr>
        <w:t xml:space="preserve"> </w:t>
      </w:r>
      <w:r>
        <w:rPr>
          <w:sz w:val="18"/>
        </w:rPr>
        <w:sym w:font="Arial" w:char="2014"/>
      </w:r>
      <w:r>
        <w:rPr>
          <w:sz w:val="18"/>
        </w:rPr>
        <w:t xml:space="preserve"> планировка откосов; </w:t>
      </w:r>
      <w:r>
        <w:rPr>
          <w:i/>
          <w:sz w:val="18"/>
        </w:rPr>
        <w:t>3</w:t>
      </w:r>
      <w:r>
        <w:rPr>
          <w:sz w:val="18"/>
        </w:rPr>
        <w:t xml:space="preserve"> </w:t>
      </w:r>
      <w:r>
        <w:rPr>
          <w:sz w:val="18"/>
        </w:rPr>
        <w:sym w:font="Arial" w:char="2014"/>
      </w:r>
      <w:r>
        <w:rPr>
          <w:sz w:val="18"/>
        </w:rPr>
        <w:t xml:space="preserve"> ВГВМ по</w:t>
      </w:r>
      <w:r>
        <w:rPr>
          <w:sz w:val="18"/>
        </w:rPr>
        <w:t xml:space="preserve">сле строительства; </w:t>
      </w:r>
      <w:r>
        <w:rPr>
          <w:i/>
          <w:sz w:val="18"/>
        </w:rPr>
        <w:t>4</w:t>
      </w:r>
      <w:r>
        <w:rPr>
          <w:sz w:val="18"/>
        </w:rPr>
        <w:t xml:space="preserve"> </w:t>
      </w:r>
      <w:r>
        <w:rPr>
          <w:sz w:val="18"/>
        </w:rPr>
        <w:sym w:font="Arial" w:char="2014"/>
      </w:r>
      <w:r>
        <w:rPr>
          <w:sz w:val="18"/>
        </w:rPr>
        <w:t xml:space="preserve"> терморегулирующие призмы и подушка из торфа; </w:t>
      </w:r>
      <w:r>
        <w:rPr>
          <w:i/>
          <w:sz w:val="18"/>
        </w:rPr>
        <w:t>5</w:t>
      </w:r>
      <w:r>
        <w:rPr>
          <w:sz w:val="18"/>
        </w:rPr>
        <w:t xml:space="preserve"> </w:t>
      </w:r>
      <w:r>
        <w:rPr>
          <w:sz w:val="18"/>
        </w:rPr>
        <w:sym w:font="Arial" w:char="2014"/>
      </w:r>
      <w:r>
        <w:rPr>
          <w:sz w:val="18"/>
        </w:rPr>
        <w:t xml:space="preserve"> нетканый синтетический материал; </w:t>
      </w:r>
      <w:r>
        <w:rPr>
          <w:i/>
          <w:sz w:val="18"/>
        </w:rPr>
        <w:t>6</w:t>
      </w:r>
      <w:r>
        <w:rPr>
          <w:sz w:val="18"/>
        </w:rPr>
        <w:t xml:space="preserve"> </w:t>
      </w:r>
      <w:r>
        <w:rPr>
          <w:sz w:val="18"/>
        </w:rPr>
        <w:sym w:font="Arial" w:char="2014"/>
      </w:r>
      <w:r>
        <w:rPr>
          <w:sz w:val="18"/>
        </w:rPr>
        <w:t xml:space="preserve"> засыпка пазух и откосов</w:t>
      </w:r>
    </w:p>
    <w:p w:rsidR="00000000" w:rsidRDefault="00841166">
      <w:pPr>
        <w:ind w:left="0" w:firstLine="0"/>
        <w:jc w:val="center"/>
      </w:pPr>
    </w:p>
    <w:p w:rsidR="00000000" w:rsidRDefault="00841166">
      <w:pPr>
        <w:pStyle w:val="1"/>
        <w:jc w:val="right"/>
        <w:rPr>
          <w:b w:val="0"/>
          <w:i/>
        </w:rPr>
      </w:pPr>
      <w:r>
        <w:rPr>
          <w:b w:val="0"/>
          <w:i/>
        </w:rPr>
        <w:t>Приложение 2</w:t>
      </w:r>
    </w:p>
    <w:p w:rsidR="00000000" w:rsidRDefault="00841166">
      <w:pPr>
        <w:pStyle w:val="2"/>
        <w:spacing w:before="0"/>
      </w:pPr>
      <w:r>
        <w:t>ПРОГНОЗ ОСАДКИ И ОЦЕНКА УСТОЙЧИВОСТИ ОСНОВАНИЯ НАСЫПИ</w:t>
      </w:r>
    </w:p>
    <w:p w:rsidR="00000000" w:rsidRDefault="00841166">
      <w:pPr>
        <w:ind w:left="0" w:firstLine="284"/>
      </w:pPr>
      <w:r>
        <w:t>Конечная осадка основания насыпи устанавливается методом послойного суммирования по формуле</w:t>
      </w:r>
    </w:p>
    <w:p w:rsidR="00000000" w:rsidRDefault="00841166">
      <w:pPr>
        <w:ind w:left="0" w:firstLine="2127"/>
      </w:pPr>
      <w:r>
        <w:rPr>
          <w:position w:val="-26"/>
        </w:rPr>
        <w:object w:dxaOrig="1800" w:dyaOrig="680">
          <v:shape id="_x0000_i1072" type="#_x0000_t75" style="width:90pt;height:33.75pt" o:ole="">
            <v:imagedata r:id="rId69" o:title=""/>
          </v:shape>
          <o:OLEObject Type="Embed" ProgID="Equation.3" ShapeID="_x0000_i1072" DrawAspect="Content" ObjectID="_1427195506" r:id="rId70"/>
        </w:object>
      </w:r>
      <w:r>
        <w:tab/>
      </w:r>
      <w:r>
        <w:tab/>
        <w:t>(1)</w:t>
      </w:r>
    </w:p>
    <w:p w:rsidR="00000000" w:rsidRDefault="00841166">
      <w:pPr>
        <w:ind w:left="0" w:firstLine="0"/>
      </w:pPr>
      <w:r>
        <w:t xml:space="preserve">где </w:t>
      </w:r>
      <w:r>
        <w:rPr>
          <w:i/>
          <w:lang w:val="en-US"/>
        </w:rPr>
        <w:t>e</w:t>
      </w:r>
      <w:r>
        <w:rPr>
          <w:vertAlign w:val="subscript"/>
          <w:lang w:val="en-US"/>
        </w:rPr>
        <w:t>p</w:t>
      </w:r>
      <w:r>
        <w:rPr>
          <w:i/>
          <w:vertAlign w:val="subscript"/>
          <w:lang w:val="en-US"/>
        </w:rPr>
        <w:t>i</w:t>
      </w:r>
      <w:r>
        <w:rPr>
          <w:noProof/>
        </w:rPr>
        <w:t xml:space="preserve"> — </w:t>
      </w:r>
      <w:r>
        <w:t>модуль осадки</w:t>
      </w:r>
      <w:r>
        <w:rPr>
          <w:noProof/>
        </w:rPr>
        <w:t xml:space="preserve"> </w:t>
      </w:r>
      <w:r>
        <w:rPr>
          <w:i/>
          <w:lang w:val="en-US"/>
        </w:rPr>
        <w:t>i-</w:t>
      </w:r>
      <w:r>
        <w:t>го слоя сжимаемой толщи при расчетной величине действующих на него вертикальных нормальных напряжений от веса насыпи, определяемый по компрессионной кривой;</w:t>
      </w:r>
      <w:r>
        <w:rPr>
          <w:noProof/>
        </w:rPr>
        <w:t xml:space="preserve"> </w:t>
      </w:r>
      <w:r>
        <w:rPr>
          <w:i/>
          <w:lang w:val="en-US"/>
        </w:rPr>
        <w:t>H</w:t>
      </w:r>
      <w:r>
        <w:rPr>
          <w:i/>
          <w:vertAlign w:val="subscript"/>
          <w:lang w:val="en-US"/>
        </w:rPr>
        <w:t>i</w:t>
      </w:r>
      <w:r>
        <w:t xml:space="preserve"> </w:t>
      </w:r>
      <w:r>
        <w:rPr>
          <w:noProof/>
        </w:rPr>
        <w:t>—</w:t>
      </w:r>
      <w:r>
        <w:t xml:space="preserve"> мощно</w:t>
      </w:r>
      <w:r>
        <w:t xml:space="preserve">сть </w:t>
      </w:r>
      <w:r>
        <w:rPr>
          <w:i/>
          <w:lang w:val="en-US"/>
        </w:rPr>
        <w:t>i-</w:t>
      </w:r>
      <w:r>
        <w:t xml:space="preserve">го слоя; </w:t>
      </w:r>
      <w:r>
        <w:rPr>
          <w:i/>
          <w:lang w:val="en-US"/>
        </w:rPr>
        <w:t xml:space="preserve">n </w:t>
      </w:r>
      <w:r>
        <w:rPr>
          <w:i/>
          <w:noProof/>
        </w:rPr>
        <w:t xml:space="preserve">— </w:t>
      </w:r>
      <w:r>
        <w:t>число расчетных слоев.</w:t>
      </w:r>
    </w:p>
    <w:p w:rsidR="00000000" w:rsidRDefault="00841166">
      <w:pPr>
        <w:ind w:left="0" w:firstLine="284"/>
      </w:pPr>
      <w:r>
        <w:t>При наличии в болотной толще отдавливающихся слоев конечная осадка, вычисляемая по приведенной формуле, увеличивается на суммарную мощность этих слоев.</w:t>
      </w:r>
    </w:p>
    <w:p w:rsidR="00000000" w:rsidRDefault="00841166">
      <w:pPr>
        <w:ind w:left="0" w:firstLine="284"/>
      </w:pPr>
      <w:r>
        <w:t>Упрощенный прогноз хода осадки во времени осуществляется на основе эмпирических графиков, представленных на рис. П.</w:t>
      </w:r>
      <w:r>
        <w:rPr>
          <w:noProof/>
        </w:rPr>
        <w:t xml:space="preserve"> 2.1.</w:t>
      </w:r>
    </w:p>
    <w:p w:rsidR="00000000" w:rsidRDefault="00841166">
      <w:pPr>
        <w:ind w:left="0" w:firstLine="284"/>
      </w:pPr>
    </w:p>
    <w:p w:rsidR="00000000" w:rsidRDefault="00841166">
      <w:pPr>
        <w:ind w:left="0" w:firstLine="0"/>
        <w:jc w:val="center"/>
      </w:pPr>
      <w:r>
        <w:pict>
          <v:shape id="_x0000_i1073" type="#_x0000_t75" style="width:310.5pt;height:186.75pt">
            <v:imagedata r:id="rId71" o:title=""/>
          </v:shape>
        </w:pict>
      </w:r>
    </w:p>
    <w:p w:rsidR="00000000" w:rsidRDefault="00841166">
      <w:pPr>
        <w:ind w:left="0" w:firstLine="284"/>
      </w:pPr>
    </w:p>
    <w:p w:rsidR="00000000" w:rsidRDefault="00841166">
      <w:pPr>
        <w:ind w:left="0" w:firstLine="0"/>
        <w:jc w:val="center"/>
      </w:pPr>
      <w:r>
        <w:t>Рис. П.</w:t>
      </w:r>
      <w:r>
        <w:rPr>
          <w:noProof/>
        </w:rPr>
        <w:t>2.1.</w:t>
      </w:r>
      <w:r>
        <w:t xml:space="preserve"> График для определения времени достижения заданной интенсивности осадки</w:t>
      </w:r>
    </w:p>
    <w:p w:rsidR="00000000" w:rsidRDefault="00841166">
      <w:pPr>
        <w:ind w:left="0" w:firstLine="284"/>
      </w:pPr>
    </w:p>
    <w:p w:rsidR="00000000" w:rsidRDefault="00841166">
      <w:pPr>
        <w:ind w:left="0" w:firstLine="284"/>
      </w:pPr>
      <w:r>
        <w:t>За завершение интенсивной части осадки на первой стадии строительства следует принимать момент достижения ин</w:t>
      </w:r>
      <w:r>
        <w:t>тенсивности нарастания осадки во времени за предшествующий месяц, равной</w:t>
      </w:r>
      <w:r>
        <w:rPr>
          <w:noProof/>
        </w:rPr>
        <w:t xml:space="preserve"> 7</w:t>
      </w:r>
      <w:r>
        <w:t xml:space="preserve"> см/мес, на второй стадии </w:t>
      </w:r>
      <w:r>
        <w:rPr>
          <w:noProof/>
        </w:rPr>
        <w:t>—</w:t>
      </w:r>
      <w:r>
        <w:t xml:space="preserve"> </w:t>
      </w:r>
      <w:r>
        <w:rPr>
          <w:noProof/>
        </w:rPr>
        <w:t>2</w:t>
      </w:r>
      <w:r>
        <w:t xml:space="preserve"> см/мес. При этом необходимо добавлять время зимнего периода, когда консолидация исключается.</w:t>
      </w:r>
    </w:p>
    <w:p w:rsidR="00000000" w:rsidRDefault="00841166">
      <w:pPr>
        <w:ind w:left="0" w:firstLine="284"/>
      </w:pPr>
      <w:r>
        <w:t>Приближенно допускается принимать время достижения</w:t>
      </w:r>
      <w:r>
        <w:rPr>
          <w:noProof/>
        </w:rPr>
        <w:t xml:space="preserve"> 80</w:t>
      </w:r>
      <w:r>
        <w:t xml:space="preserve"> </w:t>
      </w:r>
      <w:r>
        <w:rPr>
          <w:noProof/>
        </w:rPr>
        <w:t>%</w:t>
      </w:r>
      <w:r>
        <w:t xml:space="preserve"> консолидации равным</w:t>
      </w:r>
      <w:r>
        <w:rPr>
          <w:noProof/>
        </w:rPr>
        <w:t xml:space="preserve"> 17</w:t>
      </w:r>
      <w:r>
        <w:t xml:space="preserve"> месяцам, а</w:t>
      </w:r>
      <w:r>
        <w:rPr>
          <w:noProof/>
        </w:rPr>
        <w:t xml:space="preserve"> 90</w:t>
      </w:r>
      <w:r>
        <w:t xml:space="preserve"> </w:t>
      </w:r>
      <w:r>
        <w:rPr>
          <w:noProof/>
        </w:rPr>
        <w:t>%</w:t>
      </w:r>
      <w:r>
        <w:t xml:space="preserve"> </w:t>
      </w:r>
      <w:r>
        <w:rPr>
          <w:noProof/>
        </w:rPr>
        <w:t>— 24</w:t>
      </w:r>
      <w:r>
        <w:t xml:space="preserve"> месяцам.</w:t>
      </w:r>
    </w:p>
    <w:p w:rsidR="00000000" w:rsidRDefault="00841166">
      <w:pPr>
        <w:ind w:left="0" w:firstLine="284"/>
      </w:pPr>
      <w:r>
        <w:t>При высоте насыпи более</w:t>
      </w:r>
      <w:r>
        <w:rPr>
          <w:noProof/>
        </w:rPr>
        <w:t xml:space="preserve"> 2,5</w:t>
      </w:r>
      <w:r>
        <w:t xml:space="preserve"> м, а также при глубине болота более 9 м или при наличии в болотной толще слабых грунтов, не предусмотренных типизацией, вместо типа болота устанавливается тип основания по устойч</w:t>
      </w:r>
      <w:r>
        <w:t>ивости путем определения коэффициента безопасности при быстрой отсыпке (</w:t>
      </w:r>
      <w:r>
        <w:rPr>
          <w:position w:val="-10"/>
        </w:rPr>
        <w:object w:dxaOrig="360" w:dyaOrig="360">
          <v:shape id="_x0000_i1074" type="#_x0000_t75" style="width:18pt;height:18pt" o:ole="">
            <v:imagedata r:id="rId72" o:title=""/>
          </v:shape>
          <o:OLEObject Type="Embed" ProgID="Equation.3" ShapeID="_x0000_i1074" DrawAspect="Content" ObjectID="_1427195507" r:id="rId73"/>
        </w:object>
      </w:r>
      <w:r>
        <w:t>) и при медленной отсыпке (</w:t>
      </w:r>
      <w:r>
        <w:rPr>
          <w:position w:val="-10"/>
        </w:rPr>
        <w:object w:dxaOrig="360" w:dyaOrig="360">
          <v:shape id="_x0000_i1075" type="#_x0000_t75" style="width:18pt;height:18pt" o:ole="">
            <v:imagedata r:id="rId74" o:title=""/>
          </v:shape>
          <o:OLEObject Type="Embed" ProgID="Equation.3" ShapeID="_x0000_i1075" DrawAspect="Content" ObjectID="_1427195508" r:id="rId75"/>
        </w:object>
      </w:r>
      <w:r>
        <w:t>) по формуле:</w:t>
      </w:r>
    </w:p>
    <w:p w:rsidR="00000000" w:rsidRDefault="00841166">
      <w:pPr>
        <w:ind w:left="0" w:firstLine="1701"/>
      </w:pPr>
      <w:r>
        <w:rPr>
          <w:position w:val="-38"/>
        </w:rPr>
        <w:object w:dxaOrig="2100" w:dyaOrig="840">
          <v:shape id="_x0000_i1076" type="#_x0000_t75" style="width:105pt;height:42pt" o:ole="">
            <v:imagedata r:id="rId76" o:title=""/>
          </v:shape>
          <o:OLEObject Type="Embed" ProgID="Equation.3" ShapeID="_x0000_i1076" DrawAspect="Content" ObjectID="_1427195509" r:id="rId77"/>
        </w:object>
      </w:r>
      <w:r>
        <w:tab/>
      </w:r>
      <w:r>
        <w:tab/>
        <w:t>(2)</w:t>
      </w:r>
    </w:p>
    <w:p w:rsidR="00000000" w:rsidRDefault="00841166">
      <w:pPr>
        <w:ind w:left="0" w:firstLine="1701"/>
      </w:pPr>
      <w:r>
        <w:rPr>
          <w:position w:val="-38"/>
        </w:rPr>
        <w:object w:dxaOrig="2700" w:dyaOrig="840">
          <v:shape id="_x0000_i1077" type="#_x0000_t75" style="width:135pt;height:42pt" o:ole="">
            <v:imagedata r:id="rId78" o:title=""/>
          </v:shape>
          <o:OLEObject Type="Embed" ProgID="Equation.3" ShapeID="_x0000_i1077" DrawAspect="Content" ObjectID="_1427195510" r:id="rId79"/>
        </w:object>
      </w:r>
      <w:r>
        <w:tab/>
        <w:t>(3)</w:t>
      </w:r>
    </w:p>
    <w:p w:rsidR="00000000" w:rsidRDefault="00841166">
      <w:pPr>
        <w:ind w:left="0" w:firstLine="0"/>
      </w:pPr>
      <w:r>
        <w:t xml:space="preserve">где </w:t>
      </w:r>
      <w:r>
        <w:rPr>
          <w:position w:val="-14"/>
        </w:rPr>
        <w:object w:dxaOrig="340" w:dyaOrig="400">
          <v:shape id="_x0000_i1078" type="#_x0000_t75" style="width:17.25pt;height:20.25pt" o:ole="">
            <v:imagedata r:id="rId80" o:title=""/>
          </v:shape>
          <o:OLEObject Type="Embed" ProgID="Equation.3" ShapeID="_x0000_i1078" DrawAspect="Content" ObjectID="_1427195511" r:id="rId81"/>
        </w:object>
      </w:r>
      <w:r>
        <w:rPr>
          <w:i/>
          <w:noProof/>
        </w:rPr>
        <w:t>—</w:t>
      </w:r>
      <w:r>
        <w:rPr>
          <w:i/>
        </w:rPr>
        <w:t xml:space="preserve"> </w:t>
      </w:r>
      <w:r>
        <w:t xml:space="preserve">расчетная величина полной сопротивляемости сдвигу грунта основания в его природном состоянии, определяемая в полевых условиях с помощью прибора лопастного типа (крыльчатки); </w:t>
      </w:r>
      <w:r>
        <w:rPr>
          <w:position w:val="-14"/>
        </w:rPr>
        <w:object w:dxaOrig="320" w:dyaOrig="400">
          <v:shape id="_x0000_i1079" type="#_x0000_t75" style="width:15.75pt;height:20.25pt" o:ole="">
            <v:imagedata r:id="rId82" o:title=""/>
          </v:shape>
          <o:OLEObject Type="Embed" ProgID="Equation.3" ShapeID="_x0000_i1079" DrawAspect="Content" ObjectID="_1427195512" r:id="rId83"/>
        </w:object>
      </w:r>
      <w:r>
        <w:rPr>
          <w:i/>
          <w:noProof/>
        </w:rPr>
        <w:t>—</w:t>
      </w:r>
      <w:r>
        <w:t xml:space="preserve">расчетная величина полной сопротивляемости сдвигу грунта основания в состоянии полного </w:t>
      </w:r>
      <w:r>
        <w:t xml:space="preserve">уплотнения под расчетной нагрузкой от веса насыпи, определяемая и лаборатории по специальной методике; </w:t>
      </w:r>
      <w:r>
        <w:rPr>
          <w:i/>
        </w:rPr>
        <w:t>А</w:t>
      </w:r>
      <w:r>
        <w:rPr>
          <w:vertAlign w:val="subscript"/>
        </w:rPr>
        <w:t>0</w:t>
      </w:r>
      <w:r>
        <w:t xml:space="preserve"> </w:t>
      </w:r>
      <w:r>
        <w:rPr>
          <w:noProof/>
        </w:rPr>
        <w:t>—</w:t>
      </w:r>
      <w:r>
        <w:t xml:space="preserve"> параметр, определяемый по табл. П.</w:t>
      </w:r>
      <w:r>
        <w:rPr>
          <w:noProof/>
        </w:rPr>
        <w:t xml:space="preserve"> 2.1; </w:t>
      </w:r>
      <w:r>
        <w:rPr>
          <w:i/>
          <w:lang w:val="en-US"/>
        </w:rPr>
        <w:t>S</w:t>
      </w:r>
      <w:r>
        <w:t xml:space="preserve"> </w:t>
      </w:r>
      <w:r>
        <w:rPr>
          <w:noProof/>
        </w:rPr>
        <w:t>—</w:t>
      </w:r>
      <w:r>
        <w:t xml:space="preserve"> расчетная осадка; </w:t>
      </w:r>
      <w:r>
        <w:sym w:font="Symbol" w:char="F067"/>
      </w:r>
      <w:r>
        <w:rPr>
          <w:vertAlign w:val="subscript"/>
        </w:rPr>
        <w:t>н</w:t>
      </w:r>
      <w:r>
        <w:t xml:space="preserve"> —  удельный вес грунта насыпи; </w:t>
      </w:r>
      <w:r>
        <w:rPr>
          <w:position w:val="-10"/>
        </w:rPr>
        <w:object w:dxaOrig="360" w:dyaOrig="360">
          <v:shape id="_x0000_i1080" type="#_x0000_t75" style="width:18pt;height:18pt" o:ole="">
            <v:imagedata r:id="rId84" o:title=""/>
          </v:shape>
          <o:OLEObject Type="Embed" ProgID="Equation.3" ShapeID="_x0000_i1080" DrawAspect="Content" ObjectID="_1427195513" r:id="rId85"/>
        </w:object>
      </w:r>
      <w:r>
        <w:rPr>
          <w:noProof/>
        </w:rPr>
        <w:t>—</w:t>
      </w:r>
      <w:r>
        <w:t xml:space="preserve"> то же с учетом взвешивания; </w:t>
      </w:r>
      <w:r>
        <w:rPr>
          <w:i/>
        </w:rPr>
        <w:t>Н</w:t>
      </w:r>
      <w:r>
        <w:rPr>
          <w:vertAlign w:val="subscript"/>
        </w:rPr>
        <w:t>р</w:t>
      </w:r>
      <w:r>
        <w:t xml:space="preserve"> </w:t>
      </w:r>
      <w:r>
        <w:rPr>
          <w:noProof/>
        </w:rPr>
        <w:t>—</w:t>
      </w:r>
      <w:r>
        <w:t xml:space="preserve"> высота насыпи.</w:t>
      </w:r>
    </w:p>
    <w:p w:rsidR="00000000" w:rsidRDefault="00841166">
      <w:pPr>
        <w:spacing w:before="120" w:after="120"/>
        <w:ind w:left="0" w:firstLine="284"/>
        <w:jc w:val="right"/>
        <w:rPr>
          <w:spacing w:val="20"/>
        </w:rPr>
      </w:pPr>
      <w:r>
        <w:rPr>
          <w:spacing w:val="20"/>
        </w:rPr>
        <w:t>Таблица П.</w:t>
      </w:r>
      <w:r>
        <w:rPr>
          <w:noProof/>
          <w:spacing w:val="20"/>
        </w:rPr>
        <w:t>2.1</w:t>
      </w:r>
    </w:p>
    <w:tbl>
      <w:tblPr>
        <w:tblW w:w="0" w:type="auto"/>
        <w:tblInd w:w="40" w:type="dxa"/>
        <w:tblLayout w:type="fixed"/>
        <w:tblCellMar>
          <w:left w:w="39" w:type="dxa"/>
          <w:right w:w="39" w:type="dxa"/>
        </w:tblCellMar>
        <w:tblLook w:val="0000" w:firstRow="0" w:lastRow="0" w:firstColumn="0" w:lastColumn="0" w:noHBand="0" w:noVBand="0"/>
      </w:tblPr>
      <w:tblGrid>
        <w:gridCol w:w="3968"/>
        <w:gridCol w:w="2278"/>
      </w:tblGrid>
      <w:tr w:rsidR="00000000">
        <w:tblPrEx>
          <w:tblCellMar>
            <w:top w:w="0" w:type="dxa"/>
            <w:bottom w:w="0" w:type="dxa"/>
          </w:tblCellMar>
        </w:tblPrEx>
        <w:tc>
          <w:tcPr>
            <w:tcW w:w="396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Относительная глубина слоя с минимальной сопротивляемостью сдвигу в долях </w:t>
            </w:r>
          </w:p>
          <w:p w:rsidR="00000000" w:rsidRDefault="00841166">
            <w:pPr>
              <w:ind w:left="0" w:firstLine="0"/>
              <w:jc w:val="center"/>
              <w:rPr>
                <w:sz w:val="18"/>
              </w:rPr>
            </w:pPr>
            <w:r>
              <w:rPr>
                <w:sz w:val="18"/>
              </w:rPr>
              <w:t>от полуширины насыпи по подошве</w:t>
            </w:r>
          </w:p>
        </w:tc>
        <w:tc>
          <w:tcPr>
            <w:tcW w:w="227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vertAlign w:val="subscript"/>
              </w:rPr>
              <w:t>0</w:t>
            </w:r>
          </w:p>
        </w:tc>
      </w:tr>
      <w:tr w:rsidR="00000000">
        <w:tblPrEx>
          <w:tblCellMar>
            <w:top w:w="0" w:type="dxa"/>
            <w:bottom w:w="0" w:type="dxa"/>
          </w:tblCellMar>
        </w:tblPrEx>
        <w:tc>
          <w:tcPr>
            <w:tcW w:w="396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0,1</w:t>
            </w:r>
          </w:p>
        </w:tc>
        <w:tc>
          <w:tcPr>
            <w:tcW w:w="227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8,70</w:t>
            </w:r>
          </w:p>
        </w:tc>
      </w:tr>
      <w:tr w:rsidR="00000000">
        <w:tblPrEx>
          <w:tblCellMar>
            <w:top w:w="0" w:type="dxa"/>
            <w:bottom w:w="0" w:type="dxa"/>
          </w:tblCellMar>
        </w:tblPrEx>
        <w:tc>
          <w:tcPr>
            <w:tcW w:w="3968" w:type="dxa"/>
            <w:tcBorders>
              <w:left w:val="single" w:sz="6" w:space="0" w:color="auto"/>
              <w:right w:val="single" w:sz="6" w:space="0" w:color="auto"/>
            </w:tcBorders>
          </w:tcPr>
          <w:p w:rsidR="00000000" w:rsidRDefault="00841166">
            <w:pPr>
              <w:ind w:left="0" w:firstLine="0"/>
              <w:jc w:val="center"/>
              <w:rPr>
                <w:sz w:val="18"/>
              </w:rPr>
            </w:pPr>
            <w:r>
              <w:rPr>
                <w:noProof/>
                <w:sz w:val="18"/>
              </w:rPr>
              <w:t>0,2</w:t>
            </w:r>
          </w:p>
        </w:tc>
        <w:tc>
          <w:tcPr>
            <w:tcW w:w="2278" w:type="dxa"/>
            <w:tcBorders>
              <w:left w:val="single" w:sz="6" w:space="0" w:color="auto"/>
              <w:right w:val="single" w:sz="6" w:space="0" w:color="auto"/>
            </w:tcBorders>
          </w:tcPr>
          <w:p w:rsidR="00000000" w:rsidRDefault="00841166">
            <w:pPr>
              <w:ind w:left="0" w:firstLine="0"/>
              <w:jc w:val="center"/>
              <w:rPr>
                <w:sz w:val="18"/>
              </w:rPr>
            </w:pPr>
            <w:r>
              <w:rPr>
                <w:noProof/>
                <w:sz w:val="18"/>
              </w:rPr>
              <w:t>5,72</w:t>
            </w:r>
          </w:p>
        </w:tc>
      </w:tr>
      <w:tr w:rsidR="00000000">
        <w:tblPrEx>
          <w:tblCellMar>
            <w:top w:w="0" w:type="dxa"/>
            <w:bottom w:w="0" w:type="dxa"/>
          </w:tblCellMar>
        </w:tblPrEx>
        <w:tc>
          <w:tcPr>
            <w:tcW w:w="3968" w:type="dxa"/>
            <w:tcBorders>
              <w:left w:val="single" w:sz="6" w:space="0" w:color="auto"/>
              <w:right w:val="single" w:sz="6" w:space="0" w:color="auto"/>
            </w:tcBorders>
          </w:tcPr>
          <w:p w:rsidR="00000000" w:rsidRDefault="00841166">
            <w:pPr>
              <w:ind w:left="0" w:firstLine="0"/>
              <w:jc w:val="center"/>
              <w:rPr>
                <w:sz w:val="18"/>
              </w:rPr>
            </w:pPr>
            <w:r>
              <w:rPr>
                <w:noProof/>
                <w:sz w:val="18"/>
              </w:rPr>
              <w:t>0,3</w:t>
            </w:r>
          </w:p>
        </w:tc>
        <w:tc>
          <w:tcPr>
            <w:tcW w:w="2278" w:type="dxa"/>
            <w:tcBorders>
              <w:left w:val="single" w:sz="6" w:space="0" w:color="auto"/>
              <w:right w:val="single" w:sz="6" w:space="0" w:color="auto"/>
            </w:tcBorders>
          </w:tcPr>
          <w:p w:rsidR="00000000" w:rsidRDefault="00841166">
            <w:pPr>
              <w:ind w:left="0" w:firstLine="0"/>
              <w:jc w:val="center"/>
              <w:rPr>
                <w:sz w:val="18"/>
              </w:rPr>
            </w:pPr>
            <w:r>
              <w:rPr>
                <w:noProof/>
                <w:sz w:val="18"/>
              </w:rPr>
              <w:t>4,88</w:t>
            </w:r>
          </w:p>
        </w:tc>
      </w:tr>
      <w:tr w:rsidR="00000000">
        <w:tblPrEx>
          <w:tblCellMar>
            <w:top w:w="0" w:type="dxa"/>
            <w:bottom w:w="0" w:type="dxa"/>
          </w:tblCellMar>
        </w:tblPrEx>
        <w:tc>
          <w:tcPr>
            <w:tcW w:w="3968" w:type="dxa"/>
            <w:tcBorders>
              <w:left w:val="single" w:sz="6" w:space="0" w:color="auto"/>
              <w:right w:val="single" w:sz="6" w:space="0" w:color="auto"/>
            </w:tcBorders>
          </w:tcPr>
          <w:p w:rsidR="00000000" w:rsidRDefault="00841166">
            <w:pPr>
              <w:ind w:left="0" w:firstLine="0"/>
              <w:jc w:val="center"/>
              <w:rPr>
                <w:sz w:val="18"/>
              </w:rPr>
            </w:pPr>
            <w:r>
              <w:rPr>
                <w:noProof/>
                <w:sz w:val="18"/>
              </w:rPr>
              <w:t>0,4</w:t>
            </w:r>
          </w:p>
        </w:tc>
        <w:tc>
          <w:tcPr>
            <w:tcW w:w="2278" w:type="dxa"/>
            <w:tcBorders>
              <w:left w:val="single" w:sz="6" w:space="0" w:color="auto"/>
              <w:right w:val="single" w:sz="6" w:space="0" w:color="auto"/>
            </w:tcBorders>
          </w:tcPr>
          <w:p w:rsidR="00000000" w:rsidRDefault="00841166">
            <w:pPr>
              <w:ind w:left="0" w:firstLine="0"/>
              <w:jc w:val="center"/>
              <w:rPr>
                <w:sz w:val="18"/>
              </w:rPr>
            </w:pPr>
            <w:r>
              <w:rPr>
                <w:noProof/>
                <w:sz w:val="18"/>
              </w:rPr>
              <w:t>4,56</w:t>
            </w:r>
          </w:p>
        </w:tc>
      </w:tr>
      <w:tr w:rsidR="00000000">
        <w:tblPrEx>
          <w:tblCellMar>
            <w:top w:w="0" w:type="dxa"/>
            <w:bottom w:w="0" w:type="dxa"/>
          </w:tblCellMar>
        </w:tblPrEx>
        <w:tc>
          <w:tcPr>
            <w:tcW w:w="3968" w:type="dxa"/>
            <w:tcBorders>
              <w:left w:val="single" w:sz="6" w:space="0" w:color="auto"/>
              <w:right w:val="single" w:sz="6" w:space="0" w:color="auto"/>
            </w:tcBorders>
          </w:tcPr>
          <w:p w:rsidR="00000000" w:rsidRDefault="00841166">
            <w:pPr>
              <w:ind w:left="0" w:firstLine="0"/>
              <w:jc w:val="center"/>
              <w:rPr>
                <w:sz w:val="18"/>
              </w:rPr>
            </w:pPr>
            <w:r>
              <w:rPr>
                <w:noProof/>
                <w:sz w:val="18"/>
              </w:rPr>
              <w:t>0,6</w:t>
            </w:r>
          </w:p>
        </w:tc>
        <w:tc>
          <w:tcPr>
            <w:tcW w:w="2278" w:type="dxa"/>
            <w:tcBorders>
              <w:left w:val="single" w:sz="6" w:space="0" w:color="auto"/>
              <w:right w:val="single" w:sz="6" w:space="0" w:color="auto"/>
            </w:tcBorders>
          </w:tcPr>
          <w:p w:rsidR="00000000" w:rsidRDefault="00841166">
            <w:pPr>
              <w:ind w:left="0" w:firstLine="0"/>
              <w:jc w:val="center"/>
              <w:rPr>
                <w:sz w:val="18"/>
              </w:rPr>
            </w:pPr>
            <w:r>
              <w:rPr>
                <w:noProof/>
                <w:sz w:val="18"/>
              </w:rPr>
              <w:t>4,35</w:t>
            </w:r>
          </w:p>
        </w:tc>
      </w:tr>
      <w:tr w:rsidR="00000000">
        <w:tblPrEx>
          <w:tblCellMar>
            <w:top w:w="0" w:type="dxa"/>
            <w:bottom w:w="0" w:type="dxa"/>
          </w:tblCellMar>
        </w:tblPrEx>
        <w:tc>
          <w:tcPr>
            <w:tcW w:w="396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0,8</w:t>
            </w:r>
          </w:p>
        </w:tc>
        <w:tc>
          <w:tcPr>
            <w:tcW w:w="227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4,26</w:t>
            </w:r>
          </w:p>
        </w:tc>
      </w:tr>
    </w:tbl>
    <w:p w:rsidR="00000000" w:rsidRDefault="00841166">
      <w:pPr>
        <w:ind w:left="0" w:firstLine="284"/>
      </w:pPr>
    </w:p>
    <w:p w:rsidR="00000000" w:rsidRDefault="00841166">
      <w:pPr>
        <w:ind w:left="0" w:firstLine="284"/>
      </w:pPr>
      <w:r>
        <w:t>Для торфов допускается ориентировочно принимать</w:t>
      </w:r>
    </w:p>
    <w:p w:rsidR="00000000" w:rsidRDefault="00841166">
      <w:pPr>
        <w:ind w:left="0" w:firstLine="1985"/>
      </w:pPr>
      <w:r>
        <w:rPr>
          <w:position w:val="-28"/>
        </w:rPr>
        <w:object w:dxaOrig="1080" w:dyaOrig="680">
          <v:shape id="_x0000_i1081" type="#_x0000_t75" style="width:54pt;height:33.75pt" o:ole="">
            <v:imagedata r:id="rId86" o:title=""/>
          </v:shape>
          <o:OLEObject Type="Embed" ProgID="Equation.3" ShapeID="_x0000_i1081" DrawAspect="Content" ObjectID="_1427195514" r:id="rId87"/>
        </w:object>
      </w:r>
      <w:r>
        <w:t xml:space="preserve"> МПа,</w:t>
      </w:r>
      <w:r>
        <w:tab/>
      </w:r>
      <w:r>
        <w:tab/>
      </w:r>
      <w:r>
        <w:tab/>
        <w:t>(4)</w:t>
      </w:r>
    </w:p>
    <w:p w:rsidR="00000000" w:rsidRDefault="00841166">
      <w:pPr>
        <w:ind w:left="0" w:firstLine="0"/>
      </w:pPr>
      <w:r>
        <w:t xml:space="preserve">где </w:t>
      </w:r>
      <w:r>
        <w:rPr>
          <w:i/>
          <w:lang w:val="en-US"/>
        </w:rPr>
        <w:t>w</w:t>
      </w:r>
      <w:r>
        <w:rPr>
          <w:vertAlign w:val="subscript"/>
        </w:rPr>
        <w:t>к</w:t>
      </w:r>
      <w:r>
        <w:t xml:space="preserve"> </w:t>
      </w:r>
      <w:r>
        <w:rPr>
          <w:noProof/>
        </w:rPr>
        <w:t>—</w:t>
      </w:r>
      <w:r>
        <w:t xml:space="preserve"> абсолютная влажность торфа при заданной степени консолидации. Тип основания устанавливают по табл. П.2.2.</w:t>
      </w:r>
    </w:p>
    <w:p w:rsidR="00000000" w:rsidRDefault="00841166">
      <w:pPr>
        <w:spacing w:before="120" w:after="120"/>
        <w:ind w:left="0" w:firstLine="284"/>
        <w:jc w:val="right"/>
        <w:rPr>
          <w:spacing w:val="20"/>
        </w:rPr>
      </w:pPr>
      <w:r>
        <w:rPr>
          <w:spacing w:val="20"/>
        </w:rPr>
        <w:t>Таблица П.2.2</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850"/>
        <w:gridCol w:w="1134"/>
        <w:gridCol w:w="3176"/>
        <w:gridCol w:w="3203"/>
      </w:tblGrid>
      <w:tr w:rsidR="00000000">
        <w:tblPrEx>
          <w:tblCellMar>
            <w:top w:w="0" w:type="dxa"/>
            <w:bottom w:w="0" w:type="dxa"/>
          </w:tblCellMar>
        </w:tblPrEx>
        <w:tc>
          <w:tcPr>
            <w:tcW w:w="850" w:type="dxa"/>
          </w:tcPr>
          <w:p w:rsidR="00000000" w:rsidRDefault="00841166">
            <w:pPr>
              <w:ind w:left="0" w:firstLine="0"/>
              <w:jc w:val="center"/>
              <w:rPr>
                <w:sz w:val="18"/>
              </w:rPr>
            </w:pPr>
            <w:r>
              <w:rPr>
                <w:sz w:val="18"/>
              </w:rPr>
              <w:t>Тип оснований</w:t>
            </w:r>
          </w:p>
        </w:tc>
        <w:tc>
          <w:tcPr>
            <w:tcW w:w="1134" w:type="dxa"/>
          </w:tcPr>
          <w:p w:rsidR="00000000" w:rsidRDefault="00841166">
            <w:pPr>
              <w:ind w:left="0" w:firstLine="0"/>
              <w:jc w:val="center"/>
              <w:rPr>
                <w:sz w:val="18"/>
              </w:rPr>
            </w:pPr>
          </w:p>
          <w:p w:rsidR="00000000" w:rsidRDefault="00841166">
            <w:pPr>
              <w:ind w:left="0" w:firstLine="0"/>
              <w:jc w:val="center"/>
              <w:rPr>
                <w:sz w:val="18"/>
              </w:rPr>
            </w:pPr>
            <w:r>
              <w:rPr>
                <w:sz w:val="18"/>
              </w:rPr>
              <w:t>Показатель</w:t>
            </w:r>
          </w:p>
        </w:tc>
        <w:tc>
          <w:tcPr>
            <w:tcW w:w="3176" w:type="dxa"/>
          </w:tcPr>
          <w:p w:rsidR="00000000" w:rsidRDefault="00841166">
            <w:pPr>
              <w:ind w:left="0" w:firstLine="0"/>
              <w:jc w:val="center"/>
              <w:rPr>
                <w:sz w:val="18"/>
              </w:rPr>
            </w:pPr>
          </w:p>
          <w:p w:rsidR="00000000" w:rsidRDefault="00841166">
            <w:pPr>
              <w:ind w:left="0" w:firstLine="0"/>
              <w:jc w:val="center"/>
              <w:rPr>
                <w:sz w:val="18"/>
              </w:rPr>
            </w:pPr>
            <w:r>
              <w:rPr>
                <w:sz w:val="18"/>
              </w:rPr>
              <w:t>Характеристика</w:t>
            </w:r>
          </w:p>
        </w:tc>
        <w:tc>
          <w:tcPr>
            <w:tcW w:w="3203" w:type="dxa"/>
          </w:tcPr>
          <w:p w:rsidR="00000000" w:rsidRDefault="00841166">
            <w:pPr>
              <w:ind w:left="0" w:firstLine="0"/>
              <w:jc w:val="center"/>
              <w:rPr>
                <w:sz w:val="18"/>
              </w:rPr>
            </w:pPr>
            <w:r>
              <w:rPr>
                <w:sz w:val="18"/>
              </w:rPr>
              <w:t xml:space="preserve">Требуемые мероприятия </w:t>
            </w:r>
          </w:p>
          <w:p w:rsidR="00000000" w:rsidRDefault="00841166">
            <w:pPr>
              <w:ind w:left="0" w:firstLine="0"/>
              <w:jc w:val="center"/>
              <w:rPr>
                <w:sz w:val="18"/>
              </w:rPr>
            </w:pPr>
            <w:r>
              <w:rPr>
                <w:sz w:val="18"/>
              </w:rPr>
              <w:t>по обеспечению устойчивости</w:t>
            </w:r>
          </w:p>
        </w:tc>
      </w:tr>
      <w:tr w:rsidR="00000000">
        <w:tblPrEx>
          <w:tblCellMar>
            <w:top w:w="0" w:type="dxa"/>
            <w:bottom w:w="0" w:type="dxa"/>
          </w:tblCellMar>
        </w:tblPrEx>
        <w:tc>
          <w:tcPr>
            <w:tcW w:w="850" w:type="dxa"/>
            <w:tcBorders>
              <w:bottom w:val="nil"/>
            </w:tcBorders>
          </w:tcPr>
          <w:p w:rsidR="00000000" w:rsidRDefault="00841166">
            <w:pPr>
              <w:ind w:left="0" w:firstLine="0"/>
              <w:jc w:val="center"/>
              <w:rPr>
                <w:sz w:val="18"/>
              </w:rPr>
            </w:pPr>
            <w:r>
              <w:rPr>
                <w:sz w:val="18"/>
                <w:lang w:val="en-US"/>
              </w:rPr>
              <w:t>I</w:t>
            </w:r>
          </w:p>
        </w:tc>
        <w:tc>
          <w:tcPr>
            <w:tcW w:w="1134" w:type="dxa"/>
            <w:tcBorders>
              <w:bottom w:val="nil"/>
            </w:tcBorders>
          </w:tcPr>
          <w:p w:rsidR="00000000" w:rsidRDefault="00841166">
            <w:pPr>
              <w:ind w:left="0" w:firstLine="0"/>
              <w:jc w:val="center"/>
              <w:rPr>
                <w:sz w:val="18"/>
              </w:rPr>
            </w:pPr>
            <w:r>
              <w:rPr>
                <w:position w:val="-10"/>
              </w:rPr>
              <w:object w:dxaOrig="340" w:dyaOrig="360">
                <v:shape id="_x0000_i1082" type="#_x0000_t75" style="width:16.5pt;height:17.25pt" o:ole="">
                  <v:imagedata r:id="rId88" o:title=""/>
                </v:shape>
                <o:OLEObject Type="Embed" ProgID="Equation.3" ShapeID="_x0000_i1082" DrawAspect="Content" ObjectID="_1427195515" r:id="rId89"/>
              </w:object>
            </w:r>
            <w:r>
              <w:rPr>
                <w:sz w:val="18"/>
              </w:rPr>
              <w:t xml:space="preserve"> </w:t>
            </w:r>
            <w:r>
              <w:rPr>
                <w:sz w:val="18"/>
              </w:rPr>
              <w:sym w:font="Symbol" w:char="F0B3"/>
            </w:r>
            <w:r>
              <w:rPr>
                <w:sz w:val="18"/>
              </w:rPr>
              <w:t xml:space="preserve"> 1</w:t>
            </w:r>
          </w:p>
        </w:tc>
        <w:tc>
          <w:tcPr>
            <w:tcW w:w="3176" w:type="dxa"/>
            <w:tcBorders>
              <w:bottom w:val="nil"/>
            </w:tcBorders>
          </w:tcPr>
          <w:p w:rsidR="00000000" w:rsidRDefault="00841166">
            <w:pPr>
              <w:ind w:left="0" w:firstLine="0"/>
              <w:rPr>
                <w:sz w:val="18"/>
              </w:rPr>
            </w:pPr>
            <w:r>
              <w:rPr>
                <w:sz w:val="18"/>
              </w:rPr>
              <w:t>Устойчивость обеспечена при любой интенсивности возведения насыпи</w:t>
            </w:r>
          </w:p>
        </w:tc>
        <w:tc>
          <w:tcPr>
            <w:tcW w:w="3203" w:type="dxa"/>
            <w:tcBorders>
              <w:bottom w:val="nil"/>
            </w:tcBorders>
          </w:tcPr>
          <w:p w:rsidR="00000000" w:rsidRDefault="00841166">
            <w:pPr>
              <w:ind w:left="0" w:firstLine="0"/>
              <w:rPr>
                <w:sz w:val="18"/>
              </w:rPr>
            </w:pPr>
            <w:r>
              <w:rPr>
                <w:sz w:val="18"/>
              </w:rPr>
              <w:t>Не требуется</w:t>
            </w:r>
          </w:p>
        </w:tc>
      </w:tr>
      <w:tr w:rsidR="00000000">
        <w:tblPrEx>
          <w:tblBorders>
            <w:insideH w:val="none" w:sz="0" w:space="0" w:color="auto"/>
          </w:tblBorders>
          <w:tblCellMar>
            <w:top w:w="0" w:type="dxa"/>
            <w:bottom w:w="0" w:type="dxa"/>
          </w:tblCellMar>
        </w:tblPrEx>
        <w:tc>
          <w:tcPr>
            <w:tcW w:w="850" w:type="dxa"/>
          </w:tcPr>
          <w:p w:rsidR="00000000" w:rsidRDefault="00841166">
            <w:pPr>
              <w:ind w:left="0" w:firstLine="0"/>
              <w:jc w:val="center"/>
              <w:rPr>
                <w:sz w:val="18"/>
              </w:rPr>
            </w:pPr>
            <w:r>
              <w:rPr>
                <w:sz w:val="18"/>
                <w:lang w:val="en-US"/>
              </w:rPr>
              <w:t>II</w:t>
            </w:r>
          </w:p>
        </w:tc>
        <w:tc>
          <w:tcPr>
            <w:tcW w:w="1134" w:type="dxa"/>
          </w:tcPr>
          <w:p w:rsidR="00000000" w:rsidRDefault="00841166">
            <w:pPr>
              <w:ind w:left="0" w:firstLine="0"/>
              <w:jc w:val="center"/>
              <w:rPr>
                <w:sz w:val="18"/>
              </w:rPr>
            </w:pPr>
            <w:r>
              <w:rPr>
                <w:position w:val="-10"/>
              </w:rPr>
              <w:object w:dxaOrig="340" w:dyaOrig="360">
                <v:shape id="_x0000_i1083" type="#_x0000_t75" style="width:18pt;height:18.75pt" o:ole="">
                  <v:imagedata r:id="rId88" o:title=""/>
                </v:shape>
                <o:OLEObject Type="Embed" ProgID="Equation.3" ShapeID="_x0000_i1083" DrawAspect="Content" ObjectID="_1427195516" r:id="rId90"/>
              </w:object>
            </w:r>
            <w:r>
              <w:rPr>
                <w:sz w:val="18"/>
              </w:rPr>
              <w:t xml:space="preserve"> &lt; 1 </w:t>
            </w:r>
          </w:p>
          <w:p w:rsidR="00000000" w:rsidRDefault="00841166">
            <w:pPr>
              <w:ind w:left="0" w:firstLine="0"/>
              <w:jc w:val="center"/>
              <w:rPr>
                <w:sz w:val="18"/>
              </w:rPr>
            </w:pPr>
            <w:r>
              <w:rPr>
                <w:position w:val="-10"/>
              </w:rPr>
              <w:object w:dxaOrig="340" w:dyaOrig="360">
                <v:shape id="_x0000_i1084" type="#_x0000_t75" style="width:17.25pt;height:18pt" o:ole="">
                  <v:imagedata r:id="rId91" o:title=""/>
                </v:shape>
                <o:OLEObject Type="Embed" ProgID="Equation.3" ShapeID="_x0000_i1084" DrawAspect="Content" ObjectID="_1427195517" r:id="rId92"/>
              </w:object>
            </w:r>
            <w:r>
              <w:rPr>
                <w:sz w:val="18"/>
              </w:rPr>
              <w:t xml:space="preserve"> </w:t>
            </w:r>
            <w:r>
              <w:rPr>
                <w:sz w:val="18"/>
              </w:rPr>
              <w:sym w:font="Symbol" w:char="F0B3"/>
            </w:r>
            <w:r>
              <w:rPr>
                <w:sz w:val="18"/>
              </w:rPr>
              <w:t xml:space="preserve"> 1</w:t>
            </w:r>
          </w:p>
        </w:tc>
        <w:tc>
          <w:tcPr>
            <w:tcW w:w="3176" w:type="dxa"/>
          </w:tcPr>
          <w:p w:rsidR="00000000" w:rsidRDefault="00841166">
            <w:pPr>
              <w:ind w:left="0" w:firstLine="0"/>
              <w:rPr>
                <w:sz w:val="18"/>
              </w:rPr>
            </w:pPr>
            <w:r>
              <w:rPr>
                <w:sz w:val="18"/>
              </w:rPr>
              <w:t>Устойчивость обеспечивается только при замедленном темпе возведения насыпи</w:t>
            </w:r>
          </w:p>
        </w:tc>
        <w:tc>
          <w:tcPr>
            <w:tcW w:w="3203" w:type="dxa"/>
          </w:tcPr>
          <w:p w:rsidR="00000000" w:rsidRDefault="00841166">
            <w:pPr>
              <w:ind w:left="0" w:firstLine="0"/>
              <w:rPr>
                <w:sz w:val="18"/>
              </w:rPr>
            </w:pPr>
            <w:r>
              <w:rPr>
                <w:sz w:val="18"/>
              </w:rPr>
              <w:t>Определить допустимый ре</w:t>
            </w:r>
            <w:r>
              <w:rPr>
                <w:sz w:val="18"/>
              </w:rPr>
              <w:t>жим возведения насыпи и обеспечить его соблюдение</w:t>
            </w:r>
          </w:p>
        </w:tc>
      </w:tr>
      <w:tr w:rsidR="00000000">
        <w:tblPrEx>
          <w:tblBorders>
            <w:insideH w:val="none" w:sz="0" w:space="0" w:color="auto"/>
          </w:tblBorders>
          <w:tblCellMar>
            <w:top w:w="0" w:type="dxa"/>
            <w:bottom w:w="0" w:type="dxa"/>
          </w:tblCellMar>
        </w:tblPrEx>
        <w:tc>
          <w:tcPr>
            <w:tcW w:w="850" w:type="dxa"/>
          </w:tcPr>
          <w:p w:rsidR="00000000" w:rsidRDefault="00841166">
            <w:pPr>
              <w:ind w:left="0" w:firstLine="0"/>
              <w:jc w:val="center"/>
              <w:rPr>
                <w:sz w:val="18"/>
              </w:rPr>
            </w:pPr>
            <w:r>
              <w:rPr>
                <w:noProof/>
                <w:sz w:val="18"/>
              </w:rPr>
              <w:t>III</w:t>
            </w:r>
          </w:p>
        </w:tc>
        <w:tc>
          <w:tcPr>
            <w:tcW w:w="1134" w:type="dxa"/>
          </w:tcPr>
          <w:p w:rsidR="00000000" w:rsidRDefault="00841166">
            <w:pPr>
              <w:ind w:left="0" w:firstLine="0"/>
              <w:jc w:val="center"/>
              <w:rPr>
                <w:sz w:val="18"/>
              </w:rPr>
            </w:pPr>
            <w:r>
              <w:rPr>
                <w:position w:val="-10"/>
              </w:rPr>
              <w:object w:dxaOrig="340" w:dyaOrig="360">
                <v:shape id="_x0000_i1085" type="#_x0000_t75" style="width:17.25pt;height:18pt" o:ole="">
                  <v:imagedata r:id="rId91" o:title=""/>
                </v:shape>
                <o:OLEObject Type="Embed" ProgID="Equation.3" ShapeID="_x0000_i1085" DrawAspect="Content" ObjectID="_1427195518" r:id="rId93"/>
              </w:object>
            </w:r>
            <w:r>
              <w:rPr>
                <w:sz w:val="18"/>
              </w:rPr>
              <w:t xml:space="preserve"> &lt; 1</w:t>
            </w:r>
          </w:p>
        </w:tc>
        <w:tc>
          <w:tcPr>
            <w:tcW w:w="3176" w:type="dxa"/>
          </w:tcPr>
          <w:p w:rsidR="00000000" w:rsidRDefault="00841166">
            <w:pPr>
              <w:ind w:left="0" w:firstLine="0"/>
              <w:rPr>
                <w:sz w:val="18"/>
              </w:rPr>
            </w:pPr>
            <w:r>
              <w:rPr>
                <w:sz w:val="18"/>
              </w:rPr>
              <w:t>Устойчивость не обеспечена ни при каком режиме возведения насыпи</w:t>
            </w:r>
          </w:p>
        </w:tc>
        <w:tc>
          <w:tcPr>
            <w:tcW w:w="3203" w:type="dxa"/>
          </w:tcPr>
          <w:p w:rsidR="00000000" w:rsidRDefault="00841166">
            <w:pPr>
              <w:ind w:left="0" w:firstLine="0"/>
              <w:rPr>
                <w:sz w:val="18"/>
              </w:rPr>
            </w:pPr>
            <w:r>
              <w:rPr>
                <w:sz w:val="18"/>
              </w:rPr>
              <w:t>Изменить конструкцию насыпи или усилить основание</w:t>
            </w:r>
          </w:p>
        </w:tc>
      </w:tr>
    </w:tbl>
    <w:p w:rsidR="00000000" w:rsidRDefault="00841166">
      <w:pPr>
        <w:ind w:left="0" w:firstLine="284"/>
      </w:pPr>
    </w:p>
    <w:p w:rsidR="00000000" w:rsidRDefault="00841166">
      <w:pPr>
        <w:ind w:left="0" w:firstLine="0"/>
        <w:jc w:val="center"/>
      </w:pPr>
      <w:r>
        <w:rPr>
          <w:b/>
        </w:rPr>
        <w:t>Определение сроков устройства дорожной одежды для насыпей, сооружаемых на сжимающемся основании</w:t>
      </w:r>
    </w:p>
    <w:p w:rsidR="00000000" w:rsidRDefault="00841166">
      <w:pPr>
        <w:spacing w:before="120" w:after="120"/>
        <w:ind w:left="0" w:firstLine="0"/>
        <w:jc w:val="center"/>
      </w:pPr>
      <w:r>
        <w:rPr>
          <w:i/>
        </w:rPr>
        <w:t>Упрощенная методика</w:t>
      </w:r>
    </w:p>
    <w:p w:rsidR="00000000" w:rsidRDefault="00841166">
      <w:pPr>
        <w:ind w:left="0" w:firstLine="284"/>
      </w:pPr>
      <w:r>
        <w:rPr>
          <w:noProof/>
        </w:rPr>
        <w:t>1.</w:t>
      </w:r>
      <w:r>
        <w:t xml:space="preserve"> Сроки устройства дорожной одежды </w:t>
      </w:r>
      <w:r>
        <w:rPr>
          <w:i/>
        </w:rPr>
        <w:t>Т</w:t>
      </w:r>
      <w:r>
        <w:rPr>
          <w:vertAlign w:val="subscript"/>
        </w:rPr>
        <w:t>д.о</w:t>
      </w:r>
      <w:r>
        <w:t xml:space="preserve"> для насыпей, сооружаемых на слабых грунтах, должны назначаться с таким расчетом, чтобы последующая осадка основания не оказывала существенного влияния на тран</w:t>
      </w:r>
      <w:r>
        <w:t>спортно-эксплуатационные характеристики дороги в течение заданного межремонтного срока.</w:t>
      </w:r>
    </w:p>
    <w:p w:rsidR="00000000" w:rsidRDefault="00841166">
      <w:pPr>
        <w:ind w:left="0" w:firstLine="284"/>
      </w:pPr>
      <w:r>
        <w:rPr>
          <w:noProof/>
        </w:rPr>
        <w:t>2.</w:t>
      </w:r>
      <w:r>
        <w:t xml:space="preserve"> Приближенно </w:t>
      </w:r>
      <w:r>
        <w:rPr>
          <w:i/>
        </w:rPr>
        <w:t>Т</w:t>
      </w:r>
      <w:r>
        <w:rPr>
          <w:vertAlign w:val="subscript"/>
        </w:rPr>
        <w:t>д.о</w:t>
      </w:r>
      <w:r>
        <w:t xml:space="preserve"> может назначаться по одному из следующих вариантов:</w:t>
      </w:r>
    </w:p>
    <w:p w:rsidR="00000000" w:rsidRDefault="00841166">
      <w:pPr>
        <w:ind w:left="0" w:firstLine="2835"/>
      </w:pPr>
      <w:r>
        <w:rPr>
          <w:i/>
        </w:rPr>
        <w:t>Т</w:t>
      </w:r>
      <w:r>
        <w:rPr>
          <w:vertAlign w:val="subscript"/>
        </w:rPr>
        <w:t xml:space="preserve">д.о </w:t>
      </w:r>
      <w:r>
        <w:t xml:space="preserve">= </w:t>
      </w:r>
      <w:r>
        <w:rPr>
          <w:i/>
        </w:rPr>
        <w:t>Т</w:t>
      </w:r>
      <w:r>
        <w:rPr>
          <w:vertAlign w:val="subscript"/>
        </w:rPr>
        <w:t>и</w:t>
      </w:r>
      <w:r>
        <w:t xml:space="preserve">, </w:t>
      </w:r>
      <w:r>
        <w:tab/>
      </w:r>
      <w:r>
        <w:tab/>
      </w:r>
      <w:r>
        <w:tab/>
      </w:r>
      <w:r>
        <w:rPr>
          <w:noProof/>
        </w:rPr>
        <w:t>(5)</w:t>
      </w:r>
    </w:p>
    <w:p w:rsidR="00000000" w:rsidRDefault="00841166">
      <w:pPr>
        <w:ind w:left="0" w:firstLine="0"/>
      </w:pPr>
      <w:r>
        <w:t xml:space="preserve">где </w:t>
      </w:r>
      <w:r>
        <w:rPr>
          <w:i/>
        </w:rPr>
        <w:t>Т</w:t>
      </w:r>
      <w:r>
        <w:rPr>
          <w:vertAlign w:val="subscript"/>
        </w:rPr>
        <w:t>и</w:t>
      </w:r>
      <w:r>
        <w:t xml:space="preserve"> — время достижения</w:t>
      </w:r>
      <w:r>
        <w:rPr>
          <w:noProof/>
        </w:rPr>
        <w:t xml:space="preserve"> 80</w:t>
      </w:r>
      <w:r>
        <w:t xml:space="preserve"> или</w:t>
      </w:r>
      <w:r>
        <w:rPr>
          <w:noProof/>
        </w:rPr>
        <w:t xml:space="preserve"> 90</w:t>
      </w:r>
      <w:r>
        <w:t xml:space="preserve"> </w:t>
      </w:r>
      <w:r>
        <w:rPr>
          <w:noProof/>
        </w:rPr>
        <w:t>%</w:t>
      </w:r>
      <w:r>
        <w:t xml:space="preserve"> осадки основания</w:t>
      </w:r>
      <w:r>
        <w:rPr>
          <w:noProof/>
        </w:rPr>
        <w:t xml:space="preserve"> (80</w:t>
      </w:r>
      <w:r>
        <w:t xml:space="preserve"> </w:t>
      </w:r>
      <w:r>
        <w:rPr>
          <w:noProof/>
        </w:rPr>
        <w:t>%</w:t>
      </w:r>
      <w:r>
        <w:t xml:space="preserve"> </w:t>
      </w:r>
      <w:r>
        <w:rPr>
          <w:noProof/>
        </w:rPr>
        <w:t>—</w:t>
      </w:r>
      <w:r>
        <w:t xml:space="preserve"> для дорожных одежд переходного,</w:t>
      </w:r>
      <w:r>
        <w:rPr>
          <w:noProof/>
        </w:rPr>
        <w:t xml:space="preserve"> 90</w:t>
      </w:r>
      <w:r>
        <w:t xml:space="preserve"> </w:t>
      </w:r>
      <w:r>
        <w:rPr>
          <w:noProof/>
        </w:rPr>
        <w:t>%</w:t>
      </w:r>
      <w:r>
        <w:t xml:space="preserve"> </w:t>
      </w:r>
      <w:r>
        <w:rPr>
          <w:noProof/>
        </w:rPr>
        <w:t>—</w:t>
      </w:r>
      <w:r>
        <w:t xml:space="preserve"> капитального типов).</w:t>
      </w:r>
    </w:p>
    <w:p w:rsidR="00000000" w:rsidRDefault="00841166">
      <w:pPr>
        <w:ind w:left="0" w:firstLine="284"/>
      </w:pPr>
      <w:r>
        <w:t xml:space="preserve">Допускается для насыпей, отсыпаемых в зимнее время, в условиях нефтегазоносных районов Западной Сибири </w:t>
      </w:r>
      <w:r>
        <w:rPr>
          <w:i/>
        </w:rPr>
        <w:t>Т</w:t>
      </w:r>
      <w:r>
        <w:rPr>
          <w:vertAlign w:val="subscript"/>
        </w:rPr>
        <w:t>и</w:t>
      </w:r>
      <w:r>
        <w:t xml:space="preserve"> (для</w:t>
      </w:r>
      <w:r>
        <w:rPr>
          <w:noProof/>
        </w:rPr>
        <w:t xml:space="preserve"> 80</w:t>
      </w:r>
      <w:r>
        <w:t xml:space="preserve"> </w:t>
      </w:r>
      <w:r>
        <w:rPr>
          <w:noProof/>
        </w:rPr>
        <w:t>%) =</w:t>
      </w:r>
      <w:r>
        <w:t xml:space="preserve"> </w:t>
      </w:r>
      <w:r>
        <w:rPr>
          <w:noProof/>
        </w:rPr>
        <w:t>17</w:t>
      </w:r>
      <w:r>
        <w:t xml:space="preserve"> мес; </w:t>
      </w:r>
      <w:r>
        <w:rPr>
          <w:i/>
        </w:rPr>
        <w:t>Т</w:t>
      </w:r>
      <w:r>
        <w:rPr>
          <w:vertAlign w:val="subscript"/>
        </w:rPr>
        <w:t>и</w:t>
      </w:r>
      <w:r>
        <w:rPr>
          <w:i/>
        </w:rPr>
        <w:t xml:space="preserve"> </w:t>
      </w:r>
      <w:r>
        <w:t>(для</w:t>
      </w:r>
      <w:r>
        <w:rPr>
          <w:noProof/>
        </w:rPr>
        <w:t xml:space="preserve"> 90</w:t>
      </w:r>
      <w:r>
        <w:t xml:space="preserve"> </w:t>
      </w:r>
      <w:r>
        <w:rPr>
          <w:noProof/>
        </w:rPr>
        <w:t>%)</w:t>
      </w:r>
      <w:r>
        <w:t xml:space="preserve"> </w:t>
      </w:r>
      <w:r>
        <w:rPr>
          <w:noProof/>
        </w:rPr>
        <w:t>= 24</w:t>
      </w:r>
      <w:r>
        <w:t xml:space="preserve"> мес.</w:t>
      </w:r>
    </w:p>
    <w:p w:rsidR="00000000" w:rsidRDefault="00841166">
      <w:pPr>
        <w:ind w:left="0" w:firstLine="2694"/>
      </w:pPr>
      <w:r>
        <w:rPr>
          <w:i/>
        </w:rPr>
        <w:t>Т</w:t>
      </w:r>
      <w:r>
        <w:rPr>
          <w:vertAlign w:val="subscript"/>
        </w:rPr>
        <w:t xml:space="preserve">д.о </w:t>
      </w:r>
      <w:r>
        <w:t xml:space="preserve">= </w:t>
      </w:r>
      <w:r>
        <w:rPr>
          <w:i/>
        </w:rPr>
        <w:t>Т</w:t>
      </w:r>
      <w:r>
        <w:rPr>
          <w:i/>
          <w:vertAlign w:val="subscript"/>
          <w:lang w:val="en-US"/>
        </w:rPr>
        <w:t>i</w:t>
      </w:r>
      <w:r>
        <w:rPr>
          <w:vertAlign w:val="subscript"/>
        </w:rPr>
        <w:t>доп</w:t>
      </w:r>
      <w:r>
        <w:t>,</w:t>
      </w:r>
      <w:r>
        <w:rPr>
          <w:noProof/>
        </w:rPr>
        <w:t xml:space="preserve"> </w:t>
      </w:r>
      <w:r>
        <w:tab/>
      </w:r>
      <w:r>
        <w:tab/>
      </w:r>
      <w:r>
        <w:rPr>
          <w:noProof/>
        </w:rPr>
        <w:t xml:space="preserve">(6) </w:t>
      </w:r>
    </w:p>
    <w:p w:rsidR="00000000" w:rsidRDefault="00841166">
      <w:pPr>
        <w:ind w:left="0" w:firstLine="0"/>
      </w:pPr>
      <w:r>
        <w:t xml:space="preserve">где </w:t>
      </w:r>
      <w:r>
        <w:rPr>
          <w:i/>
        </w:rPr>
        <w:t>Т</w:t>
      </w:r>
      <w:r>
        <w:rPr>
          <w:i/>
          <w:vertAlign w:val="subscript"/>
          <w:lang w:val="en-US"/>
        </w:rPr>
        <w:t>i</w:t>
      </w:r>
      <w:r>
        <w:rPr>
          <w:vertAlign w:val="subscript"/>
        </w:rPr>
        <w:t>доп</w:t>
      </w:r>
      <w:r>
        <w:t xml:space="preserve"> — время достижения допустимой</w:t>
      </w:r>
      <w:r>
        <w:t xml:space="preserve"> интенсивности осадки (т. е. интенсивности, при которой за время </w:t>
      </w:r>
      <w:r>
        <w:rPr>
          <w:i/>
        </w:rPr>
        <w:t>Т</w:t>
      </w:r>
      <w:r>
        <w:rPr>
          <w:vertAlign w:val="subscript"/>
        </w:rPr>
        <w:t>м.р</w:t>
      </w:r>
      <w:r>
        <w:t xml:space="preserve"> не возникает существенных неровностей покрытия; </w:t>
      </w:r>
      <w:r>
        <w:rPr>
          <w:i/>
          <w:lang w:val="en-US"/>
        </w:rPr>
        <w:t>i</w:t>
      </w:r>
      <w:r>
        <w:rPr>
          <w:vertAlign w:val="subscript"/>
        </w:rPr>
        <w:t>доп</w:t>
      </w:r>
      <w:r>
        <w:t xml:space="preserve"> = 7 см/мес — на первой и </w:t>
      </w:r>
      <w:r>
        <w:rPr>
          <w:i/>
          <w:lang w:val="en-US"/>
        </w:rPr>
        <w:t>i</w:t>
      </w:r>
      <w:r>
        <w:rPr>
          <w:vertAlign w:val="subscript"/>
        </w:rPr>
        <w:t>доп</w:t>
      </w:r>
      <w:r>
        <w:t xml:space="preserve"> = 2 см/мес на второй стадии строительства).</w:t>
      </w:r>
    </w:p>
    <w:p w:rsidR="00000000" w:rsidRDefault="00841166">
      <w:pPr>
        <w:spacing w:before="120" w:after="120"/>
        <w:ind w:left="0" w:firstLine="0"/>
        <w:jc w:val="center"/>
      </w:pPr>
      <w:r>
        <w:rPr>
          <w:i/>
        </w:rPr>
        <w:t>Методика определения</w:t>
      </w:r>
      <w:r>
        <w:t xml:space="preserve"> </w:t>
      </w:r>
      <w:r>
        <w:rPr>
          <w:i/>
        </w:rPr>
        <w:t>Т</w:t>
      </w:r>
      <w:r>
        <w:rPr>
          <w:vertAlign w:val="subscript"/>
        </w:rPr>
        <w:t>д.о</w:t>
      </w:r>
      <w:r>
        <w:t xml:space="preserve"> с </w:t>
      </w:r>
      <w:r>
        <w:rPr>
          <w:i/>
        </w:rPr>
        <w:t>учетом изменения ровности покрытия</w:t>
      </w:r>
    </w:p>
    <w:p w:rsidR="00000000" w:rsidRDefault="00841166">
      <w:pPr>
        <w:ind w:left="0" w:firstLine="284"/>
      </w:pPr>
      <w:r>
        <w:rPr>
          <w:noProof/>
        </w:rPr>
        <w:t>1.</w:t>
      </w:r>
      <w:r>
        <w:t xml:space="preserve"> Уточненный способ определения </w:t>
      </w:r>
      <w:r>
        <w:rPr>
          <w:i/>
        </w:rPr>
        <w:t>Т</w:t>
      </w:r>
      <w:r>
        <w:rPr>
          <w:vertAlign w:val="subscript"/>
        </w:rPr>
        <w:t>д.о</w:t>
      </w:r>
      <w:r>
        <w:t xml:space="preserve"> включает прогноз изменения ровности покрытия за счет неравномерной осадки основания насыпи в процессе эксплуатации за период </w:t>
      </w:r>
      <w:r>
        <w:rPr>
          <w:i/>
        </w:rPr>
        <w:t>Т</w:t>
      </w:r>
      <w:r>
        <w:rPr>
          <w:vertAlign w:val="subscript"/>
        </w:rPr>
        <w:t>м.р</w:t>
      </w:r>
      <w:r>
        <w:t>.</w:t>
      </w:r>
    </w:p>
    <w:p w:rsidR="00000000" w:rsidRDefault="00841166">
      <w:pPr>
        <w:ind w:left="0" w:firstLine="284"/>
      </w:pPr>
      <w:r>
        <w:rPr>
          <w:noProof/>
        </w:rPr>
        <w:t>2</w:t>
      </w:r>
      <w:r>
        <w:t xml:space="preserve"> Ровность покрытия оценивается глубиной неровности </w:t>
      </w:r>
      <w:r>
        <w:rPr>
          <w:i/>
          <w:lang w:val="en-US"/>
        </w:rPr>
        <w:t>S</w:t>
      </w:r>
      <w:r>
        <w:rPr>
          <w:i/>
          <w:vertAlign w:val="subscript"/>
          <w:lang w:val="en-US"/>
        </w:rPr>
        <w:t>n</w:t>
      </w:r>
      <w:r>
        <w:t xml:space="preserve"> при заданной длине 2</w:t>
      </w:r>
      <w:r>
        <w:rPr>
          <w:i/>
          <w:lang w:val="en-US"/>
        </w:rPr>
        <w:t>ln</w:t>
      </w:r>
      <w:r>
        <w:t xml:space="preserve"> (рис.</w:t>
      </w:r>
      <w:r>
        <w:t xml:space="preserve"> П.2.2, </w:t>
      </w:r>
      <w:r>
        <w:rPr>
          <w:i/>
        </w:rPr>
        <w:t>б</w:t>
      </w:r>
      <w:r>
        <w:t xml:space="preserve"> и П.2.3, </w:t>
      </w:r>
      <w:r>
        <w:rPr>
          <w:i/>
        </w:rPr>
        <w:t>б</w:t>
      </w:r>
      <w:r>
        <w:t>).</w:t>
      </w:r>
    </w:p>
    <w:p w:rsidR="00000000" w:rsidRDefault="00841166">
      <w:pPr>
        <w:ind w:left="0" w:firstLine="284"/>
      </w:pPr>
    </w:p>
    <w:p w:rsidR="00000000" w:rsidRDefault="00841166">
      <w:pPr>
        <w:ind w:left="0" w:firstLine="284"/>
      </w:pPr>
      <w:r>
        <w:pict>
          <v:shape id="_x0000_i1086" type="#_x0000_t75" style="width:309.75pt;height:379.5pt">
            <v:imagedata r:id="rId94" o:title=""/>
          </v:shape>
        </w:pict>
      </w:r>
    </w:p>
    <w:p w:rsidR="00000000" w:rsidRDefault="00841166">
      <w:pPr>
        <w:ind w:left="0" w:firstLine="284"/>
      </w:pPr>
    </w:p>
    <w:p w:rsidR="00000000" w:rsidRDefault="00841166">
      <w:pPr>
        <w:ind w:left="0" w:firstLine="0"/>
        <w:jc w:val="center"/>
      </w:pPr>
      <w:r>
        <w:t xml:space="preserve">Рис. П.2.2. Номограмма для определения допустимых длин и глубин неровностей для автомобильных дорог категории </w:t>
      </w:r>
      <w:r>
        <w:rPr>
          <w:lang w:val="en-US"/>
        </w:rPr>
        <w:t>III</w:t>
      </w:r>
      <w:r>
        <w:t>-В в процессе эксплуатации</w:t>
      </w:r>
    </w:p>
    <w:p w:rsidR="00000000" w:rsidRDefault="00841166">
      <w:pPr>
        <w:spacing w:before="120" w:after="120"/>
        <w:ind w:left="0" w:firstLine="284"/>
        <w:rPr>
          <w:sz w:val="18"/>
        </w:rPr>
      </w:pPr>
      <w:r>
        <w:rPr>
          <w:spacing w:val="20"/>
          <w:sz w:val="18"/>
        </w:rPr>
        <w:t>Примечание.</w:t>
      </w:r>
      <w:r>
        <w:rPr>
          <w:sz w:val="18"/>
        </w:rPr>
        <w:t xml:space="preserve"> </w:t>
      </w:r>
      <w:r>
        <w:rPr>
          <w:i/>
          <w:sz w:val="18"/>
        </w:rPr>
        <w:t xml:space="preserve">Н' </w:t>
      </w:r>
      <w:r>
        <w:rPr>
          <w:i/>
          <w:noProof/>
          <w:sz w:val="18"/>
        </w:rPr>
        <w:t>—</w:t>
      </w:r>
      <w:r>
        <w:rPr>
          <w:i/>
          <w:sz w:val="18"/>
        </w:rPr>
        <w:t xml:space="preserve"> </w:t>
      </w:r>
      <w:r>
        <w:rPr>
          <w:sz w:val="18"/>
        </w:rPr>
        <w:t>мощность насыпи; стрелками показан порядок проведения расчета</w:t>
      </w:r>
    </w:p>
    <w:p w:rsidR="00000000" w:rsidRDefault="00841166">
      <w:pPr>
        <w:ind w:left="0" w:firstLine="284"/>
      </w:pPr>
    </w:p>
    <w:p w:rsidR="00000000" w:rsidRDefault="00841166">
      <w:pPr>
        <w:ind w:left="0" w:firstLine="0"/>
        <w:jc w:val="center"/>
      </w:pPr>
      <w:r>
        <w:pict>
          <v:shape id="_x0000_i1087" type="#_x0000_t75" style="width:309pt;height:390pt">
            <v:imagedata r:id="rId95" o:title=""/>
          </v:shape>
        </w:pict>
      </w:r>
    </w:p>
    <w:p w:rsidR="00000000" w:rsidRDefault="00841166">
      <w:pPr>
        <w:ind w:left="0" w:firstLine="0"/>
        <w:jc w:val="center"/>
      </w:pPr>
    </w:p>
    <w:p w:rsidR="00000000" w:rsidRDefault="00841166">
      <w:pPr>
        <w:ind w:left="0" w:firstLine="0"/>
        <w:jc w:val="center"/>
      </w:pPr>
      <w:r>
        <w:t xml:space="preserve">Рис. П.2.3. Номограмма для определения допустимых длин и глубин неровностей для автомобильных дорог категории </w:t>
      </w:r>
      <w:r>
        <w:rPr>
          <w:lang w:val="en-US"/>
        </w:rPr>
        <w:t xml:space="preserve">IV-B </w:t>
      </w:r>
      <w:r>
        <w:t xml:space="preserve">и </w:t>
      </w:r>
      <w:r>
        <w:rPr>
          <w:lang w:val="en-US"/>
        </w:rPr>
        <w:t>V-B</w:t>
      </w:r>
    </w:p>
    <w:p w:rsidR="00000000" w:rsidRDefault="00841166">
      <w:pPr>
        <w:ind w:left="0" w:firstLine="0"/>
        <w:jc w:val="center"/>
      </w:pPr>
      <w:r>
        <w:t>в процессе эксплуатации</w:t>
      </w:r>
    </w:p>
    <w:p w:rsidR="00000000" w:rsidRDefault="00841166">
      <w:pPr>
        <w:spacing w:before="120" w:after="120"/>
        <w:ind w:left="0" w:firstLine="284"/>
        <w:rPr>
          <w:sz w:val="18"/>
        </w:rPr>
      </w:pPr>
      <w:r>
        <w:rPr>
          <w:spacing w:val="20"/>
          <w:sz w:val="18"/>
        </w:rPr>
        <w:t>Примечание.</w:t>
      </w:r>
      <w:r>
        <w:rPr>
          <w:sz w:val="18"/>
        </w:rPr>
        <w:t xml:space="preserve"> </w:t>
      </w:r>
      <w:r>
        <w:rPr>
          <w:i/>
          <w:sz w:val="18"/>
        </w:rPr>
        <w:t xml:space="preserve">Н' </w:t>
      </w:r>
      <w:r>
        <w:rPr>
          <w:i/>
          <w:noProof/>
          <w:sz w:val="18"/>
        </w:rPr>
        <w:t>—</w:t>
      </w:r>
      <w:r>
        <w:rPr>
          <w:i/>
          <w:sz w:val="18"/>
        </w:rPr>
        <w:t xml:space="preserve"> </w:t>
      </w:r>
      <w:r>
        <w:rPr>
          <w:sz w:val="18"/>
        </w:rPr>
        <w:t>мощность насыпи; стрелками показан порядок проведения расчета</w:t>
      </w:r>
    </w:p>
    <w:p w:rsidR="00000000" w:rsidRDefault="00841166">
      <w:pPr>
        <w:ind w:left="0" w:firstLine="284"/>
      </w:pPr>
      <w:r>
        <w:rPr>
          <w:noProof/>
        </w:rPr>
        <w:t>3.</w:t>
      </w:r>
      <w:r>
        <w:t xml:space="preserve"> Порядок прогноза изменения ровности</w:t>
      </w:r>
      <w:r>
        <w:t xml:space="preserve"> следующий. </w:t>
      </w:r>
    </w:p>
    <w:p w:rsidR="00000000" w:rsidRDefault="00841166">
      <w:pPr>
        <w:ind w:left="0" w:firstLine="284"/>
      </w:pPr>
      <w:r>
        <w:rPr>
          <w:noProof/>
        </w:rPr>
        <w:t>3.1.</w:t>
      </w:r>
      <w:r>
        <w:t xml:space="preserve"> В качестве исходной информации необходимо иметь:</w:t>
      </w:r>
    </w:p>
    <w:p w:rsidR="00000000" w:rsidRDefault="00841166">
      <w:pPr>
        <w:ind w:left="0" w:firstLine="284"/>
      </w:pPr>
      <w:r>
        <w:t>продольный профиль дна болота (или профиль поверхности малосжимаемой толщи, подстилающей сжимаемый слой);</w:t>
      </w:r>
    </w:p>
    <w:p w:rsidR="00000000" w:rsidRDefault="00841166">
      <w:pPr>
        <w:ind w:left="0" w:firstLine="284"/>
      </w:pPr>
      <w:r>
        <w:t xml:space="preserve">характеристику сжимаемости грунта сжимаемой толщи (например, компрессионный модуль деформации </w:t>
      </w:r>
      <w:r>
        <w:rPr>
          <w:i/>
        </w:rPr>
        <w:t>Е</w:t>
      </w:r>
      <w:r>
        <w:rPr>
          <w:vertAlign w:val="subscript"/>
        </w:rPr>
        <w:t>р</w:t>
      </w:r>
      <w:r>
        <w:t>);</w:t>
      </w:r>
    </w:p>
    <w:p w:rsidR="00000000" w:rsidRDefault="00841166">
      <w:pPr>
        <w:ind w:left="0" w:firstLine="284"/>
      </w:pPr>
      <w:r>
        <w:t>значение проектной высоты насыпи</w:t>
      </w:r>
      <w:r>
        <w:rPr>
          <w:noProof/>
        </w:rPr>
        <w:t xml:space="preserve"> </w:t>
      </w:r>
      <w:r>
        <w:rPr>
          <w:i/>
        </w:rPr>
        <w:t>Н</w:t>
      </w:r>
      <w:r>
        <w:t xml:space="preserve"> на любом поперечнике;</w:t>
      </w:r>
    </w:p>
    <w:p w:rsidR="00000000" w:rsidRDefault="00841166">
      <w:pPr>
        <w:ind w:left="0" w:firstLine="284"/>
      </w:pPr>
      <w:r>
        <w:t xml:space="preserve">величину удельного веса грунта насыпи </w:t>
      </w:r>
      <w:r>
        <w:sym w:font="Symbol" w:char="F067"/>
      </w:r>
      <w:r>
        <w:t>.</w:t>
      </w:r>
    </w:p>
    <w:p w:rsidR="00000000" w:rsidRDefault="00841166">
      <w:pPr>
        <w:spacing w:before="120" w:after="120"/>
        <w:ind w:left="0" w:firstLine="284"/>
        <w:rPr>
          <w:sz w:val="18"/>
        </w:rPr>
      </w:pPr>
      <w:r>
        <w:rPr>
          <w:spacing w:val="20"/>
          <w:sz w:val="18"/>
        </w:rPr>
        <w:t>Примечание.</w:t>
      </w:r>
      <w:r>
        <w:rPr>
          <w:sz w:val="18"/>
        </w:rPr>
        <w:t xml:space="preserve"> Точность прогноза будет зависеть от детальности получения профиля дна болота. Максимальная точность достигается при получении спло</w:t>
      </w:r>
      <w:r>
        <w:rPr>
          <w:sz w:val="18"/>
        </w:rPr>
        <w:t>шного профиля дна, что может быть обеспечено при применении геофизических методов.</w:t>
      </w:r>
    </w:p>
    <w:p w:rsidR="00000000" w:rsidRDefault="00841166">
      <w:pPr>
        <w:ind w:left="0" w:firstLine="284"/>
      </w:pPr>
      <w:r>
        <w:rPr>
          <w:noProof/>
        </w:rPr>
        <w:t>3</w:t>
      </w:r>
      <w:r>
        <w:t>.</w:t>
      </w:r>
      <w:r>
        <w:rPr>
          <w:noProof/>
        </w:rPr>
        <w:t>2.</w:t>
      </w:r>
      <w:r>
        <w:t xml:space="preserve"> Ориентировочно назначают </w:t>
      </w:r>
      <w:r>
        <w:rPr>
          <w:i/>
        </w:rPr>
        <w:t>Т</w:t>
      </w:r>
      <w:r>
        <w:rPr>
          <w:vertAlign w:val="subscript"/>
        </w:rPr>
        <w:t>д.о</w:t>
      </w:r>
      <w:r>
        <w:t xml:space="preserve"> и задаются межремонтным сроком </w:t>
      </w:r>
      <w:r>
        <w:rPr>
          <w:i/>
        </w:rPr>
        <w:t>Т</w:t>
      </w:r>
      <w:r>
        <w:rPr>
          <w:vertAlign w:val="subscript"/>
        </w:rPr>
        <w:t xml:space="preserve">м.р </w:t>
      </w:r>
      <w:r>
        <w:t xml:space="preserve">= </w:t>
      </w:r>
      <w:r>
        <w:rPr>
          <w:i/>
        </w:rPr>
        <w:t>Т</w:t>
      </w:r>
      <w:r>
        <w:rPr>
          <w:vertAlign w:val="subscript"/>
        </w:rPr>
        <w:t>ср.р</w:t>
      </w:r>
      <w:r>
        <w:t>. Допускается при неоговоренных в задании сроках принимать:</w:t>
      </w:r>
    </w:p>
    <w:p w:rsidR="00000000" w:rsidRDefault="00841166">
      <w:pPr>
        <w:ind w:left="0" w:firstLine="284"/>
      </w:pPr>
      <w:r>
        <w:rPr>
          <w:i/>
        </w:rPr>
        <w:t>Т</w:t>
      </w:r>
      <w:r>
        <w:rPr>
          <w:vertAlign w:val="subscript"/>
        </w:rPr>
        <w:t>м.р</w:t>
      </w:r>
      <w:r>
        <w:rPr>
          <w:noProof/>
        </w:rPr>
        <w:t xml:space="preserve"> =</w:t>
      </w:r>
      <w:r>
        <w:t xml:space="preserve"> </w:t>
      </w:r>
      <w:r>
        <w:rPr>
          <w:noProof/>
        </w:rPr>
        <w:t>7</w:t>
      </w:r>
      <w:r>
        <w:t xml:space="preserve"> лет </w:t>
      </w:r>
      <w:r>
        <w:rPr>
          <w:noProof/>
        </w:rPr>
        <w:t>—</w:t>
      </w:r>
      <w:r>
        <w:t xml:space="preserve"> для дорог </w:t>
      </w:r>
      <w:r>
        <w:rPr>
          <w:lang w:val="en-US"/>
        </w:rPr>
        <w:t>I</w:t>
      </w:r>
      <w:r>
        <w:t>-В—II-В категорий;</w:t>
      </w:r>
    </w:p>
    <w:p w:rsidR="00000000" w:rsidRDefault="00841166">
      <w:pPr>
        <w:ind w:left="0" w:firstLine="284"/>
      </w:pPr>
      <w:r>
        <w:rPr>
          <w:i/>
        </w:rPr>
        <w:t>Т</w:t>
      </w:r>
      <w:r>
        <w:rPr>
          <w:vertAlign w:val="subscript"/>
        </w:rPr>
        <w:t>м.р</w:t>
      </w:r>
      <w:r>
        <w:rPr>
          <w:noProof/>
        </w:rPr>
        <w:t xml:space="preserve"> = 9</w:t>
      </w:r>
      <w:r>
        <w:t xml:space="preserve"> лет</w:t>
      </w:r>
      <w:r>
        <w:rPr>
          <w:lang w:val="en-US"/>
        </w:rPr>
        <w:t xml:space="preserve"> </w:t>
      </w:r>
      <w:r>
        <w:rPr>
          <w:noProof/>
        </w:rPr>
        <w:t xml:space="preserve">— </w:t>
      </w:r>
      <w:r>
        <w:t xml:space="preserve">для дорог </w:t>
      </w:r>
      <w:r>
        <w:rPr>
          <w:lang w:val="en-US"/>
        </w:rPr>
        <w:t>III</w:t>
      </w:r>
      <w:r>
        <w:t>-В категорий;</w:t>
      </w:r>
    </w:p>
    <w:p w:rsidR="00000000" w:rsidRDefault="00841166">
      <w:pPr>
        <w:ind w:left="0" w:firstLine="284"/>
      </w:pPr>
      <w:r>
        <w:rPr>
          <w:i/>
        </w:rPr>
        <w:t>Т</w:t>
      </w:r>
      <w:r>
        <w:rPr>
          <w:vertAlign w:val="subscript"/>
        </w:rPr>
        <w:t>м.р</w:t>
      </w:r>
      <w:r>
        <w:rPr>
          <w:noProof/>
        </w:rPr>
        <w:t xml:space="preserve"> = 10</w:t>
      </w:r>
      <w:r>
        <w:t xml:space="preserve"> лет</w:t>
      </w:r>
      <w:r>
        <w:rPr>
          <w:lang w:val="en-US"/>
        </w:rPr>
        <w:t xml:space="preserve"> </w:t>
      </w:r>
      <w:r>
        <w:rPr>
          <w:noProof/>
        </w:rPr>
        <w:t xml:space="preserve">— </w:t>
      </w:r>
      <w:r>
        <w:t xml:space="preserve">для дорог </w:t>
      </w:r>
      <w:r>
        <w:rPr>
          <w:lang w:val="en-US"/>
        </w:rPr>
        <w:t>IV</w:t>
      </w:r>
      <w:r>
        <w:t>-В</w:t>
      </w:r>
      <w:r>
        <w:rPr>
          <w:noProof/>
        </w:rPr>
        <w:t>—</w:t>
      </w:r>
      <w:r>
        <w:t>V-В категорий.</w:t>
      </w:r>
    </w:p>
    <w:p w:rsidR="00000000" w:rsidRDefault="00841166">
      <w:pPr>
        <w:ind w:left="0" w:firstLine="284"/>
      </w:pPr>
      <w:r>
        <w:rPr>
          <w:noProof/>
        </w:rPr>
        <w:t>3.3.</w:t>
      </w:r>
      <w:r>
        <w:t xml:space="preserve"> Руководствуясь профилем дна болота и проектным продольным профилем земляного полотна, намечают, как показано на рис. П.</w:t>
      </w:r>
      <w:r>
        <w:rPr>
          <w:noProof/>
        </w:rPr>
        <w:t>2.4,</w:t>
      </w:r>
      <w:r>
        <w:t xml:space="preserve"> расчетные участки (каждый из </w:t>
      </w:r>
      <w:r>
        <w:t>них состоит из двух смежных отрезков), для которых сочетание длины и глубины неровности может оказаться самым неблагоприятным с точки зрения допустимых соотношений длин и глубин, определяемых по графику, рис. П.</w:t>
      </w:r>
      <w:r>
        <w:rPr>
          <w:noProof/>
        </w:rPr>
        <w:t>2.2,</w:t>
      </w:r>
      <w:r>
        <w:t xml:space="preserve"> </w:t>
      </w:r>
      <w:r>
        <w:rPr>
          <w:i/>
        </w:rPr>
        <w:t>а</w:t>
      </w:r>
      <w:r>
        <w:t xml:space="preserve"> и П.</w:t>
      </w:r>
      <w:r>
        <w:rPr>
          <w:noProof/>
        </w:rPr>
        <w:t>2.3,</w:t>
      </w:r>
      <w:r>
        <w:t xml:space="preserve"> </w:t>
      </w:r>
      <w:r>
        <w:rPr>
          <w:i/>
        </w:rPr>
        <w:t>а</w:t>
      </w:r>
      <w:r>
        <w:t xml:space="preserve">. В качестве первого приближения можно предположить, что к наиболее неблагоприятным следует относить неровности, для которых </w:t>
      </w:r>
      <w:r>
        <w:rPr>
          <w:i/>
          <w:lang w:val="en-US"/>
        </w:rPr>
        <w:t>i</w:t>
      </w:r>
      <w:r>
        <w:rPr>
          <w:vertAlign w:val="subscript"/>
        </w:rPr>
        <w:t>л</w:t>
      </w:r>
      <w:r>
        <w:t xml:space="preserve"> + </w:t>
      </w:r>
      <w:r>
        <w:rPr>
          <w:i/>
          <w:lang w:val="en-US"/>
        </w:rPr>
        <w:t>i</w:t>
      </w:r>
      <w:r>
        <w:rPr>
          <w:vertAlign w:val="subscript"/>
        </w:rPr>
        <w:t>пр</w:t>
      </w:r>
      <w:r>
        <w:t xml:space="preserve"> = </w:t>
      </w:r>
      <w:r>
        <w:rPr>
          <w:i/>
          <w:lang w:val="en-US"/>
        </w:rPr>
        <w:t>i</w:t>
      </w:r>
      <w:r>
        <w:rPr>
          <w:vertAlign w:val="subscript"/>
          <w:lang w:val="en-US"/>
        </w:rPr>
        <w:t>max</w:t>
      </w:r>
      <w:r>
        <w:t xml:space="preserve"> (</w:t>
      </w:r>
      <w:r>
        <w:rPr>
          <w:i/>
          <w:lang w:val="en-US"/>
        </w:rPr>
        <w:t>i</w:t>
      </w:r>
      <w:r>
        <w:rPr>
          <w:vertAlign w:val="subscript"/>
        </w:rPr>
        <w:t>л</w:t>
      </w:r>
      <w:r>
        <w:rPr>
          <w:noProof/>
        </w:rPr>
        <w:t xml:space="preserve"> </w:t>
      </w:r>
      <w:r>
        <w:t xml:space="preserve">и </w:t>
      </w:r>
      <w:r>
        <w:rPr>
          <w:i/>
          <w:lang w:val="en-US"/>
        </w:rPr>
        <w:t>i</w:t>
      </w:r>
      <w:r>
        <w:rPr>
          <w:vertAlign w:val="subscript"/>
        </w:rPr>
        <w:t xml:space="preserve">пр </w:t>
      </w:r>
      <w:r>
        <w:rPr>
          <w:noProof/>
        </w:rPr>
        <w:t>—</w:t>
      </w:r>
      <w:r>
        <w:t xml:space="preserve"> уклон левого и правого участка неровности).</w:t>
      </w:r>
    </w:p>
    <w:p w:rsidR="00000000" w:rsidRDefault="00841166">
      <w:pPr>
        <w:ind w:left="0" w:firstLine="0"/>
        <w:jc w:val="center"/>
      </w:pPr>
      <w:r>
        <w:pict>
          <v:shape id="_x0000_i1088" type="#_x0000_t75" style="width:286.5pt;height:159.75pt">
            <v:imagedata r:id="rId96" o:title=""/>
          </v:shape>
        </w:pict>
      </w:r>
    </w:p>
    <w:p w:rsidR="00000000" w:rsidRDefault="00841166">
      <w:pPr>
        <w:ind w:left="0" w:firstLine="0"/>
        <w:jc w:val="center"/>
      </w:pPr>
      <w:r>
        <w:t>Рис. П.</w:t>
      </w:r>
      <w:r>
        <w:rPr>
          <w:noProof/>
        </w:rPr>
        <w:t>2.4.</w:t>
      </w:r>
      <w:r>
        <w:t xml:space="preserve"> Пример выбора расчетного участка:</w:t>
      </w:r>
    </w:p>
    <w:p w:rsidR="00000000" w:rsidRDefault="00841166">
      <w:pPr>
        <w:ind w:left="0" w:firstLine="0"/>
        <w:jc w:val="center"/>
        <w:rPr>
          <w:sz w:val="18"/>
        </w:rPr>
      </w:pPr>
      <w:r>
        <w:rPr>
          <w:i/>
          <w:sz w:val="18"/>
        </w:rPr>
        <w:t xml:space="preserve">1 </w:t>
      </w:r>
      <w:r>
        <w:rPr>
          <w:noProof/>
          <w:sz w:val="18"/>
        </w:rPr>
        <w:t>—</w:t>
      </w:r>
      <w:r>
        <w:rPr>
          <w:sz w:val="18"/>
        </w:rPr>
        <w:t xml:space="preserve"> проектный продольный профиль землян</w:t>
      </w:r>
      <w:r>
        <w:rPr>
          <w:sz w:val="18"/>
        </w:rPr>
        <w:t>ого полотна;</w:t>
      </w:r>
      <w:r>
        <w:rPr>
          <w:noProof/>
          <w:sz w:val="18"/>
        </w:rPr>
        <w:t xml:space="preserve"> </w:t>
      </w:r>
      <w:r>
        <w:rPr>
          <w:i/>
          <w:noProof/>
          <w:sz w:val="18"/>
        </w:rPr>
        <w:t>2</w:t>
      </w:r>
      <w:r>
        <w:rPr>
          <w:i/>
          <w:sz w:val="18"/>
        </w:rPr>
        <w:t xml:space="preserve"> </w:t>
      </w:r>
      <w:r>
        <w:rPr>
          <w:noProof/>
          <w:sz w:val="18"/>
        </w:rPr>
        <w:t>—</w:t>
      </w:r>
      <w:r>
        <w:rPr>
          <w:sz w:val="18"/>
        </w:rPr>
        <w:t xml:space="preserve"> поверхность слабого основания; </w:t>
      </w:r>
    </w:p>
    <w:p w:rsidR="00000000" w:rsidRDefault="00841166">
      <w:pPr>
        <w:ind w:left="0" w:firstLine="0"/>
        <w:jc w:val="center"/>
        <w:rPr>
          <w:sz w:val="18"/>
        </w:rPr>
      </w:pPr>
      <w:r>
        <w:rPr>
          <w:i/>
          <w:sz w:val="18"/>
        </w:rPr>
        <w:t xml:space="preserve">3 </w:t>
      </w:r>
      <w:r>
        <w:rPr>
          <w:sz w:val="18"/>
        </w:rPr>
        <w:t>— продольный профиль минерального основания болота</w:t>
      </w:r>
    </w:p>
    <w:p w:rsidR="00000000" w:rsidRDefault="00841166">
      <w:pPr>
        <w:ind w:left="0" w:firstLine="284"/>
      </w:pPr>
    </w:p>
    <w:p w:rsidR="00000000" w:rsidRDefault="00841166">
      <w:pPr>
        <w:ind w:left="0" w:firstLine="284"/>
      </w:pPr>
      <w:r>
        <w:rPr>
          <w:noProof/>
        </w:rPr>
        <w:t>3.4.</w:t>
      </w:r>
      <w:r>
        <w:t xml:space="preserve"> Для выбранных расчетных участков определяют (в соответствии со схемой, приведенной на рис. П.</w:t>
      </w:r>
      <w:r>
        <w:rPr>
          <w:noProof/>
        </w:rPr>
        <w:t>2.5):</w:t>
      </w:r>
    </w:p>
    <w:p w:rsidR="00000000" w:rsidRDefault="00841166">
      <w:pPr>
        <w:ind w:left="0" w:firstLine="284"/>
      </w:pPr>
      <w:r>
        <w:rPr>
          <w:noProof/>
        </w:rPr>
        <w:t>1)</w:t>
      </w:r>
      <w:r>
        <w:t xml:space="preserve"> конечные осадки поперечников, относящихся к этому участку, по формуле:</w:t>
      </w:r>
    </w:p>
    <w:p w:rsidR="00000000" w:rsidRDefault="00841166">
      <w:pPr>
        <w:ind w:left="0" w:firstLine="2268"/>
      </w:pPr>
      <w:r>
        <w:rPr>
          <w:position w:val="-30"/>
        </w:rPr>
        <w:object w:dxaOrig="1359" w:dyaOrig="700">
          <v:shape id="_x0000_i1089" type="#_x0000_t75" style="width:68.25pt;height:35.25pt" o:ole="">
            <v:imagedata r:id="rId97" o:title=""/>
          </v:shape>
          <o:OLEObject Type="Embed" ProgID="Equation.3" ShapeID="_x0000_i1089" DrawAspect="Content" ObjectID="_1427195519" r:id="rId98"/>
        </w:object>
      </w:r>
      <w:r>
        <w:tab/>
      </w:r>
      <w:r>
        <w:tab/>
        <w:t>(7)</w:t>
      </w:r>
    </w:p>
    <w:p w:rsidR="00000000" w:rsidRDefault="00841166">
      <w:pPr>
        <w:ind w:left="0" w:firstLine="0"/>
      </w:pPr>
      <w:r>
        <w:t xml:space="preserve">где </w:t>
      </w:r>
      <w:r>
        <w:rPr>
          <w:i/>
          <w:lang w:val="en-US"/>
        </w:rPr>
        <w:t>h</w:t>
      </w:r>
      <w:r>
        <w:t xml:space="preserve"> </w:t>
      </w:r>
      <w:r>
        <w:rPr>
          <w:noProof/>
        </w:rPr>
        <w:t xml:space="preserve">— </w:t>
      </w:r>
      <w:r>
        <w:t>мощность сжимаемого слоя;</w:t>
      </w:r>
    </w:p>
    <w:p w:rsidR="00000000" w:rsidRDefault="00841166">
      <w:pPr>
        <w:ind w:left="0" w:firstLine="284"/>
      </w:pPr>
      <w:r>
        <w:rPr>
          <w:noProof/>
        </w:rPr>
        <w:t>2)</w:t>
      </w:r>
      <w:r>
        <w:t xml:space="preserve"> конечные неравномерные осадки основания:</w:t>
      </w:r>
    </w:p>
    <w:p w:rsidR="00000000" w:rsidRDefault="00841166">
      <w:pPr>
        <w:ind w:left="0" w:firstLine="1985"/>
        <w:rPr>
          <w:lang w:val="en-US"/>
        </w:rPr>
      </w:pPr>
      <w:r>
        <w:rPr>
          <w:position w:val="-10"/>
          <w:lang w:val="en-US"/>
        </w:rPr>
        <w:object w:dxaOrig="1680" w:dyaOrig="360">
          <v:shape id="_x0000_i1090" type="#_x0000_t75" style="width:84pt;height:18pt" o:ole="">
            <v:imagedata r:id="rId99" o:title=""/>
          </v:shape>
          <o:OLEObject Type="Embed" ProgID="Equation.3" ShapeID="_x0000_i1090" DrawAspect="Content" ObjectID="_1427195520" r:id="rId100"/>
        </w:object>
      </w:r>
    </w:p>
    <w:p w:rsidR="00000000" w:rsidRDefault="00841166">
      <w:pPr>
        <w:ind w:left="0" w:firstLine="1985"/>
        <w:rPr>
          <w:lang w:val="en-US"/>
        </w:rPr>
      </w:pPr>
      <w:r>
        <w:rPr>
          <w:lang w:val="en-US"/>
        </w:rPr>
        <w:tab/>
      </w:r>
      <w:r>
        <w:rPr>
          <w:lang w:val="en-US"/>
        </w:rPr>
        <w:tab/>
      </w:r>
      <w:r>
        <w:rPr>
          <w:lang w:val="en-US"/>
        </w:rPr>
        <w:tab/>
      </w:r>
      <w:r>
        <w:rPr>
          <w:lang w:val="en-US"/>
        </w:rPr>
        <w:tab/>
      </w:r>
      <w:r>
        <w:rPr>
          <w:lang w:val="en-US"/>
        </w:rPr>
        <w:tab/>
        <w:t>(8)</w:t>
      </w:r>
    </w:p>
    <w:p w:rsidR="00000000" w:rsidRDefault="00841166">
      <w:pPr>
        <w:ind w:left="0" w:firstLine="1985"/>
        <w:rPr>
          <w:lang w:val="en-US"/>
        </w:rPr>
      </w:pPr>
      <w:r>
        <w:rPr>
          <w:position w:val="-10"/>
          <w:lang w:val="en-US"/>
        </w:rPr>
        <w:object w:dxaOrig="1860" w:dyaOrig="360">
          <v:shape id="_x0000_i1091" type="#_x0000_t75" style="width:93pt;height:18pt" o:ole="">
            <v:imagedata r:id="rId101" o:title=""/>
          </v:shape>
          <o:OLEObject Type="Embed" ProgID="Equation.3" ShapeID="_x0000_i1091" DrawAspect="Content" ObjectID="_1427195521" r:id="rId102"/>
        </w:object>
      </w:r>
    </w:p>
    <w:p w:rsidR="00000000" w:rsidRDefault="00841166">
      <w:pPr>
        <w:ind w:left="0" w:firstLine="0"/>
        <w:jc w:val="center"/>
        <w:rPr>
          <w:lang w:val="en-US"/>
        </w:rPr>
      </w:pPr>
      <w:r>
        <w:rPr>
          <w:lang w:val="en-US"/>
        </w:rPr>
        <w:pict>
          <v:shape id="_x0000_i1092" type="#_x0000_t75" style="width:311.25pt;height:249pt">
            <v:imagedata r:id="rId103" o:title=""/>
          </v:shape>
        </w:pict>
      </w:r>
    </w:p>
    <w:p w:rsidR="00000000" w:rsidRDefault="00841166">
      <w:pPr>
        <w:ind w:left="0" w:firstLine="284"/>
        <w:rPr>
          <w:lang w:val="en-US"/>
        </w:rPr>
      </w:pPr>
    </w:p>
    <w:p w:rsidR="00000000" w:rsidRDefault="00841166">
      <w:pPr>
        <w:ind w:left="0" w:firstLine="0"/>
        <w:jc w:val="center"/>
      </w:pPr>
      <w:r>
        <w:t>Рис. П.2.5. Схема для определения расчетных характеристик выбранного учас</w:t>
      </w:r>
      <w:r>
        <w:t>тка:</w:t>
      </w:r>
    </w:p>
    <w:p w:rsidR="00000000" w:rsidRDefault="00841166">
      <w:pPr>
        <w:ind w:left="0" w:firstLine="0"/>
        <w:jc w:val="center"/>
        <w:rPr>
          <w:sz w:val="18"/>
        </w:rPr>
      </w:pPr>
      <w:r>
        <w:rPr>
          <w:i/>
          <w:noProof/>
          <w:sz w:val="18"/>
        </w:rPr>
        <w:t>1 —</w:t>
      </w:r>
      <w:r>
        <w:rPr>
          <w:sz w:val="18"/>
        </w:rPr>
        <w:t xml:space="preserve"> поверхность насыпи на момент завершения отсыпки;</w:t>
      </w:r>
      <w:r>
        <w:rPr>
          <w:noProof/>
          <w:sz w:val="18"/>
        </w:rPr>
        <w:t xml:space="preserve"> </w:t>
      </w:r>
      <w:r>
        <w:rPr>
          <w:i/>
          <w:noProof/>
          <w:sz w:val="18"/>
        </w:rPr>
        <w:t xml:space="preserve">2 </w:t>
      </w:r>
      <w:r>
        <w:rPr>
          <w:noProof/>
          <w:sz w:val="18"/>
        </w:rPr>
        <w:t xml:space="preserve">— </w:t>
      </w:r>
      <w:r>
        <w:rPr>
          <w:sz w:val="18"/>
        </w:rPr>
        <w:t xml:space="preserve">поверхность насыпи при неравномерной осадке слабого основания в процессе эксплуатации; </w:t>
      </w:r>
      <w:r>
        <w:rPr>
          <w:i/>
          <w:sz w:val="18"/>
          <w:lang w:val="en-US"/>
        </w:rPr>
        <w:t xml:space="preserve">3 </w:t>
      </w:r>
      <w:r>
        <w:rPr>
          <w:sz w:val="18"/>
        </w:rPr>
        <w:t>—</w:t>
      </w:r>
      <w:r>
        <w:rPr>
          <w:sz w:val="18"/>
          <w:lang w:val="en-US"/>
        </w:rPr>
        <w:t xml:space="preserve"> </w:t>
      </w:r>
      <w:r>
        <w:rPr>
          <w:sz w:val="18"/>
        </w:rPr>
        <w:t>поверхность слабого основания до отсыпки насыпи;</w:t>
      </w:r>
      <w:r>
        <w:rPr>
          <w:noProof/>
          <w:sz w:val="18"/>
        </w:rPr>
        <w:t xml:space="preserve"> </w:t>
      </w:r>
      <w:r>
        <w:rPr>
          <w:i/>
          <w:noProof/>
          <w:sz w:val="18"/>
        </w:rPr>
        <w:t xml:space="preserve">4 — </w:t>
      </w:r>
      <w:r>
        <w:rPr>
          <w:sz w:val="18"/>
        </w:rPr>
        <w:t>то</w:t>
      </w:r>
      <w:r>
        <w:rPr>
          <w:b/>
          <w:sz w:val="18"/>
        </w:rPr>
        <w:t xml:space="preserve"> </w:t>
      </w:r>
      <w:r>
        <w:rPr>
          <w:sz w:val="18"/>
        </w:rPr>
        <w:t>же на момент устройства дорожной одежды;</w:t>
      </w:r>
      <w:r>
        <w:rPr>
          <w:noProof/>
          <w:sz w:val="18"/>
        </w:rPr>
        <w:t xml:space="preserve"> </w:t>
      </w:r>
      <w:r>
        <w:rPr>
          <w:i/>
          <w:noProof/>
          <w:sz w:val="18"/>
        </w:rPr>
        <w:t>5 —</w:t>
      </w:r>
      <w:r>
        <w:rPr>
          <w:sz w:val="18"/>
        </w:rPr>
        <w:t xml:space="preserve"> то же на момент проведения ремонта покрытия;</w:t>
      </w:r>
      <w:r>
        <w:rPr>
          <w:sz w:val="18"/>
          <w:lang w:val="en-US"/>
        </w:rPr>
        <w:t xml:space="preserve"> </w:t>
      </w:r>
      <w:r>
        <w:rPr>
          <w:i/>
          <w:sz w:val="18"/>
          <w:lang w:val="en-US"/>
        </w:rPr>
        <w:t xml:space="preserve">6 </w:t>
      </w:r>
      <w:r>
        <w:rPr>
          <w:sz w:val="18"/>
        </w:rPr>
        <w:t>—</w:t>
      </w:r>
      <w:r>
        <w:rPr>
          <w:sz w:val="18"/>
          <w:lang w:val="en-US"/>
        </w:rPr>
        <w:t xml:space="preserve"> </w:t>
      </w:r>
      <w:r>
        <w:rPr>
          <w:sz w:val="18"/>
        </w:rPr>
        <w:t>то же к окончанию процесса консолидации;</w:t>
      </w:r>
      <w:r>
        <w:rPr>
          <w:noProof/>
          <w:sz w:val="18"/>
        </w:rPr>
        <w:t xml:space="preserve"> </w:t>
      </w:r>
      <w:r>
        <w:rPr>
          <w:i/>
          <w:noProof/>
          <w:sz w:val="18"/>
        </w:rPr>
        <w:t xml:space="preserve">7 </w:t>
      </w:r>
      <w:r>
        <w:rPr>
          <w:noProof/>
          <w:sz w:val="18"/>
        </w:rPr>
        <w:t xml:space="preserve">— </w:t>
      </w:r>
      <w:r>
        <w:rPr>
          <w:sz w:val="18"/>
        </w:rPr>
        <w:t>продольный профиль минерального дна болота</w:t>
      </w:r>
    </w:p>
    <w:p w:rsidR="00000000" w:rsidRDefault="00841166">
      <w:pPr>
        <w:ind w:left="0" w:firstLine="284"/>
        <w:rPr>
          <w:noProof/>
        </w:rPr>
      </w:pPr>
    </w:p>
    <w:p w:rsidR="00000000" w:rsidRDefault="00841166">
      <w:pPr>
        <w:ind w:left="0" w:firstLine="284"/>
      </w:pPr>
      <w:r>
        <w:rPr>
          <w:noProof/>
        </w:rPr>
        <w:t>3)</w:t>
      </w:r>
      <w:r>
        <w:t xml:space="preserve"> неравномерные осадки, соответствующие времени проведения ремонта покрытия:</w:t>
      </w:r>
    </w:p>
    <w:p w:rsidR="00000000" w:rsidRDefault="00841166">
      <w:pPr>
        <w:ind w:left="0" w:firstLine="2127"/>
        <w:rPr>
          <w:noProof/>
        </w:rPr>
      </w:pPr>
      <w:r>
        <w:rPr>
          <w:noProof/>
          <w:position w:val="-16"/>
        </w:rPr>
        <w:object w:dxaOrig="1920" w:dyaOrig="420">
          <v:shape id="_x0000_i1093" type="#_x0000_t75" style="width:96pt;height:21pt" o:ole="">
            <v:imagedata r:id="rId104" o:title=""/>
          </v:shape>
          <o:OLEObject Type="Embed" ProgID="Equation.3" ShapeID="_x0000_i1093" DrawAspect="Content" ObjectID="_1427195522" r:id="rId105"/>
        </w:object>
      </w:r>
    </w:p>
    <w:p w:rsidR="00000000" w:rsidRDefault="00841166">
      <w:pPr>
        <w:ind w:left="0" w:firstLine="2127"/>
        <w:rPr>
          <w:noProof/>
        </w:rPr>
      </w:pPr>
      <w:r>
        <w:rPr>
          <w:noProof/>
        </w:rPr>
        <w:tab/>
      </w:r>
      <w:r>
        <w:rPr>
          <w:noProof/>
        </w:rPr>
        <w:tab/>
      </w:r>
      <w:r>
        <w:rPr>
          <w:noProof/>
        </w:rPr>
        <w:tab/>
      </w:r>
      <w:r>
        <w:rPr>
          <w:noProof/>
        </w:rPr>
        <w:tab/>
      </w:r>
      <w:r>
        <w:rPr>
          <w:noProof/>
        </w:rPr>
        <w:tab/>
        <w:t>(9)</w:t>
      </w:r>
    </w:p>
    <w:p w:rsidR="00000000" w:rsidRDefault="00841166">
      <w:pPr>
        <w:ind w:left="0" w:firstLine="2127"/>
        <w:rPr>
          <w:noProof/>
        </w:rPr>
      </w:pPr>
      <w:r>
        <w:rPr>
          <w:noProof/>
          <w:position w:val="-16"/>
        </w:rPr>
        <w:object w:dxaOrig="2000" w:dyaOrig="420">
          <v:shape id="_x0000_i1094" type="#_x0000_t75" style="width:99.75pt;height:21pt" o:ole="">
            <v:imagedata r:id="rId106" o:title=""/>
          </v:shape>
          <o:OLEObject Type="Embed" ProgID="Equation.3" ShapeID="_x0000_i1094" DrawAspect="Content" ObjectID="_1427195523" r:id="rId107"/>
        </w:object>
      </w:r>
    </w:p>
    <w:p w:rsidR="00000000" w:rsidRDefault="00841166">
      <w:pPr>
        <w:ind w:left="0" w:firstLine="284"/>
      </w:pPr>
      <w:r>
        <w:rPr>
          <w:noProof/>
        </w:rPr>
        <w:t>4)</w:t>
      </w:r>
      <w:r>
        <w:t xml:space="preserve"> неравномерные осадки соответствующие времени устройства дорожной одежды:</w:t>
      </w:r>
    </w:p>
    <w:p w:rsidR="00000000" w:rsidRDefault="00841166">
      <w:pPr>
        <w:ind w:left="0" w:firstLine="0"/>
      </w:pPr>
      <w:r>
        <w:tab/>
      </w:r>
      <w:r>
        <w:tab/>
      </w:r>
      <w:r>
        <w:tab/>
      </w:r>
      <w:r>
        <w:rPr>
          <w:noProof/>
          <w:position w:val="-16"/>
        </w:rPr>
        <w:object w:dxaOrig="1820" w:dyaOrig="420">
          <v:shape id="_x0000_i1095" type="#_x0000_t75" style="width:90.75pt;height:21pt" o:ole="">
            <v:imagedata r:id="rId108" o:title=""/>
          </v:shape>
          <o:OLEObject Type="Embed" ProgID="Equation.3" ShapeID="_x0000_i1095" DrawAspect="Content" ObjectID="_1427195524" r:id="rId109"/>
        </w:object>
      </w:r>
    </w:p>
    <w:p w:rsidR="00000000" w:rsidRDefault="00841166">
      <w:pPr>
        <w:ind w:left="0" w:firstLine="0"/>
      </w:pPr>
      <w:r>
        <w:tab/>
      </w:r>
      <w:r>
        <w:tab/>
      </w:r>
      <w:r>
        <w:tab/>
      </w:r>
      <w:r>
        <w:tab/>
      </w:r>
      <w:r>
        <w:tab/>
      </w:r>
      <w:r>
        <w:tab/>
      </w:r>
      <w:r>
        <w:tab/>
        <w:t>(10)</w:t>
      </w:r>
    </w:p>
    <w:p w:rsidR="00000000" w:rsidRDefault="00841166">
      <w:pPr>
        <w:ind w:left="0" w:firstLine="0"/>
      </w:pPr>
      <w:r>
        <w:tab/>
      </w:r>
      <w:r>
        <w:tab/>
      </w:r>
      <w:r>
        <w:tab/>
      </w:r>
      <w:r>
        <w:rPr>
          <w:noProof/>
          <w:position w:val="-16"/>
        </w:rPr>
        <w:object w:dxaOrig="1860" w:dyaOrig="420">
          <v:shape id="_x0000_i1096" type="#_x0000_t75" style="width:93pt;height:21pt" o:ole="">
            <v:imagedata r:id="rId110" o:title=""/>
          </v:shape>
          <o:OLEObject Type="Embed" ProgID="Equation.3" ShapeID="_x0000_i1096" DrawAspect="Content" ObjectID="_1427195525" r:id="rId111"/>
        </w:object>
      </w:r>
    </w:p>
    <w:p w:rsidR="00000000" w:rsidRDefault="00841166">
      <w:pPr>
        <w:ind w:left="0" w:firstLine="0"/>
      </w:pPr>
      <w:r>
        <w:t xml:space="preserve">где </w:t>
      </w:r>
      <w:r>
        <w:rPr>
          <w:position w:val="-16"/>
        </w:rPr>
        <w:object w:dxaOrig="520" w:dyaOrig="380">
          <v:shape id="_x0000_i1097" type="#_x0000_t75" style="width:26.25pt;height:18.75pt" o:ole="">
            <v:imagedata r:id="rId112" o:title=""/>
          </v:shape>
          <o:OLEObject Type="Embed" ProgID="Equation.3" ShapeID="_x0000_i1097" DrawAspect="Content" ObjectID="_1427195526" r:id="rId113"/>
        </w:object>
      </w:r>
      <w:r>
        <w:t xml:space="preserve">, </w:t>
      </w:r>
      <w:r>
        <w:rPr>
          <w:position w:val="-16"/>
        </w:rPr>
        <w:object w:dxaOrig="480" w:dyaOrig="380">
          <v:shape id="_x0000_i1098" type="#_x0000_t75" style="width:24pt;height:18.75pt" o:ole="">
            <v:imagedata r:id="rId114" o:title=""/>
          </v:shape>
          <o:OLEObject Type="Embed" ProgID="Equation.3" ShapeID="_x0000_i1098" DrawAspect="Content" ObjectID="_1427195527" r:id="rId115"/>
        </w:object>
      </w:r>
      <w:r>
        <w:t xml:space="preserve"> — коэффициенты времени, определяемые известными методами прогноза консолидации;</w:t>
      </w:r>
    </w:p>
    <w:p w:rsidR="00000000" w:rsidRDefault="00841166">
      <w:pPr>
        <w:ind w:left="0" w:firstLine="284"/>
      </w:pPr>
      <w:r>
        <w:rPr>
          <w:noProof/>
        </w:rPr>
        <w:t>5)</w:t>
      </w:r>
      <w:r>
        <w:t xml:space="preserve"> расчетные неравномерные осадки за время эксплуатации до ремонта покрытия:</w:t>
      </w:r>
    </w:p>
    <w:p w:rsidR="00000000" w:rsidRDefault="00841166">
      <w:pPr>
        <w:ind w:left="0" w:firstLine="284"/>
      </w:pPr>
      <w:r>
        <w:tab/>
      </w:r>
      <w:r>
        <w:tab/>
      </w:r>
      <w:r>
        <w:tab/>
      </w:r>
      <w:r>
        <w:rPr>
          <w:noProof/>
          <w:position w:val="-14"/>
        </w:rPr>
        <w:object w:dxaOrig="2020" w:dyaOrig="400">
          <v:shape id="_x0000_i1099" type="#_x0000_t75" style="width:101.25pt;height:20.25pt" o:ole="">
            <v:imagedata r:id="rId116" o:title=""/>
          </v:shape>
          <o:OLEObject Type="Embed" ProgID="Equation.3" ShapeID="_x0000_i1099" DrawAspect="Content" ObjectID="_1427195528" r:id="rId117"/>
        </w:object>
      </w:r>
    </w:p>
    <w:p w:rsidR="00000000" w:rsidRDefault="00841166">
      <w:pPr>
        <w:ind w:left="0" w:firstLine="284"/>
      </w:pPr>
      <w:r>
        <w:tab/>
      </w:r>
      <w:r>
        <w:tab/>
      </w:r>
      <w:r>
        <w:tab/>
      </w:r>
      <w:r>
        <w:tab/>
      </w:r>
      <w:r>
        <w:tab/>
      </w:r>
      <w:r>
        <w:tab/>
      </w:r>
      <w:r>
        <w:tab/>
        <w:t>(11)</w:t>
      </w:r>
    </w:p>
    <w:p w:rsidR="00000000" w:rsidRDefault="00841166">
      <w:pPr>
        <w:ind w:left="0" w:firstLine="284"/>
      </w:pPr>
      <w:r>
        <w:tab/>
      </w:r>
      <w:r>
        <w:tab/>
      </w:r>
      <w:r>
        <w:tab/>
      </w:r>
      <w:r>
        <w:rPr>
          <w:noProof/>
          <w:position w:val="-14"/>
        </w:rPr>
        <w:object w:dxaOrig="2120" w:dyaOrig="400">
          <v:shape id="_x0000_i1100" type="#_x0000_t75" style="width:105.75pt;height:20.25pt" o:ole="">
            <v:imagedata r:id="rId118" o:title=""/>
          </v:shape>
          <o:OLEObject Type="Embed" ProgID="Equation.3" ShapeID="_x0000_i1100" DrawAspect="Content" ObjectID="_1427195529" r:id="rId119"/>
        </w:object>
      </w:r>
    </w:p>
    <w:p w:rsidR="00000000" w:rsidRDefault="00841166">
      <w:pPr>
        <w:ind w:left="0" w:firstLine="284"/>
      </w:pPr>
      <w:r>
        <w:rPr>
          <w:noProof/>
        </w:rPr>
        <w:t>6)</w:t>
      </w:r>
      <w:r>
        <w:t xml:space="preserve"> расчетные длины левого и правого участков неровности на поверхности сжимаемого слоя</w:t>
      </w:r>
      <w:r>
        <w:rPr>
          <w:noProof/>
        </w:rPr>
        <w:t xml:space="preserve"> (</w:t>
      </w:r>
      <w:r>
        <w:rPr>
          <w:noProof/>
          <w:position w:val="-10"/>
        </w:rPr>
        <w:object w:dxaOrig="240" w:dyaOrig="360">
          <v:shape id="_x0000_i1101" type="#_x0000_t75" style="width:12pt;height:18pt" o:ole="">
            <v:imagedata r:id="rId120" o:title=""/>
          </v:shape>
          <o:OLEObject Type="Embed" ProgID="Equation.3" ShapeID="_x0000_i1101" DrawAspect="Content" ObjectID="_1427195530" r:id="rId121"/>
        </w:object>
      </w:r>
      <w:r>
        <w:rPr>
          <w:noProof/>
        </w:rPr>
        <w:t>,</w:t>
      </w:r>
      <w:r>
        <w:rPr>
          <w:noProof/>
          <w:position w:val="-10"/>
        </w:rPr>
        <w:object w:dxaOrig="320" w:dyaOrig="360">
          <v:shape id="_x0000_i1102" type="#_x0000_t75" style="width:15.75pt;height:18pt" o:ole="">
            <v:imagedata r:id="rId122" o:title=""/>
          </v:shape>
          <o:OLEObject Type="Embed" ProgID="Equation.3" ShapeID="_x0000_i1102" DrawAspect="Content" ObjectID="_1427195531" r:id="rId123"/>
        </w:object>
      </w:r>
      <w:r>
        <w:t>), которые равны соответствующим участкам неровности минерального основания.</w:t>
      </w:r>
    </w:p>
    <w:p w:rsidR="00000000" w:rsidRDefault="00841166">
      <w:pPr>
        <w:ind w:left="0" w:firstLine="284"/>
      </w:pPr>
      <w:r>
        <w:rPr>
          <w:noProof/>
        </w:rPr>
        <w:t>3.5.</w:t>
      </w:r>
      <w:r>
        <w:t xml:space="preserve"> Принимая за расчетную длину неровности, последовательно каждый из участков</w:t>
      </w:r>
      <w:r>
        <w:rPr>
          <w:noProof/>
        </w:rPr>
        <w:t xml:space="preserve"> </w:t>
      </w:r>
      <w:r>
        <w:rPr>
          <w:noProof/>
          <w:position w:val="-10"/>
        </w:rPr>
        <w:object w:dxaOrig="240" w:dyaOrig="360">
          <v:shape id="_x0000_i1103" type="#_x0000_t75" style="width:12pt;height:18pt" o:ole="">
            <v:imagedata r:id="rId120" o:title=""/>
          </v:shape>
          <o:OLEObject Type="Embed" ProgID="Equation.3" ShapeID="_x0000_i1103" DrawAspect="Content" ObjectID="_1427195532" r:id="rId124"/>
        </w:object>
      </w:r>
      <w:r>
        <w:rPr>
          <w:noProof/>
        </w:rPr>
        <w:t>,</w:t>
      </w:r>
      <w:r>
        <w:rPr>
          <w:noProof/>
          <w:position w:val="-10"/>
        </w:rPr>
        <w:object w:dxaOrig="320" w:dyaOrig="360">
          <v:shape id="_x0000_i1104" type="#_x0000_t75" style="width:15.75pt;height:18pt" o:ole="">
            <v:imagedata r:id="rId122" o:title=""/>
          </v:shape>
          <o:OLEObject Type="Embed" ProgID="Equation.3" ShapeID="_x0000_i1104" DrawAspect="Content" ObjectID="_1427195533" r:id="rId125"/>
        </w:object>
      </w:r>
      <w:r>
        <w:t xml:space="preserve"> проверяют по графику рис. П.</w:t>
      </w:r>
      <w:r>
        <w:rPr>
          <w:noProof/>
        </w:rPr>
        <w:t>2.2,</w:t>
      </w:r>
      <w:r>
        <w:t xml:space="preserve"> </w:t>
      </w:r>
      <w:r>
        <w:rPr>
          <w:i/>
        </w:rPr>
        <w:t>а</w:t>
      </w:r>
      <w:r>
        <w:t xml:space="preserve"> и П.</w:t>
      </w:r>
      <w:r>
        <w:rPr>
          <w:noProof/>
        </w:rPr>
        <w:t>2.3,</w:t>
      </w:r>
      <w:r>
        <w:t xml:space="preserve"> </w:t>
      </w:r>
      <w:r>
        <w:rPr>
          <w:i/>
        </w:rPr>
        <w:t>а</w:t>
      </w:r>
      <w:r>
        <w:t xml:space="preserve"> соответствие условию:</w:t>
      </w:r>
    </w:p>
    <w:p w:rsidR="00000000" w:rsidRDefault="00841166">
      <w:pPr>
        <w:ind w:left="0" w:firstLine="2552"/>
      </w:pPr>
      <w:r>
        <w:rPr>
          <w:position w:val="-12"/>
        </w:rPr>
        <w:object w:dxaOrig="1280" w:dyaOrig="420">
          <v:shape id="_x0000_i1105" type="#_x0000_t75" style="width:63.75pt;height:21pt" o:ole="">
            <v:imagedata r:id="rId126" o:title=""/>
          </v:shape>
          <o:OLEObject Type="Embed" ProgID="Equation.3" ShapeID="_x0000_i1105" DrawAspect="Content" ObjectID="_1427195534" r:id="rId127"/>
        </w:object>
      </w:r>
      <w:r>
        <w:tab/>
      </w:r>
      <w:r>
        <w:tab/>
        <w:t>(12)</w:t>
      </w:r>
    </w:p>
    <w:p w:rsidR="00000000" w:rsidRDefault="00841166">
      <w:pPr>
        <w:ind w:left="0" w:firstLine="0"/>
      </w:pPr>
      <w:r>
        <w:t>где [</w:t>
      </w:r>
      <w:r>
        <w:sym w:font="Symbol" w:char="F044"/>
      </w:r>
      <w:r>
        <w:rPr>
          <w:i/>
          <w:lang w:val="en-US"/>
        </w:rPr>
        <w:t>S</w:t>
      </w:r>
      <w:r>
        <w:rPr>
          <w:vertAlign w:val="subscript"/>
        </w:rPr>
        <w:t>о</w:t>
      </w:r>
      <w:r>
        <w:t xml:space="preserve">] </w:t>
      </w:r>
      <w:r>
        <w:rPr>
          <w:noProof/>
        </w:rPr>
        <w:t>—</w:t>
      </w:r>
      <w:r>
        <w:t xml:space="preserve"> допустимая глубина неровности на поверхности основания. </w:t>
      </w:r>
    </w:p>
    <w:p w:rsidR="00000000" w:rsidRDefault="00841166">
      <w:pPr>
        <w:ind w:left="0" w:firstLine="284"/>
      </w:pPr>
      <w:r>
        <w:t>В случае, если условие</w:t>
      </w:r>
      <w:r>
        <w:rPr>
          <w:noProof/>
        </w:rPr>
        <w:t xml:space="preserve"> (8)</w:t>
      </w:r>
      <w:r>
        <w:t xml:space="preserve"> соблюдается, расчет заканчивают. </w:t>
      </w:r>
    </w:p>
    <w:p w:rsidR="00000000" w:rsidRDefault="00841166">
      <w:pPr>
        <w:ind w:left="0" w:firstLine="284"/>
      </w:pPr>
      <w:r>
        <w:t>Если условие не соблюдается, проводят корректировку исходных д</w:t>
      </w:r>
      <w:r>
        <w:t>анных:</w:t>
      </w:r>
    </w:p>
    <w:p w:rsidR="00000000" w:rsidRDefault="00841166">
      <w:pPr>
        <w:ind w:left="0" w:firstLine="284"/>
      </w:pPr>
      <w:r>
        <w:rPr>
          <w:noProof/>
        </w:rPr>
        <w:t>1)</w:t>
      </w:r>
      <w:r>
        <w:t xml:space="preserve"> меняют (увеличивают) время строительства покрытия;</w:t>
      </w:r>
    </w:p>
    <w:p w:rsidR="00000000" w:rsidRDefault="00841166">
      <w:pPr>
        <w:ind w:left="0" w:firstLine="284"/>
      </w:pPr>
      <w:r>
        <w:rPr>
          <w:noProof/>
        </w:rPr>
        <w:t>2)</w:t>
      </w:r>
      <w:r>
        <w:t xml:space="preserve"> меняют (увеличивают) толщину насыпи.</w:t>
      </w:r>
    </w:p>
    <w:p w:rsidR="00000000" w:rsidRDefault="00841166">
      <w:pPr>
        <w:ind w:left="0" w:firstLine="284"/>
      </w:pPr>
      <w:r>
        <w:t>Расчет повторяют до выполнения условия</w:t>
      </w:r>
      <w:r>
        <w:rPr>
          <w:noProof/>
        </w:rPr>
        <w:t xml:space="preserve"> (12).</w:t>
      </w:r>
    </w:p>
    <w:p w:rsidR="00000000" w:rsidRDefault="00841166">
      <w:pPr>
        <w:ind w:left="0" w:firstLine="284"/>
      </w:pPr>
      <w:r>
        <w:t>В случае невозможности дальнейшего увеличения времени строительства покрытия или же толщины насыпи в качестве мер по обеспечению требуемой ровности поверхности покрытия во время эксплуатации можно предусмотреть:</w:t>
      </w:r>
    </w:p>
    <w:p w:rsidR="00000000" w:rsidRDefault="00841166">
      <w:pPr>
        <w:ind w:left="0" w:firstLine="284"/>
      </w:pPr>
      <w:r>
        <w:rPr>
          <w:noProof/>
        </w:rPr>
        <w:t>1)</w:t>
      </w:r>
      <w:r>
        <w:t xml:space="preserve"> устройство обратной неровности на поверхности земляного полотна;</w:t>
      </w:r>
    </w:p>
    <w:p w:rsidR="00000000" w:rsidRDefault="00841166">
      <w:pPr>
        <w:ind w:left="0" w:firstLine="284"/>
      </w:pPr>
      <w:r>
        <w:rPr>
          <w:noProof/>
        </w:rPr>
        <w:t>2)</w:t>
      </w:r>
      <w:r>
        <w:t xml:space="preserve"> изменение сроков ремонта покрытия из условия достижения допустимых деформаций земля</w:t>
      </w:r>
      <w:r>
        <w:t>ного полотна.</w:t>
      </w:r>
    </w:p>
    <w:p w:rsidR="00000000" w:rsidRDefault="00841166">
      <w:pPr>
        <w:pStyle w:val="1"/>
        <w:jc w:val="right"/>
        <w:rPr>
          <w:b w:val="0"/>
          <w:i/>
        </w:rPr>
      </w:pPr>
      <w:r>
        <w:rPr>
          <w:b w:val="0"/>
          <w:i/>
        </w:rPr>
        <w:t>Приложение 3</w:t>
      </w:r>
    </w:p>
    <w:p w:rsidR="00000000" w:rsidRDefault="00841166">
      <w:pPr>
        <w:pStyle w:val="2"/>
        <w:spacing w:before="0" w:after="0"/>
        <w:rPr>
          <w:noProof w:val="0"/>
        </w:rPr>
      </w:pPr>
      <w:r>
        <w:t xml:space="preserve">РАСЧЕТ КОНЕЧНОЙ ОСАДКИ ТОРФЯНОГО ОСНОВАНИЯ </w:t>
      </w:r>
    </w:p>
    <w:p w:rsidR="00000000" w:rsidRDefault="00841166">
      <w:pPr>
        <w:pStyle w:val="2"/>
        <w:spacing w:before="0"/>
      </w:pPr>
      <w:r>
        <w:t>НА ОСНОВЕ РЕГИОНАЛЬНОЙ ТИПИЗАЦИИ ТОРФОВ</w:t>
      </w:r>
    </w:p>
    <w:p w:rsidR="00000000" w:rsidRDefault="00841166">
      <w:pPr>
        <w:ind w:left="0" w:firstLine="284"/>
      </w:pPr>
      <w:r>
        <w:t>Расчет осадки торфяного основания выполнен в развитие региональной типизация торфяных грунтов (табл.</w:t>
      </w:r>
      <w:r>
        <w:rPr>
          <w:noProof/>
        </w:rPr>
        <w:t xml:space="preserve"> 2.7)</w:t>
      </w:r>
      <w:r>
        <w:t xml:space="preserve"> из условия решения одномерной задачи.</w:t>
      </w:r>
    </w:p>
    <w:p w:rsidR="00000000" w:rsidRDefault="00841166">
      <w:pPr>
        <w:ind w:left="0" w:firstLine="284"/>
      </w:pPr>
      <w:r>
        <w:t>Расчетная схема для определения величин осадок (рис. П.3.1) в общем виде представляет двухслойное земляное полотно, отсыпанное из грунтов с различной плотностью</w:t>
      </w:r>
      <w:r>
        <w:rPr>
          <w:noProof/>
        </w:rPr>
        <w:t xml:space="preserve"> (</w:t>
      </w:r>
      <w:r>
        <w:rPr>
          <w:noProof/>
        </w:rPr>
        <w:sym w:font="Symbol" w:char="F072"/>
      </w:r>
      <w:r>
        <w:rPr>
          <w:vertAlign w:val="subscript"/>
        </w:rPr>
        <w:t>1</w:t>
      </w:r>
      <w:r>
        <w:t xml:space="preserve">, </w:t>
      </w:r>
      <w:r>
        <w:rPr>
          <w:noProof/>
        </w:rPr>
        <w:sym w:font="Symbol" w:char="F072"/>
      </w:r>
      <w:r>
        <w:rPr>
          <w:vertAlign w:val="subscript"/>
        </w:rPr>
        <w:t>2</w:t>
      </w:r>
      <w:r>
        <w:t xml:space="preserve">), на болоте типа </w:t>
      </w:r>
      <w:r>
        <w:rPr>
          <w:lang w:val="en-US"/>
        </w:rPr>
        <w:t>III</w:t>
      </w:r>
      <w:r>
        <w:t>-А, характеризующемся наличием всех выделенных групп торфяных грунто</w:t>
      </w:r>
      <w:r>
        <w:t>в:</w:t>
      </w:r>
    </w:p>
    <w:p w:rsidR="00000000" w:rsidRDefault="00841166">
      <w:pPr>
        <w:ind w:left="0" w:firstLine="284"/>
      </w:pPr>
      <w:r>
        <w:rPr>
          <w:i/>
        </w:rPr>
        <w:t>Н</w:t>
      </w:r>
      <w:r>
        <w:rPr>
          <w:vertAlign w:val="subscript"/>
        </w:rPr>
        <w:t>3</w:t>
      </w:r>
      <w:r>
        <w:t xml:space="preserve"> </w:t>
      </w:r>
      <w:r>
        <w:rPr>
          <w:noProof/>
        </w:rPr>
        <w:t>—</w:t>
      </w:r>
      <w:r>
        <w:t xml:space="preserve"> общая мощность торфяных грунтов типа</w:t>
      </w:r>
      <w:r>
        <w:rPr>
          <w:noProof/>
        </w:rPr>
        <w:t xml:space="preserve"> III</w:t>
      </w:r>
      <w:r>
        <w:t xml:space="preserve"> и воды, м;</w:t>
      </w:r>
    </w:p>
    <w:p w:rsidR="00000000" w:rsidRDefault="00841166">
      <w:pPr>
        <w:ind w:left="0" w:firstLine="284"/>
      </w:pPr>
      <w:r>
        <w:rPr>
          <w:i/>
        </w:rPr>
        <w:t>Н</w:t>
      </w:r>
      <w:r>
        <w:rPr>
          <w:vertAlign w:val="subscript"/>
        </w:rPr>
        <w:t>2</w:t>
      </w:r>
      <w:r>
        <w:rPr>
          <w:i/>
        </w:rPr>
        <w:t xml:space="preserve"> </w:t>
      </w:r>
      <w:r>
        <w:rPr>
          <w:i/>
          <w:noProof/>
        </w:rPr>
        <w:t>—</w:t>
      </w:r>
      <w:r>
        <w:rPr>
          <w:i/>
        </w:rPr>
        <w:t xml:space="preserve"> </w:t>
      </w:r>
      <w:r>
        <w:t>мощность торфяных грунтов типа</w:t>
      </w:r>
      <w:r>
        <w:rPr>
          <w:noProof/>
        </w:rPr>
        <w:t xml:space="preserve"> II,</w:t>
      </w:r>
      <w:r>
        <w:t xml:space="preserve"> м;</w:t>
      </w:r>
    </w:p>
    <w:p w:rsidR="00000000" w:rsidRDefault="00841166">
      <w:pPr>
        <w:ind w:left="0" w:firstLine="284"/>
      </w:pPr>
      <w:r>
        <w:rPr>
          <w:i/>
        </w:rPr>
        <w:t>Н</w:t>
      </w:r>
      <w:r>
        <w:rPr>
          <w:vertAlign w:val="subscript"/>
        </w:rPr>
        <w:t>1</w:t>
      </w:r>
      <w:r>
        <w:rPr>
          <w:vertAlign w:val="subscript"/>
        </w:rPr>
        <w:sym w:font="Arial" w:char="2014"/>
      </w:r>
      <w:r>
        <w:rPr>
          <w:vertAlign w:val="subscript"/>
        </w:rPr>
        <w:t>Б</w:t>
      </w:r>
      <w:r>
        <w:t xml:space="preserve"> </w:t>
      </w:r>
      <w:r>
        <w:rPr>
          <w:noProof/>
        </w:rPr>
        <w:t>—</w:t>
      </w:r>
      <w:r>
        <w:t xml:space="preserve"> то же, типа </w:t>
      </w:r>
      <w:r>
        <w:rPr>
          <w:lang w:val="en-US"/>
        </w:rPr>
        <w:t>I</w:t>
      </w:r>
      <w:r>
        <w:t>-Б, м;</w:t>
      </w:r>
    </w:p>
    <w:p w:rsidR="00000000" w:rsidRDefault="00841166">
      <w:pPr>
        <w:ind w:left="0" w:firstLine="284"/>
      </w:pPr>
      <w:r>
        <w:rPr>
          <w:i/>
        </w:rPr>
        <w:t>Н</w:t>
      </w:r>
      <w:r>
        <w:rPr>
          <w:vertAlign w:val="subscript"/>
        </w:rPr>
        <w:t>1</w:t>
      </w:r>
      <w:r>
        <w:rPr>
          <w:vertAlign w:val="subscript"/>
        </w:rPr>
        <w:sym w:font="Arial" w:char="2014"/>
      </w:r>
      <w:r>
        <w:rPr>
          <w:vertAlign w:val="subscript"/>
        </w:rPr>
        <w:t>А</w:t>
      </w:r>
      <w:r>
        <w:t xml:space="preserve"> </w:t>
      </w:r>
      <w:r>
        <w:rPr>
          <w:noProof/>
        </w:rPr>
        <w:t>—</w:t>
      </w:r>
      <w:r>
        <w:t xml:space="preserve"> то же, типа I-А, м.</w:t>
      </w:r>
    </w:p>
    <w:p w:rsidR="00000000" w:rsidRDefault="00841166">
      <w:pPr>
        <w:ind w:left="0" w:firstLine="284"/>
      </w:pPr>
      <w:r>
        <w:t xml:space="preserve">Расчет выполнен в графической и аналитической формах. </w:t>
      </w:r>
    </w:p>
    <w:p w:rsidR="00000000" w:rsidRDefault="00841166">
      <w:pPr>
        <w:ind w:left="0" w:firstLine="284"/>
      </w:pPr>
      <w:r>
        <w:t>Расчет основан на приведении многослойной системы торфяного основания к условно однослойной (эквивалентной по сжимаемости). Для аналитического расчета используют формулу</w:t>
      </w:r>
    </w:p>
    <w:p w:rsidR="00000000" w:rsidRDefault="00841166">
      <w:pPr>
        <w:ind w:left="0" w:firstLine="1276"/>
      </w:pPr>
      <w:r>
        <w:rPr>
          <w:position w:val="-10"/>
        </w:rPr>
        <w:object w:dxaOrig="3120" w:dyaOrig="360">
          <v:shape id="_x0000_i1106" type="#_x0000_t75" style="width:156pt;height:18pt" o:ole="">
            <v:imagedata r:id="rId128" o:title=""/>
          </v:shape>
          <o:OLEObject Type="Embed" ProgID="Equation.3" ShapeID="_x0000_i1106" DrawAspect="Content" ObjectID="_1427195535" r:id="rId129"/>
        </w:object>
      </w:r>
      <w:r>
        <w:tab/>
        <w:t>(1)</w:t>
      </w:r>
    </w:p>
    <w:p w:rsidR="00000000" w:rsidRDefault="00841166">
      <w:pPr>
        <w:ind w:left="0" w:firstLine="284"/>
      </w:pPr>
      <w:r>
        <w:t>График приведения и последовательность выполнения представлены на рис. П.3.2.</w:t>
      </w:r>
    </w:p>
    <w:p w:rsidR="00000000" w:rsidRDefault="00841166">
      <w:pPr>
        <w:ind w:left="0" w:firstLine="284"/>
      </w:pPr>
    </w:p>
    <w:p w:rsidR="00000000" w:rsidRDefault="00841166">
      <w:pPr>
        <w:ind w:left="0" w:firstLine="0"/>
        <w:jc w:val="center"/>
      </w:pPr>
      <w:r>
        <w:pict>
          <v:shape id="_x0000_i1107" type="#_x0000_t75" style="width:309pt;height:139.5pt">
            <v:imagedata r:id="rId130" o:title=""/>
          </v:shape>
        </w:pict>
      </w:r>
    </w:p>
    <w:p w:rsidR="00000000" w:rsidRDefault="00841166">
      <w:pPr>
        <w:ind w:left="0" w:firstLine="284"/>
      </w:pPr>
    </w:p>
    <w:p w:rsidR="00000000" w:rsidRDefault="00841166">
      <w:pPr>
        <w:ind w:left="0" w:firstLine="0"/>
        <w:jc w:val="center"/>
      </w:pPr>
      <w:r>
        <w:t>Рис. П.3.1. Расчетная с</w:t>
      </w:r>
      <w:r>
        <w:t>хема для определения величин конечных осадок насыпей на болотах</w:t>
      </w:r>
    </w:p>
    <w:p w:rsidR="00000000" w:rsidRDefault="00841166">
      <w:pPr>
        <w:ind w:left="0" w:firstLine="284"/>
      </w:pPr>
    </w:p>
    <w:p w:rsidR="00000000" w:rsidRDefault="00841166">
      <w:pPr>
        <w:ind w:left="0" w:firstLine="284"/>
      </w:pPr>
      <w:r>
        <w:t>Нахождение величины конечной осадки, представляющей решение совместных зависимостей (осадки от давления и давления от осадки) представлено на рис. П.3.3.</w:t>
      </w:r>
    </w:p>
    <w:p w:rsidR="00000000" w:rsidRDefault="00841166">
      <w:pPr>
        <w:ind w:left="0" w:firstLine="284"/>
      </w:pPr>
      <w:r>
        <w:t xml:space="preserve">При этом величина давления </w:t>
      </w:r>
      <w:r>
        <w:rPr>
          <w:i/>
        </w:rPr>
        <w:t>р</w:t>
      </w:r>
      <w:r>
        <w:t xml:space="preserve"> определяется из выражений:</w:t>
      </w:r>
    </w:p>
    <w:p w:rsidR="00000000" w:rsidRDefault="00841166">
      <w:pPr>
        <w:ind w:left="0" w:firstLine="1843"/>
      </w:pPr>
      <w:r>
        <w:rPr>
          <w:position w:val="-14"/>
        </w:rPr>
        <w:object w:dxaOrig="2340" w:dyaOrig="420">
          <v:shape id="_x0000_i1108" type="#_x0000_t75" style="width:117pt;height:21pt" o:ole="">
            <v:imagedata r:id="rId131" o:title=""/>
          </v:shape>
          <o:OLEObject Type="Embed" ProgID="Equation.3" ShapeID="_x0000_i1108" DrawAspect="Content" ObjectID="_1427195536" r:id="rId132"/>
        </w:object>
      </w:r>
      <w:r>
        <w:tab/>
      </w:r>
      <w:r>
        <w:tab/>
        <w:t>(2)</w:t>
      </w:r>
    </w:p>
    <w:p w:rsidR="00000000" w:rsidRDefault="00841166">
      <w:pPr>
        <w:ind w:left="0" w:firstLine="1843"/>
      </w:pPr>
      <w:r>
        <w:rPr>
          <w:position w:val="-12"/>
        </w:rPr>
        <w:object w:dxaOrig="2240" w:dyaOrig="400">
          <v:shape id="_x0000_i1109" type="#_x0000_t75" style="width:111.75pt;height:20.25pt" o:ole="">
            <v:imagedata r:id="rId133" o:title=""/>
          </v:shape>
          <o:OLEObject Type="Embed" ProgID="Equation.3" ShapeID="_x0000_i1109" DrawAspect="Content" ObjectID="_1427195537" r:id="rId134"/>
        </w:object>
      </w:r>
      <w:r>
        <w:tab/>
      </w:r>
      <w:r>
        <w:tab/>
        <w:t>(3)</w:t>
      </w:r>
    </w:p>
    <w:p w:rsidR="00000000" w:rsidRDefault="00841166">
      <w:pPr>
        <w:ind w:left="0" w:firstLine="0"/>
      </w:pPr>
      <w:r>
        <w:t xml:space="preserve">где </w:t>
      </w:r>
      <w:r>
        <w:rPr>
          <w:i/>
        </w:rPr>
        <w:t xml:space="preserve">р </w:t>
      </w:r>
      <w:r>
        <w:rPr>
          <w:i/>
        </w:rPr>
        <w:sym w:font="Arial" w:char="2014"/>
      </w:r>
      <w:r>
        <w:rPr>
          <w:i/>
        </w:rPr>
        <w:t xml:space="preserve"> </w:t>
      </w:r>
      <w:r>
        <w:t>давление, кгс/см</w:t>
      </w:r>
      <w:r>
        <w:rPr>
          <w:vertAlign w:val="superscript"/>
        </w:rPr>
        <w:t>2</w:t>
      </w:r>
      <w:r>
        <w:t>, по основанию насыпи на уровне поверхности первого сжимаемого слоя торфа, получаемого для песчаных насыпей из выражения</w:t>
      </w:r>
      <w:r>
        <w:rPr>
          <w:noProof/>
        </w:rPr>
        <w:t xml:space="preserve"> (2),</w:t>
      </w:r>
      <w:r>
        <w:t xml:space="preserve"> для облегченных насыпей (с использ</w:t>
      </w:r>
      <w:r>
        <w:t>ованием торфа) из выражения</w:t>
      </w:r>
      <w:r>
        <w:rPr>
          <w:noProof/>
        </w:rPr>
        <w:t xml:space="preserve"> (3);</w:t>
      </w:r>
      <w:r>
        <w:t xml:space="preserve"> </w:t>
      </w:r>
      <w:r>
        <w:sym w:font="Symbol" w:char="F072"/>
      </w:r>
      <w:r>
        <w:rPr>
          <w:vertAlign w:val="subscript"/>
        </w:rPr>
        <w:t>1</w:t>
      </w:r>
      <w:r>
        <w:t xml:space="preserve">, </w:t>
      </w:r>
      <w:r>
        <w:sym w:font="Symbol" w:char="F072"/>
      </w:r>
      <w:r>
        <w:rPr>
          <w:vertAlign w:val="subscript"/>
        </w:rPr>
        <w:t>2</w:t>
      </w:r>
      <w:r>
        <w:t xml:space="preserve"> </w:t>
      </w:r>
      <w:r>
        <w:sym w:font="Arial" w:char="2014"/>
      </w:r>
      <w:r>
        <w:t xml:space="preserve"> соответственно плотность песчаного грунта и торфа выше поверхности болота, г/см</w:t>
      </w:r>
      <w:r>
        <w:rPr>
          <w:vertAlign w:val="superscript"/>
        </w:rPr>
        <w:t>3</w:t>
      </w:r>
      <w:r>
        <w:t xml:space="preserve">; </w:t>
      </w:r>
      <w:r>
        <w:sym w:font="Symbol" w:char="F072"/>
      </w:r>
      <w:r>
        <w:rPr>
          <w:vertAlign w:val="superscript"/>
        </w:rPr>
        <w:t>взв</w:t>
      </w:r>
      <w:r>
        <w:t xml:space="preserve"> </w:t>
      </w:r>
      <w:r>
        <w:sym w:font="Arial" w:char="2014"/>
      </w:r>
      <w:r>
        <w:t xml:space="preserve"> плотность</w:t>
      </w:r>
      <w:r>
        <w:rPr>
          <w:noProof/>
        </w:rPr>
        <w:t xml:space="preserve"> </w:t>
      </w:r>
      <w:r>
        <w:t>песчаного грунта во</w:t>
      </w:r>
      <w:r>
        <w:rPr>
          <w:noProof/>
          <w:vertAlign w:val="superscript"/>
        </w:rPr>
        <w:t xml:space="preserve"> </w:t>
      </w:r>
      <w:r>
        <w:t>взвешенном состоянии (плотность торфа во взвешенном состоянии принята равной нулю), г/см</w:t>
      </w:r>
      <w:r>
        <w:rPr>
          <w:vertAlign w:val="superscript"/>
        </w:rPr>
        <w:t>3</w:t>
      </w:r>
      <w:r>
        <w:t xml:space="preserve">; </w:t>
      </w:r>
      <w:r>
        <w:rPr>
          <w:i/>
        </w:rPr>
        <w:t>Н</w:t>
      </w:r>
      <w:r>
        <w:rPr>
          <w:vertAlign w:val="subscript"/>
        </w:rPr>
        <w:t>4</w:t>
      </w:r>
      <w:r>
        <w:t xml:space="preserve">, </w:t>
      </w:r>
      <w:r>
        <w:rPr>
          <w:i/>
        </w:rPr>
        <w:t>Н</w:t>
      </w:r>
      <w:r>
        <w:rPr>
          <w:vertAlign w:val="subscript"/>
        </w:rPr>
        <w:t>5</w:t>
      </w:r>
      <w:r>
        <w:t xml:space="preserve"> </w:t>
      </w:r>
      <w:r>
        <w:sym w:font="Arial" w:char="2014"/>
      </w:r>
      <w:r>
        <w:t xml:space="preserve"> толщина отсыпаемых слоев грунта (песок торф) выше поверхности болота, м.</w:t>
      </w:r>
    </w:p>
    <w:p w:rsidR="00000000" w:rsidRDefault="00841166">
      <w:pPr>
        <w:ind w:left="0" w:firstLine="284"/>
      </w:pPr>
      <w:r>
        <w:t>Расчет осадки графическим методом выполняется в следующей последовательности:</w:t>
      </w:r>
    </w:p>
    <w:p w:rsidR="00000000" w:rsidRDefault="00841166">
      <w:pPr>
        <w:ind w:left="0" w:firstLine="284"/>
      </w:pPr>
      <w:r>
        <w:t>по графику (рис. П.3.2) определяется эквивалентная мощность торфяного основания;</w:t>
      </w:r>
    </w:p>
    <w:p w:rsidR="00000000" w:rsidRDefault="00841166">
      <w:pPr>
        <w:ind w:left="0" w:firstLine="284"/>
      </w:pPr>
      <w:r>
        <w:t>по уравнению</w:t>
      </w:r>
      <w:r>
        <w:rPr>
          <w:noProof/>
        </w:rPr>
        <w:t xml:space="preserve"> (2)</w:t>
      </w:r>
      <w:r>
        <w:t xml:space="preserve"> ил</w:t>
      </w:r>
      <w:r>
        <w:t>и</w:t>
      </w:r>
      <w:r>
        <w:rPr>
          <w:noProof/>
        </w:rPr>
        <w:t xml:space="preserve"> (3)</w:t>
      </w:r>
      <w:r>
        <w:t xml:space="preserve"> соответственно для песчаной или облегченной насыпи вычисляется давление на поверхности сжимаемой торфяной толщи;</w:t>
      </w:r>
    </w:p>
    <w:p w:rsidR="00000000" w:rsidRDefault="00841166">
      <w:pPr>
        <w:ind w:left="0" w:firstLine="284"/>
      </w:pPr>
      <w:r>
        <w:t>по рис. П.3.3 находится величина осадки, для чего по оси абсцисс</w:t>
      </w:r>
      <w:r>
        <w:rPr>
          <w:vertAlign w:val="superscript"/>
        </w:rPr>
        <w:t xml:space="preserve"> </w:t>
      </w:r>
      <w:r>
        <w:t xml:space="preserve">откладывается найденное давление </w:t>
      </w:r>
      <w:r>
        <w:rPr>
          <w:i/>
        </w:rPr>
        <w:t>р</w:t>
      </w:r>
      <w:r>
        <w:t xml:space="preserve"> и для песчаных насыпей проводится линия, параллельная семейству наклонных линий (для</w:t>
      </w:r>
      <w:r>
        <w:rPr>
          <w:noProof/>
        </w:rPr>
        <w:t xml:space="preserve"> </w:t>
      </w:r>
      <w:r>
        <w:t>облегченных</w:t>
      </w:r>
      <w:r>
        <w:rPr>
          <w:noProof/>
        </w:rPr>
        <w:t xml:space="preserve"> </w:t>
      </w:r>
      <w:r>
        <w:t xml:space="preserve">насыпей </w:t>
      </w:r>
      <w:r>
        <w:sym w:font="Arial" w:char="2014"/>
      </w:r>
      <w:r>
        <w:t xml:space="preserve"> вертикально), до пересечения с линией, соответствующей найденной величине эквивалентной мощности </w:t>
      </w:r>
      <w:r>
        <w:rPr>
          <w:i/>
        </w:rPr>
        <w:t>Н</w:t>
      </w:r>
      <w:r>
        <w:rPr>
          <w:vertAlign w:val="subscript"/>
        </w:rPr>
        <w:t>экв</w:t>
      </w:r>
      <w:r>
        <w:t>. Точка пересечения этих линий, снесенная на ось ординат, дает искомую величину осадк</w:t>
      </w:r>
      <w:r>
        <w:t>и.</w:t>
      </w:r>
    </w:p>
    <w:p w:rsidR="00000000" w:rsidRDefault="00841166">
      <w:pPr>
        <w:ind w:left="0" w:firstLine="284"/>
      </w:pPr>
      <w:r>
        <w:t>Аналитическое решение целесообразно при использовании в расчетах ЭВМ и заключается в методе последовательного приближения путем дискретного вычисления по затухающему ряду.</w:t>
      </w:r>
    </w:p>
    <w:p w:rsidR="00000000" w:rsidRDefault="00841166">
      <w:pPr>
        <w:ind w:left="0" w:firstLine="284"/>
      </w:pPr>
    </w:p>
    <w:p w:rsidR="00000000" w:rsidRDefault="00841166">
      <w:pPr>
        <w:ind w:left="0" w:firstLine="0"/>
        <w:jc w:val="center"/>
      </w:pPr>
      <w:r>
        <w:pict>
          <v:shape id="_x0000_i1110" type="#_x0000_t75" style="width:305.25pt;height:177pt">
            <v:imagedata r:id="rId135" o:title=""/>
          </v:shape>
        </w:pict>
      </w:r>
    </w:p>
    <w:p w:rsidR="00000000" w:rsidRDefault="00841166">
      <w:pPr>
        <w:ind w:left="0" w:firstLine="0"/>
        <w:jc w:val="center"/>
      </w:pPr>
    </w:p>
    <w:p w:rsidR="00000000" w:rsidRDefault="00841166">
      <w:pPr>
        <w:ind w:left="0" w:firstLine="0"/>
        <w:jc w:val="center"/>
      </w:pPr>
      <w:r>
        <w:t>Рис. П.3.2. График для приведения трехслойной системы к однослойной (по сжимаемости):</w:t>
      </w:r>
    </w:p>
    <w:p w:rsidR="00000000" w:rsidRDefault="00841166">
      <w:pPr>
        <w:ind w:left="0" w:firstLine="0"/>
        <w:jc w:val="center"/>
        <w:rPr>
          <w:sz w:val="18"/>
        </w:rPr>
      </w:pPr>
      <w:r>
        <w:rPr>
          <w:position w:val="-10"/>
        </w:rPr>
        <w:object w:dxaOrig="460" w:dyaOrig="320">
          <v:shape id="_x0000_i1111" type="#_x0000_t75" style="width:23.25pt;height:15.75pt" o:ole="">
            <v:imagedata r:id="rId136" o:title=""/>
          </v:shape>
          <o:OLEObject Type="Embed" ProgID="Equation.3" ShapeID="_x0000_i1111" DrawAspect="Content" ObjectID="_1427195538" r:id="rId137"/>
        </w:object>
      </w:r>
      <w:r>
        <w:rPr>
          <w:sz w:val="18"/>
        </w:rPr>
        <w:sym w:font="Arial" w:char="2014"/>
      </w:r>
      <w:r>
        <w:rPr>
          <w:sz w:val="18"/>
        </w:rPr>
        <w:t xml:space="preserve"> мощность торфа типа 1-Б, эквивалентная мощности двухслойного торфяного основания, сложенного из торфов типов 1-Б и 2, м; </w:t>
      </w:r>
      <w:r>
        <w:rPr>
          <w:i/>
          <w:sz w:val="18"/>
        </w:rPr>
        <w:t>Н</w:t>
      </w:r>
      <w:r>
        <w:rPr>
          <w:sz w:val="18"/>
          <w:vertAlign w:val="subscript"/>
        </w:rPr>
        <w:t>экв</w:t>
      </w:r>
      <w:r>
        <w:rPr>
          <w:sz w:val="18"/>
        </w:rPr>
        <w:t xml:space="preserve"> </w:t>
      </w:r>
      <w:r>
        <w:rPr>
          <w:sz w:val="18"/>
        </w:rPr>
        <w:sym w:font="Arial" w:char="2014"/>
      </w:r>
      <w:r>
        <w:rPr>
          <w:sz w:val="18"/>
        </w:rPr>
        <w:t xml:space="preserve"> мощность торфа типа 1-Б, эквивалентная мощности трехслойного торфяного основания, сложенного из т</w:t>
      </w:r>
      <w:r>
        <w:rPr>
          <w:sz w:val="18"/>
        </w:rPr>
        <w:t>орфов типов 1-Б, 1-А, и 2, м</w:t>
      </w:r>
    </w:p>
    <w:p w:rsidR="00000000" w:rsidRDefault="00841166">
      <w:pPr>
        <w:ind w:left="0" w:firstLine="0"/>
        <w:jc w:val="center"/>
      </w:pPr>
    </w:p>
    <w:p w:rsidR="00000000" w:rsidRDefault="00841166">
      <w:pPr>
        <w:ind w:left="0" w:firstLine="0"/>
        <w:jc w:val="center"/>
      </w:pPr>
      <w:r>
        <w:pict>
          <v:shape id="_x0000_i1112" type="#_x0000_t75" style="width:309.75pt;height:194.25pt">
            <v:imagedata r:id="rId138" o:title=""/>
          </v:shape>
        </w:pict>
      </w:r>
    </w:p>
    <w:p w:rsidR="00000000" w:rsidRDefault="00841166">
      <w:pPr>
        <w:ind w:left="0" w:firstLine="0"/>
        <w:jc w:val="center"/>
      </w:pPr>
    </w:p>
    <w:p w:rsidR="00000000" w:rsidRDefault="00841166">
      <w:pPr>
        <w:ind w:left="0" w:firstLine="0"/>
        <w:jc w:val="center"/>
      </w:pPr>
      <w:r>
        <w:t>Рис. П.3.3. График для определения величины осадки эквивалентного слоя</w:t>
      </w:r>
    </w:p>
    <w:p w:rsidR="00000000" w:rsidRDefault="00841166">
      <w:pPr>
        <w:ind w:left="0" w:firstLine="284"/>
      </w:pPr>
    </w:p>
    <w:p w:rsidR="00000000" w:rsidRDefault="00841166">
      <w:pPr>
        <w:ind w:left="0" w:firstLine="284"/>
      </w:pPr>
      <w:r>
        <w:t>Общий (</w:t>
      </w:r>
      <w:r>
        <w:rPr>
          <w:i/>
          <w:lang w:val="en-US"/>
        </w:rPr>
        <w:t>i</w:t>
      </w:r>
      <w:r>
        <w:t>) счет вычисления представлен уравнениями:</w:t>
      </w:r>
    </w:p>
    <w:p w:rsidR="00000000" w:rsidRDefault="00841166">
      <w:pPr>
        <w:ind w:left="0" w:firstLine="709"/>
        <w:rPr>
          <w:lang w:val="en-US"/>
        </w:rPr>
      </w:pPr>
      <w:r>
        <w:rPr>
          <w:position w:val="-14"/>
          <w:lang w:val="en-US"/>
        </w:rPr>
        <w:object w:dxaOrig="4080" w:dyaOrig="440">
          <v:shape id="_x0000_i1113" type="#_x0000_t75" style="width:204pt;height:21.75pt" o:ole="">
            <v:imagedata r:id="rId139" o:title=""/>
          </v:shape>
          <o:OLEObject Type="Embed" ProgID="Equation.3" ShapeID="_x0000_i1113" DrawAspect="Content" ObjectID="_1427195539" r:id="rId140"/>
        </w:object>
      </w:r>
      <w:r>
        <w:rPr>
          <w:lang w:val="en-US"/>
        </w:rPr>
        <w:tab/>
        <w:t>(4)</w:t>
      </w:r>
    </w:p>
    <w:p w:rsidR="00000000" w:rsidRDefault="00841166">
      <w:pPr>
        <w:ind w:left="0" w:firstLine="1843"/>
        <w:rPr>
          <w:lang w:val="en-US"/>
        </w:rPr>
      </w:pPr>
      <w:r>
        <w:rPr>
          <w:i/>
          <w:lang w:val="en-US"/>
        </w:rPr>
        <w:t>S</w:t>
      </w:r>
      <w:r>
        <w:rPr>
          <w:i/>
          <w:vertAlign w:val="subscript"/>
          <w:lang w:val="en-US"/>
        </w:rPr>
        <w:t>i</w:t>
      </w:r>
      <w:r>
        <w:rPr>
          <w:vertAlign w:val="superscript"/>
        </w:rPr>
        <w:t>расч</w:t>
      </w:r>
      <w:r>
        <w:rPr>
          <w:lang w:val="en-US"/>
        </w:rPr>
        <w:t xml:space="preserve"> =</w:t>
      </w:r>
      <w:r>
        <w:rPr>
          <w:position w:val="-12"/>
          <w:lang w:val="en-US"/>
        </w:rPr>
        <w:object w:dxaOrig="1600" w:dyaOrig="400">
          <v:shape id="_x0000_i1114" type="#_x0000_t75" style="width:71.25pt;height:18pt" o:ole="">
            <v:imagedata r:id="rId141" o:title=""/>
          </v:shape>
          <o:OLEObject Type="Embed" ProgID="Equation.3" ShapeID="_x0000_i1114" DrawAspect="Content" ObjectID="_1427195540" r:id="rId142"/>
        </w:object>
      </w:r>
      <w:r>
        <w:rPr>
          <w:lang w:val="en-US"/>
        </w:rPr>
        <w:tab/>
      </w:r>
      <w:r>
        <w:rPr>
          <w:lang w:val="en-US"/>
        </w:rPr>
        <w:tab/>
        <w:t>(5)</w:t>
      </w:r>
    </w:p>
    <w:p w:rsidR="00000000" w:rsidRDefault="00841166">
      <w:pPr>
        <w:ind w:left="0" w:firstLine="284"/>
      </w:pPr>
      <w:r>
        <w:t xml:space="preserve">Начало счета при </w:t>
      </w:r>
      <w:r>
        <w:rPr>
          <w:i/>
          <w:lang w:val="en-US"/>
        </w:rPr>
        <w:t>S</w:t>
      </w:r>
      <w:r>
        <w:t xml:space="preserve"> = 0.</w:t>
      </w:r>
    </w:p>
    <w:p w:rsidR="00000000" w:rsidRDefault="00841166">
      <w:pPr>
        <w:ind w:left="0" w:firstLine="284"/>
      </w:pPr>
      <w:r>
        <w:t xml:space="preserve">Конец счета при </w:t>
      </w:r>
      <w:r>
        <w:rPr>
          <w:position w:val="-28"/>
        </w:rPr>
        <w:object w:dxaOrig="1660" w:dyaOrig="680">
          <v:shape id="_x0000_i1115" type="#_x0000_t75" style="width:74.25pt;height:30pt" o:ole="">
            <v:imagedata r:id="rId143" o:title=""/>
          </v:shape>
          <o:OLEObject Type="Embed" ProgID="Equation.3" ShapeID="_x0000_i1115" DrawAspect="Content" ObjectID="_1427195541" r:id="rId144"/>
        </w:object>
      </w:r>
      <w:r>
        <w:tab/>
      </w:r>
      <w:r>
        <w:tab/>
      </w:r>
      <w:r>
        <w:tab/>
        <w:t>(6)</w:t>
      </w:r>
    </w:p>
    <w:p w:rsidR="00000000" w:rsidRDefault="00841166">
      <w:pPr>
        <w:ind w:left="0" w:firstLine="1985"/>
        <w:rPr>
          <w:lang w:val="en-US"/>
        </w:rPr>
      </w:pPr>
      <w:r>
        <w:rPr>
          <w:position w:val="-10"/>
          <w:lang w:val="en-US"/>
        </w:rPr>
        <w:object w:dxaOrig="1460" w:dyaOrig="360">
          <v:shape id="_x0000_i1116" type="#_x0000_t75" style="width:72.75pt;height:18pt" o:ole="">
            <v:imagedata r:id="rId145" o:title=""/>
          </v:shape>
          <o:OLEObject Type="Embed" ProgID="Equation.3" ShapeID="_x0000_i1116" DrawAspect="Content" ObjectID="_1427195542" r:id="rId146"/>
        </w:object>
      </w:r>
      <w:r>
        <w:tab/>
      </w:r>
      <w:r>
        <w:tab/>
      </w:r>
      <w:r>
        <w:tab/>
        <w:t>(7)</w:t>
      </w:r>
    </w:p>
    <w:p w:rsidR="00000000" w:rsidRDefault="00841166">
      <w:pPr>
        <w:ind w:left="0" w:firstLine="284"/>
      </w:pPr>
      <w:r>
        <w:t xml:space="preserve">Вычисленная величина </w:t>
      </w:r>
      <w:r>
        <w:rPr>
          <w:position w:val="-10"/>
        </w:rPr>
        <w:object w:dxaOrig="440" w:dyaOrig="360">
          <v:shape id="_x0000_i1117" type="#_x0000_t75" style="width:21.75pt;height:18pt" o:ole="">
            <v:imagedata r:id="rId147" o:title=""/>
          </v:shape>
          <o:OLEObject Type="Embed" ProgID="Equation.3" ShapeID="_x0000_i1117" DrawAspect="Content" ObjectID="_1427195543" r:id="rId148"/>
        </w:object>
      </w:r>
      <w:r>
        <w:t xml:space="preserve"> проверяется по условию:</w:t>
      </w:r>
    </w:p>
    <w:p w:rsidR="00000000" w:rsidRDefault="00841166">
      <w:pPr>
        <w:ind w:left="0" w:firstLine="993"/>
      </w:pPr>
      <w:r>
        <w:rPr>
          <w:position w:val="-10"/>
          <w:lang w:val="en-US"/>
        </w:rPr>
        <w:object w:dxaOrig="3060" w:dyaOrig="360">
          <v:shape id="_x0000_i1118" type="#_x0000_t75" style="width:153pt;height:18pt" o:ole="">
            <v:imagedata r:id="rId149" o:title=""/>
          </v:shape>
          <o:OLEObject Type="Embed" ProgID="Equation.3" ShapeID="_x0000_i1118" DrawAspect="Content" ObjectID="_1427195544" r:id="rId150"/>
        </w:object>
      </w:r>
      <w:r>
        <w:tab/>
      </w:r>
      <w:r>
        <w:tab/>
        <w:t>(8)</w:t>
      </w:r>
    </w:p>
    <w:p w:rsidR="00000000" w:rsidRDefault="00841166">
      <w:pPr>
        <w:ind w:left="0" w:firstLine="284"/>
      </w:pPr>
      <w:r>
        <w:t>При невыполнении этого условия конечная осадка принимается равной величине</w:t>
      </w:r>
    </w:p>
    <w:p w:rsidR="00000000" w:rsidRDefault="00841166">
      <w:pPr>
        <w:ind w:left="0" w:firstLine="993"/>
        <w:rPr>
          <w:lang w:val="en-US"/>
        </w:rPr>
      </w:pPr>
      <w:r>
        <w:rPr>
          <w:position w:val="-10"/>
          <w:lang w:val="en-US"/>
        </w:rPr>
        <w:object w:dxaOrig="3120" w:dyaOrig="360">
          <v:shape id="_x0000_i1119" type="#_x0000_t75" style="width:156pt;height:18pt" o:ole="">
            <v:imagedata r:id="rId151" o:title=""/>
          </v:shape>
          <o:OLEObject Type="Embed" ProgID="Equation.3" ShapeID="_x0000_i1119" DrawAspect="Content" ObjectID="_1427195545" r:id="rId152"/>
        </w:object>
      </w:r>
      <w:r>
        <w:tab/>
      </w:r>
      <w:r>
        <w:tab/>
        <w:t>(9)</w:t>
      </w:r>
    </w:p>
    <w:p w:rsidR="00000000" w:rsidRDefault="00841166">
      <w:pPr>
        <w:pStyle w:val="1"/>
        <w:jc w:val="right"/>
        <w:rPr>
          <w:b w:val="0"/>
          <w:i/>
        </w:rPr>
      </w:pPr>
      <w:r>
        <w:rPr>
          <w:b w:val="0"/>
          <w:i/>
        </w:rPr>
        <w:t>Приложение</w:t>
      </w:r>
      <w:r>
        <w:rPr>
          <w:b w:val="0"/>
          <w:i/>
        </w:rPr>
        <w:t xml:space="preserve"> 4</w:t>
      </w:r>
    </w:p>
    <w:p w:rsidR="00000000" w:rsidRDefault="00841166">
      <w:pPr>
        <w:pStyle w:val="2"/>
        <w:spacing w:before="0" w:after="0"/>
        <w:rPr>
          <w:noProof w:val="0"/>
        </w:rPr>
      </w:pPr>
      <w:r>
        <w:t xml:space="preserve">РАСЧЕТ КОЛЕБАНИЙ ЗЕМЛЯНОГО ПОЛОТНА </w:t>
      </w:r>
    </w:p>
    <w:p w:rsidR="00000000" w:rsidRDefault="00841166">
      <w:pPr>
        <w:pStyle w:val="2"/>
        <w:spacing w:before="0"/>
      </w:pPr>
      <w:r>
        <w:t>НА ТОРФЯНОМ ОСНОВАНИИ ПРИ ВОЗДЕЙСТВИИ ПОДВИЖНЫХ НАГРУЗОК</w:t>
      </w:r>
    </w:p>
    <w:p w:rsidR="00000000" w:rsidRDefault="00841166">
      <w:pPr>
        <w:ind w:left="0" w:firstLine="284"/>
      </w:pPr>
      <w:r>
        <w:t>Расчет проводится в случае, если суммарная толщина дорожной одежды и насыпного слоя оказывается меньше значений, приведенных в таблице.</w:t>
      </w:r>
    </w:p>
    <w:p w:rsidR="00000000" w:rsidRDefault="00841166">
      <w:pPr>
        <w:ind w:left="0" w:firstLine="284"/>
      </w:pPr>
    </w:p>
    <w:p w:rsidR="00000000" w:rsidRDefault="00841166">
      <w:pPr>
        <w:spacing w:after="120"/>
        <w:ind w:left="0" w:firstLine="0"/>
        <w:jc w:val="center"/>
      </w:pPr>
      <w:r>
        <w:rPr>
          <w:b/>
        </w:rPr>
        <w:t>Минимальные суммарные толщины насыпей и дорожных одежд, при которых не требуется проверка конструкции на упругие колебания</w:t>
      </w:r>
    </w:p>
    <w:tbl>
      <w:tblPr>
        <w:tblW w:w="0" w:type="auto"/>
        <w:tblInd w:w="40" w:type="dxa"/>
        <w:tblLayout w:type="fixed"/>
        <w:tblCellMar>
          <w:left w:w="39" w:type="dxa"/>
          <w:right w:w="39" w:type="dxa"/>
        </w:tblCellMar>
        <w:tblLook w:val="0000" w:firstRow="0" w:lastRow="0" w:firstColumn="0" w:lastColumn="0" w:noHBand="0" w:noVBand="0"/>
      </w:tblPr>
      <w:tblGrid>
        <w:gridCol w:w="3118"/>
        <w:gridCol w:w="1573"/>
        <w:gridCol w:w="1466"/>
        <w:gridCol w:w="2194"/>
      </w:tblGrid>
      <w:tr w:rsidR="00000000">
        <w:tblPrEx>
          <w:tblCellMar>
            <w:top w:w="0" w:type="dxa"/>
            <w:bottom w:w="0" w:type="dxa"/>
          </w:tblCellMar>
        </w:tblPrEx>
        <w:tc>
          <w:tcPr>
            <w:tcW w:w="311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 xml:space="preserve">Толщина слоя торфа под насыпью после его уплотнения под весом </w:t>
            </w:r>
          </w:p>
        </w:tc>
        <w:tc>
          <w:tcPr>
            <w:tcW w:w="5233" w:type="dxa"/>
            <w:gridSpan w:val="3"/>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Суммарная толщина насыпного слоя из минеральных грунтов и дорожной одежды при типах дорожной </w:t>
            </w:r>
            <w:r>
              <w:rPr>
                <w:sz w:val="18"/>
              </w:rPr>
              <w:t>одежды, м</w:t>
            </w:r>
          </w:p>
        </w:tc>
      </w:tr>
      <w:tr w:rsidR="00000000">
        <w:tblPrEx>
          <w:tblCellMar>
            <w:top w:w="0" w:type="dxa"/>
            <w:bottom w:w="0" w:type="dxa"/>
          </w:tblCellMar>
        </w:tblPrEx>
        <w:tc>
          <w:tcPr>
            <w:tcW w:w="311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насыпи, м</w:t>
            </w:r>
          </w:p>
        </w:tc>
        <w:tc>
          <w:tcPr>
            <w:tcW w:w="157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капитальные</w:t>
            </w:r>
          </w:p>
        </w:tc>
        <w:tc>
          <w:tcPr>
            <w:tcW w:w="146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облегченные</w:t>
            </w:r>
          </w:p>
        </w:tc>
        <w:tc>
          <w:tcPr>
            <w:tcW w:w="2194"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переходные</w:t>
            </w:r>
          </w:p>
        </w:tc>
      </w:tr>
      <w:tr w:rsidR="00000000">
        <w:tblPrEx>
          <w:tblCellMar>
            <w:top w:w="0" w:type="dxa"/>
            <w:bottom w:w="0" w:type="dxa"/>
          </w:tblCellMar>
        </w:tblPrEx>
        <w:tc>
          <w:tcPr>
            <w:tcW w:w="3118" w:type="dxa"/>
            <w:tcBorders>
              <w:top w:val="single" w:sz="6" w:space="0" w:color="auto"/>
              <w:left w:val="single" w:sz="6" w:space="0" w:color="auto"/>
              <w:right w:val="single" w:sz="6" w:space="0" w:color="auto"/>
            </w:tcBorders>
          </w:tcPr>
          <w:p w:rsidR="00000000" w:rsidRDefault="00841166">
            <w:pPr>
              <w:ind w:left="0" w:firstLine="0"/>
              <w:jc w:val="left"/>
              <w:rPr>
                <w:sz w:val="18"/>
              </w:rPr>
            </w:pPr>
            <w:r>
              <w:rPr>
                <w:sz w:val="18"/>
              </w:rPr>
              <w:t>До</w:t>
            </w:r>
            <w:r>
              <w:rPr>
                <w:noProof/>
                <w:sz w:val="18"/>
              </w:rPr>
              <w:t xml:space="preserve"> 0,5</w:t>
            </w:r>
          </w:p>
        </w:tc>
        <w:tc>
          <w:tcPr>
            <w:tcW w:w="157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2,0</w:t>
            </w:r>
          </w:p>
        </w:tc>
        <w:tc>
          <w:tcPr>
            <w:tcW w:w="1466"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1,5</w:t>
            </w:r>
          </w:p>
        </w:tc>
        <w:tc>
          <w:tcPr>
            <w:tcW w:w="2194"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1,2</w:t>
            </w:r>
          </w:p>
        </w:tc>
      </w:tr>
      <w:tr w:rsidR="00000000">
        <w:tblPrEx>
          <w:tblCellMar>
            <w:top w:w="0" w:type="dxa"/>
            <w:bottom w:w="0" w:type="dxa"/>
          </w:tblCellMar>
        </w:tblPrEx>
        <w:tc>
          <w:tcPr>
            <w:tcW w:w="3118" w:type="dxa"/>
            <w:tcBorders>
              <w:left w:val="single" w:sz="6" w:space="0" w:color="auto"/>
              <w:right w:val="single" w:sz="6" w:space="0" w:color="auto"/>
            </w:tcBorders>
          </w:tcPr>
          <w:p w:rsidR="00000000" w:rsidRDefault="00841166">
            <w:pPr>
              <w:ind w:left="0" w:firstLine="244"/>
              <w:jc w:val="left"/>
              <w:rPr>
                <w:sz w:val="18"/>
              </w:rPr>
            </w:pPr>
            <w:r>
              <w:rPr>
                <w:noProof/>
                <w:sz w:val="18"/>
              </w:rPr>
              <w:t>1,0</w:t>
            </w:r>
          </w:p>
        </w:tc>
        <w:tc>
          <w:tcPr>
            <w:tcW w:w="1573" w:type="dxa"/>
            <w:tcBorders>
              <w:left w:val="single" w:sz="6" w:space="0" w:color="auto"/>
              <w:right w:val="single" w:sz="6" w:space="0" w:color="auto"/>
            </w:tcBorders>
          </w:tcPr>
          <w:p w:rsidR="00000000" w:rsidRDefault="00841166">
            <w:pPr>
              <w:ind w:left="0" w:firstLine="0"/>
              <w:jc w:val="center"/>
              <w:rPr>
                <w:sz w:val="18"/>
              </w:rPr>
            </w:pPr>
            <w:r>
              <w:rPr>
                <w:noProof/>
                <w:sz w:val="18"/>
              </w:rPr>
              <w:t>2,5</w:t>
            </w:r>
          </w:p>
        </w:tc>
        <w:tc>
          <w:tcPr>
            <w:tcW w:w="1466"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2194" w:type="dxa"/>
            <w:tcBorders>
              <w:left w:val="single" w:sz="6" w:space="0" w:color="auto"/>
              <w:right w:val="single" w:sz="6" w:space="0" w:color="auto"/>
            </w:tcBorders>
          </w:tcPr>
          <w:p w:rsidR="00000000" w:rsidRDefault="00841166">
            <w:pPr>
              <w:ind w:left="0" w:firstLine="0"/>
              <w:jc w:val="center"/>
              <w:rPr>
                <w:sz w:val="18"/>
              </w:rPr>
            </w:pPr>
            <w:r>
              <w:rPr>
                <w:noProof/>
                <w:sz w:val="18"/>
              </w:rPr>
              <w:t>1,5</w:t>
            </w:r>
          </w:p>
        </w:tc>
      </w:tr>
      <w:tr w:rsidR="00000000">
        <w:tblPrEx>
          <w:tblCellMar>
            <w:top w:w="0" w:type="dxa"/>
            <w:bottom w:w="0" w:type="dxa"/>
          </w:tblCellMar>
        </w:tblPrEx>
        <w:tc>
          <w:tcPr>
            <w:tcW w:w="3118" w:type="dxa"/>
            <w:tcBorders>
              <w:left w:val="single" w:sz="6" w:space="0" w:color="auto"/>
              <w:right w:val="single" w:sz="6" w:space="0" w:color="auto"/>
            </w:tcBorders>
          </w:tcPr>
          <w:p w:rsidR="00000000" w:rsidRDefault="00841166">
            <w:pPr>
              <w:ind w:left="0" w:firstLine="244"/>
              <w:jc w:val="left"/>
              <w:rPr>
                <w:sz w:val="18"/>
              </w:rPr>
            </w:pPr>
            <w:r>
              <w:rPr>
                <w:noProof/>
                <w:sz w:val="18"/>
              </w:rPr>
              <w:t>2,0</w:t>
            </w:r>
          </w:p>
        </w:tc>
        <w:tc>
          <w:tcPr>
            <w:tcW w:w="1573" w:type="dxa"/>
            <w:tcBorders>
              <w:left w:val="single" w:sz="6" w:space="0" w:color="auto"/>
              <w:right w:val="single" w:sz="6" w:space="0" w:color="auto"/>
            </w:tcBorders>
          </w:tcPr>
          <w:p w:rsidR="00000000" w:rsidRDefault="00841166">
            <w:pPr>
              <w:ind w:left="0" w:firstLine="0"/>
              <w:jc w:val="center"/>
              <w:rPr>
                <w:sz w:val="18"/>
              </w:rPr>
            </w:pPr>
            <w:r>
              <w:rPr>
                <w:noProof/>
                <w:sz w:val="18"/>
              </w:rPr>
              <w:t>3,0</w:t>
            </w:r>
          </w:p>
        </w:tc>
        <w:tc>
          <w:tcPr>
            <w:tcW w:w="1466" w:type="dxa"/>
            <w:tcBorders>
              <w:left w:val="single" w:sz="6" w:space="0" w:color="auto"/>
              <w:right w:val="single" w:sz="6" w:space="0" w:color="auto"/>
            </w:tcBorders>
          </w:tcPr>
          <w:p w:rsidR="00000000" w:rsidRDefault="00841166">
            <w:pPr>
              <w:ind w:left="0" w:firstLine="0"/>
              <w:jc w:val="center"/>
              <w:rPr>
                <w:sz w:val="18"/>
              </w:rPr>
            </w:pPr>
            <w:r>
              <w:rPr>
                <w:noProof/>
                <w:sz w:val="18"/>
              </w:rPr>
              <w:t>2,5</w:t>
            </w:r>
          </w:p>
        </w:tc>
        <w:tc>
          <w:tcPr>
            <w:tcW w:w="2194"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r>
      <w:tr w:rsidR="00000000">
        <w:tblPrEx>
          <w:tblCellMar>
            <w:top w:w="0" w:type="dxa"/>
            <w:bottom w:w="0" w:type="dxa"/>
          </w:tblCellMar>
        </w:tblPrEx>
        <w:tc>
          <w:tcPr>
            <w:tcW w:w="3118" w:type="dxa"/>
            <w:tcBorders>
              <w:left w:val="single" w:sz="6" w:space="0" w:color="auto"/>
              <w:bottom w:val="single" w:sz="6" w:space="0" w:color="auto"/>
              <w:right w:val="single" w:sz="6" w:space="0" w:color="auto"/>
            </w:tcBorders>
          </w:tcPr>
          <w:p w:rsidR="00000000" w:rsidRDefault="00841166">
            <w:pPr>
              <w:ind w:left="0" w:firstLine="244"/>
              <w:jc w:val="left"/>
              <w:rPr>
                <w:sz w:val="18"/>
              </w:rPr>
            </w:pPr>
            <w:r>
              <w:rPr>
                <w:noProof/>
                <w:sz w:val="18"/>
              </w:rPr>
              <w:t>3,0</w:t>
            </w:r>
            <w:r>
              <w:rPr>
                <w:sz w:val="18"/>
              </w:rPr>
              <w:t xml:space="preserve"> и более</w:t>
            </w:r>
          </w:p>
        </w:tc>
        <w:tc>
          <w:tcPr>
            <w:tcW w:w="157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3,5</w:t>
            </w:r>
          </w:p>
        </w:tc>
        <w:tc>
          <w:tcPr>
            <w:tcW w:w="1466"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w:t>
            </w:r>
          </w:p>
        </w:tc>
        <w:tc>
          <w:tcPr>
            <w:tcW w:w="2194"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2,5</w:t>
            </w:r>
          </w:p>
        </w:tc>
      </w:tr>
    </w:tbl>
    <w:p w:rsidR="00000000" w:rsidRDefault="00841166">
      <w:pPr>
        <w:ind w:left="0" w:firstLine="284"/>
      </w:pPr>
    </w:p>
    <w:p w:rsidR="00000000" w:rsidRDefault="00841166">
      <w:pPr>
        <w:ind w:left="0" w:firstLine="284"/>
        <w:rPr>
          <w:sz w:val="18"/>
        </w:rPr>
      </w:pPr>
      <w:r>
        <w:rPr>
          <w:spacing w:val="20"/>
          <w:sz w:val="18"/>
        </w:rPr>
        <w:t>Примечания.</w:t>
      </w:r>
      <w:r>
        <w:rPr>
          <w:noProof/>
          <w:sz w:val="18"/>
        </w:rPr>
        <w:t xml:space="preserve"> 1.</w:t>
      </w:r>
      <w:r>
        <w:rPr>
          <w:sz w:val="18"/>
        </w:rPr>
        <w:t xml:space="preserve"> Для промежуточных значений мощности слоя уплотненного торфа требуемая минимальная суммарная толщина устанавливается по линейной интерполяции.</w:t>
      </w:r>
    </w:p>
    <w:p w:rsidR="00000000" w:rsidRDefault="00841166">
      <w:pPr>
        <w:ind w:left="0" w:firstLine="284"/>
        <w:rPr>
          <w:sz w:val="18"/>
        </w:rPr>
      </w:pPr>
      <w:r>
        <w:rPr>
          <w:noProof/>
          <w:sz w:val="18"/>
        </w:rPr>
        <w:t>2.</w:t>
      </w:r>
      <w:r>
        <w:rPr>
          <w:sz w:val="18"/>
        </w:rPr>
        <w:t xml:space="preserve"> Суммарная толщина насыпи и дорожной одежды указана по оси насыпи с учетом осадки.</w:t>
      </w:r>
    </w:p>
    <w:p w:rsidR="00000000" w:rsidRDefault="00841166">
      <w:pPr>
        <w:spacing w:after="120"/>
        <w:ind w:left="0" w:firstLine="284"/>
        <w:rPr>
          <w:sz w:val="18"/>
        </w:rPr>
      </w:pPr>
      <w:r>
        <w:rPr>
          <w:noProof/>
          <w:sz w:val="18"/>
        </w:rPr>
        <w:t>3.</w:t>
      </w:r>
      <w:r>
        <w:rPr>
          <w:sz w:val="18"/>
        </w:rPr>
        <w:t xml:space="preserve"> При дорожных одеждах с монолитными слоями, обладающими плитным эффектом (цементобетон, асфальтобетон, цементогрунт и т. п.) за тол</w:t>
      </w:r>
      <w:r>
        <w:rPr>
          <w:sz w:val="18"/>
        </w:rPr>
        <w:t>щину дорожной одежды допускается принимать эквивалентную толщину слоя грунта насыпи.</w:t>
      </w:r>
    </w:p>
    <w:p w:rsidR="00000000" w:rsidRDefault="00841166">
      <w:pPr>
        <w:ind w:left="0" w:firstLine="284"/>
      </w:pPr>
      <w:r>
        <w:t>При суммарных толщинах, менее указанных в таблице, конструкция проверяется динамическим расчетом.</w:t>
      </w:r>
    </w:p>
    <w:p w:rsidR="00000000" w:rsidRDefault="00841166">
      <w:pPr>
        <w:ind w:left="0" w:firstLine="284"/>
      </w:pPr>
      <w:r>
        <w:t>Динамический расчет сводится к удовлетворению следующего условия:</w:t>
      </w:r>
    </w:p>
    <w:p w:rsidR="00000000" w:rsidRDefault="00841166">
      <w:pPr>
        <w:ind w:left="0" w:firstLine="2410"/>
      </w:pPr>
      <w:r>
        <w:rPr>
          <w:position w:val="-14"/>
        </w:rPr>
        <w:object w:dxaOrig="1180" w:dyaOrig="360">
          <v:shape id="_x0000_i1120" type="#_x0000_t75" style="width:59.25pt;height:18pt" o:ole="">
            <v:imagedata r:id="rId153" o:title=""/>
          </v:shape>
          <o:OLEObject Type="Embed" ProgID="Equation.3" ShapeID="_x0000_i1120" DrawAspect="Content" ObjectID="_1427195546" r:id="rId154"/>
        </w:object>
      </w:r>
      <w:r>
        <w:tab/>
      </w:r>
      <w:r>
        <w:tab/>
      </w:r>
      <w:r>
        <w:tab/>
        <w:t>(1)</w:t>
      </w:r>
    </w:p>
    <w:p w:rsidR="00000000" w:rsidRDefault="00841166">
      <w:pPr>
        <w:ind w:left="0" w:firstLine="0"/>
      </w:pPr>
      <w:r>
        <w:t xml:space="preserve">где </w:t>
      </w:r>
      <w:r>
        <w:rPr>
          <w:i/>
        </w:rPr>
        <w:t>а</w:t>
      </w:r>
      <w:r>
        <w:rPr>
          <w:vertAlign w:val="subscript"/>
        </w:rPr>
        <w:t>факт</w:t>
      </w:r>
      <w:r>
        <w:t xml:space="preserve"> </w:t>
      </w:r>
      <w:r>
        <w:rPr>
          <w:noProof/>
        </w:rPr>
        <w:t>—</w:t>
      </w:r>
      <w:r>
        <w:t xml:space="preserve"> ускорение колебаний проектируемой насыпи на торфе; </w:t>
      </w:r>
      <w:r>
        <w:rPr>
          <w:i/>
        </w:rPr>
        <w:t>а</w:t>
      </w:r>
      <w:r>
        <w:rPr>
          <w:vertAlign w:val="subscript"/>
        </w:rPr>
        <w:t>доп</w:t>
      </w:r>
      <w:r>
        <w:rPr>
          <w:noProof/>
        </w:rPr>
        <w:t xml:space="preserve"> </w:t>
      </w:r>
      <w:r>
        <w:rPr>
          <w:noProof/>
        </w:rPr>
        <w:sym w:font="Arial" w:char="2014"/>
      </w:r>
      <w:r>
        <w:rPr>
          <w:noProof/>
        </w:rPr>
        <w:t xml:space="preserve"> </w:t>
      </w:r>
      <w:r>
        <w:t>предельно допустимое ускорение колебаний насыпи на торфе, определяемое в зависимости от типа проектируемого покрытия и частоты собственных колебаний насыпи (рис. П.4.</w:t>
      </w:r>
      <w:r>
        <w:t>1).</w:t>
      </w:r>
    </w:p>
    <w:p w:rsidR="00000000" w:rsidRDefault="00841166">
      <w:pPr>
        <w:ind w:left="0" w:firstLine="284"/>
      </w:pPr>
    </w:p>
    <w:p w:rsidR="00000000" w:rsidRDefault="00841166">
      <w:pPr>
        <w:ind w:left="0" w:firstLine="0"/>
        <w:jc w:val="center"/>
      </w:pPr>
      <w:r>
        <w:pict>
          <v:shape id="_x0000_i1121" type="#_x0000_t75" style="width:300pt;height:444pt">
            <v:imagedata r:id="rId155" o:title=""/>
          </v:shape>
        </w:pict>
      </w:r>
    </w:p>
    <w:p w:rsidR="00000000" w:rsidRDefault="00841166">
      <w:pPr>
        <w:ind w:left="0" w:firstLine="0"/>
        <w:jc w:val="center"/>
      </w:pPr>
    </w:p>
    <w:p w:rsidR="00000000" w:rsidRDefault="00841166">
      <w:pPr>
        <w:ind w:left="0" w:firstLine="0"/>
        <w:jc w:val="center"/>
      </w:pPr>
      <w:r>
        <w:t>Рис. П.4.1. Предельно допустимые ускорения колебаний земляного полотна:</w:t>
      </w:r>
    </w:p>
    <w:p w:rsidR="00000000" w:rsidRDefault="00841166">
      <w:pPr>
        <w:ind w:left="0" w:firstLine="0"/>
        <w:jc w:val="center"/>
      </w:pPr>
      <w:r>
        <w:rPr>
          <w:i/>
          <w:sz w:val="18"/>
        </w:rPr>
        <w:t>I</w:t>
      </w:r>
      <w:r>
        <w:rPr>
          <w:sz w:val="18"/>
        </w:rPr>
        <w:t xml:space="preserve"> </w:t>
      </w:r>
      <w:r>
        <w:rPr>
          <w:sz w:val="18"/>
        </w:rPr>
        <w:sym w:font="Arial" w:char="2014"/>
      </w:r>
      <w:r>
        <w:rPr>
          <w:sz w:val="18"/>
        </w:rPr>
        <w:t xml:space="preserve"> для усовершенствованных капитальных покрытий; </w:t>
      </w:r>
      <w:r>
        <w:rPr>
          <w:i/>
          <w:sz w:val="18"/>
          <w:lang w:val="en-US"/>
        </w:rPr>
        <w:t>II</w:t>
      </w:r>
      <w:r>
        <w:rPr>
          <w:sz w:val="18"/>
        </w:rPr>
        <w:t xml:space="preserve"> </w:t>
      </w:r>
      <w:r>
        <w:rPr>
          <w:sz w:val="18"/>
        </w:rPr>
        <w:sym w:font="Arial" w:char="2014"/>
      </w:r>
      <w:r>
        <w:rPr>
          <w:sz w:val="18"/>
        </w:rPr>
        <w:t xml:space="preserve"> для усовершенствованных облегченных покрытий; </w:t>
      </w:r>
      <w:r>
        <w:rPr>
          <w:i/>
          <w:sz w:val="18"/>
          <w:lang w:val="en-US"/>
        </w:rPr>
        <w:t>III</w:t>
      </w:r>
      <w:r>
        <w:rPr>
          <w:sz w:val="18"/>
        </w:rPr>
        <w:t xml:space="preserve"> </w:t>
      </w:r>
      <w:r>
        <w:rPr>
          <w:sz w:val="18"/>
        </w:rPr>
        <w:sym w:font="Arial" w:char="2014"/>
      </w:r>
      <w:r>
        <w:rPr>
          <w:sz w:val="18"/>
        </w:rPr>
        <w:t xml:space="preserve"> переходных покрытий</w:t>
      </w:r>
    </w:p>
    <w:p w:rsidR="00000000" w:rsidRDefault="00841166">
      <w:pPr>
        <w:ind w:left="0" w:firstLine="284"/>
      </w:pPr>
    </w:p>
    <w:p w:rsidR="00000000" w:rsidRDefault="00841166">
      <w:pPr>
        <w:ind w:left="0" w:firstLine="284"/>
      </w:pPr>
      <w:r>
        <w:t>Ускорение колебаний проектируемой насыпи на торфе определяют по формуле</w:t>
      </w:r>
    </w:p>
    <w:p w:rsidR="00000000" w:rsidRDefault="00841166">
      <w:pPr>
        <w:ind w:left="0" w:firstLine="2410"/>
      </w:pPr>
      <w:r>
        <w:rPr>
          <w:position w:val="-14"/>
        </w:rPr>
        <w:object w:dxaOrig="1400" w:dyaOrig="400">
          <v:shape id="_x0000_i1122" type="#_x0000_t75" style="width:69.75pt;height:20.25pt" o:ole="">
            <v:imagedata r:id="rId156" o:title=""/>
          </v:shape>
          <o:OLEObject Type="Embed" ProgID="Equation.3" ShapeID="_x0000_i1122" DrawAspect="Content" ObjectID="_1427195547" r:id="rId157"/>
        </w:object>
      </w:r>
      <w:r>
        <w:tab/>
      </w:r>
      <w:r>
        <w:tab/>
        <w:t>(2)</w:t>
      </w:r>
    </w:p>
    <w:p w:rsidR="00000000" w:rsidRDefault="00841166">
      <w:pPr>
        <w:ind w:left="0" w:firstLine="0"/>
      </w:pPr>
      <w:r>
        <w:t xml:space="preserve">где А — амплитуда колебаний насыпи; </w:t>
      </w:r>
      <w:r>
        <w:sym w:font="Symbol" w:char="F077"/>
      </w:r>
      <w:r>
        <w:t xml:space="preserve"> — круговая частота собственных колебаний насыпи.</w:t>
      </w:r>
    </w:p>
    <w:p w:rsidR="00000000" w:rsidRDefault="00841166">
      <w:pPr>
        <w:ind w:left="0" w:firstLine="284"/>
      </w:pPr>
      <w:r>
        <w:t>Динамический расчет необходимо производить в такой последовательности:</w:t>
      </w:r>
    </w:p>
    <w:p w:rsidR="00000000" w:rsidRDefault="00841166">
      <w:pPr>
        <w:ind w:left="0" w:firstLine="284"/>
      </w:pPr>
      <w:r>
        <w:t>а) определить частоту собственных колебаний насы</w:t>
      </w:r>
      <w:r>
        <w:t>пи на торфяном основании;</w:t>
      </w:r>
    </w:p>
    <w:p w:rsidR="00000000" w:rsidRDefault="00841166">
      <w:pPr>
        <w:ind w:left="0" w:firstLine="284"/>
      </w:pPr>
      <w:r>
        <w:t>б) определить амплитуду колебаний насыпи;</w:t>
      </w:r>
    </w:p>
    <w:p w:rsidR="00000000" w:rsidRDefault="00841166">
      <w:pPr>
        <w:ind w:left="0" w:firstLine="284"/>
      </w:pPr>
      <w:r>
        <w:t>в) вычислить ускорение колебаний проектируемой насыпи;</w:t>
      </w:r>
    </w:p>
    <w:p w:rsidR="00000000" w:rsidRDefault="00841166">
      <w:pPr>
        <w:ind w:left="0" w:firstLine="284"/>
      </w:pPr>
      <w:r>
        <w:t>г) определить предельно допустимые ускорения колебаний;</w:t>
      </w:r>
    </w:p>
    <w:p w:rsidR="00000000" w:rsidRDefault="00841166">
      <w:pPr>
        <w:ind w:left="0" w:firstLine="284"/>
      </w:pPr>
      <w:r>
        <w:t>д) проверить допустимость ускорений колебаний проектируемой насыпи;</w:t>
      </w:r>
    </w:p>
    <w:p w:rsidR="00000000" w:rsidRDefault="00841166">
      <w:pPr>
        <w:ind w:left="0" w:firstLine="284"/>
      </w:pPr>
      <w:r>
        <w:t>е) наметить мероприятия по уменьшению ускорений колебаний, если они превышают предельно допустимые величины.</w:t>
      </w:r>
    </w:p>
    <w:p w:rsidR="00000000" w:rsidRDefault="00841166">
      <w:pPr>
        <w:spacing w:before="120"/>
        <w:ind w:left="0" w:firstLine="0"/>
        <w:jc w:val="center"/>
        <w:rPr>
          <w:b/>
        </w:rPr>
      </w:pPr>
      <w:r>
        <w:rPr>
          <w:b/>
        </w:rPr>
        <w:t xml:space="preserve">Определение частот собственных колебаний насыпей </w:t>
      </w:r>
    </w:p>
    <w:p w:rsidR="00000000" w:rsidRDefault="00841166">
      <w:pPr>
        <w:spacing w:after="120"/>
        <w:ind w:left="0" w:firstLine="0"/>
        <w:jc w:val="center"/>
      </w:pPr>
      <w:r>
        <w:rPr>
          <w:b/>
        </w:rPr>
        <w:t>на торфяном основании</w:t>
      </w:r>
    </w:p>
    <w:p w:rsidR="00000000" w:rsidRDefault="00841166">
      <w:pPr>
        <w:ind w:left="0" w:firstLine="284"/>
      </w:pPr>
      <w:r>
        <w:t>При определении частот собственных колебаний в зависимости от отношения толщины насы</w:t>
      </w:r>
      <w:r>
        <w:t xml:space="preserve">пи </w:t>
      </w:r>
      <w:r>
        <w:rPr>
          <w:i/>
          <w:lang w:val="en-US"/>
        </w:rPr>
        <w:t>h</w:t>
      </w:r>
      <w:r>
        <w:rPr>
          <w:vertAlign w:val="subscript"/>
        </w:rPr>
        <w:t>н</w:t>
      </w:r>
      <w:r>
        <w:t xml:space="preserve"> к толщине оставляемого слоя торфа (в уплотненном состоянии) </w:t>
      </w:r>
      <w:r>
        <w:rPr>
          <w:i/>
          <w:lang w:val="en-US"/>
        </w:rPr>
        <w:t>h</w:t>
      </w:r>
      <w:r>
        <w:rPr>
          <w:vertAlign w:val="subscript"/>
        </w:rPr>
        <w:t>т</w:t>
      </w:r>
      <w:r>
        <w:t xml:space="preserve">, следует рассматривать два расчетных случая: 1-й — </w:t>
      </w:r>
      <w:r>
        <w:rPr>
          <w:i/>
          <w:lang w:val="en-US"/>
        </w:rPr>
        <w:t>h</w:t>
      </w:r>
      <w:r>
        <w:rPr>
          <w:vertAlign w:val="subscript"/>
        </w:rPr>
        <w:t xml:space="preserve">н </w:t>
      </w:r>
      <w:r>
        <w:t>:</w:t>
      </w:r>
      <w:r>
        <w:rPr>
          <w:i/>
          <w:lang w:val="en-US"/>
        </w:rPr>
        <w:t xml:space="preserve"> h</w:t>
      </w:r>
      <w:r>
        <w:rPr>
          <w:vertAlign w:val="subscript"/>
        </w:rPr>
        <w:t>т</w:t>
      </w:r>
      <w:r>
        <w:t xml:space="preserve"> &gt; 0,5 и</w:t>
      </w:r>
      <w:r>
        <w:rPr>
          <w:noProof/>
        </w:rPr>
        <w:t xml:space="preserve"> 2-й</w:t>
      </w:r>
      <w:r>
        <w:t xml:space="preserve"> </w:t>
      </w:r>
      <w:r>
        <w:rPr>
          <w:i/>
          <w:lang w:val="en-US"/>
        </w:rPr>
        <w:t>h</w:t>
      </w:r>
      <w:r>
        <w:rPr>
          <w:vertAlign w:val="subscript"/>
        </w:rPr>
        <w:t xml:space="preserve">н </w:t>
      </w:r>
      <w:r>
        <w:t xml:space="preserve">: </w:t>
      </w:r>
      <w:r>
        <w:rPr>
          <w:i/>
          <w:lang w:val="en-US"/>
        </w:rPr>
        <w:t>h</w:t>
      </w:r>
      <w:r>
        <w:rPr>
          <w:vertAlign w:val="subscript"/>
        </w:rPr>
        <w:t>т</w:t>
      </w:r>
      <w:r>
        <w:t xml:space="preserve"> &lt; 0,5 для </w:t>
      </w:r>
      <w:r>
        <w:rPr>
          <w:i/>
          <w:lang w:val="en-US"/>
        </w:rPr>
        <w:t>h</w:t>
      </w:r>
      <w:r>
        <w:rPr>
          <w:vertAlign w:val="subscript"/>
        </w:rPr>
        <w:t>н</w:t>
      </w:r>
      <w:r>
        <w:t xml:space="preserve"> &lt; 100</w:t>
      </w:r>
      <w:r>
        <w:rPr>
          <w:b/>
        </w:rPr>
        <w:t xml:space="preserve"> </w:t>
      </w:r>
      <w:r>
        <w:t>см.</w:t>
      </w:r>
    </w:p>
    <w:p w:rsidR="00000000" w:rsidRDefault="00841166">
      <w:pPr>
        <w:ind w:left="0" w:firstLine="284"/>
      </w:pPr>
      <w:r>
        <w:t xml:space="preserve">Частоты собственных колебаний насыпей на торфяном основании для </w:t>
      </w:r>
      <w:r>
        <w:rPr>
          <w:noProof/>
        </w:rPr>
        <w:t>1-го</w:t>
      </w:r>
      <w:r>
        <w:t xml:space="preserve"> случая определяют по номограмме (рис. П.</w:t>
      </w:r>
      <w:r>
        <w:rPr>
          <w:noProof/>
        </w:rPr>
        <w:t>4.2),</w:t>
      </w:r>
      <w:r>
        <w:t xml:space="preserve"> которая составлена на основе решения задачи о колебаниях насыпи на упругом торфяном основании.</w:t>
      </w:r>
    </w:p>
    <w:p w:rsidR="00000000" w:rsidRDefault="00841166">
      <w:pPr>
        <w:ind w:left="0" w:firstLine="284"/>
      </w:pPr>
    </w:p>
    <w:p w:rsidR="00000000" w:rsidRDefault="00841166">
      <w:pPr>
        <w:ind w:left="0" w:firstLine="0"/>
        <w:jc w:val="center"/>
      </w:pPr>
      <w:r>
        <w:pict>
          <v:shape id="_x0000_i1123" type="#_x0000_t75" style="width:307.5pt;height:301.5pt">
            <v:imagedata r:id="rId158" o:title=""/>
          </v:shape>
        </w:pict>
      </w:r>
    </w:p>
    <w:p w:rsidR="00000000" w:rsidRDefault="00841166">
      <w:pPr>
        <w:ind w:left="0" w:firstLine="0"/>
        <w:jc w:val="center"/>
      </w:pPr>
    </w:p>
    <w:p w:rsidR="00000000" w:rsidRDefault="00841166">
      <w:pPr>
        <w:ind w:left="0" w:firstLine="0"/>
        <w:jc w:val="center"/>
      </w:pPr>
      <w:r>
        <w:t>Рис. П.4.2. Номограмма для определения частот собственных колебаний насыпей на торфяном основании (1-ый расчетный случай)</w:t>
      </w:r>
    </w:p>
    <w:p w:rsidR="00000000" w:rsidRDefault="00841166">
      <w:pPr>
        <w:ind w:left="0" w:firstLine="284"/>
      </w:pPr>
    </w:p>
    <w:p w:rsidR="00000000" w:rsidRDefault="00841166">
      <w:pPr>
        <w:ind w:left="0" w:firstLine="284"/>
      </w:pPr>
      <w:r>
        <w:t>Част</w:t>
      </w:r>
      <w:r>
        <w:t>оты собственных колебаний насыпей на торфяном основании для 2-го расчетного случая определяют по формуле</w:t>
      </w:r>
    </w:p>
    <w:p w:rsidR="00000000" w:rsidRDefault="00841166">
      <w:pPr>
        <w:ind w:left="0" w:firstLine="1418"/>
      </w:pPr>
      <w:r>
        <w:rPr>
          <w:position w:val="-68"/>
        </w:rPr>
        <w:object w:dxaOrig="2659" w:dyaOrig="1160">
          <v:shape id="_x0000_i1124" type="#_x0000_t75" style="width:132.75pt;height:57.75pt" o:ole="">
            <v:imagedata r:id="rId159" o:title=""/>
          </v:shape>
          <o:OLEObject Type="Embed" ProgID="Equation.3" ShapeID="_x0000_i1124" DrawAspect="Content" ObjectID="_1427195548" r:id="rId160"/>
        </w:object>
      </w:r>
      <w:r>
        <w:tab/>
      </w:r>
      <w:r>
        <w:tab/>
        <w:t>(3)</w:t>
      </w:r>
    </w:p>
    <w:p w:rsidR="00000000" w:rsidRDefault="00841166">
      <w:pPr>
        <w:ind w:left="0" w:firstLine="284"/>
      </w:pPr>
      <w:r>
        <w:t>В формуле</w:t>
      </w:r>
      <w:r>
        <w:rPr>
          <w:noProof/>
        </w:rPr>
        <w:t xml:space="preserve"> (3)</w:t>
      </w:r>
      <w:r>
        <w:t xml:space="preserve"> </w:t>
      </w:r>
      <w:r>
        <w:rPr>
          <w:i/>
        </w:rPr>
        <w:t>Е</w:t>
      </w:r>
      <w:r>
        <w:rPr>
          <w:vertAlign w:val="subscript"/>
        </w:rPr>
        <w:t>пр</w:t>
      </w:r>
      <w:r>
        <w:rPr>
          <w:i/>
        </w:rPr>
        <w:t xml:space="preserve"> </w:t>
      </w:r>
      <w:r>
        <w:rPr>
          <w:i/>
          <w:noProof/>
        </w:rPr>
        <w:t>—</w:t>
      </w:r>
      <w:r>
        <w:rPr>
          <w:i/>
        </w:rPr>
        <w:t xml:space="preserve"> </w:t>
      </w:r>
      <w:r>
        <w:t>приведенный модуль упругости торфа, учитывающий отсутствие боковых перемещений колеблющейся призмы торфяного основания</w:t>
      </w:r>
    </w:p>
    <w:p w:rsidR="00000000" w:rsidRDefault="00841166">
      <w:pPr>
        <w:ind w:left="0" w:firstLine="1701"/>
      </w:pPr>
      <w:r>
        <w:rPr>
          <w:position w:val="-28"/>
        </w:rPr>
        <w:object w:dxaOrig="1900" w:dyaOrig="760">
          <v:shape id="_x0000_i1125" type="#_x0000_t75" style="width:95.25pt;height:38.25pt" o:ole="">
            <v:imagedata r:id="rId161" o:title=""/>
          </v:shape>
          <o:OLEObject Type="Embed" ProgID="Equation.3" ShapeID="_x0000_i1125" DrawAspect="Content" ObjectID="_1427195549" r:id="rId162"/>
        </w:object>
      </w:r>
      <w:r>
        <w:tab/>
      </w:r>
      <w:r>
        <w:tab/>
        <w:t>(4)</w:t>
      </w:r>
    </w:p>
    <w:p w:rsidR="00000000" w:rsidRDefault="00841166">
      <w:pPr>
        <w:ind w:left="0" w:firstLine="0"/>
      </w:pPr>
      <w:r>
        <w:t xml:space="preserve">где </w:t>
      </w:r>
      <w:r>
        <w:rPr>
          <w:i/>
        </w:rPr>
        <w:t>Е</w:t>
      </w:r>
      <w:r>
        <w:rPr>
          <w:vertAlign w:val="subscript"/>
        </w:rPr>
        <w:t>т</w:t>
      </w:r>
      <w:r>
        <w:rPr>
          <w:i/>
        </w:rPr>
        <w:t xml:space="preserve"> </w:t>
      </w:r>
      <w:r>
        <w:rPr>
          <w:i/>
          <w:noProof/>
        </w:rPr>
        <w:t>—</w:t>
      </w:r>
      <w:r>
        <w:rPr>
          <w:i/>
        </w:rPr>
        <w:t xml:space="preserve"> </w:t>
      </w:r>
      <w:r>
        <w:t>модуль упругости торфа в уплотненном состоянии, определяемый по графику рис. П.</w:t>
      </w:r>
      <w:r>
        <w:rPr>
          <w:noProof/>
        </w:rPr>
        <w:t>4.3;</w:t>
      </w:r>
      <w:r>
        <w:t xml:space="preserve"> </w:t>
      </w:r>
      <w:r>
        <w:sym w:font="Symbol" w:char="F06D"/>
      </w:r>
      <w:r>
        <w:t xml:space="preserve"> </w:t>
      </w:r>
      <w:r>
        <w:rPr>
          <w:i/>
          <w:noProof/>
        </w:rPr>
        <w:t>—</w:t>
      </w:r>
      <w:r>
        <w:rPr>
          <w:i/>
        </w:rPr>
        <w:t xml:space="preserve"> </w:t>
      </w:r>
      <w:r>
        <w:t>среднее значение коэффициента Пуассона для торфа.</w:t>
      </w:r>
    </w:p>
    <w:p w:rsidR="00000000" w:rsidRDefault="00841166">
      <w:pPr>
        <w:ind w:left="0" w:firstLine="284"/>
      </w:pPr>
      <w:r>
        <w:t xml:space="preserve">При отсутствии данных испытаний допускается принять </w:t>
      </w:r>
      <w:r>
        <w:sym w:font="Symbol" w:char="F06D"/>
      </w:r>
      <w:r>
        <w:t xml:space="preserve"> = 0,35.</w:t>
      </w:r>
    </w:p>
    <w:p w:rsidR="00000000" w:rsidRDefault="00841166">
      <w:pPr>
        <w:ind w:left="0" w:firstLine="284"/>
      </w:pPr>
      <w:r>
        <w:t xml:space="preserve">В этом </w:t>
      </w:r>
      <w:r>
        <w:t xml:space="preserve">случае </w:t>
      </w:r>
      <w:r>
        <w:rPr>
          <w:i/>
        </w:rPr>
        <w:t>Е</w:t>
      </w:r>
      <w:r>
        <w:rPr>
          <w:vertAlign w:val="subscript"/>
        </w:rPr>
        <w:t>пр</w:t>
      </w:r>
      <w:r>
        <w:t xml:space="preserve"> = 1,41</w:t>
      </w:r>
      <w:r>
        <w:rPr>
          <w:i/>
        </w:rPr>
        <w:t>Е</w:t>
      </w:r>
      <w:r>
        <w:rPr>
          <w:vertAlign w:val="subscript"/>
        </w:rPr>
        <w:t>т</w:t>
      </w:r>
      <w:r>
        <w:t>,</w:t>
      </w:r>
    </w:p>
    <w:p w:rsidR="00000000" w:rsidRDefault="00841166">
      <w:pPr>
        <w:ind w:left="0" w:firstLine="284"/>
      </w:pPr>
      <w:r>
        <w:tab/>
      </w:r>
      <w:r>
        <w:tab/>
      </w:r>
      <w:r>
        <w:rPr>
          <w:position w:val="-28"/>
        </w:rPr>
        <w:object w:dxaOrig="900" w:dyaOrig="680">
          <v:shape id="_x0000_i1126" type="#_x0000_t75" style="width:45pt;height:33.75pt" o:ole="">
            <v:imagedata r:id="rId163" o:title=""/>
          </v:shape>
          <o:OLEObject Type="Embed" ProgID="Equation.3" ShapeID="_x0000_i1126" DrawAspect="Content" ObjectID="_1427195550" r:id="rId164"/>
        </w:object>
      </w:r>
    </w:p>
    <w:p w:rsidR="00000000" w:rsidRDefault="00841166">
      <w:pPr>
        <w:ind w:left="0" w:firstLine="284"/>
      </w:pPr>
      <w:r>
        <w:tab/>
      </w:r>
      <w:r>
        <w:tab/>
      </w:r>
      <w:r>
        <w:rPr>
          <w:position w:val="-28"/>
        </w:rPr>
        <w:object w:dxaOrig="980" w:dyaOrig="680">
          <v:shape id="_x0000_i1127" type="#_x0000_t75" style="width:48.75pt;height:33.75pt" o:ole="">
            <v:imagedata r:id="rId165" o:title=""/>
          </v:shape>
          <o:OLEObject Type="Embed" ProgID="Equation.3" ShapeID="_x0000_i1127" DrawAspect="Content" ObjectID="_1427195551" r:id="rId166"/>
        </w:object>
      </w:r>
    </w:p>
    <w:p w:rsidR="00000000" w:rsidRDefault="00841166">
      <w:pPr>
        <w:ind w:left="0" w:firstLine="0"/>
      </w:pPr>
      <w:r>
        <w:t xml:space="preserve">здесь </w:t>
      </w:r>
      <w:r>
        <w:rPr>
          <w:i/>
          <w:lang w:val="en-US"/>
        </w:rPr>
        <w:t>h</w:t>
      </w:r>
      <w:r>
        <w:rPr>
          <w:vertAlign w:val="subscript"/>
        </w:rPr>
        <w:t>н</w:t>
      </w:r>
      <w:r>
        <w:t xml:space="preserve"> </w:t>
      </w:r>
      <w:r>
        <w:sym w:font="Arial" w:char="2014"/>
      </w:r>
      <w:r>
        <w:t xml:space="preserve"> общая толщина насыпного слоя; </w:t>
      </w:r>
      <w:r>
        <w:rPr>
          <w:i/>
          <w:lang w:val="en-US"/>
        </w:rPr>
        <w:t>h</w:t>
      </w:r>
      <w:r>
        <w:rPr>
          <w:vertAlign w:val="subscript"/>
        </w:rPr>
        <w:t>т</w:t>
      </w:r>
      <w:r>
        <w:t xml:space="preserve"> </w:t>
      </w:r>
      <w:r>
        <w:sym w:font="Arial" w:char="2014"/>
      </w:r>
      <w:r>
        <w:t xml:space="preserve"> толщина слоя торфа под насыпью; </w:t>
      </w:r>
    </w:p>
    <w:p w:rsidR="00000000" w:rsidRDefault="00841166">
      <w:pPr>
        <w:ind w:left="0" w:firstLine="0"/>
      </w:pPr>
      <w:r>
        <w:sym w:font="Symbol" w:char="F067"/>
      </w:r>
      <w:r>
        <w:rPr>
          <w:vertAlign w:val="subscript"/>
        </w:rPr>
        <w:t>н</w:t>
      </w:r>
      <w:r>
        <w:t xml:space="preserve"> и </w:t>
      </w:r>
      <w:r>
        <w:sym w:font="Symbol" w:char="F067"/>
      </w:r>
      <w:r>
        <w:rPr>
          <w:vertAlign w:val="subscript"/>
        </w:rPr>
        <w:t>т</w:t>
      </w:r>
      <w:r>
        <w:t xml:space="preserve"> </w:t>
      </w:r>
      <w:r>
        <w:sym w:font="Arial" w:char="2014"/>
      </w:r>
      <w:r>
        <w:t xml:space="preserve"> соответственно средние значения удельного веса для грунта насыпи и торфа; </w:t>
      </w:r>
    </w:p>
    <w:p w:rsidR="00000000" w:rsidRDefault="00841166">
      <w:pPr>
        <w:ind w:left="0" w:firstLine="0"/>
      </w:pPr>
      <w:r>
        <w:rPr>
          <w:i/>
          <w:lang w:val="en-US"/>
        </w:rPr>
        <w:t>g</w:t>
      </w:r>
      <w:r>
        <w:t xml:space="preserve"> </w:t>
      </w:r>
      <w:r>
        <w:sym w:font="Arial" w:char="2014"/>
      </w:r>
      <w:r>
        <w:t xml:space="preserve"> ускорение свободного падения.</w:t>
      </w:r>
    </w:p>
    <w:p w:rsidR="00000000" w:rsidRDefault="00841166">
      <w:pPr>
        <w:ind w:left="0" w:firstLine="284"/>
      </w:pPr>
      <w:r>
        <w:t>Общая толщина насыпного слоя</w:t>
      </w:r>
    </w:p>
    <w:p w:rsidR="00000000" w:rsidRDefault="00841166">
      <w:pPr>
        <w:ind w:left="0" w:firstLine="2410"/>
      </w:pPr>
      <w:r>
        <w:rPr>
          <w:position w:val="-12"/>
        </w:rPr>
        <w:object w:dxaOrig="1340" w:dyaOrig="340">
          <v:shape id="_x0000_i1128" type="#_x0000_t75" style="width:66.75pt;height:17.25pt" o:ole="">
            <v:imagedata r:id="rId167" o:title=""/>
          </v:shape>
          <o:OLEObject Type="Embed" ProgID="Equation.3" ShapeID="_x0000_i1128" DrawAspect="Content" ObjectID="_1427195552" r:id="rId168"/>
        </w:object>
      </w:r>
      <w:r>
        <w:tab/>
      </w:r>
      <w:r>
        <w:tab/>
        <w:t>(5)</w:t>
      </w:r>
    </w:p>
    <w:p w:rsidR="00000000" w:rsidRDefault="00841166">
      <w:pPr>
        <w:ind w:left="0" w:firstLine="0"/>
      </w:pPr>
      <w:r>
        <w:t xml:space="preserve">где </w:t>
      </w:r>
      <w:r>
        <w:rPr>
          <w:i/>
          <w:lang w:val="en-US"/>
        </w:rPr>
        <w:t>h</w:t>
      </w:r>
      <w:r>
        <w:t xml:space="preserve"> </w:t>
      </w:r>
      <w:r>
        <w:sym w:font="Arial" w:char="2014"/>
      </w:r>
      <w:r>
        <w:t xml:space="preserve"> высота насыпи; </w:t>
      </w:r>
      <w:r>
        <w:rPr>
          <w:i/>
          <w:lang w:val="en-US"/>
        </w:rPr>
        <w:t>S</w:t>
      </w:r>
      <w:r>
        <w:rPr>
          <w:vertAlign w:val="subscript"/>
        </w:rPr>
        <w:t>общ</w:t>
      </w:r>
      <w:r>
        <w:t xml:space="preserve"> </w:t>
      </w:r>
      <w:r>
        <w:sym w:font="Arial" w:char="2014"/>
      </w:r>
      <w:r>
        <w:t xml:space="preserve"> осадка основания.</w:t>
      </w:r>
    </w:p>
    <w:p w:rsidR="00000000" w:rsidRDefault="00841166">
      <w:pPr>
        <w:ind w:left="0" w:firstLine="284"/>
      </w:pPr>
    </w:p>
    <w:p w:rsidR="00000000" w:rsidRDefault="00841166">
      <w:pPr>
        <w:ind w:left="0" w:firstLine="0"/>
        <w:jc w:val="center"/>
      </w:pPr>
      <w:r>
        <w:pict>
          <v:shape id="_x0000_i1129" type="#_x0000_t75" style="width:303.75pt;height:243pt">
            <v:imagedata r:id="rId169" o:title=""/>
          </v:shape>
        </w:pict>
      </w:r>
    </w:p>
    <w:p w:rsidR="00000000" w:rsidRDefault="00841166">
      <w:pPr>
        <w:ind w:left="0" w:firstLine="284"/>
      </w:pPr>
    </w:p>
    <w:p w:rsidR="00000000" w:rsidRDefault="00841166">
      <w:pPr>
        <w:ind w:left="0" w:firstLine="0"/>
        <w:jc w:val="center"/>
      </w:pPr>
      <w:r>
        <w:t>Рис. П.</w:t>
      </w:r>
      <w:r>
        <w:rPr>
          <w:noProof/>
        </w:rPr>
        <w:t>4.3.</w:t>
      </w:r>
      <w:r>
        <w:t xml:space="preserve"> Номограмма для определения модуля упругости торфяного основания:</w:t>
      </w:r>
    </w:p>
    <w:p w:rsidR="00000000" w:rsidRDefault="00841166">
      <w:pPr>
        <w:ind w:left="0" w:firstLine="0"/>
        <w:jc w:val="center"/>
        <w:rPr>
          <w:sz w:val="18"/>
        </w:rPr>
      </w:pPr>
      <w:r>
        <w:rPr>
          <w:sz w:val="18"/>
        </w:rPr>
        <w:sym w:font="Symbol" w:char="F06C"/>
      </w:r>
      <w:r>
        <w:rPr>
          <w:sz w:val="18"/>
          <w:vertAlign w:val="subscript"/>
        </w:rPr>
        <w:t>ж</w:t>
      </w:r>
      <w:r>
        <w:rPr>
          <w:sz w:val="18"/>
        </w:rPr>
        <w:t xml:space="preserve"> </w:t>
      </w:r>
      <w:r>
        <w:rPr>
          <w:sz w:val="18"/>
        </w:rPr>
        <w:sym w:font="Arial" w:char="2014"/>
      </w:r>
      <w:r>
        <w:rPr>
          <w:sz w:val="18"/>
        </w:rPr>
        <w:t xml:space="preserve"> относительная деформация торфяного слоя при расчетной осад</w:t>
      </w:r>
      <w:r>
        <w:rPr>
          <w:sz w:val="18"/>
        </w:rPr>
        <w:t xml:space="preserve">ке </w:t>
      </w:r>
      <w:r>
        <w:rPr>
          <w:i/>
          <w:sz w:val="18"/>
          <w:lang w:val="en-US"/>
        </w:rPr>
        <w:t>S</w:t>
      </w:r>
      <w:r>
        <w:rPr>
          <w:sz w:val="18"/>
          <w:vertAlign w:val="subscript"/>
        </w:rPr>
        <w:t>общ</w:t>
      </w:r>
    </w:p>
    <w:p w:rsidR="00000000" w:rsidRDefault="00841166">
      <w:pPr>
        <w:ind w:left="0" w:firstLine="284"/>
      </w:pPr>
    </w:p>
    <w:p w:rsidR="00000000" w:rsidRDefault="00841166">
      <w:pPr>
        <w:ind w:left="0" w:firstLine="284"/>
      </w:pPr>
      <w:r>
        <w:t>Амплитуду колебании насыпи на торфе при воздействии на дорожную конструкцию транспортной нагрузки (расчетная нагрузка группы А) определяют по формуле:</w:t>
      </w:r>
    </w:p>
    <w:p w:rsidR="00000000" w:rsidRDefault="00841166">
      <w:pPr>
        <w:ind w:left="0" w:firstLine="2410"/>
      </w:pPr>
      <w:r>
        <w:rPr>
          <w:position w:val="-14"/>
        </w:rPr>
        <w:object w:dxaOrig="1540" w:dyaOrig="440">
          <v:shape id="_x0000_i1130" type="#_x0000_t75" style="width:77.25pt;height:21.75pt" o:ole="">
            <v:imagedata r:id="rId170" o:title=""/>
          </v:shape>
          <o:OLEObject Type="Embed" ProgID="Equation.3" ShapeID="_x0000_i1130" DrawAspect="Content" ObjectID="_1427195553" r:id="rId171"/>
        </w:object>
      </w:r>
      <w:r>
        <w:tab/>
      </w:r>
      <w:r>
        <w:tab/>
        <w:t>(6)</w:t>
      </w:r>
    </w:p>
    <w:p w:rsidR="00000000" w:rsidRDefault="00841166">
      <w:pPr>
        <w:ind w:left="0" w:firstLine="0"/>
      </w:pPr>
      <w:r>
        <w:t>где</w:t>
      </w:r>
      <w:r>
        <w:rPr>
          <w:noProof/>
        </w:rPr>
        <w:t xml:space="preserve"> </w:t>
      </w:r>
      <w:r>
        <w:rPr>
          <w:i/>
          <w:lang w:val="en-US"/>
        </w:rPr>
        <w:t xml:space="preserve">l </w:t>
      </w:r>
      <w:r>
        <w:rPr>
          <w:i/>
          <w:noProof/>
        </w:rPr>
        <w:t xml:space="preserve">— </w:t>
      </w:r>
      <w:r>
        <w:t>упругий прогиб торфяного основания, вызываемый статической нагрузкой от колеса расчетного автомобиля; К</w:t>
      </w:r>
      <w:r>
        <w:rPr>
          <w:vertAlign w:val="subscript"/>
        </w:rPr>
        <w:t>дин</w:t>
      </w:r>
      <w:r>
        <w:t xml:space="preserve"> </w:t>
      </w:r>
      <w:r>
        <w:rPr>
          <w:noProof/>
        </w:rPr>
        <w:t>—</w:t>
      </w:r>
      <w:r>
        <w:t xml:space="preserve"> динамический коэффициент, характеризующий увеличение прогиба за счет эффекта подвижности нагрузки.</w:t>
      </w:r>
    </w:p>
    <w:p w:rsidR="00000000" w:rsidRDefault="00841166">
      <w:pPr>
        <w:ind w:left="0" w:firstLine="284"/>
      </w:pPr>
      <w:r>
        <w:t>Упругий прогиб торфяного основания</w:t>
      </w:r>
    </w:p>
    <w:p w:rsidR="00000000" w:rsidRDefault="00841166">
      <w:pPr>
        <w:ind w:left="0" w:firstLine="2268"/>
      </w:pPr>
      <w:r>
        <w:rPr>
          <w:position w:val="-28"/>
        </w:rPr>
        <w:object w:dxaOrig="1780" w:dyaOrig="680">
          <v:shape id="_x0000_i1131" type="#_x0000_t75" style="width:89.25pt;height:33.75pt" o:ole="">
            <v:imagedata r:id="rId172" o:title=""/>
          </v:shape>
          <o:OLEObject Type="Embed" ProgID="Equation.3" ShapeID="_x0000_i1131" DrawAspect="Content" ObjectID="_1427195554" r:id="rId173"/>
        </w:object>
      </w:r>
      <w:r>
        <w:tab/>
      </w:r>
      <w:r>
        <w:tab/>
        <w:t>(7)</w:t>
      </w:r>
    </w:p>
    <w:p w:rsidR="00000000" w:rsidRDefault="00841166">
      <w:pPr>
        <w:ind w:left="0" w:firstLine="0"/>
      </w:pPr>
      <w:r>
        <w:t>где</w:t>
      </w:r>
      <w:r>
        <w:rPr>
          <w:noProof/>
        </w:rPr>
        <w:t xml:space="preserve"> </w:t>
      </w:r>
      <w:r>
        <w:rPr>
          <w:i/>
          <w:lang w:val="en-US"/>
        </w:rPr>
        <w:t>P</w:t>
      </w:r>
      <w:r>
        <w:t xml:space="preserve"> и </w:t>
      </w:r>
      <w:r>
        <w:rPr>
          <w:i/>
        </w:rPr>
        <w:t xml:space="preserve">D </w:t>
      </w:r>
      <w:r>
        <w:rPr>
          <w:i/>
          <w:noProof/>
        </w:rPr>
        <w:t>—</w:t>
      </w:r>
      <w:r>
        <w:rPr>
          <w:i/>
        </w:rPr>
        <w:t xml:space="preserve"> </w:t>
      </w:r>
      <w:r>
        <w:t>параметры расчетной нагрузки (</w:t>
      </w:r>
      <w:r>
        <w:rPr>
          <w:i/>
          <w:lang w:val="en-US"/>
        </w:rPr>
        <w:t xml:space="preserve">P </w:t>
      </w:r>
      <w:r>
        <w:rPr>
          <w:i/>
          <w:lang w:val="en-US"/>
        </w:rPr>
        <w:sym w:font="Arial" w:char="00B7"/>
      </w:r>
      <w:r>
        <w:rPr>
          <w:i/>
          <w:lang w:val="en-US"/>
        </w:rPr>
        <w:t xml:space="preserve"> D</w:t>
      </w:r>
      <w:r>
        <w:t xml:space="preserve"> </w:t>
      </w:r>
      <w:r>
        <w:rPr>
          <w:noProof/>
        </w:rPr>
        <w:t>=</w:t>
      </w:r>
      <w:r>
        <w:rPr>
          <w:noProof/>
        </w:rPr>
        <w:t xml:space="preserve"> 198</w:t>
      </w:r>
      <w:r>
        <w:t xml:space="preserve"> кгс/см).</w:t>
      </w: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rPr>
          <w:lang w:val="en-US"/>
        </w:rPr>
      </w:pPr>
      <w:r>
        <w:rPr>
          <w:lang w:val="en-US"/>
        </w:rPr>
        <w:t>a)</w:t>
      </w:r>
    </w:p>
    <w:p w:rsidR="00000000" w:rsidRDefault="00841166">
      <w:pPr>
        <w:ind w:left="0" w:firstLine="0"/>
        <w:jc w:val="center"/>
      </w:pPr>
      <w:r>
        <w:rPr>
          <w:lang w:val="en-US"/>
        </w:rPr>
        <w:pict>
          <v:shape id="_x0000_i1132" type="#_x0000_t75" style="width:256.5pt;height:269.25pt">
            <v:imagedata r:id="rId174" o:title=""/>
          </v:shape>
        </w:pict>
      </w:r>
    </w:p>
    <w:p w:rsidR="00000000" w:rsidRDefault="00841166">
      <w:pPr>
        <w:ind w:left="0" w:firstLine="0"/>
        <w:jc w:val="center"/>
      </w:pPr>
    </w:p>
    <w:p w:rsidR="00000000" w:rsidRDefault="00841166">
      <w:pPr>
        <w:ind w:left="0" w:firstLine="284"/>
      </w:pPr>
      <w:r>
        <w:t>б)</w:t>
      </w:r>
    </w:p>
    <w:p w:rsidR="00000000" w:rsidRDefault="00841166">
      <w:pPr>
        <w:ind w:left="0" w:firstLine="0"/>
        <w:jc w:val="center"/>
      </w:pPr>
      <w:r>
        <w:pict>
          <v:shape id="_x0000_i1133" type="#_x0000_t75" style="width:258pt;height:199.5pt">
            <v:imagedata r:id="rId175" o:title=""/>
          </v:shape>
        </w:pict>
      </w:r>
    </w:p>
    <w:p w:rsidR="00000000" w:rsidRDefault="00841166">
      <w:pPr>
        <w:ind w:left="0" w:firstLine="0"/>
        <w:jc w:val="center"/>
      </w:pPr>
    </w:p>
    <w:p w:rsidR="00000000" w:rsidRDefault="00841166">
      <w:pPr>
        <w:ind w:left="0" w:firstLine="0"/>
        <w:jc w:val="center"/>
        <w:rPr>
          <w:lang w:val="en-US"/>
        </w:rPr>
      </w:pPr>
      <w:r>
        <w:t xml:space="preserve">Рис. П.4.4. Графики для определения коэффициентов К и </w:t>
      </w:r>
      <w:r>
        <w:sym w:font="Symbol" w:char="F068"/>
      </w:r>
    </w:p>
    <w:p w:rsidR="00000000" w:rsidRDefault="00841166">
      <w:pPr>
        <w:ind w:left="0" w:firstLine="284"/>
        <w:rPr>
          <w:lang w:val="en-US"/>
        </w:rPr>
      </w:pPr>
    </w:p>
    <w:p w:rsidR="00000000" w:rsidRDefault="00841166">
      <w:pPr>
        <w:ind w:left="0" w:firstLine="284"/>
      </w:pPr>
      <w:r>
        <w:t>Коэффициент К определяют по графику рис. П.</w:t>
      </w:r>
      <w:r>
        <w:rPr>
          <w:noProof/>
        </w:rPr>
        <w:t>4.4,</w:t>
      </w:r>
      <w:r>
        <w:t xml:space="preserve"> </w:t>
      </w:r>
      <w:r>
        <w:rPr>
          <w:i/>
        </w:rPr>
        <w:t>а</w:t>
      </w:r>
      <w:r>
        <w:t xml:space="preserve"> в зависимости от отношений</w:t>
      </w:r>
      <w:r>
        <w:rPr>
          <w:noProof/>
        </w:rPr>
        <w:t xml:space="preserve"> </w:t>
      </w:r>
      <w:r>
        <w:rPr>
          <w:i/>
          <w:noProof/>
        </w:rPr>
        <w:t>h</w:t>
      </w:r>
      <w:r>
        <w:rPr>
          <w:i/>
          <w:noProof/>
          <w:vertAlign w:val="subscript"/>
        </w:rPr>
        <w:t>e</w:t>
      </w:r>
      <w:r>
        <w:rPr>
          <w:noProof/>
        </w:rPr>
        <w:t>/</w:t>
      </w:r>
      <w:r>
        <w:rPr>
          <w:i/>
          <w:noProof/>
        </w:rPr>
        <w:t>D</w:t>
      </w:r>
      <w:r>
        <w:t xml:space="preserve"> и</w:t>
      </w:r>
      <w:r>
        <w:rPr>
          <w:noProof/>
        </w:rPr>
        <w:t xml:space="preserve"> </w:t>
      </w:r>
      <w:r>
        <w:rPr>
          <w:i/>
          <w:noProof/>
        </w:rPr>
        <w:t>h</w:t>
      </w:r>
      <w:r>
        <w:rPr>
          <w:vertAlign w:val="subscript"/>
        </w:rPr>
        <w:t>т</w:t>
      </w:r>
      <w:r>
        <w:rPr>
          <w:noProof/>
        </w:rPr>
        <w:t>/</w:t>
      </w:r>
      <w:r>
        <w:rPr>
          <w:i/>
          <w:noProof/>
        </w:rPr>
        <w:t>D</w:t>
      </w:r>
      <w:r>
        <w:rPr>
          <w:noProof/>
        </w:rPr>
        <w:t xml:space="preserve"> (</w:t>
      </w:r>
      <w:r>
        <w:rPr>
          <w:i/>
          <w:noProof/>
        </w:rPr>
        <w:t>h</w:t>
      </w:r>
      <w:r>
        <w:rPr>
          <w:i/>
          <w:noProof/>
          <w:vertAlign w:val="subscript"/>
        </w:rPr>
        <w:t>e</w:t>
      </w:r>
      <w:r>
        <w:rPr>
          <w:noProof/>
        </w:rPr>
        <w:t xml:space="preserve"> — </w:t>
      </w:r>
      <w:r>
        <w:t xml:space="preserve">толщина однородного песчаного слоя, эквивалентного по распределению напряжении многослойной системе дорожная одежда-насыпь). Коэффициент </w:t>
      </w:r>
      <w:r>
        <w:sym w:font="Symbol" w:char="F068"/>
      </w:r>
      <w:r>
        <w:t xml:space="preserve"> устанавливают по графику рис П.</w:t>
      </w:r>
      <w:r>
        <w:rPr>
          <w:noProof/>
        </w:rPr>
        <w:t>4 4,</w:t>
      </w:r>
      <w:r>
        <w:t xml:space="preserve"> </w:t>
      </w:r>
      <w:r>
        <w:rPr>
          <w:i/>
        </w:rPr>
        <w:t>б</w:t>
      </w:r>
      <w:r>
        <w:t>.</w:t>
      </w:r>
    </w:p>
    <w:p w:rsidR="00000000" w:rsidRDefault="00841166">
      <w:pPr>
        <w:ind w:left="0" w:firstLine="1276"/>
      </w:pPr>
      <w:r>
        <w:rPr>
          <w:position w:val="-12"/>
        </w:rPr>
        <w:object w:dxaOrig="3480" w:dyaOrig="340">
          <v:shape id="_x0000_i1134" type="#_x0000_t75" style="width:174pt;height:17.25pt" o:ole="">
            <v:imagedata r:id="rId176" o:title=""/>
          </v:shape>
          <o:OLEObject Type="Embed" ProgID="Equation.3" ShapeID="_x0000_i1134" DrawAspect="Content" ObjectID="_1427195555" r:id="rId177"/>
        </w:object>
      </w:r>
      <w:r>
        <w:tab/>
        <w:t>(8)</w:t>
      </w:r>
    </w:p>
    <w:p w:rsidR="00000000" w:rsidRDefault="00841166">
      <w:pPr>
        <w:ind w:left="0" w:firstLine="0"/>
      </w:pPr>
      <w:r>
        <w:t xml:space="preserve">где </w:t>
      </w:r>
      <w:r>
        <w:rPr>
          <w:i/>
          <w:lang w:val="en-US"/>
        </w:rPr>
        <w:t>h</w:t>
      </w:r>
      <w:r>
        <w:rPr>
          <w:vertAlign w:val="subscript"/>
        </w:rPr>
        <w:t>экв</w:t>
      </w:r>
      <w:r>
        <w:t xml:space="preserve"> — эквивалентная толщина дорожной одежды.</w:t>
      </w:r>
    </w:p>
    <w:p w:rsidR="00000000" w:rsidRDefault="00841166">
      <w:pPr>
        <w:ind w:left="0" w:firstLine="1843"/>
      </w:pPr>
      <w:r>
        <w:rPr>
          <w:position w:val="-30"/>
        </w:rPr>
        <w:object w:dxaOrig="1740" w:dyaOrig="780">
          <v:shape id="_x0000_i1135" type="#_x0000_t75" style="width:87pt;height:39pt" o:ole="">
            <v:imagedata r:id="rId178" o:title=""/>
          </v:shape>
          <o:OLEObject Type="Embed" ProgID="Equation.3" ShapeID="_x0000_i1135" DrawAspect="Content" ObjectID="_1427195556" r:id="rId179"/>
        </w:object>
      </w:r>
      <w:r>
        <w:tab/>
      </w:r>
      <w:r>
        <w:tab/>
      </w:r>
      <w:r>
        <w:tab/>
        <w:t>(9)</w:t>
      </w:r>
    </w:p>
    <w:p w:rsidR="00000000" w:rsidRDefault="00841166">
      <w:pPr>
        <w:ind w:left="0" w:firstLine="0"/>
      </w:pPr>
      <w:r>
        <w:t xml:space="preserve">здесь </w:t>
      </w:r>
      <w:r>
        <w:rPr>
          <w:i/>
        </w:rPr>
        <w:t>Н</w:t>
      </w:r>
      <w:r>
        <w:rPr>
          <w:vertAlign w:val="subscript"/>
        </w:rPr>
        <w:t>од</w:t>
      </w:r>
      <w:r>
        <w:t xml:space="preserve"> </w:t>
      </w:r>
      <w:r>
        <w:sym w:font="Arial" w:char="2014"/>
      </w:r>
      <w:r>
        <w:t xml:space="preserve"> толщина слоев дорожной одеж</w:t>
      </w:r>
      <w:r>
        <w:t xml:space="preserve">ды, расположенных выше песчаного слоя; </w:t>
      </w:r>
      <w:r>
        <w:rPr>
          <w:i/>
        </w:rPr>
        <w:t>Е</w:t>
      </w:r>
      <w:r>
        <w:rPr>
          <w:vertAlign w:val="subscript"/>
        </w:rPr>
        <w:t>ср</w:t>
      </w:r>
      <w:r>
        <w:t xml:space="preserve"> — средний модуль упругости дорожной одежды; </w:t>
      </w:r>
      <w:r>
        <w:rPr>
          <w:i/>
        </w:rPr>
        <w:t>Е</w:t>
      </w:r>
      <w:r>
        <w:rPr>
          <w:vertAlign w:val="subscript"/>
        </w:rPr>
        <w:t>н</w:t>
      </w:r>
      <w:r>
        <w:t xml:space="preserve"> — модуль упругости грунта насыпи.</w:t>
      </w:r>
    </w:p>
    <w:p w:rsidR="00000000" w:rsidRDefault="00841166">
      <w:pPr>
        <w:ind w:left="0" w:firstLine="851"/>
      </w:pPr>
      <w:r>
        <w:rPr>
          <w:position w:val="-28"/>
        </w:rPr>
        <w:object w:dxaOrig="3440" w:dyaOrig="680">
          <v:shape id="_x0000_i1136" type="#_x0000_t75" style="width:171.75pt;height:33.75pt" o:ole="">
            <v:imagedata r:id="rId180" o:title=""/>
          </v:shape>
          <o:OLEObject Type="Embed" ProgID="Equation.3" ShapeID="_x0000_i1136" DrawAspect="Content" ObjectID="_1427195557" r:id="rId181"/>
        </w:object>
      </w:r>
      <w:r>
        <w:tab/>
      </w:r>
      <w:r>
        <w:tab/>
        <w:t>(10)</w:t>
      </w:r>
    </w:p>
    <w:p w:rsidR="00000000" w:rsidRDefault="00841166">
      <w:pPr>
        <w:ind w:left="0" w:firstLine="0"/>
      </w:pPr>
      <w:r>
        <w:t xml:space="preserve">где </w:t>
      </w:r>
      <w:r>
        <w:rPr>
          <w:i/>
        </w:rPr>
        <w:t>Е</w:t>
      </w:r>
      <w:r>
        <w:rPr>
          <w:vertAlign w:val="subscript"/>
        </w:rPr>
        <w:t>1</w:t>
      </w:r>
      <w:r>
        <w:t>,</w:t>
      </w:r>
      <w:r>
        <w:rPr>
          <w:i/>
        </w:rPr>
        <w:t xml:space="preserve"> Е</w:t>
      </w:r>
      <w:r>
        <w:rPr>
          <w:vertAlign w:val="subscript"/>
        </w:rPr>
        <w:t>2</w:t>
      </w:r>
      <w:r>
        <w:t xml:space="preserve">, </w:t>
      </w:r>
      <w:r>
        <w:sym w:font="Symbol" w:char="F0BC"/>
      </w:r>
      <w:r>
        <w:t xml:space="preserve"> </w:t>
      </w:r>
      <w:r>
        <w:rPr>
          <w:i/>
        </w:rPr>
        <w:t>Е</w:t>
      </w:r>
      <w:r>
        <w:rPr>
          <w:vertAlign w:val="subscript"/>
          <w:lang w:val="en-US"/>
        </w:rPr>
        <w:t>i</w:t>
      </w:r>
      <w:r>
        <w:rPr>
          <w:noProof/>
        </w:rPr>
        <w:t xml:space="preserve">  </w:t>
      </w:r>
      <w:r>
        <w:t>—</w:t>
      </w:r>
      <w:r>
        <w:rPr>
          <w:lang w:val="en-US"/>
        </w:rPr>
        <w:t xml:space="preserve"> </w:t>
      </w:r>
      <w:r>
        <w:t>расчетные модули упругости отдельных конструктивных слоев толщина которых равна</w:t>
      </w:r>
      <w:r>
        <w:rPr>
          <w:noProof/>
        </w:rPr>
        <w:t xml:space="preserve"> </w:t>
      </w:r>
      <w:r>
        <w:rPr>
          <w:i/>
          <w:lang w:val="en-US"/>
        </w:rPr>
        <w:t>h</w:t>
      </w:r>
      <w:r>
        <w:rPr>
          <w:vertAlign w:val="subscript"/>
          <w:lang w:val="en-US"/>
        </w:rPr>
        <w:t>1</w:t>
      </w:r>
      <w:r>
        <w:rPr>
          <w:noProof/>
        </w:rPr>
        <w:t xml:space="preserve">, </w:t>
      </w:r>
      <w:r>
        <w:rPr>
          <w:i/>
          <w:noProof/>
        </w:rPr>
        <w:t>h</w:t>
      </w:r>
      <w:r>
        <w:rPr>
          <w:noProof/>
          <w:vertAlign w:val="subscript"/>
        </w:rPr>
        <w:t>2</w:t>
      </w:r>
      <w:r>
        <w:rPr>
          <w:noProof/>
        </w:rPr>
        <w:t>,</w:t>
      </w:r>
      <w:r>
        <w:t xml:space="preserve"> </w:t>
      </w:r>
      <w:r>
        <w:sym w:font="Symbol" w:char="F0BC"/>
      </w:r>
      <w:r>
        <w:rPr>
          <w:lang w:val="en-US"/>
        </w:rPr>
        <w:t xml:space="preserve"> </w:t>
      </w:r>
      <w:r>
        <w:rPr>
          <w:i/>
          <w:lang w:val="en-US"/>
        </w:rPr>
        <w:t>h</w:t>
      </w:r>
      <w:r>
        <w:rPr>
          <w:i/>
          <w:vertAlign w:val="subscript"/>
          <w:lang w:val="en-US"/>
        </w:rPr>
        <w:t>i</w:t>
      </w:r>
      <w:r>
        <w:t>.</w:t>
      </w:r>
    </w:p>
    <w:p w:rsidR="00000000" w:rsidRDefault="00841166">
      <w:pPr>
        <w:ind w:left="0" w:firstLine="284"/>
      </w:pPr>
      <w:r>
        <w:t>Динамический коэффициент К</w:t>
      </w:r>
      <w:r>
        <w:rPr>
          <w:vertAlign w:val="subscript"/>
        </w:rPr>
        <w:t>дин</w:t>
      </w:r>
      <w:r>
        <w:rPr>
          <w:noProof/>
        </w:rPr>
        <w:t>,</w:t>
      </w:r>
      <w:r>
        <w:t xml:space="preserve"> равный отношению максимального динамического прогиба торфяного основания, вызываемого движущимся автомобилем, к величине статического прогиба определяют по графику (рис. П.4.5) в зависимости от коэффициента демпфиров</w:t>
      </w:r>
      <w:r>
        <w:t xml:space="preserve">ания </w:t>
      </w:r>
      <w:r>
        <w:sym w:font="Symbol" w:char="F079"/>
      </w:r>
      <w:r>
        <w:t>. Для</w:t>
      </w:r>
      <w:r>
        <w:rPr>
          <w:noProof/>
        </w:rPr>
        <w:t xml:space="preserve"> 1-го </w:t>
      </w:r>
      <w:r>
        <w:t xml:space="preserve">расчетного случая </w:t>
      </w:r>
      <w:r>
        <w:sym w:font="Symbol" w:char="F079"/>
      </w:r>
      <w:r>
        <w:t xml:space="preserve"> равен 8,6/</w:t>
      </w:r>
      <w:r>
        <w:sym w:font="Symbol" w:char="F077"/>
      </w:r>
      <w:r>
        <w:t xml:space="preserve">, для второго </w:t>
      </w:r>
      <w:r>
        <w:sym w:font="Arial" w:char="2014"/>
      </w:r>
      <w:r>
        <w:t xml:space="preserve"> 0,33/</w:t>
      </w:r>
      <w:r>
        <w:rPr>
          <w:i/>
        </w:rPr>
        <w:t>Е</w:t>
      </w:r>
      <w:r>
        <w:rPr>
          <w:vertAlign w:val="subscript"/>
        </w:rPr>
        <w:t>т</w:t>
      </w:r>
      <w:r>
        <w:t xml:space="preserve"> (</w:t>
      </w:r>
      <w:r>
        <w:rPr>
          <w:i/>
        </w:rPr>
        <w:t>Е</w:t>
      </w:r>
      <w:r>
        <w:rPr>
          <w:vertAlign w:val="subscript"/>
        </w:rPr>
        <w:t>т</w:t>
      </w:r>
      <w:r>
        <w:t xml:space="preserve"> в МПа)</w:t>
      </w:r>
      <w:r>
        <w:rPr>
          <w:b/>
        </w:rPr>
        <w:t xml:space="preserve"> </w:t>
      </w:r>
      <w:r>
        <w:t>или 3,3/</w:t>
      </w:r>
      <w:r>
        <w:rPr>
          <w:i/>
        </w:rPr>
        <w:t>Е</w:t>
      </w:r>
      <w:r>
        <w:rPr>
          <w:vertAlign w:val="subscript"/>
        </w:rPr>
        <w:t>т</w:t>
      </w:r>
      <w:r>
        <w:t xml:space="preserve"> (</w:t>
      </w:r>
      <w:r>
        <w:rPr>
          <w:i/>
        </w:rPr>
        <w:t>Е</w:t>
      </w:r>
      <w:r>
        <w:rPr>
          <w:vertAlign w:val="subscript"/>
        </w:rPr>
        <w:t>т</w:t>
      </w:r>
      <w:r>
        <w:t xml:space="preserve"> в кгс/см</w:t>
      </w:r>
      <w:r>
        <w:rPr>
          <w:vertAlign w:val="superscript"/>
        </w:rPr>
        <w:t>2</w:t>
      </w:r>
      <w:r>
        <w:t>).</w:t>
      </w:r>
    </w:p>
    <w:p w:rsidR="00000000" w:rsidRDefault="00841166">
      <w:pPr>
        <w:ind w:left="0" w:firstLine="284"/>
      </w:pPr>
    </w:p>
    <w:p w:rsidR="00000000" w:rsidRDefault="00841166">
      <w:pPr>
        <w:ind w:left="0" w:firstLine="0"/>
        <w:jc w:val="center"/>
      </w:pPr>
      <w:r>
        <w:pict>
          <v:shape id="_x0000_i1137" type="#_x0000_t75" style="width:303pt;height:183pt">
            <v:imagedata r:id="rId182" o:title=""/>
          </v:shape>
        </w:pict>
      </w:r>
    </w:p>
    <w:p w:rsidR="00000000" w:rsidRDefault="00841166">
      <w:pPr>
        <w:ind w:left="0" w:firstLine="284"/>
      </w:pPr>
    </w:p>
    <w:p w:rsidR="00000000" w:rsidRDefault="00841166">
      <w:pPr>
        <w:ind w:left="0" w:firstLine="0"/>
        <w:jc w:val="center"/>
      </w:pPr>
      <w:r>
        <w:t>Рис. П.</w:t>
      </w:r>
      <w:r>
        <w:rPr>
          <w:noProof/>
        </w:rPr>
        <w:t>4.5.</w:t>
      </w:r>
      <w:r>
        <w:t xml:space="preserve"> График для определения динамического коэффициента</w:t>
      </w:r>
    </w:p>
    <w:p w:rsidR="00000000" w:rsidRDefault="00841166">
      <w:pPr>
        <w:ind w:left="0" w:firstLine="284"/>
      </w:pPr>
    </w:p>
    <w:p w:rsidR="00000000" w:rsidRDefault="00841166">
      <w:pPr>
        <w:ind w:left="0" w:firstLine="284"/>
      </w:pPr>
      <w:r>
        <w:t>В случаях, когда не выполняется требование формулы</w:t>
      </w:r>
      <w:r>
        <w:rPr>
          <w:noProof/>
        </w:rPr>
        <w:t xml:space="preserve"> (1),</w:t>
      </w:r>
      <w:r>
        <w:t xml:space="preserve"> обеспечивающее допустимые колебания насыпи на торфе, находящейся под действием динамической нагрузки, необходимо наметить мероприятия по снижению колебаний.</w:t>
      </w:r>
    </w:p>
    <w:p w:rsidR="00000000" w:rsidRDefault="00841166">
      <w:pPr>
        <w:ind w:left="0" w:firstLine="284"/>
      </w:pPr>
      <w:r>
        <w:t>Основным и наиболее простым способом снижения ускорений колебаний земляного полотна на торфяном основании является увеличе</w:t>
      </w:r>
      <w:r>
        <w:t>ние толщины насыпного слоя, что обеспечивает уменьшение частот и амплитуд колебаний, и, в конечном счете, снижает ускорения колебаний.</w:t>
      </w:r>
    </w:p>
    <w:p w:rsidR="00000000" w:rsidRDefault="00841166">
      <w:pPr>
        <w:ind w:left="0" w:firstLine="284"/>
      </w:pPr>
      <w:r>
        <w:t>Если по условиям продольного профиля поднятие насыпи нежелательно, для увеличения толщины насыпного слоя можно пользоваться методами временной пригрузки или частичного выторфовывания.</w:t>
      </w:r>
    </w:p>
    <w:p w:rsidR="00000000" w:rsidRDefault="00841166">
      <w:pPr>
        <w:pStyle w:val="1"/>
        <w:jc w:val="right"/>
        <w:rPr>
          <w:b w:val="0"/>
          <w:i/>
        </w:rPr>
      </w:pPr>
      <w:r>
        <w:rPr>
          <w:b w:val="0"/>
          <w:i/>
        </w:rPr>
        <w:t>Приложение 5</w:t>
      </w:r>
    </w:p>
    <w:p w:rsidR="00000000" w:rsidRDefault="00841166">
      <w:pPr>
        <w:pStyle w:val="2"/>
        <w:spacing w:before="0" w:after="0"/>
        <w:rPr>
          <w:noProof w:val="0"/>
        </w:rPr>
      </w:pPr>
      <w:r>
        <w:t xml:space="preserve">РАСЧЕТ ДОРОЖНЫХ КОНСТРУКЦИЙ </w:t>
      </w:r>
    </w:p>
    <w:p w:rsidR="00000000" w:rsidRDefault="00841166">
      <w:pPr>
        <w:pStyle w:val="2"/>
        <w:spacing w:before="0"/>
      </w:pPr>
      <w:r>
        <w:t>НА ПРОМОРОЖЕННЫХ ОСНОВАНИЯХ</w:t>
      </w:r>
    </w:p>
    <w:p w:rsidR="00000000" w:rsidRDefault="00841166">
      <w:pPr>
        <w:ind w:left="0" w:firstLine="284"/>
      </w:pPr>
      <w:r>
        <w:t>Высота верхней (минеральной) части насыпи по оси дороги устанавливается но теплотехническому расчету, который рекомендуется</w:t>
      </w:r>
      <w:r>
        <w:t xml:space="preserve"> выполнять в такой последовательности:</w:t>
      </w:r>
    </w:p>
    <w:p w:rsidR="00000000" w:rsidRDefault="00841166">
      <w:pPr>
        <w:ind w:left="0" w:firstLine="284"/>
      </w:pPr>
      <w:r>
        <w:t xml:space="preserve">а) определяются для принятой конструкции дорожной одежды и вида грунта земляного полотна расчетные значения коэффициентов теплопроводности </w:t>
      </w:r>
      <w:r>
        <w:sym w:font="Symbol" w:char="F06C"/>
      </w:r>
      <w:r>
        <w:rPr>
          <w:vertAlign w:val="subscript"/>
        </w:rPr>
        <w:t>т</w:t>
      </w:r>
      <w:r>
        <w:t xml:space="preserve"> и объемная теплоемкость </w:t>
      </w:r>
      <w:r>
        <w:rPr>
          <w:i/>
        </w:rPr>
        <w:t>С</w:t>
      </w:r>
      <w:r>
        <w:rPr>
          <w:vertAlign w:val="subscript"/>
        </w:rPr>
        <w:t>т</w:t>
      </w:r>
      <w:r>
        <w:t xml:space="preserve"> материалов в талом состоянии согласно приложению</w:t>
      </w:r>
      <w:r>
        <w:rPr>
          <w:noProof/>
        </w:rPr>
        <w:t xml:space="preserve"> 13;</w:t>
      </w:r>
    </w:p>
    <w:p w:rsidR="00000000" w:rsidRDefault="00841166">
      <w:pPr>
        <w:ind w:left="0" w:firstLine="284"/>
      </w:pPr>
      <w:r>
        <w:t>б) устанавливаются по табл. П.</w:t>
      </w:r>
      <w:r>
        <w:rPr>
          <w:noProof/>
        </w:rPr>
        <w:t>5.1</w:t>
      </w:r>
      <w:r>
        <w:t xml:space="preserve"> продолжительность теплого периода года </w:t>
      </w:r>
      <w:r>
        <w:sym w:font="Symbol" w:char="F074"/>
      </w:r>
      <w:r>
        <w:t xml:space="preserve"> и средняя за этот период температура поверхности покрытия </w:t>
      </w:r>
      <w:r>
        <w:rPr>
          <w:i/>
          <w:lang w:val="en-US"/>
        </w:rPr>
        <w:t>t</w:t>
      </w:r>
      <w:r>
        <w:rPr>
          <w:vertAlign w:val="subscript"/>
        </w:rPr>
        <w:t>п</w:t>
      </w:r>
      <w:r>
        <w:t>;</w:t>
      </w:r>
    </w:p>
    <w:p w:rsidR="00000000" w:rsidRDefault="00841166">
      <w:pPr>
        <w:spacing w:before="120" w:after="120"/>
        <w:ind w:left="0" w:firstLine="284"/>
        <w:jc w:val="right"/>
        <w:rPr>
          <w:spacing w:val="20"/>
        </w:rPr>
      </w:pPr>
      <w:r>
        <w:rPr>
          <w:spacing w:val="20"/>
        </w:rPr>
        <w:t>Таблица П.</w:t>
      </w:r>
      <w:r>
        <w:rPr>
          <w:noProof/>
          <w:spacing w:val="20"/>
        </w:rPr>
        <w:t>5.1</w:t>
      </w:r>
    </w:p>
    <w:tbl>
      <w:tblPr>
        <w:tblW w:w="0" w:type="auto"/>
        <w:tblInd w:w="40" w:type="dxa"/>
        <w:tblLayout w:type="fixed"/>
        <w:tblCellMar>
          <w:left w:w="39" w:type="dxa"/>
          <w:right w:w="39" w:type="dxa"/>
        </w:tblCellMar>
        <w:tblLook w:val="0000" w:firstRow="0" w:lastRow="0" w:firstColumn="0" w:lastColumn="0" w:noHBand="0" w:noVBand="0"/>
      </w:tblPr>
      <w:tblGrid>
        <w:gridCol w:w="1133"/>
        <w:gridCol w:w="1418"/>
        <w:gridCol w:w="1782"/>
        <w:gridCol w:w="1031"/>
        <w:gridCol w:w="1261"/>
        <w:gridCol w:w="1738"/>
      </w:tblGrid>
      <w:tr w:rsidR="00000000">
        <w:tblPrEx>
          <w:tblCellMar>
            <w:top w:w="0" w:type="dxa"/>
            <w:bottom w:w="0" w:type="dxa"/>
          </w:tblCellMar>
        </w:tblPrEx>
        <w:tc>
          <w:tcPr>
            <w:tcW w:w="1133" w:type="dxa"/>
            <w:tcBorders>
              <w:top w:val="single" w:sz="6" w:space="0" w:color="auto"/>
              <w:left w:val="single" w:sz="6" w:space="0" w:color="auto"/>
              <w:right w:val="single" w:sz="6" w:space="0" w:color="auto"/>
            </w:tcBorders>
          </w:tcPr>
          <w:p w:rsidR="00000000" w:rsidRDefault="00841166">
            <w:pPr>
              <w:ind w:left="0" w:firstLine="0"/>
              <w:jc w:val="center"/>
              <w:rPr>
                <w:sz w:val="18"/>
              </w:rPr>
            </w:pPr>
          </w:p>
        </w:tc>
        <w:tc>
          <w:tcPr>
            <w:tcW w:w="141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Средняя годовая</w:t>
            </w:r>
          </w:p>
        </w:tc>
        <w:tc>
          <w:tcPr>
            <w:tcW w:w="178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Продолжительность</w:t>
            </w:r>
          </w:p>
        </w:tc>
        <w:tc>
          <w:tcPr>
            <w:tcW w:w="4030" w:type="dxa"/>
            <w:gridSpan w:val="3"/>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Средняя за период </w:t>
            </w:r>
            <w:r>
              <w:rPr>
                <w:sz w:val="18"/>
              </w:rPr>
              <w:sym w:font="Symbol" w:char="F074"/>
            </w:r>
            <w:r>
              <w:rPr>
                <w:sz w:val="18"/>
              </w:rPr>
              <w:t xml:space="preserve"> температура поверхности </w:t>
            </w:r>
            <w:r>
              <w:rPr>
                <w:i/>
                <w:sz w:val="18"/>
                <w:lang w:val="en-US"/>
              </w:rPr>
              <w:t>t</w:t>
            </w:r>
            <w:r>
              <w:rPr>
                <w:sz w:val="18"/>
                <w:vertAlign w:val="subscript"/>
              </w:rPr>
              <w:t>п</w:t>
            </w:r>
            <w:r>
              <w:rPr>
                <w:sz w:val="18"/>
              </w:rPr>
              <w:t xml:space="preserve"> </w:t>
            </w:r>
            <w:r>
              <w:rPr>
                <w:sz w:val="18"/>
              </w:rPr>
              <w:sym w:font="Arial" w:char="00B0"/>
            </w:r>
            <w:r>
              <w:rPr>
                <w:sz w:val="18"/>
              </w:rPr>
              <w:t>С</w:t>
            </w:r>
          </w:p>
        </w:tc>
      </w:tr>
      <w:tr w:rsidR="00000000">
        <w:tblPrEx>
          <w:tblCellMar>
            <w:top w:w="0" w:type="dxa"/>
            <w:bottom w:w="0" w:type="dxa"/>
          </w:tblCellMar>
        </w:tblPrEx>
        <w:tc>
          <w:tcPr>
            <w:tcW w:w="113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Пункт</w:t>
            </w:r>
          </w:p>
        </w:tc>
        <w:tc>
          <w:tcPr>
            <w:tcW w:w="141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температ</w:t>
            </w:r>
            <w:r>
              <w:rPr>
                <w:sz w:val="18"/>
              </w:rPr>
              <w:t>ура воздуха, °С</w:t>
            </w:r>
          </w:p>
        </w:tc>
        <w:tc>
          <w:tcPr>
            <w:tcW w:w="178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теплового периода года </w:t>
            </w:r>
            <w:r>
              <w:rPr>
                <w:sz w:val="18"/>
              </w:rPr>
              <w:sym w:font="Symbol" w:char="F074"/>
            </w:r>
            <w:r>
              <w:rPr>
                <w:sz w:val="18"/>
              </w:rPr>
              <w:t>, ч</w:t>
            </w:r>
          </w:p>
        </w:tc>
        <w:tc>
          <w:tcPr>
            <w:tcW w:w="1031"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земляного полотна</w:t>
            </w:r>
          </w:p>
        </w:tc>
        <w:tc>
          <w:tcPr>
            <w:tcW w:w="1261"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цементобетонного покрытия</w:t>
            </w:r>
          </w:p>
        </w:tc>
        <w:tc>
          <w:tcPr>
            <w:tcW w:w="173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асфальтобетонного покрытия</w:t>
            </w:r>
          </w:p>
        </w:tc>
      </w:tr>
      <w:tr w:rsidR="00000000">
        <w:tblPrEx>
          <w:tblCellMar>
            <w:top w:w="0" w:type="dxa"/>
            <w:bottom w:w="0" w:type="dxa"/>
          </w:tblCellMar>
        </w:tblPrEx>
        <w:tc>
          <w:tcPr>
            <w:tcW w:w="8363" w:type="dxa"/>
            <w:gridSpan w:val="6"/>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Тундра</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Каменный мыс</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—9,4</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2760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6,9</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8,4</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9,0</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Новый Порт</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—3,8</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2900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7,8</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9,1</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9,8</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Тазовское</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—9,3</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2900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8,4</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10,4</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10,8</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Яр-Сале</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—7,5</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3090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8,4</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10,0</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10,8</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Ныда</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—7,8</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3050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8,4</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10,2</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10,4</w:t>
            </w:r>
          </w:p>
        </w:tc>
      </w:tr>
      <w:tr w:rsidR="00000000">
        <w:tblPrEx>
          <w:tblCellMar>
            <w:top w:w="0" w:type="dxa"/>
            <w:bottom w:w="0" w:type="dxa"/>
          </w:tblCellMar>
        </w:tblPrEx>
        <w:tc>
          <w:tcPr>
            <w:tcW w:w="8363" w:type="dxa"/>
            <w:gridSpan w:val="6"/>
            <w:tcBorders>
              <w:left w:val="single" w:sz="6" w:space="0" w:color="auto"/>
              <w:right w:val="single" w:sz="6" w:space="0" w:color="auto"/>
            </w:tcBorders>
          </w:tcPr>
          <w:p w:rsidR="00000000" w:rsidRDefault="00841166">
            <w:pPr>
              <w:ind w:left="0" w:firstLine="0"/>
              <w:jc w:val="center"/>
              <w:rPr>
                <w:sz w:val="18"/>
              </w:rPr>
            </w:pPr>
            <w:r>
              <w:rPr>
                <w:sz w:val="18"/>
              </w:rPr>
              <w:t>Лесотундра</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Салехард</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—6,4</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3240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8,8</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10,6</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11,2</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Ра-Из</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—8,2</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2760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4,9</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6,4</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6,8</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Ямбург</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—6,9</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3140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8,4</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10,2</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10,7</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Полуй</w:t>
            </w:r>
          </w:p>
        </w:tc>
        <w:tc>
          <w:tcPr>
            <w:tcW w:w="1418" w:type="dxa"/>
            <w:tcBorders>
              <w:left w:val="single" w:sz="6" w:space="0" w:color="auto"/>
              <w:right w:val="single" w:sz="6" w:space="0" w:color="auto"/>
            </w:tcBorders>
          </w:tcPr>
          <w:p w:rsidR="00000000" w:rsidRDefault="00841166">
            <w:pPr>
              <w:ind w:left="0" w:firstLine="0"/>
              <w:jc w:val="center"/>
              <w:rPr>
                <w:sz w:val="18"/>
              </w:rPr>
            </w:pPr>
            <w:r>
              <w:rPr>
                <w:i/>
                <w:sz w:val="18"/>
              </w:rPr>
              <w:t>—</w:t>
            </w:r>
            <w:r>
              <w:rPr>
                <w:sz w:val="18"/>
              </w:rPr>
              <w:t>6,3</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3240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9,4</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10,6</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11,7</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Пытляр</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—5,6</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3360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9,0</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11,0</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13,0</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Мужи</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—5,1</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3410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9,2</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10,8</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11,3</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Надым</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—6,6</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3240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9,6</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10,9</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11,7</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Уренгой</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—7,8</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3120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9,5</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11,0</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11,5</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Сидоровск</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—8,5</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3020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9,2</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11,2</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11,8</w:t>
            </w:r>
          </w:p>
        </w:tc>
      </w:tr>
      <w:tr w:rsidR="00000000">
        <w:tblPrEx>
          <w:tblCellMar>
            <w:top w:w="0" w:type="dxa"/>
            <w:bottom w:w="0" w:type="dxa"/>
          </w:tblCellMar>
        </w:tblPrEx>
        <w:tc>
          <w:tcPr>
            <w:tcW w:w="8363" w:type="dxa"/>
            <w:gridSpan w:val="6"/>
            <w:tcBorders>
              <w:left w:val="single" w:sz="6" w:space="0" w:color="auto"/>
              <w:right w:val="single" w:sz="6" w:space="0" w:color="auto"/>
            </w:tcBorders>
          </w:tcPr>
          <w:p w:rsidR="00000000" w:rsidRDefault="00841166">
            <w:pPr>
              <w:ind w:left="0" w:firstLine="0"/>
              <w:jc w:val="center"/>
              <w:rPr>
                <w:sz w:val="18"/>
              </w:rPr>
            </w:pPr>
            <w:r>
              <w:rPr>
                <w:sz w:val="18"/>
              </w:rPr>
              <w:t>Тайга</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Тарко-Сале</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—6,7</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3260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9,8</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11,5</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12,0</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Толька</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—6,1</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3540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10,6</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11,7</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12,0</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Ларьяк</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—3,3</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3890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11,0</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12,6</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13,4</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Лобчинское</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—3,0</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4030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10,6</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12,4</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13,0</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Сургут</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—3,1</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3010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10,2</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12,6</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14,5</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Ермаково</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—3,6</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3950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11,4</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12,2</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13,0</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Горшково</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—3,0</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4090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10,6</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12,0</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12,6</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Сытомино</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—3,0</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4000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10,6</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12,4</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12,8</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Самарово</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—1,4</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4270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10,5</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12,7</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13,4</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Нумто</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—5,3</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3550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9,7</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12,0</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12,2</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Кондинское</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4010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10,2</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11,8</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12,4</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Казым</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—3,8</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3900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10,3</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11,7</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12,3</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Березово</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—3,8</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3810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9,8</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11,8</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12,4</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Саранпауль</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—3,9</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3870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9,9</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11,4</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12,8</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sz w:val="18"/>
              </w:rPr>
              <w:t>Сосьвинская</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—3,4</w:t>
            </w:r>
          </w:p>
        </w:tc>
        <w:tc>
          <w:tcPr>
            <w:tcW w:w="1782" w:type="dxa"/>
            <w:tcBorders>
              <w:left w:val="single" w:sz="6" w:space="0" w:color="auto"/>
              <w:right w:val="single" w:sz="6" w:space="0" w:color="auto"/>
            </w:tcBorders>
          </w:tcPr>
          <w:p w:rsidR="00000000" w:rsidRDefault="00841166">
            <w:pPr>
              <w:ind w:left="0" w:firstLine="0"/>
              <w:jc w:val="center"/>
              <w:rPr>
                <w:sz w:val="18"/>
              </w:rPr>
            </w:pPr>
            <w:r>
              <w:rPr>
                <w:noProof/>
                <w:sz w:val="18"/>
              </w:rPr>
              <w:t>4010</w:t>
            </w:r>
          </w:p>
        </w:tc>
        <w:tc>
          <w:tcPr>
            <w:tcW w:w="1031" w:type="dxa"/>
            <w:tcBorders>
              <w:left w:val="single" w:sz="6" w:space="0" w:color="auto"/>
              <w:right w:val="single" w:sz="6" w:space="0" w:color="auto"/>
            </w:tcBorders>
          </w:tcPr>
          <w:p w:rsidR="00000000" w:rsidRDefault="00841166">
            <w:pPr>
              <w:ind w:left="0" w:firstLine="0"/>
              <w:jc w:val="center"/>
              <w:rPr>
                <w:sz w:val="18"/>
              </w:rPr>
            </w:pPr>
            <w:r>
              <w:rPr>
                <w:noProof/>
                <w:sz w:val="18"/>
              </w:rPr>
              <w:t>10,3</w:t>
            </w:r>
          </w:p>
        </w:tc>
        <w:tc>
          <w:tcPr>
            <w:tcW w:w="1261" w:type="dxa"/>
            <w:tcBorders>
              <w:left w:val="single" w:sz="6" w:space="0" w:color="auto"/>
              <w:right w:val="single" w:sz="6" w:space="0" w:color="auto"/>
            </w:tcBorders>
          </w:tcPr>
          <w:p w:rsidR="00000000" w:rsidRDefault="00841166">
            <w:pPr>
              <w:ind w:left="0" w:firstLine="0"/>
              <w:jc w:val="center"/>
              <w:rPr>
                <w:sz w:val="18"/>
              </w:rPr>
            </w:pPr>
            <w:r>
              <w:rPr>
                <w:noProof/>
                <w:sz w:val="18"/>
              </w:rPr>
              <w:t>11,6</w:t>
            </w:r>
          </w:p>
        </w:tc>
        <w:tc>
          <w:tcPr>
            <w:tcW w:w="1738" w:type="dxa"/>
            <w:tcBorders>
              <w:left w:val="single" w:sz="6" w:space="0" w:color="auto"/>
              <w:right w:val="single" w:sz="6" w:space="0" w:color="auto"/>
            </w:tcBorders>
          </w:tcPr>
          <w:p w:rsidR="00000000" w:rsidRDefault="00841166">
            <w:pPr>
              <w:ind w:left="0" w:firstLine="0"/>
              <w:jc w:val="center"/>
              <w:rPr>
                <w:sz w:val="18"/>
              </w:rPr>
            </w:pPr>
            <w:r>
              <w:rPr>
                <w:noProof/>
                <w:sz w:val="18"/>
              </w:rPr>
              <w:t>12,2</w:t>
            </w:r>
          </w:p>
        </w:tc>
      </w:tr>
      <w:tr w:rsidR="00000000">
        <w:tblPrEx>
          <w:tblCellMar>
            <w:top w:w="0" w:type="dxa"/>
            <w:bottom w:w="0" w:type="dxa"/>
          </w:tblCellMar>
        </w:tblPrEx>
        <w:tc>
          <w:tcPr>
            <w:tcW w:w="1133"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Няксимволь</w:t>
            </w:r>
          </w:p>
        </w:tc>
        <w:tc>
          <w:tcPr>
            <w:tcW w:w="141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—2,2</w:t>
            </w:r>
          </w:p>
        </w:tc>
        <w:tc>
          <w:tcPr>
            <w:tcW w:w="178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4220</w:t>
            </w:r>
          </w:p>
        </w:tc>
        <w:tc>
          <w:tcPr>
            <w:tcW w:w="103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9,5</w:t>
            </w:r>
          </w:p>
        </w:tc>
        <w:tc>
          <w:tcPr>
            <w:tcW w:w="126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11,6</w:t>
            </w:r>
          </w:p>
        </w:tc>
        <w:tc>
          <w:tcPr>
            <w:tcW w:w="173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12,2</w:t>
            </w:r>
          </w:p>
        </w:tc>
      </w:tr>
    </w:tbl>
    <w:p w:rsidR="00000000" w:rsidRDefault="00841166">
      <w:pPr>
        <w:ind w:left="0" w:firstLine="284"/>
      </w:pPr>
    </w:p>
    <w:p w:rsidR="00000000" w:rsidRDefault="00841166">
      <w:pPr>
        <w:ind w:left="0" w:firstLine="284"/>
      </w:pPr>
      <w:r>
        <w:t>в) вычисляются значения параметров:</w:t>
      </w:r>
    </w:p>
    <w:p w:rsidR="00000000" w:rsidRDefault="00841166">
      <w:pPr>
        <w:ind w:left="0" w:firstLine="1985"/>
      </w:pPr>
      <w:r>
        <w:rPr>
          <w:position w:val="-30"/>
        </w:rPr>
        <w:object w:dxaOrig="2060" w:dyaOrig="760">
          <v:shape id="_x0000_i1138" type="#_x0000_t75" style="width:102.75pt;height:38.25pt" o:ole="">
            <v:imagedata r:id="rId183" o:title=""/>
          </v:shape>
          <o:OLEObject Type="Embed" ProgID="Equation.3" ShapeID="_x0000_i1138" DrawAspect="Content" ObjectID="_1427195558" r:id="rId184"/>
        </w:object>
      </w:r>
      <w:r>
        <w:tab/>
      </w:r>
      <w:r>
        <w:tab/>
        <w:t>(1)</w:t>
      </w:r>
    </w:p>
    <w:p w:rsidR="00000000" w:rsidRDefault="00841166">
      <w:pPr>
        <w:ind w:left="0" w:firstLine="2552"/>
      </w:pPr>
      <w:r>
        <w:rPr>
          <w:position w:val="-22"/>
        </w:rPr>
        <w:object w:dxaOrig="740" w:dyaOrig="620">
          <v:shape id="_x0000_i1139" type="#_x0000_t75" style="width:36.75pt;height:30.75pt" o:ole="">
            <v:imagedata r:id="rId185" o:title=""/>
          </v:shape>
          <o:OLEObject Type="Embed" ProgID="Equation.3" ShapeID="_x0000_i1139" DrawAspect="Content" ObjectID="_1427195559" r:id="rId186"/>
        </w:object>
      </w:r>
      <w:r>
        <w:tab/>
      </w:r>
      <w:r>
        <w:tab/>
      </w:r>
      <w:r>
        <w:tab/>
        <w:t>(2)</w:t>
      </w:r>
    </w:p>
    <w:p w:rsidR="00000000" w:rsidRDefault="00841166">
      <w:pPr>
        <w:ind w:left="0" w:firstLine="1985"/>
      </w:pPr>
      <w:r>
        <w:rPr>
          <w:position w:val="-28"/>
        </w:rPr>
        <w:object w:dxaOrig="2120" w:dyaOrig="740">
          <v:shape id="_x0000_i1140" type="#_x0000_t75" style="width:105.75pt;height:36.75pt" o:ole="">
            <v:imagedata r:id="rId187" o:title=""/>
          </v:shape>
          <o:OLEObject Type="Embed" ProgID="Equation.3" ShapeID="_x0000_i1140" DrawAspect="Content" ObjectID="_1427195560" r:id="rId188"/>
        </w:object>
      </w:r>
      <w:r>
        <w:tab/>
      </w:r>
      <w:r>
        <w:tab/>
        <w:t>(3)</w:t>
      </w:r>
    </w:p>
    <w:p w:rsidR="00000000" w:rsidRDefault="00841166">
      <w:pPr>
        <w:ind w:left="0" w:firstLine="0"/>
      </w:pPr>
      <w:r>
        <w:t xml:space="preserve">где </w:t>
      </w:r>
      <w:r>
        <w:sym w:font="Symbol" w:char="F06C"/>
      </w:r>
      <w:r>
        <w:rPr>
          <w:vertAlign w:val="subscript"/>
        </w:rPr>
        <w:t>т</w:t>
      </w:r>
      <w:r>
        <w:t xml:space="preserve"> </w:t>
      </w:r>
      <w:r>
        <w:rPr>
          <w:noProof/>
        </w:rPr>
        <w:t>—</w:t>
      </w:r>
      <w:r>
        <w:t xml:space="preserve"> коэффициент теплопроводности грунта земляного полотна в талом состоянии, ккал/м</w:t>
      </w:r>
      <w:r>
        <w:sym w:font="Arial" w:char="00B7"/>
      </w:r>
      <w:r>
        <w:t>ч</w:t>
      </w:r>
      <w:r>
        <w:sym w:font="Arial" w:char="00B7"/>
      </w:r>
      <w:r>
        <w:t xml:space="preserve">град; </w:t>
      </w:r>
      <w:r>
        <w:sym w:font="Symbol" w:char="F061"/>
      </w:r>
      <w:r>
        <w:t xml:space="preserve"> — коэффициент теплообмена,</w:t>
      </w:r>
      <w:r>
        <w:rPr>
          <w:noProof/>
        </w:rPr>
        <w:t xml:space="preserve"> 20</w:t>
      </w:r>
      <w:r>
        <w:t xml:space="preserve"> ккал/м</w:t>
      </w:r>
      <w:r>
        <w:rPr>
          <w:vertAlign w:val="superscript"/>
        </w:rPr>
        <w:t>2</w:t>
      </w:r>
      <w:r>
        <w:rPr>
          <w:noProof/>
        </w:rPr>
        <w:sym w:font="Arial" w:char="00B7"/>
      </w:r>
      <w:r>
        <w:t xml:space="preserve">ч; </w:t>
      </w:r>
      <w:r>
        <w:rPr>
          <w:i/>
          <w:lang w:val="en-US"/>
        </w:rPr>
        <w:t>h</w:t>
      </w:r>
      <w:r>
        <w:rPr>
          <w:vertAlign w:val="subscript"/>
        </w:rPr>
        <w:t>н</w:t>
      </w:r>
      <w:r>
        <w:t xml:space="preserve">, </w:t>
      </w:r>
      <w:r>
        <w:sym w:font="Symbol" w:char="F06C"/>
      </w:r>
      <w:r>
        <w:rPr>
          <w:vertAlign w:val="subscript"/>
        </w:rPr>
        <w:t>н</w:t>
      </w:r>
      <w:r>
        <w:t xml:space="preserve"> </w:t>
      </w:r>
      <w:r>
        <w:rPr>
          <w:noProof/>
        </w:rPr>
        <w:t>—</w:t>
      </w:r>
      <w:r>
        <w:t xml:space="preserve"> соответственно толщины, м, и коэффициенты теплопроводности, ккал/м</w:t>
      </w:r>
      <w:r>
        <w:sym w:font="Arial" w:char="00B7"/>
      </w:r>
      <w:r>
        <w:t>ч</w:t>
      </w:r>
      <w:r>
        <w:sym w:font="Arial" w:char="00B7"/>
      </w:r>
      <w:r>
        <w:t xml:space="preserve">град., конструктивных слоев дорожной одежды; </w:t>
      </w:r>
      <w:r>
        <w:rPr>
          <w:i/>
        </w:rPr>
        <w:t>С</w:t>
      </w:r>
      <w:r>
        <w:rPr>
          <w:vertAlign w:val="subscript"/>
        </w:rPr>
        <w:t>т</w:t>
      </w:r>
      <w:r>
        <w:rPr>
          <w:i/>
        </w:rPr>
        <w:t xml:space="preserve"> </w:t>
      </w:r>
      <w:r>
        <w:rPr>
          <w:noProof/>
        </w:rPr>
        <w:t>—</w:t>
      </w:r>
      <w:r>
        <w:t xml:space="preserve"> объемная теплоемкость грунта земляного полотна в талом состоянии, ккал/м</w:t>
      </w:r>
      <w:r>
        <w:rPr>
          <w:vertAlign w:val="superscript"/>
        </w:rPr>
        <w:t>3</w:t>
      </w:r>
      <w:r>
        <w:rPr>
          <w:noProof/>
        </w:rPr>
        <w:sym w:font="Arial" w:char="00B7"/>
      </w:r>
      <w:r>
        <w:t xml:space="preserve">град; </w:t>
      </w:r>
      <w:r>
        <w:rPr>
          <w:i/>
        </w:rPr>
        <w:t xml:space="preserve">Т </w:t>
      </w:r>
      <w:r>
        <w:rPr>
          <w:i/>
          <w:noProof/>
        </w:rPr>
        <w:t>—</w:t>
      </w:r>
      <w:r>
        <w:rPr>
          <w:i/>
        </w:rPr>
        <w:t xml:space="preserve"> </w:t>
      </w:r>
      <w:r>
        <w:t>температура льдообразования, принимаемая для песков от</w:t>
      </w:r>
      <w:r>
        <w:rPr>
          <w:noProof/>
        </w:rPr>
        <w:t xml:space="preserve"> —0,4</w:t>
      </w:r>
      <w:r>
        <w:t xml:space="preserve"> до </w:t>
      </w:r>
      <w:r>
        <w:rPr>
          <w:noProof/>
        </w:rPr>
        <w:t>—</w:t>
      </w:r>
      <w:r>
        <w:t>0,6°С, для легких супесей от</w:t>
      </w:r>
      <w:r>
        <w:rPr>
          <w:noProof/>
        </w:rPr>
        <w:t xml:space="preserve"> —0,2</w:t>
      </w:r>
      <w:r>
        <w:t xml:space="preserve"> до 0°С, для легких пылеватых супесей от</w:t>
      </w:r>
      <w:r>
        <w:rPr>
          <w:noProof/>
        </w:rPr>
        <w:t xml:space="preserve"> 0,3</w:t>
      </w:r>
      <w:r>
        <w:t xml:space="preserve"> до 0,5°С, для тяжелых пылеватых супесей от</w:t>
      </w:r>
      <w:r>
        <w:rPr>
          <w:noProof/>
        </w:rPr>
        <w:t xml:space="preserve"> —0,9</w:t>
      </w:r>
      <w:r>
        <w:t xml:space="preserve"> до —1,4°С, для пылеватых глин и тяжелых суглинков от</w:t>
      </w:r>
      <w:r>
        <w:rPr>
          <w:noProof/>
        </w:rPr>
        <w:t xml:space="preserve"> —1,2</w:t>
      </w:r>
      <w:r>
        <w:t xml:space="preserve"> до</w:t>
      </w:r>
      <w:r>
        <w:rPr>
          <w:noProof/>
        </w:rPr>
        <w:t xml:space="preserve"> —</w:t>
      </w:r>
      <w:r>
        <w:t xml:space="preserve">2°С; </w:t>
      </w:r>
      <w:r>
        <w:rPr>
          <w:i/>
          <w:lang w:val="en-US"/>
        </w:rPr>
        <w:t>Q</w:t>
      </w:r>
      <w:r>
        <w:rPr>
          <w:vertAlign w:val="subscript"/>
        </w:rPr>
        <w:t>0</w:t>
      </w:r>
      <w:r>
        <w:t xml:space="preserve"> </w:t>
      </w:r>
      <w:r>
        <w:rPr>
          <w:noProof/>
        </w:rPr>
        <w:t>—</w:t>
      </w:r>
      <w:r>
        <w:t xml:space="preserve"> расход тепла на плавление льда в единице объема грунта, ккал/м</w:t>
      </w:r>
      <w:r>
        <w:rPr>
          <w:vertAlign w:val="superscript"/>
        </w:rPr>
        <w:t>3</w:t>
      </w:r>
      <w:r>
        <w:t>, который определяется по формуле</w:t>
      </w:r>
    </w:p>
    <w:p w:rsidR="00000000" w:rsidRDefault="00841166">
      <w:pPr>
        <w:ind w:left="0" w:firstLine="1843"/>
      </w:pPr>
      <w:r>
        <w:rPr>
          <w:position w:val="-26"/>
        </w:rPr>
        <w:object w:dxaOrig="2160" w:dyaOrig="680">
          <v:shape id="_x0000_i1141" type="#_x0000_t75" style="width:108pt;height:33.75pt" o:ole="">
            <v:imagedata r:id="rId189" o:title=""/>
          </v:shape>
          <o:OLEObject Type="Embed" ProgID="Equation.3" ShapeID="_x0000_i1141" DrawAspect="Content" ObjectID="_1427195561" r:id="rId190"/>
        </w:object>
      </w:r>
      <w:r>
        <w:tab/>
      </w:r>
      <w:r>
        <w:tab/>
        <w:t>(4)</w:t>
      </w:r>
    </w:p>
    <w:p w:rsidR="00000000" w:rsidRDefault="00841166">
      <w:pPr>
        <w:ind w:left="0" w:firstLine="0"/>
      </w:pPr>
      <w:r>
        <w:t xml:space="preserve">где </w:t>
      </w:r>
      <w:r>
        <w:sym w:font="Symbol" w:char="F072"/>
      </w:r>
      <w:r>
        <w:rPr>
          <w:i/>
          <w:vertAlign w:val="subscript"/>
          <w:lang w:val="en-US"/>
        </w:rPr>
        <w:t>d</w:t>
      </w:r>
      <w:r>
        <w:t xml:space="preserve"> и </w:t>
      </w:r>
      <w:r>
        <w:rPr>
          <w:i/>
          <w:lang w:val="en-US"/>
        </w:rPr>
        <w:t>w</w:t>
      </w:r>
      <w:r>
        <w:rPr>
          <w:lang w:val="en-US"/>
        </w:rPr>
        <w:t xml:space="preserve"> </w:t>
      </w:r>
      <w:r>
        <w:rPr>
          <w:i/>
          <w:noProof/>
        </w:rPr>
        <w:t>—</w:t>
      </w:r>
      <w:r>
        <w:rPr>
          <w:i/>
        </w:rPr>
        <w:t xml:space="preserve"> </w:t>
      </w:r>
      <w:r>
        <w:t>соответственно плотность сух</w:t>
      </w:r>
      <w:r>
        <w:t>ого грунта, кг/м</w:t>
      </w:r>
      <w:r>
        <w:rPr>
          <w:vertAlign w:val="superscript"/>
        </w:rPr>
        <w:t>3</w:t>
      </w:r>
      <w:r>
        <w:t xml:space="preserve">, и влажность, %, грунта земляного полотна; величины </w:t>
      </w:r>
      <w:r>
        <w:sym w:font="Symbol" w:char="F072"/>
      </w:r>
      <w:r>
        <w:rPr>
          <w:i/>
          <w:vertAlign w:val="subscript"/>
          <w:lang w:val="en-US"/>
        </w:rPr>
        <w:t>d</w:t>
      </w:r>
      <w:r>
        <w:t xml:space="preserve"> и </w:t>
      </w:r>
      <w:r>
        <w:rPr>
          <w:i/>
          <w:lang w:val="en-US"/>
        </w:rPr>
        <w:t>w</w:t>
      </w:r>
      <w:r>
        <w:t xml:space="preserve"> принимаются по табл. П.</w:t>
      </w:r>
      <w:r>
        <w:rPr>
          <w:noProof/>
        </w:rPr>
        <w:t>13.8;</w:t>
      </w:r>
      <w:r>
        <w:t xml:space="preserve"> </w:t>
      </w:r>
      <w:r>
        <w:sym w:font="Symbol" w:char="F061"/>
      </w:r>
      <w:r>
        <w:sym w:font="Symbol" w:char="F0A2"/>
      </w:r>
      <w:r>
        <w:rPr>
          <w:lang w:val="en-US"/>
        </w:rPr>
        <w:t xml:space="preserve"> </w:t>
      </w:r>
      <w:r>
        <w:rPr>
          <w:noProof/>
        </w:rPr>
        <w:t xml:space="preserve">— </w:t>
      </w:r>
      <w:r>
        <w:t>скрытая теплота плавления льда,</w:t>
      </w:r>
      <w:r>
        <w:rPr>
          <w:noProof/>
        </w:rPr>
        <w:t xml:space="preserve"> 80</w:t>
      </w:r>
      <w:r>
        <w:t xml:space="preserve"> ккал/кг; </w:t>
      </w:r>
      <w:r>
        <w:rPr>
          <w:i/>
          <w:lang w:val="en-US"/>
        </w:rPr>
        <w:t>w</w:t>
      </w:r>
      <w:r>
        <w:rPr>
          <w:vertAlign w:val="subscript"/>
        </w:rPr>
        <w:t>нз</w:t>
      </w:r>
      <w:r>
        <w:rPr>
          <w:lang w:val="en-US"/>
        </w:rPr>
        <w:t xml:space="preserve"> </w:t>
      </w:r>
      <w:r>
        <w:rPr>
          <w:noProof/>
        </w:rPr>
        <w:t>—</w:t>
      </w:r>
      <w:r>
        <w:t xml:space="preserve"> среднее содержание незамерзшей воды в грунте,</w:t>
      </w:r>
      <w:r>
        <w:rPr>
          <w:noProof/>
        </w:rPr>
        <w:t xml:space="preserve"> %.</w:t>
      </w:r>
    </w:p>
    <w:p w:rsidR="00000000" w:rsidRDefault="00841166">
      <w:pPr>
        <w:ind w:left="0" w:firstLine="284"/>
      </w:pPr>
      <w:r>
        <w:t xml:space="preserve">Ориентировочно величина </w:t>
      </w:r>
      <w:r>
        <w:rPr>
          <w:i/>
          <w:lang w:val="en-US"/>
        </w:rPr>
        <w:t>w</w:t>
      </w:r>
      <w:r>
        <w:rPr>
          <w:vertAlign w:val="subscript"/>
        </w:rPr>
        <w:t>нз</w:t>
      </w:r>
      <w:r>
        <w:t xml:space="preserve"> принимается равной:</w:t>
      </w:r>
      <w:r>
        <w:rPr>
          <w:noProof/>
        </w:rPr>
        <w:t xml:space="preserve"> 0</w:t>
      </w:r>
      <w:r>
        <w:t xml:space="preserve"> </w:t>
      </w:r>
      <w:r>
        <w:rPr>
          <w:noProof/>
        </w:rPr>
        <w:t>—</w:t>
      </w:r>
      <w:r>
        <w:t xml:space="preserve"> для песков, </w:t>
      </w:r>
      <w:r>
        <w:rPr>
          <w:noProof/>
        </w:rPr>
        <w:t>7</w:t>
      </w:r>
      <w:r>
        <w:t xml:space="preserve"> </w:t>
      </w:r>
      <w:r>
        <w:rPr>
          <w:noProof/>
        </w:rPr>
        <w:t>%</w:t>
      </w:r>
      <w:r>
        <w:t xml:space="preserve"> </w:t>
      </w:r>
      <w:r>
        <w:rPr>
          <w:noProof/>
        </w:rPr>
        <w:t>—</w:t>
      </w:r>
      <w:r>
        <w:t xml:space="preserve"> для супесей,</w:t>
      </w:r>
      <w:r>
        <w:rPr>
          <w:noProof/>
        </w:rPr>
        <w:t xml:space="preserve"> 10</w:t>
      </w:r>
      <w:r>
        <w:t xml:space="preserve"> </w:t>
      </w:r>
      <w:r>
        <w:rPr>
          <w:noProof/>
        </w:rPr>
        <w:t>%</w:t>
      </w:r>
      <w:r>
        <w:t xml:space="preserve"> </w:t>
      </w:r>
      <w:r>
        <w:rPr>
          <w:noProof/>
        </w:rPr>
        <w:t>—</w:t>
      </w:r>
      <w:r>
        <w:t xml:space="preserve"> для суглинков,</w:t>
      </w:r>
      <w:r>
        <w:rPr>
          <w:noProof/>
        </w:rPr>
        <w:t xml:space="preserve"> 15</w:t>
      </w:r>
      <w:r>
        <w:t xml:space="preserve"> </w:t>
      </w:r>
      <w:r>
        <w:rPr>
          <w:noProof/>
        </w:rPr>
        <w:t>%</w:t>
      </w:r>
      <w:r>
        <w:t xml:space="preserve"> </w:t>
      </w:r>
      <w:r>
        <w:rPr>
          <w:noProof/>
        </w:rPr>
        <w:t>—</w:t>
      </w:r>
      <w:r>
        <w:t xml:space="preserve"> для глин;</w:t>
      </w:r>
    </w:p>
    <w:p w:rsidR="00000000" w:rsidRDefault="00841166">
      <w:pPr>
        <w:ind w:left="0" w:firstLine="284"/>
      </w:pPr>
      <w:r>
        <w:t>г) определяется высота минеральной части насыпи по формуле</w:t>
      </w:r>
    </w:p>
    <w:p w:rsidR="00000000" w:rsidRDefault="00841166">
      <w:pPr>
        <w:ind w:left="0" w:firstLine="2268"/>
      </w:pPr>
      <w:r>
        <w:rPr>
          <w:noProof/>
          <w:position w:val="-14"/>
        </w:rPr>
        <w:object w:dxaOrig="1359" w:dyaOrig="360">
          <v:shape id="_x0000_i1142" type="#_x0000_t75" style="width:68.25pt;height:18pt" o:ole="">
            <v:imagedata r:id="rId191" o:title=""/>
          </v:shape>
          <o:OLEObject Type="Embed" ProgID="Equation.3" ShapeID="_x0000_i1142" DrawAspect="Content" ObjectID="_1427195562" r:id="rId192"/>
        </w:object>
      </w:r>
      <w:r>
        <w:rPr>
          <w:noProof/>
        </w:rPr>
        <w:t xml:space="preserve"> </w:t>
      </w:r>
      <w:r>
        <w:tab/>
      </w:r>
      <w:r>
        <w:tab/>
      </w:r>
      <w:r>
        <w:rPr>
          <w:noProof/>
        </w:rPr>
        <w:t>(5)</w:t>
      </w:r>
    </w:p>
    <w:p w:rsidR="00000000" w:rsidRDefault="00841166">
      <w:pPr>
        <w:ind w:left="0" w:firstLine="0"/>
      </w:pPr>
      <w:r>
        <w:t>где</w:t>
      </w:r>
      <w:r>
        <w:rPr>
          <w:noProof/>
        </w:rPr>
        <w:t xml:space="preserve"> </w:t>
      </w:r>
      <w:r>
        <w:rPr>
          <w:i/>
          <w:lang w:val="en-US"/>
        </w:rPr>
        <w:t>h</w:t>
      </w:r>
      <w:r>
        <w:t xml:space="preserve"> </w:t>
      </w:r>
      <w:r>
        <w:rPr>
          <w:noProof/>
        </w:rPr>
        <w:t xml:space="preserve">— </w:t>
      </w:r>
      <w:r>
        <w:t>глубина оттаивания земляного полотна с учетом принятой конструкции дорожной одежды, м;</w:t>
      </w:r>
      <w:r>
        <w:t xml:space="preserve"> величина </w:t>
      </w:r>
      <w:r>
        <w:rPr>
          <w:i/>
          <w:lang w:val="en-US"/>
        </w:rPr>
        <w:t>h</w:t>
      </w:r>
      <w:r>
        <w:t xml:space="preserve"> определяется по графикам (рис. П.5.1) при известных параметрах </w:t>
      </w:r>
      <w:r>
        <w:sym w:font="Symbol" w:char="F06D"/>
      </w:r>
      <w:r>
        <w:t xml:space="preserve"> и К</w:t>
      </w:r>
      <w:r>
        <w:rPr>
          <w:vertAlign w:val="subscript"/>
        </w:rPr>
        <w:t>т</w:t>
      </w:r>
      <w:r>
        <w:t xml:space="preserve">; </w:t>
      </w:r>
      <w:r>
        <w:rPr>
          <w:i/>
        </w:rPr>
        <w:t xml:space="preserve">т </w:t>
      </w:r>
      <w:r>
        <w:rPr>
          <w:noProof/>
        </w:rPr>
        <w:t>—</w:t>
      </w:r>
      <w:r>
        <w:t xml:space="preserve"> коэффициент эквивалентного приведения (по условиям оттаивания) величины </w:t>
      </w:r>
      <w:r>
        <w:rPr>
          <w:i/>
          <w:lang w:val="en-US"/>
        </w:rPr>
        <w:t>h</w:t>
      </w:r>
      <w:r>
        <w:rPr>
          <w:vertAlign w:val="subscript"/>
        </w:rPr>
        <w:t>д</w:t>
      </w:r>
      <w:r>
        <w:rPr>
          <w:i/>
        </w:rPr>
        <w:t xml:space="preserve"> </w:t>
      </w:r>
      <w:r>
        <w:t>к грунту земляного полотна принимается равным</w:t>
      </w:r>
      <w:r>
        <w:rPr>
          <w:noProof/>
        </w:rPr>
        <w:t xml:space="preserve"> 3,9</w:t>
      </w:r>
      <w:r>
        <w:t xml:space="preserve"> для песков,</w:t>
      </w:r>
      <w:r>
        <w:rPr>
          <w:noProof/>
        </w:rPr>
        <w:t xml:space="preserve"> 4,0</w:t>
      </w:r>
      <w:r>
        <w:t xml:space="preserve"> </w:t>
      </w:r>
      <w:r>
        <w:rPr>
          <w:noProof/>
        </w:rPr>
        <w:t>—</w:t>
      </w:r>
      <w:r>
        <w:t xml:space="preserve"> для супесей,</w:t>
      </w:r>
      <w:r>
        <w:rPr>
          <w:noProof/>
        </w:rPr>
        <w:t xml:space="preserve"> 4,1</w:t>
      </w:r>
      <w:r>
        <w:t xml:space="preserve"> </w:t>
      </w:r>
      <w:r>
        <w:rPr>
          <w:noProof/>
        </w:rPr>
        <w:t>—</w:t>
      </w:r>
      <w:r>
        <w:t xml:space="preserve"> для суглинков легких,</w:t>
      </w:r>
      <w:r>
        <w:rPr>
          <w:noProof/>
        </w:rPr>
        <w:t xml:space="preserve"> 4,2</w:t>
      </w:r>
      <w:r>
        <w:t xml:space="preserve"> </w:t>
      </w:r>
      <w:r>
        <w:rPr>
          <w:noProof/>
        </w:rPr>
        <w:t>—</w:t>
      </w:r>
      <w:r>
        <w:t xml:space="preserve"> для суглинков тяжелых и глин; </w:t>
      </w:r>
      <w:r>
        <w:rPr>
          <w:i/>
          <w:lang w:val="en-US"/>
        </w:rPr>
        <w:t>h</w:t>
      </w:r>
      <w:r>
        <w:rPr>
          <w:vertAlign w:val="subscript"/>
        </w:rPr>
        <w:t>д</w:t>
      </w:r>
      <w:r>
        <w:t xml:space="preserve"> </w:t>
      </w:r>
      <w:r>
        <w:rPr>
          <w:noProof/>
        </w:rPr>
        <w:t>—</w:t>
      </w:r>
      <w:r>
        <w:t xml:space="preserve"> допустимая глубина оттаивания намороженной торфяной плиты сверху в период эксплуатации дороги, м; величина устанавливается с учетом категории дороги по табл. П.</w:t>
      </w:r>
      <w:r>
        <w:rPr>
          <w:noProof/>
        </w:rPr>
        <w:t>5.2.</w:t>
      </w:r>
    </w:p>
    <w:p w:rsidR="00000000" w:rsidRDefault="00841166">
      <w:pPr>
        <w:spacing w:before="120" w:after="120"/>
        <w:ind w:left="0" w:firstLine="284"/>
        <w:jc w:val="right"/>
        <w:rPr>
          <w:spacing w:val="20"/>
        </w:rPr>
      </w:pPr>
      <w:r>
        <w:rPr>
          <w:spacing w:val="20"/>
        </w:rPr>
        <w:t>Таблица П.</w:t>
      </w:r>
      <w:r>
        <w:rPr>
          <w:noProof/>
          <w:spacing w:val="20"/>
        </w:rPr>
        <w:t>5.2</w:t>
      </w:r>
    </w:p>
    <w:tbl>
      <w:tblPr>
        <w:tblW w:w="0" w:type="auto"/>
        <w:tblInd w:w="40" w:type="dxa"/>
        <w:tblLayout w:type="fixed"/>
        <w:tblCellMar>
          <w:left w:w="39" w:type="dxa"/>
          <w:right w:w="39" w:type="dxa"/>
        </w:tblCellMar>
        <w:tblLook w:val="0000" w:firstRow="0" w:lastRow="0" w:firstColumn="0" w:lastColumn="0" w:noHBand="0" w:noVBand="0"/>
      </w:tblPr>
      <w:tblGrid>
        <w:gridCol w:w="2082"/>
        <w:gridCol w:w="2082"/>
        <w:gridCol w:w="2082"/>
      </w:tblGrid>
      <w:tr w:rsidR="00000000">
        <w:tblPrEx>
          <w:tblCellMar>
            <w:top w:w="0" w:type="dxa"/>
            <w:bottom w:w="0" w:type="dxa"/>
          </w:tblCellMar>
        </w:tblPrEx>
        <w:tc>
          <w:tcPr>
            <w:tcW w:w="2082"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Категория дороги</w:t>
            </w:r>
          </w:p>
        </w:tc>
        <w:tc>
          <w:tcPr>
            <w:tcW w:w="4164"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Доп</w:t>
            </w:r>
            <w:r>
              <w:rPr>
                <w:sz w:val="18"/>
              </w:rPr>
              <w:t xml:space="preserve">устимая глубина оттаивания </w:t>
            </w:r>
            <w:r>
              <w:rPr>
                <w:i/>
                <w:sz w:val="18"/>
                <w:lang w:val="en-US"/>
              </w:rPr>
              <w:t>h</w:t>
            </w:r>
            <w:r>
              <w:rPr>
                <w:sz w:val="18"/>
                <w:vertAlign w:val="subscript"/>
              </w:rPr>
              <w:t>д</w:t>
            </w:r>
            <w:r>
              <w:rPr>
                <w:sz w:val="18"/>
              </w:rPr>
              <w:t xml:space="preserve">, м, </w:t>
            </w:r>
          </w:p>
          <w:p w:rsidR="00000000" w:rsidRDefault="00841166">
            <w:pPr>
              <w:ind w:left="0" w:firstLine="0"/>
              <w:jc w:val="center"/>
              <w:rPr>
                <w:sz w:val="18"/>
              </w:rPr>
            </w:pPr>
            <w:r>
              <w:rPr>
                <w:sz w:val="18"/>
              </w:rPr>
              <w:t>при использовании в насыпи грунтов</w:t>
            </w:r>
          </w:p>
        </w:tc>
      </w:tr>
      <w:tr w:rsidR="00000000">
        <w:tblPrEx>
          <w:tblCellMar>
            <w:top w:w="0" w:type="dxa"/>
            <w:bottom w:w="0" w:type="dxa"/>
          </w:tblCellMar>
        </w:tblPrEx>
        <w:tc>
          <w:tcPr>
            <w:tcW w:w="2082"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208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песчаных</w:t>
            </w:r>
          </w:p>
        </w:tc>
        <w:tc>
          <w:tcPr>
            <w:tcW w:w="208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глинистых</w:t>
            </w:r>
          </w:p>
        </w:tc>
      </w:tr>
      <w:tr w:rsidR="00000000">
        <w:tblPrEx>
          <w:tblCellMar>
            <w:top w:w="0" w:type="dxa"/>
            <w:bottom w:w="0" w:type="dxa"/>
          </w:tblCellMar>
        </w:tblPrEx>
        <w:tc>
          <w:tcPr>
            <w:tcW w:w="208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lang w:val="en-US"/>
              </w:rPr>
              <w:t>III-B</w:t>
            </w:r>
          </w:p>
        </w:tc>
        <w:tc>
          <w:tcPr>
            <w:tcW w:w="208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0,30</w:t>
            </w:r>
          </w:p>
        </w:tc>
        <w:tc>
          <w:tcPr>
            <w:tcW w:w="208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0,25</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sz w:val="18"/>
              </w:rPr>
              <w:t>IV-В</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0,40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0,35</w:t>
            </w:r>
          </w:p>
        </w:tc>
      </w:tr>
      <w:tr w:rsidR="00000000">
        <w:tblPrEx>
          <w:tblCellMar>
            <w:top w:w="0" w:type="dxa"/>
            <w:bottom w:w="0" w:type="dxa"/>
          </w:tblCellMar>
        </w:tblPrEx>
        <w:tc>
          <w:tcPr>
            <w:tcW w:w="208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V-В</w:t>
            </w:r>
          </w:p>
        </w:tc>
        <w:tc>
          <w:tcPr>
            <w:tcW w:w="208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0,50</w:t>
            </w:r>
          </w:p>
        </w:tc>
        <w:tc>
          <w:tcPr>
            <w:tcW w:w="208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0,45</w:t>
            </w:r>
          </w:p>
        </w:tc>
      </w:tr>
    </w:tbl>
    <w:p w:rsidR="00000000" w:rsidRDefault="00841166">
      <w:pPr>
        <w:ind w:left="0" w:firstLine="284"/>
      </w:pPr>
    </w:p>
    <w:p w:rsidR="00000000" w:rsidRDefault="00841166">
      <w:pPr>
        <w:ind w:left="0" w:firstLine="284"/>
      </w:pPr>
      <w:r>
        <w:t>Прочность дорожной конструкции проверяется комплексным расчетом согласно приложению</w:t>
      </w:r>
      <w:r>
        <w:rPr>
          <w:noProof/>
        </w:rPr>
        <w:t xml:space="preserve"> 7.</w:t>
      </w:r>
    </w:p>
    <w:p w:rsidR="00000000" w:rsidRDefault="00841166">
      <w:pPr>
        <w:ind w:left="0" w:firstLine="284"/>
      </w:pPr>
    </w:p>
    <w:p w:rsidR="00000000" w:rsidRDefault="00841166">
      <w:pPr>
        <w:ind w:left="0" w:firstLine="0"/>
        <w:jc w:val="center"/>
      </w:pPr>
      <w:r>
        <w:pict>
          <v:shape id="_x0000_i1143" type="#_x0000_t75" style="width:309.75pt;height:182.25pt">
            <v:imagedata r:id="rId193" o:title=""/>
          </v:shape>
        </w:pict>
      </w:r>
    </w:p>
    <w:p w:rsidR="00000000" w:rsidRDefault="00841166">
      <w:pPr>
        <w:ind w:left="0" w:firstLine="0"/>
        <w:jc w:val="center"/>
      </w:pPr>
    </w:p>
    <w:p w:rsidR="00000000" w:rsidRDefault="00841166">
      <w:pPr>
        <w:ind w:left="0" w:firstLine="0"/>
        <w:jc w:val="center"/>
      </w:pPr>
      <w:r>
        <w:t xml:space="preserve">Рис. П.5.1. График для определения глубины протаивания </w:t>
      </w:r>
    </w:p>
    <w:p w:rsidR="00000000" w:rsidRDefault="00841166">
      <w:pPr>
        <w:ind w:left="0" w:firstLine="0"/>
        <w:jc w:val="center"/>
      </w:pPr>
      <w:r>
        <w:t>земляного полотна</w:t>
      </w:r>
    </w:p>
    <w:p w:rsidR="00000000" w:rsidRDefault="00841166">
      <w:pPr>
        <w:ind w:left="0" w:firstLine="284"/>
      </w:pPr>
    </w:p>
    <w:p w:rsidR="00000000" w:rsidRDefault="00841166">
      <w:pPr>
        <w:ind w:left="0" w:firstLine="284"/>
      </w:pPr>
      <w:r>
        <w:t>Конструктивные параметры мерзлого торфяного основания (ширина и толщина промораживаемого слоя болота и намораживаемой торфяной плиты) определяются исходя из условий:</w:t>
      </w:r>
    </w:p>
    <w:p w:rsidR="00000000" w:rsidRDefault="00841166">
      <w:pPr>
        <w:ind w:left="0" w:firstLine="2127"/>
      </w:pPr>
      <w:r>
        <w:rPr>
          <w:position w:val="-10"/>
        </w:rPr>
        <w:object w:dxaOrig="1820" w:dyaOrig="320">
          <v:shape id="_x0000_i1144" type="#_x0000_t75" style="width:90.75pt;height:15.75pt" o:ole="">
            <v:imagedata r:id="rId194" o:title=""/>
          </v:shape>
          <o:OLEObject Type="Embed" ProgID="Equation.3" ShapeID="_x0000_i1144" DrawAspect="Content" ObjectID="_1427195563" r:id="rId195"/>
        </w:object>
      </w:r>
      <w:r>
        <w:tab/>
      </w:r>
      <w:r>
        <w:tab/>
        <w:t>(6)</w:t>
      </w:r>
    </w:p>
    <w:p w:rsidR="00000000" w:rsidRDefault="00841166">
      <w:pPr>
        <w:ind w:left="0" w:firstLine="1843"/>
      </w:pPr>
      <w:r>
        <w:rPr>
          <w:position w:val="-12"/>
        </w:rPr>
        <w:object w:dxaOrig="2380" w:dyaOrig="340">
          <v:shape id="_x0000_i1145" type="#_x0000_t75" style="width:119.25pt;height:17.25pt" o:ole="">
            <v:imagedata r:id="rId196" o:title=""/>
          </v:shape>
          <o:OLEObject Type="Embed" ProgID="Equation.3" ShapeID="_x0000_i1145" DrawAspect="Content" ObjectID="_1427195564" r:id="rId197"/>
        </w:object>
      </w:r>
      <w:r>
        <w:tab/>
      </w:r>
      <w:r>
        <w:tab/>
        <w:t>(7)</w:t>
      </w:r>
    </w:p>
    <w:p w:rsidR="00000000" w:rsidRDefault="00841166">
      <w:pPr>
        <w:ind w:left="0" w:firstLine="0"/>
      </w:pPr>
      <w:r>
        <w:t xml:space="preserve">где </w:t>
      </w:r>
      <w:r>
        <w:rPr>
          <w:i/>
        </w:rPr>
        <w:t>Н</w:t>
      </w:r>
      <w:r>
        <w:rPr>
          <w:vertAlign w:val="subscript"/>
        </w:rPr>
        <w:t>н</w:t>
      </w:r>
      <w:r>
        <w:rPr>
          <w:i/>
        </w:rPr>
        <w:t xml:space="preserve"> </w:t>
      </w:r>
      <w:r>
        <w:rPr>
          <w:noProof/>
        </w:rPr>
        <w:t>—</w:t>
      </w:r>
      <w:r>
        <w:t xml:space="preserve"> толщина намораживаемой плиты из торфа, м; </w:t>
      </w:r>
      <w:r>
        <w:rPr>
          <w:i/>
        </w:rPr>
        <w:t>Н</w:t>
      </w:r>
      <w:r>
        <w:rPr>
          <w:vertAlign w:val="subscript"/>
        </w:rPr>
        <w:t>пл</w:t>
      </w:r>
      <w:r>
        <w:rPr>
          <w:i/>
        </w:rPr>
        <w:t xml:space="preserve"> </w:t>
      </w:r>
      <w:r>
        <w:rPr>
          <w:i/>
          <w:noProof/>
        </w:rPr>
        <w:t>—</w:t>
      </w:r>
      <w:r>
        <w:rPr>
          <w:i/>
        </w:rPr>
        <w:t xml:space="preserve"> </w:t>
      </w:r>
      <w:r>
        <w:t>толщина промороженного слоя торфяной залежи, м;</w:t>
      </w:r>
      <w:r>
        <w:rPr>
          <w:noProof/>
        </w:rPr>
        <w:t xml:space="preserve"> </w:t>
      </w:r>
      <w:r>
        <w:rPr>
          <w:i/>
          <w:lang w:val="en-US"/>
        </w:rPr>
        <w:t>S</w:t>
      </w:r>
      <w:r>
        <w:rPr>
          <w:vertAlign w:val="subscript"/>
        </w:rPr>
        <w:t>1</w:t>
      </w:r>
      <w:r>
        <w:t xml:space="preserve"> </w:t>
      </w:r>
      <w:r>
        <w:rPr>
          <w:noProof/>
        </w:rPr>
        <w:t>—</w:t>
      </w:r>
      <w:r>
        <w:t xml:space="preserve"> осадки талого слоя торфяной залежи под действием веса дорожной конструкции и подвижной нагрузки,</w:t>
      </w:r>
      <w:r>
        <w:rPr>
          <w:b/>
        </w:rPr>
        <w:t xml:space="preserve"> </w:t>
      </w:r>
      <w:r>
        <w:t>м; подвижную нагрузку рекомендуется учитывать в том случае, когда высота минеральной части насыпи менее</w:t>
      </w:r>
      <w:r>
        <w:rPr>
          <w:noProof/>
        </w:rPr>
        <w:t xml:space="preserve"> 1,0</w:t>
      </w:r>
      <w:r>
        <w:rPr>
          <w:b/>
        </w:rPr>
        <w:t xml:space="preserve"> </w:t>
      </w:r>
      <w:r>
        <w:t xml:space="preserve">м; </w:t>
      </w:r>
      <w:r>
        <w:rPr>
          <w:i/>
          <w:lang w:val="en-US"/>
        </w:rPr>
        <w:t>S</w:t>
      </w:r>
      <w:r>
        <w:rPr>
          <w:vertAlign w:val="subscript"/>
          <w:lang w:val="en-US"/>
        </w:rPr>
        <w:t>2</w:t>
      </w:r>
      <w:r>
        <w:t xml:space="preserve"> </w:t>
      </w:r>
      <w:r>
        <w:rPr>
          <w:noProof/>
        </w:rPr>
        <w:t xml:space="preserve">— </w:t>
      </w:r>
      <w:r>
        <w:t>осадка намороженного слоя торфа при максимальном оттаивании его в период строительства, м;</w:t>
      </w:r>
      <w:r>
        <w:rPr>
          <w:lang w:val="en-US"/>
        </w:rPr>
        <w:t xml:space="preserve"> </w:t>
      </w:r>
      <w:r>
        <w:rPr>
          <w:i/>
          <w:lang w:val="en-US"/>
        </w:rPr>
        <w:t>h</w:t>
      </w:r>
      <w:r>
        <w:rPr>
          <w:vertAlign w:val="subscript"/>
        </w:rPr>
        <w:t>вт</w:t>
      </w:r>
      <w:r>
        <w:rPr>
          <w:lang w:val="en-US"/>
        </w:rPr>
        <w:t xml:space="preserve"> </w:t>
      </w:r>
      <w:r>
        <w:rPr>
          <w:noProof/>
        </w:rPr>
        <w:t>—</w:t>
      </w:r>
      <w:r>
        <w:t xml:space="preserve"> требуемое возвышение намороженной торфяной плиты над поверхностью болота, прини</w:t>
      </w:r>
      <w:r>
        <w:t>маемое равным</w:t>
      </w:r>
      <w:r>
        <w:rPr>
          <w:noProof/>
        </w:rPr>
        <w:t xml:space="preserve"> 0,3—0,4</w:t>
      </w:r>
      <w:r>
        <w:t xml:space="preserve"> м; </w:t>
      </w:r>
      <w:r>
        <w:rPr>
          <w:i/>
          <w:lang w:val="en-US"/>
        </w:rPr>
        <w:t>h</w:t>
      </w:r>
      <w:r>
        <w:rPr>
          <w:vertAlign w:val="subscript"/>
        </w:rPr>
        <w:t>н</w:t>
      </w:r>
      <w:r>
        <w:t xml:space="preserve"> — величина оттаивания мерзлого основания снизу, которая для большинства торфяных залежей Западной Сибири (за исключением проточных топей, топей выклинивания и т. п.) составляет</w:t>
      </w:r>
      <w:r>
        <w:rPr>
          <w:noProof/>
        </w:rPr>
        <w:t xml:space="preserve"> 0,09—0,11</w:t>
      </w:r>
      <w:r>
        <w:t xml:space="preserve"> м; </w:t>
      </w:r>
      <w:r>
        <w:rPr>
          <w:i/>
        </w:rPr>
        <w:t>Н</w:t>
      </w:r>
      <w:r>
        <w:rPr>
          <w:vertAlign w:val="subscript"/>
        </w:rPr>
        <w:t>д</w:t>
      </w:r>
      <w:r>
        <w:t xml:space="preserve"> </w:t>
      </w:r>
      <w:r>
        <w:rPr>
          <w:noProof/>
        </w:rPr>
        <w:t>—</w:t>
      </w:r>
      <w:r>
        <w:t xml:space="preserve"> минимальная толщина мерзлого основания из условий обеспечения деформативной устойчивости дорожной конструкции, устанавливаемая по табл. П.</w:t>
      </w:r>
      <w:r>
        <w:rPr>
          <w:noProof/>
        </w:rPr>
        <w:t>5.3.</w:t>
      </w:r>
    </w:p>
    <w:p w:rsidR="00000000" w:rsidRDefault="00841166">
      <w:pPr>
        <w:ind w:left="0" w:firstLine="0"/>
      </w:pPr>
    </w:p>
    <w:p w:rsidR="00000000" w:rsidRDefault="00841166">
      <w:pPr>
        <w:ind w:left="0" w:firstLine="0"/>
      </w:pPr>
    </w:p>
    <w:p w:rsidR="00000000" w:rsidRDefault="00841166">
      <w:pPr>
        <w:ind w:left="0" w:firstLine="0"/>
      </w:pPr>
    </w:p>
    <w:p w:rsidR="00000000" w:rsidRDefault="00841166">
      <w:pPr>
        <w:spacing w:before="120" w:after="120"/>
        <w:ind w:left="0" w:firstLine="284"/>
        <w:jc w:val="right"/>
        <w:rPr>
          <w:spacing w:val="20"/>
        </w:rPr>
      </w:pPr>
      <w:r>
        <w:rPr>
          <w:spacing w:val="20"/>
        </w:rPr>
        <w:t>Таблица</w:t>
      </w:r>
      <w:r>
        <w:rPr>
          <w:noProof/>
          <w:spacing w:val="20"/>
        </w:rPr>
        <w:t xml:space="preserve"> П.5</w:t>
      </w:r>
      <w:r>
        <w:rPr>
          <w:spacing w:val="20"/>
        </w:rPr>
        <w:t>.</w:t>
      </w:r>
      <w:r>
        <w:rPr>
          <w:noProof/>
          <w:spacing w:val="20"/>
        </w:rPr>
        <w:t>3</w:t>
      </w:r>
    </w:p>
    <w:tbl>
      <w:tblPr>
        <w:tblW w:w="0" w:type="auto"/>
        <w:tblInd w:w="40" w:type="dxa"/>
        <w:tblLayout w:type="fixed"/>
        <w:tblCellMar>
          <w:left w:w="39" w:type="dxa"/>
          <w:right w:w="39" w:type="dxa"/>
        </w:tblCellMar>
        <w:tblLook w:val="0000" w:firstRow="0" w:lastRow="0" w:firstColumn="0" w:lastColumn="0" w:noHBand="0" w:noVBand="0"/>
      </w:tblPr>
      <w:tblGrid>
        <w:gridCol w:w="2409"/>
        <w:gridCol w:w="2268"/>
        <w:gridCol w:w="1562"/>
        <w:gridCol w:w="2124"/>
      </w:tblGrid>
      <w:tr w:rsidR="00000000">
        <w:tblPrEx>
          <w:tblCellMar>
            <w:top w:w="0" w:type="dxa"/>
            <w:bottom w:w="0" w:type="dxa"/>
          </w:tblCellMar>
        </w:tblPrEx>
        <w:tc>
          <w:tcPr>
            <w:tcW w:w="2409"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Тип дорожных покрытий</w:t>
            </w:r>
          </w:p>
        </w:tc>
        <w:tc>
          <w:tcPr>
            <w:tcW w:w="5954" w:type="dxa"/>
            <w:gridSpan w:val="3"/>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Величина </w:t>
            </w:r>
            <w:r>
              <w:rPr>
                <w:i/>
                <w:sz w:val="18"/>
              </w:rPr>
              <w:t>Н</w:t>
            </w:r>
            <w:r>
              <w:rPr>
                <w:sz w:val="18"/>
                <w:vertAlign w:val="subscript"/>
              </w:rPr>
              <w:t>д</w:t>
            </w:r>
            <w:r>
              <w:rPr>
                <w:sz w:val="18"/>
              </w:rPr>
              <w:t>, м, при сопротивлении сдвигу верхнего промораживаемого слоя торфяной залежи, кгс/см</w:t>
            </w:r>
            <w:r>
              <w:rPr>
                <w:sz w:val="18"/>
                <w:vertAlign w:val="superscript"/>
              </w:rPr>
              <w:t>2</w:t>
            </w:r>
          </w:p>
        </w:tc>
      </w:tr>
      <w:tr w:rsidR="00000000">
        <w:tblPrEx>
          <w:tblCellMar>
            <w:top w:w="0" w:type="dxa"/>
            <w:bottom w:w="0" w:type="dxa"/>
          </w:tblCellMar>
        </w:tblPrEx>
        <w:tc>
          <w:tcPr>
            <w:tcW w:w="2409"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226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0,1</w:t>
            </w:r>
          </w:p>
        </w:tc>
        <w:tc>
          <w:tcPr>
            <w:tcW w:w="156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0,0</w:t>
            </w:r>
            <w:r>
              <w:rPr>
                <w:noProof/>
                <w:sz w:val="18"/>
              </w:rPr>
              <w:t>5—0</w:t>
            </w:r>
            <w:r>
              <w:rPr>
                <w:sz w:val="18"/>
              </w:rPr>
              <w:t>,</w:t>
            </w:r>
            <w:r>
              <w:rPr>
                <w:noProof/>
                <w:sz w:val="18"/>
              </w:rPr>
              <w:t>1</w:t>
            </w:r>
          </w:p>
        </w:tc>
        <w:tc>
          <w:tcPr>
            <w:tcW w:w="2124"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r>
              <w:rPr>
                <w:sz w:val="18"/>
              </w:rPr>
              <w:t>,</w:t>
            </w:r>
            <w:r>
              <w:rPr>
                <w:noProof/>
                <w:sz w:val="18"/>
              </w:rPr>
              <w:t>05</w:t>
            </w:r>
          </w:p>
        </w:tc>
      </w:tr>
      <w:tr w:rsidR="00000000">
        <w:tblPrEx>
          <w:tblCellMar>
            <w:top w:w="0" w:type="dxa"/>
            <w:bottom w:w="0" w:type="dxa"/>
          </w:tblCellMar>
        </w:tblPrEx>
        <w:tc>
          <w:tcPr>
            <w:tcW w:w="2409"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Сборные цементобетонные</w:t>
            </w:r>
          </w:p>
        </w:tc>
        <w:tc>
          <w:tcPr>
            <w:tcW w:w="226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1,00</w:t>
            </w:r>
          </w:p>
        </w:tc>
        <w:tc>
          <w:tcPr>
            <w:tcW w:w="156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1,15</w:t>
            </w:r>
          </w:p>
        </w:tc>
        <w:tc>
          <w:tcPr>
            <w:tcW w:w="2124"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1,30</w:t>
            </w:r>
          </w:p>
        </w:tc>
      </w:tr>
      <w:tr w:rsidR="00000000">
        <w:tblPrEx>
          <w:tblCellMar>
            <w:top w:w="0" w:type="dxa"/>
            <w:bottom w:w="0" w:type="dxa"/>
          </w:tblCellMar>
        </w:tblPrEx>
        <w:tc>
          <w:tcPr>
            <w:tcW w:w="2409"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Переходные и низшие</w:t>
            </w:r>
          </w:p>
        </w:tc>
        <w:tc>
          <w:tcPr>
            <w:tcW w:w="226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0,55</w:t>
            </w:r>
          </w:p>
        </w:tc>
        <w:tc>
          <w:tcPr>
            <w:tcW w:w="156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0,60</w:t>
            </w:r>
          </w:p>
        </w:tc>
        <w:tc>
          <w:tcPr>
            <w:tcW w:w="2124"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0,70</w:t>
            </w:r>
          </w:p>
        </w:tc>
      </w:tr>
    </w:tbl>
    <w:p w:rsidR="00000000" w:rsidRDefault="00841166">
      <w:pPr>
        <w:ind w:left="0" w:firstLine="284"/>
      </w:pPr>
    </w:p>
    <w:p w:rsidR="00000000" w:rsidRDefault="00841166">
      <w:pPr>
        <w:ind w:left="0" w:firstLine="284"/>
      </w:pPr>
      <w:r>
        <w:t>Для повышения общей устойчивости дорожной конструкции на болотах, снижения осадок и уменьшения объема работ по намораживанию торфяной плиты целесообразно верхний слой торфяной залежи промораживать на возможно большую глубину.</w:t>
      </w:r>
    </w:p>
    <w:p w:rsidR="00000000" w:rsidRDefault="00841166">
      <w:pPr>
        <w:ind w:left="0" w:firstLine="284"/>
      </w:pPr>
      <w:r>
        <w:t xml:space="preserve">Минимальная толщина верхнего промораживаемого слоя торфяной залежи </w:t>
      </w:r>
      <w:r>
        <w:rPr>
          <w:i/>
        </w:rPr>
        <w:t>Н</w:t>
      </w:r>
      <w:r>
        <w:rPr>
          <w:vertAlign w:val="subscript"/>
        </w:rPr>
        <w:t>пл</w:t>
      </w:r>
      <w:r>
        <w:t>, обеспечивающая безопасное ведение строительных работ в зимнее время, назначается с учетом механических свойств торфяной залеж</w:t>
      </w:r>
      <w:r>
        <w:t>и по табл. П.</w:t>
      </w:r>
      <w:r>
        <w:rPr>
          <w:noProof/>
        </w:rPr>
        <w:t>5.4.</w:t>
      </w:r>
    </w:p>
    <w:p w:rsidR="00000000" w:rsidRDefault="00841166">
      <w:pPr>
        <w:spacing w:before="120" w:after="120"/>
        <w:ind w:left="0" w:firstLine="284"/>
        <w:jc w:val="right"/>
        <w:rPr>
          <w:spacing w:val="20"/>
        </w:rPr>
      </w:pPr>
      <w:r>
        <w:rPr>
          <w:spacing w:val="20"/>
        </w:rPr>
        <w:t>Таблица</w:t>
      </w:r>
      <w:r>
        <w:rPr>
          <w:noProof/>
          <w:spacing w:val="20"/>
        </w:rPr>
        <w:t xml:space="preserve"> П.5.4</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976"/>
        <w:gridCol w:w="1089"/>
        <w:gridCol w:w="1089"/>
        <w:gridCol w:w="1089"/>
      </w:tblGrid>
      <w:tr w:rsidR="00000000">
        <w:tblPrEx>
          <w:tblCellMar>
            <w:top w:w="0" w:type="dxa"/>
            <w:bottom w:w="0" w:type="dxa"/>
          </w:tblCellMar>
        </w:tblPrEx>
        <w:tc>
          <w:tcPr>
            <w:tcW w:w="2976" w:type="dxa"/>
          </w:tcPr>
          <w:p w:rsidR="00000000" w:rsidRDefault="00841166">
            <w:pPr>
              <w:ind w:left="0" w:firstLine="0"/>
              <w:rPr>
                <w:sz w:val="18"/>
              </w:rPr>
            </w:pPr>
            <w:r>
              <w:rPr>
                <w:sz w:val="18"/>
              </w:rPr>
              <w:t>Сопротивление сдвигу верхнего слоя торфяной залежи, кгс/см</w:t>
            </w:r>
            <w:r>
              <w:rPr>
                <w:sz w:val="18"/>
                <w:vertAlign w:val="superscript"/>
              </w:rPr>
              <w:t>2</w:t>
            </w:r>
          </w:p>
        </w:tc>
        <w:tc>
          <w:tcPr>
            <w:tcW w:w="1089" w:type="dxa"/>
          </w:tcPr>
          <w:p w:rsidR="00000000" w:rsidRDefault="00841166">
            <w:pPr>
              <w:ind w:left="0" w:firstLine="0"/>
              <w:jc w:val="center"/>
              <w:rPr>
                <w:sz w:val="18"/>
              </w:rPr>
            </w:pPr>
            <w:r>
              <w:rPr>
                <w:noProof/>
                <w:sz w:val="18"/>
              </w:rPr>
              <w:t>0,1</w:t>
            </w:r>
          </w:p>
        </w:tc>
        <w:tc>
          <w:tcPr>
            <w:tcW w:w="1089" w:type="dxa"/>
          </w:tcPr>
          <w:p w:rsidR="00000000" w:rsidRDefault="00841166">
            <w:pPr>
              <w:ind w:left="0" w:firstLine="0"/>
              <w:jc w:val="center"/>
              <w:rPr>
                <w:sz w:val="18"/>
              </w:rPr>
            </w:pPr>
            <w:r>
              <w:rPr>
                <w:noProof/>
                <w:sz w:val="18"/>
              </w:rPr>
              <w:t>0,05—0,1</w:t>
            </w:r>
          </w:p>
        </w:tc>
        <w:tc>
          <w:tcPr>
            <w:tcW w:w="1089" w:type="dxa"/>
          </w:tcPr>
          <w:p w:rsidR="00000000" w:rsidRDefault="00841166">
            <w:pPr>
              <w:ind w:left="0" w:firstLine="0"/>
              <w:jc w:val="center"/>
              <w:rPr>
                <w:sz w:val="18"/>
              </w:rPr>
            </w:pPr>
            <w:r>
              <w:rPr>
                <w:noProof/>
                <w:sz w:val="18"/>
              </w:rPr>
              <w:t>0,05</w:t>
            </w:r>
          </w:p>
        </w:tc>
      </w:tr>
      <w:tr w:rsidR="00000000">
        <w:tblPrEx>
          <w:tblCellMar>
            <w:top w:w="0" w:type="dxa"/>
            <w:bottom w:w="0" w:type="dxa"/>
          </w:tblCellMar>
        </w:tblPrEx>
        <w:tc>
          <w:tcPr>
            <w:tcW w:w="2976" w:type="dxa"/>
          </w:tcPr>
          <w:p w:rsidR="00000000" w:rsidRDefault="00841166">
            <w:pPr>
              <w:ind w:left="0" w:firstLine="0"/>
              <w:rPr>
                <w:sz w:val="18"/>
              </w:rPr>
            </w:pPr>
            <w:r>
              <w:rPr>
                <w:sz w:val="18"/>
              </w:rPr>
              <w:t xml:space="preserve">.Минимальная величина </w:t>
            </w:r>
            <w:r>
              <w:rPr>
                <w:i/>
                <w:sz w:val="18"/>
              </w:rPr>
              <w:t>Н</w:t>
            </w:r>
            <w:r>
              <w:rPr>
                <w:sz w:val="18"/>
                <w:vertAlign w:val="subscript"/>
              </w:rPr>
              <w:t>пл</w:t>
            </w:r>
            <w:r>
              <w:rPr>
                <w:sz w:val="18"/>
              </w:rPr>
              <w:t>, м</w:t>
            </w:r>
          </w:p>
        </w:tc>
        <w:tc>
          <w:tcPr>
            <w:tcW w:w="1089" w:type="dxa"/>
          </w:tcPr>
          <w:p w:rsidR="00000000" w:rsidRDefault="00841166">
            <w:pPr>
              <w:ind w:left="0" w:firstLine="0"/>
              <w:jc w:val="center"/>
              <w:rPr>
                <w:sz w:val="18"/>
              </w:rPr>
            </w:pPr>
            <w:r>
              <w:rPr>
                <w:noProof/>
                <w:sz w:val="18"/>
              </w:rPr>
              <w:t>0,40</w:t>
            </w:r>
          </w:p>
        </w:tc>
        <w:tc>
          <w:tcPr>
            <w:tcW w:w="1089" w:type="dxa"/>
          </w:tcPr>
          <w:p w:rsidR="00000000" w:rsidRDefault="00841166">
            <w:pPr>
              <w:ind w:left="0" w:firstLine="0"/>
              <w:jc w:val="center"/>
              <w:rPr>
                <w:sz w:val="18"/>
              </w:rPr>
            </w:pPr>
            <w:r>
              <w:rPr>
                <w:noProof/>
                <w:sz w:val="18"/>
              </w:rPr>
              <w:t>0,45</w:t>
            </w:r>
          </w:p>
        </w:tc>
        <w:tc>
          <w:tcPr>
            <w:tcW w:w="1089" w:type="dxa"/>
          </w:tcPr>
          <w:p w:rsidR="00000000" w:rsidRDefault="00841166">
            <w:pPr>
              <w:ind w:left="0" w:firstLine="0"/>
              <w:jc w:val="center"/>
              <w:rPr>
                <w:sz w:val="18"/>
              </w:rPr>
            </w:pPr>
            <w:r>
              <w:rPr>
                <w:noProof/>
                <w:sz w:val="18"/>
              </w:rPr>
              <w:t>0,50</w:t>
            </w:r>
          </w:p>
        </w:tc>
      </w:tr>
    </w:tbl>
    <w:p w:rsidR="00000000" w:rsidRDefault="00841166">
      <w:pPr>
        <w:ind w:left="0" w:firstLine="284"/>
      </w:pPr>
    </w:p>
    <w:p w:rsidR="00000000" w:rsidRDefault="00841166">
      <w:pPr>
        <w:ind w:left="0" w:firstLine="284"/>
      </w:pPr>
      <w:r>
        <w:t xml:space="preserve">Глубина промерзания, м, за время </w:t>
      </w:r>
      <w:r>
        <w:sym w:font="Symbol" w:char="F074"/>
      </w:r>
      <w:r>
        <w:t xml:space="preserve">, ч, или время, в течение которого торфяная залежь промерзнет на величину </w:t>
      </w:r>
      <w:r>
        <w:rPr>
          <w:i/>
        </w:rPr>
        <w:t>Н</w:t>
      </w:r>
      <w:r>
        <w:rPr>
          <w:vertAlign w:val="subscript"/>
        </w:rPr>
        <w:t>пл</w:t>
      </w:r>
      <w:r>
        <w:t xml:space="preserve"> прогнозируется по формуле</w:t>
      </w:r>
    </w:p>
    <w:p w:rsidR="00000000" w:rsidRDefault="00841166">
      <w:pPr>
        <w:ind w:left="0" w:firstLine="1418"/>
      </w:pPr>
      <w:r>
        <w:rPr>
          <w:noProof/>
          <w:position w:val="-28"/>
        </w:rPr>
        <w:object w:dxaOrig="3080" w:dyaOrig="680">
          <v:shape id="_x0000_i1146" type="#_x0000_t75" style="width:153.75pt;height:33.75pt" o:ole="">
            <v:imagedata r:id="rId198" o:title=""/>
          </v:shape>
          <o:OLEObject Type="Embed" ProgID="Equation.3" ShapeID="_x0000_i1146" DrawAspect="Content" ObjectID="_1427195565" r:id="rId199"/>
        </w:object>
      </w:r>
      <w:r>
        <w:rPr>
          <w:noProof/>
        </w:rPr>
        <w:t xml:space="preserve"> </w:t>
      </w:r>
      <w:r>
        <w:tab/>
      </w:r>
      <w:r>
        <w:rPr>
          <w:noProof/>
        </w:rPr>
        <w:t>(8)</w:t>
      </w:r>
    </w:p>
    <w:p w:rsidR="00000000" w:rsidRDefault="00841166">
      <w:pPr>
        <w:ind w:left="0" w:firstLine="0"/>
      </w:pPr>
      <w:r>
        <w:t xml:space="preserve">где </w:t>
      </w:r>
      <w:r>
        <w:rPr>
          <w:i/>
          <w:lang w:val="en-US"/>
        </w:rPr>
        <w:t>W</w:t>
      </w:r>
      <w:r>
        <w:t xml:space="preserve"> </w:t>
      </w:r>
      <w:r>
        <w:rPr>
          <w:noProof/>
        </w:rPr>
        <w:t xml:space="preserve">— </w:t>
      </w:r>
      <w:r>
        <w:t>содержание льда в мерзлом торфе, кг/м</w:t>
      </w:r>
      <w:r>
        <w:rPr>
          <w:vertAlign w:val="superscript"/>
        </w:rPr>
        <w:t>3</w:t>
      </w:r>
      <w:r>
        <w:t>, величина устанавливается по графику (рис. П.</w:t>
      </w:r>
      <w:r>
        <w:rPr>
          <w:noProof/>
        </w:rPr>
        <w:t>5.2)</w:t>
      </w:r>
      <w:r>
        <w:t xml:space="preserve"> в зависимости от влажности торфяной залежи</w:t>
      </w:r>
      <w:r>
        <w:rPr>
          <w:noProof/>
        </w:rPr>
        <w:t xml:space="preserve"> </w:t>
      </w:r>
      <w:r>
        <w:rPr>
          <w:i/>
          <w:noProof/>
        </w:rPr>
        <w:t>w</w:t>
      </w:r>
      <w:r>
        <w:rPr>
          <w:noProof/>
        </w:rPr>
        <w:t>;</w:t>
      </w:r>
      <w:r>
        <w:rPr>
          <w:smallCaps/>
        </w:rPr>
        <w:t xml:space="preserve"> </w:t>
      </w:r>
      <w:r>
        <w:rPr>
          <w:i/>
        </w:rPr>
        <w:t>С</w:t>
      </w:r>
      <w:r>
        <w:rPr>
          <w:vertAlign w:val="subscript"/>
        </w:rPr>
        <w:t>об</w:t>
      </w:r>
      <w:r>
        <w:rPr>
          <w:lang w:val="en-US"/>
        </w:rPr>
        <w:t xml:space="preserve"> </w:t>
      </w:r>
      <w:r>
        <w:rPr>
          <w:noProof/>
        </w:rPr>
        <w:t xml:space="preserve">— </w:t>
      </w:r>
      <w:r>
        <w:t>объемная теплоемкость торфа в талом состоя</w:t>
      </w:r>
      <w:r>
        <w:t>нии, ккал/м</w:t>
      </w:r>
      <w:r>
        <w:rPr>
          <w:vertAlign w:val="superscript"/>
        </w:rPr>
        <w:t>3</w:t>
      </w:r>
      <w:r>
        <w:rPr>
          <w:noProof/>
        </w:rPr>
        <w:sym w:font="Arial" w:char="00B7"/>
      </w:r>
      <w:r>
        <w:t>град., определяемая по данным приложения</w:t>
      </w:r>
      <w:r>
        <w:rPr>
          <w:noProof/>
        </w:rPr>
        <w:t xml:space="preserve"> 13;</w:t>
      </w:r>
      <w:r>
        <w:t xml:space="preserve"> </w:t>
      </w:r>
      <w:r>
        <w:rPr>
          <w:i/>
          <w:lang w:val="en-US"/>
        </w:rPr>
        <w:t>t</w:t>
      </w:r>
      <w:r>
        <w:rPr>
          <w:vertAlign w:val="subscript"/>
        </w:rPr>
        <w:t>г</w:t>
      </w:r>
      <w:r>
        <w:t xml:space="preserve"> </w:t>
      </w:r>
      <w:r>
        <w:rPr>
          <w:noProof/>
        </w:rPr>
        <w:t>—</w:t>
      </w:r>
      <w:r>
        <w:t>температура торфяной заложи  на глубине</w:t>
      </w:r>
      <w:r>
        <w:rPr>
          <w:noProof/>
        </w:rPr>
        <w:t xml:space="preserve"> 3,0—3,5</w:t>
      </w:r>
      <w:r>
        <w:t xml:space="preserve"> м  (глубина нулевых амплитуд для торфа), °С; величина </w:t>
      </w:r>
      <w:r>
        <w:rPr>
          <w:i/>
          <w:lang w:val="en-US"/>
        </w:rPr>
        <w:t>t</w:t>
      </w:r>
      <w:r>
        <w:rPr>
          <w:vertAlign w:val="subscript"/>
        </w:rPr>
        <w:t>г</w:t>
      </w:r>
      <w:r>
        <w:t xml:space="preserve"> устанавливается по замерам в любое время года; </w:t>
      </w:r>
      <w:r>
        <w:rPr>
          <w:i/>
          <w:lang w:val="en-US"/>
        </w:rPr>
        <w:t>t</w:t>
      </w:r>
      <w:r>
        <w:rPr>
          <w:vertAlign w:val="subscript"/>
        </w:rPr>
        <w:t>в</w:t>
      </w:r>
      <w:r>
        <w:t xml:space="preserve"> </w:t>
      </w:r>
      <w:r>
        <w:rPr>
          <w:noProof/>
        </w:rPr>
        <w:t>—</w:t>
      </w:r>
      <w:r>
        <w:t xml:space="preserve"> средняя за период промораживания </w:t>
      </w:r>
      <w:r>
        <w:sym w:font="Symbol" w:char="F074"/>
      </w:r>
      <w:r>
        <w:t xml:space="preserve"> температура воздуха</w:t>
      </w:r>
      <w:r>
        <w:rPr>
          <w:noProof/>
        </w:rPr>
        <w:t xml:space="preserve"> °С;</w:t>
      </w:r>
      <w:r>
        <w:t xml:space="preserve"> величина </w:t>
      </w:r>
      <w:r>
        <w:rPr>
          <w:i/>
          <w:lang w:val="en-US"/>
        </w:rPr>
        <w:t>t</w:t>
      </w:r>
      <w:r>
        <w:rPr>
          <w:vertAlign w:val="subscript"/>
        </w:rPr>
        <w:t>в</w:t>
      </w:r>
      <w:r>
        <w:t xml:space="preserve"> устанавливается по данным метеорологических станций; </w:t>
      </w:r>
      <w:r>
        <w:sym w:font="Symbol" w:char="F06C"/>
      </w:r>
      <w:r>
        <w:rPr>
          <w:vertAlign w:val="subscript"/>
        </w:rPr>
        <w:t>тм</w:t>
      </w:r>
      <w:r>
        <w:rPr>
          <w:noProof/>
        </w:rPr>
        <w:t xml:space="preserve"> —</w:t>
      </w:r>
      <w:r>
        <w:t xml:space="preserve"> коэффициент теплопроводности  торфа  в  мерзлом  состоянии, ккал/м</w:t>
      </w:r>
      <w:r>
        <w:sym w:font="Arial" w:char="00B7"/>
      </w:r>
      <w:r>
        <w:t>ч, устанавливается согласно приложению</w:t>
      </w:r>
      <w:r>
        <w:rPr>
          <w:noProof/>
        </w:rPr>
        <w:t xml:space="preserve"> 13; </w:t>
      </w:r>
      <w:r>
        <w:rPr>
          <w:i/>
          <w:lang w:val="en-US"/>
        </w:rPr>
        <w:t>S</w:t>
      </w:r>
      <w:r>
        <w:rPr>
          <w:i/>
        </w:rPr>
        <w:t xml:space="preserve"> </w:t>
      </w:r>
      <w:r>
        <w:rPr>
          <w:noProof/>
        </w:rPr>
        <w:t>—</w:t>
      </w:r>
      <w:r>
        <w:t xml:space="preserve"> толщина слоя торфа с термическим сопротивлением, </w:t>
      </w:r>
      <w:r>
        <w:t xml:space="preserve">равным термическому сопротивлению слоя мерзлого торфа толщиной </w:t>
      </w:r>
      <w:r>
        <w:rPr>
          <w:i/>
          <w:lang w:val="en-US"/>
        </w:rPr>
        <w:t>h</w:t>
      </w:r>
      <w:r>
        <w:rPr>
          <w:vertAlign w:val="subscript"/>
        </w:rPr>
        <w:t>ос</w:t>
      </w:r>
      <w:r>
        <w:t>, при которой начинают расчистку болота от снега и промораживание торфяной залежи, м</w:t>
      </w:r>
    </w:p>
    <w:p w:rsidR="00000000" w:rsidRDefault="00841166">
      <w:pPr>
        <w:ind w:left="0" w:firstLine="1843"/>
      </w:pPr>
      <w:r>
        <w:rPr>
          <w:position w:val="-30"/>
        </w:rPr>
        <w:object w:dxaOrig="1900" w:dyaOrig="760">
          <v:shape id="_x0000_i1147" type="#_x0000_t75" style="width:95.25pt;height:38.25pt" o:ole="">
            <v:imagedata r:id="rId200" o:title=""/>
          </v:shape>
          <o:OLEObject Type="Embed" ProgID="Equation.3" ShapeID="_x0000_i1147" DrawAspect="Content" ObjectID="_1427195566" r:id="rId201"/>
        </w:object>
      </w:r>
      <w:r>
        <w:tab/>
      </w:r>
      <w:r>
        <w:tab/>
        <w:t>(9)</w:t>
      </w:r>
    </w:p>
    <w:p w:rsidR="00000000" w:rsidRDefault="00841166">
      <w:pPr>
        <w:ind w:left="0" w:firstLine="0"/>
      </w:pPr>
      <w:r>
        <w:t xml:space="preserve">где </w:t>
      </w:r>
      <w:r>
        <w:sym w:font="Symbol" w:char="F061"/>
      </w:r>
      <w:r>
        <w:t xml:space="preserve"> </w:t>
      </w:r>
      <w:r>
        <w:rPr>
          <w:noProof/>
        </w:rPr>
        <w:t>—</w:t>
      </w:r>
      <w:r>
        <w:t xml:space="preserve"> коэффициент теплообмена, равный</w:t>
      </w:r>
      <w:r>
        <w:rPr>
          <w:noProof/>
        </w:rPr>
        <w:t xml:space="preserve"> 20</w:t>
      </w:r>
      <w:r>
        <w:t xml:space="preserve"> ккал/м</w:t>
      </w:r>
      <w:r>
        <w:rPr>
          <w:vertAlign w:val="superscript"/>
        </w:rPr>
        <w:t>2</w:t>
      </w:r>
      <w:r>
        <w:rPr>
          <w:noProof/>
        </w:rPr>
        <w:sym w:font="Arial" w:char="00B7"/>
      </w:r>
      <w:r>
        <w:t>ч</w:t>
      </w:r>
      <w:r>
        <w:sym w:font="Arial" w:char="00B7"/>
      </w:r>
      <w:r>
        <w:t>град.</w:t>
      </w:r>
    </w:p>
    <w:p w:rsidR="00000000" w:rsidRDefault="00841166">
      <w:pPr>
        <w:ind w:left="0" w:firstLine="284"/>
      </w:pPr>
    </w:p>
    <w:p w:rsidR="00000000" w:rsidRDefault="00841166">
      <w:pPr>
        <w:ind w:left="0" w:firstLine="0"/>
        <w:jc w:val="center"/>
      </w:pPr>
      <w:r>
        <w:pict>
          <v:shape id="_x0000_i1148" type="#_x0000_t75" style="width:125.25pt;height:147pt">
            <v:imagedata r:id="rId202" o:title=""/>
          </v:shape>
        </w:pict>
      </w:r>
    </w:p>
    <w:p w:rsidR="00000000" w:rsidRDefault="00841166">
      <w:pPr>
        <w:ind w:left="0" w:firstLine="284"/>
      </w:pPr>
    </w:p>
    <w:p w:rsidR="00000000" w:rsidRDefault="00841166">
      <w:pPr>
        <w:ind w:left="0" w:firstLine="0"/>
        <w:jc w:val="center"/>
      </w:pPr>
      <w:r>
        <w:t>Рис. П.5.2. График для определения содержания льда в мерзлом торфе</w:t>
      </w:r>
    </w:p>
    <w:p w:rsidR="00000000" w:rsidRDefault="00841166">
      <w:pPr>
        <w:ind w:left="0" w:firstLine="284"/>
      </w:pPr>
    </w:p>
    <w:p w:rsidR="00000000" w:rsidRDefault="00841166">
      <w:pPr>
        <w:ind w:left="0" w:firstLine="284"/>
      </w:pPr>
      <w:r>
        <w:t>Время промерзания торфяных залежей болот</w:t>
      </w:r>
      <w:r>
        <w:rPr>
          <w:noProof/>
        </w:rPr>
        <w:t xml:space="preserve"> I</w:t>
      </w:r>
      <w:r>
        <w:t xml:space="preserve"> типа при </w:t>
      </w:r>
      <w:r>
        <w:rPr>
          <w:i/>
          <w:lang w:val="en-US"/>
        </w:rPr>
        <w:t>h</w:t>
      </w:r>
      <w:r>
        <w:rPr>
          <w:vertAlign w:val="subscript"/>
        </w:rPr>
        <w:t>ос</w:t>
      </w:r>
      <w:r>
        <w:t xml:space="preserve"> = 0,15 м допускается устанавливать на стадии разработки технического проекта по графикам на рис. П.</w:t>
      </w:r>
      <w:r>
        <w:rPr>
          <w:noProof/>
        </w:rPr>
        <w:t>5.3.</w:t>
      </w:r>
    </w:p>
    <w:p w:rsidR="00000000" w:rsidRDefault="00841166">
      <w:pPr>
        <w:ind w:left="0" w:firstLine="284"/>
      </w:pPr>
    </w:p>
    <w:p w:rsidR="00000000" w:rsidRDefault="00841166">
      <w:pPr>
        <w:ind w:left="0" w:firstLine="0"/>
        <w:jc w:val="center"/>
      </w:pPr>
      <w:r>
        <w:pict>
          <v:shape id="_x0000_i1149" type="#_x0000_t75" style="width:256.5pt;height:168.75pt">
            <v:imagedata r:id="rId203" o:title=""/>
          </v:shape>
        </w:pict>
      </w:r>
    </w:p>
    <w:p w:rsidR="00000000" w:rsidRDefault="00841166">
      <w:pPr>
        <w:ind w:left="0" w:firstLine="284"/>
      </w:pPr>
    </w:p>
    <w:p w:rsidR="00000000" w:rsidRDefault="00841166">
      <w:pPr>
        <w:ind w:left="0" w:firstLine="0"/>
        <w:jc w:val="center"/>
      </w:pPr>
      <w:r>
        <w:t>Рис. П.</w:t>
      </w:r>
      <w:r>
        <w:rPr>
          <w:noProof/>
        </w:rPr>
        <w:t>5.3.</w:t>
      </w:r>
      <w:r>
        <w:t xml:space="preserve"> Ход промерзания торфяных зал</w:t>
      </w:r>
      <w:r>
        <w:t>ежей в районе Шаима</w:t>
      </w:r>
      <w:r>
        <w:rPr>
          <w:noProof/>
        </w:rPr>
        <w:t xml:space="preserve"> (</w:t>
      </w:r>
      <w:r>
        <w:rPr>
          <w:i/>
        </w:rPr>
        <w:t>1</w:t>
      </w:r>
      <w:r>
        <w:rPr>
          <w:noProof/>
        </w:rPr>
        <w:t>),</w:t>
      </w:r>
      <w:r>
        <w:t xml:space="preserve"> Сургута</w:t>
      </w:r>
      <w:r>
        <w:rPr>
          <w:noProof/>
        </w:rPr>
        <w:t xml:space="preserve"> (</w:t>
      </w:r>
      <w:r>
        <w:rPr>
          <w:i/>
          <w:noProof/>
        </w:rPr>
        <w:t>2</w:t>
      </w:r>
      <w:r>
        <w:rPr>
          <w:noProof/>
        </w:rPr>
        <w:t>),</w:t>
      </w:r>
      <w:r>
        <w:t xml:space="preserve"> Салехарда</w:t>
      </w:r>
      <w:r>
        <w:rPr>
          <w:noProof/>
        </w:rPr>
        <w:t xml:space="preserve"> (</w:t>
      </w:r>
      <w:r>
        <w:rPr>
          <w:i/>
          <w:noProof/>
        </w:rPr>
        <w:t>3</w:t>
      </w:r>
      <w:r>
        <w:rPr>
          <w:noProof/>
        </w:rPr>
        <w:t>),</w:t>
      </w:r>
      <w:r>
        <w:t xml:space="preserve"> Тазовского</w:t>
      </w:r>
      <w:r>
        <w:rPr>
          <w:noProof/>
        </w:rPr>
        <w:t xml:space="preserve"> (</w:t>
      </w:r>
      <w:r>
        <w:rPr>
          <w:i/>
          <w:noProof/>
        </w:rPr>
        <w:t>4</w:t>
      </w:r>
      <w:r>
        <w:rPr>
          <w:noProof/>
        </w:rPr>
        <w:t>)</w:t>
      </w:r>
    </w:p>
    <w:p w:rsidR="00000000" w:rsidRDefault="00841166">
      <w:pPr>
        <w:ind w:left="0" w:firstLine="284"/>
      </w:pPr>
    </w:p>
    <w:p w:rsidR="00000000" w:rsidRDefault="00841166">
      <w:pPr>
        <w:ind w:left="0" w:firstLine="284"/>
      </w:pPr>
      <w:r>
        <w:t>Ширина мерзлой торфяной плиты основания определяется по формуле</w:t>
      </w:r>
    </w:p>
    <w:p w:rsidR="00000000" w:rsidRDefault="00841166">
      <w:pPr>
        <w:ind w:left="0" w:firstLine="1843"/>
      </w:pPr>
      <w:r>
        <w:rPr>
          <w:position w:val="-34"/>
        </w:rPr>
        <w:object w:dxaOrig="2160" w:dyaOrig="840">
          <v:shape id="_x0000_i1150" type="#_x0000_t75" style="width:108pt;height:42pt" o:ole="">
            <v:imagedata r:id="rId204" o:title=""/>
          </v:shape>
          <o:OLEObject Type="Embed" ProgID="Equation.3" ShapeID="_x0000_i1150" DrawAspect="Content" ObjectID="_1427195567" r:id="rId205"/>
        </w:object>
      </w:r>
      <w:r>
        <w:tab/>
      </w:r>
      <w:r>
        <w:tab/>
        <w:t>(10)</w:t>
      </w:r>
    </w:p>
    <w:p w:rsidR="00000000" w:rsidRDefault="00841166">
      <w:pPr>
        <w:ind w:left="0" w:firstLine="0"/>
      </w:pPr>
      <w:r>
        <w:t xml:space="preserve">где К </w:t>
      </w:r>
      <w:r>
        <w:rPr>
          <w:noProof/>
        </w:rPr>
        <w:t>—</w:t>
      </w:r>
      <w:r>
        <w:t xml:space="preserve"> коэффициент запаса, принимаемый равным</w:t>
      </w:r>
      <w:r>
        <w:rPr>
          <w:noProof/>
        </w:rPr>
        <w:t xml:space="preserve"> 1,5</w:t>
      </w:r>
      <w:r>
        <w:t xml:space="preserve"> при строительстве на болотах</w:t>
      </w:r>
      <w:r>
        <w:rPr>
          <w:noProof/>
        </w:rPr>
        <w:t xml:space="preserve"> I</w:t>
      </w:r>
      <w:r>
        <w:t xml:space="preserve"> типа и</w:t>
      </w:r>
      <w:r>
        <w:rPr>
          <w:noProof/>
        </w:rPr>
        <w:t xml:space="preserve"> 2,0</w:t>
      </w:r>
      <w:r>
        <w:t xml:space="preserve"> </w:t>
      </w:r>
      <w:r>
        <w:rPr>
          <w:noProof/>
        </w:rPr>
        <w:t>—</w:t>
      </w:r>
      <w:r>
        <w:t xml:space="preserve"> при строительстве на болотах</w:t>
      </w:r>
      <w:r>
        <w:rPr>
          <w:noProof/>
        </w:rPr>
        <w:t xml:space="preserve"> II</w:t>
      </w:r>
      <w:r>
        <w:t xml:space="preserve"> типа; </w:t>
      </w:r>
      <w:r>
        <w:rPr>
          <w:i/>
        </w:rPr>
        <w:t xml:space="preserve">Е </w:t>
      </w:r>
      <w:r>
        <w:t>— модуль упругости мерзлого торфа при температуре 0°С, равный 4</w:t>
      </w:r>
      <w:r>
        <w:sym w:font="Arial" w:char="00B7"/>
      </w:r>
      <w:r>
        <w:t>10</w:t>
      </w:r>
      <w:r>
        <w:rPr>
          <w:vertAlign w:val="superscript"/>
        </w:rPr>
        <w:t>4</w:t>
      </w:r>
      <w:r>
        <w:t xml:space="preserve"> т/м</w:t>
      </w:r>
      <w:r>
        <w:rPr>
          <w:vertAlign w:val="superscript"/>
        </w:rPr>
        <w:t>2</w:t>
      </w:r>
      <w:r>
        <w:t xml:space="preserve">; </w:t>
      </w:r>
      <w:r>
        <w:sym w:font="Symbol" w:char="F067"/>
      </w:r>
      <w:r>
        <w:rPr>
          <w:vertAlign w:val="subscript"/>
        </w:rPr>
        <w:t>т</w:t>
      </w:r>
      <w:r>
        <w:t xml:space="preserve"> </w:t>
      </w:r>
      <w:r>
        <w:rPr>
          <w:noProof/>
        </w:rPr>
        <w:t>—</w:t>
      </w:r>
      <w:r>
        <w:t xml:space="preserve"> удельный вес торфа, равный</w:t>
      </w:r>
      <w:r>
        <w:rPr>
          <w:noProof/>
        </w:rPr>
        <w:t xml:space="preserve"> 1</w:t>
      </w:r>
      <w:r>
        <w:t xml:space="preserve"> тс/м</w:t>
      </w:r>
      <w:r>
        <w:rPr>
          <w:vertAlign w:val="superscript"/>
        </w:rPr>
        <w:t>3</w:t>
      </w:r>
      <w:r>
        <w:t xml:space="preserve">; </w:t>
      </w:r>
      <w:r>
        <w:sym w:font="Symbol" w:char="F06D"/>
      </w:r>
      <w:r>
        <w:rPr>
          <w:vertAlign w:val="subscript"/>
        </w:rPr>
        <w:t>0</w:t>
      </w:r>
      <w:r>
        <w:t xml:space="preserve"> </w:t>
      </w:r>
      <w:r>
        <w:rPr>
          <w:noProof/>
        </w:rPr>
        <w:t>—</w:t>
      </w:r>
      <w:r>
        <w:t xml:space="preserve"> коэффициент Пуассона, равный для мерзлого торфа</w:t>
      </w:r>
      <w:r>
        <w:rPr>
          <w:noProof/>
        </w:rPr>
        <w:t xml:space="preserve"> 0,34.</w:t>
      </w:r>
    </w:p>
    <w:p w:rsidR="00000000" w:rsidRDefault="00841166">
      <w:pPr>
        <w:ind w:left="0" w:firstLine="284"/>
      </w:pPr>
      <w:r>
        <w:t>Осадка талого слоя торфяной залежи</w:t>
      </w:r>
      <w:r>
        <w:rPr>
          <w:noProof/>
        </w:rPr>
        <w:t xml:space="preserve"> (</w:t>
      </w:r>
      <w:r>
        <w:rPr>
          <w:i/>
          <w:lang w:val="en-US"/>
        </w:rPr>
        <w:t>S</w:t>
      </w:r>
      <w:r>
        <w:rPr>
          <w:vertAlign w:val="subscript"/>
        </w:rPr>
        <w:t>1</w:t>
      </w:r>
      <w:r>
        <w:rPr>
          <w:noProof/>
        </w:rPr>
        <w:t>)</w:t>
      </w:r>
      <w:r>
        <w:t xml:space="preserve"> опр</w:t>
      </w:r>
      <w:r>
        <w:t>еделяется по методике, изложенной в приложении</w:t>
      </w:r>
      <w:r>
        <w:rPr>
          <w:noProof/>
        </w:rPr>
        <w:t xml:space="preserve"> 3.</w:t>
      </w:r>
    </w:p>
    <w:p w:rsidR="00000000" w:rsidRDefault="00841166">
      <w:pPr>
        <w:ind w:left="0" w:firstLine="284"/>
      </w:pPr>
      <w:r>
        <w:t>Осадка от оттаивания сверху намороженной торфяной плиты (</w:t>
      </w:r>
      <w:r>
        <w:rPr>
          <w:i/>
          <w:lang w:val="en-US"/>
        </w:rPr>
        <w:t>S</w:t>
      </w:r>
      <w:r>
        <w:rPr>
          <w:vertAlign w:val="subscript"/>
        </w:rPr>
        <w:t>2</w:t>
      </w:r>
      <w:r>
        <w:t>) определяется по формуле</w:t>
      </w:r>
    </w:p>
    <w:p w:rsidR="00000000" w:rsidRDefault="00841166">
      <w:pPr>
        <w:ind w:left="0" w:firstLine="2410"/>
      </w:pPr>
      <w:r>
        <w:rPr>
          <w:noProof/>
          <w:position w:val="-10"/>
        </w:rPr>
        <w:object w:dxaOrig="1140" w:dyaOrig="320">
          <v:shape id="_x0000_i1151" type="#_x0000_t75" style="width:57pt;height:15.75pt" o:ole="">
            <v:imagedata r:id="rId206" o:title=""/>
          </v:shape>
          <o:OLEObject Type="Embed" ProgID="Equation.3" ShapeID="_x0000_i1151" DrawAspect="Content" ObjectID="_1427195568" r:id="rId207"/>
        </w:object>
      </w:r>
      <w:r>
        <w:rPr>
          <w:noProof/>
        </w:rPr>
        <w:t xml:space="preserve"> </w:t>
      </w:r>
      <w:r>
        <w:tab/>
      </w:r>
      <w:r>
        <w:tab/>
      </w:r>
      <w:r>
        <w:rPr>
          <w:noProof/>
        </w:rPr>
        <w:t>(11)</w:t>
      </w:r>
    </w:p>
    <w:p w:rsidR="00000000" w:rsidRDefault="00841166">
      <w:pPr>
        <w:ind w:left="0" w:firstLine="0"/>
      </w:pPr>
      <w:r>
        <w:t xml:space="preserve">где </w:t>
      </w:r>
      <w:r>
        <w:rPr>
          <w:i/>
          <w:lang w:val="en-US"/>
        </w:rPr>
        <w:t>h</w:t>
      </w:r>
      <w:r>
        <w:rPr>
          <w:vertAlign w:val="subscript"/>
        </w:rPr>
        <w:t>о</w:t>
      </w:r>
      <w:r>
        <w:t xml:space="preserve"> </w:t>
      </w:r>
      <w:r>
        <w:sym w:font="Arial" w:char="2014"/>
      </w:r>
      <w:r>
        <w:t xml:space="preserve"> максимальная глубина оттаивании намороженной торфяной плиты в период подведения минеральной части; если досыпка земляного полотна до проектных отметок выполняется в течение всего теплого периода, то </w:t>
      </w:r>
      <w:r>
        <w:rPr>
          <w:i/>
          <w:lang w:val="en-US"/>
        </w:rPr>
        <w:t>h</w:t>
      </w:r>
      <w:r>
        <w:rPr>
          <w:vertAlign w:val="subscript"/>
        </w:rPr>
        <w:t>о</w:t>
      </w:r>
      <w:r>
        <w:t xml:space="preserve"> = 0,55</w:t>
      </w:r>
      <w:r>
        <w:sym w:font="Symbol" w:char="F0B8"/>
      </w:r>
      <w:r>
        <w:t>0,60 м.</w:t>
      </w:r>
    </w:p>
    <w:p w:rsidR="00000000" w:rsidRDefault="00841166">
      <w:pPr>
        <w:pStyle w:val="1"/>
        <w:jc w:val="right"/>
        <w:rPr>
          <w:b w:val="0"/>
          <w:i/>
        </w:rPr>
      </w:pPr>
      <w:r>
        <w:rPr>
          <w:b w:val="0"/>
          <w:i/>
        </w:rPr>
        <w:t>Приложение 6</w:t>
      </w:r>
    </w:p>
    <w:p w:rsidR="00000000" w:rsidRDefault="00841166">
      <w:pPr>
        <w:pStyle w:val="2"/>
        <w:spacing w:before="0"/>
      </w:pPr>
      <w:r>
        <w:rPr>
          <w:i/>
        </w:rPr>
        <w:t xml:space="preserve"> </w:t>
      </w:r>
      <w:r>
        <w:t>СХЕМЫ КОНСТРУКЦИИ ДОРОЖНЫХ ОДЕЖД</w:t>
      </w:r>
    </w:p>
    <w:p w:rsidR="00000000" w:rsidRDefault="00841166">
      <w:pPr>
        <w:tabs>
          <w:tab w:val="left" w:pos="5529"/>
        </w:tabs>
        <w:ind w:left="0" w:firstLine="284"/>
        <w:jc w:val="left"/>
      </w:pPr>
      <w:r>
        <w:tab/>
        <w:t>а</w:t>
      </w:r>
    </w:p>
    <w:p w:rsidR="00000000" w:rsidRDefault="00841166">
      <w:pPr>
        <w:ind w:left="0" w:firstLine="0"/>
        <w:jc w:val="center"/>
      </w:pPr>
      <w:r>
        <w:pict>
          <v:shape id="_x0000_i1152" type="#_x0000_t75" style="width:249pt;height:71.25pt">
            <v:imagedata r:id="rId208" o:title=""/>
          </v:shape>
        </w:pict>
      </w:r>
    </w:p>
    <w:p w:rsidR="00000000" w:rsidRDefault="00841166">
      <w:pPr>
        <w:ind w:left="0" w:firstLine="0"/>
        <w:jc w:val="center"/>
      </w:pPr>
    </w:p>
    <w:p w:rsidR="00000000" w:rsidRDefault="00841166">
      <w:pPr>
        <w:tabs>
          <w:tab w:val="left" w:pos="5529"/>
        </w:tabs>
        <w:ind w:left="0" w:firstLine="0"/>
        <w:jc w:val="center"/>
      </w:pPr>
      <w:r>
        <w:tab/>
        <w:t>б</w:t>
      </w:r>
    </w:p>
    <w:p w:rsidR="00000000" w:rsidRDefault="00841166">
      <w:pPr>
        <w:ind w:left="0" w:firstLine="0"/>
        <w:jc w:val="center"/>
      </w:pPr>
      <w:r>
        <w:pict>
          <v:shape id="_x0000_i1153" type="#_x0000_t75" style="width:231pt;height:59.25pt">
            <v:imagedata r:id="rId209" o:title=""/>
          </v:shape>
        </w:pict>
      </w:r>
    </w:p>
    <w:p w:rsidR="00000000" w:rsidRDefault="00841166">
      <w:pPr>
        <w:ind w:left="0" w:firstLine="0"/>
        <w:jc w:val="center"/>
      </w:pPr>
    </w:p>
    <w:p w:rsidR="00000000" w:rsidRDefault="00841166">
      <w:pPr>
        <w:tabs>
          <w:tab w:val="left" w:pos="5529"/>
        </w:tabs>
        <w:ind w:left="0" w:firstLine="0"/>
        <w:jc w:val="center"/>
      </w:pPr>
      <w:r>
        <w:tab/>
        <w:t>в</w:t>
      </w:r>
    </w:p>
    <w:p w:rsidR="00000000" w:rsidRDefault="00841166">
      <w:pPr>
        <w:ind w:left="0" w:firstLine="0"/>
        <w:jc w:val="center"/>
      </w:pPr>
      <w:r>
        <w:pict>
          <v:shape id="_x0000_i1154" type="#_x0000_t75" style="width:234pt;height:64.5pt">
            <v:imagedata r:id="rId210" o:title=""/>
          </v:shape>
        </w:pict>
      </w:r>
    </w:p>
    <w:p w:rsidR="00000000" w:rsidRDefault="00841166">
      <w:pPr>
        <w:ind w:left="0" w:firstLine="284"/>
      </w:pPr>
    </w:p>
    <w:p w:rsidR="00000000" w:rsidRDefault="00841166">
      <w:pPr>
        <w:ind w:left="0" w:firstLine="0"/>
        <w:jc w:val="center"/>
      </w:pPr>
      <w:r>
        <w:t xml:space="preserve">Рис. П.6.1. Сборное покрытие на неукрепленных основаниях </w:t>
      </w:r>
    </w:p>
    <w:p w:rsidR="00000000" w:rsidRDefault="00841166">
      <w:pPr>
        <w:ind w:left="0" w:firstLine="0"/>
        <w:jc w:val="center"/>
      </w:pPr>
      <w:r>
        <w:t>с прослойками геотекстиля:</w:t>
      </w:r>
    </w:p>
    <w:p w:rsidR="00000000" w:rsidRDefault="00841166">
      <w:pPr>
        <w:ind w:left="0" w:firstLine="0"/>
        <w:jc w:val="center"/>
        <w:rPr>
          <w:sz w:val="18"/>
        </w:rPr>
      </w:pPr>
      <w:r>
        <w:rPr>
          <w:i/>
          <w:sz w:val="18"/>
        </w:rPr>
        <w:t xml:space="preserve">а </w:t>
      </w:r>
      <w:r>
        <w:rPr>
          <w:sz w:val="18"/>
        </w:rPr>
        <w:t xml:space="preserve">— в разрезе; </w:t>
      </w:r>
      <w:r>
        <w:rPr>
          <w:i/>
          <w:sz w:val="18"/>
        </w:rPr>
        <w:t xml:space="preserve">б </w:t>
      </w:r>
      <w:r>
        <w:rPr>
          <w:sz w:val="18"/>
        </w:rPr>
        <w:t xml:space="preserve">— в плане с прослойкой под швами и кромками плит; </w:t>
      </w:r>
    </w:p>
    <w:p w:rsidR="00000000" w:rsidRDefault="00841166">
      <w:pPr>
        <w:ind w:left="0" w:firstLine="0"/>
        <w:jc w:val="center"/>
        <w:rPr>
          <w:sz w:val="18"/>
        </w:rPr>
      </w:pPr>
      <w:r>
        <w:rPr>
          <w:i/>
          <w:sz w:val="18"/>
        </w:rPr>
        <w:t xml:space="preserve">в </w:t>
      </w:r>
      <w:r>
        <w:rPr>
          <w:sz w:val="18"/>
        </w:rPr>
        <w:t>— в плане с прослойкой на всю ширину покрытия;</w:t>
      </w:r>
      <w:r>
        <w:rPr>
          <w:noProof/>
          <w:sz w:val="18"/>
        </w:rPr>
        <w:t xml:space="preserve"> </w:t>
      </w:r>
      <w:r>
        <w:rPr>
          <w:i/>
          <w:sz w:val="18"/>
        </w:rPr>
        <w:t xml:space="preserve">1 </w:t>
      </w:r>
      <w:r>
        <w:rPr>
          <w:i/>
          <w:noProof/>
          <w:sz w:val="18"/>
        </w:rPr>
        <w:t xml:space="preserve">— </w:t>
      </w:r>
      <w:r>
        <w:rPr>
          <w:sz w:val="18"/>
        </w:rPr>
        <w:t>геотекстиль;</w:t>
      </w:r>
      <w:r>
        <w:rPr>
          <w:noProof/>
          <w:sz w:val="18"/>
        </w:rPr>
        <w:t xml:space="preserve"> </w:t>
      </w:r>
    </w:p>
    <w:p w:rsidR="00000000" w:rsidRDefault="00841166">
      <w:pPr>
        <w:ind w:left="0" w:firstLine="0"/>
        <w:jc w:val="center"/>
        <w:rPr>
          <w:sz w:val="18"/>
        </w:rPr>
      </w:pPr>
      <w:r>
        <w:rPr>
          <w:i/>
          <w:noProof/>
          <w:sz w:val="18"/>
        </w:rPr>
        <w:t>2</w:t>
      </w:r>
      <w:r>
        <w:rPr>
          <w:i/>
          <w:sz w:val="18"/>
        </w:rPr>
        <w:t xml:space="preserve"> </w:t>
      </w:r>
      <w:r>
        <w:rPr>
          <w:noProof/>
          <w:sz w:val="18"/>
        </w:rPr>
        <w:t>—</w:t>
      </w:r>
      <w:r>
        <w:rPr>
          <w:sz w:val="18"/>
        </w:rPr>
        <w:t xml:space="preserve"> покрытие из плит;</w:t>
      </w:r>
      <w:r>
        <w:rPr>
          <w:noProof/>
          <w:sz w:val="18"/>
        </w:rPr>
        <w:t xml:space="preserve"> </w:t>
      </w:r>
      <w:r>
        <w:rPr>
          <w:i/>
          <w:noProof/>
          <w:sz w:val="18"/>
        </w:rPr>
        <w:t>3</w:t>
      </w:r>
      <w:r>
        <w:rPr>
          <w:i/>
          <w:sz w:val="18"/>
        </w:rPr>
        <w:t xml:space="preserve"> </w:t>
      </w:r>
      <w:r>
        <w:rPr>
          <w:i/>
          <w:noProof/>
          <w:sz w:val="18"/>
        </w:rPr>
        <w:t>—</w:t>
      </w:r>
      <w:r>
        <w:rPr>
          <w:sz w:val="18"/>
        </w:rPr>
        <w:t xml:space="preserve"> насыпь из песка</w:t>
      </w:r>
    </w:p>
    <w:p w:rsidR="00000000" w:rsidRDefault="00841166">
      <w:pPr>
        <w:ind w:left="0" w:firstLine="284"/>
      </w:pPr>
    </w:p>
    <w:p w:rsidR="00000000" w:rsidRDefault="00841166">
      <w:pPr>
        <w:ind w:left="0" w:firstLine="0"/>
        <w:jc w:val="center"/>
      </w:pPr>
      <w:r>
        <w:pict>
          <v:shape id="_x0000_i1155" type="#_x0000_t75" style="width:256.5pt;height:64.5pt">
            <v:imagedata r:id="rId211" o:title=""/>
          </v:shape>
        </w:pict>
      </w:r>
    </w:p>
    <w:p w:rsidR="00000000" w:rsidRDefault="00841166">
      <w:pPr>
        <w:ind w:left="0" w:firstLine="0"/>
        <w:jc w:val="center"/>
      </w:pPr>
    </w:p>
    <w:p w:rsidR="00000000" w:rsidRDefault="00841166">
      <w:pPr>
        <w:ind w:left="0" w:firstLine="426"/>
        <w:jc w:val="center"/>
      </w:pPr>
      <w:r>
        <w:pict>
          <v:shape id="_x0000_i1156" type="#_x0000_t75" style="width:228.75pt;height:77.25pt">
            <v:imagedata r:id="rId212" o:title=""/>
          </v:shape>
        </w:pict>
      </w:r>
    </w:p>
    <w:p w:rsidR="00000000" w:rsidRDefault="00841166">
      <w:pPr>
        <w:ind w:left="0" w:firstLine="284"/>
      </w:pPr>
    </w:p>
    <w:p w:rsidR="00000000" w:rsidRDefault="00841166">
      <w:pPr>
        <w:ind w:left="0" w:firstLine="0"/>
        <w:jc w:val="center"/>
      </w:pPr>
      <w:r>
        <w:t>Рис. П.</w:t>
      </w:r>
      <w:r>
        <w:rPr>
          <w:noProof/>
        </w:rPr>
        <w:t>6.2.</w:t>
      </w:r>
      <w:r>
        <w:t xml:space="preserve"> Сборное покрытие на неукрепленном основании с деревянными подкладками (размером 3</w:t>
      </w:r>
      <w:r>
        <w:sym w:font="Symbol" w:char="F0B4"/>
      </w:r>
      <w:r>
        <w:t>15</w:t>
      </w:r>
      <w:r>
        <w:sym w:font="Symbol" w:char="F0B4"/>
      </w:r>
      <w:r>
        <w:rPr>
          <w:noProof/>
        </w:rPr>
        <w:t>100</w:t>
      </w:r>
      <w:r>
        <w:t xml:space="preserve"> см) под поперечными швами:</w:t>
      </w:r>
    </w:p>
    <w:p w:rsidR="00000000" w:rsidRDefault="00841166">
      <w:pPr>
        <w:ind w:left="0" w:firstLine="0"/>
        <w:jc w:val="center"/>
        <w:rPr>
          <w:sz w:val="18"/>
        </w:rPr>
      </w:pPr>
      <w:r>
        <w:rPr>
          <w:i/>
          <w:sz w:val="18"/>
        </w:rPr>
        <w:t xml:space="preserve">1 </w:t>
      </w:r>
      <w:r>
        <w:rPr>
          <w:sz w:val="18"/>
        </w:rPr>
        <w:t>— деревянная подкладка;</w:t>
      </w:r>
      <w:r>
        <w:rPr>
          <w:noProof/>
          <w:sz w:val="18"/>
        </w:rPr>
        <w:t xml:space="preserve"> </w:t>
      </w:r>
      <w:r>
        <w:rPr>
          <w:i/>
          <w:noProof/>
          <w:sz w:val="18"/>
        </w:rPr>
        <w:t>2</w:t>
      </w:r>
      <w:r>
        <w:rPr>
          <w:i/>
          <w:sz w:val="18"/>
        </w:rPr>
        <w:t xml:space="preserve"> </w:t>
      </w:r>
      <w:r>
        <w:rPr>
          <w:noProof/>
          <w:sz w:val="18"/>
        </w:rPr>
        <w:t>—</w:t>
      </w:r>
      <w:r>
        <w:rPr>
          <w:sz w:val="18"/>
        </w:rPr>
        <w:t xml:space="preserve"> сборное покрытие;</w:t>
      </w:r>
      <w:r>
        <w:rPr>
          <w:noProof/>
          <w:sz w:val="18"/>
        </w:rPr>
        <w:t xml:space="preserve"> </w:t>
      </w:r>
      <w:r>
        <w:rPr>
          <w:i/>
          <w:noProof/>
          <w:sz w:val="18"/>
        </w:rPr>
        <w:t>3</w:t>
      </w:r>
      <w:r>
        <w:rPr>
          <w:i/>
          <w:sz w:val="18"/>
        </w:rPr>
        <w:t xml:space="preserve"> </w:t>
      </w:r>
      <w:r>
        <w:rPr>
          <w:i/>
          <w:noProof/>
          <w:sz w:val="18"/>
        </w:rPr>
        <w:t>—</w:t>
      </w:r>
      <w:r>
        <w:rPr>
          <w:sz w:val="18"/>
        </w:rPr>
        <w:t xml:space="preserve"> насыпь из песка</w:t>
      </w:r>
    </w:p>
    <w:p w:rsidR="00000000" w:rsidRDefault="00841166">
      <w:pPr>
        <w:ind w:left="0" w:firstLine="284"/>
      </w:pPr>
    </w:p>
    <w:p w:rsidR="00000000" w:rsidRDefault="00841166">
      <w:pPr>
        <w:ind w:left="0" w:firstLine="284"/>
        <w:rPr>
          <w:sz w:val="18"/>
        </w:rPr>
      </w:pPr>
      <w:r>
        <w:rPr>
          <w:sz w:val="18"/>
        </w:rPr>
        <w:t>Вместо деревянных подкладок (пропитанных антисептиком) могут быть использованы подкладки из синтетически</w:t>
      </w:r>
      <w:r>
        <w:rPr>
          <w:sz w:val="18"/>
        </w:rPr>
        <w:t>х жестких материалов (полиэтилен)</w:t>
      </w:r>
    </w:p>
    <w:p w:rsidR="00000000" w:rsidRDefault="00841166">
      <w:pPr>
        <w:ind w:left="0" w:firstLine="284"/>
      </w:pPr>
    </w:p>
    <w:p w:rsidR="00000000" w:rsidRDefault="00841166">
      <w:pPr>
        <w:ind w:left="0" w:firstLine="0"/>
        <w:jc w:val="center"/>
      </w:pPr>
      <w:r>
        <w:pict>
          <v:shape id="_x0000_i1157" type="#_x0000_t75" style="width:248.25pt;height:83.25pt">
            <v:imagedata r:id="rId213" o:title=""/>
          </v:shape>
        </w:pict>
      </w:r>
    </w:p>
    <w:p w:rsidR="00000000" w:rsidRDefault="00841166">
      <w:pPr>
        <w:ind w:left="0" w:firstLine="284"/>
      </w:pPr>
    </w:p>
    <w:p w:rsidR="00000000" w:rsidRDefault="00841166">
      <w:pPr>
        <w:ind w:left="0" w:firstLine="0"/>
        <w:jc w:val="center"/>
      </w:pPr>
      <w:r>
        <w:t>Рис. П.6.3. Сборное покрытие на цементогрунтовом основании:</w:t>
      </w:r>
    </w:p>
    <w:p w:rsidR="00000000" w:rsidRDefault="00841166">
      <w:pPr>
        <w:ind w:left="0" w:firstLine="0"/>
        <w:jc w:val="center"/>
        <w:rPr>
          <w:sz w:val="18"/>
        </w:rPr>
      </w:pPr>
      <w:r>
        <w:rPr>
          <w:i/>
          <w:sz w:val="18"/>
        </w:rPr>
        <w:t xml:space="preserve">1 </w:t>
      </w:r>
      <w:r>
        <w:rPr>
          <w:sz w:val="18"/>
        </w:rPr>
        <w:t xml:space="preserve">— покрытие из плит; </w:t>
      </w:r>
      <w:r>
        <w:rPr>
          <w:i/>
          <w:sz w:val="18"/>
        </w:rPr>
        <w:t xml:space="preserve">2 </w:t>
      </w:r>
      <w:r>
        <w:rPr>
          <w:sz w:val="18"/>
        </w:rPr>
        <w:t>— выравнивающий слой из сухой цементопесчаной смеси или белитового шлама;</w:t>
      </w:r>
      <w:r>
        <w:rPr>
          <w:noProof/>
          <w:sz w:val="18"/>
        </w:rPr>
        <w:t xml:space="preserve"> </w:t>
      </w:r>
      <w:r>
        <w:rPr>
          <w:i/>
          <w:noProof/>
          <w:sz w:val="18"/>
        </w:rPr>
        <w:t>3</w:t>
      </w:r>
      <w:r>
        <w:rPr>
          <w:i/>
          <w:sz w:val="18"/>
        </w:rPr>
        <w:t xml:space="preserve"> </w:t>
      </w:r>
      <w:r>
        <w:rPr>
          <w:i/>
          <w:noProof/>
          <w:sz w:val="18"/>
        </w:rPr>
        <w:t>—</w:t>
      </w:r>
      <w:r>
        <w:rPr>
          <w:i/>
          <w:sz w:val="18"/>
        </w:rPr>
        <w:t xml:space="preserve"> </w:t>
      </w:r>
      <w:r>
        <w:rPr>
          <w:sz w:val="18"/>
        </w:rPr>
        <w:t>цементогрунтовое основание или сухая цементопесчаная смесь</w:t>
      </w:r>
    </w:p>
    <w:p w:rsidR="00000000" w:rsidRDefault="00841166">
      <w:pPr>
        <w:ind w:left="0" w:firstLine="0"/>
      </w:pPr>
    </w:p>
    <w:p w:rsidR="00000000" w:rsidRDefault="00841166">
      <w:pPr>
        <w:ind w:left="0" w:firstLine="3402"/>
        <w:rPr>
          <w:lang w:val="en-US"/>
        </w:rPr>
      </w:pPr>
      <w:r>
        <w:t>а</w:t>
      </w:r>
    </w:p>
    <w:p w:rsidR="00000000" w:rsidRDefault="00841166">
      <w:pPr>
        <w:ind w:left="0" w:firstLine="0"/>
        <w:jc w:val="center"/>
      </w:pPr>
      <w:r>
        <w:pict>
          <v:shape id="_x0000_i1158" type="#_x0000_t75" style="width:262.5pt;height:68.25pt">
            <v:imagedata r:id="rId214" o:title=""/>
          </v:shape>
        </w:pict>
      </w:r>
    </w:p>
    <w:p w:rsidR="00000000" w:rsidRDefault="00841166">
      <w:pPr>
        <w:ind w:left="0" w:firstLine="284"/>
        <w:jc w:val="center"/>
      </w:pPr>
    </w:p>
    <w:p w:rsidR="00000000" w:rsidRDefault="00841166">
      <w:pPr>
        <w:ind w:left="0" w:firstLine="284"/>
        <w:jc w:val="center"/>
      </w:pPr>
    </w:p>
    <w:p w:rsidR="00000000" w:rsidRDefault="00841166">
      <w:pPr>
        <w:ind w:left="0" w:firstLine="284"/>
        <w:jc w:val="center"/>
      </w:pPr>
    </w:p>
    <w:p w:rsidR="00000000" w:rsidRDefault="00841166">
      <w:pPr>
        <w:ind w:left="0" w:firstLine="284"/>
        <w:jc w:val="center"/>
      </w:pPr>
    </w:p>
    <w:p w:rsidR="00000000" w:rsidRDefault="00841166">
      <w:pPr>
        <w:ind w:left="0" w:firstLine="284"/>
        <w:jc w:val="center"/>
      </w:pPr>
    </w:p>
    <w:p w:rsidR="00000000" w:rsidRDefault="00841166">
      <w:pPr>
        <w:ind w:left="0" w:firstLine="284"/>
        <w:jc w:val="center"/>
      </w:pPr>
    </w:p>
    <w:p w:rsidR="00000000" w:rsidRDefault="00841166">
      <w:pPr>
        <w:ind w:left="0" w:firstLine="3402"/>
        <w:jc w:val="left"/>
      </w:pPr>
      <w:r>
        <w:t>б</w:t>
      </w:r>
    </w:p>
    <w:p w:rsidR="00000000" w:rsidRDefault="00841166">
      <w:pPr>
        <w:ind w:left="0" w:firstLine="0"/>
        <w:jc w:val="center"/>
        <w:rPr>
          <w:lang w:val="en-US"/>
        </w:rPr>
      </w:pPr>
      <w:r>
        <w:pict>
          <v:shape id="_x0000_i1159" type="#_x0000_t75" style="width:255.75pt;height:67.5pt">
            <v:imagedata r:id="rId215" o:title=""/>
          </v:shape>
        </w:pict>
      </w:r>
    </w:p>
    <w:p w:rsidR="00000000" w:rsidRDefault="00841166">
      <w:pPr>
        <w:ind w:left="0" w:firstLine="284"/>
        <w:rPr>
          <w:lang w:val="en-US"/>
        </w:rPr>
      </w:pPr>
    </w:p>
    <w:p w:rsidR="00000000" w:rsidRDefault="00841166">
      <w:pPr>
        <w:ind w:left="0" w:firstLine="0"/>
        <w:jc w:val="center"/>
      </w:pPr>
      <w:r>
        <w:t>Рис. П.6.4. Дорожная одежда с асфальтобетонным покрытием:</w:t>
      </w:r>
    </w:p>
    <w:p w:rsidR="00000000" w:rsidRDefault="00841166">
      <w:pPr>
        <w:ind w:left="0" w:firstLine="0"/>
        <w:jc w:val="center"/>
        <w:rPr>
          <w:sz w:val="18"/>
        </w:rPr>
      </w:pPr>
      <w:r>
        <w:rPr>
          <w:i/>
          <w:sz w:val="18"/>
        </w:rPr>
        <w:t xml:space="preserve">а </w:t>
      </w:r>
      <w:r>
        <w:rPr>
          <w:sz w:val="18"/>
        </w:rPr>
        <w:t xml:space="preserve">— на сборном основании из преднапряженных или неармированных и слабоармированных плит; </w:t>
      </w:r>
      <w:r>
        <w:rPr>
          <w:i/>
          <w:sz w:val="18"/>
        </w:rPr>
        <w:t xml:space="preserve">б </w:t>
      </w:r>
      <w:r>
        <w:rPr>
          <w:sz w:val="18"/>
        </w:rPr>
        <w:t>— на основании из цементогрунтовых плит со скосами (заполняются асфальтобетоном или щебн</w:t>
      </w:r>
      <w:r>
        <w:rPr>
          <w:sz w:val="18"/>
        </w:rPr>
        <w:t>ем);</w:t>
      </w:r>
      <w:r>
        <w:rPr>
          <w:noProof/>
          <w:sz w:val="18"/>
        </w:rPr>
        <w:t xml:space="preserve"> </w:t>
      </w:r>
      <w:r>
        <w:rPr>
          <w:i/>
          <w:sz w:val="18"/>
        </w:rPr>
        <w:t xml:space="preserve">1 </w:t>
      </w:r>
      <w:r>
        <w:rPr>
          <w:noProof/>
          <w:sz w:val="18"/>
        </w:rPr>
        <w:t>—</w:t>
      </w:r>
      <w:r>
        <w:rPr>
          <w:sz w:val="18"/>
        </w:rPr>
        <w:t xml:space="preserve"> асфальтобетон;</w:t>
      </w:r>
      <w:r>
        <w:rPr>
          <w:noProof/>
          <w:sz w:val="18"/>
        </w:rPr>
        <w:t xml:space="preserve"> </w:t>
      </w:r>
      <w:r>
        <w:rPr>
          <w:i/>
          <w:noProof/>
          <w:sz w:val="18"/>
        </w:rPr>
        <w:t>2</w:t>
      </w:r>
      <w:r>
        <w:rPr>
          <w:i/>
          <w:sz w:val="18"/>
        </w:rPr>
        <w:t xml:space="preserve"> </w:t>
      </w:r>
      <w:r>
        <w:rPr>
          <w:noProof/>
          <w:sz w:val="18"/>
        </w:rPr>
        <w:t>—</w:t>
      </w:r>
      <w:r>
        <w:rPr>
          <w:sz w:val="18"/>
        </w:rPr>
        <w:t xml:space="preserve"> плиты;</w:t>
      </w:r>
      <w:r>
        <w:rPr>
          <w:noProof/>
          <w:sz w:val="18"/>
        </w:rPr>
        <w:t xml:space="preserve"> </w:t>
      </w:r>
    </w:p>
    <w:p w:rsidR="00000000" w:rsidRDefault="00841166">
      <w:pPr>
        <w:ind w:left="0" w:firstLine="0"/>
        <w:jc w:val="center"/>
        <w:rPr>
          <w:sz w:val="18"/>
        </w:rPr>
      </w:pPr>
      <w:r>
        <w:rPr>
          <w:i/>
          <w:noProof/>
          <w:sz w:val="18"/>
        </w:rPr>
        <w:t>3</w:t>
      </w:r>
      <w:r>
        <w:rPr>
          <w:i/>
          <w:sz w:val="18"/>
        </w:rPr>
        <w:t xml:space="preserve"> </w:t>
      </w:r>
      <w:r>
        <w:rPr>
          <w:i/>
          <w:noProof/>
          <w:sz w:val="18"/>
        </w:rPr>
        <w:t>—</w:t>
      </w:r>
      <w:r>
        <w:rPr>
          <w:i/>
          <w:sz w:val="18"/>
        </w:rPr>
        <w:t xml:space="preserve"> </w:t>
      </w:r>
      <w:r>
        <w:rPr>
          <w:sz w:val="18"/>
        </w:rPr>
        <w:t>плиты со скосами</w:t>
      </w:r>
    </w:p>
    <w:p w:rsidR="00000000" w:rsidRDefault="00841166">
      <w:pPr>
        <w:ind w:left="0" w:firstLine="0"/>
      </w:pPr>
    </w:p>
    <w:p w:rsidR="00000000" w:rsidRDefault="00841166">
      <w:pPr>
        <w:ind w:left="0" w:firstLine="0"/>
        <w:jc w:val="center"/>
      </w:pPr>
      <w:r>
        <w:pict>
          <v:shape id="_x0000_i1160" type="#_x0000_t75" style="width:228pt;height:62.25pt">
            <v:imagedata r:id="rId216" o:title=""/>
          </v:shape>
        </w:pict>
      </w:r>
    </w:p>
    <w:p w:rsidR="00000000" w:rsidRDefault="00841166">
      <w:pPr>
        <w:ind w:left="0" w:firstLine="0"/>
      </w:pPr>
    </w:p>
    <w:p w:rsidR="00000000" w:rsidRDefault="00841166">
      <w:pPr>
        <w:ind w:left="0" w:firstLine="0"/>
        <w:jc w:val="center"/>
      </w:pPr>
      <w:r>
        <w:t>Рис. П.6.5. Дорожная одежда переходного типа:</w:t>
      </w:r>
    </w:p>
    <w:p w:rsidR="00000000" w:rsidRDefault="00841166">
      <w:pPr>
        <w:ind w:left="0" w:firstLine="0"/>
        <w:jc w:val="center"/>
        <w:rPr>
          <w:sz w:val="18"/>
        </w:rPr>
      </w:pPr>
      <w:r>
        <w:rPr>
          <w:i/>
          <w:sz w:val="18"/>
        </w:rPr>
        <w:t xml:space="preserve">1 </w:t>
      </w:r>
      <w:r>
        <w:rPr>
          <w:sz w:val="18"/>
        </w:rPr>
        <w:t>— геотекстиль;</w:t>
      </w:r>
      <w:r>
        <w:rPr>
          <w:noProof/>
          <w:sz w:val="18"/>
        </w:rPr>
        <w:t xml:space="preserve"> </w:t>
      </w:r>
      <w:r>
        <w:rPr>
          <w:i/>
          <w:noProof/>
          <w:sz w:val="18"/>
        </w:rPr>
        <w:t>2</w:t>
      </w:r>
      <w:r>
        <w:rPr>
          <w:i/>
          <w:sz w:val="18"/>
        </w:rPr>
        <w:t xml:space="preserve"> </w:t>
      </w:r>
      <w:r>
        <w:rPr>
          <w:noProof/>
          <w:sz w:val="18"/>
        </w:rPr>
        <w:t>—</w:t>
      </w:r>
      <w:r>
        <w:rPr>
          <w:sz w:val="18"/>
        </w:rPr>
        <w:t xml:space="preserve"> щебень (гравий)</w:t>
      </w:r>
    </w:p>
    <w:p w:rsidR="00000000" w:rsidRDefault="00841166">
      <w:pPr>
        <w:ind w:left="0" w:firstLine="0"/>
      </w:pPr>
    </w:p>
    <w:p w:rsidR="00000000" w:rsidRDefault="00841166">
      <w:pPr>
        <w:ind w:left="0" w:firstLine="0"/>
        <w:jc w:val="center"/>
      </w:pPr>
      <w:r>
        <w:pict>
          <v:shape id="_x0000_i1161" type="#_x0000_t75" style="width:221.25pt;height:61.5pt">
            <v:imagedata r:id="rId217" o:title=""/>
          </v:shape>
        </w:pict>
      </w:r>
    </w:p>
    <w:p w:rsidR="00000000" w:rsidRDefault="00841166">
      <w:pPr>
        <w:ind w:left="0" w:firstLine="0"/>
      </w:pPr>
    </w:p>
    <w:p w:rsidR="00000000" w:rsidRDefault="00841166">
      <w:pPr>
        <w:ind w:left="0" w:firstLine="0"/>
        <w:jc w:val="center"/>
        <w:rPr>
          <w:sz w:val="18"/>
        </w:rPr>
      </w:pPr>
      <w:r>
        <w:t>Рис. П.</w:t>
      </w:r>
      <w:r>
        <w:rPr>
          <w:noProof/>
        </w:rPr>
        <w:t>6.6.</w:t>
      </w:r>
      <w:r>
        <w:t xml:space="preserve"> Дорожная одежда переходного типа с покрытием из каменных материалов, укрепленных белитовым шламом: </w:t>
      </w:r>
      <w:r>
        <w:rPr>
          <w:i/>
          <w:sz w:val="18"/>
        </w:rPr>
        <w:t xml:space="preserve">1 </w:t>
      </w:r>
      <w:r>
        <w:rPr>
          <w:noProof/>
          <w:sz w:val="18"/>
        </w:rPr>
        <w:t>—</w:t>
      </w:r>
      <w:r>
        <w:rPr>
          <w:sz w:val="18"/>
        </w:rPr>
        <w:t xml:space="preserve"> геотекстиль;</w:t>
      </w:r>
      <w:r>
        <w:rPr>
          <w:noProof/>
          <w:sz w:val="18"/>
        </w:rPr>
        <w:t xml:space="preserve"> </w:t>
      </w:r>
      <w:r>
        <w:rPr>
          <w:i/>
          <w:noProof/>
          <w:sz w:val="18"/>
        </w:rPr>
        <w:t>2</w:t>
      </w:r>
      <w:r>
        <w:rPr>
          <w:i/>
          <w:sz w:val="18"/>
        </w:rPr>
        <w:t xml:space="preserve"> </w:t>
      </w:r>
      <w:r>
        <w:rPr>
          <w:i/>
          <w:noProof/>
          <w:sz w:val="18"/>
        </w:rPr>
        <w:t>—</w:t>
      </w:r>
      <w:r>
        <w:rPr>
          <w:sz w:val="18"/>
        </w:rPr>
        <w:t xml:space="preserve"> покрытие</w:t>
      </w:r>
    </w:p>
    <w:p w:rsidR="00000000" w:rsidRDefault="00841166">
      <w:pPr>
        <w:ind w:left="0" w:firstLine="0"/>
      </w:pPr>
    </w:p>
    <w:p w:rsidR="00000000" w:rsidRDefault="00841166">
      <w:pPr>
        <w:ind w:left="0" w:firstLine="0"/>
        <w:jc w:val="center"/>
      </w:pPr>
      <w:r>
        <w:pict>
          <v:shape id="_x0000_i1162" type="#_x0000_t75" style="width:266.25pt;height:69pt">
            <v:imagedata r:id="rId218" o:title=""/>
          </v:shape>
        </w:pict>
      </w:r>
    </w:p>
    <w:p w:rsidR="00000000" w:rsidRDefault="00841166">
      <w:pPr>
        <w:ind w:left="0" w:firstLine="284"/>
      </w:pPr>
    </w:p>
    <w:p w:rsidR="00000000" w:rsidRDefault="00841166">
      <w:pPr>
        <w:ind w:left="0" w:firstLine="0"/>
        <w:jc w:val="center"/>
        <w:rPr>
          <w:sz w:val="18"/>
        </w:rPr>
      </w:pPr>
      <w:r>
        <w:t>Рис. П.</w:t>
      </w:r>
      <w:r>
        <w:rPr>
          <w:noProof/>
        </w:rPr>
        <w:t>6.7.</w:t>
      </w:r>
      <w:r>
        <w:t xml:space="preserve"> Дорожная одежда со сборным покрытием на укрепленном основании из белитового шлама: </w:t>
      </w:r>
      <w:r>
        <w:rPr>
          <w:i/>
          <w:sz w:val="18"/>
        </w:rPr>
        <w:t xml:space="preserve">1 </w:t>
      </w:r>
      <w:r>
        <w:rPr>
          <w:noProof/>
          <w:sz w:val="18"/>
        </w:rPr>
        <w:t>—</w:t>
      </w:r>
      <w:r>
        <w:rPr>
          <w:sz w:val="18"/>
        </w:rPr>
        <w:t xml:space="preserve"> слой белитового шлама;</w:t>
      </w:r>
      <w:r>
        <w:rPr>
          <w:noProof/>
          <w:sz w:val="18"/>
        </w:rPr>
        <w:t xml:space="preserve"> </w:t>
      </w:r>
      <w:r>
        <w:rPr>
          <w:i/>
          <w:sz w:val="18"/>
        </w:rPr>
        <w:t xml:space="preserve">2 </w:t>
      </w:r>
      <w:r>
        <w:rPr>
          <w:noProof/>
          <w:sz w:val="18"/>
        </w:rPr>
        <w:t>—</w:t>
      </w:r>
      <w:r>
        <w:rPr>
          <w:sz w:val="18"/>
        </w:rPr>
        <w:t xml:space="preserve"> выравнивающий слой из сухой цементно-песчаной смеси или белитового шлама;</w:t>
      </w:r>
      <w:r>
        <w:rPr>
          <w:noProof/>
          <w:sz w:val="18"/>
        </w:rPr>
        <w:t xml:space="preserve"> </w:t>
      </w:r>
      <w:r>
        <w:rPr>
          <w:i/>
          <w:noProof/>
          <w:sz w:val="18"/>
        </w:rPr>
        <w:t>3</w:t>
      </w:r>
      <w:r>
        <w:rPr>
          <w:i/>
          <w:sz w:val="18"/>
        </w:rPr>
        <w:t xml:space="preserve"> </w:t>
      </w:r>
      <w:r>
        <w:rPr>
          <w:noProof/>
          <w:sz w:val="18"/>
        </w:rPr>
        <w:t>—</w:t>
      </w:r>
      <w:r>
        <w:rPr>
          <w:sz w:val="18"/>
        </w:rPr>
        <w:t xml:space="preserve"> плиты сборного </w:t>
      </w:r>
      <w:r>
        <w:rPr>
          <w:sz w:val="18"/>
        </w:rPr>
        <w:t>покрытия</w:t>
      </w:r>
    </w:p>
    <w:p w:rsidR="00000000" w:rsidRDefault="00841166">
      <w:pPr>
        <w:pStyle w:val="1"/>
        <w:jc w:val="right"/>
        <w:rPr>
          <w:b w:val="0"/>
          <w:i/>
        </w:rPr>
      </w:pPr>
      <w:r>
        <w:rPr>
          <w:b w:val="0"/>
          <w:i/>
        </w:rPr>
        <w:t>Приложение 7</w:t>
      </w:r>
    </w:p>
    <w:p w:rsidR="00000000" w:rsidRDefault="00841166">
      <w:pPr>
        <w:pStyle w:val="2"/>
        <w:spacing w:before="0" w:after="0"/>
        <w:rPr>
          <w:noProof w:val="0"/>
        </w:rPr>
      </w:pPr>
      <w:r>
        <w:t xml:space="preserve">РАСЧЕТ ДОРОЖНЫХ КОНСТРУКЦИЙ НА ПРОЧНОСТЬ </w:t>
      </w:r>
    </w:p>
    <w:p w:rsidR="00000000" w:rsidRDefault="00841166">
      <w:pPr>
        <w:pStyle w:val="2"/>
        <w:spacing w:before="0" w:after="0"/>
        <w:rPr>
          <w:noProof w:val="0"/>
        </w:rPr>
      </w:pPr>
      <w:r>
        <w:t xml:space="preserve">ПРИ ИСПОЛЬЗОВАНИИ ТОРФЯНЫХ ГРУНТОВ </w:t>
      </w:r>
    </w:p>
    <w:p w:rsidR="00000000" w:rsidRDefault="00841166">
      <w:pPr>
        <w:pStyle w:val="2"/>
        <w:spacing w:before="0"/>
      </w:pPr>
      <w:r>
        <w:t>В ОСНОВАНИИ И НИЖНЕЙ ЧАСТИ НАСЫПИ</w:t>
      </w:r>
    </w:p>
    <w:p w:rsidR="00000000" w:rsidRDefault="00841166">
      <w:pPr>
        <w:ind w:left="0" w:firstLine="284"/>
      </w:pPr>
      <w:r>
        <w:t>Данный расчет может применяться для конструкций, суммарная толщина слоев из минеральных грунтов и материалов в которых не превышает</w:t>
      </w:r>
      <w:r>
        <w:rPr>
          <w:noProof/>
        </w:rPr>
        <w:t xml:space="preserve"> 2,0—2,5</w:t>
      </w:r>
      <w:r>
        <w:t xml:space="preserve"> м.</w:t>
      </w:r>
    </w:p>
    <w:p w:rsidR="00000000" w:rsidRDefault="00841166">
      <w:pPr>
        <w:ind w:left="0" w:firstLine="284"/>
      </w:pPr>
      <w:r>
        <w:t>Соблюдение условии настоящего расчета обеспечивает для условий дорог Среднего Приобья работу конструкций в стадии упруго-пластических деформаций при сроке службы между капитальными ремонтами для одежд с покрытиями из щебня и гравия</w:t>
      </w:r>
      <w:r>
        <w:rPr>
          <w:noProof/>
        </w:rPr>
        <w:t xml:space="preserve"> 6—7</w:t>
      </w:r>
      <w:r>
        <w:t xml:space="preserve"> лет, а для одежд с покрытиями из сборных плит типа ПАГ-14 </w:t>
      </w:r>
      <w:r>
        <w:rPr>
          <w:noProof/>
        </w:rPr>
        <w:t>—</w:t>
      </w:r>
      <w:r>
        <w:t xml:space="preserve"> </w:t>
      </w:r>
      <w:r>
        <w:rPr>
          <w:noProof/>
        </w:rPr>
        <w:t>10—12</w:t>
      </w:r>
      <w:r>
        <w:t xml:space="preserve"> лет.</w:t>
      </w:r>
    </w:p>
    <w:p w:rsidR="00000000" w:rsidRDefault="00841166">
      <w:pPr>
        <w:ind w:left="0" w:firstLine="284"/>
      </w:pPr>
      <w:r>
        <w:t>Расчетная схема дорожной конструкции</w:t>
      </w:r>
      <w:r>
        <w:rPr>
          <w:noProof/>
        </w:rPr>
        <w:t>—</w:t>
      </w:r>
      <w:r>
        <w:t>пакет из слоев конечной мощности на недеформируемом основании (дно болота), включающий связные (сплошные) слои и зернистые слои с коэффициентом распределительной способности</w:t>
      </w:r>
      <w:r>
        <w:rPr>
          <w:lang w:val="en-US"/>
        </w:rPr>
        <w:t xml:space="preserve"> </w:t>
      </w:r>
      <w:r>
        <w:rPr>
          <w:i/>
          <w:lang w:val="en-US"/>
        </w:rPr>
        <w:t xml:space="preserve">v </w:t>
      </w:r>
      <w:r>
        <w:rPr>
          <w:lang w:val="en-US"/>
        </w:rPr>
        <w:t>= 0,33.</w:t>
      </w:r>
    </w:p>
    <w:p w:rsidR="00000000" w:rsidRDefault="00841166">
      <w:pPr>
        <w:ind w:left="0" w:firstLine="284"/>
      </w:pPr>
      <w:r>
        <w:t>Мощность системы ограничивается снизу уровнем минерального дна болота.</w:t>
      </w:r>
    </w:p>
    <w:p w:rsidR="00000000" w:rsidRDefault="00841166">
      <w:pPr>
        <w:ind w:left="0" w:firstLine="284"/>
      </w:pPr>
      <w:r>
        <w:t xml:space="preserve">К связным слоям относят мерзлые слои торфа и минерального грунта, бетон, асфальтобетон и т. п. материалы, к несвязным </w:t>
      </w:r>
      <w:r>
        <w:rPr>
          <w:noProof/>
        </w:rPr>
        <w:t>—</w:t>
      </w:r>
      <w:r>
        <w:t xml:space="preserve"> слои талого торфа, песков, с</w:t>
      </w:r>
      <w:r>
        <w:t>упесей, гравия, щебня и т. п.</w:t>
      </w:r>
    </w:p>
    <w:p w:rsidR="00000000" w:rsidRDefault="00841166">
      <w:pPr>
        <w:ind w:left="0" w:firstLine="284"/>
      </w:pPr>
      <w:r>
        <w:t>Дорожные одежды из предварительно-напряженных плит рассчитываются по критериям сопротивления растяжению при изгибе материала плиты и допустимому упругому прогибу всей конструкции. Дорожные одежды из щебня и гравия рассчитываются только по критерию допустимого упругого прогиба всей конструкции.</w:t>
      </w:r>
    </w:p>
    <w:p w:rsidR="00000000" w:rsidRDefault="00841166">
      <w:pPr>
        <w:ind w:left="0" w:firstLine="284"/>
      </w:pPr>
      <w:r>
        <w:t xml:space="preserve">Расчетная нагрузка </w:t>
      </w:r>
      <w:r>
        <w:rPr>
          <w:noProof/>
        </w:rPr>
        <w:t>—</w:t>
      </w:r>
      <w:r>
        <w:t xml:space="preserve"> автомобиль группы А. Приведение фактического движения к интенсивности движения расчетного автомобиля группы А производится для жестких одежд </w:t>
      </w:r>
      <w:r>
        <w:rPr>
          <w:noProof/>
        </w:rPr>
        <w:t>—</w:t>
      </w:r>
      <w:r>
        <w:t xml:space="preserve"> по ВСН</w:t>
      </w:r>
      <w:r>
        <w:rPr>
          <w:noProof/>
        </w:rPr>
        <w:t xml:space="preserve"> 197—83,</w:t>
      </w:r>
      <w:r>
        <w:t xml:space="preserve"> для неже</w:t>
      </w:r>
      <w:r>
        <w:t xml:space="preserve">стких </w:t>
      </w:r>
      <w:r>
        <w:rPr>
          <w:noProof/>
        </w:rPr>
        <w:t>—</w:t>
      </w:r>
      <w:r>
        <w:t xml:space="preserve"> по ВСН</w:t>
      </w:r>
      <w:r>
        <w:rPr>
          <w:noProof/>
        </w:rPr>
        <w:t xml:space="preserve"> 46—83.</w:t>
      </w:r>
      <w:r>
        <w:t xml:space="preserve"> Диаметр штампа эквивалентного круга для нежестких одежд </w:t>
      </w:r>
      <w:r>
        <w:rPr>
          <w:noProof/>
        </w:rPr>
        <w:t>—</w:t>
      </w:r>
      <w:r>
        <w:t xml:space="preserve"> </w:t>
      </w:r>
      <w:r>
        <w:rPr>
          <w:noProof/>
        </w:rPr>
        <w:t>37</w:t>
      </w:r>
      <w:r>
        <w:t xml:space="preserve"> см (движущийся автомобиль по ВСН</w:t>
      </w:r>
      <w:r>
        <w:rPr>
          <w:noProof/>
        </w:rPr>
        <w:t xml:space="preserve"> 46—83),</w:t>
      </w:r>
      <w:r>
        <w:t xml:space="preserve"> для жестких </w:t>
      </w:r>
      <w:r>
        <w:rPr>
          <w:noProof/>
        </w:rPr>
        <w:t>— 33</w:t>
      </w:r>
      <w:r>
        <w:t xml:space="preserve"> см.</w:t>
      </w:r>
    </w:p>
    <w:p w:rsidR="00000000" w:rsidRDefault="00841166">
      <w:pPr>
        <w:spacing w:before="120" w:after="120"/>
        <w:ind w:left="0" w:firstLine="0"/>
        <w:jc w:val="center"/>
        <w:rPr>
          <w:b/>
        </w:rPr>
      </w:pPr>
      <w:r>
        <w:rPr>
          <w:b/>
        </w:rPr>
        <w:t>Конструкции с нежесткими одеждами переходного типа</w:t>
      </w:r>
    </w:p>
    <w:p w:rsidR="00000000" w:rsidRDefault="00841166">
      <w:pPr>
        <w:ind w:left="0" w:firstLine="284"/>
      </w:pPr>
      <w:r>
        <w:t>Толщина отдельных конструктивных слоев одежды и земляного полотна уточняется расчетом. При этом с ошибкой не более</w:t>
      </w:r>
      <w:r>
        <w:rPr>
          <w:noProof/>
        </w:rPr>
        <w:t xml:space="preserve"> 5</w:t>
      </w:r>
      <w:r>
        <w:t xml:space="preserve"> </w:t>
      </w:r>
      <w:r>
        <w:rPr>
          <w:noProof/>
        </w:rPr>
        <w:t>%</w:t>
      </w:r>
      <w:r>
        <w:t xml:space="preserve"> должно быть достигнуто равенство между расчетным прогибом проектируемой конструкции и допустимым прогибом по условиям движения, который определяется по рис. П.</w:t>
      </w:r>
      <w:r>
        <w:rPr>
          <w:noProof/>
        </w:rPr>
        <w:t>7.1.</w:t>
      </w:r>
    </w:p>
    <w:p w:rsidR="00000000" w:rsidRDefault="00841166">
      <w:pPr>
        <w:ind w:left="0" w:firstLine="284"/>
      </w:pPr>
    </w:p>
    <w:p w:rsidR="00000000" w:rsidRDefault="00841166">
      <w:pPr>
        <w:ind w:left="0" w:firstLine="0"/>
        <w:jc w:val="center"/>
      </w:pPr>
      <w:r>
        <w:pict>
          <v:shape id="_x0000_i1163" type="#_x0000_t75" style="width:232.5pt;height:264pt">
            <v:imagedata r:id="rId219" o:title=""/>
          </v:shape>
        </w:pict>
      </w:r>
    </w:p>
    <w:p w:rsidR="00000000" w:rsidRDefault="00841166">
      <w:pPr>
        <w:ind w:left="0" w:firstLine="284"/>
      </w:pPr>
    </w:p>
    <w:p w:rsidR="00000000" w:rsidRDefault="00841166">
      <w:pPr>
        <w:ind w:left="0" w:firstLine="0"/>
        <w:jc w:val="center"/>
      </w:pPr>
      <w:r>
        <w:t>Рис. П.</w:t>
      </w:r>
      <w:r>
        <w:rPr>
          <w:noProof/>
        </w:rPr>
        <w:t>7.1.</w:t>
      </w:r>
      <w:r>
        <w:t xml:space="preserve"> Требуемые модули </w:t>
      </w:r>
      <w:r>
        <w:t>упругости и предельно допустимые прогибы в зависимости от приведенной к расчетному автомобилю группы А суточной интенсивности движения на одну полосу:</w:t>
      </w:r>
    </w:p>
    <w:p w:rsidR="00000000" w:rsidRDefault="00841166">
      <w:pPr>
        <w:ind w:left="0" w:firstLine="0"/>
        <w:jc w:val="center"/>
        <w:rPr>
          <w:sz w:val="18"/>
        </w:rPr>
      </w:pPr>
      <w:r>
        <w:rPr>
          <w:i/>
          <w:sz w:val="18"/>
        </w:rPr>
        <w:t xml:space="preserve">1 </w:t>
      </w:r>
      <w:r>
        <w:rPr>
          <w:sz w:val="18"/>
        </w:rPr>
        <w:t>— для сборных предварительно-напряженных покрытий (диаметр эквивалентного кругл</w:t>
      </w:r>
      <w:r>
        <w:rPr>
          <w:noProof/>
          <w:sz w:val="18"/>
        </w:rPr>
        <w:t xml:space="preserve"> 33</w:t>
      </w:r>
      <w:r>
        <w:rPr>
          <w:sz w:val="18"/>
        </w:rPr>
        <w:t xml:space="preserve"> см); </w:t>
      </w:r>
    </w:p>
    <w:p w:rsidR="00000000" w:rsidRDefault="00841166">
      <w:pPr>
        <w:ind w:left="0" w:firstLine="0"/>
        <w:jc w:val="center"/>
        <w:rPr>
          <w:sz w:val="18"/>
        </w:rPr>
      </w:pPr>
      <w:r>
        <w:rPr>
          <w:i/>
          <w:sz w:val="18"/>
        </w:rPr>
        <w:t xml:space="preserve">2 </w:t>
      </w:r>
      <w:r>
        <w:rPr>
          <w:sz w:val="18"/>
        </w:rPr>
        <w:t xml:space="preserve">— для нежестких покрытий переходного типа  (диаметр эквивалентного круга </w:t>
      </w:r>
      <w:r>
        <w:rPr>
          <w:noProof/>
          <w:sz w:val="18"/>
        </w:rPr>
        <w:t>37</w:t>
      </w:r>
      <w:r>
        <w:rPr>
          <w:sz w:val="18"/>
        </w:rPr>
        <w:t xml:space="preserve"> см)</w:t>
      </w:r>
    </w:p>
    <w:p w:rsidR="00000000" w:rsidRDefault="00841166">
      <w:pPr>
        <w:ind w:left="0" w:firstLine="284"/>
      </w:pPr>
    </w:p>
    <w:p w:rsidR="00000000" w:rsidRDefault="00841166">
      <w:pPr>
        <w:ind w:left="0" w:firstLine="284"/>
      </w:pPr>
      <w:r>
        <w:t>Допустимый прогиб и требуемый модуль упругости всей конструкции связаны между собой соотношением</w:t>
      </w:r>
    </w:p>
    <w:p w:rsidR="00000000" w:rsidRDefault="00841166">
      <w:pPr>
        <w:ind w:left="0" w:firstLine="2127"/>
      </w:pPr>
      <w:r>
        <w:rPr>
          <w:noProof/>
          <w:position w:val="-30"/>
        </w:rPr>
        <w:object w:dxaOrig="1880" w:dyaOrig="780">
          <v:shape id="_x0000_i1164" type="#_x0000_t75" style="width:93.75pt;height:39pt" o:ole="">
            <v:imagedata r:id="rId220" o:title=""/>
          </v:shape>
          <o:OLEObject Type="Embed" ProgID="Equation.3" ShapeID="_x0000_i1164" DrawAspect="Content" ObjectID="_1427195569" r:id="rId221"/>
        </w:object>
      </w:r>
      <w:r>
        <w:rPr>
          <w:noProof/>
        </w:rPr>
        <w:t xml:space="preserve"> </w:t>
      </w:r>
      <w:r>
        <w:tab/>
      </w:r>
      <w:r>
        <w:tab/>
      </w:r>
      <w:r>
        <w:rPr>
          <w:noProof/>
        </w:rPr>
        <w:t>(1)</w:t>
      </w:r>
    </w:p>
    <w:p w:rsidR="00000000" w:rsidRDefault="00841166">
      <w:pPr>
        <w:ind w:left="0" w:firstLine="0"/>
      </w:pPr>
      <w:r>
        <w:t xml:space="preserve">где </w:t>
      </w:r>
      <w:r>
        <w:rPr>
          <w:i/>
        </w:rPr>
        <w:t xml:space="preserve">р </w:t>
      </w:r>
      <w:r>
        <w:rPr>
          <w:i/>
          <w:noProof/>
        </w:rPr>
        <w:t>—</w:t>
      </w:r>
      <w:r>
        <w:rPr>
          <w:i/>
        </w:rPr>
        <w:t xml:space="preserve"> </w:t>
      </w:r>
      <w:r>
        <w:t>удельное давление по площади следа расчетного автомобил</w:t>
      </w:r>
      <w:r>
        <w:t>я, кгс/см</w:t>
      </w:r>
      <w:r>
        <w:rPr>
          <w:vertAlign w:val="superscript"/>
        </w:rPr>
        <w:t>2</w:t>
      </w:r>
      <w:r>
        <w:t>;</w:t>
      </w:r>
      <w:r>
        <w:rPr>
          <w:lang w:val="en-US"/>
        </w:rPr>
        <w:t xml:space="preserve"> </w:t>
      </w:r>
      <w:r>
        <w:rPr>
          <w:i/>
          <w:lang w:val="en-US"/>
        </w:rPr>
        <w:t>D</w:t>
      </w:r>
      <w:r>
        <w:rPr>
          <w:i/>
        </w:rPr>
        <w:t xml:space="preserve"> </w:t>
      </w:r>
      <w:r>
        <w:rPr>
          <w:i/>
          <w:noProof/>
        </w:rPr>
        <w:t>—</w:t>
      </w:r>
      <w:r>
        <w:rPr>
          <w:i/>
        </w:rPr>
        <w:t xml:space="preserve"> </w:t>
      </w:r>
      <w:r>
        <w:t xml:space="preserve">диаметр круга, равновеликого следу колеса расчетного автомобиля, см; </w:t>
      </w:r>
      <w:r>
        <w:sym w:font="Symbol" w:char="F06D"/>
      </w:r>
      <w:r>
        <w:t xml:space="preserve"> — коэффициент Пуассона, принимается</w:t>
      </w:r>
      <w:r>
        <w:rPr>
          <w:noProof/>
        </w:rPr>
        <w:t xml:space="preserve"> 0,3;</w:t>
      </w:r>
      <w:r>
        <w:t xml:space="preserve"> </w:t>
      </w:r>
      <w:r>
        <w:rPr>
          <w:i/>
          <w:lang w:val="en-US"/>
        </w:rPr>
        <w:t>l</w:t>
      </w:r>
      <w:r>
        <w:rPr>
          <w:vertAlign w:val="subscript"/>
        </w:rPr>
        <w:t>доп</w:t>
      </w:r>
      <w:r>
        <w:t xml:space="preserve"> — допустимый упругий прогиб дорожной одежды, см.</w:t>
      </w:r>
    </w:p>
    <w:p w:rsidR="00000000" w:rsidRDefault="00841166">
      <w:pPr>
        <w:ind w:left="0" w:firstLine="284"/>
      </w:pPr>
      <w:r>
        <w:t>Расчетный прогиб проверяемой конструкции определяется графоаналитически с использованием вспомогательного графика на рис. П.7.2 в три приема.</w:t>
      </w:r>
    </w:p>
    <w:p w:rsidR="00000000" w:rsidRDefault="00841166">
      <w:pPr>
        <w:ind w:left="0" w:firstLine="284"/>
      </w:pPr>
    </w:p>
    <w:p w:rsidR="00000000" w:rsidRDefault="00841166">
      <w:pPr>
        <w:ind w:left="0" w:firstLine="0"/>
        <w:jc w:val="center"/>
      </w:pPr>
      <w:r>
        <w:pict>
          <v:shape id="_x0000_i1165" type="#_x0000_t75" style="width:60pt;height:475.5pt">
            <v:imagedata r:id="rId222" o:title=""/>
          </v:shape>
        </w:pict>
      </w:r>
    </w:p>
    <w:p w:rsidR="00000000" w:rsidRDefault="00841166">
      <w:pPr>
        <w:ind w:left="0" w:firstLine="284"/>
      </w:pPr>
    </w:p>
    <w:p w:rsidR="00000000" w:rsidRDefault="00841166">
      <w:pPr>
        <w:ind w:left="0" w:firstLine="0"/>
        <w:jc w:val="center"/>
      </w:pPr>
      <w:r>
        <w:t xml:space="preserve">Рис. П.7.2. Номограмма для определения функционального коэффициента </w:t>
      </w:r>
      <w:r>
        <w:rPr>
          <w:i/>
          <w:lang w:val="en-US"/>
        </w:rPr>
        <w:t>F</w:t>
      </w:r>
      <w:r>
        <w:rPr>
          <w:i/>
          <w:vertAlign w:val="subscript"/>
          <w:lang w:val="en-US"/>
        </w:rPr>
        <w:t>i</w:t>
      </w:r>
      <w:r>
        <w:rPr>
          <w:noProof/>
        </w:rPr>
        <w:t xml:space="preserve"> </w:t>
      </w:r>
    </w:p>
    <w:p w:rsidR="00000000" w:rsidRDefault="00841166">
      <w:pPr>
        <w:ind w:left="0" w:firstLine="284"/>
      </w:pPr>
    </w:p>
    <w:p w:rsidR="00000000" w:rsidRDefault="00841166">
      <w:pPr>
        <w:ind w:left="0" w:firstLine="284"/>
      </w:pPr>
      <w:r>
        <w:t xml:space="preserve">Первый шаг. Определяются для каждого слоя </w:t>
      </w:r>
      <w:r>
        <w:rPr>
          <w:lang w:val="en-US"/>
        </w:rPr>
        <w:t>(</w:t>
      </w:r>
      <w:r>
        <w:rPr>
          <w:i/>
          <w:lang w:val="en-US"/>
        </w:rPr>
        <w:t>i</w:t>
      </w:r>
      <w:r>
        <w:rPr>
          <w:lang w:val="en-US"/>
        </w:rPr>
        <w:t>—</w:t>
      </w:r>
      <w:r>
        <w:rPr>
          <w:i/>
          <w:lang w:val="en-US"/>
        </w:rPr>
        <w:t>N</w:t>
      </w:r>
      <w:r>
        <w:t xml:space="preserve"> слоя, считая сверху) вспомогательные величины по формуле</w:t>
      </w:r>
    </w:p>
    <w:p w:rsidR="00000000" w:rsidRDefault="00841166">
      <w:pPr>
        <w:ind w:left="0" w:firstLine="2552"/>
      </w:pPr>
      <w:r>
        <w:rPr>
          <w:noProof/>
          <w:position w:val="-22"/>
        </w:rPr>
        <w:object w:dxaOrig="1320" w:dyaOrig="620">
          <v:shape id="_x0000_i1166" type="#_x0000_t75" style="width:66pt;height:30.75pt" o:ole="">
            <v:imagedata r:id="rId223" o:title=""/>
          </v:shape>
          <o:OLEObject Type="Embed" ProgID="Equation.3" ShapeID="_x0000_i1166" DrawAspect="Content" ObjectID="_1427195570" r:id="rId224"/>
        </w:object>
      </w:r>
      <w:r>
        <w:rPr>
          <w:noProof/>
        </w:rPr>
        <w:t xml:space="preserve"> </w:t>
      </w:r>
      <w:r>
        <w:rPr>
          <w:noProof/>
        </w:rPr>
        <w:tab/>
      </w:r>
      <w:r>
        <w:rPr>
          <w:noProof/>
        </w:rPr>
        <w:tab/>
        <w:t>(2)</w:t>
      </w:r>
    </w:p>
    <w:p w:rsidR="00000000" w:rsidRDefault="00841166">
      <w:pPr>
        <w:ind w:left="0" w:firstLine="0"/>
      </w:pPr>
      <w:r>
        <w:t>где, помимо прежних обозначений</w:t>
      </w:r>
      <w:r>
        <w:rPr>
          <w:lang w:val="en-US"/>
        </w:rPr>
        <w:t>,</w:t>
      </w:r>
      <w:r>
        <w:t xml:space="preserve"> </w:t>
      </w:r>
      <w:r>
        <w:rPr>
          <w:i/>
          <w:lang w:val="en-US"/>
        </w:rPr>
        <w:t>H</w:t>
      </w:r>
      <w:r>
        <w:rPr>
          <w:i/>
          <w:vertAlign w:val="subscript"/>
          <w:lang w:val="en-US"/>
        </w:rPr>
        <w:t>i</w:t>
      </w:r>
      <w:r>
        <w:rPr>
          <w:lang w:val="en-US"/>
        </w:rPr>
        <w:t xml:space="preserve"> </w:t>
      </w:r>
      <w:r>
        <w:rPr>
          <w:noProof/>
        </w:rPr>
        <w:t xml:space="preserve">— </w:t>
      </w:r>
      <w:r>
        <w:t>расстояние в дорожной конструкции от нагрузки до низа</w:t>
      </w:r>
      <w:r>
        <w:rPr>
          <w:noProof/>
        </w:rPr>
        <w:t xml:space="preserve"> </w:t>
      </w:r>
      <w:r>
        <w:rPr>
          <w:i/>
          <w:noProof/>
        </w:rPr>
        <w:t>i</w:t>
      </w:r>
      <w:r>
        <w:rPr>
          <w:noProof/>
        </w:rPr>
        <w:t>-</w:t>
      </w:r>
      <w:r>
        <w:t>го</w:t>
      </w:r>
      <w:r>
        <w:rPr>
          <w:noProof/>
        </w:rPr>
        <w:t xml:space="preserve"> </w:t>
      </w:r>
      <w:r>
        <w:t>слоя, см.</w:t>
      </w:r>
    </w:p>
    <w:p w:rsidR="00000000" w:rsidRDefault="00841166">
      <w:pPr>
        <w:ind w:left="0" w:firstLine="284"/>
      </w:pPr>
      <w:r>
        <w:t>Второй шаг. По графику на рис. П.7.2 для каждой величины</w:t>
      </w:r>
      <w:r>
        <w:rPr>
          <w:lang w:val="en-US"/>
        </w:rPr>
        <w:t xml:space="preserve"> </w:t>
      </w:r>
      <w:r>
        <w:rPr>
          <w:i/>
          <w:lang w:val="en-US"/>
        </w:rPr>
        <w:t>K</w:t>
      </w:r>
      <w:r>
        <w:rPr>
          <w:i/>
          <w:vertAlign w:val="subscript"/>
          <w:lang w:val="en-US"/>
        </w:rPr>
        <w:t>i</w:t>
      </w:r>
      <w:r>
        <w:rPr>
          <w:lang w:val="en-US"/>
        </w:rPr>
        <w:t xml:space="preserve"> </w:t>
      </w:r>
      <w:r>
        <w:t>находится функциональный коэффициент</w:t>
      </w:r>
      <w:r>
        <w:rPr>
          <w:lang w:val="en-US"/>
        </w:rPr>
        <w:t xml:space="preserve"> </w:t>
      </w:r>
      <w:r>
        <w:rPr>
          <w:i/>
          <w:lang w:val="en-US"/>
        </w:rPr>
        <w:t>F</w:t>
      </w:r>
      <w:r>
        <w:rPr>
          <w:i/>
          <w:vertAlign w:val="subscript"/>
          <w:lang w:val="en-US"/>
        </w:rPr>
        <w:t>i</w:t>
      </w:r>
      <w:r>
        <w:rPr>
          <w:lang w:val="en-US"/>
        </w:rPr>
        <w:t xml:space="preserve">. </w:t>
      </w:r>
    </w:p>
    <w:p w:rsidR="00000000" w:rsidRDefault="00841166">
      <w:pPr>
        <w:ind w:left="0" w:firstLine="284"/>
      </w:pPr>
      <w:r>
        <w:t>Третий шаг. Вычисляется упругий прогиб по формуле</w:t>
      </w:r>
    </w:p>
    <w:p w:rsidR="00000000" w:rsidRDefault="00841166">
      <w:pPr>
        <w:ind w:left="0" w:firstLine="2268"/>
      </w:pPr>
      <w:r>
        <w:rPr>
          <w:noProof/>
          <w:position w:val="-28"/>
        </w:rPr>
        <w:object w:dxaOrig="2000" w:dyaOrig="700">
          <v:shape id="_x0000_i1167" type="#_x0000_t75" style="width:99.75pt;height:35.25pt" o:ole="">
            <v:imagedata r:id="rId225" o:title=""/>
          </v:shape>
          <o:OLEObject Type="Embed" ProgID="Equation.3" ShapeID="_x0000_i1167" DrawAspect="Content" ObjectID="_1427195571" r:id="rId226"/>
        </w:object>
      </w:r>
      <w:r>
        <w:rPr>
          <w:noProof/>
        </w:rPr>
        <w:t xml:space="preserve"> </w:t>
      </w:r>
      <w:r>
        <w:rPr>
          <w:noProof/>
        </w:rPr>
        <w:tab/>
        <w:t>(3)</w:t>
      </w:r>
    </w:p>
    <w:p w:rsidR="00000000" w:rsidRDefault="00841166">
      <w:pPr>
        <w:ind w:left="0" w:firstLine="0"/>
      </w:pPr>
      <w:r>
        <w:t>где, помимо прежних обозначений,</w:t>
      </w:r>
      <w:r>
        <w:rPr>
          <w:lang w:val="en-US"/>
        </w:rPr>
        <w:t xml:space="preserve"> </w:t>
      </w:r>
      <w:r>
        <w:rPr>
          <w:i/>
          <w:lang w:val="en-US"/>
        </w:rPr>
        <w:t>E</w:t>
      </w:r>
      <w:r>
        <w:rPr>
          <w:i/>
          <w:vertAlign w:val="subscript"/>
          <w:lang w:val="en-US"/>
        </w:rPr>
        <w:t>i</w:t>
      </w:r>
      <w:r>
        <w:rPr>
          <w:lang w:val="en-US"/>
        </w:rPr>
        <w:t xml:space="preserve"> </w:t>
      </w:r>
      <w:r>
        <w:rPr>
          <w:noProof/>
        </w:rPr>
        <w:t xml:space="preserve">— </w:t>
      </w:r>
      <w:r>
        <w:t>штамповый модуль упругости</w:t>
      </w:r>
      <w:r>
        <w:rPr>
          <w:noProof/>
        </w:rPr>
        <w:t xml:space="preserve"> </w:t>
      </w:r>
      <w:r>
        <w:rPr>
          <w:i/>
          <w:noProof/>
        </w:rPr>
        <w:t>i</w:t>
      </w:r>
      <w:r>
        <w:t>-го слоя, кг/см</w:t>
      </w:r>
      <w:r>
        <w:rPr>
          <w:vertAlign w:val="superscript"/>
        </w:rPr>
        <w:t>2</w:t>
      </w:r>
      <w:r>
        <w:t>.</w:t>
      </w:r>
    </w:p>
    <w:p w:rsidR="00000000" w:rsidRDefault="00841166">
      <w:pPr>
        <w:ind w:left="0" w:firstLine="284"/>
      </w:pPr>
      <w:r>
        <w:t>Для торфа в болоте</w:t>
      </w:r>
      <w:r>
        <w:rPr>
          <w:noProof/>
        </w:rPr>
        <w:t xml:space="preserve"> I</w:t>
      </w:r>
      <w:r>
        <w:t xml:space="preserve"> и</w:t>
      </w:r>
      <w:r>
        <w:rPr>
          <w:noProof/>
        </w:rPr>
        <w:t xml:space="preserve"> II</w:t>
      </w:r>
      <w:r>
        <w:t xml:space="preserve"> типов следует принимать значения штампового модуля упругости торфа, приведенные в прил.</w:t>
      </w:r>
      <w:r>
        <w:rPr>
          <w:noProof/>
        </w:rPr>
        <w:t xml:space="preserve"> 13.</w:t>
      </w:r>
    </w:p>
    <w:p w:rsidR="00000000" w:rsidRDefault="00841166">
      <w:pPr>
        <w:ind w:left="0" w:firstLine="284"/>
      </w:pPr>
      <w:r>
        <w:t xml:space="preserve">Если </w:t>
      </w:r>
      <w:r>
        <w:t>в конструкции имеется один или несколько слоев из связных материалов, способных воспринять растягивающие усилия при изгибе, то при использовании формул</w:t>
      </w:r>
      <w:r>
        <w:rPr>
          <w:noProof/>
        </w:rPr>
        <w:t xml:space="preserve"> (2), (3)</w:t>
      </w:r>
      <w:r>
        <w:t xml:space="preserve"> толщины этих слоев должны быть приведены к эквивалентной по формуле</w:t>
      </w:r>
    </w:p>
    <w:p w:rsidR="00000000" w:rsidRDefault="00841166">
      <w:pPr>
        <w:ind w:left="0" w:firstLine="2552"/>
      </w:pPr>
      <w:r>
        <w:rPr>
          <w:noProof/>
          <w:position w:val="-30"/>
        </w:rPr>
        <w:object w:dxaOrig="1380" w:dyaOrig="760">
          <v:shape id="_x0000_i1168" type="#_x0000_t75" style="width:69pt;height:38.25pt" o:ole="">
            <v:imagedata r:id="rId227" o:title=""/>
          </v:shape>
          <o:OLEObject Type="Embed" ProgID="Equation.3" ShapeID="_x0000_i1168" DrawAspect="Content" ObjectID="_1427195572" r:id="rId228"/>
        </w:object>
      </w:r>
      <w:r>
        <w:rPr>
          <w:noProof/>
        </w:rPr>
        <w:t xml:space="preserve"> </w:t>
      </w:r>
      <w:r>
        <w:tab/>
      </w:r>
      <w:r>
        <w:tab/>
      </w:r>
      <w:r>
        <w:rPr>
          <w:noProof/>
        </w:rPr>
        <w:t>(4)</w:t>
      </w:r>
    </w:p>
    <w:p w:rsidR="00000000" w:rsidRDefault="00841166">
      <w:pPr>
        <w:ind w:left="0" w:firstLine="0"/>
      </w:pPr>
      <w:r>
        <w:t xml:space="preserve">где </w:t>
      </w:r>
      <w:r>
        <w:rPr>
          <w:i/>
          <w:lang w:val="en-US"/>
        </w:rPr>
        <w:t>h</w:t>
      </w:r>
      <w:r>
        <w:rPr>
          <w:vertAlign w:val="subscript"/>
        </w:rPr>
        <w:t>э</w:t>
      </w:r>
      <w:r>
        <w:t xml:space="preserve"> </w:t>
      </w:r>
      <w:r>
        <w:rPr>
          <w:noProof/>
        </w:rPr>
        <w:t>—</w:t>
      </w:r>
      <w:r>
        <w:t xml:space="preserve"> эквивалентная толщина связного слоя, см;</w:t>
      </w:r>
      <w:r>
        <w:rPr>
          <w:lang w:val="en-US"/>
        </w:rPr>
        <w:t xml:space="preserve"> </w:t>
      </w:r>
      <w:r>
        <w:rPr>
          <w:i/>
          <w:lang w:val="en-US"/>
        </w:rPr>
        <w:t>h</w:t>
      </w:r>
      <w:r>
        <w:rPr>
          <w:i/>
        </w:rPr>
        <w:t xml:space="preserve"> </w:t>
      </w:r>
      <w:r>
        <w:rPr>
          <w:i/>
          <w:lang w:val="en-US"/>
        </w:rPr>
        <w:t xml:space="preserve">— </w:t>
      </w:r>
      <w:r>
        <w:t xml:space="preserve">фактическая толщина связного слоя, см; </w:t>
      </w:r>
      <w:r>
        <w:rPr>
          <w:i/>
        </w:rPr>
        <w:t>Е</w:t>
      </w:r>
      <w:r>
        <w:rPr>
          <w:vertAlign w:val="subscript"/>
        </w:rPr>
        <w:t>в</w:t>
      </w:r>
      <w:r>
        <w:rPr>
          <w:i/>
        </w:rPr>
        <w:t xml:space="preserve"> </w:t>
      </w:r>
      <w:r>
        <w:rPr>
          <w:i/>
          <w:noProof/>
        </w:rPr>
        <w:t>—</w:t>
      </w:r>
      <w:r>
        <w:rPr>
          <w:i/>
        </w:rPr>
        <w:t xml:space="preserve"> </w:t>
      </w:r>
      <w:r>
        <w:t>модуль упругости материала связного слоя, кгс/см</w:t>
      </w:r>
      <w:r>
        <w:rPr>
          <w:vertAlign w:val="superscript"/>
        </w:rPr>
        <w:t>2</w:t>
      </w:r>
      <w:r>
        <w:t>;</w:t>
      </w:r>
      <w:r>
        <w:rPr>
          <w:noProof/>
        </w:rPr>
        <w:t xml:space="preserve"> </w:t>
      </w:r>
      <w:r>
        <w:rPr>
          <w:i/>
        </w:rPr>
        <w:t>Е</w:t>
      </w:r>
      <w:r>
        <w:rPr>
          <w:vertAlign w:val="subscript"/>
        </w:rPr>
        <w:t>эн</w:t>
      </w:r>
      <w:r>
        <w:t xml:space="preserve"> </w:t>
      </w:r>
      <w:r>
        <w:rPr>
          <w:lang w:val="en-US"/>
        </w:rPr>
        <w:t xml:space="preserve">— </w:t>
      </w:r>
      <w:r>
        <w:t>эквивалентный модуль упругости слоев, подстилающих связный слой, кгс/см</w:t>
      </w:r>
      <w:r>
        <w:rPr>
          <w:vertAlign w:val="superscript"/>
        </w:rPr>
        <w:t>2</w:t>
      </w:r>
      <w:r>
        <w:t>. Для слоев дорожной одежды с</w:t>
      </w:r>
      <w:r>
        <w:t xml:space="preserve"> достаточной степенью точности, можно принять его равным требуемому модулю упругости одежды.</w:t>
      </w:r>
    </w:p>
    <w:p w:rsidR="00000000" w:rsidRDefault="00841166">
      <w:pPr>
        <w:ind w:left="0" w:firstLine="284"/>
      </w:pPr>
      <w:r>
        <w:t xml:space="preserve">Слой мерзлого торфа следует относить к связным слоям. При определении его эквивалентной толщины </w:t>
      </w:r>
      <w:r>
        <w:rPr>
          <w:i/>
        </w:rPr>
        <w:t>Е</w:t>
      </w:r>
      <w:r>
        <w:rPr>
          <w:vertAlign w:val="subscript"/>
        </w:rPr>
        <w:t>эн</w:t>
      </w:r>
      <w:r>
        <w:t xml:space="preserve"> следует принимать, как для торфа, по прил</w:t>
      </w:r>
      <w:r>
        <w:rPr>
          <w:noProof/>
        </w:rPr>
        <w:t xml:space="preserve"> 13, </w:t>
      </w:r>
      <w:r>
        <w:t>а</w:t>
      </w:r>
      <w:r>
        <w:rPr>
          <w:noProof/>
        </w:rPr>
        <w:t xml:space="preserve"> </w:t>
      </w:r>
      <w:r>
        <w:rPr>
          <w:i/>
          <w:noProof/>
        </w:rPr>
        <w:t>Е</w:t>
      </w:r>
      <w:r>
        <w:rPr>
          <w:vertAlign w:val="subscript"/>
        </w:rPr>
        <w:t>в</w:t>
      </w:r>
      <w:r>
        <w:rPr>
          <w:i/>
        </w:rPr>
        <w:t xml:space="preserve"> </w:t>
      </w:r>
      <w:r>
        <w:rPr>
          <w:i/>
          <w:noProof/>
        </w:rPr>
        <w:t>—</w:t>
      </w:r>
      <w:r>
        <w:rPr>
          <w:i/>
        </w:rPr>
        <w:t xml:space="preserve"> </w:t>
      </w:r>
      <w:r>
        <w:t>400 кгс/см</w:t>
      </w:r>
      <w:r>
        <w:rPr>
          <w:vertAlign w:val="superscript"/>
        </w:rPr>
        <w:t>2</w:t>
      </w:r>
      <w:r>
        <w:t>.</w:t>
      </w:r>
    </w:p>
    <w:p w:rsidR="00000000" w:rsidRDefault="00841166">
      <w:pPr>
        <w:ind w:left="0" w:firstLine="284"/>
      </w:pPr>
      <w:r>
        <w:t>Модули упругости слоев земляного полотна из минеральных грунтов в зависимости от влажности даны в прил.</w:t>
      </w:r>
      <w:r>
        <w:rPr>
          <w:noProof/>
        </w:rPr>
        <w:t xml:space="preserve"> 13.</w:t>
      </w:r>
      <w:r>
        <w:t xml:space="preserve"> Там же указаны расчетные характеристики новых местных материалов для устройства дорожных одежд.</w:t>
      </w:r>
    </w:p>
    <w:p w:rsidR="00000000" w:rsidRDefault="00841166">
      <w:pPr>
        <w:spacing w:before="120" w:after="120"/>
        <w:ind w:left="0" w:firstLine="0"/>
        <w:jc w:val="center"/>
      </w:pPr>
      <w:r>
        <w:rPr>
          <w:b/>
        </w:rPr>
        <w:t>Конструкции с жесткими дорожными одеждами из сбор</w:t>
      </w:r>
      <w:r>
        <w:rPr>
          <w:b/>
        </w:rPr>
        <w:t>ных предварительно-напряженных плит ПАГ-14 и ПДГ</w:t>
      </w:r>
    </w:p>
    <w:p w:rsidR="00000000" w:rsidRDefault="00841166">
      <w:pPr>
        <w:ind w:left="0" w:firstLine="284"/>
      </w:pPr>
      <w:r>
        <w:t>В результате расчета уточняется толщина слоев искусственного основания и земляного полотна. При этом с ошибкой не более</w:t>
      </w:r>
      <w:r>
        <w:rPr>
          <w:noProof/>
        </w:rPr>
        <w:t xml:space="preserve"> 5</w:t>
      </w:r>
      <w:r>
        <w:t xml:space="preserve"> </w:t>
      </w:r>
      <w:r>
        <w:rPr>
          <w:noProof/>
        </w:rPr>
        <w:t>%</w:t>
      </w:r>
      <w:r>
        <w:t xml:space="preserve"> должно быть:</w:t>
      </w:r>
    </w:p>
    <w:p w:rsidR="00000000" w:rsidRDefault="00841166">
      <w:pPr>
        <w:ind w:left="0" w:firstLine="284"/>
      </w:pPr>
      <w:r>
        <w:t>а) достигнуто равенство между допустимым прогибом (рис.</w:t>
      </w:r>
      <w:r>
        <w:rPr>
          <w:noProof/>
        </w:rPr>
        <w:t xml:space="preserve"> П.7.1)</w:t>
      </w:r>
      <w:r>
        <w:t xml:space="preserve"> и расчетным прогибом проверяемой конструкции;</w:t>
      </w:r>
    </w:p>
    <w:p w:rsidR="00000000" w:rsidRDefault="00841166">
      <w:pPr>
        <w:ind w:left="0" w:firstLine="284"/>
      </w:pPr>
      <w:r>
        <w:t>б) обеспечено превышение или равенство допустимого напряжения на изгиб плиты и расчетного напряжения в плите.</w:t>
      </w:r>
    </w:p>
    <w:p w:rsidR="00000000" w:rsidRDefault="00841166">
      <w:pPr>
        <w:ind w:left="0" w:firstLine="284"/>
      </w:pPr>
      <w:r>
        <w:t>Прогиб и напряжение в плите проверяемой конструкции рассчитывается графоаналитически с использованием вспом</w:t>
      </w:r>
      <w:r>
        <w:t xml:space="preserve">огательных графиков (рис. П.7.3, П.7.4). При этом прогиб рассчитывается, как прогиб нежесткой дорожной конструкции от нагрузки круглым штампом диаметром </w:t>
      </w:r>
      <w:r>
        <w:rPr>
          <w:i/>
          <w:lang w:val="en-US"/>
        </w:rPr>
        <w:t>D</w:t>
      </w:r>
      <w:r>
        <w:rPr>
          <w:vertAlign w:val="subscript"/>
        </w:rPr>
        <w:t>усл</w:t>
      </w:r>
      <w:r>
        <w:t>, зависимым от эквивалентного модуля упругости основания, на которое опирается плита. Расчет рекомендуется выполнять в четыре приема.</w:t>
      </w:r>
    </w:p>
    <w:p w:rsidR="00000000" w:rsidRDefault="00841166">
      <w:pPr>
        <w:ind w:left="0" w:firstLine="284"/>
      </w:pPr>
      <w:r>
        <w:t xml:space="preserve">Для расчетной интенсивности движения по графику (рис. П.7.1) определяется допустимый упругий прогиб </w:t>
      </w:r>
      <w:r>
        <w:rPr>
          <w:i/>
          <w:lang w:val="en-US"/>
        </w:rPr>
        <w:t>l</w:t>
      </w:r>
      <w:r>
        <w:rPr>
          <w:vertAlign w:val="subscript"/>
        </w:rPr>
        <w:t>доп</w:t>
      </w:r>
      <w:r>
        <w:t xml:space="preserve"> и требуемый эквивалентный модуль упругости </w:t>
      </w:r>
      <w:r>
        <w:rPr>
          <w:i/>
        </w:rPr>
        <w:t>Е</w:t>
      </w:r>
      <w:r>
        <w:rPr>
          <w:vertAlign w:val="subscript"/>
        </w:rPr>
        <w:t>тр</w:t>
      </w:r>
      <w:r>
        <w:t>. В дальнейшем эти значения будут контрольными для проверяемых констру</w:t>
      </w:r>
      <w:r>
        <w:t>кций.</w:t>
      </w:r>
    </w:p>
    <w:p w:rsidR="00000000" w:rsidRDefault="00841166">
      <w:pPr>
        <w:ind w:left="0" w:firstLine="0"/>
        <w:jc w:val="center"/>
      </w:pPr>
      <w:r>
        <w:pict>
          <v:shape id="_x0000_i1169" type="#_x0000_t75" style="width:271.5pt;height:265.5pt">
            <v:imagedata r:id="rId229" o:title=""/>
          </v:shape>
        </w:pict>
      </w:r>
    </w:p>
    <w:p w:rsidR="00000000" w:rsidRDefault="00841166">
      <w:pPr>
        <w:ind w:left="0" w:firstLine="0"/>
        <w:jc w:val="center"/>
      </w:pPr>
      <w:r>
        <w:t>Рис. П.7.3. Растягивающие напряжения и осадки в центре плиты от нагрузки</w:t>
      </w:r>
      <w:r>
        <w:rPr>
          <w:noProof/>
        </w:rPr>
        <w:t xml:space="preserve"> 5</w:t>
      </w:r>
      <w:r>
        <w:t xml:space="preserve"> тс, приложенной в середине плит (для плит ПАГ-14 и ПДГ)</w:t>
      </w:r>
    </w:p>
    <w:p w:rsidR="00000000" w:rsidRDefault="00841166">
      <w:pPr>
        <w:ind w:left="0" w:firstLine="284"/>
      </w:pPr>
    </w:p>
    <w:p w:rsidR="00000000" w:rsidRDefault="00841166">
      <w:pPr>
        <w:ind w:left="0" w:firstLine="284"/>
      </w:pPr>
      <w:r>
        <w:t xml:space="preserve">В зависимости от </w:t>
      </w:r>
      <w:r>
        <w:rPr>
          <w:i/>
          <w:lang w:val="en-US"/>
        </w:rPr>
        <w:t>l</w:t>
      </w:r>
      <w:r>
        <w:rPr>
          <w:vertAlign w:val="subscript"/>
        </w:rPr>
        <w:t>доп</w:t>
      </w:r>
      <w:r>
        <w:t xml:space="preserve"> по рис. П.7.3 находится требуемый эквивалентный модуль упругости основания </w:t>
      </w:r>
      <w:r>
        <w:rPr>
          <w:i/>
        </w:rPr>
        <w:t>Е</w:t>
      </w:r>
      <w:r>
        <w:rPr>
          <w:vertAlign w:val="subscript"/>
        </w:rPr>
        <w:t>о.э</w:t>
      </w:r>
      <w:r>
        <w:t xml:space="preserve">, подстилающего плиту, и определяется растягивающее напряжение в плите, соответствующее найденному модулю упругости основания. Полученное по графику значение </w:t>
      </w:r>
      <w:r>
        <w:sym w:font="Symbol" w:char="F073"/>
      </w:r>
      <w:r>
        <w:rPr>
          <w:vertAlign w:val="subscript"/>
        </w:rPr>
        <w:t>ри</w:t>
      </w:r>
      <w:r>
        <w:t xml:space="preserve"> умножается на коэффициент</w:t>
      </w:r>
      <w:r>
        <w:rPr>
          <w:noProof/>
        </w:rPr>
        <w:t xml:space="preserve"> 1,20</w:t>
      </w:r>
      <w:r>
        <w:t xml:space="preserve"> (учет динамики). Результат сравнивается с допустимыми напряжениями </w:t>
      </w:r>
      <w:r>
        <w:sym w:font="Symbol" w:char="F073"/>
      </w:r>
      <w:r>
        <w:rPr>
          <w:vertAlign w:val="subscript"/>
        </w:rPr>
        <w:t>доп</w:t>
      </w:r>
      <w:r>
        <w:t xml:space="preserve"> для пл</w:t>
      </w:r>
      <w:r>
        <w:t>иты данной марки</w:t>
      </w:r>
      <w:r>
        <w:rPr>
          <w:noProof/>
        </w:rPr>
        <w:t xml:space="preserve"> (49</w:t>
      </w:r>
      <w:r>
        <w:t xml:space="preserve"> кгс/см</w:t>
      </w:r>
      <w:r>
        <w:rPr>
          <w:vertAlign w:val="superscript"/>
        </w:rPr>
        <w:t xml:space="preserve">2 </w:t>
      </w:r>
      <w:r>
        <w:t>для ПДГ и</w:t>
      </w:r>
      <w:r>
        <w:rPr>
          <w:noProof/>
        </w:rPr>
        <w:t xml:space="preserve"> 55</w:t>
      </w:r>
      <w:r>
        <w:t xml:space="preserve"> кгс/см</w:t>
      </w:r>
      <w:r>
        <w:rPr>
          <w:vertAlign w:val="superscript"/>
        </w:rPr>
        <w:t>2</w:t>
      </w:r>
      <w:r>
        <w:t xml:space="preserve"> для ПАГ-14). Если растягивающее напряжение с учетом коэффициента</w:t>
      </w:r>
      <w:r>
        <w:rPr>
          <w:noProof/>
        </w:rPr>
        <w:t xml:space="preserve"> 1,20</w:t>
      </w:r>
      <w:r>
        <w:t xml:space="preserve"> превышает допустимое напряжение более чем на</w:t>
      </w:r>
      <w:r>
        <w:rPr>
          <w:noProof/>
        </w:rPr>
        <w:t xml:space="preserve"> 5</w:t>
      </w:r>
      <w:r>
        <w:t xml:space="preserve"> </w:t>
      </w:r>
      <w:r>
        <w:rPr>
          <w:noProof/>
        </w:rPr>
        <w:t>%,</w:t>
      </w:r>
      <w:r>
        <w:t xml:space="preserve"> увеличивают </w:t>
      </w:r>
      <w:r>
        <w:rPr>
          <w:i/>
        </w:rPr>
        <w:t>Е</w:t>
      </w:r>
      <w:r>
        <w:rPr>
          <w:vertAlign w:val="subscript"/>
        </w:rPr>
        <w:t>о.э</w:t>
      </w:r>
      <w:r>
        <w:t>.</w:t>
      </w:r>
    </w:p>
    <w:p w:rsidR="00000000" w:rsidRDefault="00841166">
      <w:pPr>
        <w:ind w:left="0" w:firstLine="284"/>
      </w:pPr>
    </w:p>
    <w:p w:rsidR="00000000" w:rsidRDefault="00841166">
      <w:pPr>
        <w:ind w:left="0" w:firstLine="0"/>
        <w:jc w:val="center"/>
      </w:pPr>
      <w:r>
        <w:pict>
          <v:shape id="_x0000_i1170" type="#_x0000_t75" style="width:262.5pt;height:246.75pt">
            <v:imagedata r:id="rId230" o:title=""/>
          </v:shape>
        </w:pict>
      </w:r>
    </w:p>
    <w:p w:rsidR="00000000" w:rsidRDefault="00841166">
      <w:pPr>
        <w:ind w:left="0" w:firstLine="284"/>
      </w:pPr>
    </w:p>
    <w:p w:rsidR="00000000" w:rsidRDefault="00841166">
      <w:pPr>
        <w:ind w:left="0" w:firstLine="0"/>
        <w:jc w:val="center"/>
      </w:pPr>
      <w:r>
        <w:t>Рис. П.7.4. Диаметр условного круга передачи нагрузки на основание (для плит ПАГ-14 и ПДГ)</w:t>
      </w:r>
    </w:p>
    <w:p w:rsidR="00000000" w:rsidRDefault="00841166">
      <w:pPr>
        <w:ind w:left="0" w:firstLine="284"/>
      </w:pPr>
    </w:p>
    <w:p w:rsidR="00000000" w:rsidRDefault="00841166">
      <w:pPr>
        <w:ind w:left="0" w:firstLine="284"/>
      </w:pPr>
      <w:r>
        <w:t xml:space="preserve">В зависимости от </w:t>
      </w:r>
      <w:r>
        <w:rPr>
          <w:i/>
        </w:rPr>
        <w:t>Е</w:t>
      </w:r>
      <w:r>
        <w:rPr>
          <w:vertAlign w:val="subscript"/>
        </w:rPr>
        <w:t>о.э</w:t>
      </w:r>
      <w:r>
        <w:t xml:space="preserve"> по рис. П.7.4 для данной марки плиты определяется диаметр условного круга передачи нагрузки на основание</w:t>
      </w:r>
      <w:r>
        <w:rPr>
          <w:lang w:val="en-US"/>
        </w:rPr>
        <w:t xml:space="preserve"> </w:t>
      </w:r>
      <w:r>
        <w:rPr>
          <w:i/>
          <w:lang w:val="en-US"/>
        </w:rPr>
        <w:t>D</w:t>
      </w:r>
      <w:r>
        <w:rPr>
          <w:vertAlign w:val="subscript"/>
        </w:rPr>
        <w:t>усл</w:t>
      </w:r>
      <w:r>
        <w:t xml:space="preserve"> после чего рассчитывается среднее давление на основание по площади условного круга </w:t>
      </w:r>
      <w:r>
        <w:rPr>
          <w:i/>
        </w:rPr>
        <w:t>р</w:t>
      </w:r>
      <w:r>
        <w:rPr>
          <w:vertAlign w:val="subscript"/>
        </w:rPr>
        <w:t>о</w:t>
      </w:r>
      <w:r>
        <w:t xml:space="preserve"> по формуле</w:t>
      </w:r>
    </w:p>
    <w:p w:rsidR="00000000" w:rsidRDefault="00841166">
      <w:pPr>
        <w:ind w:left="0" w:firstLine="2410"/>
      </w:pPr>
      <w:r>
        <w:rPr>
          <w:position w:val="-30"/>
        </w:rPr>
        <w:object w:dxaOrig="1280" w:dyaOrig="700">
          <v:shape id="_x0000_i1171" type="#_x0000_t75" style="width:63.75pt;height:35.25pt" o:ole="">
            <v:imagedata r:id="rId231" o:title=""/>
          </v:shape>
          <o:OLEObject Type="Embed" ProgID="Equation.3" ShapeID="_x0000_i1171" DrawAspect="Content" ObjectID="_1427195573" r:id="rId232"/>
        </w:object>
      </w:r>
      <w:r>
        <w:tab/>
      </w:r>
      <w:r>
        <w:tab/>
        <w:t>(6)</w:t>
      </w:r>
    </w:p>
    <w:p w:rsidR="00000000" w:rsidRDefault="00841166">
      <w:pPr>
        <w:ind w:left="0" w:firstLine="0"/>
      </w:pPr>
      <w:r>
        <w:t xml:space="preserve">где </w:t>
      </w:r>
      <w:r>
        <w:rPr>
          <w:i/>
        </w:rPr>
        <w:t xml:space="preserve">Р — </w:t>
      </w:r>
      <w:r>
        <w:t>нагрузка на расчетное колесо</w:t>
      </w:r>
      <w:r>
        <w:rPr>
          <w:noProof/>
        </w:rPr>
        <w:t xml:space="preserve"> (5000</w:t>
      </w:r>
      <w:r>
        <w:t xml:space="preserve"> кгс).</w:t>
      </w:r>
    </w:p>
    <w:p w:rsidR="00000000" w:rsidRDefault="00841166">
      <w:pPr>
        <w:ind w:left="0" w:firstLine="284"/>
      </w:pPr>
      <w:r>
        <w:t>По формуле</w:t>
      </w:r>
      <w:r>
        <w:rPr>
          <w:noProof/>
        </w:rPr>
        <w:t xml:space="preserve"> (3)</w:t>
      </w:r>
      <w:r>
        <w:t xml:space="preserve"> вычисляются упругая осадка основания от нагрузки в виде условного круга и соответствующий эквивалентный модуль упругости </w:t>
      </w:r>
      <w:r>
        <w:rPr>
          <w:i/>
        </w:rPr>
        <w:t>Е</w:t>
      </w:r>
      <w:r>
        <w:rPr>
          <w:vertAlign w:val="subscript"/>
        </w:rPr>
        <w:t>о.э</w:t>
      </w:r>
      <w:r>
        <w:rPr>
          <w:i/>
          <w:noProof/>
        </w:rPr>
        <w:t xml:space="preserve"> —</w:t>
      </w:r>
      <w:r>
        <w:rPr>
          <w:i/>
        </w:rPr>
        <w:t xml:space="preserve"> </w:t>
      </w:r>
      <w:r>
        <w:t>по формуле, которая в этом случае имеет вид</w:t>
      </w:r>
    </w:p>
    <w:p w:rsidR="00000000" w:rsidRDefault="00841166">
      <w:pPr>
        <w:ind w:left="0" w:firstLine="1843"/>
      </w:pPr>
      <w:r>
        <w:rPr>
          <w:noProof/>
          <w:position w:val="-28"/>
        </w:rPr>
        <w:object w:dxaOrig="2220" w:dyaOrig="760">
          <v:shape id="_x0000_i1172" type="#_x0000_t75" style="width:111pt;height:38.25pt" o:ole="">
            <v:imagedata r:id="rId233" o:title=""/>
          </v:shape>
          <o:OLEObject Type="Embed" ProgID="Equation.3" ShapeID="_x0000_i1172" DrawAspect="Content" ObjectID="_1427195574" r:id="rId234"/>
        </w:object>
      </w:r>
      <w:r>
        <w:rPr>
          <w:noProof/>
        </w:rPr>
        <w:t xml:space="preserve"> </w:t>
      </w:r>
      <w:r>
        <w:tab/>
      </w:r>
      <w:r>
        <w:tab/>
      </w:r>
      <w:r>
        <w:rPr>
          <w:noProof/>
        </w:rPr>
        <w:t>(7)</w:t>
      </w:r>
    </w:p>
    <w:p w:rsidR="00000000" w:rsidRDefault="00841166">
      <w:pPr>
        <w:ind w:left="0" w:firstLine="284"/>
      </w:pPr>
      <w:r>
        <w:t xml:space="preserve">Если разница </w:t>
      </w:r>
      <w:r>
        <w:rPr>
          <w:i/>
        </w:rPr>
        <w:t>Е</w:t>
      </w:r>
      <w:r>
        <w:rPr>
          <w:vertAlign w:val="subscript"/>
        </w:rPr>
        <w:t>о.э</w:t>
      </w:r>
      <w:r>
        <w:t xml:space="preserve"> с требуемым модулем более</w:t>
      </w:r>
      <w:r>
        <w:rPr>
          <w:noProof/>
        </w:rPr>
        <w:t xml:space="preserve"> 5</w:t>
      </w:r>
      <w:r>
        <w:t xml:space="preserve"> </w:t>
      </w:r>
      <w:r>
        <w:rPr>
          <w:noProof/>
        </w:rPr>
        <w:t>%,</w:t>
      </w:r>
      <w:r>
        <w:t xml:space="preserve"> то корректируют конструкцию в нужную сторону. Может быть изменена толщина минеральной части насыпи или слоев искусственного основания (гравия, цементогрунта и т. п.), провед</w:t>
      </w:r>
      <w:r>
        <w:t>ено частичное выторфовывание на коротком участке.</w:t>
      </w:r>
    </w:p>
    <w:p w:rsidR="00000000" w:rsidRDefault="00841166">
      <w:pPr>
        <w:pStyle w:val="1"/>
        <w:jc w:val="right"/>
        <w:rPr>
          <w:b w:val="0"/>
          <w:i/>
        </w:rPr>
      </w:pPr>
      <w:r>
        <w:rPr>
          <w:b w:val="0"/>
          <w:i/>
        </w:rPr>
        <w:t>Приложение 8</w:t>
      </w:r>
    </w:p>
    <w:p w:rsidR="00000000" w:rsidRDefault="00841166">
      <w:pPr>
        <w:pStyle w:val="2"/>
        <w:spacing w:before="0"/>
      </w:pPr>
      <w:r>
        <w:t>РАСЧЕТ ДОРОЖНОЙ ОДЕЖДЫ СО СБОРНЫМ ПОКРЫТИЕМ ПО УСЛОВИЮ ОГРАНИЧЕНИЯ ОСТАТОЧНЫХ ДЕФОРМАЦИЙ В ОСНОВАНИИ</w:t>
      </w:r>
    </w:p>
    <w:p w:rsidR="00000000" w:rsidRDefault="00841166">
      <w:pPr>
        <w:ind w:left="0" w:firstLine="284"/>
      </w:pPr>
      <w:r>
        <w:t>Условие прочности конструкции дорожной одежды по условию допустимой остаточной деформации в основании в зоне поперечного шва под углом плиты</w:t>
      </w:r>
    </w:p>
    <w:p w:rsidR="00000000" w:rsidRDefault="00841166">
      <w:pPr>
        <w:ind w:left="0" w:firstLine="2552"/>
      </w:pPr>
      <w:r>
        <w:sym w:font="Symbol" w:char="F077"/>
      </w:r>
      <w:r>
        <w:rPr>
          <w:vertAlign w:val="subscript"/>
        </w:rPr>
        <w:t>расч</w:t>
      </w:r>
      <w:r>
        <w:t xml:space="preserve"> </w:t>
      </w:r>
      <w:r>
        <w:sym w:font="Symbol" w:char="F0A3"/>
      </w:r>
      <w:r>
        <w:t xml:space="preserve"> </w:t>
      </w:r>
      <w:r>
        <w:sym w:font="Symbol" w:char="F077"/>
      </w:r>
      <w:r>
        <w:rPr>
          <w:vertAlign w:val="subscript"/>
        </w:rPr>
        <w:t>доп</w:t>
      </w:r>
      <w:r>
        <w:t xml:space="preserve">, </w:t>
      </w:r>
      <w:r>
        <w:tab/>
      </w:r>
      <w:r>
        <w:tab/>
      </w:r>
      <w:r>
        <w:tab/>
      </w:r>
      <w:r>
        <w:rPr>
          <w:noProof/>
        </w:rPr>
        <w:t>(1)</w:t>
      </w:r>
    </w:p>
    <w:p w:rsidR="00000000" w:rsidRDefault="00841166">
      <w:pPr>
        <w:ind w:left="0" w:firstLine="0"/>
      </w:pPr>
      <w:r>
        <w:t xml:space="preserve">где </w:t>
      </w:r>
      <w:r>
        <w:sym w:font="Symbol" w:char="F077"/>
      </w:r>
      <w:r>
        <w:rPr>
          <w:vertAlign w:val="subscript"/>
        </w:rPr>
        <w:t>доп</w:t>
      </w:r>
      <w:r>
        <w:t xml:space="preserve"> </w:t>
      </w:r>
      <w:r>
        <w:rPr>
          <w:noProof/>
        </w:rPr>
        <w:t>—</w:t>
      </w:r>
      <w:r>
        <w:t xml:space="preserve"> допускаемая остаточная деформация поверхности основания под углом плиты от расчетной нагрузки, накапливаемая к концу расчетного срока эксплуатации. При отсутствии специальных </w:t>
      </w:r>
      <w:r>
        <w:t xml:space="preserve">требований к ровности покрытия принимается </w:t>
      </w:r>
      <w:r>
        <w:sym w:font="Symbol" w:char="F077"/>
      </w:r>
      <w:r>
        <w:rPr>
          <w:vertAlign w:val="subscript"/>
        </w:rPr>
        <w:t>доп</w:t>
      </w:r>
      <w:r>
        <w:t xml:space="preserve"> = 2 см. Расчетная схема показана на рис. П.</w:t>
      </w:r>
      <w:r>
        <w:rPr>
          <w:noProof/>
        </w:rPr>
        <w:t>8.1;</w:t>
      </w:r>
      <w:r>
        <w:t xml:space="preserve"> </w:t>
      </w:r>
      <w:r>
        <w:sym w:font="Symbol" w:char="F077"/>
      </w:r>
      <w:r>
        <w:rPr>
          <w:vertAlign w:val="subscript"/>
        </w:rPr>
        <w:t>расч</w:t>
      </w:r>
      <w:r>
        <w:rPr>
          <w:noProof/>
        </w:rPr>
        <w:t xml:space="preserve"> —</w:t>
      </w:r>
      <w:r>
        <w:t xml:space="preserve"> расчетный прогиб под углом плиты при повторном воздействии нагрузки, определяемый по формуле</w:t>
      </w:r>
    </w:p>
    <w:p w:rsidR="00000000" w:rsidRDefault="00841166">
      <w:pPr>
        <w:ind w:left="0" w:firstLine="1134"/>
      </w:pPr>
      <w:r>
        <w:sym w:font="Symbol" w:char="F077"/>
      </w:r>
      <w:r>
        <w:rPr>
          <w:vertAlign w:val="subscript"/>
        </w:rPr>
        <w:t>расч</w:t>
      </w:r>
      <w:r>
        <w:t xml:space="preserve"> =</w:t>
      </w:r>
      <w:r>
        <w:rPr>
          <w:position w:val="-28"/>
        </w:rPr>
        <w:object w:dxaOrig="2940" w:dyaOrig="680">
          <v:shape id="_x0000_i1173" type="#_x0000_t75" style="width:147pt;height:33.75pt" o:ole="">
            <v:imagedata r:id="rId235" o:title=""/>
          </v:shape>
          <o:OLEObject Type="Embed" ProgID="Equation.3" ShapeID="_x0000_i1173" DrawAspect="Content" ObjectID="_1427195575" r:id="rId236"/>
        </w:object>
      </w:r>
      <w:r>
        <w:t xml:space="preserve"> </w:t>
      </w:r>
      <w:r>
        <w:tab/>
        <w:t>(2)</w:t>
      </w:r>
    </w:p>
    <w:p w:rsidR="00000000" w:rsidRDefault="00841166">
      <w:pPr>
        <w:ind w:left="0" w:firstLine="0"/>
      </w:pPr>
      <w:r>
        <w:t xml:space="preserve">где </w:t>
      </w:r>
      <w:r>
        <w:rPr>
          <w:i/>
        </w:rPr>
        <w:t>Е</w:t>
      </w:r>
      <w:r>
        <w:rPr>
          <w:vertAlign w:val="subscript"/>
        </w:rPr>
        <w:t>о</w:t>
      </w:r>
      <w:r>
        <w:rPr>
          <w:i/>
        </w:rPr>
        <w:t xml:space="preserve"> </w:t>
      </w:r>
      <w:r>
        <w:rPr>
          <w:i/>
          <w:noProof/>
        </w:rPr>
        <w:t>—</w:t>
      </w:r>
      <w:r>
        <w:rPr>
          <w:i/>
        </w:rPr>
        <w:t xml:space="preserve"> </w:t>
      </w:r>
      <w:r>
        <w:t xml:space="preserve">модуль деформации основания, принимаемый по табл. П.8.1. </w:t>
      </w:r>
    </w:p>
    <w:p w:rsidR="00000000" w:rsidRDefault="00841166">
      <w:pPr>
        <w:spacing w:before="120" w:after="120"/>
        <w:ind w:left="0" w:firstLine="0"/>
        <w:jc w:val="right"/>
        <w:rPr>
          <w:spacing w:val="20"/>
        </w:rPr>
      </w:pPr>
      <w:r>
        <w:rPr>
          <w:spacing w:val="20"/>
        </w:rPr>
        <w:t>Таблица П.8.1</w:t>
      </w:r>
    </w:p>
    <w:tbl>
      <w:tblPr>
        <w:tblW w:w="0" w:type="auto"/>
        <w:tblInd w:w="40" w:type="dxa"/>
        <w:tblLayout w:type="fixed"/>
        <w:tblCellMar>
          <w:left w:w="39" w:type="dxa"/>
          <w:right w:w="39" w:type="dxa"/>
        </w:tblCellMar>
        <w:tblLook w:val="0000" w:firstRow="0" w:lastRow="0" w:firstColumn="0" w:lastColumn="0" w:noHBand="0" w:noVBand="0"/>
      </w:tblPr>
      <w:tblGrid>
        <w:gridCol w:w="3543"/>
        <w:gridCol w:w="2703"/>
      </w:tblGrid>
      <w:tr w:rsidR="00000000">
        <w:tblPrEx>
          <w:tblCellMar>
            <w:top w:w="0" w:type="dxa"/>
            <w:bottom w:w="0" w:type="dxa"/>
          </w:tblCellMar>
        </w:tblPrEx>
        <w:tc>
          <w:tcPr>
            <w:tcW w:w="354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Вид песка в основании (земляном полотне)</w:t>
            </w:r>
          </w:p>
        </w:tc>
        <w:tc>
          <w:tcPr>
            <w:tcW w:w="270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Модуль деформации, МПа</w:t>
            </w:r>
          </w:p>
        </w:tc>
      </w:tr>
      <w:tr w:rsidR="00000000">
        <w:tblPrEx>
          <w:tblCellMar>
            <w:top w:w="0" w:type="dxa"/>
            <w:bottom w:w="0" w:type="dxa"/>
          </w:tblCellMar>
        </w:tblPrEx>
        <w:tc>
          <w:tcPr>
            <w:tcW w:w="3543" w:type="dxa"/>
            <w:tcBorders>
              <w:top w:val="single" w:sz="6" w:space="0" w:color="auto"/>
              <w:left w:val="single" w:sz="6" w:space="0" w:color="auto"/>
              <w:right w:val="single" w:sz="6" w:space="0" w:color="auto"/>
            </w:tcBorders>
          </w:tcPr>
          <w:p w:rsidR="00000000" w:rsidRDefault="00841166">
            <w:pPr>
              <w:ind w:left="0" w:firstLine="102"/>
              <w:rPr>
                <w:sz w:val="18"/>
              </w:rPr>
            </w:pPr>
            <w:r>
              <w:rPr>
                <w:sz w:val="18"/>
              </w:rPr>
              <w:t>Крупный</w:t>
            </w:r>
          </w:p>
        </w:tc>
        <w:tc>
          <w:tcPr>
            <w:tcW w:w="270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lang w:val="en-US"/>
              </w:rPr>
              <w:t>40</w:t>
            </w:r>
            <w:r>
              <w:rPr>
                <w:sz w:val="18"/>
              </w:rPr>
              <w:t>,0</w:t>
            </w:r>
          </w:p>
        </w:tc>
      </w:tr>
      <w:tr w:rsidR="00000000">
        <w:tblPrEx>
          <w:tblCellMar>
            <w:top w:w="0" w:type="dxa"/>
            <w:bottom w:w="0" w:type="dxa"/>
          </w:tblCellMar>
        </w:tblPrEx>
        <w:tc>
          <w:tcPr>
            <w:tcW w:w="3543" w:type="dxa"/>
            <w:tcBorders>
              <w:left w:val="single" w:sz="6" w:space="0" w:color="auto"/>
              <w:right w:val="single" w:sz="6" w:space="0" w:color="auto"/>
            </w:tcBorders>
          </w:tcPr>
          <w:p w:rsidR="00000000" w:rsidRDefault="00841166">
            <w:pPr>
              <w:ind w:left="0" w:firstLine="102"/>
              <w:rPr>
                <w:sz w:val="18"/>
              </w:rPr>
            </w:pPr>
            <w:r>
              <w:rPr>
                <w:sz w:val="18"/>
              </w:rPr>
              <w:t>Средний</w:t>
            </w:r>
          </w:p>
        </w:tc>
        <w:tc>
          <w:tcPr>
            <w:tcW w:w="2703" w:type="dxa"/>
            <w:tcBorders>
              <w:left w:val="single" w:sz="6" w:space="0" w:color="auto"/>
              <w:right w:val="single" w:sz="6" w:space="0" w:color="auto"/>
            </w:tcBorders>
          </w:tcPr>
          <w:p w:rsidR="00000000" w:rsidRDefault="00841166">
            <w:pPr>
              <w:ind w:left="0" w:firstLine="0"/>
              <w:jc w:val="center"/>
              <w:rPr>
                <w:sz w:val="18"/>
              </w:rPr>
            </w:pPr>
            <w:r>
              <w:rPr>
                <w:noProof/>
                <w:sz w:val="18"/>
              </w:rPr>
              <w:t>35,0</w:t>
            </w:r>
          </w:p>
        </w:tc>
      </w:tr>
      <w:tr w:rsidR="00000000">
        <w:tblPrEx>
          <w:tblCellMar>
            <w:top w:w="0" w:type="dxa"/>
            <w:bottom w:w="0" w:type="dxa"/>
          </w:tblCellMar>
        </w:tblPrEx>
        <w:tc>
          <w:tcPr>
            <w:tcW w:w="3543" w:type="dxa"/>
            <w:tcBorders>
              <w:left w:val="single" w:sz="6" w:space="0" w:color="auto"/>
              <w:bottom w:val="single" w:sz="6" w:space="0" w:color="auto"/>
              <w:right w:val="single" w:sz="6" w:space="0" w:color="auto"/>
            </w:tcBorders>
          </w:tcPr>
          <w:p w:rsidR="00000000" w:rsidRDefault="00841166">
            <w:pPr>
              <w:ind w:left="0" w:firstLine="102"/>
              <w:rPr>
                <w:sz w:val="18"/>
              </w:rPr>
            </w:pPr>
            <w:r>
              <w:rPr>
                <w:sz w:val="18"/>
              </w:rPr>
              <w:t>Мелкий</w:t>
            </w:r>
          </w:p>
        </w:tc>
        <w:tc>
          <w:tcPr>
            <w:tcW w:w="270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30,0</w:t>
            </w:r>
          </w:p>
        </w:tc>
      </w:tr>
    </w:tbl>
    <w:p w:rsidR="00000000" w:rsidRDefault="00841166">
      <w:pPr>
        <w:ind w:left="0" w:firstLine="284"/>
      </w:pPr>
    </w:p>
    <w:p w:rsidR="00000000" w:rsidRDefault="00841166">
      <w:pPr>
        <w:ind w:left="0" w:firstLine="1843"/>
      </w:pPr>
      <w:r>
        <w:rPr>
          <w:position w:val="-12"/>
        </w:rPr>
        <w:object w:dxaOrig="2040" w:dyaOrig="340">
          <v:shape id="_x0000_i1174" type="#_x0000_t75" style="width:102pt;height:17.25pt" o:ole="">
            <v:imagedata r:id="rId237" o:title=""/>
          </v:shape>
          <o:OLEObject Type="Embed" ProgID="Equation.3" ShapeID="_x0000_i1174" DrawAspect="Content" ObjectID="_1427195576" r:id="rId238"/>
        </w:object>
      </w:r>
      <w:r>
        <w:tab/>
      </w:r>
      <w:r>
        <w:tab/>
        <w:t>(3)</w:t>
      </w:r>
    </w:p>
    <w:p w:rsidR="00000000" w:rsidRDefault="00841166">
      <w:pPr>
        <w:ind w:left="0" w:firstLine="0"/>
      </w:pPr>
      <w:r>
        <w:t xml:space="preserve">где </w:t>
      </w:r>
      <w:r>
        <w:rPr>
          <w:i/>
        </w:rPr>
        <w:t>Р</w:t>
      </w:r>
      <w:r>
        <w:rPr>
          <w:vertAlign w:val="subscript"/>
        </w:rPr>
        <w:t>к</w:t>
      </w:r>
      <w:r>
        <w:t xml:space="preserve"> </w:t>
      </w:r>
      <w:r>
        <w:rPr>
          <w:noProof/>
        </w:rPr>
        <w:t>—</w:t>
      </w:r>
      <w:r>
        <w:t xml:space="preserve"> нормативная нагрузка на колесо, при определении которой не </w:t>
      </w:r>
      <w:r>
        <w:t xml:space="preserve">включаются разовые тяжелые нагрузки; </w:t>
      </w:r>
      <w:r>
        <w:rPr>
          <w:i/>
        </w:rPr>
        <w:t>т</w:t>
      </w:r>
      <w:r>
        <w:rPr>
          <w:vertAlign w:val="subscript"/>
        </w:rPr>
        <w:t>д</w:t>
      </w:r>
      <w:r>
        <w:t xml:space="preserve"> — коэффициент динамичности с учетом возникновения уступов между плитами, принимаемый равным </w:t>
      </w:r>
      <w:r>
        <w:rPr>
          <w:noProof/>
        </w:rPr>
        <w:t>1,3;</w:t>
      </w:r>
      <w:r>
        <w:t xml:space="preserve"> </w:t>
      </w:r>
      <w:r>
        <w:rPr>
          <w:i/>
        </w:rPr>
        <w:t>т</w:t>
      </w:r>
      <w:r>
        <w:rPr>
          <w:vertAlign w:val="subscript"/>
        </w:rPr>
        <w:t>пг</w:t>
      </w:r>
      <w:r>
        <w:t xml:space="preserve"> </w:t>
      </w:r>
      <w:r>
        <w:rPr>
          <w:noProof/>
        </w:rPr>
        <w:t>—</w:t>
      </w:r>
      <w:r>
        <w:t xml:space="preserve"> коэффициент перегрузки, принимаемый равным</w:t>
      </w:r>
      <w:r>
        <w:rPr>
          <w:noProof/>
        </w:rPr>
        <w:t xml:space="preserve"> 1,3;</w:t>
      </w:r>
      <w:r>
        <w:t xml:space="preserve"> </w:t>
      </w:r>
      <w:r>
        <w:rPr>
          <w:i/>
        </w:rPr>
        <w:t>т</w:t>
      </w:r>
      <w:r>
        <w:rPr>
          <w:vertAlign w:val="subscript"/>
        </w:rPr>
        <w:t>ст</w:t>
      </w:r>
      <w:r>
        <w:t xml:space="preserve"> </w:t>
      </w:r>
      <w:r>
        <w:rPr>
          <w:noProof/>
        </w:rPr>
        <w:t>—</w:t>
      </w:r>
      <w:r>
        <w:t xml:space="preserve"> коэффициент влияния стыковых соединении, при надежных стыках </w:t>
      </w:r>
      <w:r>
        <w:rPr>
          <w:i/>
        </w:rPr>
        <w:t>т</w:t>
      </w:r>
      <w:r>
        <w:rPr>
          <w:vertAlign w:val="subscript"/>
        </w:rPr>
        <w:t>ст</w:t>
      </w:r>
      <w:r>
        <w:rPr>
          <w:noProof/>
        </w:rPr>
        <w:t xml:space="preserve"> =</w:t>
      </w:r>
      <w:r>
        <w:t xml:space="preserve"> </w:t>
      </w:r>
      <w:r>
        <w:rPr>
          <w:noProof/>
        </w:rPr>
        <w:t>0,75,</w:t>
      </w:r>
      <w:r>
        <w:t xml:space="preserve"> в остальных случаях </w:t>
      </w:r>
      <w:r>
        <w:rPr>
          <w:i/>
        </w:rPr>
        <w:t>т</w:t>
      </w:r>
      <w:r>
        <w:rPr>
          <w:vertAlign w:val="subscript"/>
        </w:rPr>
        <w:t>ст</w:t>
      </w:r>
      <w:r>
        <w:t xml:space="preserve"> = 1;</w:t>
      </w:r>
      <w:r>
        <w:rPr>
          <w:noProof/>
        </w:rPr>
        <w:t xml:space="preserve"> </w:t>
      </w:r>
      <w:r>
        <w:rPr>
          <w:i/>
          <w:noProof/>
        </w:rPr>
        <w:t>N</w:t>
      </w:r>
      <w:r>
        <w:rPr>
          <w:i/>
        </w:rPr>
        <w:t xml:space="preserve"> </w:t>
      </w:r>
      <w:r>
        <w:rPr>
          <w:i/>
          <w:noProof/>
        </w:rPr>
        <w:t>—</w:t>
      </w:r>
      <w:r>
        <w:rPr>
          <w:i/>
        </w:rPr>
        <w:t xml:space="preserve"> </w:t>
      </w:r>
      <w:r>
        <w:t>количество расчетных автомобилей, проходящих за сутки по краю покрытия, принимаемое равным</w:t>
      </w:r>
      <w:r>
        <w:rPr>
          <w:noProof/>
        </w:rPr>
        <w:t xml:space="preserve"> 0,2</w:t>
      </w:r>
      <w:r>
        <w:t xml:space="preserve"> от общей суточной интенсивности движения по дороге; </w:t>
      </w:r>
      <w:r>
        <w:rPr>
          <w:i/>
        </w:rPr>
        <w:t xml:space="preserve">п </w:t>
      </w:r>
      <w:r>
        <w:rPr>
          <w:i/>
          <w:noProof/>
        </w:rPr>
        <w:t>—</w:t>
      </w:r>
      <w:r>
        <w:rPr>
          <w:i/>
        </w:rPr>
        <w:t xml:space="preserve"> </w:t>
      </w:r>
      <w:r>
        <w:t xml:space="preserve">количество дней в году с расчетным состоянием грунта, без </w:t>
      </w:r>
      <w:r>
        <w:t>специальных данных принимается равным</w:t>
      </w:r>
      <w:r>
        <w:rPr>
          <w:noProof/>
        </w:rPr>
        <w:t xml:space="preserve"> 50</w:t>
      </w:r>
      <w:r>
        <w:t xml:space="preserve"> дням; </w:t>
      </w:r>
      <w:r>
        <w:rPr>
          <w:i/>
        </w:rPr>
        <w:t xml:space="preserve">Т </w:t>
      </w:r>
      <w:r>
        <w:rPr>
          <w:i/>
          <w:noProof/>
        </w:rPr>
        <w:t>—</w:t>
      </w:r>
      <w:r>
        <w:rPr>
          <w:i/>
        </w:rPr>
        <w:t xml:space="preserve"> </w:t>
      </w:r>
      <w:r>
        <w:t xml:space="preserve">расчетный срок службы покрытия, год; </w:t>
      </w:r>
      <w:r>
        <w:rPr>
          <w:i/>
        </w:rPr>
        <w:t>К</w:t>
      </w:r>
      <w:r>
        <w:rPr>
          <w:vertAlign w:val="subscript"/>
        </w:rPr>
        <w:t>пг</w:t>
      </w:r>
      <w:r>
        <w:rPr>
          <w:i/>
        </w:rPr>
        <w:t xml:space="preserve"> </w:t>
      </w:r>
      <w:r>
        <w:rPr>
          <w:i/>
          <w:noProof/>
        </w:rPr>
        <w:t>—</w:t>
      </w:r>
      <w:r>
        <w:rPr>
          <w:i/>
        </w:rPr>
        <w:t xml:space="preserve"> </w:t>
      </w:r>
      <w:r>
        <w:t>коэффициент перегрузки песчаного основания под покрытием, определяемый по формуле</w:t>
      </w:r>
    </w:p>
    <w:p w:rsidR="00000000" w:rsidRDefault="00841166">
      <w:pPr>
        <w:ind w:left="0" w:firstLine="2977"/>
        <w:rPr>
          <w:i/>
        </w:rPr>
      </w:pPr>
    </w:p>
    <w:p w:rsidR="00000000" w:rsidRDefault="00841166">
      <w:pPr>
        <w:ind w:left="0" w:firstLine="2268"/>
      </w:pPr>
      <w:r>
        <w:rPr>
          <w:i/>
        </w:rPr>
        <w:t>К</w:t>
      </w:r>
      <w:r>
        <w:rPr>
          <w:vertAlign w:val="subscript"/>
        </w:rPr>
        <w:t>пг</w:t>
      </w:r>
      <w:r>
        <w:t xml:space="preserve"> =</w:t>
      </w:r>
      <w:r>
        <w:rPr>
          <w:i/>
          <w:lang w:val="en-US"/>
        </w:rPr>
        <w:t xml:space="preserve"> </w:t>
      </w:r>
      <w:r>
        <w:rPr>
          <w:i/>
          <w:lang w:val="en-US"/>
        </w:rPr>
        <w:sym w:font="Symbol" w:char="F05F"/>
      </w:r>
      <w:r>
        <w:rPr>
          <w:i/>
          <w:lang w:val="en-US"/>
        </w:rPr>
        <w:sym w:font="Symbol" w:char="F05F"/>
      </w:r>
      <w:r>
        <w:rPr>
          <w:i/>
          <w:u w:val="single"/>
          <w:lang w:val="en-US"/>
        </w:rPr>
        <w:t>q</w:t>
      </w:r>
      <w:r>
        <w:rPr>
          <w:u w:val="single"/>
          <w:vertAlign w:val="subscript"/>
        </w:rPr>
        <w:t>расч</w:t>
      </w:r>
      <w:r>
        <w:rPr>
          <w:u w:val="single"/>
        </w:rPr>
        <w:sym w:font="Symbol" w:char="F05F"/>
      </w:r>
      <w:r>
        <w:rPr>
          <w:u w:val="single"/>
        </w:rPr>
        <w:sym w:font="Symbol" w:char="F05F"/>
      </w:r>
      <w:r>
        <w:t xml:space="preserve"> , </w:t>
      </w:r>
      <w:r>
        <w:tab/>
      </w:r>
      <w:r>
        <w:tab/>
        <w:t>(4)</w:t>
      </w:r>
      <w:r>
        <w:tab/>
      </w:r>
    </w:p>
    <w:p w:rsidR="00000000" w:rsidRDefault="00841166">
      <w:pPr>
        <w:ind w:left="0" w:firstLine="2835"/>
      </w:pPr>
      <w:r>
        <w:rPr>
          <w:i/>
        </w:rPr>
        <w:t xml:space="preserve">  </w:t>
      </w:r>
      <w:r>
        <w:rPr>
          <w:i/>
          <w:lang w:val="en-US"/>
        </w:rPr>
        <w:t>q</w:t>
      </w:r>
      <w:r>
        <w:rPr>
          <w:vertAlign w:val="subscript"/>
        </w:rPr>
        <w:t>доп</w:t>
      </w:r>
    </w:p>
    <w:p w:rsidR="00000000" w:rsidRDefault="00841166">
      <w:pPr>
        <w:ind w:left="0" w:firstLine="0"/>
      </w:pPr>
      <w:r>
        <w:rPr>
          <w:i/>
          <w:lang w:val="en-US"/>
        </w:rPr>
        <w:t>q</w:t>
      </w:r>
      <w:r>
        <w:rPr>
          <w:vertAlign w:val="subscript"/>
        </w:rPr>
        <w:t>доп</w:t>
      </w:r>
      <w:r>
        <w:t xml:space="preserve"> </w:t>
      </w:r>
      <w:r>
        <w:rPr>
          <w:noProof/>
        </w:rPr>
        <w:t>—</w:t>
      </w:r>
      <w:r>
        <w:t xml:space="preserve"> допускаемое давление на основание по сдвигу грунта при повторном нагружении для площадки нагружения по рис. П.8.1.</w:t>
      </w:r>
    </w:p>
    <w:p w:rsidR="00000000" w:rsidRDefault="00841166">
      <w:pPr>
        <w:ind w:left="0" w:firstLine="284"/>
      </w:pPr>
    </w:p>
    <w:p w:rsidR="00000000" w:rsidRDefault="00841166">
      <w:pPr>
        <w:ind w:left="0" w:firstLine="0"/>
        <w:jc w:val="center"/>
      </w:pPr>
      <w:r>
        <w:pict>
          <v:shape id="_x0000_i1175" type="#_x0000_t75" style="width:298.5pt;height:93pt">
            <v:imagedata r:id="rId239" o:title=""/>
          </v:shape>
        </w:pict>
      </w:r>
    </w:p>
    <w:p w:rsidR="00000000" w:rsidRDefault="00841166">
      <w:pPr>
        <w:ind w:left="0" w:firstLine="284"/>
      </w:pPr>
    </w:p>
    <w:p w:rsidR="00000000" w:rsidRDefault="00841166">
      <w:pPr>
        <w:ind w:left="0" w:firstLine="0"/>
        <w:jc w:val="center"/>
      </w:pPr>
      <w:r>
        <w:t xml:space="preserve">Рис. П.8.1. Схема расчета основания под сборными покрытиями </w:t>
      </w:r>
    </w:p>
    <w:p w:rsidR="00000000" w:rsidRDefault="00841166">
      <w:pPr>
        <w:ind w:left="0" w:firstLine="0"/>
        <w:jc w:val="center"/>
      </w:pPr>
      <w:r>
        <w:t>из плит типа ПАГ-14</w:t>
      </w:r>
    </w:p>
    <w:p w:rsidR="00000000" w:rsidRDefault="00841166">
      <w:pPr>
        <w:spacing w:before="120" w:after="120"/>
        <w:ind w:left="0" w:firstLine="284"/>
        <w:jc w:val="right"/>
        <w:rPr>
          <w:spacing w:val="20"/>
        </w:rPr>
      </w:pPr>
      <w:r>
        <w:rPr>
          <w:spacing w:val="20"/>
        </w:rPr>
        <w:t>Таблица П.8.2</w:t>
      </w:r>
    </w:p>
    <w:tbl>
      <w:tblPr>
        <w:tblW w:w="0" w:type="auto"/>
        <w:tblInd w:w="40" w:type="dxa"/>
        <w:tblLayout w:type="fixed"/>
        <w:tblCellMar>
          <w:left w:w="39" w:type="dxa"/>
          <w:right w:w="39" w:type="dxa"/>
        </w:tblCellMar>
        <w:tblLook w:val="0000" w:firstRow="0" w:lastRow="0" w:firstColumn="0" w:lastColumn="0" w:noHBand="0" w:noVBand="0"/>
      </w:tblPr>
      <w:tblGrid>
        <w:gridCol w:w="2267"/>
        <w:gridCol w:w="1326"/>
        <w:gridCol w:w="1326"/>
        <w:gridCol w:w="1326"/>
      </w:tblGrid>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Угол внутреннего трения</w:t>
            </w:r>
          </w:p>
        </w:tc>
        <w:tc>
          <w:tcPr>
            <w:tcW w:w="3978" w:type="dxa"/>
            <w:gridSpan w:val="3"/>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Значение коэффициентов</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грунта </w:t>
            </w:r>
            <w:r>
              <w:rPr>
                <w:sz w:val="18"/>
              </w:rPr>
              <w:sym w:font="Symbol" w:char="F06A"/>
            </w:r>
            <w:r>
              <w:rPr>
                <w:sz w:val="18"/>
              </w:rPr>
              <w:t>, град</w:t>
            </w:r>
          </w:p>
        </w:tc>
        <w:tc>
          <w:tcPr>
            <w:tcW w:w="132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А</w:t>
            </w:r>
            <w:r>
              <w:rPr>
                <w:sz w:val="18"/>
                <w:vertAlign w:val="subscript"/>
              </w:rPr>
              <w:t>1</w:t>
            </w:r>
          </w:p>
        </w:tc>
        <w:tc>
          <w:tcPr>
            <w:tcW w:w="132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А</w:t>
            </w:r>
            <w:r>
              <w:rPr>
                <w:sz w:val="18"/>
                <w:vertAlign w:val="subscript"/>
              </w:rPr>
              <w:t>2</w:t>
            </w:r>
          </w:p>
        </w:tc>
        <w:tc>
          <w:tcPr>
            <w:tcW w:w="132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lang w:val="en-US"/>
              </w:rPr>
              <w:t>A</w:t>
            </w:r>
            <w:r>
              <w:rPr>
                <w:sz w:val="18"/>
                <w:vertAlign w:val="subscript"/>
              </w:rPr>
              <w:t>3</w:t>
            </w:r>
          </w:p>
        </w:tc>
      </w:tr>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4</w:t>
            </w:r>
          </w:p>
        </w:tc>
        <w:tc>
          <w:tcPr>
            <w:tcW w:w="1326"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0,06</w:t>
            </w:r>
          </w:p>
        </w:tc>
        <w:tc>
          <w:tcPr>
            <w:tcW w:w="1326"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w:t>
            </w:r>
            <w:r>
              <w:rPr>
                <w:noProof/>
                <w:sz w:val="18"/>
              </w:rPr>
              <w:t>25</w:t>
            </w:r>
          </w:p>
        </w:tc>
        <w:tc>
          <w:tcPr>
            <w:tcW w:w="1326"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3,51</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1326" w:type="dxa"/>
            <w:tcBorders>
              <w:left w:val="single" w:sz="6" w:space="0" w:color="auto"/>
              <w:right w:val="single" w:sz="6" w:space="0" w:color="auto"/>
            </w:tcBorders>
          </w:tcPr>
          <w:p w:rsidR="00000000" w:rsidRDefault="00841166">
            <w:pPr>
              <w:ind w:left="0" w:firstLine="0"/>
              <w:jc w:val="center"/>
              <w:rPr>
                <w:sz w:val="18"/>
              </w:rPr>
            </w:pPr>
            <w:r>
              <w:rPr>
                <w:noProof/>
                <w:sz w:val="18"/>
              </w:rPr>
              <w:t>0,10</w:t>
            </w:r>
          </w:p>
        </w:tc>
        <w:tc>
          <w:tcPr>
            <w:tcW w:w="1326" w:type="dxa"/>
            <w:tcBorders>
              <w:left w:val="single" w:sz="6" w:space="0" w:color="auto"/>
              <w:right w:val="single" w:sz="6" w:space="0" w:color="auto"/>
            </w:tcBorders>
          </w:tcPr>
          <w:p w:rsidR="00000000" w:rsidRDefault="00841166">
            <w:pPr>
              <w:ind w:left="0" w:firstLine="0"/>
              <w:jc w:val="center"/>
              <w:rPr>
                <w:sz w:val="18"/>
              </w:rPr>
            </w:pPr>
            <w:r>
              <w:rPr>
                <w:noProof/>
                <w:sz w:val="18"/>
              </w:rPr>
              <w:t>1,39</w:t>
            </w:r>
          </w:p>
        </w:tc>
        <w:tc>
          <w:tcPr>
            <w:tcW w:w="1326" w:type="dxa"/>
            <w:tcBorders>
              <w:left w:val="single" w:sz="6" w:space="0" w:color="auto"/>
              <w:right w:val="single" w:sz="6" w:space="0" w:color="auto"/>
            </w:tcBorders>
          </w:tcPr>
          <w:p w:rsidR="00000000" w:rsidRDefault="00841166">
            <w:pPr>
              <w:ind w:left="0" w:firstLine="0"/>
              <w:jc w:val="center"/>
              <w:rPr>
                <w:sz w:val="18"/>
              </w:rPr>
            </w:pPr>
            <w:r>
              <w:rPr>
                <w:noProof/>
                <w:sz w:val="18"/>
              </w:rPr>
              <w:t>3,71</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1326" w:type="dxa"/>
            <w:tcBorders>
              <w:left w:val="single" w:sz="6" w:space="0" w:color="auto"/>
              <w:right w:val="single" w:sz="6" w:space="0" w:color="auto"/>
            </w:tcBorders>
          </w:tcPr>
          <w:p w:rsidR="00000000" w:rsidRDefault="00841166">
            <w:pPr>
              <w:ind w:left="0" w:firstLine="0"/>
              <w:jc w:val="center"/>
              <w:rPr>
                <w:sz w:val="18"/>
              </w:rPr>
            </w:pPr>
            <w:r>
              <w:rPr>
                <w:noProof/>
                <w:sz w:val="18"/>
              </w:rPr>
              <w:t>0,18</w:t>
            </w:r>
          </w:p>
        </w:tc>
        <w:tc>
          <w:tcPr>
            <w:tcW w:w="1326" w:type="dxa"/>
            <w:tcBorders>
              <w:left w:val="single" w:sz="6" w:space="0" w:color="auto"/>
              <w:right w:val="single" w:sz="6" w:space="0" w:color="auto"/>
            </w:tcBorders>
          </w:tcPr>
          <w:p w:rsidR="00000000" w:rsidRDefault="00841166">
            <w:pPr>
              <w:ind w:left="0" w:firstLine="0"/>
              <w:jc w:val="center"/>
              <w:rPr>
                <w:sz w:val="18"/>
              </w:rPr>
            </w:pPr>
            <w:r>
              <w:rPr>
                <w:noProof/>
                <w:sz w:val="18"/>
              </w:rPr>
              <w:t>1,73</w:t>
            </w:r>
          </w:p>
        </w:tc>
        <w:tc>
          <w:tcPr>
            <w:tcW w:w="1326" w:type="dxa"/>
            <w:tcBorders>
              <w:left w:val="single" w:sz="6" w:space="0" w:color="auto"/>
              <w:right w:val="single" w:sz="6" w:space="0" w:color="auto"/>
            </w:tcBorders>
          </w:tcPr>
          <w:p w:rsidR="00000000" w:rsidRDefault="00841166">
            <w:pPr>
              <w:ind w:left="0" w:firstLine="0"/>
              <w:jc w:val="center"/>
              <w:rPr>
                <w:sz w:val="18"/>
              </w:rPr>
            </w:pPr>
            <w:r>
              <w:rPr>
                <w:noProof/>
                <w:sz w:val="18"/>
              </w:rPr>
              <w:t>4,17</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841166">
            <w:pPr>
              <w:ind w:left="0" w:firstLine="0"/>
              <w:jc w:val="center"/>
              <w:rPr>
                <w:sz w:val="18"/>
              </w:rPr>
            </w:pPr>
            <w:r>
              <w:rPr>
                <w:noProof/>
                <w:sz w:val="18"/>
              </w:rPr>
              <w:t>24</w:t>
            </w:r>
          </w:p>
        </w:tc>
        <w:tc>
          <w:tcPr>
            <w:tcW w:w="1326" w:type="dxa"/>
            <w:tcBorders>
              <w:left w:val="single" w:sz="6" w:space="0" w:color="auto"/>
              <w:right w:val="single" w:sz="6" w:space="0" w:color="auto"/>
            </w:tcBorders>
          </w:tcPr>
          <w:p w:rsidR="00000000" w:rsidRDefault="00841166">
            <w:pPr>
              <w:ind w:left="0" w:firstLine="0"/>
              <w:jc w:val="center"/>
              <w:rPr>
                <w:sz w:val="18"/>
              </w:rPr>
            </w:pPr>
            <w:r>
              <w:rPr>
                <w:noProof/>
                <w:sz w:val="18"/>
              </w:rPr>
              <w:t>0,72</w:t>
            </w:r>
          </w:p>
        </w:tc>
        <w:tc>
          <w:tcPr>
            <w:tcW w:w="1326" w:type="dxa"/>
            <w:tcBorders>
              <w:left w:val="single" w:sz="6" w:space="0" w:color="auto"/>
              <w:right w:val="single" w:sz="6" w:space="0" w:color="auto"/>
            </w:tcBorders>
          </w:tcPr>
          <w:p w:rsidR="00000000" w:rsidRDefault="00841166">
            <w:pPr>
              <w:ind w:left="0" w:firstLine="0"/>
              <w:jc w:val="center"/>
              <w:rPr>
                <w:sz w:val="18"/>
              </w:rPr>
            </w:pPr>
            <w:r>
              <w:rPr>
                <w:noProof/>
                <w:sz w:val="18"/>
              </w:rPr>
              <w:t>3,87</w:t>
            </w:r>
          </w:p>
        </w:tc>
        <w:tc>
          <w:tcPr>
            <w:tcW w:w="1326" w:type="dxa"/>
            <w:tcBorders>
              <w:left w:val="single" w:sz="6" w:space="0" w:color="auto"/>
              <w:right w:val="single" w:sz="6" w:space="0" w:color="auto"/>
            </w:tcBorders>
          </w:tcPr>
          <w:p w:rsidR="00000000" w:rsidRDefault="00841166">
            <w:pPr>
              <w:ind w:left="0" w:firstLine="0"/>
              <w:jc w:val="center"/>
              <w:rPr>
                <w:sz w:val="18"/>
              </w:rPr>
            </w:pPr>
            <w:r>
              <w:rPr>
                <w:noProof/>
                <w:sz w:val="18"/>
              </w:rPr>
              <w:t>6,45</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841166">
            <w:pPr>
              <w:ind w:left="0" w:firstLine="0"/>
              <w:jc w:val="center"/>
              <w:rPr>
                <w:sz w:val="18"/>
              </w:rPr>
            </w:pPr>
            <w:r>
              <w:rPr>
                <w:noProof/>
                <w:sz w:val="18"/>
              </w:rPr>
              <w:t>26</w:t>
            </w:r>
          </w:p>
        </w:tc>
        <w:tc>
          <w:tcPr>
            <w:tcW w:w="1326" w:type="dxa"/>
            <w:tcBorders>
              <w:left w:val="single" w:sz="6" w:space="0" w:color="auto"/>
              <w:right w:val="single" w:sz="6" w:space="0" w:color="auto"/>
            </w:tcBorders>
          </w:tcPr>
          <w:p w:rsidR="00000000" w:rsidRDefault="00841166">
            <w:pPr>
              <w:ind w:left="0" w:firstLine="0"/>
              <w:jc w:val="center"/>
              <w:rPr>
                <w:sz w:val="18"/>
              </w:rPr>
            </w:pPr>
            <w:r>
              <w:rPr>
                <w:noProof/>
                <w:sz w:val="18"/>
              </w:rPr>
              <w:t>0,84</w:t>
            </w:r>
          </w:p>
        </w:tc>
        <w:tc>
          <w:tcPr>
            <w:tcW w:w="1326" w:type="dxa"/>
            <w:tcBorders>
              <w:left w:val="single" w:sz="6" w:space="0" w:color="auto"/>
              <w:right w:val="single" w:sz="6" w:space="0" w:color="auto"/>
            </w:tcBorders>
          </w:tcPr>
          <w:p w:rsidR="00000000" w:rsidRDefault="00841166">
            <w:pPr>
              <w:ind w:left="0" w:firstLine="0"/>
              <w:jc w:val="center"/>
              <w:rPr>
                <w:sz w:val="18"/>
              </w:rPr>
            </w:pPr>
            <w:r>
              <w:rPr>
                <w:noProof/>
                <w:sz w:val="18"/>
              </w:rPr>
              <w:t>4,37</w:t>
            </w:r>
          </w:p>
        </w:tc>
        <w:tc>
          <w:tcPr>
            <w:tcW w:w="1326" w:type="dxa"/>
            <w:tcBorders>
              <w:left w:val="single" w:sz="6" w:space="0" w:color="auto"/>
              <w:right w:val="single" w:sz="6" w:space="0" w:color="auto"/>
            </w:tcBorders>
          </w:tcPr>
          <w:p w:rsidR="00000000" w:rsidRDefault="00841166">
            <w:pPr>
              <w:ind w:left="0" w:firstLine="0"/>
              <w:jc w:val="center"/>
              <w:rPr>
                <w:sz w:val="18"/>
              </w:rPr>
            </w:pPr>
            <w:r>
              <w:rPr>
                <w:noProof/>
                <w:sz w:val="18"/>
              </w:rPr>
              <w:t>6,90</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28</w:t>
            </w:r>
          </w:p>
        </w:tc>
        <w:tc>
          <w:tcPr>
            <w:tcW w:w="1326"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0,98</w:t>
            </w:r>
          </w:p>
        </w:tc>
        <w:tc>
          <w:tcPr>
            <w:tcW w:w="1326"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4,93</w:t>
            </w:r>
          </w:p>
        </w:tc>
        <w:tc>
          <w:tcPr>
            <w:tcW w:w="1326"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7,40</w:t>
            </w:r>
          </w:p>
        </w:tc>
      </w:tr>
    </w:tbl>
    <w:p w:rsidR="00000000" w:rsidRDefault="00841166">
      <w:pPr>
        <w:ind w:left="0" w:firstLine="0"/>
      </w:pPr>
    </w:p>
    <w:p w:rsidR="00000000" w:rsidRDefault="00841166">
      <w:pPr>
        <w:ind w:left="0" w:firstLine="1276"/>
      </w:pPr>
      <w:r>
        <w:rPr>
          <w:noProof/>
          <w:position w:val="-16"/>
        </w:rPr>
        <w:object w:dxaOrig="3640" w:dyaOrig="460">
          <v:shape id="_x0000_i1176" type="#_x0000_t75" style="width:182.25pt;height:23.25pt" o:ole="">
            <v:imagedata r:id="rId240" o:title=""/>
          </v:shape>
          <o:OLEObject Type="Embed" ProgID="Equation.3" ShapeID="_x0000_i1176" DrawAspect="Content" ObjectID="_1427195577" r:id="rId241"/>
        </w:object>
      </w:r>
      <w:r>
        <w:rPr>
          <w:noProof/>
        </w:rPr>
        <w:t xml:space="preserve"> </w:t>
      </w:r>
      <w:r>
        <w:tab/>
      </w:r>
      <w:r>
        <w:rPr>
          <w:noProof/>
        </w:rPr>
        <w:t xml:space="preserve">(5) </w:t>
      </w:r>
    </w:p>
    <w:p w:rsidR="00000000" w:rsidRDefault="00841166">
      <w:pPr>
        <w:ind w:left="0" w:firstLine="0"/>
      </w:pPr>
      <w:r>
        <w:rPr>
          <w:i/>
        </w:rPr>
        <w:t xml:space="preserve">т </w:t>
      </w:r>
      <w:r>
        <w:rPr>
          <w:noProof/>
        </w:rPr>
        <w:t>—</w:t>
      </w:r>
      <w:r>
        <w:t xml:space="preserve"> коэффициент условия работы, равный</w:t>
      </w:r>
      <w:r>
        <w:rPr>
          <w:noProof/>
        </w:rPr>
        <w:t xml:space="preserve"> 1,2;</w:t>
      </w:r>
      <w:r>
        <w:t xml:space="preserve"> А</w:t>
      </w:r>
      <w:r>
        <w:rPr>
          <w:vertAlign w:val="subscript"/>
        </w:rPr>
        <w:t>1</w:t>
      </w:r>
      <w:r>
        <w:rPr>
          <w:smallCaps/>
        </w:rPr>
        <w:t xml:space="preserve">, </w:t>
      </w:r>
      <w:r>
        <w:t>А</w:t>
      </w:r>
      <w:r>
        <w:rPr>
          <w:vertAlign w:val="subscript"/>
        </w:rPr>
        <w:t>2</w:t>
      </w:r>
      <w:r>
        <w:t>, А</w:t>
      </w:r>
      <w:r>
        <w:rPr>
          <w:vertAlign w:val="subscript"/>
        </w:rPr>
        <w:t xml:space="preserve">3 </w:t>
      </w:r>
      <w:r>
        <w:t>—  безразмерные коэффициенты, принимаемые по табл. П.</w:t>
      </w:r>
      <w:r>
        <w:rPr>
          <w:noProof/>
        </w:rPr>
        <w:t>8.2;</w:t>
      </w:r>
      <w:r>
        <w:t xml:space="preserve"> </w:t>
      </w:r>
      <w:r>
        <w:rPr>
          <w:i/>
          <w:lang w:val="en-US"/>
        </w:rPr>
        <w:t xml:space="preserve">b </w:t>
      </w:r>
      <w:r>
        <w:rPr>
          <w:i/>
          <w:noProof/>
        </w:rPr>
        <w:t xml:space="preserve">— </w:t>
      </w:r>
      <w:r>
        <w:t xml:space="preserve">ширина площадки нагружения, для песчаного основания равная полуширине плиты </w:t>
      </w:r>
      <w:r>
        <w:rPr>
          <w:i/>
        </w:rPr>
        <w:t>В</w:t>
      </w:r>
      <w:r>
        <w:t>;</w:t>
      </w:r>
      <w:r>
        <w:rPr>
          <w:i/>
          <w:lang w:val="en-US"/>
        </w:rPr>
        <w:t xml:space="preserve"> h — </w:t>
      </w:r>
      <w:r>
        <w:t xml:space="preserve">глубина площадки нагружения, для песчаного основания равная толщине плиты; </w:t>
      </w:r>
      <w:r>
        <w:sym w:font="Symbol" w:char="F067"/>
      </w:r>
      <w:r>
        <w:rPr>
          <w:lang w:val="en-US"/>
        </w:rPr>
        <w:t xml:space="preserve"> </w:t>
      </w:r>
      <w:r>
        <w:rPr>
          <w:noProof/>
        </w:rPr>
        <w:t xml:space="preserve">— </w:t>
      </w:r>
      <w:r>
        <w:t>плотность грунта в Н/м</w:t>
      </w:r>
      <w:r>
        <w:rPr>
          <w:vertAlign w:val="superscript"/>
        </w:rPr>
        <w:t>3</w:t>
      </w:r>
      <w:r>
        <w:t xml:space="preserve"> (т/м</w:t>
      </w:r>
      <w:r>
        <w:rPr>
          <w:vertAlign w:val="superscript"/>
        </w:rPr>
        <w:t>3</w:t>
      </w:r>
      <w:r>
        <w:t xml:space="preserve">); </w:t>
      </w:r>
      <w:r>
        <w:rPr>
          <w:i/>
        </w:rPr>
        <w:t>С</w:t>
      </w:r>
      <w:r>
        <w:rPr>
          <w:i/>
          <w:lang w:val="en-US"/>
        </w:rPr>
        <w:t xml:space="preserve"> </w:t>
      </w:r>
      <w:r>
        <w:t>—</w:t>
      </w:r>
      <w:r>
        <w:rPr>
          <w:lang w:val="en-US"/>
        </w:rPr>
        <w:t xml:space="preserve"> </w:t>
      </w:r>
      <w:r>
        <w:t>удельное сцепление грунта на глубине</w:t>
      </w:r>
      <w:r>
        <w:rPr>
          <w:noProof/>
        </w:rPr>
        <w:t xml:space="preserve"> </w:t>
      </w:r>
      <w:r>
        <w:rPr>
          <w:i/>
          <w:noProof/>
        </w:rPr>
        <w:t>h</w:t>
      </w:r>
      <w:r>
        <w:t xml:space="preserve"> с учетом повторности нагруж</w:t>
      </w:r>
      <w:r>
        <w:t>ения, принимаемое по табл. П.8.3 в Н/м</w:t>
      </w:r>
      <w:r>
        <w:rPr>
          <w:vertAlign w:val="superscript"/>
        </w:rPr>
        <w:t>2</w:t>
      </w:r>
      <w:r>
        <w:t xml:space="preserve"> (или в т/м</w:t>
      </w:r>
      <w:r>
        <w:rPr>
          <w:vertAlign w:val="superscript"/>
        </w:rPr>
        <w:t>2</w:t>
      </w:r>
      <w:r>
        <w:t xml:space="preserve"> при умножении табличных значений на</w:t>
      </w:r>
      <w:r>
        <w:rPr>
          <w:noProof/>
        </w:rPr>
        <w:t xml:space="preserve"> 100);</w:t>
      </w:r>
    </w:p>
    <w:p w:rsidR="00000000" w:rsidRDefault="00841166">
      <w:pPr>
        <w:spacing w:before="120" w:after="120"/>
        <w:ind w:left="0" w:firstLine="284"/>
        <w:jc w:val="right"/>
        <w:rPr>
          <w:spacing w:val="20"/>
        </w:rPr>
      </w:pPr>
      <w:r>
        <w:rPr>
          <w:spacing w:val="20"/>
        </w:rPr>
        <w:t>Таблица П.8</w:t>
      </w:r>
      <w:r>
        <w:rPr>
          <w:spacing w:val="20"/>
          <w:lang w:val="en-US"/>
        </w:rPr>
        <w:t>.</w:t>
      </w:r>
      <w:r>
        <w:rPr>
          <w:spacing w:val="20"/>
        </w:rPr>
        <w:t>3</w:t>
      </w:r>
    </w:p>
    <w:tbl>
      <w:tblPr>
        <w:tblW w:w="0" w:type="auto"/>
        <w:tblInd w:w="40" w:type="dxa"/>
        <w:tblLayout w:type="fixed"/>
        <w:tblCellMar>
          <w:left w:w="39" w:type="dxa"/>
          <w:right w:w="39" w:type="dxa"/>
        </w:tblCellMar>
        <w:tblLook w:val="0000" w:firstRow="0" w:lastRow="0" w:firstColumn="0" w:lastColumn="0" w:noHBand="0" w:noVBand="0"/>
      </w:tblPr>
      <w:tblGrid>
        <w:gridCol w:w="1842"/>
        <w:gridCol w:w="1087"/>
        <w:gridCol w:w="815"/>
        <w:gridCol w:w="816"/>
        <w:gridCol w:w="815"/>
        <w:gridCol w:w="680"/>
        <w:gridCol w:w="815"/>
        <w:gridCol w:w="1069"/>
      </w:tblGrid>
      <w:tr w:rsidR="00000000">
        <w:tblPrEx>
          <w:tblCellMar>
            <w:top w:w="0" w:type="dxa"/>
            <w:bottom w:w="0" w:type="dxa"/>
          </w:tblCellMar>
        </w:tblPrEx>
        <w:tc>
          <w:tcPr>
            <w:tcW w:w="1842"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p>
        </w:tc>
        <w:tc>
          <w:tcPr>
            <w:tcW w:w="108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Расчетный  модуль</w:t>
            </w:r>
          </w:p>
        </w:tc>
        <w:tc>
          <w:tcPr>
            <w:tcW w:w="5008" w:type="dxa"/>
            <w:gridSpan w:val="6"/>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Расчетные прочности характеристики при повторности нагружения, циклы</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jc w:val="center"/>
              <w:rPr>
                <w:sz w:val="18"/>
              </w:rPr>
            </w:pPr>
            <w:r>
              <w:rPr>
                <w:sz w:val="18"/>
              </w:rPr>
              <w:t>Грунт</w:t>
            </w:r>
          </w:p>
        </w:tc>
        <w:tc>
          <w:tcPr>
            <w:tcW w:w="1087" w:type="dxa"/>
            <w:tcBorders>
              <w:left w:val="single" w:sz="6" w:space="0" w:color="auto"/>
              <w:right w:val="single" w:sz="6" w:space="0" w:color="auto"/>
            </w:tcBorders>
          </w:tcPr>
          <w:p w:rsidR="00000000" w:rsidRDefault="00841166">
            <w:pPr>
              <w:ind w:left="0" w:firstLine="0"/>
              <w:jc w:val="center"/>
              <w:rPr>
                <w:sz w:val="18"/>
              </w:rPr>
            </w:pPr>
            <w:r>
              <w:rPr>
                <w:sz w:val="18"/>
              </w:rPr>
              <w:t>упругости</w:t>
            </w:r>
          </w:p>
        </w:tc>
        <w:tc>
          <w:tcPr>
            <w:tcW w:w="1630"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NnT</w:t>
            </w:r>
            <w:r>
              <w:rPr>
                <w:sz w:val="18"/>
                <w:lang w:val="en-US"/>
              </w:rPr>
              <w:t xml:space="preserve"> = 10</w:t>
            </w:r>
            <w:r>
              <w:rPr>
                <w:sz w:val="18"/>
                <w:vertAlign w:val="superscript"/>
                <w:lang w:val="en-US"/>
              </w:rPr>
              <w:t>4</w:t>
            </w:r>
          </w:p>
        </w:tc>
        <w:tc>
          <w:tcPr>
            <w:tcW w:w="1494"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NnT</w:t>
            </w:r>
            <w:r>
              <w:rPr>
                <w:sz w:val="18"/>
                <w:lang w:val="en-US"/>
              </w:rPr>
              <w:t xml:space="preserve"> = 10</w:t>
            </w:r>
            <w:r>
              <w:rPr>
                <w:sz w:val="18"/>
                <w:vertAlign w:val="superscript"/>
                <w:lang w:val="en-US"/>
              </w:rPr>
              <w:t>5</w:t>
            </w:r>
          </w:p>
        </w:tc>
        <w:tc>
          <w:tcPr>
            <w:tcW w:w="1884"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NnT</w:t>
            </w:r>
            <w:r>
              <w:rPr>
                <w:sz w:val="18"/>
                <w:lang w:val="en-US"/>
              </w:rPr>
              <w:t xml:space="preserve"> = 10</w:t>
            </w:r>
            <w:r>
              <w:rPr>
                <w:sz w:val="18"/>
                <w:vertAlign w:val="superscript"/>
                <w:lang w:val="en-US"/>
              </w:rPr>
              <w:t>6</w:t>
            </w:r>
          </w:p>
        </w:tc>
      </w:tr>
      <w:tr w:rsidR="00000000">
        <w:tblPrEx>
          <w:tblCellMar>
            <w:top w:w="0" w:type="dxa"/>
            <w:bottom w:w="0" w:type="dxa"/>
          </w:tblCellMar>
        </w:tblPrEx>
        <w:tc>
          <w:tcPr>
            <w:tcW w:w="1842" w:type="dxa"/>
            <w:tcBorders>
              <w:left w:val="single" w:sz="6" w:space="0" w:color="auto"/>
              <w:bottom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p>
        </w:tc>
        <w:tc>
          <w:tcPr>
            <w:tcW w:w="108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основания </w:t>
            </w:r>
          </w:p>
          <w:p w:rsidR="00000000" w:rsidRDefault="00841166">
            <w:pPr>
              <w:ind w:left="0" w:firstLine="0"/>
              <w:jc w:val="center"/>
              <w:rPr>
                <w:sz w:val="18"/>
              </w:rPr>
            </w:pPr>
            <w:r>
              <w:rPr>
                <w:i/>
                <w:sz w:val="18"/>
              </w:rPr>
              <w:t>Е</w:t>
            </w:r>
            <w:r>
              <w:rPr>
                <w:sz w:val="18"/>
                <w:vertAlign w:val="subscript"/>
              </w:rPr>
              <w:t>о</w:t>
            </w:r>
            <w:r>
              <w:rPr>
                <w:sz w:val="18"/>
              </w:rPr>
              <w:t>, МПа</w:t>
            </w:r>
          </w:p>
        </w:tc>
        <w:tc>
          <w:tcPr>
            <w:tcW w:w="81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6A"/>
            </w:r>
            <w:r>
              <w:rPr>
                <w:sz w:val="18"/>
              </w:rPr>
              <w:t>, град</w:t>
            </w:r>
          </w:p>
        </w:tc>
        <w:tc>
          <w:tcPr>
            <w:tcW w:w="81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rPr>
              <w:t>, МПа</w:t>
            </w:r>
          </w:p>
        </w:tc>
        <w:tc>
          <w:tcPr>
            <w:tcW w:w="81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6A"/>
            </w:r>
            <w:r>
              <w:rPr>
                <w:sz w:val="18"/>
              </w:rPr>
              <w:t>, град</w:t>
            </w:r>
          </w:p>
        </w:tc>
        <w:tc>
          <w:tcPr>
            <w:tcW w:w="680"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rPr>
              <w:t>, МПа</w:t>
            </w:r>
          </w:p>
        </w:tc>
        <w:tc>
          <w:tcPr>
            <w:tcW w:w="81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6A"/>
            </w:r>
            <w:r>
              <w:rPr>
                <w:sz w:val="18"/>
              </w:rPr>
              <w:t>, град</w:t>
            </w:r>
          </w:p>
        </w:tc>
        <w:tc>
          <w:tcPr>
            <w:tcW w:w="10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rPr>
              <w:t>, МПа</w:t>
            </w:r>
          </w:p>
        </w:tc>
      </w:tr>
      <w:tr w:rsidR="00000000">
        <w:tblPrEx>
          <w:tblCellMar>
            <w:top w:w="0" w:type="dxa"/>
            <w:bottom w:w="0" w:type="dxa"/>
          </w:tblCellMar>
        </w:tblPrEx>
        <w:tc>
          <w:tcPr>
            <w:tcW w:w="1842"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Песок средней крупности</w:t>
            </w:r>
          </w:p>
        </w:tc>
        <w:tc>
          <w:tcPr>
            <w:tcW w:w="108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110</w:t>
            </w:r>
          </w:p>
        </w:tc>
        <w:tc>
          <w:tcPr>
            <w:tcW w:w="81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28</w:t>
            </w:r>
          </w:p>
        </w:tc>
        <w:tc>
          <w:tcPr>
            <w:tcW w:w="816"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0,0032</w:t>
            </w:r>
          </w:p>
        </w:tc>
        <w:tc>
          <w:tcPr>
            <w:tcW w:w="81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27</w:t>
            </w:r>
          </w:p>
        </w:tc>
        <w:tc>
          <w:tcPr>
            <w:tcW w:w="680"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0,0030</w:t>
            </w:r>
          </w:p>
        </w:tc>
        <w:tc>
          <w:tcPr>
            <w:tcW w:w="81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26</w:t>
            </w:r>
          </w:p>
        </w:tc>
        <w:tc>
          <w:tcPr>
            <w:tcW w:w="106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0,0025</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rPr>
                <w:sz w:val="18"/>
              </w:rPr>
            </w:pPr>
            <w:r>
              <w:rPr>
                <w:sz w:val="18"/>
              </w:rPr>
              <w:t>Песок мелкий</w:t>
            </w:r>
          </w:p>
        </w:tc>
        <w:tc>
          <w:tcPr>
            <w:tcW w:w="1087" w:type="dxa"/>
            <w:tcBorders>
              <w:left w:val="single" w:sz="6" w:space="0" w:color="auto"/>
              <w:right w:val="single" w:sz="6" w:space="0" w:color="auto"/>
            </w:tcBorders>
          </w:tcPr>
          <w:p w:rsidR="00000000" w:rsidRDefault="00841166">
            <w:pPr>
              <w:ind w:left="0" w:firstLine="0"/>
              <w:jc w:val="center"/>
              <w:rPr>
                <w:sz w:val="18"/>
              </w:rPr>
            </w:pPr>
            <w:r>
              <w:rPr>
                <w:noProof/>
                <w:sz w:val="18"/>
              </w:rPr>
              <w:t>110</w:t>
            </w:r>
          </w:p>
        </w:tc>
        <w:tc>
          <w:tcPr>
            <w:tcW w:w="815" w:type="dxa"/>
            <w:tcBorders>
              <w:left w:val="single" w:sz="6" w:space="0" w:color="auto"/>
              <w:right w:val="single" w:sz="6" w:space="0" w:color="auto"/>
            </w:tcBorders>
          </w:tcPr>
          <w:p w:rsidR="00000000" w:rsidRDefault="00841166">
            <w:pPr>
              <w:ind w:left="0" w:firstLine="0"/>
              <w:jc w:val="center"/>
              <w:rPr>
                <w:sz w:val="18"/>
              </w:rPr>
            </w:pPr>
            <w:r>
              <w:rPr>
                <w:noProof/>
                <w:sz w:val="18"/>
              </w:rPr>
              <w:t>27</w:t>
            </w:r>
          </w:p>
        </w:tc>
        <w:tc>
          <w:tcPr>
            <w:tcW w:w="816" w:type="dxa"/>
            <w:tcBorders>
              <w:left w:val="single" w:sz="6" w:space="0" w:color="auto"/>
              <w:right w:val="single" w:sz="6" w:space="0" w:color="auto"/>
            </w:tcBorders>
          </w:tcPr>
          <w:p w:rsidR="00000000" w:rsidRDefault="00841166">
            <w:pPr>
              <w:ind w:left="0" w:firstLine="0"/>
              <w:jc w:val="center"/>
              <w:rPr>
                <w:sz w:val="18"/>
              </w:rPr>
            </w:pPr>
            <w:r>
              <w:rPr>
                <w:noProof/>
                <w:sz w:val="18"/>
              </w:rPr>
              <w:t>0,0038</w:t>
            </w:r>
          </w:p>
        </w:tc>
        <w:tc>
          <w:tcPr>
            <w:tcW w:w="815" w:type="dxa"/>
            <w:tcBorders>
              <w:left w:val="single" w:sz="6" w:space="0" w:color="auto"/>
              <w:right w:val="single" w:sz="6" w:space="0" w:color="auto"/>
            </w:tcBorders>
          </w:tcPr>
          <w:p w:rsidR="00000000" w:rsidRDefault="00841166">
            <w:pPr>
              <w:ind w:left="0" w:firstLine="0"/>
              <w:jc w:val="center"/>
              <w:rPr>
                <w:sz w:val="18"/>
              </w:rPr>
            </w:pPr>
            <w:r>
              <w:rPr>
                <w:noProof/>
                <w:sz w:val="18"/>
              </w:rPr>
              <w:t>26</w:t>
            </w:r>
          </w:p>
        </w:tc>
        <w:tc>
          <w:tcPr>
            <w:tcW w:w="680" w:type="dxa"/>
            <w:tcBorders>
              <w:left w:val="single" w:sz="6" w:space="0" w:color="auto"/>
              <w:right w:val="single" w:sz="6" w:space="0" w:color="auto"/>
            </w:tcBorders>
          </w:tcPr>
          <w:p w:rsidR="00000000" w:rsidRDefault="00841166">
            <w:pPr>
              <w:ind w:left="0" w:firstLine="0"/>
              <w:jc w:val="center"/>
              <w:rPr>
                <w:sz w:val="18"/>
              </w:rPr>
            </w:pPr>
            <w:r>
              <w:rPr>
                <w:noProof/>
                <w:sz w:val="18"/>
              </w:rPr>
              <w:t>0,0036</w:t>
            </w:r>
          </w:p>
        </w:tc>
        <w:tc>
          <w:tcPr>
            <w:tcW w:w="815" w:type="dxa"/>
            <w:tcBorders>
              <w:left w:val="single" w:sz="6" w:space="0" w:color="auto"/>
              <w:right w:val="single" w:sz="6" w:space="0" w:color="auto"/>
            </w:tcBorders>
          </w:tcPr>
          <w:p w:rsidR="00000000" w:rsidRDefault="00841166">
            <w:pPr>
              <w:ind w:left="0" w:firstLine="0"/>
              <w:jc w:val="center"/>
              <w:rPr>
                <w:sz w:val="18"/>
              </w:rPr>
            </w:pPr>
            <w:r>
              <w:rPr>
                <w:noProof/>
                <w:sz w:val="18"/>
              </w:rPr>
              <w:t>24</w:t>
            </w:r>
          </w:p>
        </w:tc>
        <w:tc>
          <w:tcPr>
            <w:tcW w:w="1067" w:type="dxa"/>
            <w:tcBorders>
              <w:left w:val="single" w:sz="6" w:space="0" w:color="auto"/>
              <w:right w:val="single" w:sz="6" w:space="0" w:color="auto"/>
            </w:tcBorders>
          </w:tcPr>
          <w:p w:rsidR="00000000" w:rsidRDefault="00841166">
            <w:pPr>
              <w:ind w:left="0" w:firstLine="0"/>
              <w:jc w:val="center"/>
              <w:rPr>
                <w:sz w:val="18"/>
              </w:rPr>
            </w:pPr>
            <w:r>
              <w:rPr>
                <w:noProof/>
                <w:sz w:val="18"/>
              </w:rPr>
              <w:t>0,0033</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rPr>
                <w:sz w:val="18"/>
              </w:rPr>
            </w:pPr>
            <w:r>
              <w:rPr>
                <w:sz w:val="18"/>
              </w:rPr>
              <w:t>Песок пылеватый</w:t>
            </w:r>
          </w:p>
        </w:tc>
        <w:tc>
          <w:tcPr>
            <w:tcW w:w="1087" w:type="dxa"/>
            <w:tcBorders>
              <w:left w:val="single" w:sz="6" w:space="0" w:color="auto"/>
              <w:right w:val="single" w:sz="6" w:space="0" w:color="auto"/>
            </w:tcBorders>
          </w:tcPr>
          <w:p w:rsidR="00000000" w:rsidRDefault="00841166">
            <w:pPr>
              <w:ind w:left="0" w:firstLine="0"/>
              <w:jc w:val="center"/>
              <w:rPr>
                <w:sz w:val="18"/>
              </w:rPr>
            </w:pPr>
            <w:r>
              <w:rPr>
                <w:noProof/>
                <w:sz w:val="18"/>
              </w:rPr>
              <w:t>90</w:t>
            </w:r>
          </w:p>
        </w:tc>
        <w:tc>
          <w:tcPr>
            <w:tcW w:w="815" w:type="dxa"/>
            <w:tcBorders>
              <w:left w:val="single" w:sz="6" w:space="0" w:color="auto"/>
              <w:right w:val="single" w:sz="6" w:space="0" w:color="auto"/>
            </w:tcBorders>
          </w:tcPr>
          <w:p w:rsidR="00000000" w:rsidRDefault="00841166">
            <w:pPr>
              <w:ind w:left="0" w:firstLine="0"/>
              <w:jc w:val="center"/>
              <w:rPr>
                <w:sz w:val="18"/>
              </w:rPr>
            </w:pPr>
            <w:r>
              <w:rPr>
                <w:noProof/>
                <w:sz w:val="18"/>
              </w:rPr>
              <w:t>26</w:t>
            </w:r>
          </w:p>
        </w:tc>
        <w:tc>
          <w:tcPr>
            <w:tcW w:w="816" w:type="dxa"/>
            <w:tcBorders>
              <w:left w:val="single" w:sz="6" w:space="0" w:color="auto"/>
              <w:right w:val="single" w:sz="6" w:space="0" w:color="auto"/>
            </w:tcBorders>
          </w:tcPr>
          <w:p w:rsidR="00000000" w:rsidRDefault="00841166">
            <w:pPr>
              <w:ind w:left="0" w:firstLine="0"/>
              <w:jc w:val="center"/>
              <w:rPr>
                <w:sz w:val="18"/>
              </w:rPr>
            </w:pPr>
            <w:r>
              <w:rPr>
                <w:noProof/>
                <w:sz w:val="18"/>
              </w:rPr>
              <w:t>0,0036</w:t>
            </w:r>
          </w:p>
        </w:tc>
        <w:tc>
          <w:tcPr>
            <w:tcW w:w="815" w:type="dxa"/>
            <w:tcBorders>
              <w:left w:val="single" w:sz="6" w:space="0" w:color="auto"/>
              <w:right w:val="single" w:sz="6" w:space="0" w:color="auto"/>
            </w:tcBorders>
          </w:tcPr>
          <w:p w:rsidR="00000000" w:rsidRDefault="00841166">
            <w:pPr>
              <w:ind w:left="0" w:firstLine="0"/>
              <w:jc w:val="center"/>
              <w:rPr>
                <w:sz w:val="18"/>
              </w:rPr>
            </w:pPr>
            <w:r>
              <w:rPr>
                <w:noProof/>
                <w:sz w:val="18"/>
              </w:rPr>
              <w:t>25</w:t>
            </w:r>
          </w:p>
        </w:tc>
        <w:tc>
          <w:tcPr>
            <w:tcW w:w="680" w:type="dxa"/>
            <w:tcBorders>
              <w:left w:val="single" w:sz="6" w:space="0" w:color="auto"/>
              <w:right w:val="single" w:sz="6" w:space="0" w:color="auto"/>
            </w:tcBorders>
          </w:tcPr>
          <w:p w:rsidR="00000000" w:rsidRDefault="00841166">
            <w:pPr>
              <w:ind w:left="0" w:firstLine="0"/>
              <w:jc w:val="center"/>
              <w:rPr>
                <w:sz w:val="18"/>
              </w:rPr>
            </w:pPr>
            <w:r>
              <w:rPr>
                <w:noProof/>
                <w:sz w:val="18"/>
              </w:rPr>
              <w:t>0,0029</w:t>
            </w:r>
          </w:p>
        </w:tc>
        <w:tc>
          <w:tcPr>
            <w:tcW w:w="815" w:type="dxa"/>
            <w:tcBorders>
              <w:left w:val="single" w:sz="6" w:space="0" w:color="auto"/>
              <w:right w:val="single" w:sz="6" w:space="0" w:color="auto"/>
            </w:tcBorders>
          </w:tcPr>
          <w:p w:rsidR="00000000" w:rsidRDefault="00841166">
            <w:pPr>
              <w:ind w:left="0" w:firstLine="0"/>
              <w:jc w:val="center"/>
              <w:rPr>
                <w:sz w:val="18"/>
              </w:rPr>
            </w:pPr>
            <w:r>
              <w:rPr>
                <w:noProof/>
                <w:sz w:val="18"/>
              </w:rPr>
              <w:t>24</w:t>
            </w:r>
          </w:p>
        </w:tc>
        <w:tc>
          <w:tcPr>
            <w:tcW w:w="1067" w:type="dxa"/>
            <w:tcBorders>
              <w:left w:val="single" w:sz="6" w:space="0" w:color="auto"/>
              <w:right w:val="single" w:sz="6" w:space="0" w:color="auto"/>
            </w:tcBorders>
          </w:tcPr>
          <w:p w:rsidR="00000000" w:rsidRDefault="00841166">
            <w:pPr>
              <w:ind w:left="0" w:firstLine="0"/>
              <w:jc w:val="center"/>
              <w:rPr>
                <w:sz w:val="18"/>
              </w:rPr>
            </w:pPr>
            <w:r>
              <w:rPr>
                <w:noProof/>
                <w:sz w:val="18"/>
              </w:rPr>
              <w:t>0,0020</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rPr>
                <w:sz w:val="18"/>
              </w:rPr>
            </w:pPr>
            <w:r>
              <w:rPr>
                <w:sz w:val="18"/>
              </w:rPr>
              <w:t xml:space="preserve">Суглинок легкий при: </w:t>
            </w:r>
          </w:p>
          <w:p w:rsidR="00000000" w:rsidRDefault="00841166">
            <w:pPr>
              <w:ind w:left="0" w:firstLine="0"/>
              <w:rPr>
                <w:sz w:val="18"/>
              </w:rPr>
            </w:pPr>
            <w:r>
              <w:rPr>
                <w:i/>
                <w:sz w:val="18"/>
                <w:lang w:val="en-US"/>
              </w:rPr>
              <w:t>w</w:t>
            </w:r>
            <w:r>
              <w:rPr>
                <w:sz w:val="18"/>
                <w:vertAlign w:val="subscript"/>
              </w:rPr>
              <w:t>отн</w:t>
            </w:r>
            <w:r>
              <w:rPr>
                <w:sz w:val="18"/>
              </w:rPr>
              <w:t xml:space="preserve"> = 0,65 </w:t>
            </w:r>
            <w:r>
              <w:rPr>
                <w:i/>
                <w:sz w:val="18"/>
                <w:lang w:val="en-US"/>
              </w:rPr>
              <w:t>w</w:t>
            </w:r>
            <w:r>
              <w:rPr>
                <w:sz w:val="18"/>
                <w:vertAlign w:val="subscript"/>
              </w:rPr>
              <w:t>т</w:t>
            </w:r>
          </w:p>
        </w:tc>
        <w:tc>
          <w:tcPr>
            <w:tcW w:w="1087" w:type="dxa"/>
            <w:tcBorders>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noProof/>
                <w:sz w:val="18"/>
              </w:rPr>
              <w:t>50</w:t>
            </w:r>
          </w:p>
        </w:tc>
        <w:tc>
          <w:tcPr>
            <w:tcW w:w="815" w:type="dxa"/>
            <w:tcBorders>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noProof/>
                <w:sz w:val="18"/>
              </w:rPr>
              <w:t>1</w:t>
            </w:r>
            <w:r>
              <w:rPr>
                <w:noProof/>
                <w:sz w:val="18"/>
              </w:rPr>
              <w:t>0</w:t>
            </w:r>
          </w:p>
        </w:tc>
        <w:tc>
          <w:tcPr>
            <w:tcW w:w="816" w:type="dxa"/>
            <w:tcBorders>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noProof/>
                <w:sz w:val="18"/>
              </w:rPr>
              <w:t>0,0048</w:t>
            </w:r>
          </w:p>
        </w:tc>
        <w:tc>
          <w:tcPr>
            <w:tcW w:w="815" w:type="dxa"/>
            <w:tcBorders>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noProof/>
                <w:sz w:val="18"/>
              </w:rPr>
              <w:t>10</w:t>
            </w:r>
          </w:p>
        </w:tc>
        <w:tc>
          <w:tcPr>
            <w:tcW w:w="680" w:type="dxa"/>
            <w:tcBorders>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noProof/>
                <w:sz w:val="18"/>
              </w:rPr>
              <w:t>0,0045</w:t>
            </w:r>
          </w:p>
        </w:tc>
        <w:tc>
          <w:tcPr>
            <w:tcW w:w="815" w:type="dxa"/>
            <w:tcBorders>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noProof/>
                <w:sz w:val="18"/>
              </w:rPr>
              <w:t>10</w:t>
            </w:r>
          </w:p>
        </w:tc>
        <w:tc>
          <w:tcPr>
            <w:tcW w:w="1067" w:type="dxa"/>
            <w:tcBorders>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noProof/>
                <w:sz w:val="18"/>
              </w:rPr>
              <w:t>0,0040</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rPr>
                <w:sz w:val="18"/>
              </w:rPr>
            </w:pPr>
            <w:r>
              <w:rPr>
                <w:i/>
                <w:sz w:val="18"/>
                <w:lang w:val="en-US"/>
              </w:rPr>
              <w:t>w</w:t>
            </w:r>
            <w:r>
              <w:rPr>
                <w:sz w:val="18"/>
                <w:vertAlign w:val="subscript"/>
              </w:rPr>
              <w:t>отн</w:t>
            </w:r>
            <w:r>
              <w:rPr>
                <w:sz w:val="18"/>
              </w:rPr>
              <w:t xml:space="preserve"> = 0,65</w:t>
            </w:r>
            <w:r>
              <w:rPr>
                <w:i/>
                <w:sz w:val="18"/>
                <w:lang w:val="en-US"/>
              </w:rPr>
              <w:t xml:space="preserve"> w</w:t>
            </w:r>
            <w:r>
              <w:rPr>
                <w:sz w:val="18"/>
                <w:vertAlign w:val="subscript"/>
              </w:rPr>
              <w:t>т</w:t>
            </w:r>
          </w:p>
        </w:tc>
        <w:tc>
          <w:tcPr>
            <w:tcW w:w="1087" w:type="dxa"/>
            <w:tcBorders>
              <w:left w:val="single" w:sz="6" w:space="0" w:color="auto"/>
              <w:right w:val="single" w:sz="6" w:space="0" w:color="auto"/>
            </w:tcBorders>
          </w:tcPr>
          <w:p w:rsidR="00000000" w:rsidRDefault="00841166">
            <w:pPr>
              <w:ind w:left="0" w:firstLine="0"/>
              <w:jc w:val="center"/>
              <w:rPr>
                <w:sz w:val="18"/>
              </w:rPr>
            </w:pPr>
            <w:r>
              <w:rPr>
                <w:noProof/>
                <w:sz w:val="18"/>
              </w:rPr>
              <w:t>41</w:t>
            </w:r>
          </w:p>
        </w:tc>
        <w:tc>
          <w:tcPr>
            <w:tcW w:w="815"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816" w:type="dxa"/>
            <w:tcBorders>
              <w:left w:val="single" w:sz="6" w:space="0" w:color="auto"/>
              <w:right w:val="single" w:sz="6" w:space="0" w:color="auto"/>
            </w:tcBorders>
          </w:tcPr>
          <w:p w:rsidR="00000000" w:rsidRDefault="00841166">
            <w:pPr>
              <w:ind w:left="0" w:firstLine="0"/>
              <w:jc w:val="center"/>
              <w:rPr>
                <w:sz w:val="18"/>
              </w:rPr>
            </w:pPr>
            <w:r>
              <w:rPr>
                <w:noProof/>
                <w:sz w:val="18"/>
              </w:rPr>
              <w:t>0,0035</w:t>
            </w:r>
          </w:p>
        </w:tc>
        <w:tc>
          <w:tcPr>
            <w:tcW w:w="815"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680" w:type="dxa"/>
            <w:tcBorders>
              <w:left w:val="single" w:sz="6" w:space="0" w:color="auto"/>
              <w:right w:val="single" w:sz="6" w:space="0" w:color="auto"/>
            </w:tcBorders>
          </w:tcPr>
          <w:p w:rsidR="00000000" w:rsidRDefault="00841166">
            <w:pPr>
              <w:ind w:left="0" w:firstLine="0"/>
              <w:jc w:val="center"/>
              <w:rPr>
                <w:sz w:val="18"/>
              </w:rPr>
            </w:pPr>
            <w:r>
              <w:rPr>
                <w:noProof/>
                <w:sz w:val="18"/>
              </w:rPr>
              <w:t>0,0033</w:t>
            </w:r>
          </w:p>
        </w:tc>
        <w:tc>
          <w:tcPr>
            <w:tcW w:w="815"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1067" w:type="dxa"/>
            <w:tcBorders>
              <w:left w:val="single" w:sz="6" w:space="0" w:color="auto"/>
              <w:right w:val="single" w:sz="6" w:space="0" w:color="auto"/>
            </w:tcBorders>
          </w:tcPr>
          <w:p w:rsidR="00000000" w:rsidRDefault="00841166">
            <w:pPr>
              <w:ind w:left="0" w:firstLine="0"/>
              <w:jc w:val="center"/>
              <w:rPr>
                <w:sz w:val="18"/>
              </w:rPr>
            </w:pPr>
            <w:r>
              <w:rPr>
                <w:noProof/>
                <w:sz w:val="18"/>
              </w:rPr>
              <w:t>0,0030</w:t>
            </w:r>
          </w:p>
        </w:tc>
      </w:tr>
      <w:tr w:rsidR="00000000">
        <w:tblPrEx>
          <w:tblCellMar>
            <w:top w:w="0" w:type="dxa"/>
            <w:bottom w:w="0" w:type="dxa"/>
          </w:tblCellMar>
        </w:tblPrEx>
        <w:tc>
          <w:tcPr>
            <w:tcW w:w="1842" w:type="dxa"/>
            <w:tcBorders>
              <w:left w:val="single" w:sz="6" w:space="0" w:color="auto"/>
              <w:bottom w:val="single" w:sz="6" w:space="0" w:color="auto"/>
              <w:right w:val="single" w:sz="6" w:space="0" w:color="auto"/>
            </w:tcBorders>
          </w:tcPr>
          <w:p w:rsidR="00000000" w:rsidRDefault="00841166">
            <w:pPr>
              <w:ind w:left="0" w:firstLine="0"/>
              <w:rPr>
                <w:sz w:val="18"/>
              </w:rPr>
            </w:pPr>
            <w:r>
              <w:rPr>
                <w:i/>
                <w:sz w:val="18"/>
                <w:lang w:val="en-US"/>
              </w:rPr>
              <w:t>w</w:t>
            </w:r>
            <w:r>
              <w:rPr>
                <w:sz w:val="18"/>
                <w:vertAlign w:val="subscript"/>
              </w:rPr>
              <w:t>отн</w:t>
            </w:r>
            <w:r>
              <w:rPr>
                <w:sz w:val="18"/>
              </w:rPr>
              <w:t xml:space="preserve"> = 0,65</w:t>
            </w:r>
            <w:r>
              <w:rPr>
                <w:i/>
                <w:sz w:val="18"/>
                <w:lang w:val="en-US"/>
              </w:rPr>
              <w:t xml:space="preserve"> w</w:t>
            </w:r>
            <w:r>
              <w:rPr>
                <w:sz w:val="18"/>
                <w:vertAlign w:val="subscript"/>
              </w:rPr>
              <w:t>т</w:t>
            </w:r>
          </w:p>
        </w:tc>
        <w:tc>
          <w:tcPr>
            <w:tcW w:w="108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34</w:t>
            </w:r>
          </w:p>
        </w:tc>
        <w:tc>
          <w:tcPr>
            <w:tcW w:w="81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w:t>
            </w:r>
          </w:p>
        </w:tc>
        <w:tc>
          <w:tcPr>
            <w:tcW w:w="816"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0,0020</w:t>
            </w:r>
          </w:p>
        </w:tc>
        <w:tc>
          <w:tcPr>
            <w:tcW w:w="81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w:t>
            </w:r>
          </w:p>
        </w:tc>
        <w:tc>
          <w:tcPr>
            <w:tcW w:w="680"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0,0019</w:t>
            </w:r>
          </w:p>
        </w:tc>
        <w:tc>
          <w:tcPr>
            <w:tcW w:w="81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w:t>
            </w:r>
          </w:p>
        </w:tc>
        <w:tc>
          <w:tcPr>
            <w:tcW w:w="106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0,0019</w:t>
            </w:r>
          </w:p>
        </w:tc>
      </w:tr>
    </w:tbl>
    <w:p w:rsidR="00000000" w:rsidRDefault="00841166">
      <w:pPr>
        <w:ind w:left="0" w:firstLine="284"/>
      </w:pPr>
    </w:p>
    <w:p w:rsidR="00000000" w:rsidRDefault="00841166">
      <w:pPr>
        <w:ind w:left="0" w:firstLine="0"/>
      </w:pPr>
      <w:r>
        <w:rPr>
          <w:i/>
        </w:rPr>
        <w:t>п</w:t>
      </w:r>
      <w:r>
        <w:rPr>
          <w:vertAlign w:val="subscript"/>
          <w:lang w:val="en-US"/>
        </w:rPr>
        <w:t>j</w:t>
      </w:r>
      <w:r>
        <w:t xml:space="preserve">, </w:t>
      </w:r>
      <w:r>
        <w:rPr>
          <w:i/>
          <w:lang w:val="en-US"/>
        </w:rPr>
        <w:t>n</w:t>
      </w:r>
      <w:r>
        <w:rPr>
          <w:i/>
          <w:vertAlign w:val="subscript"/>
          <w:lang w:val="en-US"/>
        </w:rPr>
        <w:t>q</w:t>
      </w:r>
      <w:r>
        <w:t xml:space="preserve">, </w:t>
      </w:r>
      <w:r>
        <w:rPr>
          <w:i/>
          <w:lang w:val="en-US"/>
        </w:rPr>
        <w:t>n</w:t>
      </w:r>
      <w:r>
        <w:rPr>
          <w:i/>
          <w:vertAlign w:val="subscript"/>
          <w:lang w:val="en-US"/>
        </w:rPr>
        <w:t>c</w:t>
      </w:r>
      <w:r>
        <w:rPr>
          <w:lang w:val="en-US"/>
        </w:rPr>
        <w:t xml:space="preserve"> </w:t>
      </w:r>
      <w:r>
        <w:t>—</w:t>
      </w:r>
      <w:r>
        <w:rPr>
          <w:lang w:val="en-US"/>
        </w:rPr>
        <w:t xml:space="preserve"> </w:t>
      </w:r>
      <w:r>
        <w:t>коэффициенты влияния размеров площадки нагружения, ее длины:</w:t>
      </w:r>
    </w:p>
    <w:p w:rsidR="00000000" w:rsidRDefault="00841166">
      <w:pPr>
        <w:ind w:left="0" w:firstLine="567"/>
      </w:pPr>
      <w:r>
        <w:rPr>
          <w:position w:val="-22"/>
        </w:rPr>
        <w:object w:dxaOrig="4400" w:dyaOrig="620">
          <v:shape id="_x0000_i1177" type="#_x0000_t75" style="width:219.75pt;height:30.75pt" o:ole="">
            <v:imagedata r:id="rId242" o:title=""/>
          </v:shape>
          <o:OLEObject Type="Embed" ProgID="Equation.3" ShapeID="_x0000_i1177" DrawAspect="Content" ObjectID="_1427195578" r:id="rId243"/>
        </w:object>
      </w:r>
      <w:r>
        <w:t xml:space="preserve"> </w:t>
      </w:r>
      <w:r>
        <w:tab/>
        <w:t>(6)</w:t>
      </w:r>
    </w:p>
    <w:p w:rsidR="00000000" w:rsidRDefault="00841166">
      <w:pPr>
        <w:ind w:left="0" w:firstLine="0"/>
      </w:pPr>
      <w:r>
        <w:rPr>
          <w:i/>
          <w:lang w:val="en-US"/>
        </w:rPr>
        <w:t>q</w:t>
      </w:r>
      <w:r>
        <w:rPr>
          <w:vertAlign w:val="subscript"/>
        </w:rPr>
        <w:t>расч</w:t>
      </w:r>
      <w:r>
        <w:t xml:space="preserve"> — расчетное давление на основание под углом плиты при первом нагружении</w:t>
      </w:r>
    </w:p>
    <w:p w:rsidR="00000000" w:rsidRDefault="00841166">
      <w:pPr>
        <w:ind w:left="0" w:firstLine="2127"/>
        <w:rPr>
          <w:i/>
        </w:rPr>
      </w:pPr>
      <w:r>
        <w:rPr>
          <w:i/>
          <w:lang w:val="en-US"/>
        </w:rPr>
        <w:t>q</w:t>
      </w:r>
      <w:r>
        <w:rPr>
          <w:vertAlign w:val="subscript"/>
        </w:rPr>
        <w:t>расч</w:t>
      </w:r>
      <w:r>
        <w:rPr>
          <w:position w:val="-22"/>
          <w:vertAlign w:val="subscript"/>
        </w:rPr>
        <w:object w:dxaOrig="1060" w:dyaOrig="620">
          <v:shape id="_x0000_i1178" type="#_x0000_t75" style="width:46.5pt;height:27pt" o:ole="">
            <v:imagedata r:id="rId244" o:title=""/>
          </v:shape>
          <o:OLEObject Type="Embed" ProgID="Equation.3" ShapeID="_x0000_i1178" DrawAspect="Content" ObjectID="_1427195579" r:id="rId245"/>
        </w:object>
      </w:r>
      <w:r>
        <w:tab/>
      </w:r>
      <w:r>
        <w:tab/>
      </w:r>
      <w:r>
        <w:tab/>
        <w:t>(7)</w:t>
      </w:r>
    </w:p>
    <w:p w:rsidR="00000000" w:rsidRDefault="00841166">
      <w:pPr>
        <w:ind w:left="0" w:firstLine="0"/>
      </w:pPr>
      <w:r>
        <w:rPr>
          <w:i/>
          <w:lang w:val="en-US"/>
        </w:rPr>
        <w:t>L</w:t>
      </w:r>
      <w:r>
        <w:rPr>
          <w:i/>
        </w:rPr>
        <w:t xml:space="preserve"> </w:t>
      </w:r>
      <w:r>
        <w:rPr>
          <w:i/>
          <w:lang w:val="en-US"/>
        </w:rPr>
        <w:t>—</w:t>
      </w:r>
      <w:r>
        <w:t xml:space="preserve"> расчетная длина площадки нагружения основания (земляного полотна) при первом нагружении на эпюре, указанной на рис. П.8.1</w:t>
      </w:r>
    </w:p>
    <w:p w:rsidR="00000000" w:rsidRDefault="00841166">
      <w:pPr>
        <w:ind w:left="0" w:firstLine="1560"/>
      </w:pPr>
      <w:r>
        <w:rPr>
          <w:noProof/>
          <w:position w:val="-32"/>
        </w:rPr>
        <w:object w:dxaOrig="2620" w:dyaOrig="800">
          <v:shape id="_x0000_i1179" type="#_x0000_t75" style="width:131.25pt;height:39.75pt" o:ole="">
            <v:imagedata r:id="rId246" o:title=""/>
          </v:shape>
          <o:OLEObject Type="Embed" ProgID="Equation.3" ShapeID="_x0000_i1179" DrawAspect="Content" ObjectID="_1427195580" r:id="rId247"/>
        </w:object>
      </w:r>
      <w:r>
        <w:rPr>
          <w:noProof/>
        </w:rPr>
        <w:t xml:space="preserve"> </w:t>
      </w:r>
      <w:r>
        <w:tab/>
      </w:r>
      <w:r>
        <w:tab/>
      </w:r>
      <w:r>
        <w:rPr>
          <w:noProof/>
        </w:rPr>
        <w:t>(8)</w:t>
      </w:r>
    </w:p>
    <w:p w:rsidR="00000000" w:rsidRDefault="00841166">
      <w:pPr>
        <w:ind w:left="0" w:firstLine="0"/>
      </w:pPr>
      <w:r>
        <w:rPr>
          <w:i/>
        </w:rPr>
        <w:t xml:space="preserve">Е </w:t>
      </w:r>
      <w:r>
        <w:t xml:space="preserve">— модуль упругости </w:t>
      </w:r>
      <w:r>
        <w:t>бетона (плиты); для плит типа ПАГ-14</w:t>
      </w:r>
      <w:r>
        <w:rPr>
          <w:b/>
        </w:rPr>
        <w:t xml:space="preserve"> </w:t>
      </w:r>
      <w:r>
        <w:t>из бетона марки “400”</w:t>
      </w:r>
      <w:r>
        <w:rPr>
          <w:noProof/>
        </w:rPr>
        <w:t xml:space="preserve"> </w:t>
      </w:r>
      <w:r>
        <w:rPr>
          <w:i/>
        </w:rPr>
        <w:t xml:space="preserve">Е </w:t>
      </w:r>
      <w:r>
        <w:rPr>
          <w:noProof/>
        </w:rPr>
        <w:t>=</w:t>
      </w:r>
      <w:r>
        <w:t xml:space="preserve"> </w:t>
      </w:r>
      <w:r>
        <w:rPr>
          <w:noProof/>
        </w:rPr>
        <w:t>31500</w:t>
      </w:r>
      <w:r>
        <w:t xml:space="preserve"> МПа; </w:t>
      </w:r>
      <w:r>
        <w:rPr>
          <w:position w:val="-10"/>
        </w:rPr>
        <w:object w:dxaOrig="340" w:dyaOrig="360">
          <v:shape id="_x0000_i1180" type="#_x0000_t75" style="width:17.25pt;height:18pt" o:ole="">
            <v:imagedata r:id="rId248" o:title=""/>
          </v:shape>
          <o:OLEObject Type="Embed" ProgID="Equation.3" ShapeID="_x0000_i1180" DrawAspect="Content" ObjectID="_1427195581" r:id="rId249"/>
        </w:object>
      </w:r>
      <w:r>
        <w:t xml:space="preserve">— модуль упругости основания; </w:t>
      </w:r>
      <w:r>
        <w:rPr>
          <w:i/>
        </w:rPr>
        <w:t xml:space="preserve">а </w:t>
      </w:r>
      <w:r>
        <w:t xml:space="preserve">— полудлина штампа, считая, что штамп имеет прямоугольную форму, при отсутствии специальных требований принимается, что </w:t>
      </w:r>
      <w:r>
        <w:rPr>
          <w:i/>
        </w:rPr>
        <w:t xml:space="preserve">а </w:t>
      </w:r>
      <w:r>
        <w:t>= 16 см;</w:t>
      </w:r>
    </w:p>
    <w:p w:rsidR="00000000" w:rsidRDefault="00841166">
      <w:pPr>
        <w:ind w:left="0" w:firstLine="284"/>
      </w:pPr>
      <w:r>
        <w:rPr>
          <w:i/>
        </w:rPr>
        <w:t>К</w:t>
      </w:r>
      <w:r>
        <w:rPr>
          <w:vertAlign w:val="subscript"/>
        </w:rPr>
        <w:t>д</w:t>
      </w:r>
      <w:r>
        <w:t xml:space="preserve"> — коэффициент влияния вибротекучести основания при динамическом нагружении, определяемый на основе данных длительной эксплуатации сборных покрытий путем обратного пересчета.</w:t>
      </w:r>
    </w:p>
    <w:p w:rsidR="00000000" w:rsidRDefault="00841166">
      <w:pPr>
        <w:ind w:left="0" w:firstLine="284"/>
      </w:pPr>
      <w:r>
        <w:t xml:space="preserve">Обратный пересчет наделяет </w:t>
      </w:r>
      <w:r>
        <w:rPr>
          <w:i/>
        </w:rPr>
        <w:t>К</w:t>
      </w:r>
      <w:r>
        <w:rPr>
          <w:vertAlign w:val="subscript"/>
        </w:rPr>
        <w:t>д</w:t>
      </w:r>
      <w:r>
        <w:t xml:space="preserve"> также функцией поправочного коэффициента, привод</w:t>
      </w:r>
      <w:r>
        <w:t>ящего расчет в полное соответствие данным эксплуатации.</w:t>
      </w:r>
    </w:p>
    <w:p w:rsidR="00000000" w:rsidRDefault="00841166">
      <w:pPr>
        <w:ind w:left="0" w:firstLine="284"/>
      </w:pPr>
      <w:r>
        <w:t xml:space="preserve">Для песчаных оснований при отсутствии стыковых соединении </w:t>
      </w:r>
      <w:r>
        <w:rPr>
          <w:i/>
        </w:rPr>
        <w:t>К</w:t>
      </w:r>
      <w:r>
        <w:rPr>
          <w:vertAlign w:val="subscript"/>
        </w:rPr>
        <w:t>д</w:t>
      </w:r>
      <w:r>
        <w:t xml:space="preserve"> = 2,86, при наличии надежных стыковых соединений уменьшается ускорение динамического нагружения и </w:t>
      </w:r>
      <w:r>
        <w:rPr>
          <w:i/>
        </w:rPr>
        <w:t>К</w:t>
      </w:r>
      <w:r>
        <w:rPr>
          <w:vertAlign w:val="subscript"/>
        </w:rPr>
        <w:t>д</w:t>
      </w:r>
      <w:r>
        <w:t xml:space="preserve"> уменьшается до</w:t>
      </w:r>
      <w:r>
        <w:rPr>
          <w:noProof/>
        </w:rPr>
        <w:t xml:space="preserve"> 0,286.</w:t>
      </w:r>
      <w:r>
        <w:t xml:space="preserve"> При наличии под поперечными швами слоя нетканого материала, снижающего влажность верхнего слоя основания и повышающего его динамическую устойчивость в</w:t>
      </w:r>
      <w:r>
        <w:rPr>
          <w:noProof/>
        </w:rPr>
        <w:t xml:space="preserve"> 2</w:t>
      </w:r>
      <w:r>
        <w:t xml:space="preserve"> раза </w:t>
      </w:r>
      <w:r>
        <w:rPr>
          <w:i/>
        </w:rPr>
        <w:t>К</w:t>
      </w:r>
      <w:r>
        <w:rPr>
          <w:vertAlign w:val="subscript"/>
        </w:rPr>
        <w:t>д</w:t>
      </w:r>
      <w:r>
        <w:t xml:space="preserve"> = 1,43.</w:t>
      </w:r>
    </w:p>
    <w:p w:rsidR="00000000" w:rsidRDefault="00841166">
      <w:pPr>
        <w:ind w:left="0" w:firstLine="284"/>
      </w:pPr>
      <w:r>
        <w:t xml:space="preserve">При укладке в зоне поперечных швов деревянных или пластмассовых прокладок значения </w:t>
      </w:r>
      <w:r>
        <w:rPr>
          <w:i/>
          <w:lang w:val="en-US"/>
        </w:rPr>
        <w:t>b</w:t>
      </w:r>
      <w:r>
        <w:t xml:space="preserve"> и</w:t>
      </w:r>
      <w:r>
        <w:rPr>
          <w:noProof/>
        </w:rPr>
        <w:t xml:space="preserve"> </w:t>
      </w:r>
      <w:r>
        <w:rPr>
          <w:i/>
          <w:noProof/>
        </w:rPr>
        <w:t>L</w:t>
      </w:r>
      <w:r>
        <w:t xml:space="preserve"> увеличиваются </w:t>
      </w:r>
      <w:r>
        <w:t>исходя из площади выступающих за торец или край плиты частей этих прокладок.</w:t>
      </w:r>
    </w:p>
    <w:p w:rsidR="00000000" w:rsidRDefault="00841166">
      <w:pPr>
        <w:ind w:left="0" w:firstLine="284"/>
      </w:pPr>
      <w:r>
        <w:t xml:space="preserve">При .устройстве под продольными швами полос из цементогрунта </w:t>
      </w:r>
      <w:r>
        <w:rPr>
          <w:i/>
          <w:lang w:val="en-US"/>
        </w:rPr>
        <w:t>b</w:t>
      </w:r>
      <w:r>
        <w:rPr>
          <w:i/>
        </w:rPr>
        <w:t xml:space="preserve"> </w:t>
      </w:r>
      <w:r>
        <w:t>и</w:t>
      </w:r>
      <w:r>
        <w:rPr>
          <w:i/>
          <w:noProof/>
        </w:rPr>
        <w:t xml:space="preserve"> L</w:t>
      </w:r>
      <w:r>
        <w:t xml:space="preserve"> увеличиваются, увеличивается также на толщину полос расчетная глубина в формуле</w:t>
      </w:r>
      <w:r>
        <w:rPr>
          <w:noProof/>
        </w:rPr>
        <w:t xml:space="preserve"> (5).</w:t>
      </w:r>
      <w:r>
        <w:t xml:space="preserve"> Прочность полос цементогрунта должна быть. такова, чтобы выдержать нагрузку</w:t>
      </w:r>
      <w:r>
        <w:rPr>
          <w:noProof/>
        </w:rPr>
        <w:t xml:space="preserve"> 0,6</w:t>
      </w:r>
      <w:r>
        <w:rPr>
          <w:noProof/>
        </w:rPr>
        <w:sym w:font="Symbol" w:char="F0B8"/>
      </w:r>
      <w:r>
        <w:rPr>
          <w:noProof/>
        </w:rPr>
        <w:t>0,8</w:t>
      </w:r>
      <w:r>
        <w:t xml:space="preserve"> </w:t>
      </w:r>
      <w:r>
        <w:rPr>
          <w:i/>
        </w:rPr>
        <w:t>Р.</w:t>
      </w:r>
    </w:p>
    <w:p w:rsidR="00000000" w:rsidRDefault="00841166">
      <w:pPr>
        <w:ind w:left="0" w:firstLine="284"/>
      </w:pPr>
      <w:r>
        <w:t>При проектировании вариантов стабилизированного основания с допущением к концу срока эксплуатации небольших остаточных деформации расчетная длина площадки нагружения увеличивается на две толщины с</w:t>
      </w:r>
      <w:r>
        <w:t>лоя основания</w:t>
      </w:r>
      <w:r>
        <w:rPr>
          <w:noProof/>
        </w:rPr>
        <w:t xml:space="preserve"> (2</w:t>
      </w:r>
      <w:r>
        <w:rPr>
          <w:i/>
          <w:noProof/>
        </w:rPr>
        <w:t>h</w:t>
      </w:r>
      <w:r>
        <w:rPr>
          <w:noProof/>
          <w:vertAlign w:val="subscript"/>
        </w:rPr>
        <w:t>o</w:t>
      </w:r>
      <w:r>
        <w:rPr>
          <w:noProof/>
        </w:rPr>
        <w:t>),</w:t>
      </w:r>
      <w:r>
        <w:t xml:space="preserve"> ширина</w:t>
      </w:r>
      <w:r>
        <w:rPr>
          <w:lang w:val="en-US"/>
        </w:rPr>
        <w:t xml:space="preserve"> </w:t>
      </w:r>
      <w:r>
        <w:t>—</w:t>
      </w:r>
      <w:r>
        <w:rPr>
          <w:lang w:val="en-US"/>
        </w:rPr>
        <w:t xml:space="preserve"> </w:t>
      </w:r>
      <w:r>
        <w:t>если стабилизированное основание шире покрытия</w:t>
      </w:r>
      <w:r>
        <w:rPr>
          <w:lang w:val="en-US"/>
        </w:rPr>
        <w:t xml:space="preserve"> </w:t>
      </w:r>
      <w:r>
        <w:t>—</w:t>
      </w:r>
      <w:r>
        <w:rPr>
          <w:lang w:val="en-US"/>
        </w:rPr>
        <w:t xml:space="preserve"> </w:t>
      </w:r>
      <w:r>
        <w:t>не более чем на</w:t>
      </w:r>
      <w:r>
        <w:rPr>
          <w:noProof/>
        </w:rPr>
        <w:t xml:space="preserve"> 2</w:t>
      </w:r>
      <w:r>
        <w:rPr>
          <w:i/>
          <w:noProof/>
        </w:rPr>
        <w:t>h</w:t>
      </w:r>
      <w:r>
        <w:rPr>
          <w:noProof/>
          <w:vertAlign w:val="subscript"/>
        </w:rPr>
        <w:t>o</w:t>
      </w:r>
      <w:r>
        <w:rPr>
          <w:noProof/>
        </w:rPr>
        <w:t>,</w:t>
      </w:r>
      <w:r>
        <w:t xml:space="preserve"> а глубина залегания площадки нагружения</w:t>
      </w:r>
      <w:r>
        <w:rPr>
          <w:noProof/>
        </w:rPr>
        <w:t xml:space="preserve"> </w:t>
      </w:r>
      <w:r>
        <w:rPr>
          <w:i/>
          <w:noProof/>
        </w:rPr>
        <w:t>h</w:t>
      </w:r>
      <w:r>
        <w:t xml:space="preserve"> в формуле</w:t>
      </w:r>
      <w:r>
        <w:rPr>
          <w:noProof/>
        </w:rPr>
        <w:t xml:space="preserve"> (5) — </w:t>
      </w:r>
      <w:r>
        <w:t xml:space="preserve">на </w:t>
      </w:r>
      <w:r>
        <w:rPr>
          <w:i/>
          <w:lang w:val="en-US"/>
        </w:rPr>
        <w:t>h</w:t>
      </w:r>
      <w:r>
        <w:rPr>
          <w:vertAlign w:val="subscript"/>
          <w:lang w:val="en-US"/>
        </w:rPr>
        <w:t>o</w:t>
      </w:r>
      <w:r>
        <w:rPr>
          <w:lang w:val="en-US"/>
        </w:rPr>
        <w:t>.</w:t>
      </w:r>
    </w:p>
    <w:p w:rsidR="00000000" w:rsidRDefault="00841166">
      <w:pPr>
        <w:ind w:left="0" w:firstLine="284"/>
      </w:pPr>
      <w:r>
        <w:t xml:space="preserve">При определении </w:t>
      </w:r>
      <w:r>
        <w:sym w:font="Symbol" w:char="F077"/>
      </w:r>
      <w:r>
        <w:rPr>
          <w:vertAlign w:val="subscript"/>
        </w:rPr>
        <w:t>расч</w:t>
      </w:r>
      <w:r>
        <w:t xml:space="preserve"> </w:t>
      </w:r>
      <w:r>
        <w:rPr>
          <w:position w:val="-10"/>
        </w:rPr>
        <w:object w:dxaOrig="340" w:dyaOrig="360">
          <v:shape id="_x0000_i1181" type="#_x0000_t75" style="width:17.25pt;height:18pt" o:ole="">
            <v:imagedata r:id="rId248" o:title=""/>
          </v:shape>
          <o:OLEObject Type="Embed" ProgID="Equation.3" ShapeID="_x0000_i1181" DrawAspect="Content" ObjectID="_1427195582" r:id="rId250"/>
        </w:object>
      </w:r>
      <w:r>
        <w:t xml:space="preserve"> представляет собой эквивалентный модуль деформации основания. Для цементогрунтового основания толщиной </w:t>
      </w:r>
      <w:r>
        <w:rPr>
          <w:noProof/>
        </w:rPr>
        <w:t>16</w:t>
      </w:r>
      <w:r>
        <w:t xml:space="preserve"> см с песчаным выравнивающим слоем </w:t>
      </w:r>
      <w:r>
        <w:rPr>
          <w:i/>
        </w:rPr>
        <w:t>К</w:t>
      </w:r>
      <w:r>
        <w:rPr>
          <w:vertAlign w:val="subscript"/>
        </w:rPr>
        <w:t>д</w:t>
      </w:r>
      <w:r>
        <w:t xml:space="preserve"> = 2,86, а с выравнивающим слоем из сухой цементопесчаной смеси </w:t>
      </w:r>
      <w:r>
        <w:rPr>
          <w:i/>
        </w:rPr>
        <w:t>К</w:t>
      </w:r>
      <w:r>
        <w:rPr>
          <w:vertAlign w:val="subscript"/>
        </w:rPr>
        <w:t>д</w:t>
      </w:r>
      <w:r>
        <w:t xml:space="preserve"> = 1.</w:t>
      </w:r>
    </w:p>
    <w:p w:rsidR="00000000" w:rsidRDefault="00841166">
      <w:pPr>
        <w:ind w:left="0" w:firstLine="284"/>
      </w:pPr>
      <w:r>
        <w:t>Для меньшей толщины слоя стабилизированного основания (без песчаного выравнивающего слоя)</w:t>
      </w:r>
    </w:p>
    <w:p w:rsidR="00000000" w:rsidRDefault="00841166">
      <w:pPr>
        <w:ind w:left="0" w:firstLine="1843"/>
        <w:rPr>
          <w:i/>
        </w:rPr>
      </w:pPr>
      <w:r>
        <w:rPr>
          <w:i/>
          <w:position w:val="-22"/>
        </w:rPr>
        <w:object w:dxaOrig="2200" w:dyaOrig="700">
          <v:shape id="_x0000_i1182" type="#_x0000_t75" style="width:110.25pt;height:35.25pt" o:ole="">
            <v:imagedata r:id="rId251" o:title=""/>
          </v:shape>
          <o:OLEObject Type="Embed" ProgID="Equation.3" ShapeID="_x0000_i1182" DrawAspect="Content" ObjectID="_1427195583" r:id="rId252"/>
        </w:object>
      </w:r>
      <w:r>
        <w:tab/>
      </w:r>
      <w:r>
        <w:tab/>
        <w:t>(9)</w:t>
      </w:r>
    </w:p>
    <w:p w:rsidR="00000000" w:rsidRDefault="00841166">
      <w:pPr>
        <w:pStyle w:val="1"/>
        <w:jc w:val="right"/>
        <w:rPr>
          <w:b w:val="0"/>
          <w:i/>
        </w:rPr>
      </w:pPr>
      <w:r>
        <w:rPr>
          <w:b w:val="0"/>
          <w:i/>
        </w:rPr>
        <w:t>Приложение 9</w:t>
      </w:r>
    </w:p>
    <w:p w:rsidR="00000000" w:rsidRDefault="00841166">
      <w:pPr>
        <w:pStyle w:val="2"/>
        <w:spacing w:before="0"/>
      </w:pPr>
      <w:r>
        <w:t>РАСЧЕТ ДОРОЖНЫХ ОДЕЖД С ПЕРЕХОДНЫМИ ТИПАМИ ПОКРЫТИЙ ПО СДВИГУ В ПОДСТИЛАЮЩЕМ ГРУНТЕ</w:t>
      </w:r>
    </w:p>
    <w:p w:rsidR="00000000" w:rsidRDefault="00841166">
      <w:pPr>
        <w:ind w:left="0" w:firstLine="284"/>
      </w:pPr>
      <w:r>
        <w:t>Дорожные одежды с переходными типами проектируются с учетом возможности накопления в подстилающих грунтах остаточных деформаций, не превышающих заданной величины за расчетный срок эксплуатации (за определенное количество воздействий расчетных нагрузок).</w:t>
      </w:r>
    </w:p>
    <w:p w:rsidR="00000000" w:rsidRDefault="00841166">
      <w:pPr>
        <w:ind w:left="0" w:firstLine="284"/>
      </w:pPr>
      <w:r>
        <w:t xml:space="preserve">Задача расчета </w:t>
      </w:r>
      <w:r>
        <w:rPr>
          <w:noProof/>
        </w:rPr>
        <w:t>—</w:t>
      </w:r>
      <w:r>
        <w:t xml:space="preserve"> определение толщины слоев одежды или выбор материалов подстилающих слоев с соответствующими прочностными характеристик</w:t>
      </w:r>
      <w:r>
        <w:t>ами при заданных толщинах дорожной одежды.</w:t>
      </w:r>
    </w:p>
    <w:p w:rsidR="00000000" w:rsidRDefault="00841166">
      <w:pPr>
        <w:ind w:left="0" w:firstLine="284"/>
      </w:pPr>
      <w:r>
        <w:t>Расчет дорожной одежды основан на следующих предпосылках:</w:t>
      </w:r>
    </w:p>
    <w:p w:rsidR="00000000" w:rsidRDefault="00841166">
      <w:pPr>
        <w:ind w:left="0" w:firstLine="284"/>
      </w:pPr>
      <w:r>
        <w:rPr>
          <w:noProof/>
        </w:rPr>
        <w:t>1.</w:t>
      </w:r>
      <w:r>
        <w:t xml:space="preserve"> Напряженное состояние дорожной одежды под действием транспортной нагрузки определяется решениями теории упругости для однородного полупространства.</w:t>
      </w:r>
    </w:p>
    <w:p w:rsidR="00000000" w:rsidRDefault="00841166">
      <w:pPr>
        <w:ind w:left="0" w:firstLine="284"/>
      </w:pPr>
      <w:r>
        <w:rPr>
          <w:noProof/>
        </w:rPr>
        <w:t>2.</w:t>
      </w:r>
      <w:r>
        <w:t xml:space="preserve"> Деформации материала самого покрытия исправляются в процессе содержания автомобильной дороги и в расчете не учитываются.</w:t>
      </w:r>
    </w:p>
    <w:p w:rsidR="00000000" w:rsidRDefault="00841166">
      <w:pPr>
        <w:ind w:left="0" w:firstLine="284"/>
      </w:pPr>
      <w:r>
        <w:rPr>
          <w:noProof/>
        </w:rPr>
        <w:t>3.</w:t>
      </w:r>
      <w:r>
        <w:t xml:space="preserve"> За расчетные принимаются наибольшие нагрузки на ось от автомобилей, которые систематически обращаются по дороге в неблагоприятный пер</w:t>
      </w:r>
      <w:r>
        <w:t>иод года. Нагрузки на ось, отличающиеся от расчетных, приводятся к расчетным с помощью соответствующих коэффициентов приведения.</w:t>
      </w:r>
    </w:p>
    <w:p w:rsidR="00000000" w:rsidRDefault="00841166">
      <w:pPr>
        <w:ind w:left="0" w:firstLine="284"/>
      </w:pPr>
      <w:r>
        <w:rPr>
          <w:noProof/>
        </w:rPr>
        <w:t>4.</w:t>
      </w:r>
      <w:r>
        <w:t xml:space="preserve"> Силы инерции, действующие на одежду и земляное полотно в процессе деформирования, расчетом не учитываются (задача квазистатическая).</w:t>
      </w:r>
    </w:p>
    <w:p w:rsidR="00000000" w:rsidRDefault="00841166">
      <w:pPr>
        <w:ind w:left="0" w:firstLine="284"/>
      </w:pPr>
      <w:r>
        <w:t>5. Влияние горизонтальной составляющей подвижной нагрузки на закономерности накопления остаточных деформаций в подстилающем грунте расчетом не учитывается (осесимметричная задача).</w:t>
      </w:r>
    </w:p>
    <w:p w:rsidR="00000000" w:rsidRDefault="00841166">
      <w:pPr>
        <w:ind w:left="0" w:firstLine="284"/>
      </w:pPr>
      <w:r>
        <w:rPr>
          <w:noProof/>
        </w:rPr>
        <w:t>6.</w:t>
      </w:r>
      <w:r>
        <w:t xml:space="preserve"> Вследствие достаточной уплотненности подстилающих грунтов возни</w:t>
      </w:r>
      <w:r>
        <w:t>кающие в них под действием транспортных нагрузок остаточные деформации имеют в основном характер деформаций сдвига (бокового выдавливания).</w:t>
      </w:r>
    </w:p>
    <w:p w:rsidR="00000000" w:rsidRDefault="00841166">
      <w:pPr>
        <w:ind w:left="0" w:firstLine="284"/>
      </w:pPr>
      <w:r>
        <w:t>Характер накопления остаточных деформаций зависит от количества приложений расчетных нагрузок и уровня напряженного состояния грунта, выраженного коэффициентом К</w:t>
      </w:r>
      <w:r>
        <w:rPr>
          <w:vertAlign w:val="subscript"/>
        </w:rPr>
        <w:t>у.н.с</w:t>
      </w:r>
      <w:r>
        <w:t>, представляющим отношение фактического девиатора напряжений, действующего в грунте на различных горизонтах к предельному:</w:t>
      </w:r>
    </w:p>
    <w:p w:rsidR="00000000" w:rsidRDefault="00841166">
      <w:pPr>
        <w:ind w:left="0" w:firstLine="567"/>
      </w:pPr>
      <w:r>
        <w:rPr>
          <w:position w:val="-36"/>
        </w:rPr>
        <w:object w:dxaOrig="4220" w:dyaOrig="820">
          <v:shape id="_x0000_i1183" type="#_x0000_t75" style="width:210.75pt;height:41.25pt" o:ole="">
            <v:imagedata r:id="rId253" o:title=""/>
          </v:shape>
          <o:OLEObject Type="Embed" ProgID="Equation.3" ShapeID="_x0000_i1183" DrawAspect="Content" ObjectID="_1427195584" r:id="rId254"/>
        </w:object>
      </w:r>
      <w:r>
        <w:tab/>
        <w:t>(1)</w:t>
      </w:r>
    </w:p>
    <w:p w:rsidR="00000000" w:rsidRDefault="00841166">
      <w:pPr>
        <w:ind w:left="0" w:firstLine="0"/>
      </w:pPr>
      <w:r>
        <w:t>где</w:t>
      </w:r>
      <w:r>
        <w:rPr>
          <w:lang w:val="en-US"/>
        </w:rPr>
        <w:t xml:space="preserve"> </w:t>
      </w:r>
      <w:r>
        <w:rPr>
          <w:lang w:val="en-US"/>
        </w:rPr>
        <w:sym w:font="Symbol" w:char="F073"/>
      </w:r>
      <w:r>
        <w:rPr>
          <w:vertAlign w:val="subscript"/>
        </w:rPr>
        <w:t>1</w:t>
      </w:r>
      <w:r>
        <w:t xml:space="preserve"> </w:t>
      </w:r>
      <w:r>
        <w:rPr>
          <w:noProof/>
        </w:rPr>
        <w:t>—</w:t>
      </w:r>
      <w:r>
        <w:t xml:space="preserve"> наибольшее главное напряжение; </w:t>
      </w:r>
      <w:r>
        <w:rPr>
          <w:lang w:val="en-US"/>
        </w:rPr>
        <w:sym w:font="Symbol" w:char="F073"/>
      </w:r>
      <w:r>
        <w:rPr>
          <w:vertAlign w:val="subscript"/>
        </w:rPr>
        <w:t xml:space="preserve">2 </w:t>
      </w:r>
      <w:r>
        <w:rPr>
          <w:noProof/>
        </w:rPr>
        <w:t>—</w:t>
      </w:r>
      <w:r>
        <w:t xml:space="preserve"> наименьшее гл</w:t>
      </w:r>
      <w:r>
        <w:t>авное напряжение;</w:t>
      </w:r>
      <w:r>
        <w:rPr>
          <w:lang w:val="en-US"/>
        </w:rPr>
        <w:t xml:space="preserve"> </w:t>
      </w:r>
      <w:r>
        <w:rPr>
          <w:lang w:val="en-US"/>
        </w:rPr>
        <w:sym w:font="Symbol" w:char="F06A"/>
      </w:r>
      <w:r>
        <w:t xml:space="preserve"> </w:t>
      </w:r>
      <w:r>
        <w:rPr>
          <w:noProof/>
        </w:rPr>
        <w:t>—</w:t>
      </w:r>
      <w:r>
        <w:t xml:space="preserve"> расчетная величина угла внутреннего трения грунта; </w:t>
      </w:r>
      <w:r>
        <w:rPr>
          <w:i/>
        </w:rPr>
        <w:t xml:space="preserve">С </w:t>
      </w:r>
      <w:r>
        <w:rPr>
          <w:noProof/>
        </w:rPr>
        <w:t>—</w:t>
      </w:r>
      <w:r>
        <w:t xml:space="preserve"> расчетная величина сцепления в грунте.</w:t>
      </w:r>
    </w:p>
    <w:p w:rsidR="00000000" w:rsidRDefault="00841166">
      <w:pPr>
        <w:ind w:left="0" w:firstLine="284"/>
      </w:pPr>
      <w:r>
        <w:t xml:space="preserve">Величина накопленной под действием транспортных нагрузок остаточной деформации </w:t>
      </w:r>
      <w:r>
        <w:sym w:font="Symbol" w:char="F06C"/>
      </w:r>
      <w:r>
        <w:rPr>
          <w:vertAlign w:val="subscript"/>
        </w:rPr>
        <w:t>ост</w:t>
      </w:r>
      <w:r>
        <w:t xml:space="preserve"> устанавливается в соответствии с зависимостью</w:t>
      </w:r>
    </w:p>
    <w:p w:rsidR="00000000" w:rsidRDefault="00841166">
      <w:pPr>
        <w:ind w:left="0" w:firstLine="2127"/>
      </w:pPr>
      <w:r>
        <w:rPr>
          <w:noProof/>
          <w:position w:val="-10"/>
        </w:rPr>
        <w:object w:dxaOrig="1600" w:dyaOrig="320">
          <v:shape id="_x0000_i1184" type="#_x0000_t75" style="width:80.25pt;height:15.75pt" o:ole="">
            <v:imagedata r:id="rId255" o:title=""/>
          </v:shape>
          <o:OLEObject Type="Embed" ProgID="Equation.3" ShapeID="_x0000_i1184" DrawAspect="Content" ObjectID="_1427195585" r:id="rId256"/>
        </w:object>
      </w:r>
      <w:r>
        <w:rPr>
          <w:noProof/>
        </w:rPr>
        <w:t xml:space="preserve"> </w:t>
      </w:r>
      <w:r>
        <w:tab/>
      </w:r>
      <w:r>
        <w:tab/>
      </w:r>
      <w:r>
        <w:rPr>
          <w:noProof/>
        </w:rPr>
        <w:t>(2)</w:t>
      </w:r>
    </w:p>
    <w:p w:rsidR="00000000" w:rsidRDefault="00841166">
      <w:pPr>
        <w:ind w:left="0" w:firstLine="0"/>
      </w:pPr>
      <w:r>
        <w:t xml:space="preserve">где </w:t>
      </w:r>
      <w:r>
        <w:rPr>
          <w:i/>
        </w:rPr>
        <w:t xml:space="preserve">а </w:t>
      </w:r>
      <w:r>
        <w:rPr>
          <w:noProof/>
        </w:rPr>
        <w:t>—</w:t>
      </w:r>
      <w:r>
        <w:t xml:space="preserve"> параметр, представляющий остаточную деформацию при единичном приложении нагрузки,</w:t>
      </w:r>
      <w:r>
        <w:rPr>
          <w:noProof/>
        </w:rPr>
        <w:t xml:space="preserve"> %;</w:t>
      </w:r>
      <w:r>
        <w:rPr>
          <w:lang w:val="en-US"/>
        </w:rPr>
        <w:t xml:space="preserve"> </w:t>
      </w:r>
      <w:r>
        <w:rPr>
          <w:i/>
          <w:lang w:val="en-US"/>
        </w:rPr>
        <w:t>i</w:t>
      </w:r>
      <w:r>
        <w:rPr>
          <w:i/>
        </w:rPr>
        <w:t xml:space="preserve"> </w:t>
      </w:r>
      <w:r>
        <w:rPr>
          <w:lang w:val="en-US"/>
        </w:rPr>
        <w:t>—</w:t>
      </w:r>
      <w:r>
        <w:t xml:space="preserve"> параметр, характеризующий интенсивность накопления остаточной деформации,</w:t>
      </w:r>
      <w:r>
        <w:rPr>
          <w:noProof/>
        </w:rPr>
        <w:t xml:space="preserve"> %:</w:t>
      </w:r>
    </w:p>
    <w:p w:rsidR="00000000" w:rsidRDefault="00841166">
      <w:pPr>
        <w:ind w:left="0" w:firstLine="1985"/>
      </w:pPr>
      <w:r>
        <w:rPr>
          <w:position w:val="-30"/>
        </w:rPr>
        <w:object w:dxaOrig="1719" w:dyaOrig="740">
          <v:shape id="_x0000_i1185" type="#_x0000_t75" style="width:86.25pt;height:36.75pt" o:ole="">
            <v:imagedata r:id="rId257" o:title=""/>
          </v:shape>
          <o:OLEObject Type="Embed" ProgID="Equation.3" ShapeID="_x0000_i1185" DrawAspect="Content" ObjectID="_1427195586" r:id="rId258"/>
        </w:object>
      </w:r>
      <w:r>
        <w:tab/>
      </w:r>
      <w:r>
        <w:tab/>
        <w:t>(3)</w:t>
      </w:r>
    </w:p>
    <w:p w:rsidR="00000000" w:rsidRDefault="00841166">
      <w:pPr>
        <w:ind w:left="0" w:firstLine="0"/>
      </w:pPr>
      <w:r>
        <w:rPr>
          <w:i/>
          <w:lang w:val="en-US"/>
        </w:rPr>
        <w:t xml:space="preserve">N </w:t>
      </w:r>
      <w:r>
        <w:rPr>
          <w:noProof/>
        </w:rPr>
        <w:t xml:space="preserve">— </w:t>
      </w:r>
      <w:r>
        <w:t>количество воздействий расчетных на</w:t>
      </w:r>
      <w:r>
        <w:t>грузок.</w:t>
      </w:r>
    </w:p>
    <w:p w:rsidR="00000000" w:rsidRDefault="00841166">
      <w:pPr>
        <w:ind w:left="0" w:firstLine="284"/>
      </w:pPr>
      <w:r>
        <w:t xml:space="preserve">Параметры </w:t>
      </w:r>
      <w:r>
        <w:rPr>
          <w:i/>
        </w:rPr>
        <w:t>а</w:t>
      </w:r>
      <w:r>
        <w:t xml:space="preserve"> и</w:t>
      </w:r>
      <w:r>
        <w:rPr>
          <w:noProof/>
        </w:rPr>
        <w:t xml:space="preserve"> </w:t>
      </w:r>
      <w:r>
        <w:rPr>
          <w:i/>
          <w:noProof/>
        </w:rPr>
        <w:t>i</w:t>
      </w:r>
      <w:r>
        <w:t xml:space="preserve"> зависимости</w:t>
      </w:r>
      <w:r>
        <w:rPr>
          <w:noProof/>
        </w:rPr>
        <w:t xml:space="preserve"> (2)</w:t>
      </w:r>
      <w:r>
        <w:t xml:space="preserve"> представляют собой при прочих равных условиях функции уровня напряженного состояния:</w:t>
      </w:r>
    </w:p>
    <w:p w:rsidR="00000000" w:rsidRDefault="00841166">
      <w:pPr>
        <w:ind w:left="0" w:firstLine="1843"/>
      </w:pPr>
      <w:r>
        <w:rPr>
          <w:noProof/>
          <w:position w:val="-16"/>
        </w:rPr>
        <w:object w:dxaOrig="1980" w:dyaOrig="460">
          <v:shape id="_x0000_i1186" type="#_x0000_t75" style="width:99pt;height:23.25pt" o:ole="">
            <v:imagedata r:id="rId259" o:title=""/>
          </v:shape>
          <o:OLEObject Type="Embed" ProgID="Equation.3" ShapeID="_x0000_i1186" DrawAspect="Content" ObjectID="_1427195587" r:id="rId260"/>
        </w:object>
      </w:r>
      <w:r>
        <w:rPr>
          <w:noProof/>
        </w:rPr>
        <w:t xml:space="preserve"> </w:t>
      </w:r>
      <w:r>
        <w:tab/>
      </w:r>
      <w:r>
        <w:tab/>
      </w:r>
      <w:r>
        <w:rPr>
          <w:noProof/>
        </w:rPr>
        <w:t>(4)</w:t>
      </w:r>
    </w:p>
    <w:p w:rsidR="00000000" w:rsidRDefault="00841166">
      <w:pPr>
        <w:ind w:left="0" w:firstLine="1843"/>
      </w:pPr>
      <w:r>
        <w:rPr>
          <w:noProof/>
          <w:position w:val="-16"/>
        </w:rPr>
        <w:object w:dxaOrig="1920" w:dyaOrig="480">
          <v:shape id="_x0000_i1187" type="#_x0000_t75" style="width:96pt;height:24pt" o:ole="">
            <v:imagedata r:id="rId261" o:title=""/>
          </v:shape>
          <o:OLEObject Type="Embed" ProgID="Equation.3" ShapeID="_x0000_i1187" DrawAspect="Content" ObjectID="_1427195588" r:id="rId262"/>
        </w:object>
      </w:r>
      <w:r>
        <w:rPr>
          <w:noProof/>
        </w:rPr>
        <w:t xml:space="preserve"> </w:t>
      </w:r>
      <w:r>
        <w:tab/>
      </w:r>
      <w:r>
        <w:tab/>
      </w:r>
      <w:r>
        <w:rPr>
          <w:noProof/>
        </w:rPr>
        <w:t>(5)</w:t>
      </w:r>
    </w:p>
    <w:p w:rsidR="00000000" w:rsidRDefault="00841166">
      <w:pPr>
        <w:ind w:left="0" w:firstLine="284"/>
      </w:pPr>
      <w:r>
        <w:rPr>
          <w:spacing w:val="20"/>
        </w:rPr>
        <w:t>Примечание.</w:t>
      </w:r>
      <w:r>
        <w:t xml:space="preserve"> Для учета влияния напряжений от собственного веса конструктивных слоев следует принимать:</w:t>
      </w:r>
    </w:p>
    <w:p w:rsidR="00000000" w:rsidRDefault="00841166">
      <w:pPr>
        <w:ind w:left="0" w:firstLine="1418"/>
      </w:pPr>
      <w:r>
        <w:rPr>
          <w:position w:val="-10"/>
        </w:rPr>
        <w:object w:dxaOrig="2940" w:dyaOrig="360">
          <v:shape id="_x0000_i1188" type="#_x0000_t75" style="width:147pt;height:18pt" o:ole="">
            <v:imagedata r:id="rId263" o:title=""/>
          </v:shape>
          <o:OLEObject Type="Embed" ProgID="Equation.3" ShapeID="_x0000_i1188" DrawAspect="Content" ObjectID="_1427195589" r:id="rId264"/>
        </w:object>
      </w:r>
    </w:p>
    <w:p w:rsidR="00000000" w:rsidRDefault="00841166">
      <w:pPr>
        <w:ind w:left="0" w:firstLine="0"/>
      </w:pPr>
      <w:r>
        <w:t xml:space="preserve">где </w:t>
      </w:r>
      <w:r>
        <w:rPr>
          <w:position w:val="-10"/>
        </w:rPr>
        <w:object w:dxaOrig="320" w:dyaOrig="360">
          <v:shape id="_x0000_i1189" type="#_x0000_t75" style="width:12pt;height:13.5pt" o:ole="">
            <v:imagedata r:id="rId265" o:title=""/>
          </v:shape>
          <o:OLEObject Type="Embed" ProgID="Equation.3" ShapeID="_x0000_i1189" DrawAspect="Content" ObjectID="_1427195590" r:id="rId266"/>
        </w:object>
      </w:r>
      <w:r>
        <w:t xml:space="preserve"> и </w:t>
      </w:r>
      <w:r>
        <w:rPr>
          <w:position w:val="-10"/>
        </w:rPr>
        <w:object w:dxaOrig="340" w:dyaOrig="360">
          <v:shape id="_x0000_i1190" type="#_x0000_t75" style="width:12.75pt;height:13.5pt" o:ole="">
            <v:imagedata r:id="rId267" o:title=""/>
          </v:shape>
          <o:OLEObject Type="Embed" ProgID="Equation.3" ShapeID="_x0000_i1190" DrawAspect="Content" ObjectID="_1427195591" r:id="rId268"/>
        </w:object>
      </w:r>
      <w:r>
        <w:rPr>
          <w:noProof/>
        </w:rPr>
        <w:t>—</w:t>
      </w:r>
      <w:r>
        <w:t xml:space="preserve"> большие и меньшие главные напряжения от внешней (подвижной) нагрузки, возникающие в данной точке; </w:t>
      </w:r>
      <w:r>
        <w:sym w:font="Symbol" w:char="F067"/>
      </w:r>
      <w:r>
        <w:t xml:space="preserve"> </w:t>
      </w:r>
      <w:r>
        <w:rPr>
          <w:noProof/>
        </w:rPr>
        <w:t>—</w:t>
      </w:r>
      <w:r>
        <w:t>средневзвешенный удельный вес слоев конструкции, расположенн</w:t>
      </w:r>
      <w:r>
        <w:t xml:space="preserve">ых выше рассматриваемого горизонта </w:t>
      </w:r>
      <w:r>
        <w:rPr>
          <w:i/>
          <w:lang w:val="en-US"/>
        </w:rPr>
        <w:t>z</w:t>
      </w:r>
      <w:r>
        <w:t xml:space="preserve">; </w:t>
      </w:r>
      <w:r>
        <w:rPr>
          <w:i/>
          <w:lang w:val="en-US"/>
        </w:rPr>
        <w:t xml:space="preserve">z </w:t>
      </w:r>
      <w:r>
        <w:rPr>
          <w:noProof/>
        </w:rPr>
        <w:t xml:space="preserve">— </w:t>
      </w:r>
      <w:r>
        <w:t xml:space="preserve">расстояние от поверхности покрытия до рассматриваемого горизонта; </w:t>
      </w:r>
      <w:r>
        <w:rPr>
          <w:position w:val="-14"/>
        </w:rPr>
        <w:object w:dxaOrig="520" w:dyaOrig="400">
          <v:shape id="_x0000_i1191" type="#_x0000_t75" style="width:26.25pt;height:19.5pt" o:ole="">
            <v:imagedata r:id="rId269" o:title=""/>
          </v:shape>
          <o:OLEObject Type="Embed" ProgID="Equation.3" ShapeID="_x0000_i1191" DrawAspect="Content" ObjectID="_1427195592" r:id="rId270"/>
        </w:object>
      </w:r>
      <w:r>
        <w:rPr>
          <w:noProof/>
        </w:rPr>
        <w:t xml:space="preserve">— </w:t>
      </w:r>
      <w:r>
        <w:t>коэффициент уровня напряженного состояния, соответствующий началу накопления остаточных деформаций (при значении К</w:t>
      </w:r>
      <w:r>
        <w:rPr>
          <w:vertAlign w:val="subscript"/>
        </w:rPr>
        <w:t xml:space="preserve">у.н.с </w:t>
      </w:r>
      <w:r>
        <w:rPr>
          <w:lang w:val="en-US"/>
        </w:rPr>
        <w:t>&lt;</w:t>
      </w:r>
      <w:r>
        <w:rPr>
          <w:position w:val="-14"/>
        </w:rPr>
        <w:object w:dxaOrig="520" w:dyaOrig="400">
          <v:shape id="_x0000_i1192" type="#_x0000_t75" style="width:26.25pt;height:19.5pt" o:ole="">
            <v:imagedata r:id="rId269" o:title=""/>
          </v:shape>
          <o:OLEObject Type="Embed" ProgID="Equation.3" ShapeID="_x0000_i1192" DrawAspect="Content" ObjectID="_1427195593" r:id="rId271"/>
        </w:object>
      </w:r>
      <w:r>
        <w:t xml:space="preserve"> с накопление остаточных деформаций отсутствует); </w:t>
      </w:r>
      <w:r>
        <w:sym w:font="Symbol" w:char="F064"/>
      </w:r>
      <w:r>
        <w:t xml:space="preserve"> </w:t>
      </w:r>
      <w:r>
        <w:rPr>
          <w:noProof/>
        </w:rPr>
        <w:t>—</w:t>
      </w:r>
      <w:r>
        <w:t xml:space="preserve"> параметр, характеризующий увеличение остаточной деформации с ростом уровня напряженного состояния при однократном приложении нагрузки; </w:t>
      </w:r>
      <w:r>
        <w:sym w:font="Symbol" w:char="F078"/>
      </w:r>
      <w:r>
        <w:t xml:space="preserve"> </w:t>
      </w:r>
      <w:r>
        <w:rPr>
          <w:noProof/>
        </w:rPr>
        <w:t>—</w:t>
      </w:r>
      <w:r>
        <w:t xml:space="preserve"> параметр, характеризующий рост интенсивности нак</w:t>
      </w:r>
      <w:r>
        <w:t>опления остаточной деформации с увеличением уровня напряженного состояния.</w:t>
      </w:r>
    </w:p>
    <w:p w:rsidR="00000000" w:rsidRDefault="00841166">
      <w:pPr>
        <w:ind w:left="0" w:firstLine="284"/>
      </w:pPr>
      <w:r>
        <w:t>Подставляя выражения</w:t>
      </w:r>
      <w:r>
        <w:rPr>
          <w:noProof/>
        </w:rPr>
        <w:t xml:space="preserve"> (4)</w:t>
      </w:r>
      <w:r>
        <w:t xml:space="preserve"> и</w:t>
      </w:r>
      <w:r>
        <w:rPr>
          <w:noProof/>
        </w:rPr>
        <w:t xml:space="preserve"> (5)</w:t>
      </w:r>
      <w:r>
        <w:t xml:space="preserve"> в</w:t>
      </w:r>
      <w:r>
        <w:rPr>
          <w:noProof/>
        </w:rPr>
        <w:t xml:space="preserve"> (2)</w:t>
      </w:r>
      <w:r>
        <w:t xml:space="preserve"> имеем:</w:t>
      </w:r>
    </w:p>
    <w:p w:rsidR="00000000" w:rsidRDefault="00841166">
      <w:pPr>
        <w:ind w:left="0" w:firstLine="1134"/>
      </w:pPr>
      <w:r>
        <w:rPr>
          <w:noProof/>
          <w:position w:val="-16"/>
        </w:rPr>
        <w:object w:dxaOrig="3220" w:dyaOrig="460">
          <v:shape id="_x0000_i1193" type="#_x0000_t75" style="width:168.75pt;height:24.75pt" o:ole="">
            <v:imagedata r:id="rId272" o:title=""/>
          </v:shape>
          <o:OLEObject Type="Embed" ProgID="Equation.3" ShapeID="_x0000_i1193" DrawAspect="Content" ObjectID="_1427195594" r:id="rId273"/>
        </w:object>
      </w:r>
      <w:r>
        <w:rPr>
          <w:noProof/>
        </w:rPr>
        <w:t xml:space="preserve"> </w:t>
      </w:r>
      <w:r>
        <w:tab/>
      </w:r>
      <w:r>
        <w:rPr>
          <w:noProof/>
        </w:rPr>
        <w:t>(6)</w:t>
      </w:r>
    </w:p>
    <w:p w:rsidR="00000000" w:rsidRDefault="00841166">
      <w:pPr>
        <w:ind w:left="0" w:firstLine="284"/>
      </w:pPr>
      <w:r>
        <w:t>Для однородного грунтового массива, к поверхности которого приложена нагрузка через штам диаметром</w:t>
      </w:r>
      <w:r>
        <w:rPr>
          <w:lang w:val="en-US"/>
        </w:rPr>
        <w:t xml:space="preserve"> </w:t>
      </w:r>
      <w:r>
        <w:rPr>
          <w:i/>
          <w:lang w:val="en-US"/>
        </w:rPr>
        <w:t>D</w:t>
      </w:r>
      <w:r>
        <w:rPr>
          <w:lang w:val="en-US"/>
        </w:rPr>
        <w:t>,</w:t>
      </w:r>
      <w:r>
        <w:t xml:space="preserve"> вертикальная относительная деформация элемента грунта, расположенного на глубине </w:t>
      </w:r>
      <w:r>
        <w:rPr>
          <w:i/>
          <w:lang w:val="en-US"/>
        </w:rPr>
        <w:t>z</w:t>
      </w:r>
      <w:r>
        <w:t xml:space="preserve"> от поверхности, выражается зависимостью</w:t>
      </w:r>
      <w:r>
        <w:rPr>
          <w:noProof/>
        </w:rPr>
        <w:t xml:space="preserve"> (2).</w:t>
      </w:r>
      <w:r>
        <w:t xml:space="preserve"> Абсолютная его деформация составит:</w:t>
      </w:r>
    </w:p>
    <w:p w:rsidR="00000000" w:rsidRDefault="00841166">
      <w:pPr>
        <w:ind w:left="0" w:firstLine="2268"/>
        <w:rPr>
          <w:lang w:val="en-US"/>
        </w:rPr>
      </w:pPr>
      <w:r>
        <w:rPr>
          <w:position w:val="-10"/>
          <w:lang w:val="en-US"/>
        </w:rPr>
        <w:object w:dxaOrig="1120" w:dyaOrig="320">
          <v:shape id="_x0000_i1194" type="#_x0000_t75" style="width:56.25pt;height:15.75pt" o:ole="">
            <v:imagedata r:id="rId274" o:title=""/>
          </v:shape>
          <o:OLEObject Type="Embed" ProgID="Equation.3" ShapeID="_x0000_i1194" DrawAspect="Content" ObjectID="_1427195595" r:id="rId275"/>
        </w:object>
      </w:r>
      <w:r>
        <w:rPr>
          <w:lang w:val="en-US"/>
        </w:rPr>
        <w:tab/>
      </w:r>
      <w:r>
        <w:rPr>
          <w:lang w:val="en-US"/>
        </w:rPr>
        <w:tab/>
      </w:r>
      <w:r>
        <w:rPr>
          <w:lang w:val="en-US"/>
        </w:rPr>
        <w:tab/>
        <w:t>(7)</w:t>
      </w:r>
    </w:p>
    <w:p w:rsidR="00000000" w:rsidRDefault="00841166">
      <w:pPr>
        <w:ind w:left="0" w:firstLine="284"/>
      </w:pPr>
      <w:r>
        <w:t>Осадка поверхности массива грунта:</w:t>
      </w:r>
    </w:p>
    <w:p w:rsidR="00000000" w:rsidRDefault="00841166">
      <w:pPr>
        <w:ind w:left="0" w:firstLine="2127"/>
      </w:pPr>
      <w:r>
        <w:rPr>
          <w:noProof/>
          <w:position w:val="-34"/>
        </w:rPr>
        <w:object w:dxaOrig="1200" w:dyaOrig="800">
          <v:shape id="_x0000_i1195" type="#_x0000_t75" style="width:60pt;height:39.75pt" o:ole="">
            <v:imagedata r:id="rId276" o:title=""/>
          </v:shape>
          <o:OLEObject Type="Embed" ProgID="Equation.3" ShapeID="_x0000_i1195" DrawAspect="Content" ObjectID="_1427195596" r:id="rId277"/>
        </w:object>
      </w:r>
      <w:r>
        <w:rPr>
          <w:noProof/>
        </w:rPr>
        <w:t xml:space="preserve"> </w:t>
      </w:r>
      <w:r>
        <w:rPr>
          <w:noProof/>
        </w:rPr>
        <w:tab/>
      </w:r>
      <w:r>
        <w:rPr>
          <w:noProof/>
        </w:rPr>
        <w:tab/>
      </w:r>
      <w:r>
        <w:rPr>
          <w:noProof/>
        </w:rPr>
        <w:tab/>
        <w:t>(8)</w:t>
      </w:r>
    </w:p>
    <w:p w:rsidR="00000000" w:rsidRDefault="00841166">
      <w:pPr>
        <w:ind w:left="0" w:firstLine="0"/>
      </w:pPr>
      <w:r>
        <w:rPr>
          <w:i/>
        </w:rPr>
        <w:t>z</w:t>
      </w:r>
      <w:r>
        <w:rPr>
          <w:vertAlign w:val="subscript"/>
          <w:lang w:val="en-US"/>
        </w:rPr>
        <w:t>1</w:t>
      </w:r>
      <w:r>
        <w:t>,</w:t>
      </w:r>
      <w:r>
        <w:rPr>
          <w:i/>
        </w:rPr>
        <w:t xml:space="preserve"> </w:t>
      </w:r>
      <w:r>
        <w:rPr>
          <w:i/>
          <w:lang w:val="en-US"/>
        </w:rPr>
        <w:t>z</w:t>
      </w:r>
      <w:r>
        <w:rPr>
          <w:vertAlign w:val="subscript"/>
          <w:lang w:val="en-US"/>
        </w:rPr>
        <w:t>2</w:t>
      </w:r>
      <w:r>
        <w:rPr>
          <w:lang w:val="en-US"/>
        </w:rPr>
        <w:t xml:space="preserve"> — </w:t>
      </w:r>
      <w:r>
        <w:t>пр</w:t>
      </w:r>
      <w:r>
        <w:t>еделы интегрирования (размер активной зоны), определяемые</w:t>
      </w:r>
      <w:r>
        <w:rPr>
          <w:b/>
        </w:rPr>
        <w:t xml:space="preserve"> </w:t>
      </w:r>
      <w:r>
        <w:t>из</w:t>
      </w:r>
      <w:r>
        <w:rPr>
          <w:lang w:val="en-US"/>
        </w:rPr>
        <w:t xml:space="preserve"> </w:t>
      </w:r>
      <w:r>
        <w:t>условия К</w:t>
      </w:r>
      <w:r>
        <w:rPr>
          <w:vertAlign w:val="subscript"/>
        </w:rPr>
        <w:t xml:space="preserve">у.н.с </w:t>
      </w:r>
      <w:r>
        <w:rPr>
          <w:lang w:val="en-US"/>
        </w:rPr>
        <w:t>=</w:t>
      </w:r>
      <w:r>
        <w:rPr>
          <w:position w:val="-14"/>
        </w:rPr>
        <w:object w:dxaOrig="520" w:dyaOrig="400">
          <v:shape id="_x0000_i1196" type="#_x0000_t75" style="width:24.75pt;height:18.75pt" o:ole="">
            <v:imagedata r:id="rId269" o:title=""/>
          </v:shape>
          <o:OLEObject Type="Embed" ProgID="Equation.3" ShapeID="_x0000_i1196" DrawAspect="Content" ObjectID="_1427195597" r:id="rId278"/>
        </w:object>
      </w:r>
      <w:r>
        <w:rPr>
          <w:lang w:val="en-US"/>
        </w:rPr>
        <w:t>.</w:t>
      </w:r>
    </w:p>
    <w:p w:rsidR="00000000" w:rsidRDefault="00841166">
      <w:pPr>
        <w:ind w:left="0" w:firstLine="284"/>
      </w:pPr>
      <w:r>
        <w:t>Учитывая выражение</w:t>
      </w:r>
      <w:r>
        <w:rPr>
          <w:noProof/>
        </w:rPr>
        <w:t xml:space="preserve"> (6)</w:t>
      </w:r>
      <w:r>
        <w:t xml:space="preserve"> имеем:</w:t>
      </w:r>
    </w:p>
    <w:p w:rsidR="00000000" w:rsidRDefault="00841166">
      <w:pPr>
        <w:ind w:left="0" w:firstLine="709"/>
        <w:rPr>
          <w:lang w:val="en-US"/>
        </w:rPr>
      </w:pPr>
      <w:r>
        <w:rPr>
          <w:position w:val="-34"/>
          <w:lang w:val="en-US"/>
        </w:rPr>
        <w:object w:dxaOrig="4040" w:dyaOrig="820">
          <v:shape id="_x0000_i1197" type="#_x0000_t75" style="width:213pt;height:43.5pt" o:ole="">
            <v:imagedata r:id="rId279" o:title=""/>
          </v:shape>
          <o:OLEObject Type="Embed" ProgID="Equation.3" ShapeID="_x0000_i1197" DrawAspect="Content" ObjectID="_1427195598" r:id="rId280"/>
        </w:object>
      </w:r>
    </w:p>
    <w:p w:rsidR="00000000" w:rsidRDefault="00841166">
      <w:pPr>
        <w:ind w:left="0" w:firstLine="709"/>
        <w:rPr>
          <w:lang w:val="en-US"/>
        </w:rPr>
      </w:pPr>
      <w:r>
        <w:rPr>
          <w:position w:val="-34"/>
          <w:lang w:val="en-US"/>
        </w:rPr>
        <w:object w:dxaOrig="4200" w:dyaOrig="820">
          <v:shape id="_x0000_i1198" type="#_x0000_t75" style="width:219pt;height:42.75pt" o:ole="">
            <v:imagedata r:id="rId281" o:title=""/>
          </v:shape>
          <o:OLEObject Type="Embed" ProgID="Equation.3" ShapeID="_x0000_i1198" DrawAspect="Content" ObjectID="_1427195599" r:id="rId282"/>
        </w:object>
      </w:r>
      <w:r>
        <w:rPr>
          <w:lang w:val="en-US"/>
        </w:rPr>
        <w:t xml:space="preserve"> </w:t>
      </w:r>
      <w:r>
        <w:rPr>
          <w:lang w:val="en-US"/>
        </w:rPr>
        <w:tab/>
        <w:t>(9)</w:t>
      </w:r>
    </w:p>
    <w:p w:rsidR="00000000" w:rsidRDefault="00841166">
      <w:pPr>
        <w:ind w:left="0" w:firstLine="284"/>
      </w:pPr>
      <w:r>
        <w:t xml:space="preserve">Величины </w:t>
      </w:r>
      <w:r>
        <w:sym w:font="Symbol" w:char="F073"/>
      </w:r>
      <w:r>
        <w:rPr>
          <w:vertAlign w:val="subscript"/>
        </w:rPr>
        <w:t>1</w:t>
      </w:r>
      <w:r>
        <w:t xml:space="preserve"> и </w:t>
      </w:r>
      <w:r>
        <w:sym w:font="Symbol" w:char="F073"/>
      </w:r>
      <w:r>
        <w:rPr>
          <w:vertAlign w:val="subscript"/>
        </w:rPr>
        <w:t>2</w:t>
      </w:r>
      <w:r>
        <w:t xml:space="preserve"> находят из зависимостей:</w:t>
      </w:r>
    </w:p>
    <w:p w:rsidR="00000000" w:rsidRDefault="00841166">
      <w:pPr>
        <w:ind w:left="0" w:firstLine="1418"/>
      </w:pPr>
      <w:r>
        <w:rPr>
          <w:position w:val="-36"/>
          <w:lang w:val="en-US"/>
        </w:rPr>
        <w:object w:dxaOrig="3019" w:dyaOrig="880">
          <v:shape id="_x0000_i1199" type="#_x0000_t75" style="width:150.75pt;height:44.25pt" o:ole="">
            <v:imagedata r:id="rId283" o:title=""/>
          </v:shape>
          <o:OLEObject Type="Embed" ProgID="Equation.3" ShapeID="_x0000_i1199" DrawAspect="Content" ObjectID="_1427195600" r:id="rId284"/>
        </w:object>
      </w:r>
      <w:r>
        <w:tab/>
        <w:t>(10)</w:t>
      </w:r>
    </w:p>
    <w:p w:rsidR="00000000" w:rsidRDefault="00841166">
      <w:pPr>
        <w:ind w:left="0" w:firstLine="0"/>
        <w:rPr>
          <w:lang w:val="en-US"/>
        </w:rPr>
      </w:pPr>
      <w:r>
        <w:rPr>
          <w:position w:val="-36"/>
          <w:lang w:val="en-US"/>
        </w:rPr>
        <w:object w:dxaOrig="5600" w:dyaOrig="880">
          <v:shape id="_x0000_i1200" type="#_x0000_t75" style="width:279.75pt;height:44.25pt" o:ole="">
            <v:imagedata r:id="rId285" o:title=""/>
          </v:shape>
          <o:OLEObject Type="Embed" ProgID="Equation.3" ShapeID="_x0000_i1200" DrawAspect="Content" ObjectID="_1427195601" r:id="rId286"/>
        </w:object>
      </w:r>
      <w:r>
        <w:t xml:space="preserve"> (11)</w:t>
      </w:r>
    </w:p>
    <w:p w:rsidR="00000000" w:rsidRDefault="00841166">
      <w:pPr>
        <w:ind w:left="0" w:firstLine="0"/>
      </w:pPr>
      <w:r>
        <w:t>где</w:t>
      </w:r>
      <w:r>
        <w:rPr>
          <w:lang w:val="en-US"/>
        </w:rPr>
        <w:t xml:space="preserve"> </w:t>
      </w:r>
      <w:r>
        <w:rPr>
          <w:i/>
          <w:lang w:val="en-US"/>
        </w:rPr>
        <w:t>q</w:t>
      </w:r>
      <w:r>
        <w:rPr>
          <w:i/>
        </w:rPr>
        <w:t xml:space="preserve"> </w:t>
      </w:r>
      <w:r>
        <w:rPr>
          <w:i/>
          <w:lang w:val="en-US"/>
        </w:rPr>
        <w:t>—</w:t>
      </w:r>
      <w:r>
        <w:t xml:space="preserve"> удельная величина расчетной нагрузки; </w:t>
      </w:r>
      <w:r>
        <w:sym w:font="Symbol" w:char="F067"/>
      </w:r>
      <w:r>
        <w:t xml:space="preserve"> — удельный вес грунта; </w:t>
      </w:r>
      <w:r>
        <w:sym w:font="Symbol" w:char="F06D"/>
      </w:r>
      <w:r>
        <w:t xml:space="preserve"> — коэффициент Пуассона, </w:t>
      </w:r>
      <w:r>
        <w:sym w:font="Symbol" w:char="F06D"/>
      </w:r>
      <w:r>
        <w:t xml:space="preserve"> = 0,5; </w:t>
      </w:r>
      <w:r>
        <w:rPr>
          <w:i/>
          <w:lang w:val="en-US"/>
        </w:rPr>
        <w:t xml:space="preserve">z </w:t>
      </w:r>
      <w:r>
        <w:rPr>
          <w:i/>
        </w:rPr>
        <w:t>—</w:t>
      </w:r>
      <w:r>
        <w:t xml:space="preserve"> глубина рассматриваемой точки, </w:t>
      </w:r>
      <w:r>
        <w:rPr>
          <w:i/>
          <w:lang w:val="en-US"/>
        </w:rPr>
        <w:t xml:space="preserve">R </w:t>
      </w:r>
      <w:r>
        <w:rPr>
          <w:i/>
          <w:noProof/>
        </w:rPr>
        <w:t xml:space="preserve">— </w:t>
      </w:r>
      <w:r>
        <w:t>радиус нагруженной площадки.</w:t>
      </w:r>
    </w:p>
    <w:p w:rsidR="00000000" w:rsidRDefault="00841166">
      <w:pPr>
        <w:ind w:left="0" w:firstLine="284"/>
      </w:pPr>
      <w:r>
        <w:t xml:space="preserve">Величины </w:t>
      </w:r>
      <w:r>
        <w:rPr>
          <w:position w:val="-14"/>
        </w:rPr>
        <w:object w:dxaOrig="520" w:dyaOrig="400">
          <v:shape id="_x0000_i1201" type="#_x0000_t75" style="width:23.25pt;height:18pt" o:ole="">
            <v:imagedata r:id="rId269" o:title=""/>
          </v:shape>
          <o:OLEObject Type="Embed" ProgID="Equation.3" ShapeID="_x0000_i1201" DrawAspect="Content" ObjectID="_1427195602" r:id="rId287"/>
        </w:object>
      </w:r>
      <w:r>
        <w:rPr>
          <w:lang w:val="en-US"/>
        </w:rPr>
        <w:t xml:space="preserve">, </w:t>
      </w:r>
      <w:r>
        <w:rPr>
          <w:lang w:val="en-US"/>
        </w:rPr>
        <w:sym w:font="Symbol" w:char="F064"/>
      </w:r>
      <w:r>
        <w:t xml:space="preserve"> и</w:t>
      </w:r>
      <w:r>
        <w:rPr>
          <w:lang w:val="en-US"/>
        </w:rPr>
        <w:t xml:space="preserve"> </w:t>
      </w:r>
      <w:r>
        <w:rPr>
          <w:lang w:val="en-US"/>
        </w:rPr>
        <w:sym w:font="Symbol" w:char="F078"/>
      </w:r>
      <w:r>
        <w:t xml:space="preserve"> определяют по результатам испыт</w:t>
      </w:r>
      <w:r>
        <w:t>аний образцов грунтов в условиях трехосного сжатия при повторном воздействии</w:t>
      </w:r>
      <w:r>
        <w:rPr>
          <w:lang w:val="en-US"/>
        </w:rPr>
        <w:t xml:space="preserve"> </w:t>
      </w:r>
      <w:r>
        <w:t>нагрузок.</w:t>
      </w:r>
    </w:p>
    <w:p w:rsidR="00000000" w:rsidRDefault="00841166">
      <w:pPr>
        <w:ind w:left="0" w:firstLine="284"/>
      </w:pPr>
      <w:r>
        <w:t>Расчет дорожной одежды производится следующим образом:</w:t>
      </w:r>
    </w:p>
    <w:p w:rsidR="00000000" w:rsidRDefault="00841166">
      <w:pPr>
        <w:ind w:left="0" w:firstLine="284"/>
      </w:pPr>
      <w:r>
        <w:rPr>
          <w:noProof/>
        </w:rPr>
        <w:t>1.</w:t>
      </w:r>
      <w:r>
        <w:t xml:space="preserve"> В зависимости от величины удельной расчетной нагрузки</w:t>
      </w:r>
      <w:r>
        <w:rPr>
          <w:noProof/>
        </w:rPr>
        <w:t xml:space="preserve"> </w:t>
      </w:r>
      <w:r>
        <w:rPr>
          <w:i/>
          <w:noProof/>
        </w:rPr>
        <w:t>q</w:t>
      </w:r>
      <w:r>
        <w:rPr>
          <w:noProof/>
        </w:rPr>
        <w:t>,</w:t>
      </w:r>
      <w:r>
        <w:t xml:space="preserve"> диаметра нагруженной площадки</w:t>
      </w:r>
      <w:r>
        <w:rPr>
          <w:noProof/>
        </w:rPr>
        <w:t xml:space="preserve"> </w:t>
      </w:r>
      <w:r>
        <w:rPr>
          <w:i/>
          <w:noProof/>
        </w:rPr>
        <w:t>D</w:t>
      </w:r>
      <w:r>
        <w:t xml:space="preserve"> и прочностных характеристик грунта </w:t>
      </w:r>
      <w:r>
        <w:sym w:font="Symbol" w:char="F06A"/>
      </w:r>
      <w:r>
        <w:t xml:space="preserve"> и </w:t>
      </w:r>
      <w:r>
        <w:rPr>
          <w:i/>
        </w:rPr>
        <w:t>С</w:t>
      </w:r>
      <w:r>
        <w:t xml:space="preserve"> оценивается изменение по глубине напряженного состояния дорожной одежды и подстилающего грунта как однородного полупространства, используя зависимости</w:t>
      </w:r>
      <w:r>
        <w:rPr>
          <w:noProof/>
        </w:rPr>
        <w:t xml:space="preserve"> (1), (10)</w:t>
      </w:r>
      <w:r>
        <w:t xml:space="preserve"> и</w:t>
      </w:r>
      <w:r>
        <w:rPr>
          <w:noProof/>
        </w:rPr>
        <w:t xml:space="preserve"> (11).</w:t>
      </w:r>
    </w:p>
    <w:p w:rsidR="00000000" w:rsidRDefault="00841166">
      <w:pPr>
        <w:ind w:left="0" w:firstLine="284"/>
      </w:pPr>
      <w:r>
        <w:t>Для этого строится эпюра изменения К</w:t>
      </w:r>
      <w:r>
        <w:rPr>
          <w:vertAlign w:val="subscript"/>
        </w:rPr>
        <w:t>у.н.с</w:t>
      </w:r>
      <w:r>
        <w:t xml:space="preserve"> в зависимости от относител</w:t>
      </w:r>
      <w:r>
        <w:t>ьной глубины расположения рассматриваемой точки грунтового массива</w:t>
      </w:r>
      <w:r>
        <w:rPr>
          <w:noProof/>
        </w:rPr>
        <w:t xml:space="preserve"> </w:t>
      </w:r>
      <w:r>
        <w:rPr>
          <w:i/>
          <w:lang w:val="en-US"/>
        </w:rPr>
        <w:t>z</w:t>
      </w:r>
      <w:r>
        <w:rPr>
          <w:noProof/>
        </w:rPr>
        <w:t>/</w:t>
      </w:r>
      <w:r>
        <w:rPr>
          <w:i/>
          <w:noProof/>
        </w:rPr>
        <w:t>D</w:t>
      </w:r>
      <w:r>
        <w:t xml:space="preserve"> до уровня, где К</w:t>
      </w:r>
      <w:r>
        <w:rPr>
          <w:vertAlign w:val="subscript"/>
        </w:rPr>
        <w:t xml:space="preserve">у.н.с </w:t>
      </w:r>
      <w:r>
        <w:rPr>
          <w:lang w:val="en-US"/>
        </w:rPr>
        <w:t>=</w:t>
      </w:r>
      <w:r>
        <w:rPr>
          <w:position w:val="-14"/>
        </w:rPr>
        <w:object w:dxaOrig="520" w:dyaOrig="400">
          <v:shape id="_x0000_i1202" type="#_x0000_t75" style="width:26.25pt;height:19.5pt" o:ole="">
            <v:imagedata r:id="rId269" o:title=""/>
          </v:shape>
          <o:OLEObject Type="Embed" ProgID="Equation.3" ShapeID="_x0000_i1202" DrawAspect="Content" ObjectID="_1427195603" r:id="rId288"/>
        </w:object>
      </w:r>
      <w:r>
        <w:t xml:space="preserve"> </w:t>
      </w:r>
      <w:r>
        <w:sym w:font="Times New Roman" w:char="00B7"/>
      </w:r>
      <w:r>
        <w:t xml:space="preserve"> На участке, где К</w:t>
      </w:r>
      <w:r>
        <w:rPr>
          <w:vertAlign w:val="subscript"/>
        </w:rPr>
        <w:t>у.н.с</w:t>
      </w:r>
      <w:r>
        <w:t xml:space="preserve"> </w:t>
      </w:r>
      <w:r>
        <w:rPr>
          <w:lang w:val="en-US"/>
        </w:rPr>
        <w:t>&gt; 1</w:t>
      </w:r>
      <w:r>
        <w:t>, эпюра изменения К</w:t>
      </w:r>
      <w:r>
        <w:rPr>
          <w:vertAlign w:val="subscript"/>
        </w:rPr>
        <w:t>у.н.с</w:t>
      </w:r>
      <w:r>
        <w:t xml:space="preserve"> спрямляется и К</w:t>
      </w:r>
      <w:r>
        <w:rPr>
          <w:vertAlign w:val="subscript"/>
        </w:rPr>
        <w:t>у.н.с</w:t>
      </w:r>
      <w:r>
        <w:t xml:space="preserve"> принимается равным</w:t>
      </w:r>
      <w:r>
        <w:rPr>
          <w:noProof/>
        </w:rPr>
        <w:t xml:space="preserve"> 1.</w:t>
      </w:r>
    </w:p>
    <w:p w:rsidR="00000000" w:rsidRDefault="00841166">
      <w:pPr>
        <w:ind w:left="0" w:firstLine="284"/>
      </w:pPr>
      <w:r>
        <w:rPr>
          <w:noProof/>
        </w:rPr>
        <w:t>2.</w:t>
      </w:r>
      <w:r>
        <w:t xml:space="preserve"> Задаваясь определенной толщиной дорожной одежды, определяется величина накопленной осадки поверхности подстилающего грунта, используя зависимость</w:t>
      </w:r>
      <w:r>
        <w:rPr>
          <w:noProof/>
        </w:rPr>
        <w:t xml:space="preserve"> (9).</w:t>
      </w:r>
    </w:p>
    <w:p w:rsidR="00000000" w:rsidRDefault="00841166">
      <w:pPr>
        <w:ind w:left="0" w:firstLine="284"/>
      </w:pPr>
      <w:r>
        <w:t xml:space="preserve">Для этого строятся эпюры изменения </w:t>
      </w:r>
      <w:r>
        <w:sym w:font="Symbol" w:char="F064"/>
      </w:r>
      <w:r>
        <w:t xml:space="preserve"> и </w:t>
      </w:r>
      <w:r>
        <w:sym w:font="Symbol" w:char="F078"/>
      </w:r>
      <w:r>
        <w:t xml:space="preserve"> в зависимости от относительной глубины рассматриваемой точки грунтового массива</w:t>
      </w:r>
      <w:r>
        <w:rPr>
          <w:lang w:val="en-US"/>
        </w:rPr>
        <w:t xml:space="preserve"> </w:t>
      </w:r>
      <w:r>
        <w:rPr>
          <w:i/>
          <w:lang w:val="en-US"/>
        </w:rPr>
        <w:t>z</w:t>
      </w:r>
      <w:r>
        <w:rPr>
          <w:i/>
        </w:rPr>
        <w:t>/</w:t>
      </w:r>
      <w:r>
        <w:rPr>
          <w:i/>
          <w:lang w:val="en-US"/>
        </w:rPr>
        <w:t>D</w:t>
      </w:r>
      <w:r>
        <w:t xml:space="preserve"> при</w:t>
      </w:r>
      <w:r>
        <w:rPr>
          <w:lang w:val="en-US"/>
        </w:rPr>
        <w:t xml:space="preserve"> </w:t>
      </w:r>
      <w:r>
        <w:rPr>
          <w:smallCaps/>
          <w:lang w:val="en-US"/>
        </w:rPr>
        <w:t xml:space="preserve">coj </w:t>
      </w:r>
      <w:r>
        <w:t xml:space="preserve">ответствующих </w:t>
      </w:r>
      <w:r>
        <w:t>значениях К</w:t>
      </w:r>
      <w:r>
        <w:rPr>
          <w:vertAlign w:val="subscript"/>
        </w:rPr>
        <w:t>у.н.с</w:t>
      </w:r>
      <w:r>
        <w:t xml:space="preserve"> для заданного количества приложений расчетной нагрузки </w:t>
      </w:r>
      <w:r>
        <w:rPr>
          <w:i/>
          <w:lang w:val="en-US"/>
        </w:rPr>
        <w:t>N</w:t>
      </w:r>
      <w:r>
        <w:t>.</w:t>
      </w:r>
    </w:p>
    <w:p w:rsidR="00000000" w:rsidRDefault="00841166">
      <w:pPr>
        <w:ind w:left="0" w:firstLine="284"/>
      </w:pPr>
      <w:r>
        <w:t>Сумма площадей эпюр изменения</w:t>
      </w:r>
      <w:r>
        <w:rPr>
          <w:noProof/>
        </w:rPr>
        <w:t xml:space="preserve"> </w:t>
      </w:r>
      <w:r>
        <w:rPr>
          <w:noProof/>
        </w:rPr>
        <w:sym w:font="Symbol" w:char="F064"/>
      </w:r>
      <w:r>
        <w:t xml:space="preserve"> и</w:t>
      </w:r>
      <w:r>
        <w:rPr>
          <w:lang w:val="en-US"/>
        </w:rPr>
        <w:t xml:space="preserve"> </w:t>
      </w:r>
      <w:r>
        <w:rPr>
          <w:noProof/>
        </w:rPr>
        <w:sym w:font="Symbol" w:char="F078"/>
      </w:r>
      <w:r>
        <w:t xml:space="preserve"> соответствует величине накопленной осадки поверхности грунта.</w:t>
      </w:r>
    </w:p>
    <w:p w:rsidR="00000000" w:rsidRDefault="00841166">
      <w:pPr>
        <w:ind w:left="0" w:firstLine="284"/>
      </w:pPr>
      <w:r>
        <w:rPr>
          <w:noProof/>
        </w:rPr>
        <w:t>3.</w:t>
      </w:r>
      <w:r>
        <w:t xml:space="preserve"> Рассчитанная накопленная остаточная деформация поверхности подстилающего грунта не должна превышать допустимой величины (табл. П.9.1).</w:t>
      </w:r>
    </w:p>
    <w:p w:rsidR="00000000" w:rsidRDefault="00841166">
      <w:pPr>
        <w:spacing w:before="120" w:after="120"/>
        <w:ind w:left="0" w:firstLine="284"/>
        <w:jc w:val="right"/>
        <w:rPr>
          <w:spacing w:val="20"/>
        </w:rPr>
      </w:pPr>
      <w:r>
        <w:rPr>
          <w:spacing w:val="20"/>
        </w:rPr>
        <w:t>Таблица П.9.1</w:t>
      </w:r>
    </w:p>
    <w:tbl>
      <w:tblPr>
        <w:tblW w:w="0" w:type="auto"/>
        <w:tblInd w:w="40" w:type="dxa"/>
        <w:tblLayout w:type="fixed"/>
        <w:tblCellMar>
          <w:left w:w="39" w:type="dxa"/>
          <w:right w:w="39" w:type="dxa"/>
        </w:tblCellMar>
        <w:tblLook w:val="0000" w:firstRow="0" w:lastRow="0" w:firstColumn="0" w:lastColumn="0" w:noHBand="0" w:noVBand="0"/>
      </w:tblPr>
      <w:tblGrid>
        <w:gridCol w:w="3123"/>
        <w:gridCol w:w="3123"/>
      </w:tblGrid>
      <w:tr w:rsidR="00000000">
        <w:tblPrEx>
          <w:tblCellMar>
            <w:top w:w="0" w:type="dxa"/>
            <w:bottom w:w="0" w:type="dxa"/>
          </w:tblCellMar>
        </w:tblPrEx>
        <w:tc>
          <w:tcPr>
            <w:tcW w:w="31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Тип дороги</w:t>
            </w:r>
          </w:p>
        </w:tc>
        <w:tc>
          <w:tcPr>
            <w:tcW w:w="31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vertAlign w:val="subscript"/>
              </w:rPr>
              <w:t>доп</w:t>
            </w:r>
          </w:p>
        </w:tc>
      </w:tr>
      <w:tr w:rsidR="00000000">
        <w:tblPrEx>
          <w:tblCellMar>
            <w:top w:w="0" w:type="dxa"/>
            <w:bottom w:w="0" w:type="dxa"/>
          </w:tblCellMar>
        </w:tblPrEx>
        <w:tc>
          <w:tcPr>
            <w:tcW w:w="3123" w:type="dxa"/>
            <w:tcBorders>
              <w:top w:val="single" w:sz="6" w:space="0" w:color="auto"/>
              <w:left w:val="single" w:sz="6" w:space="0" w:color="auto"/>
              <w:right w:val="single" w:sz="6" w:space="0" w:color="auto"/>
            </w:tcBorders>
          </w:tcPr>
          <w:p w:rsidR="00000000" w:rsidRDefault="00841166">
            <w:pPr>
              <w:ind w:left="0" w:firstLine="102"/>
              <w:rPr>
                <w:sz w:val="18"/>
              </w:rPr>
            </w:pPr>
            <w:r>
              <w:rPr>
                <w:sz w:val="18"/>
              </w:rPr>
              <w:t>Внутрипромысловые</w:t>
            </w:r>
          </w:p>
        </w:tc>
        <w:tc>
          <w:tcPr>
            <w:tcW w:w="312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w:t>
            </w:r>
            <w:r>
              <w:rPr>
                <w:sz w:val="18"/>
              </w:rPr>
              <w:t xml:space="preserve"> см</w:t>
            </w:r>
          </w:p>
        </w:tc>
      </w:tr>
      <w:tr w:rsidR="00000000">
        <w:tblPrEx>
          <w:tblCellMar>
            <w:top w:w="0" w:type="dxa"/>
            <w:bottom w:w="0" w:type="dxa"/>
          </w:tblCellMar>
        </w:tblPrEx>
        <w:tc>
          <w:tcPr>
            <w:tcW w:w="3123" w:type="dxa"/>
            <w:tcBorders>
              <w:left w:val="single" w:sz="6" w:space="0" w:color="auto"/>
              <w:right w:val="single" w:sz="6" w:space="0" w:color="auto"/>
            </w:tcBorders>
          </w:tcPr>
          <w:p w:rsidR="00000000" w:rsidRDefault="00841166">
            <w:pPr>
              <w:ind w:left="0" w:firstLine="102"/>
              <w:rPr>
                <w:sz w:val="18"/>
              </w:rPr>
            </w:pPr>
            <w:r>
              <w:rPr>
                <w:sz w:val="18"/>
              </w:rPr>
              <w:t>Подъезды к скважинам</w:t>
            </w:r>
          </w:p>
        </w:tc>
        <w:tc>
          <w:tcPr>
            <w:tcW w:w="3123" w:type="dxa"/>
            <w:tcBorders>
              <w:left w:val="single" w:sz="6" w:space="0" w:color="auto"/>
              <w:right w:val="single" w:sz="6" w:space="0" w:color="auto"/>
            </w:tcBorders>
          </w:tcPr>
          <w:p w:rsidR="00000000" w:rsidRDefault="00841166">
            <w:pPr>
              <w:ind w:left="0" w:firstLine="0"/>
              <w:jc w:val="center"/>
              <w:rPr>
                <w:sz w:val="18"/>
              </w:rPr>
            </w:pPr>
            <w:r>
              <w:rPr>
                <w:noProof/>
                <w:sz w:val="18"/>
              </w:rPr>
              <w:t>4</w:t>
            </w:r>
            <w:r>
              <w:rPr>
                <w:sz w:val="18"/>
              </w:rPr>
              <w:t xml:space="preserve"> см</w:t>
            </w:r>
          </w:p>
        </w:tc>
      </w:tr>
      <w:tr w:rsidR="00000000">
        <w:tblPrEx>
          <w:tblCellMar>
            <w:top w:w="0" w:type="dxa"/>
            <w:bottom w:w="0" w:type="dxa"/>
          </w:tblCellMar>
        </w:tblPrEx>
        <w:tc>
          <w:tcPr>
            <w:tcW w:w="3123" w:type="dxa"/>
            <w:tcBorders>
              <w:left w:val="single" w:sz="6" w:space="0" w:color="auto"/>
              <w:bottom w:val="single" w:sz="6" w:space="0" w:color="auto"/>
              <w:right w:val="single" w:sz="6" w:space="0" w:color="auto"/>
            </w:tcBorders>
          </w:tcPr>
          <w:p w:rsidR="00000000" w:rsidRDefault="00841166">
            <w:pPr>
              <w:ind w:left="0" w:firstLine="102"/>
              <w:rPr>
                <w:sz w:val="18"/>
              </w:rPr>
            </w:pPr>
            <w:r>
              <w:rPr>
                <w:sz w:val="18"/>
              </w:rPr>
              <w:t>Временные</w:t>
            </w:r>
          </w:p>
        </w:tc>
        <w:tc>
          <w:tcPr>
            <w:tcW w:w="312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w:t>
            </w:r>
            <w:r>
              <w:rPr>
                <w:sz w:val="18"/>
                <w:lang w:val="en-US"/>
              </w:rPr>
              <w:t xml:space="preserve"> </w:t>
            </w:r>
            <w:r>
              <w:rPr>
                <w:sz w:val="18"/>
              </w:rPr>
              <w:t>см</w:t>
            </w:r>
          </w:p>
        </w:tc>
      </w:tr>
    </w:tbl>
    <w:p w:rsidR="00000000" w:rsidRDefault="00841166">
      <w:pPr>
        <w:ind w:left="0" w:firstLine="284"/>
      </w:pPr>
    </w:p>
    <w:p w:rsidR="00000000" w:rsidRDefault="00841166">
      <w:pPr>
        <w:ind w:left="0" w:firstLine="284"/>
      </w:pPr>
      <w:r>
        <w:t xml:space="preserve">Если остаточная деформация </w:t>
      </w:r>
      <w:r>
        <w:rPr>
          <w:i/>
          <w:lang w:val="en-US"/>
        </w:rPr>
        <w:t>l</w:t>
      </w:r>
      <w:r>
        <w:rPr>
          <w:vertAlign w:val="subscript"/>
        </w:rPr>
        <w:t>расч</w:t>
      </w:r>
      <w:r>
        <w:t xml:space="preserve"> больше или меньше </w:t>
      </w:r>
      <w:r>
        <w:rPr>
          <w:i/>
          <w:lang w:val="en-US"/>
        </w:rPr>
        <w:t>l</w:t>
      </w:r>
      <w:r>
        <w:rPr>
          <w:vertAlign w:val="subscript"/>
        </w:rPr>
        <w:t>доп</w:t>
      </w:r>
      <w:r>
        <w:rPr>
          <w:noProof/>
        </w:rPr>
        <w:t>,</w:t>
      </w:r>
      <w:r>
        <w:t xml:space="preserve"> следует соответственно увеличить или уменьшит</w:t>
      </w:r>
      <w:r>
        <w:t xml:space="preserve">ь толщину дорожной одежды и повторно провести определение </w:t>
      </w:r>
      <w:r>
        <w:rPr>
          <w:i/>
          <w:lang w:val="en-US"/>
        </w:rPr>
        <w:t>l</w:t>
      </w:r>
      <w:r>
        <w:rPr>
          <w:vertAlign w:val="subscript"/>
        </w:rPr>
        <w:t>расч</w:t>
      </w:r>
      <w:r>
        <w:t>, используя эпюру изменения</w:t>
      </w:r>
      <w:r>
        <w:rPr>
          <w:noProof/>
        </w:rPr>
        <w:t xml:space="preserve"> </w:t>
      </w:r>
      <w:r>
        <w:rPr>
          <w:noProof/>
        </w:rPr>
        <w:sym w:font="Symbol" w:char="F064"/>
      </w:r>
      <w:r>
        <w:t xml:space="preserve"> и </w:t>
      </w:r>
      <w:r>
        <w:rPr>
          <w:noProof/>
        </w:rPr>
        <w:sym w:font="Symbol" w:char="F078"/>
      </w:r>
      <w:r>
        <w:t>.</w:t>
      </w:r>
    </w:p>
    <w:p w:rsidR="00000000" w:rsidRDefault="00841166">
      <w:pPr>
        <w:ind w:left="0" w:firstLine="284"/>
      </w:pPr>
      <w:r>
        <w:t xml:space="preserve">При расчете осадки поверхности песчаных подстилающих грунтов величины </w:t>
      </w:r>
      <w:r>
        <w:sym w:font="Symbol" w:char="F064"/>
      </w:r>
      <w:r>
        <w:t xml:space="preserve"> и</w:t>
      </w:r>
      <w:r>
        <w:rPr>
          <w:noProof/>
        </w:rPr>
        <w:t xml:space="preserve"> </w:t>
      </w:r>
      <w:r>
        <w:sym w:font="Symbol" w:char="F078"/>
      </w:r>
      <w:r>
        <w:t xml:space="preserve"> могут быть определены по следующим экспериментальным зависимостям:</w:t>
      </w:r>
    </w:p>
    <w:p w:rsidR="00000000" w:rsidRDefault="00841166">
      <w:pPr>
        <w:ind w:left="0" w:firstLine="0"/>
      </w:pPr>
      <w:r>
        <w:rPr>
          <w:position w:val="-52"/>
        </w:rPr>
        <w:object w:dxaOrig="6660" w:dyaOrig="1160">
          <v:shape id="_x0000_i1203" type="#_x0000_t75" style="width:333pt;height:57.75pt" o:ole="">
            <v:imagedata r:id="rId289" o:title=""/>
          </v:shape>
          <o:OLEObject Type="Embed" ProgID="Equation.3" ShapeID="_x0000_i1203" DrawAspect="Content" ObjectID="_1427195604" r:id="rId290"/>
        </w:object>
      </w:r>
      <w:r>
        <w:t>(12)</w:t>
      </w:r>
    </w:p>
    <w:p w:rsidR="00000000" w:rsidRDefault="00841166">
      <w:pPr>
        <w:ind w:left="0" w:firstLine="0"/>
        <w:jc w:val="center"/>
      </w:pPr>
      <w:r>
        <w:rPr>
          <w:position w:val="-52"/>
        </w:rPr>
        <w:object w:dxaOrig="5840" w:dyaOrig="1160">
          <v:shape id="_x0000_i1204" type="#_x0000_t75" style="width:283.5pt;height:56.25pt" o:ole="">
            <v:imagedata r:id="rId291" o:title=""/>
          </v:shape>
          <o:OLEObject Type="Embed" ProgID="Equation.3" ShapeID="_x0000_i1204" DrawAspect="Content" ObjectID="_1427195605" r:id="rId292"/>
        </w:object>
      </w:r>
    </w:p>
    <w:p w:rsidR="00000000" w:rsidRDefault="00841166">
      <w:pPr>
        <w:ind w:left="0" w:firstLine="1985"/>
        <w:jc w:val="left"/>
      </w:pPr>
      <w:r>
        <w:rPr>
          <w:position w:val="-50"/>
        </w:rPr>
        <w:object w:dxaOrig="2420" w:dyaOrig="1100">
          <v:shape id="_x0000_i1205" type="#_x0000_t75" style="width:124.5pt;height:56.25pt" o:ole="">
            <v:imagedata r:id="rId293" o:title=""/>
          </v:shape>
          <o:OLEObject Type="Embed" ProgID="Equation.3" ShapeID="_x0000_i1205" DrawAspect="Content" ObjectID="_1427195606" r:id="rId294"/>
        </w:object>
      </w:r>
      <w:r>
        <w:tab/>
      </w:r>
      <w:r>
        <w:tab/>
        <w:t>(130</w:t>
      </w:r>
    </w:p>
    <w:p w:rsidR="00000000" w:rsidRDefault="00841166">
      <w:pPr>
        <w:ind w:left="0" w:firstLine="284"/>
      </w:pPr>
    </w:p>
    <w:p w:rsidR="00000000" w:rsidRDefault="00841166">
      <w:pPr>
        <w:ind w:left="0" w:firstLine="284"/>
      </w:pPr>
      <w:r>
        <w:t xml:space="preserve">Величины прочностных характеристик песчаных грунтов </w:t>
      </w:r>
      <w:r>
        <w:sym w:font="Symbol" w:char="F06A"/>
      </w:r>
      <w:r>
        <w:t xml:space="preserve"> и </w:t>
      </w:r>
      <w:r>
        <w:rPr>
          <w:i/>
        </w:rPr>
        <w:t>С</w:t>
      </w:r>
      <w:r>
        <w:t xml:space="preserve">, а также величины </w:t>
      </w:r>
      <w:r>
        <w:rPr>
          <w:position w:val="-14"/>
        </w:rPr>
        <w:object w:dxaOrig="520" w:dyaOrig="400">
          <v:shape id="_x0000_i1206" type="#_x0000_t75" style="width:30pt;height:22.5pt" o:ole="">
            <v:imagedata r:id="rId269" o:title=""/>
          </v:shape>
          <o:OLEObject Type="Embed" ProgID="Equation.3" ShapeID="_x0000_i1206" DrawAspect="Content" ObjectID="_1427195607" r:id="rId295"/>
        </w:object>
      </w:r>
      <w:r>
        <w:t xml:space="preserve"> приведены в табл. П.9.2.</w:t>
      </w:r>
    </w:p>
    <w:p w:rsidR="00000000" w:rsidRDefault="00841166">
      <w:pPr>
        <w:spacing w:before="120" w:after="120"/>
        <w:ind w:left="0" w:firstLine="284"/>
        <w:jc w:val="right"/>
        <w:rPr>
          <w:spacing w:val="20"/>
        </w:rPr>
      </w:pPr>
      <w:r>
        <w:rPr>
          <w:spacing w:val="20"/>
        </w:rPr>
        <w:t>Таблица П.9.2</w:t>
      </w:r>
    </w:p>
    <w:tbl>
      <w:tblPr>
        <w:tblW w:w="0" w:type="auto"/>
        <w:tblInd w:w="40" w:type="dxa"/>
        <w:tblLayout w:type="fixed"/>
        <w:tblCellMar>
          <w:left w:w="39" w:type="dxa"/>
          <w:right w:w="39" w:type="dxa"/>
        </w:tblCellMar>
        <w:tblLook w:val="0000" w:firstRow="0" w:lastRow="0" w:firstColumn="0" w:lastColumn="0" w:noHBand="0" w:noVBand="0"/>
      </w:tblPr>
      <w:tblGrid>
        <w:gridCol w:w="2126"/>
        <w:gridCol w:w="1372"/>
        <w:gridCol w:w="1372"/>
        <w:gridCol w:w="1372"/>
      </w:tblGrid>
      <w:tr w:rsidR="00000000">
        <w:tblPrEx>
          <w:tblCellMar>
            <w:top w:w="0" w:type="dxa"/>
            <w:bottom w:w="0" w:type="dxa"/>
          </w:tblCellMar>
        </w:tblPrEx>
        <w:tc>
          <w:tcPr>
            <w:tcW w:w="212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Грунт</w:t>
            </w:r>
          </w:p>
        </w:tc>
        <w:tc>
          <w:tcPr>
            <w:tcW w:w="137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6A"/>
            </w:r>
            <w:r>
              <w:rPr>
                <w:sz w:val="18"/>
              </w:rPr>
              <w:t>, град.</w:t>
            </w:r>
          </w:p>
        </w:tc>
        <w:tc>
          <w:tcPr>
            <w:tcW w:w="137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rPr>
              <w:t>, МПа</w:t>
            </w:r>
          </w:p>
        </w:tc>
        <w:tc>
          <w:tcPr>
            <w:tcW w:w="137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position w:val="-14"/>
              </w:rPr>
              <w:object w:dxaOrig="520" w:dyaOrig="400">
                <v:shape id="_x0000_i1207" type="#_x0000_t75" style="width:29.25pt;height:21.75pt" o:ole="">
                  <v:imagedata r:id="rId269" o:title=""/>
                </v:shape>
                <o:OLEObject Type="Embed" ProgID="Equation.3" ShapeID="_x0000_i1207" DrawAspect="Content" ObjectID="_1427195608" r:id="rId296"/>
              </w:object>
            </w:r>
          </w:p>
        </w:tc>
      </w:tr>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Песок крупный</w:t>
            </w:r>
          </w:p>
        </w:tc>
        <w:tc>
          <w:tcPr>
            <w:tcW w:w="137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42</w:t>
            </w:r>
          </w:p>
        </w:tc>
        <w:tc>
          <w:tcPr>
            <w:tcW w:w="137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0,007</w:t>
            </w:r>
          </w:p>
        </w:tc>
        <w:tc>
          <w:tcPr>
            <w:tcW w:w="137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0,25</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841166">
            <w:pPr>
              <w:ind w:left="0" w:firstLine="0"/>
              <w:rPr>
                <w:sz w:val="18"/>
              </w:rPr>
            </w:pPr>
            <w:r>
              <w:rPr>
                <w:sz w:val="18"/>
              </w:rPr>
              <w:t>Песок средней крупности</w:t>
            </w:r>
          </w:p>
        </w:tc>
        <w:tc>
          <w:tcPr>
            <w:tcW w:w="1372" w:type="dxa"/>
            <w:tcBorders>
              <w:left w:val="single" w:sz="6" w:space="0" w:color="auto"/>
              <w:right w:val="single" w:sz="6" w:space="0" w:color="auto"/>
            </w:tcBorders>
          </w:tcPr>
          <w:p w:rsidR="00000000" w:rsidRDefault="00841166">
            <w:pPr>
              <w:ind w:left="0" w:firstLine="0"/>
              <w:jc w:val="center"/>
              <w:rPr>
                <w:sz w:val="18"/>
              </w:rPr>
            </w:pPr>
            <w:r>
              <w:rPr>
                <w:noProof/>
                <w:sz w:val="18"/>
              </w:rPr>
              <w:t>40</w:t>
            </w:r>
          </w:p>
        </w:tc>
        <w:tc>
          <w:tcPr>
            <w:tcW w:w="1372" w:type="dxa"/>
            <w:tcBorders>
              <w:left w:val="single" w:sz="6" w:space="0" w:color="auto"/>
              <w:right w:val="single" w:sz="6" w:space="0" w:color="auto"/>
            </w:tcBorders>
          </w:tcPr>
          <w:p w:rsidR="00000000" w:rsidRDefault="00841166">
            <w:pPr>
              <w:ind w:left="0" w:firstLine="0"/>
              <w:jc w:val="center"/>
              <w:rPr>
                <w:sz w:val="18"/>
              </w:rPr>
            </w:pPr>
            <w:r>
              <w:rPr>
                <w:noProof/>
                <w:sz w:val="18"/>
              </w:rPr>
              <w:t>0,006</w:t>
            </w:r>
          </w:p>
        </w:tc>
        <w:tc>
          <w:tcPr>
            <w:tcW w:w="1372" w:type="dxa"/>
            <w:tcBorders>
              <w:left w:val="single" w:sz="6" w:space="0" w:color="auto"/>
              <w:right w:val="single" w:sz="6" w:space="0" w:color="auto"/>
            </w:tcBorders>
          </w:tcPr>
          <w:p w:rsidR="00000000" w:rsidRDefault="00841166">
            <w:pPr>
              <w:ind w:left="0" w:firstLine="0"/>
              <w:jc w:val="center"/>
              <w:rPr>
                <w:sz w:val="18"/>
              </w:rPr>
            </w:pPr>
            <w:r>
              <w:rPr>
                <w:noProof/>
                <w:sz w:val="18"/>
              </w:rPr>
              <w:t>0,23</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Песок мелкий</w:t>
            </w:r>
          </w:p>
        </w:tc>
        <w:tc>
          <w:tcPr>
            <w:tcW w:w="137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38</w:t>
            </w:r>
          </w:p>
        </w:tc>
        <w:tc>
          <w:tcPr>
            <w:tcW w:w="137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0,005</w:t>
            </w:r>
          </w:p>
        </w:tc>
        <w:tc>
          <w:tcPr>
            <w:tcW w:w="137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0,21</w:t>
            </w:r>
          </w:p>
        </w:tc>
      </w:tr>
    </w:tbl>
    <w:p w:rsidR="00000000" w:rsidRDefault="00841166">
      <w:pPr>
        <w:ind w:left="0" w:firstLine="284"/>
      </w:pPr>
    </w:p>
    <w:p w:rsidR="00000000" w:rsidRDefault="00841166">
      <w:pPr>
        <w:ind w:left="0" w:firstLine="284"/>
      </w:pPr>
      <w:r>
        <w:t>Для удельной расчетной подвижной нагрузки</w:t>
      </w:r>
      <w:r>
        <w:rPr>
          <w:lang w:val="en-US"/>
        </w:rPr>
        <w:t xml:space="preserve"> </w:t>
      </w:r>
      <w:r>
        <w:rPr>
          <w:i/>
          <w:lang w:val="en-US"/>
        </w:rPr>
        <w:t>q</w:t>
      </w:r>
      <w:r>
        <w:t xml:space="preserve"> = </w:t>
      </w:r>
      <w:r>
        <w:rPr>
          <w:lang w:val="en-US"/>
        </w:rPr>
        <w:t>0,6</w:t>
      </w:r>
      <w:r>
        <w:t xml:space="preserve"> МПа расчет дорожных одежд производится с помощью номограммы (рис. П.9.1), связывающей между собой относительную толщину дорожной одежды</w:t>
      </w:r>
      <w:r>
        <w:rPr>
          <w:lang w:val="en-US"/>
        </w:rPr>
        <w:t xml:space="preserve"> </w:t>
      </w:r>
      <w:r>
        <w:rPr>
          <w:i/>
          <w:lang w:val="en-US"/>
        </w:rPr>
        <w:t>h</w:t>
      </w:r>
      <w:r>
        <w:rPr>
          <w:i/>
        </w:rPr>
        <w:t>/</w:t>
      </w:r>
      <w:r>
        <w:rPr>
          <w:i/>
          <w:lang w:val="en-US"/>
        </w:rPr>
        <w:t xml:space="preserve">D </w:t>
      </w:r>
      <w:r>
        <w:t xml:space="preserve">(верхняя горизонтальная шкала), угол внутреннего трения подстилающего грунта </w:t>
      </w:r>
      <w:r>
        <w:sym w:font="Symbol" w:char="F06A"/>
      </w:r>
      <w:r>
        <w:t xml:space="preserve"> (наклонные прямые номограммы), суммарное количество воздействий расчетных нагрузок</w:t>
      </w:r>
      <w:r>
        <w:rPr>
          <w:noProof/>
        </w:rPr>
        <w:t xml:space="preserve"> </w:t>
      </w:r>
      <w:r>
        <w:rPr>
          <w:i/>
          <w:noProof/>
        </w:rPr>
        <w:t>N</w:t>
      </w:r>
      <w:r>
        <w:t xml:space="preserve"> за срок службы (лучи</w:t>
      </w:r>
      <w:r>
        <w:rPr>
          <w:b/>
        </w:rPr>
        <w:t xml:space="preserve"> </w:t>
      </w:r>
      <w:r>
        <w:t>на номограмме) и относительную накопленную остаточную деф</w:t>
      </w:r>
      <w:r>
        <w:t>ормацию подстилающего грунта</w:t>
      </w:r>
      <w:r>
        <w:rPr>
          <w:lang w:val="en-US"/>
        </w:rPr>
        <w:t xml:space="preserve"> </w:t>
      </w:r>
      <w:r>
        <w:rPr>
          <w:lang w:val="en-US"/>
        </w:rPr>
        <w:sym w:font="Symbol" w:char="F06C"/>
      </w:r>
      <w:r>
        <w:t xml:space="preserve"> </w:t>
      </w:r>
      <w:r>
        <w:rPr>
          <w:lang w:val="en-US"/>
        </w:rPr>
        <w:t>=</w:t>
      </w:r>
      <w:r>
        <w:t xml:space="preserve"> </w:t>
      </w:r>
      <w:r>
        <w:rPr>
          <w:i/>
          <w:lang w:val="en-US"/>
        </w:rPr>
        <w:t>е/D</w:t>
      </w:r>
      <w:r>
        <w:t xml:space="preserve"> (нижняя горизонтальная шкала). Задаваясь толщиной дорожной одежды</w:t>
      </w:r>
      <w:r>
        <w:rPr>
          <w:lang w:val="en-US"/>
        </w:rPr>
        <w:t xml:space="preserve"> </w:t>
      </w:r>
      <w:r>
        <w:rPr>
          <w:i/>
          <w:lang w:val="en-US"/>
        </w:rPr>
        <w:t>h</w:t>
      </w:r>
      <w:r>
        <w:rPr>
          <w:lang w:val="en-US"/>
        </w:rPr>
        <w:t>/</w:t>
      </w:r>
      <w:r>
        <w:rPr>
          <w:i/>
          <w:lang w:val="en-US"/>
        </w:rPr>
        <w:t>D</w:t>
      </w:r>
      <w:r>
        <w:rPr>
          <w:lang w:val="en-US"/>
        </w:rPr>
        <w:t>,</w:t>
      </w:r>
      <w:r>
        <w:t xml:space="preserve"> в зависимости от угла внутреннего трения подстилающего грунта </w:t>
      </w:r>
      <w:r>
        <w:sym w:font="Symbol" w:char="F06A"/>
      </w:r>
      <w:r>
        <w:t xml:space="preserve"> и суммарного количества   воздействий расчетных нагрузок </w:t>
      </w:r>
      <w:r>
        <w:rPr>
          <w:i/>
          <w:lang w:val="en-US"/>
        </w:rPr>
        <w:t>N</w:t>
      </w:r>
      <w:r>
        <w:t xml:space="preserve"> можно определить относительную величину накопленной остаточной деформации </w:t>
      </w:r>
      <w:r>
        <w:sym w:font="Symbol" w:char="F06C"/>
      </w:r>
      <w:r>
        <w:t xml:space="preserve">. </w:t>
      </w:r>
    </w:p>
    <w:p w:rsidR="00000000" w:rsidRDefault="00841166">
      <w:pPr>
        <w:ind w:left="0" w:firstLine="284"/>
      </w:pPr>
      <w:r>
        <w:t xml:space="preserve">Расчет может быть выполнен и в обратном порядке: задаваясь величиной накопленной остаточной деформации </w:t>
      </w:r>
      <w:r>
        <w:sym w:font="Symbol" w:char="F06C"/>
      </w:r>
      <w:r>
        <w:t>,</w:t>
      </w:r>
      <w:r>
        <w:rPr>
          <w:i/>
        </w:rPr>
        <w:t xml:space="preserve"> </w:t>
      </w:r>
      <w:r>
        <w:t xml:space="preserve">в зависимости от суммарного количества воздействий расчетной нагрузки </w:t>
      </w:r>
      <w:r>
        <w:rPr>
          <w:i/>
          <w:lang w:val="en-US"/>
        </w:rPr>
        <w:t>N</w:t>
      </w:r>
      <w:r>
        <w:t xml:space="preserve"> и угла внутреннего трения</w:t>
      </w:r>
      <w:r>
        <w:t xml:space="preserve"> подстилающего грунта </w:t>
      </w:r>
      <w:r>
        <w:sym w:font="Symbol" w:char="F06A"/>
      </w:r>
      <w:r>
        <w:t xml:space="preserve"> можно определить требуемую относительную толщину дорожной одежды</w:t>
      </w:r>
      <w:r>
        <w:rPr>
          <w:lang w:val="en-US"/>
        </w:rPr>
        <w:t xml:space="preserve"> </w:t>
      </w:r>
      <w:r>
        <w:rPr>
          <w:i/>
          <w:lang w:val="en-US"/>
        </w:rPr>
        <w:t>h/D</w:t>
      </w:r>
      <w:r>
        <w:rPr>
          <w:smallCaps/>
          <w:lang w:val="en-US"/>
        </w:rPr>
        <w:t>.</w:t>
      </w:r>
    </w:p>
    <w:p w:rsidR="00000000" w:rsidRDefault="00841166">
      <w:pPr>
        <w:ind w:left="0" w:firstLine="284"/>
      </w:pPr>
    </w:p>
    <w:p w:rsidR="00000000" w:rsidRDefault="00841166">
      <w:pPr>
        <w:ind w:left="0" w:firstLine="0"/>
        <w:jc w:val="center"/>
      </w:pPr>
      <w:r>
        <w:object w:dxaOrig="9637" w:dyaOrig="3930">
          <v:shape id="_x0000_i1208" type="#_x0000_t75" style="width:322.5pt;height:132pt" o:ole="">
            <v:imagedata r:id="rId297" o:title=""/>
          </v:shape>
          <o:OLEObject Type="Embed" ProgID="MSPhotoEd.3" ShapeID="_x0000_i1208" DrawAspect="Content" ObjectID="_1427195609" r:id="rId298"/>
        </w:object>
      </w:r>
    </w:p>
    <w:p w:rsidR="00000000" w:rsidRDefault="00841166">
      <w:pPr>
        <w:ind w:left="0" w:firstLine="284"/>
      </w:pPr>
    </w:p>
    <w:p w:rsidR="00000000" w:rsidRDefault="00841166">
      <w:pPr>
        <w:ind w:left="0" w:firstLine="0"/>
        <w:jc w:val="center"/>
      </w:pPr>
      <w:r>
        <w:t>Рис. П.</w:t>
      </w:r>
      <w:r>
        <w:rPr>
          <w:noProof/>
        </w:rPr>
        <w:t>9.1.</w:t>
      </w:r>
      <w:r>
        <w:t xml:space="preserve"> Номограмма для определения относительной величины накопленной остаточной деформации </w:t>
      </w:r>
      <w:r>
        <w:sym w:font="Symbol" w:char="F06C"/>
      </w:r>
      <w:r>
        <w:rPr>
          <w:i/>
        </w:rPr>
        <w:t xml:space="preserve"> </w:t>
      </w:r>
      <w:r>
        <w:t xml:space="preserve">в подстилающем грунте </w:t>
      </w:r>
    </w:p>
    <w:p w:rsidR="00000000" w:rsidRDefault="00841166">
      <w:pPr>
        <w:ind w:left="0" w:firstLine="0"/>
        <w:jc w:val="center"/>
      </w:pPr>
      <w:r>
        <w:t>(при</w:t>
      </w:r>
      <w:r>
        <w:rPr>
          <w:lang w:val="en-US"/>
        </w:rPr>
        <w:t xml:space="preserve"> </w:t>
      </w:r>
      <w:r>
        <w:rPr>
          <w:i/>
          <w:lang w:val="en-US"/>
        </w:rPr>
        <w:t>h</w:t>
      </w:r>
      <w:r>
        <w:rPr>
          <w:lang w:val="en-US"/>
        </w:rPr>
        <w:t>/</w:t>
      </w:r>
      <w:r>
        <w:rPr>
          <w:i/>
          <w:lang w:val="en-US"/>
        </w:rPr>
        <w:t>D</w:t>
      </w:r>
      <w:r>
        <w:rPr>
          <w:i/>
        </w:rPr>
        <w:t xml:space="preserve"> </w:t>
      </w:r>
      <w:r>
        <w:rPr>
          <w:lang w:val="en-US"/>
        </w:rPr>
        <w:t>=</w:t>
      </w:r>
      <w:r>
        <w:t xml:space="preserve"> </w:t>
      </w:r>
      <w:r>
        <w:rPr>
          <w:lang w:val="en-US"/>
        </w:rPr>
        <w:t>0</w:t>
      </w:r>
      <w:r>
        <w:rPr>
          <w:lang w:val="en-US"/>
        </w:rPr>
        <w:sym w:font="Symbol" w:char="F0B8"/>
      </w:r>
      <w:r>
        <w:rPr>
          <w:noProof/>
        </w:rPr>
        <w:t>2,0).</w:t>
      </w:r>
      <w:r>
        <w:t xml:space="preserve"> Порядок пользования .показан штриховой линией </w:t>
      </w:r>
    </w:p>
    <w:p w:rsidR="00000000" w:rsidRDefault="00841166">
      <w:pPr>
        <w:ind w:left="0" w:firstLine="0"/>
        <w:jc w:val="center"/>
      </w:pPr>
      <w:r>
        <w:t>со стрелками</w:t>
      </w:r>
    </w:p>
    <w:p w:rsidR="00000000" w:rsidRDefault="00841166">
      <w:pPr>
        <w:pStyle w:val="1"/>
        <w:jc w:val="right"/>
        <w:rPr>
          <w:b w:val="0"/>
          <w:i/>
        </w:rPr>
      </w:pPr>
      <w:r>
        <w:rPr>
          <w:b w:val="0"/>
          <w:i/>
        </w:rPr>
        <w:t>Приложение 10</w:t>
      </w:r>
    </w:p>
    <w:p w:rsidR="00000000" w:rsidRDefault="00841166">
      <w:pPr>
        <w:pStyle w:val="2"/>
        <w:spacing w:before="0" w:after="0"/>
        <w:rPr>
          <w:noProof w:val="0"/>
        </w:rPr>
      </w:pPr>
      <w:r>
        <w:t xml:space="preserve">СХЕМЫ КОНСТРУКЦИЙ УКРЕПЛЕНИЯ ОБОЧИН </w:t>
      </w:r>
    </w:p>
    <w:p w:rsidR="00000000" w:rsidRDefault="00841166">
      <w:pPr>
        <w:pStyle w:val="2"/>
        <w:spacing w:before="0"/>
      </w:pPr>
      <w:r>
        <w:t>И ТРЕБОВАНИЯ К МАТЕРИАЛАМ</w:t>
      </w:r>
    </w:p>
    <w:p w:rsidR="00000000" w:rsidRDefault="00841166">
      <w:pPr>
        <w:ind w:left="0" w:firstLine="284"/>
        <w:rPr>
          <w:vertAlign w:val="superscript"/>
        </w:rPr>
      </w:pPr>
    </w:p>
    <w:p w:rsidR="00000000" w:rsidRDefault="00841166">
      <w:pPr>
        <w:ind w:left="0" w:firstLine="0"/>
        <w:jc w:val="center"/>
        <w:rPr>
          <w:vertAlign w:val="superscript"/>
        </w:rPr>
      </w:pPr>
      <w:r>
        <w:pict>
          <v:shape id="_x0000_i1209" type="#_x0000_t75" style="width:303pt;height:312pt">
            <v:imagedata r:id="rId299" o:title=""/>
          </v:shape>
        </w:pict>
      </w:r>
    </w:p>
    <w:p w:rsidR="00000000" w:rsidRDefault="00841166">
      <w:pPr>
        <w:ind w:left="0" w:firstLine="0"/>
        <w:jc w:val="center"/>
      </w:pPr>
      <w:r>
        <w:t>Рис. П.10.1. Схемы конструкций укрепления обочин: нежесткий тип укрепления; комбинированный тип укрепления:</w:t>
      </w:r>
    </w:p>
    <w:p w:rsidR="00000000" w:rsidRDefault="00841166">
      <w:pPr>
        <w:ind w:left="0" w:firstLine="0"/>
        <w:jc w:val="center"/>
        <w:rPr>
          <w:sz w:val="18"/>
        </w:rPr>
      </w:pPr>
      <w:r>
        <w:rPr>
          <w:sz w:val="18"/>
          <w:lang w:val="en-US"/>
        </w:rPr>
        <w:t xml:space="preserve">I </w:t>
      </w:r>
      <w:r>
        <w:rPr>
          <w:sz w:val="18"/>
          <w:lang w:val="en-US"/>
        </w:rPr>
        <w:sym w:font="Arial" w:char="2014"/>
      </w:r>
      <w:r>
        <w:rPr>
          <w:sz w:val="18"/>
        </w:rPr>
        <w:t xml:space="preserve"> укрепление ПГС на дорните; </w:t>
      </w:r>
      <w:r>
        <w:rPr>
          <w:sz w:val="18"/>
          <w:lang w:val="en-US"/>
        </w:rPr>
        <w:t>II</w:t>
      </w:r>
      <w:r>
        <w:rPr>
          <w:sz w:val="18"/>
        </w:rPr>
        <w:t xml:space="preserve">а </w:t>
      </w:r>
      <w:r>
        <w:rPr>
          <w:sz w:val="18"/>
        </w:rPr>
        <w:sym w:font="Arial" w:char="2014"/>
      </w:r>
      <w:r>
        <w:rPr>
          <w:sz w:val="18"/>
        </w:rPr>
        <w:t xml:space="preserve"> цементогрунт и нефтегрунт на дорните; </w:t>
      </w:r>
      <w:r>
        <w:rPr>
          <w:sz w:val="18"/>
          <w:lang w:val="en-US"/>
        </w:rPr>
        <w:t>II</w:t>
      </w:r>
      <w:r>
        <w:rPr>
          <w:sz w:val="18"/>
        </w:rPr>
        <w:t xml:space="preserve">б,в </w:t>
      </w:r>
      <w:r>
        <w:rPr>
          <w:sz w:val="18"/>
        </w:rPr>
        <w:sym w:font="Arial" w:char="2014"/>
      </w:r>
      <w:r>
        <w:rPr>
          <w:sz w:val="18"/>
        </w:rPr>
        <w:t xml:space="preserve"> нефтегрунт или цементогрунт на ПГС; </w:t>
      </w:r>
      <w:r>
        <w:rPr>
          <w:sz w:val="18"/>
          <w:lang w:val="en-US"/>
        </w:rPr>
        <w:t>II</w:t>
      </w:r>
      <w:r>
        <w:rPr>
          <w:sz w:val="18"/>
        </w:rPr>
        <w:t xml:space="preserve">г </w:t>
      </w:r>
      <w:r>
        <w:rPr>
          <w:sz w:val="18"/>
        </w:rPr>
        <w:sym w:font="Arial" w:char="2014"/>
      </w:r>
      <w:r>
        <w:rPr>
          <w:sz w:val="18"/>
        </w:rPr>
        <w:t xml:space="preserve"> укрепление переменной толщины из нефти или цементогрунта; </w:t>
      </w:r>
      <w:r>
        <w:rPr>
          <w:sz w:val="18"/>
          <w:lang w:val="en-US"/>
        </w:rPr>
        <w:t>III</w:t>
      </w:r>
      <w:r>
        <w:rPr>
          <w:sz w:val="18"/>
        </w:rPr>
        <w:t xml:space="preserve">а </w:t>
      </w:r>
      <w:r>
        <w:rPr>
          <w:sz w:val="18"/>
        </w:rPr>
        <w:sym w:font="Arial" w:char="2014"/>
      </w:r>
      <w:r>
        <w:rPr>
          <w:sz w:val="18"/>
        </w:rPr>
        <w:t xml:space="preserve"> укрепление краевой полосы из золоцементогрунта и ПГС на остановочной полосе все на дорните; </w:t>
      </w:r>
    </w:p>
    <w:p w:rsidR="00000000" w:rsidRDefault="00841166">
      <w:pPr>
        <w:ind w:left="0" w:firstLine="0"/>
        <w:jc w:val="center"/>
        <w:rPr>
          <w:sz w:val="18"/>
        </w:rPr>
      </w:pPr>
      <w:r>
        <w:rPr>
          <w:sz w:val="18"/>
          <w:lang w:val="en-US"/>
        </w:rPr>
        <w:t>III</w:t>
      </w:r>
      <w:r>
        <w:rPr>
          <w:sz w:val="18"/>
        </w:rPr>
        <w:t xml:space="preserve">б </w:t>
      </w:r>
      <w:r>
        <w:rPr>
          <w:sz w:val="18"/>
        </w:rPr>
        <w:sym w:font="Arial" w:char="2014"/>
      </w:r>
      <w:r>
        <w:rPr>
          <w:sz w:val="18"/>
        </w:rPr>
        <w:t xml:space="preserve"> укрепление краевой полосы плитами из золоцементогрунта на ПГС, остановочная полоса из нефтегрунта; </w:t>
      </w:r>
      <w:r>
        <w:rPr>
          <w:sz w:val="18"/>
          <w:lang w:val="en-US"/>
        </w:rPr>
        <w:t>I</w:t>
      </w:r>
      <w:r>
        <w:rPr>
          <w:noProof/>
          <w:sz w:val="18"/>
        </w:rPr>
        <w:t>V</w:t>
      </w:r>
      <w:r>
        <w:rPr>
          <w:sz w:val="18"/>
        </w:rPr>
        <w:t xml:space="preserve"> </w:t>
      </w:r>
      <w:r>
        <w:rPr>
          <w:sz w:val="18"/>
        </w:rPr>
        <w:sym w:font="Arial" w:char="2014"/>
      </w:r>
      <w:r>
        <w:rPr>
          <w:sz w:val="18"/>
        </w:rPr>
        <w:t xml:space="preserve"> </w:t>
      </w:r>
      <w:r>
        <w:rPr>
          <w:noProof/>
          <w:sz w:val="18"/>
        </w:rPr>
        <w:t>укренление</w:t>
      </w:r>
      <w:r>
        <w:rPr>
          <w:sz w:val="18"/>
          <w:lang w:val="en-US"/>
        </w:rPr>
        <w:t xml:space="preserve"> </w:t>
      </w:r>
      <w:r>
        <w:rPr>
          <w:sz w:val="18"/>
        </w:rPr>
        <w:t>уширением плитами ПАГ-14 с выделением краевой полосы продольной разметкой</w:t>
      </w:r>
    </w:p>
    <w:p w:rsidR="00000000" w:rsidRDefault="00841166">
      <w:pPr>
        <w:spacing w:before="120" w:after="120"/>
        <w:ind w:left="0" w:firstLine="284"/>
        <w:jc w:val="right"/>
        <w:rPr>
          <w:spacing w:val="20"/>
        </w:rPr>
      </w:pPr>
      <w:r>
        <w:rPr>
          <w:spacing w:val="20"/>
        </w:rPr>
        <w:t>Таблица П.</w:t>
      </w:r>
      <w:r>
        <w:rPr>
          <w:noProof/>
          <w:spacing w:val="20"/>
        </w:rPr>
        <w:t>10.1</w:t>
      </w:r>
    </w:p>
    <w:p w:rsidR="00000000" w:rsidRDefault="00841166">
      <w:pPr>
        <w:spacing w:after="120"/>
        <w:ind w:left="0" w:firstLine="0"/>
        <w:jc w:val="center"/>
      </w:pPr>
      <w:r>
        <w:rPr>
          <w:b/>
        </w:rPr>
        <w:t xml:space="preserve">Варианты конструкций </w:t>
      </w:r>
      <w:r>
        <w:rPr>
          <w:b/>
        </w:rPr>
        <w:t>укрепления обочин автомобильных дорог</w:t>
      </w:r>
    </w:p>
    <w:tbl>
      <w:tblPr>
        <w:tblW w:w="0" w:type="auto"/>
        <w:tblLayout w:type="fixed"/>
        <w:tblCellMar>
          <w:left w:w="28" w:type="dxa"/>
          <w:right w:w="28" w:type="dxa"/>
        </w:tblCellMar>
        <w:tblLook w:val="0000" w:firstRow="0" w:lastRow="0" w:firstColumn="0" w:lastColumn="0" w:noHBand="0" w:noVBand="0"/>
      </w:tblPr>
      <w:tblGrid>
        <w:gridCol w:w="850"/>
        <w:gridCol w:w="2551"/>
        <w:gridCol w:w="993"/>
        <w:gridCol w:w="865"/>
        <w:gridCol w:w="775"/>
        <w:gridCol w:w="1082"/>
        <w:gridCol w:w="1239"/>
      </w:tblGrid>
      <w:tr w:rsidR="00000000">
        <w:tblPrEx>
          <w:tblCellMar>
            <w:top w:w="0" w:type="dxa"/>
            <w:bottom w:w="0" w:type="dxa"/>
          </w:tblCellMar>
        </w:tblPrEx>
        <w:tc>
          <w:tcPr>
            <w:tcW w:w="850"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Вариант укрепления обочин</w:t>
            </w:r>
          </w:p>
        </w:tc>
        <w:tc>
          <w:tcPr>
            <w:tcW w:w="2551"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 xml:space="preserve">Материал укрепления </w:t>
            </w:r>
          </w:p>
          <w:p w:rsidR="00000000" w:rsidRDefault="00841166">
            <w:pPr>
              <w:ind w:left="0" w:firstLine="0"/>
              <w:jc w:val="center"/>
              <w:rPr>
                <w:sz w:val="18"/>
              </w:rPr>
            </w:pPr>
            <w:r>
              <w:rPr>
                <w:sz w:val="18"/>
              </w:rPr>
              <w:t>обочин</w:t>
            </w:r>
          </w:p>
        </w:tc>
        <w:tc>
          <w:tcPr>
            <w:tcW w:w="99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Категория дороги</w:t>
            </w:r>
          </w:p>
        </w:tc>
        <w:tc>
          <w:tcPr>
            <w:tcW w:w="86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Ширина проезжей части</w:t>
            </w:r>
          </w:p>
        </w:tc>
        <w:tc>
          <w:tcPr>
            <w:tcW w:w="77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Ширина обочин, м</w:t>
            </w:r>
          </w:p>
        </w:tc>
        <w:tc>
          <w:tcPr>
            <w:tcW w:w="108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Ширина укрепленной полосы</w:t>
            </w:r>
          </w:p>
        </w:tc>
        <w:tc>
          <w:tcPr>
            <w:tcW w:w="12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Толщина слоя укрепления, м</w:t>
            </w:r>
          </w:p>
        </w:tc>
      </w:tr>
      <w:tr w:rsidR="00000000">
        <w:tblPrEx>
          <w:tblCellMar>
            <w:top w:w="0" w:type="dxa"/>
            <w:bottom w:w="0" w:type="dxa"/>
          </w:tblCellMar>
        </w:tblPrEx>
        <w:tc>
          <w:tcPr>
            <w:tcW w:w="8351" w:type="dxa"/>
            <w:gridSpan w:val="7"/>
            <w:tcBorders>
              <w:top w:val="single" w:sz="6" w:space="0" w:color="auto"/>
              <w:left w:val="single" w:sz="6" w:space="0" w:color="auto"/>
              <w:right w:val="single" w:sz="6" w:space="0" w:color="auto"/>
            </w:tcBorders>
          </w:tcPr>
          <w:p w:rsidR="00000000" w:rsidRDefault="00841166">
            <w:pPr>
              <w:ind w:left="0" w:firstLine="0"/>
              <w:jc w:val="center"/>
              <w:rPr>
                <w:sz w:val="18"/>
              </w:rPr>
            </w:pPr>
            <w:r>
              <w:rPr>
                <w:i/>
                <w:sz w:val="18"/>
              </w:rPr>
              <w:t>Укрепление  нежесткого типа</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841166">
            <w:pPr>
              <w:ind w:left="0" w:firstLine="0"/>
              <w:jc w:val="center"/>
              <w:rPr>
                <w:sz w:val="18"/>
              </w:rPr>
            </w:pPr>
            <w:r>
              <w:rPr>
                <w:noProof/>
                <w:sz w:val="18"/>
              </w:rPr>
              <w:t>I</w:t>
            </w:r>
          </w:p>
        </w:tc>
        <w:tc>
          <w:tcPr>
            <w:tcW w:w="2551" w:type="dxa"/>
            <w:tcBorders>
              <w:left w:val="single" w:sz="6" w:space="0" w:color="auto"/>
              <w:right w:val="single" w:sz="6" w:space="0" w:color="auto"/>
            </w:tcBorders>
          </w:tcPr>
          <w:p w:rsidR="00000000" w:rsidRDefault="00841166">
            <w:pPr>
              <w:ind w:left="0" w:firstLine="0"/>
              <w:rPr>
                <w:sz w:val="18"/>
              </w:rPr>
            </w:pPr>
            <w:r>
              <w:rPr>
                <w:sz w:val="18"/>
              </w:rPr>
              <w:t xml:space="preserve">Песчано-гравийная </w:t>
            </w:r>
          </w:p>
          <w:p w:rsidR="00000000" w:rsidRDefault="00841166">
            <w:pPr>
              <w:ind w:left="0" w:firstLine="0"/>
              <w:rPr>
                <w:sz w:val="18"/>
              </w:rPr>
            </w:pPr>
            <w:r>
              <w:rPr>
                <w:sz w:val="18"/>
              </w:rPr>
              <w:t>смесь (ПГС) на дорните по всей ширине обочин</w:t>
            </w:r>
          </w:p>
        </w:tc>
        <w:tc>
          <w:tcPr>
            <w:tcW w:w="993" w:type="dxa"/>
            <w:tcBorders>
              <w:left w:val="single" w:sz="6" w:space="0" w:color="auto"/>
              <w:right w:val="single" w:sz="6" w:space="0" w:color="auto"/>
            </w:tcBorders>
          </w:tcPr>
          <w:p w:rsidR="00000000" w:rsidRDefault="00841166">
            <w:pPr>
              <w:ind w:left="0" w:firstLine="0"/>
              <w:jc w:val="center"/>
              <w:rPr>
                <w:sz w:val="18"/>
              </w:rPr>
            </w:pPr>
            <w:r>
              <w:rPr>
                <w:sz w:val="18"/>
                <w:lang w:val="en-US"/>
              </w:rPr>
              <w:t>IV-B</w:t>
            </w:r>
          </w:p>
        </w:tc>
        <w:tc>
          <w:tcPr>
            <w:tcW w:w="865" w:type="dxa"/>
            <w:tcBorders>
              <w:left w:val="single" w:sz="6" w:space="0" w:color="auto"/>
              <w:right w:val="single" w:sz="6" w:space="0" w:color="auto"/>
            </w:tcBorders>
          </w:tcPr>
          <w:p w:rsidR="00000000" w:rsidRDefault="00841166">
            <w:pPr>
              <w:ind w:left="0" w:firstLine="0"/>
              <w:jc w:val="center"/>
              <w:rPr>
                <w:sz w:val="18"/>
              </w:rPr>
            </w:pPr>
            <w:r>
              <w:rPr>
                <w:noProof/>
                <w:sz w:val="18"/>
              </w:rPr>
              <w:t>6,0</w:t>
            </w:r>
          </w:p>
        </w:tc>
        <w:tc>
          <w:tcPr>
            <w:tcW w:w="775"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1082" w:type="dxa"/>
            <w:tcBorders>
              <w:left w:val="single" w:sz="6" w:space="0" w:color="auto"/>
              <w:right w:val="single" w:sz="6" w:space="0" w:color="auto"/>
            </w:tcBorders>
          </w:tcPr>
          <w:p w:rsidR="00000000" w:rsidRDefault="00841166">
            <w:pPr>
              <w:ind w:left="0" w:firstLine="0"/>
              <w:jc w:val="center"/>
              <w:rPr>
                <w:sz w:val="18"/>
              </w:rPr>
            </w:pPr>
            <w:r>
              <w:rPr>
                <w:sz w:val="18"/>
              </w:rPr>
              <w:sym w:font="Arial" w:char="2014"/>
            </w:r>
          </w:p>
        </w:tc>
        <w:tc>
          <w:tcPr>
            <w:tcW w:w="1239" w:type="dxa"/>
            <w:tcBorders>
              <w:left w:val="single" w:sz="6" w:space="0" w:color="auto"/>
              <w:right w:val="single" w:sz="6" w:space="0" w:color="auto"/>
            </w:tcBorders>
          </w:tcPr>
          <w:p w:rsidR="00000000" w:rsidRDefault="00841166">
            <w:pPr>
              <w:ind w:left="0" w:firstLine="0"/>
              <w:jc w:val="center"/>
              <w:rPr>
                <w:sz w:val="18"/>
              </w:rPr>
            </w:pPr>
            <w:r>
              <w:rPr>
                <w:noProof/>
                <w:sz w:val="18"/>
              </w:rPr>
              <w:t>0,14</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841166">
            <w:pPr>
              <w:ind w:left="0" w:firstLine="0"/>
              <w:jc w:val="center"/>
              <w:rPr>
                <w:sz w:val="18"/>
              </w:rPr>
            </w:pPr>
            <w:r>
              <w:rPr>
                <w:sz w:val="18"/>
                <w:lang w:val="en-US"/>
              </w:rPr>
              <w:t>II</w:t>
            </w:r>
            <w:r>
              <w:rPr>
                <w:sz w:val="18"/>
              </w:rPr>
              <w:t>а</w:t>
            </w:r>
          </w:p>
        </w:tc>
        <w:tc>
          <w:tcPr>
            <w:tcW w:w="2551" w:type="dxa"/>
            <w:tcBorders>
              <w:left w:val="single" w:sz="6" w:space="0" w:color="auto"/>
              <w:right w:val="single" w:sz="6" w:space="0" w:color="auto"/>
            </w:tcBorders>
          </w:tcPr>
          <w:p w:rsidR="00000000" w:rsidRDefault="00841166">
            <w:pPr>
              <w:ind w:left="0" w:firstLine="0"/>
              <w:rPr>
                <w:sz w:val="18"/>
              </w:rPr>
            </w:pPr>
            <w:r>
              <w:rPr>
                <w:sz w:val="18"/>
              </w:rPr>
              <w:t>Цементогрунт с добавкой нефти или нефтегрунт с добавкой цемента на дорните по всей ширине обочины</w:t>
            </w:r>
          </w:p>
        </w:tc>
        <w:tc>
          <w:tcPr>
            <w:tcW w:w="993" w:type="dxa"/>
            <w:tcBorders>
              <w:left w:val="single" w:sz="6" w:space="0" w:color="auto"/>
              <w:right w:val="single" w:sz="6" w:space="0" w:color="auto"/>
            </w:tcBorders>
          </w:tcPr>
          <w:p w:rsidR="00000000" w:rsidRDefault="00841166">
            <w:pPr>
              <w:ind w:left="0" w:firstLine="0"/>
              <w:jc w:val="center"/>
              <w:rPr>
                <w:sz w:val="18"/>
              </w:rPr>
            </w:pPr>
            <w:r>
              <w:rPr>
                <w:sz w:val="18"/>
                <w:lang w:val="en-US"/>
              </w:rPr>
              <w:t xml:space="preserve">IV-B </w:t>
            </w:r>
          </w:p>
          <w:p w:rsidR="00000000" w:rsidRDefault="00841166">
            <w:pPr>
              <w:ind w:left="0" w:firstLine="0"/>
              <w:jc w:val="center"/>
              <w:rPr>
                <w:sz w:val="18"/>
              </w:rPr>
            </w:pPr>
            <w:r>
              <w:rPr>
                <w:sz w:val="18"/>
                <w:lang w:val="en-US"/>
              </w:rPr>
              <w:t>III-B</w:t>
            </w:r>
          </w:p>
        </w:tc>
        <w:tc>
          <w:tcPr>
            <w:tcW w:w="865" w:type="dxa"/>
            <w:tcBorders>
              <w:left w:val="single" w:sz="6" w:space="0" w:color="auto"/>
              <w:right w:val="single" w:sz="6" w:space="0" w:color="auto"/>
            </w:tcBorders>
          </w:tcPr>
          <w:p w:rsidR="00000000" w:rsidRDefault="00841166">
            <w:pPr>
              <w:ind w:left="0" w:firstLine="0"/>
              <w:jc w:val="center"/>
              <w:rPr>
                <w:sz w:val="18"/>
              </w:rPr>
            </w:pPr>
            <w:r>
              <w:rPr>
                <w:noProof/>
                <w:sz w:val="18"/>
              </w:rPr>
              <w:t>6,0</w:t>
            </w:r>
          </w:p>
          <w:p w:rsidR="00000000" w:rsidRDefault="00841166">
            <w:pPr>
              <w:ind w:left="0" w:firstLine="0"/>
              <w:jc w:val="center"/>
              <w:rPr>
                <w:sz w:val="18"/>
              </w:rPr>
            </w:pPr>
            <w:r>
              <w:rPr>
                <w:noProof/>
                <w:sz w:val="18"/>
              </w:rPr>
              <w:t>8,0</w:t>
            </w:r>
          </w:p>
        </w:tc>
        <w:tc>
          <w:tcPr>
            <w:tcW w:w="775" w:type="dxa"/>
            <w:tcBorders>
              <w:left w:val="single" w:sz="6" w:space="0" w:color="auto"/>
              <w:right w:val="single" w:sz="6" w:space="0" w:color="auto"/>
            </w:tcBorders>
          </w:tcPr>
          <w:p w:rsidR="00000000" w:rsidRDefault="00841166">
            <w:pPr>
              <w:ind w:left="0" w:firstLine="0"/>
              <w:jc w:val="center"/>
              <w:rPr>
                <w:sz w:val="18"/>
              </w:rPr>
            </w:pPr>
            <w:r>
              <w:rPr>
                <w:noProof/>
                <w:sz w:val="18"/>
              </w:rPr>
              <w:t xml:space="preserve">2,0 </w:t>
            </w:r>
          </w:p>
          <w:p w:rsidR="00000000" w:rsidRDefault="00841166">
            <w:pPr>
              <w:ind w:left="0" w:firstLine="0"/>
              <w:jc w:val="center"/>
              <w:rPr>
                <w:sz w:val="18"/>
              </w:rPr>
            </w:pPr>
            <w:r>
              <w:rPr>
                <w:noProof/>
                <w:sz w:val="18"/>
              </w:rPr>
              <w:t>2,0</w:t>
            </w:r>
          </w:p>
        </w:tc>
        <w:tc>
          <w:tcPr>
            <w:tcW w:w="1082" w:type="dxa"/>
            <w:tcBorders>
              <w:left w:val="single" w:sz="6" w:space="0" w:color="auto"/>
              <w:right w:val="single" w:sz="6" w:space="0" w:color="auto"/>
            </w:tcBorders>
          </w:tcPr>
          <w:p w:rsidR="00000000" w:rsidRDefault="00841166">
            <w:pPr>
              <w:ind w:left="0" w:firstLine="0"/>
              <w:jc w:val="center"/>
              <w:rPr>
                <w:sz w:val="18"/>
              </w:rPr>
            </w:pPr>
            <w:r>
              <w:rPr>
                <w:sz w:val="18"/>
              </w:rPr>
              <w:sym w:font="Arial" w:char="2014"/>
            </w:r>
          </w:p>
          <w:p w:rsidR="00000000" w:rsidRDefault="00841166">
            <w:pPr>
              <w:ind w:left="0" w:firstLine="0"/>
              <w:jc w:val="center"/>
              <w:rPr>
                <w:sz w:val="18"/>
              </w:rPr>
            </w:pPr>
            <w:r>
              <w:rPr>
                <w:noProof/>
                <w:sz w:val="18"/>
              </w:rPr>
              <w:t>0,5</w:t>
            </w:r>
          </w:p>
        </w:tc>
        <w:tc>
          <w:tcPr>
            <w:tcW w:w="1239" w:type="dxa"/>
            <w:tcBorders>
              <w:left w:val="single" w:sz="6" w:space="0" w:color="auto"/>
              <w:right w:val="single" w:sz="6" w:space="0" w:color="auto"/>
            </w:tcBorders>
          </w:tcPr>
          <w:p w:rsidR="00000000" w:rsidRDefault="00841166">
            <w:pPr>
              <w:ind w:left="0" w:firstLine="0"/>
              <w:jc w:val="center"/>
              <w:rPr>
                <w:sz w:val="18"/>
              </w:rPr>
            </w:pPr>
            <w:r>
              <w:rPr>
                <w:noProof/>
                <w:sz w:val="18"/>
              </w:rPr>
              <w:t xml:space="preserve">0,14 </w:t>
            </w:r>
          </w:p>
          <w:p w:rsidR="00000000" w:rsidRDefault="00841166">
            <w:pPr>
              <w:ind w:left="0" w:firstLine="0"/>
              <w:jc w:val="center"/>
              <w:rPr>
                <w:sz w:val="18"/>
                <w:u w:val="single"/>
              </w:rPr>
            </w:pPr>
            <w:r>
              <w:rPr>
                <w:sz w:val="18"/>
                <w:u w:val="single"/>
              </w:rPr>
              <w:t xml:space="preserve">  </w:t>
            </w:r>
            <w:r>
              <w:rPr>
                <w:noProof/>
                <w:sz w:val="18"/>
                <w:u w:val="single"/>
              </w:rPr>
              <w:t xml:space="preserve">0,2 </w:t>
            </w:r>
          </w:p>
          <w:p w:rsidR="00000000" w:rsidRDefault="00841166">
            <w:pPr>
              <w:ind w:left="0" w:firstLine="0"/>
              <w:jc w:val="center"/>
              <w:rPr>
                <w:sz w:val="18"/>
              </w:rPr>
            </w:pPr>
            <w:r>
              <w:rPr>
                <w:noProof/>
                <w:sz w:val="18"/>
              </w:rPr>
              <w:t>0,15</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841166">
            <w:pPr>
              <w:ind w:left="0" w:firstLine="0"/>
              <w:jc w:val="center"/>
              <w:rPr>
                <w:sz w:val="18"/>
              </w:rPr>
            </w:pPr>
            <w:r>
              <w:rPr>
                <w:noProof/>
                <w:sz w:val="18"/>
              </w:rPr>
              <w:t>II6</w:t>
            </w:r>
          </w:p>
        </w:tc>
        <w:tc>
          <w:tcPr>
            <w:tcW w:w="2551" w:type="dxa"/>
            <w:tcBorders>
              <w:left w:val="single" w:sz="6" w:space="0" w:color="auto"/>
              <w:right w:val="single" w:sz="6" w:space="0" w:color="auto"/>
            </w:tcBorders>
          </w:tcPr>
          <w:p w:rsidR="00000000" w:rsidRDefault="00841166">
            <w:pPr>
              <w:ind w:left="0" w:firstLine="0"/>
              <w:rPr>
                <w:sz w:val="18"/>
              </w:rPr>
            </w:pPr>
            <w:r>
              <w:rPr>
                <w:sz w:val="18"/>
              </w:rPr>
              <w:t>Цементогрунт с добавкой нефти или</w:t>
            </w:r>
            <w:r>
              <w:rPr>
                <w:sz w:val="18"/>
              </w:rPr>
              <w:t xml:space="preserve"> нефтегрунт с добавкой цемента по всей ширине обочины, в пределах краевой полосы на ПГС</w:t>
            </w:r>
          </w:p>
        </w:tc>
        <w:tc>
          <w:tcPr>
            <w:tcW w:w="993" w:type="dxa"/>
            <w:tcBorders>
              <w:left w:val="single" w:sz="6" w:space="0" w:color="auto"/>
              <w:right w:val="single" w:sz="6" w:space="0" w:color="auto"/>
            </w:tcBorders>
          </w:tcPr>
          <w:p w:rsidR="00000000" w:rsidRDefault="00841166">
            <w:pPr>
              <w:ind w:left="0" w:firstLine="0"/>
              <w:jc w:val="center"/>
              <w:rPr>
                <w:sz w:val="18"/>
              </w:rPr>
            </w:pPr>
            <w:r>
              <w:rPr>
                <w:noProof/>
                <w:sz w:val="18"/>
              </w:rPr>
              <w:t xml:space="preserve">IV-B </w:t>
            </w:r>
          </w:p>
          <w:p w:rsidR="00000000" w:rsidRDefault="00841166">
            <w:pPr>
              <w:ind w:left="0" w:firstLine="0"/>
              <w:jc w:val="center"/>
              <w:rPr>
                <w:sz w:val="18"/>
              </w:rPr>
            </w:pPr>
            <w:r>
              <w:rPr>
                <w:noProof/>
                <w:sz w:val="18"/>
              </w:rPr>
              <w:t>III-B</w:t>
            </w:r>
          </w:p>
        </w:tc>
        <w:tc>
          <w:tcPr>
            <w:tcW w:w="865" w:type="dxa"/>
            <w:tcBorders>
              <w:left w:val="single" w:sz="6" w:space="0" w:color="auto"/>
              <w:right w:val="single" w:sz="6" w:space="0" w:color="auto"/>
            </w:tcBorders>
          </w:tcPr>
          <w:p w:rsidR="00000000" w:rsidRDefault="00841166">
            <w:pPr>
              <w:ind w:left="0" w:firstLine="0"/>
              <w:jc w:val="center"/>
              <w:rPr>
                <w:sz w:val="18"/>
              </w:rPr>
            </w:pPr>
            <w:r>
              <w:rPr>
                <w:noProof/>
                <w:sz w:val="18"/>
              </w:rPr>
              <w:t xml:space="preserve">6,0 </w:t>
            </w:r>
          </w:p>
          <w:p w:rsidR="00000000" w:rsidRDefault="00841166">
            <w:pPr>
              <w:ind w:left="0" w:firstLine="0"/>
              <w:jc w:val="center"/>
              <w:rPr>
                <w:sz w:val="18"/>
              </w:rPr>
            </w:pPr>
            <w:r>
              <w:rPr>
                <w:noProof/>
                <w:sz w:val="18"/>
              </w:rPr>
              <w:t>8,0</w:t>
            </w:r>
          </w:p>
        </w:tc>
        <w:tc>
          <w:tcPr>
            <w:tcW w:w="775" w:type="dxa"/>
            <w:tcBorders>
              <w:left w:val="single" w:sz="6" w:space="0" w:color="auto"/>
              <w:right w:val="single" w:sz="6" w:space="0" w:color="auto"/>
            </w:tcBorders>
          </w:tcPr>
          <w:p w:rsidR="00000000" w:rsidRDefault="00841166">
            <w:pPr>
              <w:ind w:left="0" w:firstLine="0"/>
              <w:jc w:val="center"/>
              <w:rPr>
                <w:sz w:val="18"/>
              </w:rPr>
            </w:pPr>
            <w:r>
              <w:rPr>
                <w:noProof/>
                <w:sz w:val="18"/>
              </w:rPr>
              <w:t xml:space="preserve">2,0 </w:t>
            </w:r>
          </w:p>
          <w:p w:rsidR="00000000" w:rsidRDefault="00841166">
            <w:pPr>
              <w:ind w:left="0" w:firstLine="0"/>
              <w:jc w:val="center"/>
              <w:rPr>
                <w:sz w:val="18"/>
              </w:rPr>
            </w:pPr>
            <w:r>
              <w:rPr>
                <w:noProof/>
                <w:sz w:val="18"/>
              </w:rPr>
              <w:t>2,0</w:t>
            </w:r>
          </w:p>
        </w:tc>
        <w:tc>
          <w:tcPr>
            <w:tcW w:w="1082" w:type="dxa"/>
            <w:tcBorders>
              <w:left w:val="single" w:sz="6" w:space="0" w:color="auto"/>
              <w:right w:val="single" w:sz="6" w:space="0" w:color="auto"/>
            </w:tcBorders>
          </w:tcPr>
          <w:p w:rsidR="00000000" w:rsidRDefault="00841166">
            <w:pPr>
              <w:ind w:left="0" w:firstLine="0"/>
              <w:jc w:val="center"/>
              <w:rPr>
                <w:sz w:val="18"/>
              </w:rPr>
            </w:pPr>
            <w:r>
              <w:rPr>
                <w:sz w:val="18"/>
              </w:rPr>
              <w:sym w:font="Arial" w:char="2014"/>
            </w:r>
          </w:p>
          <w:p w:rsidR="00000000" w:rsidRDefault="00841166">
            <w:pPr>
              <w:ind w:left="0" w:firstLine="0"/>
              <w:jc w:val="center"/>
              <w:rPr>
                <w:sz w:val="18"/>
              </w:rPr>
            </w:pPr>
            <w:r>
              <w:rPr>
                <w:noProof/>
                <w:sz w:val="18"/>
              </w:rPr>
              <w:t>0,5</w:t>
            </w:r>
          </w:p>
        </w:tc>
        <w:tc>
          <w:tcPr>
            <w:tcW w:w="1239" w:type="dxa"/>
            <w:tcBorders>
              <w:left w:val="single" w:sz="6" w:space="0" w:color="auto"/>
              <w:right w:val="single" w:sz="6" w:space="0" w:color="auto"/>
            </w:tcBorders>
          </w:tcPr>
          <w:p w:rsidR="00000000" w:rsidRDefault="00841166">
            <w:pPr>
              <w:ind w:left="0" w:firstLine="0"/>
              <w:jc w:val="center"/>
              <w:rPr>
                <w:sz w:val="18"/>
              </w:rPr>
            </w:pPr>
            <w:r>
              <w:rPr>
                <w:noProof/>
                <w:sz w:val="18"/>
              </w:rPr>
              <w:t xml:space="preserve">0,14 </w:t>
            </w:r>
          </w:p>
          <w:p w:rsidR="00000000" w:rsidRDefault="00841166">
            <w:pPr>
              <w:ind w:left="0" w:firstLine="0"/>
              <w:jc w:val="center"/>
              <w:rPr>
                <w:sz w:val="18"/>
              </w:rPr>
            </w:pPr>
            <w:r>
              <w:rPr>
                <w:sz w:val="18"/>
                <w:u w:val="single"/>
              </w:rPr>
              <w:t xml:space="preserve">  </w:t>
            </w:r>
            <w:r>
              <w:rPr>
                <w:noProof/>
                <w:sz w:val="18"/>
                <w:u w:val="single"/>
              </w:rPr>
              <w:t>0</w:t>
            </w:r>
            <w:r>
              <w:rPr>
                <w:sz w:val="18"/>
                <w:u w:val="single"/>
              </w:rPr>
              <w:t>,</w:t>
            </w:r>
            <w:r>
              <w:rPr>
                <w:noProof/>
                <w:sz w:val="18"/>
                <w:u w:val="single"/>
              </w:rPr>
              <w:t>2</w:t>
            </w:r>
            <w:r>
              <w:rPr>
                <w:noProof/>
                <w:sz w:val="18"/>
              </w:rPr>
              <w:t xml:space="preserve"> </w:t>
            </w:r>
          </w:p>
          <w:p w:rsidR="00000000" w:rsidRDefault="00841166">
            <w:pPr>
              <w:ind w:left="0" w:firstLine="0"/>
              <w:jc w:val="center"/>
              <w:rPr>
                <w:sz w:val="18"/>
              </w:rPr>
            </w:pPr>
            <w:r>
              <w:rPr>
                <w:noProof/>
                <w:sz w:val="18"/>
              </w:rPr>
              <w:t>0,15</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841166">
            <w:pPr>
              <w:ind w:left="0" w:firstLine="0"/>
              <w:jc w:val="center"/>
              <w:rPr>
                <w:sz w:val="18"/>
              </w:rPr>
            </w:pPr>
            <w:r>
              <w:rPr>
                <w:sz w:val="18"/>
              </w:rPr>
              <w:t>IIв</w:t>
            </w:r>
          </w:p>
        </w:tc>
        <w:tc>
          <w:tcPr>
            <w:tcW w:w="2551" w:type="dxa"/>
            <w:tcBorders>
              <w:left w:val="single" w:sz="6" w:space="0" w:color="auto"/>
              <w:right w:val="single" w:sz="6" w:space="0" w:color="auto"/>
            </w:tcBorders>
          </w:tcPr>
          <w:p w:rsidR="00000000" w:rsidRDefault="00841166">
            <w:pPr>
              <w:ind w:left="0" w:firstLine="0"/>
              <w:rPr>
                <w:sz w:val="18"/>
              </w:rPr>
            </w:pPr>
            <w:r>
              <w:rPr>
                <w:sz w:val="18"/>
              </w:rPr>
              <w:t>Нефтегрунт с добавкой цемента или цементогрунт с добавкой нефти по всей ширине обочины, а в пределах краевой полосы на слое цементогрунта</w:t>
            </w:r>
          </w:p>
        </w:tc>
        <w:tc>
          <w:tcPr>
            <w:tcW w:w="993" w:type="dxa"/>
            <w:tcBorders>
              <w:left w:val="single" w:sz="6" w:space="0" w:color="auto"/>
              <w:right w:val="single" w:sz="6" w:space="0" w:color="auto"/>
            </w:tcBorders>
          </w:tcPr>
          <w:p w:rsidR="00000000" w:rsidRDefault="00841166">
            <w:pPr>
              <w:ind w:left="0" w:firstLine="0"/>
              <w:jc w:val="center"/>
              <w:rPr>
                <w:sz w:val="18"/>
              </w:rPr>
            </w:pPr>
            <w:r>
              <w:rPr>
                <w:noProof/>
                <w:sz w:val="18"/>
              </w:rPr>
              <w:t>III-B</w:t>
            </w:r>
          </w:p>
        </w:tc>
        <w:tc>
          <w:tcPr>
            <w:tcW w:w="865" w:type="dxa"/>
            <w:tcBorders>
              <w:left w:val="single" w:sz="6" w:space="0" w:color="auto"/>
              <w:right w:val="single" w:sz="6" w:space="0" w:color="auto"/>
            </w:tcBorders>
          </w:tcPr>
          <w:p w:rsidR="00000000" w:rsidRDefault="00841166">
            <w:pPr>
              <w:ind w:left="0" w:firstLine="0"/>
              <w:jc w:val="center"/>
              <w:rPr>
                <w:sz w:val="18"/>
              </w:rPr>
            </w:pPr>
            <w:r>
              <w:rPr>
                <w:noProof/>
                <w:sz w:val="18"/>
              </w:rPr>
              <w:t>8,0</w:t>
            </w:r>
          </w:p>
        </w:tc>
        <w:tc>
          <w:tcPr>
            <w:tcW w:w="775"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1082" w:type="dxa"/>
            <w:tcBorders>
              <w:left w:val="single" w:sz="6" w:space="0" w:color="auto"/>
              <w:right w:val="single" w:sz="6" w:space="0" w:color="auto"/>
            </w:tcBorders>
          </w:tcPr>
          <w:p w:rsidR="00000000" w:rsidRDefault="00841166">
            <w:pPr>
              <w:ind w:left="0" w:firstLine="0"/>
              <w:jc w:val="center"/>
              <w:rPr>
                <w:sz w:val="18"/>
              </w:rPr>
            </w:pPr>
            <w:r>
              <w:rPr>
                <w:noProof/>
                <w:sz w:val="18"/>
              </w:rPr>
              <w:t>0,5</w:t>
            </w:r>
          </w:p>
        </w:tc>
        <w:tc>
          <w:tcPr>
            <w:tcW w:w="1239" w:type="dxa"/>
            <w:tcBorders>
              <w:left w:val="single" w:sz="6" w:space="0" w:color="auto"/>
              <w:right w:val="single" w:sz="6" w:space="0" w:color="auto"/>
            </w:tcBorders>
          </w:tcPr>
          <w:p w:rsidR="00000000" w:rsidRDefault="00841166">
            <w:pPr>
              <w:ind w:left="0" w:firstLine="0"/>
              <w:jc w:val="center"/>
              <w:rPr>
                <w:sz w:val="18"/>
              </w:rPr>
            </w:pPr>
            <w:r>
              <w:rPr>
                <w:noProof/>
                <w:sz w:val="18"/>
              </w:rPr>
              <w:t>0,1</w:t>
            </w:r>
            <w:r>
              <w:rPr>
                <w:noProof/>
                <w:sz w:val="18"/>
              </w:rPr>
              <w:sym w:font="Arial" w:char="2014"/>
            </w:r>
            <w:r>
              <w:rPr>
                <w:noProof/>
                <w:sz w:val="18"/>
              </w:rPr>
              <w:t>0,34</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841166">
            <w:pPr>
              <w:ind w:left="0" w:firstLine="0"/>
              <w:jc w:val="center"/>
              <w:rPr>
                <w:sz w:val="18"/>
              </w:rPr>
            </w:pPr>
            <w:r>
              <w:rPr>
                <w:sz w:val="18"/>
                <w:lang w:val="en-US"/>
              </w:rPr>
              <w:t>II</w:t>
            </w:r>
            <w:r>
              <w:rPr>
                <w:sz w:val="18"/>
              </w:rPr>
              <w:t>в</w:t>
            </w:r>
          </w:p>
        </w:tc>
        <w:tc>
          <w:tcPr>
            <w:tcW w:w="2551" w:type="dxa"/>
            <w:tcBorders>
              <w:left w:val="single" w:sz="6" w:space="0" w:color="auto"/>
              <w:right w:val="single" w:sz="6" w:space="0" w:color="auto"/>
            </w:tcBorders>
          </w:tcPr>
          <w:p w:rsidR="00000000" w:rsidRDefault="00841166">
            <w:pPr>
              <w:ind w:left="0" w:firstLine="0"/>
              <w:rPr>
                <w:sz w:val="18"/>
              </w:rPr>
            </w:pPr>
            <w:r>
              <w:rPr>
                <w:sz w:val="18"/>
              </w:rPr>
              <w:t>Цементогрунт с добавкой нефти или нефтегрунт с добавкой цемента на всей ширине обочины слоем переменной толщины</w:t>
            </w:r>
          </w:p>
        </w:tc>
        <w:tc>
          <w:tcPr>
            <w:tcW w:w="993" w:type="dxa"/>
            <w:tcBorders>
              <w:left w:val="single" w:sz="6" w:space="0" w:color="auto"/>
              <w:right w:val="single" w:sz="6" w:space="0" w:color="auto"/>
            </w:tcBorders>
          </w:tcPr>
          <w:p w:rsidR="00000000" w:rsidRDefault="00841166">
            <w:pPr>
              <w:ind w:left="0" w:firstLine="0"/>
              <w:jc w:val="center"/>
              <w:rPr>
                <w:sz w:val="18"/>
              </w:rPr>
            </w:pPr>
            <w:r>
              <w:rPr>
                <w:noProof/>
                <w:sz w:val="18"/>
              </w:rPr>
              <w:t>III-B</w:t>
            </w:r>
          </w:p>
        </w:tc>
        <w:tc>
          <w:tcPr>
            <w:tcW w:w="865" w:type="dxa"/>
            <w:tcBorders>
              <w:left w:val="single" w:sz="6" w:space="0" w:color="auto"/>
              <w:right w:val="single" w:sz="6" w:space="0" w:color="auto"/>
            </w:tcBorders>
          </w:tcPr>
          <w:p w:rsidR="00000000" w:rsidRDefault="00841166">
            <w:pPr>
              <w:ind w:left="0" w:firstLine="0"/>
              <w:jc w:val="center"/>
              <w:rPr>
                <w:sz w:val="18"/>
              </w:rPr>
            </w:pPr>
            <w:r>
              <w:rPr>
                <w:noProof/>
                <w:sz w:val="18"/>
              </w:rPr>
              <w:t>8,0</w:t>
            </w:r>
          </w:p>
        </w:tc>
        <w:tc>
          <w:tcPr>
            <w:tcW w:w="775"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1082" w:type="dxa"/>
            <w:tcBorders>
              <w:left w:val="single" w:sz="6" w:space="0" w:color="auto"/>
              <w:right w:val="single" w:sz="6" w:space="0" w:color="auto"/>
            </w:tcBorders>
          </w:tcPr>
          <w:p w:rsidR="00000000" w:rsidRDefault="00841166">
            <w:pPr>
              <w:ind w:left="0" w:firstLine="0"/>
              <w:jc w:val="center"/>
              <w:rPr>
                <w:sz w:val="18"/>
              </w:rPr>
            </w:pPr>
            <w:r>
              <w:rPr>
                <w:noProof/>
                <w:sz w:val="18"/>
              </w:rPr>
              <w:t>0,5</w:t>
            </w:r>
          </w:p>
        </w:tc>
        <w:tc>
          <w:tcPr>
            <w:tcW w:w="1239" w:type="dxa"/>
            <w:tcBorders>
              <w:left w:val="single" w:sz="6" w:space="0" w:color="auto"/>
              <w:right w:val="single" w:sz="6" w:space="0" w:color="auto"/>
            </w:tcBorders>
          </w:tcPr>
          <w:p w:rsidR="00000000" w:rsidRDefault="00841166">
            <w:pPr>
              <w:ind w:left="0" w:firstLine="0"/>
              <w:jc w:val="center"/>
              <w:rPr>
                <w:sz w:val="18"/>
              </w:rPr>
            </w:pPr>
            <w:r>
              <w:rPr>
                <w:noProof/>
                <w:sz w:val="18"/>
              </w:rPr>
              <w:t>0,1—0,34</w:t>
            </w:r>
          </w:p>
        </w:tc>
      </w:tr>
      <w:tr w:rsidR="00000000">
        <w:tblPrEx>
          <w:tblCellMar>
            <w:top w:w="0" w:type="dxa"/>
            <w:bottom w:w="0" w:type="dxa"/>
          </w:tblCellMar>
        </w:tblPrEx>
        <w:tc>
          <w:tcPr>
            <w:tcW w:w="8351" w:type="dxa"/>
            <w:gridSpan w:val="7"/>
            <w:tcBorders>
              <w:left w:val="single" w:sz="6" w:space="0" w:color="auto"/>
              <w:right w:val="single" w:sz="6" w:space="0" w:color="auto"/>
            </w:tcBorders>
          </w:tcPr>
          <w:p w:rsidR="00000000" w:rsidRDefault="00841166">
            <w:pPr>
              <w:ind w:left="0" w:firstLine="0"/>
              <w:jc w:val="center"/>
              <w:rPr>
                <w:sz w:val="18"/>
              </w:rPr>
            </w:pPr>
            <w:r>
              <w:rPr>
                <w:i/>
                <w:sz w:val="18"/>
              </w:rPr>
              <w:t>Укрепление комбинированного</w:t>
            </w:r>
            <w:r>
              <w:rPr>
                <w:sz w:val="18"/>
              </w:rPr>
              <w:t xml:space="preserve"> </w:t>
            </w:r>
            <w:r>
              <w:rPr>
                <w:i/>
                <w:sz w:val="18"/>
              </w:rPr>
              <w:t>типа</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841166">
            <w:pPr>
              <w:ind w:left="0" w:firstLine="0"/>
              <w:jc w:val="center"/>
              <w:rPr>
                <w:sz w:val="18"/>
              </w:rPr>
            </w:pPr>
            <w:r>
              <w:rPr>
                <w:sz w:val="18"/>
                <w:lang w:val="en-US"/>
              </w:rPr>
              <w:t>IIIa</w:t>
            </w:r>
          </w:p>
        </w:tc>
        <w:tc>
          <w:tcPr>
            <w:tcW w:w="2551" w:type="dxa"/>
            <w:tcBorders>
              <w:left w:val="single" w:sz="6" w:space="0" w:color="auto"/>
              <w:right w:val="single" w:sz="6" w:space="0" w:color="auto"/>
            </w:tcBorders>
          </w:tcPr>
          <w:p w:rsidR="00000000" w:rsidRDefault="00841166">
            <w:pPr>
              <w:ind w:left="0" w:firstLine="0"/>
              <w:rPr>
                <w:sz w:val="18"/>
              </w:rPr>
            </w:pPr>
            <w:r>
              <w:rPr>
                <w:sz w:val="18"/>
              </w:rPr>
              <w:t>Сборные плиты из</w:t>
            </w:r>
            <w:r>
              <w:rPr>
                <w:sz w:val="18"/>
              </w:rPr>
              <w:t xml:space="preserve"> золоцементогрунта на краевой полосе и ПГС на остановочной полосе на дорните</w:t>
            </w:r>
          </w:p>
        </w:tc>
        <w:tc>
          <w:tcPr>
            <w:tcW w:w="993" w:type="dxa"/>
            <w:tcBorders>
              <w:left w:val="single" w:sz="6" w:space="0" w:color="auto"/>
              <w:right w:val="single" w:sz="6" w:space="0" w:color="auto"/>
            </w:tcBorders>
          </w:tcPr>
          <w:p w:rsidR="00000000" w:rsidRDefault="00841166">
            <w:pPr>
              <w:ind w:left="0" w:firstLine="0"/>
              <w:jc w:val="center"/>
              <w:rPr>
                <w:sz w:val="18"/>
              </w:rPr>
            </w:pPr>
            <w:r>
              <w:rPr>
                <w:noProof/>
                <w:sz w:val="18"/>
              </w:rPr>
              <w:t>IV-B</w:t>
            </w:r>
          </w:p>
        </w:tc>
        <w:tc>
          <w:tcPr>
            <w:tcW w:w="865" w:type="dxa"/>
            <w:tcBorders>
              <w:left w:val="single" w:sz="6" w:space="0" w:color="auto"/>
              <w:right w:val="single" w:sz="6" w:space="0" w:color="auto"/>
            </w:tcBorders>
          </w:tcPr>
          <w:p w:rsidR="00000000" w:rsidRDefault="00841166">
            <w:pPr>
              <w:ind w:left="0" w:firstLine="0"/>
              <w:jc w:val="center"/>
              <w:rPr>
                <w:sz w:val="18"/>
              </w:rPr>
            </w:pPr>
            <w:r>
              <w:rPr>
                <w:noProof/>
                <w:sz w:val="18"/>
              </w:rPr>
              <w:t>6,0</w:t>
            </w:r>
          </w:p>
        </w:tc>
        <w:tc>
          <w:tcPr>
            <w:tcW w:w="775"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1082" w:type="dxa"/>
            <w:tcBorders>
              <w:left w:val="single" w:sz="6" w:space="0" w:color="auto"/>
              <w:right w:val="single" w:sz="6" w:space="0" w:color="auto"/>
            </w:tcBorders>
          </w:tcPr>
          <w:p w:rsidR="00000000" w:rsidRDefault="00841166">
            <w:pPr>
              <w:ind w:left="0" w:firstLine="0"/>
              <w:jc w:val="center"/>
              <w:rPr>
                <w:sz w:val="18"/>
              </w:rPr>
            </w:pPr>
            <w:r>
              <w:rPr>
                <w:noProof/>
                <w:sz w:val="18"/>
              </w:rPr>
              <w:t>0,5</w:t>
            </w:r>
          </w:p>
        </w:tc>
        <w:tc>
          <w:tcPr>
            <w:tcW w:w="1239" w:type="dxa"/>
            <w:tcBorders>
              <w:left w:val="single" w:sz="6" w:space="0" w:color="auto"/>
              <w:right w:val="single" w:sz="6" w:space="0" w:color="auto"/>
            </w:tcBorders>
          </w:tcPr>
          <w:p w:rsidR="00000000" w:rsidRDefault="00841166">
            <w:pPr>
              <w:ind w:left="0" w:firstLine="0"/>
              <w:jc w:val="center"/>
              <w:rPr>
                <w:sz w:val="18"/>
              </w:rPr>
            </w:pPr>
            <w:r>
              <w:rPr>
                <w:noProof/>
                <w:sz w:val="18"/>
              </w:rPr>
              <w:t>0,14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850" w:type="dxa"/>
          </w:tcPr>
          <w:p w:rsidR="00000000" w:rsidRDefault="00841166">
            <w:pPr>
              <w:ind w:left="0" w:firstLine="0"/>
              <w:jc w:val="center"/>
              <w:rPr>
                <w:sz w:val="18"/>
              </w:rPr>
            </w:pPr>
            <w:r>
              <w:rPr>
                <w:noProof/>
                <w:sz w:val="18"/>
              </w:rPr>
              <w:t>III</w:t>
            </w:r>
            <w:r>
              <w:rPr>
                <w:sz w:val="18"/>
              </w:rPr>
              <w:t>б</w:t>
            </w:r>
          </w:p>
        </w:tc>
        <w:tc>
          <w:tcPr>
            <w:tcW w:w="2551" w:type="dxa"/>
          </w:tcPr>
          <w:p w:rsidR="00000000" w:rsidRDefault="00841166">
            <w:pPr>
              <w:ind w:left="0" w:firstLine="0"/>
              <w:rPr>
                <w:sz w:val="18"/>
              </w:rPr>
            </w:pPr>
            <w:r>
              <w:rPr>
                <w:sz w:val="18"/>
              </w:rPr>
              <w:t>Сборные плиты из золоцементогрунта на краевой полосе на ПГС, цементопрунт с добавкой нефти на остановочной полосе</w:t>
            </w:r>
          </w:p>
        </w:tc>
        <w:tc>
          <w:tcPr>
            <w:tcW w:w="993" w:type="dxa"/>
          </w:tcPr>
          <w:p w:rsidR="00000000" w:rsidRDefault="00841166">
            <w:pPr>
              <w:ind w:left="0" w:firstLine="0"/>
              <w:jc w:val="center"/>
              <w:rPr>
                <w:sz w:val="18"/>
              </w:rPr>
            </w:pPr>
            <w:r>
              <w:rPr>
                <w:sz w:val="18"/>
                <w:lang w:val="en-US"/>
              </w:rPr>
              <w:t xml:space="preserve">1V-B </w:t>
            </w:r>
          </w:p>
          <w:p w:rsidR="00000000" w:rsidRDefault="00841166">
            <w:pPr>
              <w:ind w:left="0" w:firstLine="0"/>
              <w:jc w:val="center"/>
              <w:rPr>
                <w:sz w:val="18"/>
              </w:rPr>
            </w:pPr>
            <w:r>
              <w:rPr>
                <w:sz w:val="18"/>
                <w:lang w:val="en-US"/>
              </w:rPr>
              <w:t>III-B</w:t>
            </w:r>
          </w:p>
        </w:tc>
        <w:tc>
          <w:tcPr>
            <w:tcW w:w="865" w:type="dxa"/>
          </w:tcPr>
          <w:p w:rsidR="00000000" w:rsidRDefault="00841166">
            <w:pPr>
              <w:ind w:left="0" w:firstLine="0"/>
              <w:jc w:val="center"/>
              <w:rPr>
                <w:sz w:val="18"/>
              </w:rPr>
            </w:pPr>
            <w:r>
              <w:rPr>
                <w:noProof/>
                <w:sz w:val="18"/>
              </w:rPr>
              <w:t xml:space="preserve">6,0 </w:t>
            </w:r>
          </w:p>
          <w:p w:rsidR="00000000" w:rsidRDefault="00841166">
            <w:pPr>
              <w:ind w:left="0" w:firstLine="0"/>
              <w:jc w:val="center"/>
              <w:rPr>
                <w:sz w:val="18"/>
              </w:rPr>
            </w:pPr>
            <w:r>
              <w:rPr>
                <w:noProof/>
                <w:sz w:val="18"/>
              </w:rPr>
              <w:t>8,0</w:t>
            </w:r>
          </w:p>
        </w:tc>
        <w:tc>
          <w:tcPr>
            <w:tcW w:w="775" w:type="dxa"/>
          </w:tcPr>
          <w:p w:rsidR="00000000" w:rsidRDefault="00841166">
            <w:pPr>
              <w:ind w:left="0" w:firstLine="0"/>
              <w:jc w:val="center"/>
              <w:rPr>
                <w:sz w:val="18"/>
              </w:rPr>
            </w:pPr>
            <w:r>
              <w:rPr>
                <w:noProof/>
                <w:sz w:val="18"/>
              </w:rPr>
              <w:t xml:space="preserve">2,0 </w:t>
            </w:r>
          </w:p>
          <w:p w:rsidR="00000000" w:rsidRDefault="00841166">
            <w:pPr>
              <w:ind w:left="0" w:firstLine="0"/>
              <w:jc w:val="center"/>
              <w:rPr>
                <w:sz w:val="18"/>
              </w:rPr>
            </w:pPr>
            <w:r>
              <w:rPr>
                <w:noProof/>
                <w:sz w:val="18"/>
              </w:rPr>
              <w:t>2,0</w:t>
            </w:r>
          </w:p>
        </w:tc>
        <w:tc>
          <w:tcPr>
            <w:tcW w:w="1082" w:type="dxa"/>
          </w:tcPr>
          <w:p w:rsidR="00000000" w:rsidRDefault="00841166">
            <w:pPr>
              <w:ind w:left="0" w:firstLine="0"/>
              <w:jc w:val="center"/>
              <w:rPr>
                <w:sz w:val="18"/>
              </w:rPr>
            </w:pPr>
            <w:r>
              <w:rPr>
                <w:noProof/>
                <w:sz w:val="18"/>
              </w:rPr>
              <w:t xml:space="preserve">0,5 </w:t>
            </w:r>
          </w:p>
          <w:p w:rsidR="00000000" w:rsidRDefault="00841166">
            <w:pPr>
              <w:ind w:left="0" w:firstLine="0"/>
              <w:jc w:val="center"/>
              <w:rPr>
                <w:sz w:val="18"/>
              </w:rPr>
            </w:pPr>
            <w:r>
              <w:rPr>
                <w:noProof/>
                <w:sz w:val="18"/>
              </w:rPr>
              <w:t>0,5</w:t>
            </w:r>
          </w:p>
        </w:tc>
        <w:tc>
          <w:tcPr>
            <w:tcW w:w="1239" w:type="dxa"/>
          </w:tcPr>
          <w:p w:rsidR="00000000" w:rsidRDefault="00841166">
            <w:pPr>
              <w:ind w:left="0" w:firstLine="0"/>
              <w:jc w:val="center"/>
              <w:rPr>
                <w:sz w:val="18"/>
              </w:rPr>
            </w:pPr>
            <w:r>
              <w:rPr>
                <w:noProof/>
                <w:sz w:val="18"/>
              </w:rPr>
              <w:t xml:space="preserve">0,14 </w:t>
            </w:r>
          </w:p>
          <w:p w:rsidR="00000000" w:rsidRDefault="00841166">
            <w:pPr>
              <w:ind w:left="0" w:firstLine="0"/>
              <w:jc w:val="center"/>
              <w:rPr>
                <w:sz w:val="18"/>
              </w:rPr>
            </w:pPr>
            <w:r>
              <w:rPr>
                <w:noProof/>
                <w:sz w:val="18"/>
              </w:rPr>
              <w:t>0,14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850" w:type="dxa"/>
          </w:tcPr>
          <w:p w:rsidR="00000000" w:rsidRDefault="00841166">
            <w:pPr>
              <w:ind w:left="0" w:firstLine="0"/>
              <w:jc w:val="center"/>
              <w:rPr>
                <w:sz w:val="18"/>
              </w:rPr>
            </w:pPr>
            <w:r>
              <w:rPr>
                <w:noProof/>
                <w:sz w:val="18"/>
              </w:rPr>
              <w:t>IV</w:t>
            </w:r>
          </w:p>
        </w:tc>
        <w:tc>
          <w:tcPr>
            <w:tcW w:w="2551" w:type="dxa"/>
          </w:tcPr>
          <w:p w:rsidR="00000000" w:rsidRDefault="00841166">
            <w:pPr>
              <w:ind w:left="0" w:firstLine="0"/>
              <w:rPr>
                <w:sz w:val="18"/>
              </w:rPr>
            </w:pPr>
            <w:r>
              <w:rPr>
                <w:sz w:val="18"/>
              </w:rPr>
              <w:t>Уширенная проезжая часть из плит ПАГ-14 с выделением краевой полосы продольной разметкой; слой ПГС на остановочной полосе обочины</w:t>
            </w:r>
          </w:p>
        </w:tc>
        <w:tc>
          <w:tcPr>
            <w:tcW w:w="993" w:type="dxa"/>
          </w:tcPr>
          <w:p w:rsidR="00000000" w:rsidRDefault="00841166">
            <w:pPr>
              <w:ind w:left="0" w:firstLine="0"/>
              <w:jc w:val="center"/>
              <w:rPr>
                <w:sz w:val="18"/>
              </w:rPr>
            </w:pPr>
            <w:r>
              <w:rPr>
                <w:sz w:val="18"/>
                <w:lang w:val="en-US"/>
              </w:rPr>
              <w:t xml:space="preserve">III-B </w:t>
            </w:r>
          </w:p>
          <w:p w:rsidR="00000000" w:rsidRDefault="00841166">
            <w:pPr>
              <w:ind w:left="0" w:firstLine="0"/>
              <w:jc w:val="center"/>
              <w:rPr>
                <w:sz w:val="18"/>
              </w:rPr>
            </w:pPr>
            <w:r>
              <w:rPr>
                <w:sz w:val="18"/>
                <w:lang w:val="en-US"/>
              </w:rPr>
              <w:t>II</w:t>
            </w:r>
            <w:r>
              <w:rPr>
                <w:sz w:val="18"/>
              </w:rPr>
              <w:t>-В</w:t>
            </w:r>
          </w:p>
        </w:tc>
        <w:tc>
          <w:tcPr>
            <w:tcW w:w="865" w:type="dxa"/>
          </w:tcPr>
          <w:p w:rsidR="00000000" w:rsidRDefault="00841166">
            <w:pPr>
              <w:ind w:left="0" w:firstLine="0"/>
              <w:jc w:val="center"/>
              <w:rPr>
                <w:sz w:val="18"/>
              </w:rPr>
            </w:pPr>
            <w:r>
              <w:rPr>
                <w:noProof/>
                <w:sz w:val="18"/>
              </w:rPr>
              <w:t xml:space="preserve">8,0 </w:t>
            </w:r>
          </w:p>
          <w:p w:rsidR="00000000" w:rsidRDefault="00841166">
            <w:pPr>
              <w:ind w:left="0" w:firstLine="0"/>
              <w:jc w:val="center"/>
              <w:rPr>
                <w:sz w:val="18"/>
              </w:rPr>
            </w:pPr>
            <w:r>
              <w:rPr>
                <w:noProof/>
                <w:sz w:val="18"/>
              </w:rPr>
              <w:t>8,5</w:t>
            </w:r>
          </w:p>
        </w:tc>
        <w:tc>
          <w:tcPr>
            <w:tcW w:w="775" w:type="dxa"/>
          </w:tcPr>
          <w:p w:rsidR="00000000" w:rsidRDefault="00841166">
            <w:pPr>
              <w:ind w:left="0" w:firstLine="0"/>
              <w:jc w:val="center"/>
              <w:rPr>
                <w:sz w:val="18"/>
              </w:rPr>
            </w:pPr>
            <w:r>
              <w:rPr>
                <w:noProof/>
                <w:sz w:val="18"/>
              </w:rPr>
              <w:t xml:space="preserve">2,0 </w:t>
            </w:r>
          </w:p>
          <w:p w:rsidR="00000000" w:rsidRDefault="00841166">
            <w:pPr>
              <w:ind w:left="0" w:firstLine="0"/>
              <w:jc w:val="center"/>
              <w:rPr>
                <w:sz w:val="18"/>
              </w:rPr>
            </w:pPr>
            <w:r>
              <w:rPr>
                <w:noProof/>
                <w:sz w:val="18"/>
              </w:rPr>
              <w:t>3,25</w:t>
            </w:r>
          </w:p>
        </w:tc>
        <w:tc>
          <w:tcPr>
            <w:tcW w:w="1082" w:type="dxa"/>
          </w:tcPr>
          <w:p w:rsidR="00000000" w:rsidRDefault="00841166">
            <w:pPr>
              <w:ind w:left="0" w:firstLine="0"/>
              <w:jc w:val="center"/>
              <w:rPr>
                <w:sz w:val="18"/>
              </w:rPr>
            </w:pPr>
            <w:r>
              <w:rPr>
                <w:noProof/>
                <w:sz w:val="18"/>
              </w:rPr>
              <w:t xml:space="preserve">0,5 </w:t>
            </w:r>
          </w:p>
          <w:p w:rsidR="00000000" w:rsidRDefault="00841166">
            <w:pPr>
              <w:ind w:left="0" w:firstLine="0"/>
              <w:jc w:val="center"/>
              <w:rPr>
                <w:sz w:val="18"/>
              </w:rPr>
            </w:pPr>
            <w:r>
              <w:rPr>
                <w:noProof/>
                <w:sz w:val="18"/>
              </w:rPr>
              <w:t>0,75</w:t>
            </w:r>
          </w:p>
        </w:tc>
        <w:tc>
          <w:tcPr>
            <w:tcW w:w="1239" w:type="dxa"/>
          </w:tcPr>
          <w:p w:rsidR="00000000" w:rsidRDefault="00841166">
            <w:pPr>
              <w:ind w:left="0" w:firstLine="0"/>
              <w:jc w:val="center"/>
              <w:rPr>
                <w:sz w:val="18"/>
              </w:rPr>
            </w:pPr>
            <w:r>
              <w:rPr>
                <w:noProof/>
                <w:sz w:val="18"/>
              </w:rPr>
              <w:t xml:space="preserve">0,14 </w:t>
            </w:r>
          </w:p>
          <w:p w:rsidR="00000000" w:rsidRDefault="00841166">
            <w:pPr>
              <w:ind w:left="0" w:firstLine="0"/>
              <w:jc w:val="center"/>
              <w:rPr>
                <w:sz w:val="18"/>
              </w:rPr>
            </w:pPr>
            <w:r>
              <w:rPr>
                <w:noProof/>
                <w:sz w:val="18"/>
              </w:rPr>
              <w:t>0,14</w:t>
            </w:r>
          </w:p>
        </w:tc>
      </w:tr>
    </w:tbl>
    <w:p w:rsidR="00000000" w:rsidRDefault="00841166">
      <w:pPr>
        <w:ind w:left="0" w:firstLine="284"/>
      </w:pPr>
    </w:p>
    <w:p w:rsidR="00000000" w:rsidRDefault="00841166">
      <w:pPr>
        <w:ind w:left="0" w:firstLine="284"/>
        <w:rPr>
          <w:sz w:val="18"/>
        </w:rPr>
      </w:pPr>
      <w:r>
        <w:rPr>
          <w:spacing w:val="20"/>
          <w:sz w:val="18"/>
        </w:rPr>
        <w:t>Примечания.</w:t>
      </w:r>
      <w:r>
        <w:rPr>
          <w:noProof/>
          <w:sz w:val="18"/>
        </w:rPr>
        <w:t xml:space="preserve"> 1.</w:t>
      </w:r>
      <w:r>
        <w:rPr>
          <w:sz w:val="18"/>
        </w:rPr>
        <w:t xml:space="preserve"> Приведена минимальная толщина слоя укреп</w:t>
      </w:r>
      <w:r>
        <w:rPr>
          <w:sz w:val="18"/>
        </w:rPr>
        <w:t>ления обочин, в каждом конкретном случае она уточняется расчетом.</w:t>
      </w:r>
    </w:p>
    <w:p w:rsidR="00000000" w:rsidRDefault="00841166">
      <w:pPr>
        <w:ind w:left="0" w:firstLine="284"/>
        <w:rPr>
          <w:sz w:val="18"/>
        </w:rPr>
      </w:pPr>
      <w:r>
        <w:rPr>
          <w:noProof/>
          <w:sz w:val="18"/>
        </w:rPr>
        <w:t>2.</w:t>
      </w:r>
      <w:r>
        <w:rPr>
          <w:sz w:val="18"/>
        </w:rPr>
        <w:t xml:space="preserve"> Под чертой дана толщина слоя основания на укрепленной полосе обочины.</w:t>
      </w:r>
    </w:p>
    <w:p w:rsidR="00000000" w:rsidRDefault="00841166">
      <w:pPr>
        <w:ind w:left="0" w:firstLine="284"/>
        <w:rPr>
          <w:sz w:val="18"/>
        </w:rPr>
      </w:pPr>
      <w:r>
        <w:rPr>
          <w:noProof/>
          <w:sz w:val="18"/>
        </w:rPr>
        <w:t>3.</w:t>
      </w:r>
      <w:r>
        <w:rPr>
          <w:sz w:val="18"/>
        </w:rPr>
        <w:t xml:space="preserve"> Ширина проезжей части кратна ширине плиты ПАГ-14</w:t>
      </w:r>
      <w:r>
        <w:rPr>
          <w:noProof/>
          <w:sz w:val="18"/>
        </w:rPr>
        <w:t xml:space="preserve"> (2</w:t>
      </w:r>
      <w:r>
        <w:rPr>
          <w:sz w:val="18"/>
        </w:rPr>
        <w:t xml:space="preserve"> м). </w:t>
      </w:r>
    </w:p>
    <w:p w:rsidR="00000000" w:rsidRDefault="00841166">
      <w:pPr>
        <w:spacing w:before="120" w:after="120"/>
        <w:ind w:left="0" w:firstLine="284"/>
        <w:jc w:val="right"/>
        <w:rPr>
          <w:spacing w:val="20"/>
        </w:rPr>
      </w:pPr>
      <w:r>
        <w:rPr>
          <w:spacing w:val="20"/>
        </w:rPr>
        <w:t>Таблица П.</w:t>
      </w:r>
      <w:r>
        <w:rPr>
          <w:noProof/>
          <w:spacing w:val="20"/>
        </w:rPr>
        <w:t>10.2</w:t>
      </w:r>
    </w:p>
    <w:tbl>
      <w:tblPr>
        <w:tblW w:w="0" w:type="auto"/>
        <w:tblInd w:w="40" w:type="dxa"/>
        <w:tblLayout w:type="fixed"/>
        <w:tblCellMar>
          <w:left w:w="39" w:type="dxa"/>
          <w:right w:w="39" w:type="dxa"/>
        </w:tblCellMar>
        <w:tblLook w:val="0000" w:firstRow="0" w:lastRow="0" w:firstColumn="0" w:lastColumn="0" w:noHBand="0" w:noVBand="0"/>
      </w:tblPr>
      <w:tblGrid>
        <w:gridCol w:w="4110"/>
        <w:gridCol w:w="1418"/>
        <w:gridCol w:w="1134"/>
      </w:tblGrid>
      <w:tr w:rsidR="00000000">
        <w:tblPrEx>
          <w:tblCellMar>
            <w:top w:w="0" w:type="dxa"/>
            <w:bottom w:w="0" w:type="dxa"/>
          </w:tblCellMar>
        </w:tblPrEx>
        <w:tc>
          <w:tcPr>
            <w:tcW w:w="4110"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Физико-механические свойства</w:t>
            </w:r>
          </w:p>
        </w:tc>
        <w:tc>
          <w:tcPr>
            <w:tcW w:w="141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Нефтегрунты </w:t>
            </w:r>
          </w:p>
          <w:p w:rsidR="00000000" w:rsidRDefault="00841166">
            <w:pPr>
              <w:ind w:left="0" w:firstLine="0"/>
              <w:jc w:val="center"/>
              <w:rPr>
                <w:sz w:val="18"/>
              </w:rPr>
            </w:pPr>
            <w:r>
              <w:rPr>
                <w:sz w:val="18"/>
              </w:rPr>
              <w:t>без добавок</w:t>
            </w:r>
          </w:p>
        </w:tc>
        <w:tc>
          <w:tcPr>
            <w:tcW w:w="1134"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Нефтегрунты </w:t>
            </w:r>
          </w:p>
          <w:p w:rsidR="00000000" w:rsidRDefault="00841166">
            <w:pPr>
              <w:ind w:left="0" w:firstLine="0"/>
              <w:jc w:val="center"/>
              <w:rPr>
                <w:sz w:val="18"/>
              </w:rPr>
            </w:pPr>
            <w:r>
              <w:rPr>
                <w:sz w:val="18"/>
              </w:rPr>
              <w:t>с добавками</w:t>
            </w:r>
          </w:p>
        </w:tc>
      </w:tr>
      <w:tr w:rsidR="00000000">
        <w:tblPrEx>
          <w:tblCellMar>
            <w:top w:w="0" w:type="dxa"/>
            <w:bottom w:w="0" w:type="dxa"/>
          </w:tblCellMar>
        </w:tblPrEx>
        <w:tc>
          <w:tcPr>
            <w:tcW w:w="4110"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Предел прочности при сжатии водонасыщенных образцов при 20°С, МПа не менее</w:t>
            </w:r>
          </w:p>
        </w:tc>
        <w:tc>
          <w:tcPr>
            <w:tcW w:w="141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0,6</w:t>
            </w:r>
          </w:p>
        </w:tc>
        <w:tc>
          <w:tcPr>
            <w:tcW w:w="1134"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0,8</w:t>
            </w:r>
          </w:p>
        </w:tc>
      </w:tr>
      <w:tr w:rsidR="00000000">
        <w:tblPrEx>
          <w:tblCellMar>
            <w:top w:w="0" w:type="dxa"/>
            <w:bottom w:w="0" w:type="dxa"/>
          </w:tblCellMar>
        </w:tblPrEx>
        <w:tc>
          <w:tcPr>
            <w:tcW w:w="4110" w:type="dxa"/>
            <w:tcBorders>
              <w:left w:val="single" w:sz="6" w:space="0" w:color="auto"/>
              <w:right w:val="single" w:sz="6" w:space="0" w:color="auto"/>
            </w:tcBorders>
          </w:tcPr>
          <w:p w:rsidR="00000000" w:rsidRDefault="00841166">
            <w:pPr>
              <w:ind w:left="0" w:firstLine="0"/>
              <w:rPr>
                <w:sz w:val="18"/>
              </w:rPr>
            </w:pPr>
            <w:r>
              <w:rPr>
                <w:sz w:val="18"/>
              </w:rPr>
              <w:t>Коэффициент морозостойкости, не менее</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0,65</w:t>
            </w:r>
          </w:p>
        </w:tc>
        <w:tc>
          <w:tcPr>
            <w:tcW w:w="1134" w:type="dxa"/>
            <w:tcBorders>
              <w:left w:val="single" w:sz="6" w:space="0" w:color="auto"/>
              <w:right w:val="single" w:sz="6" w:space="0" w:color="auto"/>
            </w:tcBorders>
          </w:tcPr>
          <w:p w:rsidR="00000000" w:rsidRDefault="00841166">
            <w:pPr>
              <w:ind w:left="0" w:firstLine="0"/>
              <w:jc w:val="center"/>
              <w:rPr>
                <w:sz w:val="18"/>
              </w:rPr>
            </w:pPr>
            <w:r>
              <w:rPr>
                <w:noProof/>
                <w:sz w:val="18"/>
              </w:rPr>
              <w:t>0,75</w:t>
            </w:r>
          </w:p>
        </w:tc>
      </w:tr>
      <w:tr w:rsidR="00000000">
        <w:tblPrEx>
          <w:tblCellMar>
            <w:top w:w="0" w:type="dxa"/>
            <w:bottom w:w="0" w:type="dxa"/>
          </w:tblCellMar>
        </w:tblPrEx>
        <w:tc>
          <w:tcPr>
            <w:tcW w:w="4110" w:type="dxa"/>
            <w:tcBorders>
              <w:left w:val="single" w:sz="6" w:space="0" w:color="auto"/>
              <w:right w:val="single" w:sz="6" w:space="0" w:color="auto"/>
            </w:tcBorders>
          </w:tcPr>
          <w:p w:rsidR="00000000" w:rsidRDefault="00841166">
            <w:pPr>
              <w:ind w:left="0" w:firstLine="0"/>
              <w:rPr>
                <w:sz w:val="18"/>
              </w:rPr>
            </w:pPr>
            <w:r>
              <w:rPr>
                <w:sz w:val="18"/>
              </w:rPr>
              <w:t>Водонасышение,</w:t>
            </w:r>
            <w:r>
              <w:rPr>
                <w:noProof/>
                <w:sz w:val="18"/>
              </w:rPr>
              <w:t xml:space="preserve"> %</w:t>
            </w:r>
            <w:r>
              <w:rPr>
                <w:sz w:val="18"/>
              </w:rPr>
              <w:t xml:space="preserve"> объема, не более</w:t>
            </w:r>
          </w:p>
        </w:tc>
        <w:tc>
          <w:tcPr>
            <w:tcW w:w="1418"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1134"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r>
      <w:tr w:rsidR="00000000">
        <w:tblPrEx>
          <w:tblCellMar>
            <w:top w:w="0" w:type="dxa"/>
            <w:bottom w:w="0" w:type="dxa"/>
          </w:tblCellMar>
        </w:tblPrEx>
        <w:tc>
          <w:tcPr>
            <w:tcW w:w="4110"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Коэффициент уплотнения, не менее*</w:t>
            </w:r>
          </w:p>
        </w:tc>
        <w:tc>
          <w:tcPr>
            <w:tcW w:w="141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0,95</w:t>
            </w:r>
          </w:p>
        </w:tc>
        <w:tc>
          <w:tcPr>
            <w:tcW w:w="1134"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0,95</w:t>
            </w:r>
          </w:p>
        </w:tc>
      </w:tr>
    </w:tbl>
    <w:p w:rsidR="00000000" w:rsidRDefault="00841166">
      <w:pPr>
        <w:ind w:left="0" w:firstLine="0"/>
      </w:pPr>
      <w:r>
        <w:t>_</w:t>
      </w:r>
      <w:r>
        <w:t>____________</w:t>
      </w:r>
    </w:p>
    <w:p w:rsidR="00000000" w:rsidRDefault="00841166">
      <w:pPr>
        <w:ind w:left="0" w:firstLine="284"/>
        <w:rPr>
          <w:sz w:val="18"/>
        </w:rPr>
      </w:pPr>
      <w:r>
        <w:rPr>
          <w:sz w:val="18"/>
        </w:rPr>
        <w:t>* Коэффициент уплотнения определяют как отношение объемной массы вырубки с ненарушенной структурой к объемной массе образцов из этой же вырубки, переформованных при оптимальной влажности под нагрузкой</w:t>
      </w:r>
      <w:r>
        <w:rPr>
          <w:noProof/>
          <w:sz w:val="18"/>
        </w:rPr>
        <w:t xml:space="preserve"> 30</w:t>
      </w:r>
      <w:r>
        <w:rPr>
          <w:sz w:val="18"/>
        </w:rPr>
        <w:t xml:space="preserve"> МПа.</w:t>
      </w:r>
    </w:p>
    <w:p w:rsidR="00000000" w:rsidRDefault="00841166">
      <w:pPr>
        <w:spacing w:before="120" w:after="120"/>
        <w:ind w:left="0" w:firstLine="284"/>
        <w:jc w:val="right"/>
        <w:rPr>
          <w:spacing w:val="20"/>
        </w:rPr>
      </w:pPr>
      <w:r>
        <w:rPr>
          <w:spacing w:val="20"/>
        </w:rPr>
        <w:t>Таблица П.</w:t>
      </w:r>
      <w:r>
        <w:rPr>
          <w:noProof/>
          <w:spacing w:val="20"/>
        </w:rPr>
        <w:t>10.3</w:t>
      </w:r>
    </w:p>
    <w:tbl>
      <w:tblPr>
        <w:tblW w:w="0" w:type="auto"/>
        <w:tblInd w:w="40" w:type="dxa"/>
        <w:tblLayout w:type="fixed"/>
        <w:tblCellMar>
          <w:left w:w="39" w:type="dxa"/>
          <w:right w:w="39" w:type="dxa"/>
        </w:tblCellMar>
        <w:tblLook w:val="0000" w:firstRow="0" w:lastRow="0" w:firstColumn="0" w:lastColumn="0" w:noHBand="0" w:noVBand="0"/>
      </w:tblPr>
      <w:tblGrid>
        <w:gridCol w:w="3968"/>
        <w:gridCol w:w="1140"/>
        <w:gridCol w:w="1140"/>
      </w:tblGrid>
      <w:tr w:rsidR="00000000">
        <w:tblPrEx>
          <w:tblCellMar>
            <w:top w:w="0" w:type="dxa"/>
            <w:bottom w:w="0" w:type="dxa"/>
          </w:tblCellMar>
        </w:tblPrEx>
        <w:tc>
          <w:tcPr>
            <w:tcW w:w="396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Физико-механические свойства дорнита</w:t>
            </w:r>
          </w:p>
        </w:tc>
        <w:tc>
          <w:tcPr>
            <w:tcW w:w="1140"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Дорнит</w:t>
            </w:r>
          </w:p>
          <w:p w:rsidR="00000000" w:rsidRDefault="00841166">
            <w:pPr>
              <w:ind w:left="0" w:firstLine="0"/>
              <w:jc w:val="center"/>
              <w:rPr>
                <w:sz w:val="18"/>
              </w:rPr>
            </w:pPr>
            <w:r>
              <w:rPr>
                <w:sz w:val="18"/>
              </w:rPr>
              <w:t>для обочин</w:t>
            </w:r>
          </w:p>
        </w:tc>
        <w:tc>
          <w:tcPr>
            <w:tcW w:w="1140"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Дорнит </w:t>
            </w:r>
          </w:p>
          <w:p w:rsidR="00000000" w:rsidRDefault="00841166">
            <w:pPr>
              <w:ind w:left="0" w:firstLine="0"/>
              <w:jc w:val="center"/>
              <w:rPr>
                <w:sz w:val="18"/>
              </w:rPr>
            </w:pPr>
            <w:r>
              <w:rPr>
                <w:sz w:val="18"/>
              </w:rPr>
              <w:t>для откосов</w:t>
            </w:r>
          </w:p>
        </w:tc>
      </w:tr>
      <w:tr w:rsidR="00000000">
        <w:tblPrEx>
          <w:tblCellMar>
            <w:top w:w="0" w:type="dxa"/>
            <w:bottom w:w="0" w:type="dxa"/>
          </w:tblCellMar>
        </w:tblPrEx>
        <w:tc>
          <w:tcPr>
            <w:tcW w:w="3968"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Разрывное усилие при испытании образца шириной</w:t>
            </w:r>
            <w:r>
              <w:rPr>
                <w:noProof/>
                <w:sz w:val="18"/>
              </w:rPr>
              <w:t xml:space="preserve"> 5</w:t>
            </w:r>
            <w:r>
              <w:rPr>
                <w:sz w:val="18"/>
              </w:rPr>
              <w:t xml:space="preserve"> см и длиной</w:t>
            </w:r>
            <w:r>
              <w:rPr>
                <w:noProof/>
                <w:sz w:val="18"/>
              </w:rPr>
              <w:t xml:space="preserve"> 10</w:t>
            </w:r>
            <w:r>
              <w:rPr>
                <w:sz w:val="18"/>
              </w:rPr>
              <w:t xml:space="preserve"> см, Н (кгс), не менее:</w:t>
            </w:r>
          </w:p>
          <w:p w:rsidR="00000000" w:rsidRDefault="00841166">
            <w:pPr>
              <w:ind w:left="0" w:firstLine="244"/>
              <w:rPr>
                <w:sz w:val="18"/>
              </w:rPr>
            </w:pPr>
            <w:r>
              <w:rPr>
                <w:sz w:val="18"/>
              </w:rPr>
              <w:t>в продольном направлении</w:t>
            </w:r>
          </w:p>
        </w:tc>
        <w:tc>
          <w:tcPr>
            <w:tcW w:w="1140"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p>
          <w:p w:rsidR="00000000" w:rsidRDefault="00841166">
            <w:pPr>
              <w:ind w:left="0" w:firstLine="0"/>
              <w:jc w:val="center"/>
              <w:rPr>
                <w:sz w:val="18"/>
              </w:rPr>
            </w:pPr>
            <w:r>
              <w:rPr>
                <w:noProof/>
                <w:sz w:val="18"/>
              </w:rPr>
              <w:t>445 (45)</w:t>
            </w:r>
          </w:p>
        </w:tc>
        <w:tc>
          <w:tcPr>
            <w:tcW w:w="1140"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p>
          <w:p w:rsidR="00000000" w:rsidRDefault="00841166">
            <w:pPr>
              <w:ind w:left="0" w:firstLine="0"/>
              <w:jc w:val="center"/>
              <w:rPr>
                <w:sz w:val="18"/>
              </w:rPr>
            </w:pPr>
            <w:r>
              <w:rPr>
                <w:noProof/>
                <w:sz w:val="18"/>
              </w:rPr>
              <w:t>345</w:t>
            </w:r>
            <w:r>
              <w:rPr>
                <w:sz w:val="18"/>
              </w:rPr>
              <w:t xml:space="preserve"> </w:t>
            </w:r>
            <w:r>
              <w:rPr>
                <w:noProof/>
                <w:sz w:val="18"/>
              </w:rPr>
              <w:t>(35)</w:t>
            </w:r>
          </w:p>
        </w:tc>
      </w:tr>
      <w:tr w:rsidR="00000000">
        <w:tblPrEx>
          <w:tblCellMar>
            <w:top w:w="0" w:type="dxa"/>
            <w:bottom w:w="0" w:type="dxa"/>
          </w:tblCellMar>
        </w:tblPrEx>
        <w:tc>
          <w:tcPr>
            <w:tcW w:w="3968" w:type="dxa"/>
            <w:tcBorders>
              <w:left w:val="single" w:sz="6" w:space="0" w:color="auto"/>
              <w:right w:val="single" w:sz="6" w:space="0" w:color="auto"/>
            </w:tcBorders>
          </w:tcPr>
          <w:p w:rsidR="00000000" w:rsidRDefault="00841166">
            <w:pPr>
              <w:ind w:left="0" w:firstLine="244"/>
              <w:rPr>
                <w:sz w:val="18"/>
              </w:rPr>
            </w:pPr>
            <w:r>
              <w:rPr>
                <w:sz w:val="18"/>
              </w:rPr>
              <w:t>в поперечном направлении</w:t>
            </w:r>
          </w:p>
        </w:tc>
        <w:tc>
          <w:tcPr>
            <w:tcW w:w="1140" w:type="dxa"/>
            <w:tcBorders>
              <w:left w:val="single" w:sz="6" w:space="0" w:color="auto"/>
              <w:right w:val="single" w:sz="6" w:space="0" w:color="auto"/>
            </w:tcBorders>
          </w:tcPr>
          <w:p w:rsidR="00000000" w:rsidRDefault="00841166">
            <w:pPr>
              <w:ind w:left="0" w:firstLine="0"/>
              <w:jc w:val="center"/>
              <w:rPr>
                <w:sz w:val="18"/>
              </w:rPr>
            </w:pPr>
            <w:r>
              <w:rPr>
                <w:noProof/>
                <w:sz w:val="18"/>
              </w:rPr>
              <w:t>245 (25)</w:t>
            </w:r>
          </w:p>
        </w:tc>
        <w:tc>
          <w:tcPr>
            <w:tcW w:w="1140" w:type="dxa"/>
            <w:tcBorders>
              <w:left w:val="single" w:sz="6" w:space="0" w:color="auto"/>
              <w:right w:val="single" w:sz="6" w:space="0" w:color="auto"/>
            </w:tcBorders>
          </w:tcPr>
          <w:p w:rsidR="00000000" w:rsidRDefault="00841166">
            <w:pPr>
              <w:ind w:left="0" w:firstLine="0"/>
              <w:jc w:val="center"/>
              <w:rPr>
                <w:sz w:val="18"/>
              </w:rPr>
            </w:pPr>
            <w:r>
              <w:rPr>
                <w:noProof/>
                <w:sz w:val="18"/>
              </w:rPr>
              <w:t>198</w:t>
            </w:r>
            <w:r>
              <w:rPr>
                <w:sz w:val="18"/>
              </w:rPr>
              <w:t xml:space="preserve"> </w:t>
            </w:r>
            <w:r>
              <w:rPr>
                <w:noProof/>
                <w:sz w:val="18"/>
              </w:rPr>
              <w:t>(20)</w:t>
            </w:r>
          </w:p>
        </w:tc>
      </w:tr>
      <w:tr w:rsidR="00000000">
        <w:tblPrEx>
          <w:tblCellMar>
            <w:top w:w="0" w:type="dxa"/>
            <w:bottom w:w="0" w:type="dxa"/>
          </w:tblCellMar>
        </w:tblPrEx>
        <w:tc>
          <w:tcPr>
            <w:tcW w:w="3968" w:type="dxa"/>
            <w:tcBorders>
              <w:left w:val="single" w:sz="6" w:space="0" w:color="auto"/>
              <w:right w:val="single" w:sz="6" w:space="0" w:color="auto"/>
            </w:tcBorders>
          </w:tcPr>
          <w:p w:rsidR="00000000" w:rsidRDefault="00841166">
            <w:pPr>
              <w:ind w:left="0" w:firstLine="0"/>
              <w:rPr>
                <w:sz w:val="18"/>
              </w:rPr>
            </w:pPr>
            <w:r>
              <w:rPr>
                <w:sz w:val="18"/>
              </w:rPr>
              <w:t>Удлинение при разрыв</w:t>
            </w:r>
            <w:r>
              <w:rPr>
                <w:sz w:val="18"/>
              </w:rPr>
              <w:t>е,</w:t>
            </w:r>
            <w:r>
              <w:rPr>
                <w:noProof/>
                <w:sz w:val="18"/>
              </w:rPr>
              <w:t xml:space="preserve"> %,</w:t>
            </w:r>
            <w:r>
              <w:rPr>
                <w:sz w:val="18"/>
              </w:rPr>
              <w:t xml:space="preserve"> в направлении: </w:t>
            </w:r>
          </w:p>
          <w:p w:rsidR="00000000" w:rsidRDefault="00841166">
            <w:pPr>
              <w:ind w:left="0" w:firstLine="244"/>
              <w:rPr>
                <w:sz w:val="18"/>
              </w:rPr>
            </w:pPr>
            <w:r>
              <w:rPr>
                <w:sz w:val="18"/>
              </w:rPr>
              <w:t>продольном</w:t>
            </w:r>
          </w:p>
        </w:tc>
        <w:tc>
          <w:tcPr>
            <w:tcW w:w="1140" w:type="dxa"/>
            <w:tcBorders>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noProof/>
                <w:sz w:val="18"/>
              </w:rPr>
              <w:t>70</w:t>
            </w:r>
          </w:p>
        </w:tc>
        <w:tc>
          <w:tcPr>
            <w:tcW w:w="1140" w:type="dxa"/>
            <w:tcBorders>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noProof/>
                <w:sz w:val="18"/>
              </w:rPr>
              <w:t>80</w:t>
            </w:r>
          </w:p>
        </w:tc>
      </w:tr>
      <w:tr w:rsidR="00000000">
        <w:tblPrEx>
          <w:tblCellMar>
            <w:top w:w="0" w:type="dxa"/>
            <w:bottom w:w="0" w:type="dxa"/>
          </w:tblCellMar>
        </w:tblPrEx>
        <w:tc>
          <w:tcPr>
            <w:tcW w:w="3968" w:type="dxa"/>
            <w:tcBorders>
              <w:left w:val="single" w:sz="6" w:space="0" w:color="auto"/>
              <w:right w:val="single" w:sz="6" w:space="0" w:color="auto"/>
            </w:tcBorders>
          </w:tcPr>
          <w:p w:rsidR="00000000" w:rsidRDefault="00841166">
            <w:pPr>
              <w:ind w:left="0" w:firstLine="244"/>
              <w:rPr>
                <w:sz w:val="18"/>
              </w:rPr>
            </w:pPr>
            <w:r>
              <w:rPr>
                <w:sz w:val="18"/>
              </w:rPr>
              <w:t>поперечном</w:t>
            </w:r>
          </w:p>
        </w:tc>
        <w:tc>
          <w:tcPr>
            <w:tcW w:w="1140" w:type="dxa"/>
            <w:tcBorders>
              <w:left w:val="single" w:sz="6" w:space="0" w:color="auto"/>
              <w:right w:val="single" w:sz="6" w:space="0" w:color="auto"/>
            </w:tcBorders>
          </w:tcPr>
          <w:p w:rsidR="00000000" w:rsidRDefault="00841166">
            <w:pPr>
              <w:ind w:left="0" w:firstLine="0"/>
              <w:jc w:val="center"/>
              <w:rPr>
                <w:sz w:val="18"/>
              </w:rPr>
            </w:pPr>
            <w:r>
              <w:rPr>
                <w:noProof/>
                <w:sz w:val="18"/>
              </w:rPr>
              <w:t>130</w:t>
            </w:r>
          </w:p>
        </w:tc>
        <w:tc>
          <w:tcPr>
            <w:tcW w:w="1140" w:type="dxa"/>
            <w:tcBorders>
              <w:left w:val="single" w:sz="6" w:space="0" w:color="auto"/>
              <w:right w:val="single" w:sz="6" w:space="0" w:color="auto"/>
            </w:tcBorders>
          </w:tcPr>
          <w:p w:rsidR="00000000" w:rsidRDefault="00841166">
            <w:pPr>
              <w:ind w:left="0" w:firstLine="0"/>
              <w:jc w:val="center"/>
              <w:rPr>
                <w:sz w:val="18"/>
              </w:rPr>
            </w:pPr>
            <w:r>
              <w:rPr>
                <w:noProof/>
                <w:sz w:val="18"/>
              </w:rPr>
              <w:t>140</w:t>
            </w:r>
          </w:p>
        </w:tc>
      </w:tr>
      <w:tr w:rsidR="00000000">
        <w:tblPrEx>
          <w:tblCellMar>
            <w:top w:w="0" w:type="dxa"/>
            <w:bottom w:w="0" w:type="dxa"/>
          </w:tblCellMar>
        </w:tblPrEx>
        <w:tc>
          <w:tcPr>
            <w:tcW w:w="3968"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 xml:space="preserve">Поверхностная плотность (плотность </w:t>
            </w:r>
            <w:r>
              <w:rPr>
                <w:sz w:val="18"/>
              </w:rPr>
              <w:sym w:font="Symbol" w:char="F072"/>
            </w:r>
            <w:r>
              <w:rPr>
                <w:sz w:val="18"/>
              </w:rPr>
              <w:t xml:space="preserve"> = </w:t>
            </w:r>
            <w:r>
              <w:rPr>
                <w:noProof/>
                <w:sz w:val="18"/>
              </w:rPr>
              <w:t>0,15</w:t>
            </w:r>
            <w:r>
              <w:rPr>
                <w:sz w:val="18"/>
              </w:rPr>
              <w:t xml:space="preserve"> г/см</w:t>
            </w:r>
            <w:r>
              <w:rPr>
                <w:sz w:val="18"/>
                <w:vertAlign w:val="superscript"/>
              </w:rPr>
              <w:t>3</w:t>
            </w:r>
            <w:r>
              <w:rPr>
                <w:sz w:val="18"/>
              </w:rPr>
              <w:t>, толщина</w:t>
            </w:r>
            <w:r>
              <w:rPr>
                <w:noProof/>
                <w:sz w:val="18"/>
              </w:rPr>
              <w:t xml:space="preserve"> 4</w:t>
            </w:r>
            <w:r>
              <w:rPr>
                <w:sz w:val="18"/>
              </w:rPr>
              <w:t xml:space="preserve"> мм), г/м</w:t>
            </w:r>
            <w:r>
              <w:rPr>
                <w:sz w:val="18"/>
                <w:vertAlign w:val="superscript"/>
              </w:rPr>
              <w:t>2</w:t>
            </w:r>
            <w:r>
              <w:rPr>
                <w:sz w:val="18"/>
              </w:rPr>
              <w:t>, не более</w:t>
            </w:r>
          </w:p>
        </w:tc>
        <w:tc>
          <w:tcPr>
            <w:tcW w:w="1140"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600</w:t>
            </w:r>
          </w:p>
        </w:tc>
        <w:tc>
          <w:tcPr>
            <w:tcW w:w="1140"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600</w:t>
            </w:r>
          </w:p>
        </w:tc>
      </w:tr>
    </w:tbl>
    <w:p w:rsidR="00000000" w:rsidRDefault="00841166">
      <w:pPr>
        <w:ind w:left="0" w:firstLine="284"/>
      </w:pPr>
    </w:p>
    <w:p w:rsidR="00000000" w:rsidRDefault="00841166">
      <w:pPr>
        <w:pStyle w:val="1"/>
        <w:jc w:val="right"/>
        <w:rPr>
          <w:b w:val="0"/>
          <w:i/>
        </w:rPr>
      </w:pPr>
      <w:r>
        <w:rPr>
          <w:b w:val="0"/>
          <w:i/>
        </w:rPr>
        <w:t>Приложение 11</w:t>
      </w:r>
    </w:p>
    <w:p w:rsidR="00000000" w:rsidRDefault="00841166">
      <w:pPr>
        <w:pStyle w:val="2"/>
        <w:spacing w:before="0"/>
      </w:pPr>
      <w:r>
        <w:t>МЕТОДИКА СТЕНДОВОГО ИСПЫТАНИЯ ПЛИТ СБОРНЫХ ПОКРЫТИЙ НА ИЗГИБ</w:t>
      </w:r>
    </w:p>
    <w:p w:rsidR="00000000" w:rsidRDefault="00841166">
      <w:pPr>
        <w:ind w:left="0" w:firstLine="284"/>
      </w:pPr>
      <w:r>
        <w:t>Испытания проводятся с целью оценки общей прочности плит на изгиб, обнаружения плит с недостаточной прочностью бетона, с недостаточным напряжением арматуры или с потерей предварительного напряжения в одном или более стержнях нижней зоны сечения.</w:t>
      </w:r>
    </w:p>
    <w:p w:rsidR="00000000" w:rsidRDefault="00841166">
      <w:pPr>
        <w:ind w:left="0" w:firstLine="284"/>
      </w:pPr>
      <w:r>
        <w:t>На рис. П.</w:t>
      </w:r>
      <w:r>
        <w:rPr>
          <w:noProof/>
        </w:rPr>
        <w:t>11.1</w:t>
      </w:r>
      <w:r>
        <w:t xml:space="preserve"> показана схема испытани</w:t>
      </w:r>
      <w:r>
        <w:t>я при условии, если в расчетной зоне находится пять напряженных стержней</w:t>
      </w:r>
      <w:r>
        <w:rPr>
          <w:noProof/>
        </w:rPr>
        <w:t xml:space="preserve"> </w:t>
      </w:r>
      <w:r>
        <w:rPr>
          <w:noProof/>
        </w:rPr>
        <w:sym w:font="Symbol" w:char="F0C6"/>
      </w:r>
      <w:r>
        <w:rPr>
          <w:noProof/>
        </w:rPr>
        <w:t xml:space="preserve"> 5</w:t>
      </w:r>
      <w:r>
        <w:t xml:space="preserve"> мм, ст. кл.</w:t>
      </w:r>
      <w:r>
        <w:rPr>
          <w:lang w:val="en-US"/>
        </w:rPr>
        <w:t xml:space="preserve"> A-IV, </w:t>
      </w:r>
      <w:r>
        <w:t>т. е. на изгибающий момент равный</w:t>
      </w:r>
      <w:r>
        <w:rPr>
          <w:noProof/>
        </w:rPr>
        <w:t xml:space="preserve"> 1730</w:t>
      </w:r>
      <w:r>
        <w:t xml:space="preserve"> кгс</w:t>
      </w:r>
      <w:r>
        <w:sym w:font="Arial" w:char="00B7"/>
      </w:r>
      <w:r>
        <w:t>см.</w:t>
      </w:r>
    </w:p>
    <w:p w:rsidR="00000000" w:rsidRDefault="00841166">
      <w:pPr>
        <w:ind w:left="0" w:firstLine="284"/>
      </w:pPr>
      <w:r>
        <w:t>Для определения прочности плит на изгиб испытывают не менее трех плит, отобранных из контролируемой партии.</w:t>
      </w:r>
    </w:p>
    <w:p w:rsidR="00000000" w:rsidRDefault="00841166">
      <w:pPr>
        <w:ind w:left="0" w:firstLine="284"/>
      </w:pPr>
      <w:r>
        <w:t>В контролируемую партию входит не более</w:t>
      </w:r>
      <w:r>
        <w:rPr>
          <w:noProof/>
        </w:rPr>
        <w:t xml:space="preserve"> 300</w:t>
      </w:r>
      <w:r>
        <w:t xml:space="preserve"> плит, поступивших с одного завода ЖБК и имеющих одни и те же паспортные данные.</w:t>
      </w:r>
    </w:p>
    <w:p w:rsidR="00000000" w:rsidRDefault="00841166">
      <w:pPr>
        <w:ind w:left="0" w:firstLine="284"/>
      </w:pPr>
      <w:r>
        <w:t>Испытывают плиты на ранее уложенном штабеле. Испытываемую плиту (вторую сверху в штабеле) изгибают путем смещения подкладок под последней,</w:t>
      </w:r>
      <w:r>
        <w:t xml:space="preserve"> верхней плитой, которая в данном случае служит пригрузом.</w:t>
      </w:r>
    </w:p>
    <w:p w:rsidR="00000000" w:rsidRDefault="00841166">
      <w:pPr>
        <w:ind w:left="0" w:firstLine="284"/>
      </w:pPr>
      <w:r>
        <w:t>В качестве подкладок, которые применяют при испытании, используют деревянные бруски высотой</w:t>
      </w:r>
      <w:r>
        <w:rPr>
          <w:noProof/>
        </w:rPr>
        <w:t xml:space="preserve"> 30</w:t>
      </w:r>
      <w:r>
        <w:t xml:space="preserve"> мм и шириной</w:t>
      </w:r>
      <w:r>
        <w:rPr>
          <w:noProof/>
        </w:rPr>
        <w:t xml:space="preserve"> 100</w:t>
      </w:r>
      <w:r>
        <w:t xml:space="preserve"> мм.</w:t>
      </w:r>
    </w:p>
    <w:p w:rsidR="00000000" w:rsidRDefault="00841166">
      <w:pPr>
        <w:ind w:left="0" w:firstLine="284"/>
      </w:pPr>
      <w:r>
        <w:t xml:space="preserve">Для массовой сплошной выбраковки плит рекомендуется проводить ускоренные испытания путем подъема их стропами неодинаковой длины. При этом одна из строп должна быть короче остальных не менее чем на </w:t>
      </w:r>
      <w:r>
        <w:rPr>
          <w:noProof/>
        </w:rPr>
        <w:t>10</w:t>
      </w:r>
      <w:r>
        <w:t xml:space="preserve"> см.</w:t>
      </w:r>
    </w:p>
    <w:p w:rsidR="00000000" w:rsidRDefault="00841166">
      <w:pPr>
        <w:ind w:left="0" w:firstLine="284"/>
      </w:pPr>
      <w:r>
        <w:t>Плиты при испытании целесообразно устанавливать так, чтобы наиболее слабая зона при изгибе была растянута.</w:t>
      </w:r>
    </w:p>
    <w:p w:rsidR="00000000" w:rsidRDefault="00841166">
      <w:pPr>
        <w:ind w:left="0" w:firstLine="284"/>
      </w:pPr>
      <w:r>
        <w:t>Предварительно-напряженные</w:t>
      </w:r>
      <w:r>
        <w:t xml:space="preserve"> плиты считаются выдержавшими испытания в том случае, если при нагружении в растянутой зоне бетона плит не возникают трещины шириной более</w:t>
      </w:r>
      <w:r>
        <w:rPr>
          <w:noProof/>
        </w:rPr>
        <w:t xml:space="preserve"> 0,3</w:t>
      </w:r>
      <w:r>
        <w:t xml:space="preserve"> м. После снятия нагрузки трещины должны закрыться.</w:t>
      </w:r>
    </w:p>
    <w:p w:rsidR="00000000" w:rsidRDefault="00841166">
      <w:pPr>
        <w:ind w:left="0" w:firstLine="2694"/>
      </w:pPr>
    </w:p>
    <w:p w:rsidR="00000000" w:rsidRDefault="00841166">
      <w:pPr>
        <w:ind w:left="0" w:firstLine="2835"/>
      </w:pPr>
      <w:r>
        <w:t>А</w:t>
      </w:r>
    </w:p>
    <w:p w:rsidR="00000000" w:rsidRDefault="00841166">
      <w:pPr>
        <w:ind w:left="0" w:firstLine="2694"/>
      </w:pPr>
    </w:p>
    <w:p w:rsidR="00000000" w:rsidRDefault="00841166">
      <w:pPr>
        <w:ind w:left="0" w:firstLine="0"/>
        <w:jc w:val="center"/>
      </w:pPr>
      <w:r>
        <w:pict>
          <v:shape id="_x0000_i1210" type="#_x0000_t75" style="width:210pt;height:106.5pt">
            <v:imagedata r:id="rId300" o:title=""/>
          </v:shape>
        </w:pict>
      </w:r>
    </w:p>
    <w:p w:rsidR="00000000" w:rsidRDefault="00841166">
      <w:pPr>
        <w:ind w:left="0" w:firstLine="0"/>
        <w:jc w:val="center"/>
      </w:pPr>
    </w:p>
    <w:p w:rsidR="00000000" w:rsidRDefault="00841166">
      <w:pPr>
        <w:ind w:left="0" w:firstLine="0"/>
        <w:jc w:val="center"/>
      </w:pPr>
    </w:p>
    <w:p w:rsidR="00000000" w:rsidRDefault="00841166">
      <w:pPr>
        <w:ind w:left="0" w:firstLine="0"/>
        <w:jc w:val="center"/>
      </w:pPr>
    </w:p>
    <w:p w:rsidR="00000000" w:rsidRDefault="00841166">
      <w:pPr>
        <w:ind w:left="0" w:firstLine="2835"/>
        <w:jc w:val="left"/>
      </w:pPr>
      <w:r>
        <w:t>Б</w:t>
      </w:r>
    </w:p>
    <w:p w:rsidR="00000000" w:rsidRDefault="00841166">
      <w:pPr>
        <w:ind w:left="0" w:firstLine="2835"/>
        <w:jc w:val="left"/>
      </w:pPr>
    </w:p>
    <w:p w:rsidR="00000000" w:rsidRDefault="00841166">
      <w:pPr>
        <w:ind w:left="0" w:firstLine="0"/>
        <w:jc w:val="center"/>
      </w:pPr>
      <w:r>
        <w:pict>
          <v:shape id="_x0000_i1211" type="#_x0000_t75" style="width:211.5pt;height:113.25pt">
            <v:imagedata r:id="rId301" o:title=""/>
          </v:shape>
        </w:pict>
      </w:r>
    </w:p>
    <w:p w:rsidR="00000000" w:rsidRDefault="00841166">
      <w:pPr>
        <w:ind w:left="0" w:firstLine="284"/>
      </w:pPr>
    </w:p>
    <w:p w:rsidR="00000000" w:rsidRDefault="00841166">
      <w:pPr>
        <w:ind w:left="0" w:firstLine="0"/>
        <w:jc w:val="center"/>
      </w:pPr>
      <w:r>
        <w:t>Рис. П.</w:t>
      </w:r>
      <w:r>
        <w:rPr>
          <w:noProof/>
        </w:rPr>
        <w:t>11.1.</w:t>
      </w:r>
      <w:r>
        <w:t xml:space="preserve"> Схемы стендовых испытаний преднапряженных дорожных плит на действие расчетного изгибающего момента, равного</w:t>
      </w:r>
      <w:r>
        <w:rPr>
          <w:noProof/>
        </w:rPr>
        <w:t xml:space="preserve"> 1740</w:t>
      </w:r>
      <w:r>
        <w:t xml:space="preserve"> кГс</w:t>
      </w:r>
      <w:r>
        <w:sym w:font="Arial" w:char="00B7"/>
      </w:r>
      <w:r>
        <w:t>см/см:</w:t>
      </w:r>
    </w:p>
    <w:p w:rsidR="00000000" w:rsidRDefault="00841166">
      <w:pPr>
        <w:ind w:left="0" w:firstLine="0"/>
        <w:jc w:val="center"/>
        <w:rPr>
          <w:sz w:val="18"/>
        </w:rPr>
      </w:pPr>
      <w:r>
        <w:rPr>
          <w:i/>
          <w:sz w:val="18"/>
        </w:rPr>
        <w:t>А —</w:t>
      </w:r>
      <w:r>
        <w:rPr>
          <w:sz w:val="18"/>
        </w:rPr>
        <w:t xml:space="preserve"> испытание одной плиты с растяжением бетона в нижней зоне; </w:t>
      </w:r>
      <w:r>
        <w:rPr>
          <w:i/>
          <w:sz w:val="18"/>
        </w:rPr>
        <w:t>Б —</w:t>
      </w:r>
      <w:r>
        <w:rPr>
          <w:sz w:val="18"/>
        </w:rPr>
        <w:t xml:space="preserve"> испытание</w:t>
      </w:r>
      <w:r>
        <w:rPr>
          <w:noProof/>
          <w:sz w:val="18"/>
        </w:rPr>
        <w:t xml:space="preserve"> 2</w:t>
      </w:r>
      <w:r>
        <w:rPr>
          <w:sz w:val="18"/>
        </w:rPr>
        <w:t xml:space="preserve"> плит с определением трещиностойкости бетона в верхней и нижней зонах; </w:t>
      </w:r>
      <w:r>
        <w:rPr>
          <w:i/>
          <w:sz w:val="18"/>
        </w:rPr>
        <w:t xml:space="preserve">1 </w:t>
      </w:r>
      <w:r>
        <w:rPr>
          <w:sz w:val="18"/>
        </w:rPr>
        <w:t>— плиты штабеля;</w:t>
      </w:r>
      <w:r>
        <w:rPr>
          <w:noProof/>
          <w:sz w:val="18"/>
        </w:rPr>
        <w:t xml:space="preserve"> </w:t>
      </w:r>
      <w:r>
        <w:rPr>
          <w:i/>
          <w:noProof/>
          <w:sz w:val="18"/>
        </w:rPr>
        <w:t>2</w:t>
      </w:r>
      <w:r>
        <w:rPr>
          <w:i/>
          <w:sz w:val="18"/>
        </w:rPr>
        <w:t xml:space="preserve"> </w:t>
      </w:r>
      <w:r>
        <w:rPr>
          <w:noProof/>
          <w:sz w:val="18"/>
        </w:rPr>
        <w:t>—</w:t>
      </w:r>
      <w:r>
        <w:rPr>
          <w:sz w:val="18"/>
        </w:rPr>
        <w:t xml:space="preserve"> деревянные прокладки шириной не более</w:t>
      </w:r>
      <w:r>
        <w:rPr>
          <w:noProof/>
          <w:sz w:val="18"/>
        </w:rPr>
        <w:t xml:space="preserve"> 10</w:t>
      </w:r>
      <w:r>
        <w:rPr>
          <w:sz w:val="18"/>
        </w:rPr>
        <w:t xml:space="preserve"> см, толщиной не менее</w:t>
      </w:r>
      <w:r>
        <w:rPr>
          <w:noProof/>
          <w:sz w:val="18"/>
        </w:rPr>
        <w:t xml:space="preserve"> 3</w:t>
      </w:r>
      <w:r>
        <w:rPr>
          <w:sz w:val="18"/>
        </w:rPr>
        <w:t xml:space="preserve"> см;</w:t>
      </w:r>
      <w:r>
        <w:rPr>
          <w:noProof/>
          <w:sz w:val="18"/>
        </w:rPr>
        <w:t xml:space="preserve"> </w:t>
      </w:r>
      <w:r>
        <w:rPr>
          <w:i/>
          <w:noProof/>
          <w:sz w:val="18"/>
        </w:rPr>
        <w:t>3</w:t>
      </w:r>
      <w:r>
        <w:rPr>
          <w:i/>
          <w:sz w:val="18"/>
        </w:rPr>
        <w:t xml:space="preserve"> </w:t>
      </w:r>
      <w:r>
        <w:rPr>
          <w:noProof/>
          <w:sz w:val="18"/>
        </w:rPr>
        <w:t>—</w:t>
      </w:r>
      <w:r>
        <w:rPr>
          <w:sz w:val="18"/>
        </w:rPr>
        <w:t xml:space="preserve"> плита, в которой определяется трещиностойкость в нижней зоне;</w:t>
      </w:r>
      <w:r>
        <w:rPr>
          <w:noProof/>
          <w:sz w:val="18"/>
        </w:rPr>
        <w:t xml:space="preserve"> </w:t>
      </w:r>
      <w:r>
        <w:rPr>
          <w:i/>
          <w:noProof/>
          <w:sz w:val="18"/>
        </w:rPr>
        <w:t>4</w:t>
      </w:r>
      <w:r>
        <w:rPr>
          <w:i/>
          <w:sz w:val="18"/>
        </w:rPr>
        <w:t xml:space="preserve"> </w:t>
      </w:r>
      <w:r>
        <w:rPr>
          <w:i/>
          <w:noProof/>
          <w:sz w:val="18"/>
        </w:rPr>
        <w:t>—</w:t>
      </w:r>
      <w:r>
        <w:rPr>
          <w:i/>
          <w:sz w:val="18"/>
        </w:rPr>
        <w:t xml:space="preserve"> </w:t>
      </w:r>
      <w:r>
        <w:rPr>
          <w:sz w:val="18"/>
        </w:rPr>
        <w:t>плита, в которой определяется трещиностойкость в верхней зоне;</w:t>
      </w:r>
      <w:r>
        <w:rPr>
          <w:noProof/>
          <w:sz w:val="18"/>
        </w:rPr>
        <w:t xml:space="preserve"> </w:t>
      </w:r>
      <w:r>
        <w:rPr>
          <w:i/>
          <w:noProof/>
          <w:sz w:val="18"/>
        </w:rPr>
        <w:t>5</w:t>
      </w:r>
      <w:r>
        <w:rPr>
          <w:i/>
          <w:sz w:val="18"/>
        </w:rPr>
        <w:t xml:space="preserve"> </w:t>
      </w:r>
      <w:r>
        <w:rPr>
          <w:noProof/>
          <w:sz w:val="18"/>
        </w:rPr>
        <w:t>—</w:t>
      </w:r>
      <w:r>
        <w:rPr>
          <w:sz w:val="18"/>
        </w:rPr>
        <w:t xml:space="preserve"> плита пригруза</w:t>
      </w:r>
    </w:p>
    <w:p w:rsidR="00000000" w:rsidRDefault="00841166">
      <w:pPr>
        <w:ind w:left="0" w:firstLine="284"/>
      </w:pPr>
    </w:p>
    <w:p w:rsidR="00000000" w:rsidRDefault="00841166">
      <w:pPr>
        <w:ind w:left="0" w:firstLine="284"/>
      </w:pPr>
      <w:r>
        <w:t>Ненапряженные плиты размером</w:t>
      </w:r>
      <w:r>
        <w:rPr>
          <w:noProof/>
        </w:rPr>
        <w:t xml:space="preserve"> 0,14</w:t>
      </w:r>
      <w:r>
        <w:rPr>
          <w:noProof/>
        </w:rPr>
        <w:sym w:font="Symbol" w:char="F0B4"/>
      </w:r>
      <w:r>
        <w:rPr>
          <w:noProof/>
        </w:rPr>
        <w:t>2</w:t>
      </w:r>
      <w:r>
        <w:rPr>
          <w:noProof/>
        </w:rPr>
        <w:sym w:font="Symbol" w:char="F0B4"/>
      </w:r>
      <w:r>
        <w:rPr>
          <w:noProof/>
        </w:rPr>
        <w:t>6</w:t>
      </w:r>
      <w:r>
        <w:t xml:space="preserve"> м испытываются таким же образом, что и напряженные, т. е. на тот же изгибающий момент. Ненапряженные плиты других размеров могут испытываться по сходной схеме, при этом расстояние между подкладками определяют исходя из расчетного изгибающего момен</w:t>
      </w:r>
      <w:r>
        <w:t>та для данной плиты. Нагрузкой могут служить несколько плит.</w:t>
      </w:r>
    </w:p>
    <w:p w:rsidR="00000000" w:rsidRDefault="00841166">
      <w:pPr>
        <w:pStyle w:val="1"/>
        <w:jc w:val="right"/>
        <w:rPr>
          <w:b w:val="0"/>
          <w:i/>
        </w:rPr>
      </w:pPr>
      <w:r>
        <w:rPr>
          <w:b w:val="0"/>
          <w:i/>
        </w:rPr>
        <w:t>Приложение 12</w:t>
      </w:r>
    </w:p>
    <w:p w:rsidR="00000000" w:rsidRDefault="00841166">
      <w:pPr>
        <w:pStyle w:val="2"/>
        <w:spacing w:before="0"/>
      </w:pPr>
      <w:r>
        <w:t>РАСЧЕТ ДОПУСТИМОЙ НАГРУЗКИ НА ТОРФЯНОЕ ОСНОВАНИЕ ОТ ВЕСА НАСЫПИ АВТОДОРОГИ ИЗ УСЛОВИЯ ОБЕСПЕЧЕНИЯ ПРОЧНОСТИ ТРУБОПРОВОДОВ В МЕСТЕ ПЕРЕХОДА</w:t>
      </w:r>
    </w:p>
    <w:p w:rsidR="00000000" w:rsidRDefault="00841166">
      <w:pPr>
        <w:ind w:left="0" w:firstLine="284"/>
      </w:pPr>
      <w:r>
        <w:t>При проектировании автомобильных дорог с шириной насыпи по верху равной</w:t>
      </w:r>
      <w:r>
        <w:rPr>
          <w:noProof/>
        </w:rPr>
        <w:t xml:space="preserve"> 12</w:t>
      </w:r>
      <w:r>
        <w:t xml:space="preserve"> м через подземные трубопроводы допускаемая (по условию прочности трубопровода) нагрузка на торфяное основание насыпи определяется для</w:t>
      </w:r>
      <w:r>
        <w:rPr>
          <w:noProof/>
        </w:rPr>
        <w:t xml:space="preserve"> I, II, III</w:t>
      </w:r>
      <w:r>
        <w:t xml:space="preserve"> конструктивных решений по формуле</w:t>
      </w:r>
    </w:p>
    <w:p w:rsidR="00000000" w:rsidRDefault="00841166">
      <w:pPr>
        <w:ind w:left="0" w:firstLine="1985"/>
      </w:pPr>
      <w:r>
        <w:rPr>
          <w:position w:val="-28"/>
        </w:rPr>
        <w:object w:dxaOrig="2540" w:dyaOrig="740">
          <v:shape id="_x0000_i1212" type="#_x0000_t75" style="width:126.75pt;height:36.75pt" o:ole="">
            <v:imagedata r:id="rId302" o:title=""/>
          </v:shape>
          <o:OLEObject Type="Embed" ProgID="Equation.3" ShapeID="_x0000_i1212" DrawAspect="Content" ObjectID="_1427195610" r:id="rId303"/>
        </w:object>
      </w:r>
      <w:r>
        <w:t xml:space="preserve"> </w:t>
      </w:r>
      <w:r>
        <w:tab/>
        <w:t>(1)</w:t>
      </w:r>
    </w:p>
    <w:p w:rsidR="00000000" w:rsidRDefault="00841166">
      <w:pPr>
        <w:ind w:left="0" w:firstLine="0"/>
      </w:pPr>
      <w:r>
        <w:t xml:space="preserve">где </w:t>
      </w:r>
      <w:r>
        <w:rPr>
          <w:i/>
        </w:rPr>
        <w:t>р</w:t>
      </w:r>
      <w:r>
        <w:rPr>
          <w:vertAlign w:val="subscript"/>
        </w:rPr>
        <w:t>доп</w:t>
      </w:r>
      <w:r>
        <w:rPr>
          <w:i/>
        </w:rPr>
        <w:t xml:space="preserve"> </w:t>
      </w:r>
      <w:r>
        <w:rPr>
          <w:noProof/>
        </w:rPr>
        <w:t>—</w:t>
      </w:r>
      <w:r>
        <w:t xml:space="preserve"> вертика</w:t>
      </w:r>
      <w:r>
        <w:t>льная нагрузка от веса насыпи автодороги на нулевой отметке, кг/см</w:t>
      </w:r>
      <w:r>
        <w:rPr>
          <w:vertAlign w:val="superscript"/>
        </w:rPr>
        <w:t>2</w:t>
      </w:r>
      <w:r>
        <w:t xml:space="preserve">; </w:t>
      </w:r>
      <w:r>
        <w:rPr>
          <w:i/>
          <w:lang w:val="en-US"/>
        </w:rPr>
        <w:t>r</w:t>
      </w:r>
      <w:r>
        <w:rPr>
          <w:i/>
        </w:rPr>
        <w:t xml:space="preserve"> </w:t>
      </w:r>
      <w:r>
        <w:rPr>
          <w:i/>
          <w:noProof/>
        </w:rPr>
        <w:t>—</w:t>
      </w:r>
      <w:r>
        <w:rPr>
          <w:i/>
        </w:rPr>
        <w:t xml:space="preserve"> </w:t>
      </w:r>
      <w:r>
        <w:t xml:space="preserve">первоначальный радиус кривизны вогнутого участка трубопровода в месте пересечения с осью автодороги, определяемый расчетом по результатам изысканий, м; в случае прямолинейного и выпуклого </w:t>
      </w:r>
      <w:r>
        <w:rPr>
          <w:i/>
          <w:lang w:val="en-US"/>
        </w:rPr>
        <w:t>r</w:t>
      </w:r>
      <w:r>
        <w:t xml:space="preserve"> следует принимать равным бесконечности; </w:t>
      </w:r>
      <w:r>
        <w:rPr>
          <w:i/>
        </w:rPr>
        <w:t xml:space="preserve">а, в </w:t>
      </w:r>
      <w:r>
        <w:rPr>
          <w:i/>
          <w:noProof/>
        </w:rPr>
        <w:t>—</w:t>
      </w:r>
      <w:r>
        <w:rPr>
          <w:i/>
        </w:rPr>
        <w:t xml:space="preserve"> </w:t>
      </w:r>
      <w:r>
        <w:t>коэффициенты, определяемые по формуле</w:t>
      </w:r>
      <w:r>
        <w:rPr>
          <w:noProof/>
        </w:rPr>
        <w:t xml:space="preserve"> (2)</w:t>
      </w:r>
      <w:r>
        <w:t xml:space="preserve"> или</w:t>
      </w:r>
      <w:r>
        <w:rPr>
          <w:noProof/>
        </w:rPr>
        <w:t xml:space="preserve"> (3)</w:t>
      </w:r>
      <w:r>
        <w:t xml:space="preserve"> в зависимости от типа основания.</w:t>
      </w:r>
    </w:p>
    <w:p w:rsidR="00000000" w:rsidRDefault="00841166">
      <w:pPr>
        <w:ind w:left="0" w:firstLine="284"/>
      </w:pPr>
      <w:r>
        <w:t>При отсутствии в основании насыпи слоя торфяного грунта</w:t>
      </w:r>
      <w:r>
        <w:rPr>
          <w:lang w:val="en-US"/>
        </w:rPr>
        <w:t xml:space="preserve"> III</w:t>
      </w:r>
      <w:r>
        <w:t xml:space="preserve"> типа (</w:t>
      </w:r>
      <w:r>
        <w:rPr>
          <w:i/>
        </w:rPr>
        <w:t>Н</w:t>
      </w:r>
      <w:r>
        <w:rPr>
          <w:vertAlign w:val="subscript"/>
        </w:rPr>
        <w:t>3</w:t>
      </w:r>
      <w:r>
        <w:t xml:space="preserve"> = 0) коэффициенты </w:t>
      </w:r>
      <w:r>
        <w:rPr>
          <w:i/>
        </w:rPr>
        <w:t>а</w:t>
      </w:r>
      <w:r>
        <w:t xml:space="preserve"> и </w:t>
      </w:r>
      <w:r>
        <w:rPr>
          <w:i/>
        </w:rPr>
        <w:t>в</w:t>
      </w:r>
      <w:r>
        <w:t xml:space="preserve"> определяются по формулам</w:t>
      </w:r>
    </w:p>
    <w:p w:rsidR="00000000" w:rsidRDefault="00841166">
      <w:pPr>
        <w:ind w:left="0" w:firstLine="2127"/>
      </w:pPr>
      <w:r>
        <w:rPr>
          <w:position w:val="-12"/>
        </w:rPr>
        <w:object w:dxaOrig="2360" w:dyaOrig="420">
          <v:shape id="_x0000_i1213" type="#_x0000_t75" style="width:117.75pt;height:21pt" o:ole="">
            <v:imagedata r:id="rId304" o:title=""/>
          </v:shape>
          <o:OLEObject Type="Embed" ProgID="Equation.3" ShapeID="_x0000_i1213" DrawAspect="Content" ObjectID="_1427195611" r:id="rId305"/>
        </w:object>
      </w:r>
    </w:p>
    <w:p w:rsidR="00000000" w:rsidRDefault="00841166">
      <w:pPr>
        <w:ind w:left="0" w:firstLine="2127"/>
      </w:pPr>
      <w:r>
        <w:rPr>
          <w:position w:val="-14"/>
        </w:rPr>
        <w:object w:dxaOrig="2180" w:dyaOrig="420">
          <v:shape id="_x0000_i1214" type="#_x0000_t75" style="width:108.75pt;height:21pt" o:ole="">
            <v:imagedata r:id="rId306" o:title=""/>
          </v:shape>
          <o:OLEObject Type="Embed" ProgID="Equation.3" ShapeID="_x0000_i1214" DrawAspect="Content" ObjectID="_1427195612" r:id="rId307"/>
        </w:object>
      </w:r>
      <w:r>
        <w:tab/>
      </w:r>
      <w:r>
        <w:tab/>
        <w:t>(2)</w:t>
      </w:r>
    </w:p>
    <w:p w:rsidR="00000000" w:rsidRDefault="00841166">
      <w:pPr>
        <w:ind w:left="0" w:firstLine="0"/>
      </w:pPr>
      <w:r>
        <w:t xml:space="preserve">где </w:t>
      </w:r>
      <w:r>
        <w:rPr>
          <w:i/>
        </w:rPr>
        <w:t xml:space="preserve">А </w:t>
      </w:r>
      <w:r>
        <w:t>= 0,6 для</w:t>
      </w:r>
      <w:r>
        <w:rPr>
          <w:noProof/>
        </w:rPr>
        <w:t xml:space="preserve"> III</w:t>
      </w:r>
      <w:r>
        <w:t xml:space="preserve"> конструктивного решения пересечения,</w:t>
      </w:r>
      <w:r>
        <w:rPr>
          <w:noProof/>
        </w:rPr>
        <w:t xml:space="preserve"> </w:t>
      </w:r>
      <w:r>
        <w:rPr>
          <w:i/>
        </w:rPr>
        <w:t xml:space="preserve">А </w:t>
      </w:r>
      <w:r>
        <w:rPr>
          <w:noProof/>
        </w:rPr>
        <w:t>=</w:t>
      </w:r>
      <w:r>
        <w:t xml:space="preserve"> </w:t>
      </w:r>
      <w:r>
        <w:rPr>
          <w:noProof/>
        </w:rPr>
        <w:t>1,2</w:t>
      </w:r>
      <w:r>
        <w:t xml:space="preserve"> для</w:t>
      </w:r>
      <w:r>
        <w:rPr>
          <w:noProof/>
        </w:rPr>
        <w:t xml:space="preserve"> I </w:t>
      </w:r>
      <w:r>
        <w:t>и</w:t>
      </w:r>
      <w:r>
        <w:rPr>
          <w:noProof/>
        </w:rPr>
        <w:t xml:space="preserve"> II</w:t>
      </w:r>
      <w:r>
        <w:t xml:space="preserve"> конструктивного решения пересечения; </w:t>
      </w:r>
      <w:r>
        <w:rPr>
          <w:i/>
        </w:rPr>
        <w:t>Н</w:t>
      </w:r>
      <w:r>
        <w:rPr>
          <w:vertAlign w:val="subscript"/>
        </w:rPr>
        <w:t>экв</w:t>
      </w:r>
      <w:r>
        <w:t xml:space="preserve"> </w:t>
      </w:r>
      <w:r>
        <w:rPr>
          <w:noProof/>
        </w:rPr>
        <w:t>—</w:t>
      </w:r>
      <w:r>
        <w:t xml:space="preserve"> эквивалентная мощность торфяного слоя, определяемая согласно приложению</w:t>
      </w:r>
      <w:r>
        <w:rPr>
          <w:noProof/>
        </w:rPr>
        <w:t xml:space="preserve"> 3,</w:t>
      </w:r>
      <w:r>
        <w:t xml:space="preserve"> м.</w:t>
      </w:r>
    </w:p>
    <w:p w:rsidR="00000000" w:rsidRDefault="00841166">
      <w:pPr>
        <w:ind w:left="0" w:firstLine="284"/>
      </w:pPr>
      <w:r>
        <w:t>При наличии в основании торфяных грунтов</w:t>
      </w:r>
      <w:r>
        <w:rPr>
          <w:noProof/>
        </w:rPr>
        <w:t xml:space="preserve"> III</w:t>
      </w:r>
      <w:r>
        <w:t xml:space="preserve"> типа (</w:t>
      </w:r>
      <w:r>
        <w:rPr>
          <w:i/>
        </w:rPr>
        <w:t>Н</w:t>
      </w:r>
      <w:r>
        <w:rPr>
          <w:vertAlign w:val="subscript"/>
        </w:rPr>
        <w:t>3</w:t>
      </w:r>
      <w:r>
        <w:t xml:space="preserve"> </w:t>
      </w:r>
      <w:r>
        <w:sym w:font="Symbol" w:char="F0B9"/>
      </w:r>
      <w:r>
        <w:t xml:space="preserve"> 0)</w:t>
      </w:r>
    </w:p>
    <w:p w:rsidR="00000000" w:rsidRDefault="00841166">
      <w:pPr>
        <w:ind w:left="0" w:firstLine="1134"/>
      </w:pPr>
      <w:r>
        <w:rPr>
          <w:position w:val="-12"/>
        </w:rPr>
        <w:object w:dxaOrig="3280" w:dyaOrig="420">
          <v:shape id="_x0000_i1215" type="#_x0000_t75" style="width:164.25pt;height:21pt" o:ole="">
            <v:imagedata r:id="rId308" o:title=""/>
          </v:shape>
          <o:OLEObject Type="Embed" ProgID="Equation.3" ShapeID="_x0000_i1215" DrawAspect="Content" ObjectID="_1427195613" r:id="rId309"/>
        </w:object>
      </w:r>
    </w:p>
    <w:p w:rsidR="00000000" w:rsidRDefault="00841166">
      <w:pPr>
        <w:ind w:left="0" w:firstLine="1134"/>
      </w:pPr>
      <w:r>
        <w:rPr>
          <w:position w:val="-12"/>
        </w:rPr>
        <w:object w:dxaOrig="3340" w:dyaOrig="420">
          <v:shape id="_x0000_i1216" type="#_x0000_t75" style="width:167.25pt;height:21pt" o:ole="">
            <v:imagedata r:id="rId310" o:title=""/>
          </v:shape>
          <o:OLEObject Type="Embed" ProgID="Equation.3" ShapeID="_x0000_i1216" DrawAspect="Content" ObjectID="_1427195614" r:id="rId311"/>
        </w:object>
      </w:r>
      <w:r>
        <w:tab/>
        <w:t>(3)</w:t>
      </w:r>
    </w:p>
    <w:p w:rsidR="00000000" w:rsidRDefault="00841166">
      <w:pPr>
        <w:ind w:left="0" w:firstLine="0"/>
      </w:pPr>
      <w:r>
        <w:t xml:space="preserve">где </w:t>
      </w:r>
      <w:r>
        <w:rPr>
          <w:i/>
        </w:rPr>
        <w:t>Н</w:t>
      </w:r>
      <w:r>
        <w:rPr>
          <w:vertAlign w:val="subscript"/>
        </w:rPr>
        <w:t>3</w:t>
      </w:r>
      <w:r>
        <w:t xml:space="preserve"> — общая мощность слоев воды и торфяных грунтов</w:t>
      </w:r>
      <w:r>
        <w:rPr>
          <w:noProof/>
        </w:rPr>
        <w:t xml:space="preserve"> III</w:t>
      </w:r>
      <w:r>
        <w:t xml:space="preserve"> типа, м. Величины коэффициентов </w:t>
      </w:r>
      <w:r>
        <w:rPr>
          <w:i/>
        </w:rPr>
        <w:t>К</w:t>
      </w:r>
      <w:r>
        <w:rPr>
          <w:vertAlign w:val="subscript"/>
        </w:rPr>
        <w:t>1</w:t>
      </w:r>
      <w:r>
        <w:t xml:space="preserve">, </w:t>
      </w:r>
      <w:r>
        <w:rPr>
          <w:i/>
        </w:rPr>
        <w:t>К</w:t>
      </w:r>
      <w:r>
        <w:rPr>
          <w:vertAlign w:val="subscript"/>
        </w:rPr>
        <w:t>2</w:t>
      </w:r>
      <w:r>
        <w:t>,</w:t>
      </w:r>
      <w:r>
        <w:rPr>
          <w:i/>
        </w:rPr>
        <w:t xml:space="preserve"> С</w:t>
      </w:r>
      <w:r>
        <w:rPr>
          <w:vertAlign w:val="subscript"/>
        </w:rPr>
        <w:t>1</w:t>
      </w:r>
      <w:r>
        <w:t>,</w:t>
      </w:r>
      <w:r>
        <w:rPr>
          <w:i/>
          <w:lang w:val="en-US"/>
        </w:rPr>
        <w:t xml:space="preserve"> C</w:t>
      </w:r>
      <w:r>
        <w:rPr>
          <w:vertAlign w:val="subscript"/>
        </w:rPr>
        <w:t>2</w:t>
      </w:r>
      <w:r>
        <w:rPr>
          <w:lang w:val="en-US"/>
        </w:rPr>
        <w:t xml:space="preserve">, </w:t>
      </w:r>
      <w:r>
        <w:rPr>
          <w:lang w:val="en-US"/>
        </w:rPr>
        <w:sym w:font="Symbol" w:char="F044"/>
      </w:r>
      <w:r>
        <w:rPr>
          <w:vertAlign w:val="subscript"/>
        </w:rPr>
        <w:t>1</w:t>
      </w:r>
      <w:r>
        <w:t xml:space="preserve">, </w:t>
      </w:r>
      <w:r>
        <w:rPr>
          <w:lang w:val="en-US"/>
        </w:rPr>
        <w:sym w:font="Symbol" w:char="F044"/>
      </w:r>
      <w:r>
        <w:rPr>
          <w:vertAlign w:val="subscript"/>
        </w:rPr>
        <w:t>2</w:t>
      </w:r>
      <w:r>
        <w:t xml:space="preserve"> указаны в таблицах П.</w:t>
      </w:r>
      <w:r>
        <w:rPr>
          <w:noProof/>
        </w:rPr>
        <w:t>12.1—</w:t>
      </w:r>
      <w:r>
        <w:t>П.</w:t>
      </w:r>
      <w:r>
        <w:rPr>
          <w:noProof/>
        </w:rPr>
        <w:t>12.12</w:t>
      </w:r>
      <w:r>
        <w:t xml:space="preserve"> в зависимости от</w:t>
      </w:r>
      <w:r>
        <w:t xml:space="preserve"> конструктивного решения, назначения трубопровода (поддержания пластового давления, газлифт, нефтегазосбор, низконапорные водоводы), давления, марки стали, разности между температурой монтажа и температурой продукта </w:t>
      </w:r>
      <w:r>
        <w:sym w:font="Symbol" w:char="F044"/>
      </w:r>
      <w:r>
        <w:rPr>
          <w:i/>
          <w:lang w:val="en-US"/>
        </w:rPr>
        <w:t>t</w:t>
      </w:r>
      <w:r>
        <w:t>, коэффициента условий работы трубопровода т, определяемого по таблице</w:t>
      </w:r>
      <w:r>
        <w:rPr>
          <w:noProof/>
        </w:rPr>
        <w:t xml:space="preserve"> 1</w:t>
      </w:r>
      <w:r>
        <w:t xml:space="preserve"> СНиПа</w:t>
      </w:r>
      <w:r>
        <w:rPr>
          <w:noProof/>
        </w:rPr>
        <w:t xml:space="preserve"> 2.05.06—85</w:t>
      </w:r>
      <w:r>
        <w:t xml:space="preserve"> в зависимости от категории участка, принимаемой на основании п.</w:t>
      </w:r>
      <w:r>
        <w:rPr>
          <w:noProof/>
        </w:rPr>
        <w:t xml:space="preserve"> 2</w:t>
      </w:r>
      <w:r>
        <w:t xml:space="preserve"> и п.</w:t>
      </w:r>
      <w:r>
        <w:rPr>
          <w:noProof/>
        </w:rPr>
        <w:t xml:space="preserve"> 3</w:t>
      </w:r>
      <w:r>
        <w:t xml:space="preserve"> таблицы</w:t>
      </w:r>
      <w:r>
        <w:rPr>
          <w:noProof/>
        </w:rPr>
        <w:t xml:space="preserve"> 3</w:t>
      </w:r>
      <w:r>
        <w:t xml:space="preserve"> СНиПа</w:t>
      </w:r>
      <w:r>
        <w:rPr>
          <w:noProof/>
        </w:rPr>
        <w:t xml:space="preserve"> 2.05.06—85,</w:t>
      </w:r>
      <w:r>
        <w:t xml:space="preserve"> мощности слоев торфяного грунта </w:t>
      </w:r>
      <w:r>
        <w:rPr>
          <w:i/>
        </w:rPr>
        <w:t>Н</w:t>
      </w:r>
      <w:r>
        <w:rPr>
          <w:vertAlign w:val="subscript"/>
        </w:rPr>
        <w:t>экв</w:t>
      </w:r>
      <w:r>
        <w:rPr>
          <w:noProof/>
        </w:rPr>
        <w:t xml:space="preserve"> </w:t>
      </w:r>
      <w:r>
        <w:t xml:space="preserve">и </w:t>
      </w:r>
      <w:r>
        <w:rPr>
          <w:i/>
        </w:rPr>
        <w:t>Н</w:t>
      </w:r>
      <w:r>
        <w:rPr>
          <w:vertAlign w:val="subscript"/>
        </w:rPr>
        <w:t>3</w:t>
      </w:r>
      <w:r>
        <w:t>, длины кожуха</w:t>
      </w:r>
      <w:r>
        <w:rPr>
          <w:lang w:val="en-US"/>
        </w:rPr>
        <w:t xml:space="preserve"> </w:t>
      </w:r>
      <w:r>
        <w:rPr>
          <w:i/>
          <w:lang w:val="en-US"/>
        </w:rPr>
        <w:t>L</w:t>
      </w:r>
      <w:r>
        <w:rPr>
          <w:lang w:val="en-US"/>
        </w:rPr>
        <w:t>,</w:t>
      </w:r>
      <w:r>
        <w:t xml:space="preserve"> диаметров</w:t>
      </w:r>
      <w:r>
        <w:rPr>
          <w:lang w:val="en-US"/>
        </w:rPr>
        <w:t xml:space="preserve"> </w:t>
      </w:r>
      <w:r>
        <w:rPr>
          <w:i/>
          <w:lang w:val="en-US"/>
        </w:rPr>
        <w:t>D</w:t>
      </w:r>
      <w:r>
        <w:t xml:space="preserve"> и толщины стенок </w:t>
      </w:r>
      <w:r>
        <w:sym w:font="Symbol" w:char="F064"/>
      </w:r>
      <w:r>
        <w:t xml:space="preserve"> трубопровода </w:t>
      </w:r>
      <w:r>
        <w:t>и кожуха.</w:t>
      </w:r>
    </w:p>
    <w:p w:rsidR="00000000" w:rsidRDefault="00841166">
      <w:pPr>
        <w:ind w:left="0" w:firstLine="284"/>
      </w:pPr>
      <w:r>
        <w:t xml:space="preserve">В том случае, если значения коэффициента </w:t>
      </w:r>
      <w:r>
        <w:rPr>
          <w:i/>
        </w:rPr>
        <w:t>т</w:t>
      </w:r>
      <w:r>
        <w:t xml:space="preserve">, давления </w:t>
      </w:r>
      <w:r>
        <w:rPr>
          <w:i/>
        </w:rPr>
        <w:t>р</w:t>
      </w:r>
      <w:r>
        <w:rPr>
          <w:vertAlign w:val="subscript"/>
        </w:rPr>
        <w:t>вн</w:t>
      </w:r>
      <w:r>
        <w:t xml:space="preserve"> перепада температуры </w:t>
      </w:r>
      <w:r>
        <w:sym w:font="Symbol" w:char="F044"/>
      </w:r>
      <w:r>
        <w:rPr>
          <w:i/>
          <w:lang w:val="en-US"/>
        </w:rPr>
        <w:t>t</w:t>
      </w:r>
      <w:r>
        <w:t>, для трубопровода, пересекаемого автодорогой, отличаются от значений в таблицах П.</w:t>
      </w:r>
      <w:r>
        <w:rPr>
          <w:noProof/>
        </w:rPr>
        <w:t>12.1—</w:t>
      </w:r>
      <w:r>
        <w:t>П.</w:t>
      </w:r>
      <w:r>
        <w:rPr>
          <w:noProof/>
        </w:rPr>
        <w:t>12.12,</w:t>
      </w:r>
      <w:r>
        <w:t xml:space="preserve"> то найденное значение коэффициента а должно быть изменено согласно таблицам П.</w:t>
      </w:r>
      <w:r>
        <w:rPr>
          <w:noProof/>
        </w:rPr>
        <w:t>12.13—</w:t>
      </w:r>
      <w:r>
        <w:t>П.12.18.</w:t>
      </w:r>
    </w:p>
    <w:p w:rsidR="00000000" w:rsidRDefault="00841166">
      <w:pPr>
        <w:ind w:left="0" w:firstLine="284"/>
      </w:pPr>
      <w:r>
        <w:t>Формула</w:t>
      </w:r>
      <w:r>
        <w:rPr>
          <w:noProof/>
        </w:rPr>
        <w:t xml:space="preserve"> (1)</w:t>
      </w:r>
      <w:r>
        <w:t xml:space="preserve"> выведена для нагрузки от веса насыпи в диапазоне</w:t>
      </w:r>
      <w:r>
        <w:rPr>
          <w:noProof/>
        </w:rPr>
        <w:t xml:space="preserve"> 0— 0,5</w:t>
      </w:r>
      <w:r>
        <w:t xml:space="preserve"> кг/см</w:t>
      </w:r>
      <w:r>
        <w:rPr>
          <w:vertAlign w:val="superscript"/>
        </w:rPr>
        <w:t>2</w:t>
      </w:r>
      <w:r>
        <w:t>. В связи с этим, если по формуле</w:t>
      </w:r>
      <w:r>
        <w:rPr>
          <w:noProof/>
        </w:rPr>
        <w:t xml:space="preserve"> (1)</w:t>
      </w:r>
      <w:r>
        <w:t xml:space="preserve"> получится величина нагрузки </w:t>
      </w:r>
      <w:r>
        <w:rPr>
          <w:i/>
        </w:rPr>
        <w:t xml:space="preserve">р </w:t>
      </w:r>
      <w:r>
        <w:t>&gt; 0,5 кг/см</w:t>
      </w:r>
      <w:r>
        <w:rPr>
          <w:vertAlign w:val="superscript"/>
        </w:rPr>
        <w:t>2</w:t>
      </w:r>
      <w:r>
        <w:t>, то необходимо либо проверить прочность трубопровода на эту нагрузку методами</w:t>
      </w:r>
      <w:r>
        <w:t xml:space="preserve"> строительной механики, либо принять допускаемую нагрузку </w:t>
      </w:r>
      <w:r>
        <w:rPr>
          <w:i/>
        </w:rPr>
        <w:t xml:space="preserve">р </w:t>
      </w:r>
      <w:r>
        <w:t>= 0,5 кг/см</w:t>
      </w:r>
      <w:r>
        <w:rPr>
          <w:vertAlign w:val="superscript"/>
        </w:rPr>
        <w:t>2</w:t>
      </w:r>
      <w:r>
        <w:t>, что пойдет в запас прочности трубопровода.</w:t>
      </w:r>
    </w:p>
    <w:p w:rsidR="00000000" w:rsidRDefault="00841166">
      <w:pPr>
        <w:ind w:left="0" w:firstLine="284"/>
      </w:pPr>
      <w:r>
        <w:t>Методика использования формулы</w:t>
      </w:r>
      <w:r>
        <w:rPr>
          <w:noProof/>
        </w:rPr>
        <w:t xml:space="preserve"> (1)</w:t>
      </w:r>
      <w:r>
        <w:t xml:space="preserve"> для расчета допускаемой нагрузки от веса насыпи автодороги на ее основание показана на примере.</w:t>
      </w:r>
    </w:p>
    <w:p w:rsidR="00000000" w:rsidRDefault="00841166">
      <w:pPr>
        <w:ind w:left="0" w:firstLine="284"/>
      </w:pPr>
      <w:r>
        <w:rPr>
          <w:spacing w:val="20"/>
        </w:rPr>
        <w:t>Пример.</w:t>
      </w:r>
      <w:r>
        <w:t xml:space="preserve"> Определить допустимую нагрузку от тела насыпи для нефтегазосборного трубопровода</w:t>
      </w:r>
      <w:r>
        <w:rPr>
          <w:noProof/>
        </w:rPr>
        <w:t xml:space="preserve"> </w:t>
      </w:r>
      <w:r>
        <w:rPr>
          <w:noProof/>
        </w:rPr>
        <w:sym w:font="Symbol" w:char="F0C6"/>
      </w:r>
      <w:r>
        <w:rPr>
          <w:noProof/>
        </w:rPr>
        <w:t xml:space="preserve"> 530</w:t>
      </w:r>
      <w:r>
        <w:rPr>
          <w:noProof/>
        </w:rPr>
        <w:sym w:font="Symbol" w:char="F0B4"/>
      </w:r>
      <w:r>
        <w:rPr>
          <w:noProof/>
        </w:rPr>
        <w:t>7</w:t>
      </w:r>
      <w:r>
        <w:t xml:space="preserve"> мм, сталь марки 17Г1С, коэффициент условий работы трубопровода </w:t>
      </w:r>
      <w:r>
        <w:rPr>
          <w:i/>
        </w:rPr>
        <w:t xml:space="preserve">т </w:t>
      </w:r>
      <w:r>
        <w:t xml:space="preserve">= 0,75, давление </w:t>
      </w:r>
      <w:r>
        <w:rPr>
          <w:i/>
        </w:rPr>
        <w:t>р</w:t>
      </w:r>
      <w:r>
        <w:rPr>
          <w:vertAlign w:val="subscript"/>
        </w:rPr>
        <w:t>вн</w:t>
      </w:r>
      <w:r>
        <w:rPr>
          <w:i/>
        </w:rPr>
        <w:t xml:space="preserve"> </w:t>
      </w:r>
      <w:r>
        <w:t xml:space="preserve">= 4,0 МПа, температурный перепал </w:t>
      </w:r>
      <w:r>
        <w:sym w:font="Symbol" w:char="F044"/>
      </w:r>
      <w:r>
        <w:rPr>
          <w:i/>
          <w:lang w:val="en-US"/>
        </w:rPr>
        <w:t>t</w:t>
      </w:r>
      <w:r>
        <w:t xml:space="preserve"> = 40°С, мощность эквивалентного слоя торфа </w:t>
      </w:r>
      <w:r>
        <w:rPr>
          <w:i/>
        </w:rPr>
        <w:t>Н</w:t>
      </w:r>
      <w:r>
        <w:rPr>
          <w:vertAlign w:val="subscript"/>
        </w:rPr>
        <w:t>э</w:t>
      </w:r>
      <w:r>
        <w:rPr>
          <w:vertAlign w:val="subscript"/>
        </w:rPr>
        <w:t>кв</w:t>
      </w:r>
      <w:r>
        <w:t xml:space="preserve"> </w:t>
      </w:r>
      <w:r>
        <w:rPr>
          <w:noProof/>
        </w:rPr>
        <w:t>=</w:t>
      </w:r>
      <w:r>
        <w:t xml:space="preserve"> </w:t>
      </w:r>
      <w:r>
        <w:rPr>
          <w:noProof/>
        </w:rPr>
        <w:t>3,0</w:t>
      </w:r>
      <w:r>
        <w:t xml:space="preserve"> м, мощность торфяного слоя</w:t>
      </w:r>
      <w:r>
        <w:rPr>
          <w:noProof/>
        </w:rPr>
        <w:t xml:space="preserve"> III</w:t>
      </w:r>
      <w:r>
        <w:t xml:space="preserve"> типа </w:t>
      </w:r>
      <w:r>
        <w:rPr>
          <w:i/>
        </w:rPr>
        <w:t>Н</w:t>
      </w:r>
      <w:r>
        <w:rPr>
          <w:vertAlign w:val="subscript"/>
        </w:rPr>
        <w:t>3</w:t>
      </w:r>
      <w:r>
        <w:t xml:space="preserve"> = 0, радиус кривизны пересекаемого трубопровода </w:t>
      </w:r>
      <w:r>
        <w:rPr>
          <w:i/>
          <w:lang w:val="en-US"/>
        </w:rPr>
        <w:t xml:space="preserve">r </w:t>
      </w:r>
      <w:r>
        <w:t>=</w:t>
      </w:r>
      <w:r>
        <w:rPr>
          <w:lang w:val="en-US"/>
        </w:rPr>
        <w:t xml:space="preserve"> </w:t>
      </w:r>
      <w:r>
        <w:t>800 м, определенный по результатам изысканий, длина кожуха</w:t>
      </w:r>
      <w:r>
        <w:rPr>
          <w:lang w:val="en-US"/>
        </w:rPr>
        <w:t xml:space="preserve"> </w:t>
      </w:r>
      <w:r>
        <w:rPr>
          <w:i/>
          <w:lang w:val="en-US"/>
        </w:rPr>
        <w:t xml:space="preserve">L </w:t>
      </w:r>
      <w:r>
        <w:rPr>
          <w:lang w:val="en-US"/>
        </w:rPr>
        <w:t>= 26</w:t>
      </w:r>
      <w:r>
        <w:t xml:space="preserve"> м, конструктивное решение пересечения</w:t>
      </w:r>
      <w:r>
        <w:rPr>
          <w:noProof/>
        </w:rPr>
        <w:t xml:space="preserve"> III.</w:t>
      </w:r>
    </w:p>
    <w:p w:rsidR="00000000" w:rsidRDefault="00841166">
      <w:pPr>
        <w:ind w:left="0" w:firstLine="284"/>
      </w:pPr>
      <w:r>
        <w:t>Расчет. Из таблицы</w:t>
      </w:r>
      <w:r>
        <w:rPr>
          <w:noProof/>
        </w:rPr>
        <w:t xml:space="preserve"> 2.5</w:t>
      </w:r>
      <w:r>
        <w:t xml:space="preserve"> по заданному диаметру</w:t>
      </w:r>
      <w:r>
        <w:rPr>
          <w:noProof/>
        </w:rPr>
        <w:t xml:space="preserve"> </w:t>
      </w:r>
      <w:r>
        <w:rPr>
          <w:i/>
          <w:lang w:val="en-US"/>
        </w:rPr>
        <w:t>D</w:t>
      </w:r>
      <w:r>
        <w:t xml:space="preserve"> = </w:t>
      </w:r>
      <w:r>
        <w:rPr>
          <w:noProof/>
        </w:rPr>
        <w:t>530</w:t>
      </w:r>
      <w:r>
        <w:t xml:space="preserve"> мм трубопровода находим требуемый кожух диаметром </w:t>
      </w:r>
      <w:r>
        <w:rPr>
          <w:i/>
          <w:lang w:val="en-US"/>
        </w:rPr>
        <w:t>D</w:t>
      </w:r>
      <w:r>
        <w:rPr>
          <w:vertAlign w:val="subscript"/>
        </w:rPr>
        <w:t>к</w:t>
      </w:r>
      <w:r>
        <w:t xml:space="preserve"> = 720 мм с толщиной стенки </w:t>
      </w:r>
      <w:r>
        <w:sym w:font="Symbol" w:char="F064"/>
      </w:r>
      <w:r>
        <w:rPr>
          <w:vertAlign w:val="subscript"/>
        </w:rPr>
        <w:t>к</w:t>
      </w:r>
      <w:r>
        <w:t xml:space="preserve"> = 8 мм. Так как </w:t>
      </w:r>
      <w:r>
        <w:rPr>
          <w:i/>
        </w:rPr>
        <w:t>Н</w:t>
      </w:r>
      <w:r>
        <w:rPr>
          <w:vertAlign w:val="subscript"/>
        </w:rPr>
        <w:t>3</w:t>
      </w:r>
      <w:r>
        <w:t xml:space="preserve"> = 0, принимаем </w:t>
      </w:r>
      <w:r>
        <w:rPr>
          <w:i/>
        </w:rPr>
        <w:t xml:space="preserve">А </w:t>
      </w:r>
      <w:r>
        <w:t>= 0,б м.</w:t>
      </w:r>
    </w:p>
    <w:p w:rsidR="00000000" w:rsidRDefault="00841166">
      <w:pPr>
        <w:ind w:left="0" w:firstLine="284"/>
      </w:pPr>
      <w:r>
        <w:t>Используя найденные данные о размерах кожуха, а также заданные значения</w:t>
      </w:r>
      <w:r>
        <w:rPr>
          <w:noProof/>
        </w:rPr>
        <w:t xml:space="preserve"> </w:t>
      </w:r>
      <w:r>
        <w:rPr>
          <w:i/>
          <w:lang w:val="en-US"/>
        </w:rPr>
        <w:t xml:space="preserve">D </w:t>
      </w:r>
      <w:r>
        <w:rPr>
          <w:noProof/>
        </w:rPr>
        <w:t>= 530</w:t>
      </w:r>
      <w:r>
        <w:t xml:space="preserve"> мм,</w:t>
      </w:r>
      <w:r>
        <w:rPr>
          <w:noProof/>
        </w:rPr>
        <w:t xml:space="preserve"> </w:t>
      </w:r>
      <w:r>
        <w:rPr>
          <w:noProof/>
        </w:rPr>
        <w:sym w:font="Symbol" w:char="F064"/>
      </w:r>
      <w:r>
        <w:rPr>
          <w:noProof/>
        </w:rPr>
        <w:t xml:space="preserve"> = 7</w:t>
      </w:r>
      <w:r>
        <w:t xml:space="preserve"> мм,</w:t>
      </w:r>
      <w:r>
        <w:rPr>
          <w:lang w:val="en-US"/>
        </w:rPr>
        <w:t xml:space="preserve"> </w:t>
      </w:r>
      <w:r>
        <w:rPr>
          <w:i/>
          <w:lang w:val="en-US"/>
        </w:rPr>
        <w:t>p</w:t>
      </w:r>
      <w:r>
        <w:rPr>
          <w:vertAlign w:val="subscript"/>
        </w:rPr>
        <w:t>вн</w:t>
      </w:r>
      <w:r>
        <w:rPr>
          <w:i/>
          <w:lang w:val="en-US"/>
        </w:rPr>
        <w:t xml:space="preserve"> </w:t>
      </w:r>
      <w:r>
        <w:rPr>
          <w:lang w:val="en-US"/>
        </w:rPr>
        <w:t>=</w:t>
      </w:r>
      <w:r>
        <w:t xml:space="preserve"> </w:t>
      </w:r>
      <w:r>
        <w:rPr>
          <w:lang w:val="en-US"/>
        </w:rPr>
        <w:t>4,0</w:t>
      </w:r>
      <w:r>
        <w:t xml:space="preserve"> МПа, </w:t>
      </w:r>
      <w:r>
        <w:sym w:font="Symbol" w:char="F044"/>
      </w:r>
      <w:r>
        <w:rPr>
          <w:i/>
          <w:lang w:val="en-US"/>
        </w:rPr>
        <w:t>t</w:t>
      </w:r>
      <w:r>
        <w:t xml:space="preserve"> = 40°С, </w:t>
      </w:r>
      <w:r>
        <w:rPr>
          <w:i/>
        </w:rPr>
        <w:t>Н</w:t>
      </w:r>
      <w:r>
        <w:rPr>
          <w:vertAlign w:val="subscript"/>
        </w:rPr>
        <w:t>э</w:t>
      </w:r>
      <w:r>
        <w:rPr>
          <w:vertAlign w:val="subscript"/>
        </w:rPr>
        <w:t>кв</w:t>
      </w:r>
      <w:r>
        <w:t xml:space="preserve"> = 3,0 м, </w:t>
      </w:r>
      <w:r>
        <w:rPr>
          <w:i/>
        </w:rPr>
        <w:t>Н</w:t>
      </w:r>
      <w:r>
        <w:rPr>
          <w:vertAlign w:val="subscript"/>
        </w:rPr>
        <w:t>3</w:t>
      </w:r>
      <w:r>
        <w:t xml:space="preserve"> = 0, сталь 1771С, </w:t>
      </w:r>
      <w:r>
        <w:rPr>
          <w:i/>
          <w:lang w:val="en-US"/>
        </w:rPr>
        <w:t>L</w:t>
      </w:r>
      <w:r>
        <w:rPr>
          <w:i/>
        </w:rPr>
        <w:t xml:space="preserve"> </w:t>
      </w:r>
      <w:r>
        <w:t>= 26 м, из табл. П.</w:t>
      </w:r>
      <w:r>
        <w:rPr>
          <w:noProof/>
        </w:rPr>
        <w:t>12.2</w:t>
      </w:r>
      <w:r>
        <w:t xml:space="preserve"> находим:</w:t>
      </w:r>
      <w:r>
        <w:rPr>
          <w:lang w:val="en-US"/>
        </w:rPr>
        <w:t xml:space="preserve"> </w:t>
      </w:r>
      <w:r>
        <w:rPr>
          <w:i/>
          <w:lang w:val="en-US"/>
        </w:rPr>
        <w:t>K</w:t>
      </w:r>
      <w:r>
        <w:rPr>
          <w:vertAlign w:val="subscript"/>
        </w:rPr>
        <w:t>1</w:t>
      </w:r>
      <w:r>
        <w:rPr>
          <w:i/>
        </w:rPr>
        <w:t xml:space="preserve"> </w:t>
      </w:r>
      <w:r>
        <w:rPr>
          <w:lang w:val="en-US"/>
        </w:rPr>
        <w:t>=</w:t>
      </w:r>
      <w:r>
        <w:t xml:space="preserve"> </w:t>
      </w:r>
      <w:r>
        <w:rPr>
          <w:lang w:val="en-US"/>
        </w:rPr>
        <w:t xml:space="preserve">5,5, </w:t>
      </w:r>
      <w:r>
        <w:rPr>
          <w:i/>
          <w:lang w:val="en-US"/>
        </w:rPr>
        <w:t>C</w:t>
      </w:r>
      <w:r>
        <w:rPr>
          <w:vertAlign w:val="subscript"/>
        </w:rPr>
        <w:t>1</w:t>
      </w:r>
      <w:r>
        <w:rPr>
          <w:i/>
        </w:rPr>
        <w:t xml:space="preserve"> </w:t>
      </w:r>
      <w:r>
        <w:rPr>
          <w:lang w:val="en-US"/>
        </w:rPr>
        <w:t>=</w:t>
      </w:r>
      <w:r>
        <w:t xml:space="preserve"> </w:t>
      </w:r>
      <w:r>
        <w:rPr>
          <w:lang w:val="en-US"/>
        </w:rPr>
        <w:t>43,0,</w:t>
      </w:r>
      <w:r>
        <w:t xml:space="preserve"> </w:t>
      </w:r>
      <w:r>
        <w:rPr>
          <w:i/>
        </w:rPr>
        <w:t>К</w:t>
      </w:r>
      <w:r>
        <w:rPr>
          <w:vertAlign w:val="subscript"/>
        </w:rPr>
        <w:t>2</w:t>
      </w:r>
      <w:r>
        <w:t xml:space="preserve"> = 2,3, </w:t>
      </w:r>
      <w:r>
        <w:rPr>
          <w:i/>
        </w:rPr>
        <w:t>С</w:t>
      </w:r>
      <w:r>
        <w:rPr>
          <w:vertAlign w:val="subscript"/>
        </w:rPr>
        <w:t>2</w:t>
      </w:r>
      <w:r>
        <w:rPr>
          <w:i/>
        </w:rPr>
        <w:t xml:space="preserve"> </w:t>
      </w:r>
      <w:r>
        <w:t>= 2,0.</w:t>
      </w:r>
    </w:p>
    <w:p w:rsidR="00000000" w:rsidRDefault="00841166">
      <w:pPr>
        <w:ind w:left="0" w:firstLine="284"/>
      </w:pPr>
      <w:r>
        <w:t>Отсюда по формулам</w:t>
      </w:r>
      <w:r>
        <w:rPr>
          <w:noProof/>
        </w:rPr>
        <w:t xml:space="preserve"> (2)</w:t>
      </w:r>
      <w:r>
        <w:t xml:space="preserve"> и</w:t>
      </w:r>
      <w:r>
        <w:rPr>
          <w:noProof/>
        </w:rPr>
        <w:t xml:space="preserve"> (3)</w:t>
      </w:r>
      <w:r>
        <w:t xml:space="preserve"> определяем</w:t>
      </w:r>
    </w:p>
    <w:p w:rsidR="00000000" w:rsidRDefault="00841166">
      <w:pPr>
        <w:ind w:left="0" w:firstLine="0"/>
        <w:jc w:val="center"/>
      </w:pPr>
      <w:r>
        <w:rPr>
          <w:i/>
        </w:rPr>
        <w:t>а</w:t>
      </w:r>
      <w:r>
        <w:rPr>
          <w:noProof/>
        </w:rPr>
        <w:t xml:space="preserve"> = </w:t>
      </w:r>
      <w:r>
        <w:rPr>
          <w:noProof/>
        </w:rPr>
        <w:sym w:font="Arial" w:char="2013"/>
      </w:r>
      <w:r>
        <w:rPr>
          <w:noProof/>
        </w:rPr>
        <w:t>5,5 (3,0</w:t>
      </w:r>
      <w:r>
        <w:rPr>
          <w:noProof/>
        </w:rPr>
        <w:sym w:font="Arial" w:char="2013"/>
      </w:r>
      <w:r>
        <w:rPr>
          <w:noProof/>
        </w:rPr>
        <w:t>0,6) + 43,0 =</w:t>
      </w:r>
      <w:r>
        <w:t xml:space="preserve"> </w:t>
      </w:r>
      <w:r>
        <w:rPr>
          <w:noProof/>
        </w:rPr>
        <w:t>29,8;</w:t>
      </w:r>
    </w:p>
    <w:p w:rsidR="00000000" w:rsidRDefault="00841166">
      <w:pPr>
        <w:ind w:left="0" w:firstLine="0"/>
        <w:jc w:val="center"/>
      </w:pPr>
      <w:r>
        <w:rPr>
          <w:i/>
        </w:rPr>
        <w:t xml:space="preserve">в </w:t>
      </w:r>
      <w:r>
        <w:rPr>
          <w:noProof/>
        </w:rPr>
        <w:t>=</w:t>
      </w:r>
      <w:r>
        <w:t xml:space="preserve"> </w:t>
      </w:r>
      <w:r>
        <w:rPr>
          <w:noProof/>
        </w:rPr>
        <w:t>2,3</w:t>
      </w:r>
      <w:r>
        <w:t xml:space="preserve"> </w:t>
      </w:r>
      <w:r>
        <w:rPr>
          <w:noProof/>
        </w:rPr>
        <w:t>(3,0</w:t>
      </w:r>
      <w:r>
        <w:rPr>
          <w:noProof/>
        </w:rPr>
        <w:sym w:font="Arial" w:char="2013"/>
      </w:r>
      <w:r>
        <w:rPr>
          <w:noProof/>
        </w:rPr>
        <w:t>0,6)</w:t>
      </w:r>
      <w:r>
        <w:t xml:space="preserve"> </w:t>
      </w:r>
      <w:r>
        <w:rPr>
          <w:noProof/>
        </w:rPr>
        <w:t>+</w:t>
      </w:r>
      <w:r>
        <w:t xml:space="preserve"> </w:t>
      </w:r>
      <w:r>
        <w:rPr>
          <w:noProof/>
        </w:rPr>
        <w:t>2,0</w:t>
      </w:r>
      <w:r>
        <w:t xml:space="preserve"> </w:t>
      </w:r>
      <w:r>
        <w:rPr>
          <w:noProof/>
        </w:rPr>
        <w:t>=</w:t>
      </w:r>
      <w:r>
        <w:t xml:space="preserve"> </w:t>
      </w:r>
      <w:r>
        <w:rPr>
          <w:noProof/>
        </w:rPr>
        <w:t>7,52.</w:t>
      </w:r>
    </w:p>
    <w:p w:rsidR="00000000" w:rsidRDefault="00841166">
      <w:pPr>
        <w:ind w:left="0" w:firstLine="284"/>
      </w:pPr>
      <w:r>
        <w:t xml:space="preserve">Сравнивая исходные эксплуатационные характеристики трубопровода </w:t>
      </w:r>
      <w:r>
        <w:rPr>
          <w:i/>
        </w:rPr>
        <w:t>т</w:t>
      </w:r>
      <w:r>
        <w:t xml:space="preserve">, </w:t>
      </w:r>
      <w:r>
        <w:rPr>
          <w:i/>
        </w:rPr>
        <w:t>р</w:t>
      </w:r>
      <w:r>
        <w:rPr>
          <w:vertAlign w:val="subscript"/>
        </w:rPr>
        <w:t>вн</w:t>
      </w:r>
      <w:r>
        <w:t xml:space="preserve">, </w:t>
      </w:r>
      <w:r>
        <w:sym w:font="Symbol" w:char="F044"/>
      </w:r>
      <w:r>
        <w:rPr>
          <w:i/>
          <w:lang w:val="en-US"/>
        </w:rPr>
        <w:t>t</w:t>
      </w:r>
      <w:r>
        <w:t xml:space="preserve"> с данными в табл. П.</w:t>
      </w:r>
      <w:r>
        <w:rPr>
          <w:noProof/>
        </w:rPr>
        <w:t>12.2,</w:t>
      </w:r>
      <w:r>
        <w:t xml:space="preserve"> видим отличие в коэффициентах условий работы </w:t>
      </w:r>
      <w:r>
        <w:rPr>
          <w:i/>
        </w:rPr>
        <w:t>т</w:t>
      </w:r>
      <w:r>
        <w:t xml:space="preserve"> и давления </w:t>
      </w:r>
      <w:r>
        <w:rPr>
          <w:i/>
        </w:rPr>
        <w:t>р</w:t>
      </w:r>
      <w:r>
        <w:rPr>
          <w:vertAlign w:val="subscript"/>
        </w:rPr>
        <w:t>вн</w:t>
      </w:r>
      <w:r>
        <w:t>.</w:t>
      </w:r>
    </w:p>
    <w:p w:rsidR="00000000" w:rsidRDefault="00841166">
      <w:pPr>
        <w:ind w:left="0" w:firstLine="284"/>
      </w:pPr>
      <w:r>
        <w:t>В табл. П.</w:t>
      </w:r>
      <w:r>
        <w:rPr>
          <w:noProof/>
        </w:rPr>
        <w:t xml:space="preserve">12.2 </w:t>
      </w:r>
      <w:r>
        <w:rPr>
          <w:i/>
        </w:rPr>
        <w:t xml:space="preserve">т </w:t>
      </w:r>
      <w:r>
        <w:rPr>
          <w:noProof/>
        </w:rPr>
        <w:t>=</w:t>
      </w:r>
      <w:r>
        <w:t xml:space="preserve"> </w:t>
      </w:r>
      <w:r>
        <w:rPr>
          <w:noProof/>
        </w:rPr>
        <w:t>0,9,</w:t>
      </w:r>
      <w:r>
        <w:t xml:space="preserve"> </w:t>
      </w:r>
      <w:r>
        <w:rPr>
          <w:i/>
        </w:rPr>
        <w:t>р</w:t>
      </w:r>
      <w:r>
        <w:rPr>
          <w:vertAlign w:val="subscript"/>
        </w:rPr>
        <w:t>вн</w:t>
      </w:r>
      <w:r>
        <w:rPr>
          <w:i/>
        </w:rPr>
        <w:t xml:space="preserve"> </w:t>
      </w:r>
      <w:r>
        <w:t xml:space="preserve">= 1,6 МПа, а по условию </w:t>
      </w:r>
      <w:r>
        <w:rPr>
          <w:i/>
        </w:rPr>
        <w:t xml:space="preserve">т </w:t>
      </w:r>
      <w:r>
        <w:t xml:space="preserve">= 0,75, </w:t>
      </w:r>
      <w:r>
        <w:rPr>
          <w:i/>
        </w:rPr>
        <w:t>р</w:t>
      </w:r>
      <w:r>
        <w:rPr>
          <w:vertAlign w:val="subscript"/>
        </w:rPr>
        <w:t>вн</w:t>
      </w:r>
      <w:r>
        <w:rPr>
          <w:i/>
        </w:rPr>
        <w:t xml:space="preserve"> </w:t>
      </w:r>
      <w:r>
        <w:t xml:space="preserve">= </w:t>
      </w:r>
      <w:r>
        <w:rPr>
          <w:noProof/>
        </w:rPr>
        <w:t>40</w:t>
      </w:r>
      <w:r>
        <w:t xml:space="preserve"> МПа. Следовательно, коэффициент </w:t>
      </w:r>
      <w:r>
        <w:rPr>
          <w:i/>
        </w:rPr>
        <w:t>а</w:t>
      </w:r>
      <w:r>
        <w:t xml:space="preserve"> необходимо скорректировать с</w:t>
      </w:r>
      <w:r>
        <w:t>огласно таблице П.</w:t>
      </w:r>
      <w:r>
        <w:rPr>
          <w:noProof/>
        </w:rPr>
        <w:t>12.14.</w:t>
      </w:r>
    </w:p>
    <w:p w:rsidR="00000000" w:rsidRDefault="00841166">
      <w:pPr>
        <w:ind w:left="0" w:firstLine="284"/>
      </w:pPr>
      <w:r>
        <w:t>Для данных</w:t>
      </w:r>
      <w:r>
        <w:rPr>
          <w:lang w:val="en-US"/>
        </w:rPr>
        <w:t xml:space="preserve"> </w:t>
      </w:r>
      <w:r>
        <w:rPr>
          <w:i/>
        </w:rPr>
        <w:t xml:space="preserve">т </w:t>
      </w:r>
      <w:r>
        <w:rPr>
          <w:lang w:val="en-US"/>
        </w:rPr>
        <w:t>=</w:t>
      </w:r>
      <w:r>
        <w:t xml:space="preserve"> </w:t>
      </w:r>
      <w:r>
        <w:rPr>
          <w:lang w:val="en-US"/>
        </w:rPr>
        <w:t xml:space="preserve">0,75, </w:t>
      </w:r>
      <w:r>
        <w:sym w:font="Symbol" w:char="F044"/>
      </w:r>
      <w:r>
        <w:rPr>
          <w:i/>
          <w:lang w:val="en-US"/>
        </w:rPr>
        <w:t>t</w:t>
      </w:r>
      <w:r>
        <w:t xml:space="preserve"> = 40</w:t>
      </w:r>
      <w:r>
        <w:sym w:font="Arial" w:char="00B0"/>
      </w:r>
      <w:r>
        <w:t xml:space="preserve">С, </w:t>
      </w:r>
      <w:r>
        <w:rPr>
          <w:i/>
        </w:rPr>
        <w:t>р</w:t>
      </w:r>
      <w:r>
        <w:rPr>
          <w:vertAlign w:val="subscript"/>
        </w:rPr>
        <w:t xml:space="preserve">вн </w:t>
      </w:r>
      <w:r>
        <w:t>= 4,0 МПа,</w:t>
      </w:r>
      <w:r>
        <w:rPr>
          <w:lang w:val="en-US"/>
        </w:rPr>
        <w:t xml:space="preserve"> </w:t>
      </w:r>
      <w:r>
        <w:rPr>
          <w:i/>
          <w:lang w:val="en-US"/>
        </w:rPr>
        <w:t>D</w:t>
      </w:r>
      <w:r>
        <w:rPr>
          <w:lang w:val="en-US"/>
        </w:rPr>
        <w:sym w:font="Symbol" w:char="F0B4"/>
      </w:r>
      <w:r>
        <w:rPr>
          <w:lang w:val="en-US"/>
        </w:rPr>
        <w:sym w:font="Symbol" w:char="F064"/>
      </w:r>
      <w:r>
        <w:t xml:space="preserve"> </w:t>
      </w:r>
      <w:r>
        <w:rPr>
          <w:lang w:val="en-US"/>
        </w:rPr>
        <w:t>=</w:t>
      </w:r>
      <w:r>
        <w:t xml:space="preserve"> </w:t>
      </w:r>
      <w:r>
        <w:rPr>
          <w:lang w:val="en-US"/>
        </w:rPr>
        <w:t>530</w:t>
      </w:r>
      <w:r>
        <w:rPr>
          <w:lang w:val="en-US"/>
        </w:rPr>
        <w:sym w:font="Symbol" w:char="F0B4"/>
      </w:r>
      <w:r>
        <w:rPr>
          <w:lang w:val="en-US"/>
        </w:rPr>
        <w:t>7</w:t>
      </w:r>
      <w:r>
        <w:t xml:space="preserve"> мм имеем </w:t>
      </w:r>
      <w:r>
        <w:rPr>
          <w:i/>
          <w:lang w:val="en-US"/>
        </w:rPr>
        <w:t>a</w:t>
      </w:r>
      <w:r>
        <w:rPr>
          <w:vertAlign w:val="subscript"/>
        </w:rPr>
        <w:t>1</w:t>
      </w:r>
      <w:r>
        <w:rPr>
          <w:i/>
        </w:rPr>
        <w:t xml:space="preserve"> </w:t>
      </w:r>
      <w:r>
        <w:rPr>
          <w:lang w:val="en-US"/>
        </w:rPr>
        <w:t>=</w:t>
      </w:r>
      <w:r>
        <w:t xml:space="preserve"> </w:t>
      </w:r>
      <w:r>
        <w:rPr>
          <w:i/>
          <w:lang w:val="en-US"/>
        </w:rPr>
        <w:t>a</w:t>
      </w:r>
      <w:r>
        <w:rPr>
          <w:i/>
        </w:rPr>
        <w:t xml:space="preserve"> </w:t>
      </w:r>
      <w:r>
        <w:sym w:font="Arial" w:char="2013"/>
      </w:r>
      <w:r>
        <w:t xml:space="preserve"> </w:t>
      </w:r>
      <w:r>
        <w:rPr>
          <w:lang w:val="en-US"/>
        </w:rPr>
        <w:t>10,4</w:t>
      </w:r>
      <w:r>
        <w:t xml:space="preserve"> </w:t>
      </w:r>
      <w:r>
        <w:rPr>
          <w:lang w:val="en-US"/>
        </w:rPr>
        <w:t>=</w:t>
      </w:r>
      <w:r>
        <w:t xml:space="preserve"> </w:t>
      </w:r>
      <w:r>
        <w:rPr>
          <w:lang w:val="en-US"/>
        </w:rPr>
        <w:t>29,8</w:t>
      </w:r>
      <w:r>
        <w:t xml:space="preserve"> </w:t>
      </w:r>
      <w:r>
        <w:sym w:font="Arial" w:char="2013"/>
      </w:r>
      <w:r>
        <w:t xml:space="preserve"> </w:t>
      </w:r>
      <w:r>
        <w:rPr>
          <w:lang w:val="en-US"/>
        </w:rPr>
        <w:t>10,4</w:t>
      </w:r>
      <w:r>
        <w:t xml:space="preserve"> </w:t>
      </w:r>
      <w:r>
        <w:rPr>
          <w:lang w:val="en-US"/>
        </w:rPr>
        <w:t>=</w:t>
      </w:r>
      <w:r>
        <w:rPr>
          <w:noProof/>
        </w:rPr>
        <w:t xml:space="preserve"> 19,4.</w:t>
      </w:r>
    </w:p>
    <w:p w:rsidR="00000000" w:rsidRDefault="00841166">
      <w:pPr>
        <w:ind w:left="0" w:firstLine="284"/>
      </w:pPr>
      <w:r>
        <w:t>Допускаемая нагрузка на трубопровод от веса насыпи автодороги по формуле</w:t>
      </w:r>
      <w:r>
        <w:rPr>
          <w:noProof/>
        </w:rPr>
        <w:t xml:space="preserve"> (1)</w:t>
      </w:r>
      <w:r>
        <w:t xml:space="preserve"> равна</w:t>
      </w:r>
    </w:p>
    <w:p w:rsidR="00000000" w:rsidRDefault="00841166">
      <w:pPr>
        <w:ind w:left="0" w:firstLine="0"/>
        <w:jc w:val="center"/>
      </w:pPr>
      <w:r>
        <w:rPr>
          <w:position w:val="-28"/>
        </w:rPr>
        <w:object w:dxaOrig="3720" w:dyaOrig="740">
          <v:shape id="_x0000_i1217" type="#_x0000_t75" style="width:167.25pt;height:33pt" o:ole="">
            <v:imagedata r:id="rId312" o:title=""/>
          </v:shape>
          <o:OLEObject Type="Embed" ProgID="Equation.3" ShapeID="_x0000_i1217" DrawAspect="Content" ObjectID="_1427195615" r:id="rId313"/>
        </w:object>
      </w:r>
      <w:r>
        <w:t xml:space="preserve"> кгс/см</w:t>
      </w:r>
      <w:r>
        <w:rPr>
          <w:vertAlign w:val="superscript"/>
        </w:rPr>
        <w:t>2</w:t>
      </w:r>
      <w:r>
        <w:t xml:space="preserve">, </w:t>
      </w:r>
    </w:p>
    <w:p w:rsidR="00000000" w:rsidRDefault="00841166">
      <w:pPr>
        <w:ind w:left="0" w:firstLine="0"/>
      </w:pPr>
      <w:r>
        <w:t xml:space="preserve">т. е. допускаемая нагрузка </w:t>
      </w:r>
      <w:r>
        <w:rPr>
          <w:i/>
        </w:rPr>
        <w:t>р</w:t>
      </w:r>
      <w:r>
        <w:rPr>
          <w:vertAlign w:val="subscript"/>
        </w:rPr>
        <w:t>доп</w:t>
      </w:r>
      <w:r>
        <w:rPr>
          <w:i/>
        </w:rPr>
        <w:t xml:space="preserve"> </w:t>
      </w:r>
      <w:r>
        <w:t>= 0,5 кгс/см</w:t>
      </w:r>
      <w:r>
        <w:rPr>
          <w:vertAlign w:val="superscript"/>
        </w:rPr>
        <w:t>2</w:t>
      </w:r>
      <w:r>
        <w:t>.</w:t>
      </w:r>
    </w:p>
    <w:p w:rsidR="00000000" w:rsidRDefault="00841166">
      <w:pPr>
        <w:spacing w:before="120"/>
        <w:ind w:left="0" w:firstLine="284"/>
        <w:jc w:val="right"/>
      </w:pPr>
      <w:r>
        <w:rPr>
          <w:b/>
        </w:rPr>
        <w:t>Нефтегазосборные трубопроводы</w:t>
      </w:r>
    </w:p>
    <w:p w:rsidR="00000000" w:rsidRDefault="00841166">
      <w:pPr>
        <w:spacing w:after="120"/>
        <w:ind w:left="0" w:firstLine="284"/>
        <w:jc w:val="right"/>
      </w:pPr>
      <w:r>
        <w:rPr>
          <w:i/>
        </w:rPr>
        <w:t xml:space="preserve">т </w:t>
      </w:r>
      <w:r>
        <w:t xml:space="preserve">= 0,9; </w:t>
      </w:r>
      <w:r>
        <w:rPr>
          <w:i/>
        </w:rPr>
        <w:t>р</w:t>
      </w:r>
      <w:r>
        <w:rPr>
          <w:vertAlign w:val="subscript"/>
        </w:rPr>
        <w:t>вн</w:t>
      </w:r>
      <w:r>
        <w:t xml:space="preserve"> = 4,0 МПа; </w:t>
      </w:r>
      <w:r>
        <w:sym w:font="Symbol" w:char="F044"/>
      </w:r>
      <w:r>
        <w:rPr>
          <w:i/>
          <w:lang w:val="en-US"/>
        </w:rPr>
        <w:t>t</w:t>
      </w:r>
      <w:r>
        <w:t xml:space="preserve"> = 20°С;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992"/>
        <w:gridCol w:w="709"/>
        <w:gridCol w:w="709"/>
        <w:gridCol w:w="709"/>
        <w:gridCol w:w="567"/>
        <w:gridCol w:w="567"/>
        <w:gridCol w:w="567"/>
        <w:gridCol w:w="577"/>
        <w:gridCol w:w="557"/>
      </w:tblGrid>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Тип кон-</w:t>
            </w:r>
          </w:p>
        </w:tc>
        <w:tc>
          <w:tcPr>
            <w:tcW w:w="992" w:type="dxa"/>
            <w:tcBorders>
              <w:top w:val="single" w:sz="6" w:space="0" w:color="auto"/>
              <w:left w:val="single" w:sz="6" w:space="0" w:color="auto"/>
              <w:right w:val="single" w:sz="6" w:space="0" w:color="auto"/>
            </w:tcBorders>
          </w:tcPr>
          <w:p w:rsidR="00000000" w:rsidRDefault="00841166">
            <w:pPr>
              <w:ind w:left="0" w:firstLine="0"/>
              <w:jc w:val="center"/>
              <w:rPr>
                <w:sz w:val="18"/>
              </w:rPr>
            </w:pPr>
          </w:p>
        </w:tc>
        <w:tc>
          <w:tcPr>
            <w:tcW w:w="4962" w:type="dxa"/>
            <w:gridSpan w:val="8"/>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r>
              <w:rPr>
                <w:sz w:val="18"/>
              </w:rPr>
              <w:t>структив-</w:t>
            </w:r>
          </w:p>
        </w:tc>
        <w:tc>
          <w:tcPr>
            <w:tcW w:w="992" w:type="dxa"/>
            <w:tcBorders>
              <w:left w:val="single" w:sz="6" w:space="0" w:color="auto"/>
              <w:right w:val="single" w:sz="6" w:space="0" w:color="auto"/>
            </w:tcBorders>
          </w:tcPr>
          <w:p w:rsidR="00000000" w:rsidRDefault="00841166">
            <w:pPr>
              <w:ind w:left="0" w:firstLine="0"/>
              <w:jc w:val="center"/>
              <w:rPr>
                <w:sz w:val="18"/>
              </w:rPr>
            </w:pPr>
            <w:r>
              <w:rPr>
                <w:i/>
                <w:sz w:val="18"/>
                <w:lang w:val="en-US"/>
              </w:rPr>
              <w:t>D</w:t>
            </w:r>
            <w:r>
              <w:rPr>
                <w:sz w:val="18"/>
              </w:rPr>
              <w:sym w:font="Symbol" w:char="F0B4"/>
            </w:r>
            <w:r>
              <w:rPr>
                <w:sz w:val="18"/>
              </w:rPr>
              <w:sym w:font="Symbol" w:char="F064"/>
            </w:r>
            <w:r>
              <w:rPr>
                <w:sz w:val="18"/>
              </w:rPr>
              <w:t>, мм</w:t>
            </w:r>
          </w:p>
        </w:tc>
        <w:tc>
          <w:tcPr>
            <w:tcW w:w="2694"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lang w:val="en-US"/>
              </w:rPr>
              <w:t>L</w:t>
            </w:r>
            <w:r>
              <w:rPr>
                <w:sz w:val="18"/>
              </w:rPr>
              <w:t xml:space="preserve"> = 26,0 м</w:t>
            </w:r>
          </w:p>
        </w:tc>
        <w:tc>
          <w:tcPr>
            <w:tcW w:w="2268"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ного решения</w:t>
            </w:r>
          </w:p>
        </w:tc>
        <w:tc>
          <w:tcPr>
            <w:tcW w:w="992"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70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70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K</w:t>
            </w:r>
            <w:r>
              <w:rPr>
                <w:sz w:val="18"/>
                <w:vertAlign w:val="subscript"/>
              </w:rPr>
              <w:t>1</w:t>
            </w:r>
          </w:p>
        </w:tc>
        <w:tc>
          <w:tcPr>
            <w:tcW w:w="5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7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5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r>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III</w:t>
            </w:r>
          </w:p>
        </w:tc>
        <w:tc>
          <w:tcPr>
            <w:tcW w:w="99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114</w:t>
            </w:r>
            <w:r>
              <w:rPr>
                <w:noProof/>
                <w:sz w:val="18"/>
              </w:rPr>
              <w:sym w:font="Symbol" w:char="F0B4"/>
            </w:r>
            <w:r>
              <w:rPr>
                <w:noProof/>
                <w:sz w:val="18"/>
              </w:rPr>
              <w:t>5</w:t>
            </w:r>
          </w:p>
        </w:tc>
        <w:tc>
          <w:tcPr>
            <w:tcW w:w="70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94</w:t>
            </w:r>
          </w:p>
        </w:tc>
        <w:tc>
          <w:tcPr>
            <w:tcW w:w="70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74</w:t>
            </w:r>
          </w:p>
        </w:tc>
        <w:tc>
          <w:tcPr>
            <w:tcW w:w="70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13</w:t>
            </w:r>
          </w:p>
        </w:tc>
        <w:tc>
          <w:tcPr>
            <w:tcW w:w="56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21</w:t>
            </w:r>
          </w:p>
        </w:tc>
        <w:tc>
          <w:tcPr>
            <w:tcW w:w="56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174</w:t>
            </w:r>
          </w:p>
        </w:tc>
        <w:tc>
          <w:tcPr>
            <w:tcW w:w="56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92</w:t>
            </w:r>
          </w:p>
        </w:tc>
        <w:tc>
          <w:tcPr>
            <w:tcW w:w="57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43</w:t>
            </w:r>
          </w:p>
        </w:tc>
        <w:tc>
          <w:tcPr>
            <w:tcW w:w="55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13</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p>
        </w:tc>
        <w:tc>
          <w:tcPr>
            <w:tcW w:w="992" w:type="dxa"/>
            <w:tcBorders>
              <w:left w:val="single" w:sz="6" w:space="0" w:color="auto"/>
              <w:right w:val="single" w:sz="6" w:space="0" w:color="auto"/>
            </w:tcBorders>
          </w:tcPr>
          <w:p w:rsidR="00000000" w:rsidRDefault="00841166">
            <w:pPr>
              <w:ind w:left="0" w:firstLine="0"/>
              <w:jc w:val="center"/>
              <w:rPr>
                <w:sz w:val="18"/>
              </w:rPr>
            </w:pPr>
            <w:r>
              <w:rPr>
                <w:noProof/>
                <w:sz w:val="18"/>
              </w:rPr>
              <w:t>159</w:t>
            </w:r>
            <w:r>
              <w:rPr>
                <w:noProof/>
                <w:sz w:val="18"/>
              </w:rPr>
              <w:sym w:font="Symbol" w:char="F0B4"/>
            </w:r>
            <w:r>
              <w:rPr>
                <w:noProof/>
                <w:sz w:val="18"/>
              </w:rPr>
              <w:t>5</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14</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51</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8</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16</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106</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58</w:t>
            </w:r>
          </w:p>
        </w:tc>
        <w:tc>
          <w:tcPr>
            <w:tcW w:w="577" w:type="dxa"/>
            <w:tcBorders>
              <w:left w:val="single" w:sz="6" w:space="0" w:color="auto"/>
              <w:right w:val="single" w:sz="6" w:space="0" w:color="auto"/>
            </w:tcBorders>
          </w:tcPr>
          <w:p w:rsidR="00000000" w:rsidRDefault="00841166">
            <w:pPr>
              <w:ind w:left="0" w:firstLine="0"/>
              <w:jc w:val="center"/>
              <w:rPr>
                <w:sz w:val="18"/>
              </w:rPr>
            </w:pPr>
            <w:r>
              <w:rPr>
                <w:noProof/>
                <w:sz w:val="18"/>
              </w:rPr>
              <w:t>33</w:t>
            </w:r>
          </w:p>
        </w:tc>
        <w:tc>
          <w:tcPr>
            <w:tcW w:w="557" w:type="dxa"/>
            <w:tcBorders>
              <w:left w:val="single" w:sz="6" w:space="0" w:color="auto"/>
              <w:right w:val="single" w:sz="6" w:space="0" w:color="auto"/>
            </w:tcBorders>
          </w:tcPr>
          <w:p w:rsidR="00000000" w:rsidRDefault="00841166">
            <w:pPr>
              <w:ind w:left="0" w:firstLine="0"/>
              <w:jc w:val="center"/>
              <w:rPr>
                <w:sz w:val="18"/>
              </w:rPr>
            </w:pPr>
            <w:r>
              <w:rPr>
                <w:noProof/>
                <w:sz w:val="18"/>
              </w:rPr>
              <w:t>12</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p>
        </w:tc>
        <w:tc>
          <w:tcPr>
            <w:tcW w:w="992" w:type="dxa"/>
            <w:tcBorders>
              <w:left w:val="single" w:sz="6" w:space="0" w:color="auto"/>
              <w:right w:val="single" w:sz="6" w:space="0" w:color="auto"/>
            </w:tcBorders>
          </w:tcPr>
          <w:p w:rsidR="00000000" w:rsidRDefault="00841166">
            <w:pPr>
              <w:ind w:left="0" w:firstLine="0"/>
              <w:jc w:val="center"/>
              <w:rPr>
                <w:sz w:val="18"/>
              </w:rPr>
            </w:pPr>
            <w:r>
              <w:rPr>
                <w:noProof/>
                <w:sz w:val="18"/>
              </w:rPr>
              <w:t>219</w:t>
            </w:r>
            <w:r>
              <w:rPr>
                <w:noProof/>
                <w:sz w:val="18"/>
              </w:rPr>
              <w:sym w:font="Symbol" w:char="F0B4"/>
            </w:r>
            <w:r>
              <w:rPr>
                <w:noProof/>
                <w:sz w:val="18"/>
              </w:rPr>
              <w:t>6</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13</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47</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9</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44</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52</w:t>
            </w:r>
          </w:p>
        </w:tc>
        <w:tc>
          <w:tcPr>
            <w:tcW w:w="577"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557" w:type="dxa"/>
            <w:tcBorders>
              <w:left w:val="single" w:sz="6" w:space="0" w:color="auto"/>
              <w:right w:val="single" w:sz="6" w:space="0" w:color="auto"/>
            </w:tcBorders>
          </w:tcPr>
          <w:p w:rsidR="00000000" w:rsidRDefault="00841166">
            <w:pPr>
              <w:ind w:left="0" w:firstLine="0"/>
              <w:jc w:val="center"/>
              <w:rPr>
                <w:sz w:val="18"/>
              </w:rPr>
            </w:pPr>
            <w:r>
              <w:rPr>
                <w:noProof/>
                <w:sz w:val="18"/>
              </w:rPr>
              <w:t>7</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p>
        </w:tc>
        <w:tc>
          <w:tcPr>
            <w:tcW w:w="992" w:type="dxa"/>
            <w:tcBorders>
              <w:left w:val="single" w:sz="6" w:space="0" w:color="auto"/>
              <w:right w:val="single" w:sz="6" w:space="0" w:color="auto"/>
            </w:tcBorders>
          </w:tcPr>
          <w:p w:rsidR="00000000" w:rsidRDefault="00841166">
            <w:pPr>
              <w:ind w:left="0" w:firstLine="0"/>
              <w:jc w:val="center"/>
              <w:rPr>
                <w:sz w:val="18"/>
              </w:rPr>
            </w:pPr>
            <w:r>
              <w:rPr>
                <w:noProof/>
                <w:sz w:val="18"/>
              </w:rPr>
              <w:t>273</w:t>
            </w:r>
            <w:r>
              <w:rPr>
                <w:noProof/>
                <w:sz w:val="18"/>
              </w:rPr>
              <w:sym w:font="Symbol" w:char="F0B4"/>
            </w:r>
            <w:r>
              <w:rPr>
                <w:noProof/>
                <w:sz w:val="18"/>
              </w:rPr>
              <w:t>6</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9</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37</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8</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41</w:t>
            </w:r>
          </w:p>
        </w:tc>
        <w:tc>
          <w:tcPr>
            <w:tcW w:w="577"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557" w:type="dxa"/>
            <w:tcBorders>
              <w:left w:val="single" w:sz="6" w:space="0" w:color="auto"/>
              <w:right w:val="single" w:sz="6" w:space="0" w:color="auto"/>
            </w:tcBorders>
          </w:tcPr>
          <w:p w:rsidR="00000000" w:rsidRDefault="00841166">
            <w:pPr>
              <w:ind w:left="0" w:firstLine="0"/>
              <w:jc w:val="center"/>
              <w:rPr>
                <w:sz w:val="18"/>
              </w:rPr>
            </w:pPr>
            <w:r>
              <w:rPr>
                <w:noProof/>
                <w:sz w:val="18"/>
              </w:rPr>
              <w:t>9</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p>
        </w:tc>
        <w:tc>
          <w:tcPr>
            <w:tcW w:w="992" w:type="dxa"/>
            <w:tcBorders>
              <w:left w:val="single" w:sz="6" w:space="0" w:color="auto"/>
              <w:right w:val="single" w:sz="6" w:space="0" w:color="auto"/>
            </w:tcBorders>
          </w:tcPr>
          <w:p w:rsidR="00000000" w:rsidRDefault="00841166">
            <w:pPr>
              <w:ind w:left="0" w:firstLine="0"/>
              <w:jc w:val="center"/>
              <w:rPr>
                <w:sz w:val="18"/>
              </w:rPr>
            </w:pPr>
            <w:r>
              <w:rPr>
                <w:noProof/>
                <w:sz w:val="18"/>
              </w:rPr>
              <w:t>325</w:t>
            </w:r>
            <w:r>
              <w:rPr>
                <w:noProof/>
                <w:sz w:val="18"/>
              </w:rPr>
              <w:sym w:font="Symbol" w:char="F0B4"/>
            </w:r>
            <w:r>
              <w:rPr>
                <w:noProof/>
                <w:sz w:val="18"/>
              </w:rPr>
              <w:t>6</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9</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35</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9</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35</w:t>
            </w:r>
          </w:p>
        </w:tc>
        <w:tc>
          <w:tcPr>
            <w:tcW w:w="577"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557"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p>
        </w:tc>
        <w:tc>
          <w:tcPr>
            <w:tcW w:w="992" w:type="dxa"/>
            <w:tcBorders>
              <w:left w:val="single" w:sz="6" w:space="0" w:color="auto"/>
              <w:right w:val="single" w:sz="6" w:space="0" w:color="auto"/>
            </w:tcBorders>
          </w:tcPr>
          <w:p w:rsidR="00000000" w:rsidRDefault="00841166">
            <w:pPr>
              <w:ind w:left="0" w:firstLine="0"/>
              <w:jc w:val="center"/>
              <w:rPr>
                <w:sz w:val="18"/>
              </w:rPr>
            </w:pPr>
            <w:r>
              <w:rPr>
                <w:noProof/>
                <w:sz w:val="18"/>
              </w:rPr>
              <w:t>426</w:t>
            </w:r>
            <w:r>
              <w:rPr>
                <w:noProof/>
                <w:sz w:val="18"/>
              </w:rPr>
              <w:sym w:font="Symbol" w:char="F0B4"/>
            </w:r>
            <w:r>
              <w:rPr>
                <w:noProof/>
                <w:sz w:val="18"/>
              </w:rPr>
              <w:t>7</w:t>
            </w:r>
          </w:p>
          <w:p w:rsidR="00000000" w:rsidRDefault="00841166">
            <w:pPr>
              <w:ind w:left="0" w:firstLine="0"/>
              <w:jc w:val="center"/>
              <w:rPr>
                <w:sz w:val="18"/>
              </w:rPr>
            </w:pP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27</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25</w:t>
            </w:r>
          </w:p>
        </w:tc>
        <w:tc>
          <w:tcPr>
            <w:tcW w:w="577"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c>
          <w:tcPr>
            <w:tcW w:w="557"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p>
        </w:tc>
        <w:tc>
          <w:tcPr>
            <w:tcW w:w="992" w:type="dxa"/>
            <w:tcBorders>
              <w:left w:val="single" w:sz="6" w:space="0" w:color="auto"/>
              <w:right w:val="single" w:sz="6" w:space="0" w:color="auto"/>
            </w:tcBorders>
          </w:tcPr>
          <w:p w:rsidR="00000000" w:rsidRDefault="00841166">
            <w:pPr>
              <w:ind w:left="0" w:firstLine="0"/>
              <w:jc w:val="center"/>
              <w:rPr>
                <w:sz w:val="18"/>
              </w:rPr>
            </w:pPr>
            <w:r>
              <w:rPr>
                <w:noProof/>
                <w:sz w:val="18"/>
              </w:rPr>
              <w:t>114</w:t>
            </w:r>
            <w:r>
              <w:rPr>
                <w:noProof/>
                <w:sz w:val="18"/>
              </w:rPr>
              <w:sym w:font="Symbol" w:char="F0B4"/>
            </w:r>
            <w:r>
              <w:rPr>
                <w:noProof/>
                <w:sz w:val="18"/>
              </w:rPr>
              <w:t>5</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102</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7</w:t>
            </w:r>
          </w:p>
        </w:tc>
        <w:tc>
          <w:tcPr>
            <w:tcW w:w="567" w:type="dxa"/>
            <w:tcBorders>
              <w:left w:val="single" w:sz="6" w:space="0" w:color="auto"/>
              <w:right w:val="single" w:sz="6" w:space="0" w:color="auto"/>
            </w:tcBorders>
          </w:tcPr>
          <w:p w:rsidR="00000000" w:rsidRDefault="00841166">
            <w:pPr>
              <w:ind w:left="0" w:firstLine="0"/>
              <w:jc w:val="center"/>
              <w:rPr>
                <w:sz w:val="18"/>
              </w:rPr>
            </w:pPr>
            <w:r>
              <w:rPr>
                <w:sz w:val="18"/>
                <w:lang w:val="en-US"/>
              </w:rPr>
              <w:t>G</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103</w:t>
            </w:r>
          </w:p>
        </w:tc>
        <w:tc>
          <w:tcPr>
            <w:tcW w:w="577"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57" w:type="dxa"/>
            <w:tcBorders>
              <w:left w:val="single" w:sz="6" w:space="0" w:color="auto"/>
              <w:right w:val="single" w:sz="6" w:space="0" w:color="auto"/>
            </w:tcBorders>
          </w:tcPr>
          <w:p w:rsidR="00000000" w:rsidRDefault="00841166">
            <w:pPr>
              <w:ind w:left="0" w:firstLine="0"/>
              <w:jc w:val="center"/>
              <w:rPr>
                <w:sz w:val="18"/>
              </w:rPr>
            </w:pPr>
            <w:r>
              <w:rPr>
                <w:noProof/>
                <w:sz w:val="18"/>
              </w:rPr>
              <w:t>7</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p>
        </w:tc>
        <w:tc>
          <w:tcPr>
            <w:tcW w:w="992" w:type="dxa"/>
            <w:tcBorders>
              <w:left w:val="single" w:sz="6" w:space="0" w:color="auto"/>
              <w:right w:val="single" w:sz="6" w:space="0" w:color="auto"/>
            </w:tcBorders>
          </w:tcPr>
          <w:p w:rsidR="00000000" w:rsidRDefault="00841166">
            <w:pPr>
              <w:ind w:left="0" w:firstLine="0"/>
              <w:jc w:val="center"/>
              <w:rPr>
                <w:sz w:val="18"/>
              </w:rPr>
            </w:pPr>
            <w:r>
              <w:rPr>
                <w:noProof/>
                <w:sz w:val="18"/>
              </w:rPr>
              <w:t>159</w:t>
            </w:r>
            <w:r>
              <w:rPr>
                <w:noProof/>
                <w:sz w:val="18"/>
              </w:rPr>
              <w:sym w:font="Symbol" w:char="F0B4"/>
            </w:r>
            <w:r>
              <w:rPr>
                <w:noProof/>
                <w:sz w:val="18"/>
              </w:rPr>
              <w:t>5</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75</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75</w:t>
            </w:r>
          </w:p>
        </w:tc>
        <w:tc>
          <w:tcPr>
            <w:tcW w:w="577"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57"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p>
        </w:tc>
        <w:tc>
          <w:tcPr>
            <w:tcW w:w="992" w:type="dxa"/>
            <w:tcBorders>
              <w:left w:val="single" w:sz="6" w:space="0" w:color="auto"/>
              <w:right w:val="single" w:sz="6" w:space="0" w:color="auto"/>
            </w:tcBorders>
          </w:tcPr>
          <w:p w:rsidR="00000000" w:rsidRDefault="00841166">
            <w:pPr>
              <w:ind w:left="0" w:firstLine="0"/>
              <w:jc w:val="center"/>
              <w:rPr>
                <w:sz w:val="18"/>
              </w:rPr>
            </w:pPr>
            <w:r>
              <w:rPr>
                <w:noProof/>
                <w:sz w:val="18"/>
              </w:rPr>
              <w:t>219</w:t>
            </w:r>
            <w:r>
              <w:rPr>
                <w:noProof/>
                <w:sz w:val="18"/>
              </w:rPr>
              <w:sym w:font="Symbol" w:char="F0B4"/>
            </w:r>
            <w:r>
              <w:rPr>
                <w:noProof/>
                <w:sz w:val="18"/>
              </w:rPr>
              <w:t>6</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54</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53</w:t>
            </w:r>
          </w:p>
        </w:tc>
        <w:tc>
          <w:tcPr>
            <w:tcW w:w="577"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57"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p>
        </w:tc>
        <w:tc>
          <w:tcPr>
            <w:tcW w:w="992" w:type="dxa"/>
            <w:tcBorders>
              <w:left w:val="single" w:sz="6" w:space="0" w:color="auto"/>
              <w:right w:val="single" w:sz="6" w:space="0" w:color="auto"/>
            </w:tcBorders>
          </w:tcPr>
          <w:p w:rsidR="00000000" w:rsidRDefault="00841166">
            <w:pPr>
              <w:ind w:left="0" w:firstLine="0"/>
              <w:jc w:val="center"/>
              <w:rPr>
                <w:sz w:val="18"/>
              </w:rPr>
            </w:pPr>
            <w:r>
              <w:rPr>
                <w:noProof/>
                <w:sz w:val="18"/>
              </w:rPr>
              <w:t>273</w:t>
            </w:r>
            <w:r>
              <w:rPr>
                <w:noProof/>
                <w:sz w:val="18"/>
              </w:rPr>
              <w:sym w:font="Symbol" w:char="F0B4"/>
            </w:r>
            <w:r>
              <w:rPr>
                <w:noProof/>
                <w:sz w:val="18"/>
              </w:rPr>
              <w:t>6</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45</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44</w:t>
            </w:r>
          </w:p>
        </w:tc>
        <w:tc>
          <w:tcPr>
            <w:tcW w:w="577"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57"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p>
        </w:tc>
        <w:tc>
          <w:tcPr>
            <w:tcW w:w="992" w:type="dxa"/>
            <w:tcBorders>
              <w:left w:val="single" w:sz="6" w:space="0" w:color="auto"/>
              <w:right w:val="single" w:sz="6" w:space="0" w:color="auto"/>
            </w:tcBorders>
          </w:tcPr>
          <w:p w:rsidR="00000000" w:rsidRDefault="00841166">
            <w:pPr>
              <w:ind w:left="0" w:firstLine="0"/>
              <w:jc w:val="center"/>
              <w:rPr>
                <w:sz w:val="18"/>
              </w:rPr>
            </w:pPr>
            <w:r>
              <w:rPr>
                <w:noProof/>
                <w:sz w:val="18"/>
              </w:rPr>
              <w:t>325</w:t>
            </w:r>
            <w:r>
              <w:rPr>
                <w:noProof/>
                <w:sz w:val="18"/>
              </w:rPr>
              <w:sym w:font="Symbol" w:char="F0B4"/>
            </w:r>
            <w:r>
              <w:rPr>
                <w:noProof/>
                <w:sz w:val="18"/>
              </w:rPr>
              <w:t>6</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36</w:t>
            </w:r>
          </w:p>
        </w:tc>
        <w:tc>
          <w:tcPr>
            <w:tcW w:w="70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67" w:type="dxa"/>
            <w:tcBorders>
              <w:left w:val="single" w:sz="6" w:space="0" w:color="auto"/>
              <w:right w:val="single" w:sz="6" w:space="0" w:color="auto"/>
            </w:tcBorders>
          </w:tcPr>
          <w:p w:rsidR="00000000" w:rsidRDefault="00841166">
            <w:pPr>
              <w:ind w:left="0" w:firstLine="0"/>
              <w:jc w:val="center"/>
              <w:rPr>
                <w:sz w:val="18"/>
              </w:rPr>
            </w:pPr>
            <w:r>
              <w:rPr>
                <w:noProof/>
                <w:sz w:val="18"/>
              </w:rPr>
              <w:t>35</w:t>
            </w:r>
          </w:p>
        </w:tc>
        <w:tc>
          <w:tcPr>
            <w:tcW w:w="577"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57"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99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426</w:t>
            </w:r>
            <w:r>
              <w:rPr>
                <w:noProof/>
                <w:sz w:val="18"/>
              </w:rPr>
              <w:sym w:font="Symbol" w:char="F0B4"/>
            </w:r>
            <w:r>
              <w:rPr>
                <w:noProof/>
                <w:sz w:val="18"/>
              </w:rPr>
              <w:t>7</w:t>
            </w:r>
          </w:p>
        </w:tc>
        <w:tc>
          <w:tcPr>
            <w:tcW w:w="70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c>
          <w:tcPr>
            <w:tcW w:w="70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28</w:t>
            </w:r>
          </w:p>
        </w:tc>
        <w:tc>
          <w:tcPr>
            <w:tcW w:w="70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w:t>
            </w:r>
          </w:p>
        </w:tc>
        <w:tc>
          <w:tcPr>
            <w:tcW w:w="56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w:t>
            </w:r>
          </w:p>
        </w:tc>
        <w:tc>
          <w:tcPr>
            <w:tcW w:w="56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I</w:t>
            </w:r>
          </w:p>
        </w:tc>
        <w:tc>
          <w:tcPr>
            <w:tcW w:w="56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27</w:t>
            </w:r>
          </w:p>
        </w:tc>
        <w:tc>
          <w:tcPr>
            <w:tcW w:w="57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w:t>
            </w:r>
          </w:p>
        </w:tc>
        <w:tc>
          <w:tcPr>
            <w:tcW w:w="55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w:t>
            </w:r>
          </w:p>
        </w:tc>
      </w:tr>
    </w:tbl>
    <w:p w:rsidR="00000000" w:rsidRDefault="00841166">
      <w:pPr>
        <w:ind w:left="0" w:firstLine="284"/>
      </w:pPr>
    </w:p>
    <w:p w:rsidR="00000000" w:rsidRDefault="00841166">
      <w:pPr>
        <w:spacing w:before="120"/>
        <w:ind w:left="0" w:firstLine="284"/>
        <w:jc w:val="right"/>
      </w:pPr>
      <w:r>
        <w:rPr>
          <w:b/>
        </w:rPr>
        <w:t>Нефтегазосборные трубопроводы</w:t>
      </w:r>
    </w:p>
    <w:p w:rsidR="00000000" w:rsidRDefault="00841166">
      <w:pPr>
        <w:spacing w:after="120"/>
        <w:ind w:left="0" w:firstLine="284"/>
        <w:jc w:val="right"/>
      </w:pPr>
      <w:r>
        <w:rPr>
          <w:i/>
        </w:rPr>
        <w:t xml:space="preserve">т </w:t>
      </w:r>
      <w:r>
        <w:t xml:space="preserve">= 0,9; </w:t>
      </w:r>
      <w:r>
        <w:rPr>
          <w:i/>
        </w:rPr>
        <w:t>р</w:t>
      </w:r>
      <w:r>
        <w:rPr>
          <w:vertAlign w:val="subscript"/>
        </w:rPr>
        <w:t>вн</w:t>
      </w:r>
      <w:r>
        <w:t xml:space="preserve"> = 1,6 МПа; </w:t>
      </w:r>
      <w:r>
        <w:sym w:font="Symbol" w:char="F044"/>
      </w:r>
      <w:r>
        <w:rPr>
          <w:i/>
          <w:lang w:val="en-US"/>
        </w:rPr>
        <w:t>t</w:t>
      </w:r>
      <w:r>
        <w:t xml:space="preserve"> = 40°С;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83"/>
        <w:gridCol w:w="523"/>
        <w:gridCol w:w="523"/>
        <w:gridCol w:w="523"/>
        <w:gridCol w:w="524"/>
        <w:gridCol w:w="523"/>
        <w:gridCol w:w="523"/>
        <w:gridCol w:w="523"/>
        <w:gridCol w:w="524"/>
      </w:tblGrid>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Тип кон-</w:t>
            </w:r>
          </w:p>
        </w:tc>
        <w:tc>
          <w:tcPr>
            <w:tcW w:w="783" w:type="dxa"/>
            <w:tcBorders>
              <w:top w:val="single" w:sz="6" w:space="0" w:color="auto"/>
              <w:left w:val="single" w:sz="6" w:space="0" w:color="auto"/>
              <w:right w:val="single" w:sz="6" w:space="0" w:color="auto"/>
            </w:tcBorders>
          </w:tcPr>
          <w:p w:rsidR="00000000" w:rsidRDefault="00841166">
            <w:pPr>
              <w:ind w:left="0" w:firstLine="0"/>
              <w:jc w:val="center"/>
              <w:rPr>
                <w:sz w:val="18"/>
              </w:rPr>
            </w:pPr>
          </w:p>
        </w:tc>
        <w:tc>
          <w:tcPr>
            <w:tcW w:w="4186" w:type="dxa"/>
            <w:gridSpan w:val="8"/>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r>
              <w:rPr>
                <w:sz w:val="18"/>
              </w:rPr>
              <w:t>структив-</w:t>
            </w:r>
          </w:p>
        </w:tc>
        <w:tc>
          <w:tcPr>
            <w:tcW w:w="783" w:type="dxa"/>
            <w:tcBorders>
              <w:left w:val="single" w:sz="6" w:space="0" w:color="auto"/>
              <w:right w:val="single" w:sz="6" w:space="0" w:color="auto"/>
            </w:tcBorders>
          </w:tcPr>
          <w:p w:rsidR="00000000" w:rsidRDefault="00841166">
            <w:pPr>
              <w:ind w:left="0" w:firstLine="0"/>
              <w:jc w:val="center"/>
              <w:rPr>
                <w:sz w:val="18"/>
              </w:rPr>
            </w:pPr>
            <w:r>
              <w:rPr>
                <w:i/>
                <w:sz w:val="18"/>
                <w:lang w:val="en-US"/>
              </w:rPr>
              <w:t>D</w:t>
            </w:r>
            <w:r>
              <w:rPr>
                <w:sz w:val="18"/>
              </w:rPr>
              <w:sym w:font="Symbol" w:char="F0B4"/>
            </w:r>
            <w:r>
              <w:rPr>
                <w:sz w:val="18"/>
              </w:rPr>
              <w:sym w:font="Symbol" w:char="F064"/>
            </w:r>
            <w:r>
              <w:rPr>
                <w:sz w:val="18"/>
              </w:rPr>
              <w:t>, мм</w:t>
            </w:r>
          </w:p>
        </w:tc>
        <w:tc>
          <w:tcPr>
            <w:tcW w:w="2093"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lang w:val="en-US"/>
              </w:rPr>
              <w:t>L</w:t>
            </w:r>
            <w:r>
              <w:rPr>
                <w:sz w:val="18"/>
              </w:rPr>
              <w:t xml:space="preserve"> = 26,0 м</w:t>
            </w:r>
          </w:p>
        </w:tc>
        <w:tc>
          <w:tcPr>
            <w:tcW w:w="2093"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ного решения</w:t>
            </w:r>
          </w:p>
        </w:tc>
        <w:tc>
          <w:tcPr>
            <w:tcW w:w="783"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K</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sz w:val="18"/>
                <w:lang w:val="en-US"/>
              </w:rPr>
              <w:t>III</w:t>
            </w:r>
          </w:p>
        </w:tc>
        <w:tc>
          <w:tcPr>
            <w:tcW w:w="783" w:type="dxa"/>
          </w:tcPr>
          <w:p w:rsidR="00000000" w:rsidRDefault="00841166">
            <w:pPr>
              <w:ind w:left="0" w:firstLine="0"/>
              <w:jc w:val="center"/>
              <w:rPr>
                <w:sz w:val="18"/>
              </w:rPr>
            </w:pPr>
            <w:r>
              <w:rPr>
                <w:noProof/>
                <w:sz w:val="18"/>
              </w:rPr>
              <w:t>530</w:t>
            </w:r>
            <w:r>
              <w:rPr>
                <w:noProof/>
                <w:sz w:val="18"/>
              </w:rPr>
              <w:sym w:font="Symbol" w:char="F0B4"/>
            </w:r>
            <w:r>
              <w:rPr>
                <w:noProof/>
                <w:sz w:val="18"/>
              </w:rPr>
              <w:t>7</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43</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40</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720</w:t>
            </w:r>
            <w:r>
              <w:rPr>
                <w:noProof/>
                <w:sz w:val="18"/>
              </w:rPr>
              <w:sym w:font="Symbol" w:char="F0B4"/>
            </w:r>
            <w:r>
              <w:rPr>
                <w:noProof/>
                <w:sz w:val="18"/>
              </w:rPr>
              <w:t>7</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32</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31</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820</w:t>
            </w:r>
            <w:r>
              <w:rPr>
                <w:noProof/>
                <w:sz w:val="18"/>
              </w:rPr>
              <w:sym w:font="Symbol" w:char="F0B4"/>
            </w:r>
            <w:r>
              <w:rPr>
                <w:noProof/>
                <w:sz w:val="18"/>
              </w:rPr>
              <w:t>9</w:t>
            </w:r>
          </w:p>
          <w:p w:rsidR="00000000" w:rsidRDefault="00841166">
            <w:pPr>
              <w:ind w:left="0" w:firstLine="0"/>
              <w:jc w:val="center"/>
              <w:rPr>
                <w:sz w:val="18"/>
              </w:rPr>
            </w:pP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28</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27</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noProof/>
                <w:sz w:val="18"/>
              </w:rPr>
              <w:t>II</w:t>
            </w:r>
          </w:p>
        </w:tc>
        <w:tc>
          <w:tcPr>
            <w:tcW w:w="783" w:type="dxa"/>
          </w:tcPr>
          <w:p w:rsidR="00000000" w:rsidRDefault="00841166">
            <w:pPr>
              <w:ind w:left="0" w:firstLine="0"/>
              <w:jc w:val="center"/>
              <w:rPr>
                <w:sz w:val="18"/>
              </w:rPr>
            </w:pPr>
            <w:r>
              <w:rPr>
                <w:noProof/>
                <w:sz w:val="18"/>
              </w:rPr>
              <w:t>530</w:t>
            </w:r>
            <w:r>
              <w:rPr>
                <w:noProof/>
                <w:sz w:val="18"/>
              </w:rPr>
              <w:sym w:font="Symbol" w:char="F0B4"/>
            </w:r>
            <w:r>
              <w:rPr>
                <w:noProof/>
                <w:sz w:val="18"/>
              </w:rPr>
              <w:t>7</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40</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39</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720</w:t>
            </w:r>
            <w:r>
              <w:rPr>
                <w:noProof/>
                <w:sz w:val="18"/>
              </w:rPr>
              <w:sym w:font="Symbol" w:char="F0B4"/>
            </w:r>
            <w:r>
              <w:rPr>
                <w:noProof/>
                <w:sz w:val="18"/>
              </w:rPr>
              <w:t>8</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34</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31</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820</w:t>
            </w:r>
            <w:r>
              <w:rPr>
                <w:noProof/>
                <w:sz w:val="18"/>
              </w:rPr>
              <w:sym w:font="Symbol" w:char="F0B4"/>
            </w:r>
            <w:r>
              <w:rPr>
                <w:noProof/>
                <w:sz w:val="18"/>
              </w:rPr>
              <w:t>9</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28</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27</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1</w:t>
            </w:r>
          </w:p>
        </w:tc>
      </w:tr>
    </w:tbl>
    <w:p w:rsidR="00000000" w:rsidRDefault="00841166">
      <w:pPr>
        <w:ind w:left="0" w:firstLine="284"/>
      </w:pPr>
    </w:p>
    <w:p w:rsidR="00000000" w:rsidRDefault="00841166">
      <w:pPr>
        <w:ind w:left="0" w:firstLine="284"/>
        <w:jc w:val="right"/>
        <w:rPr>
          <w:b/>
          <w:spacing w:val="20"/>
        </w:rPr>
      </w:pPr>
      <w:r>
        <w:rPr>
          <w:spacing w:val="20"/>
        </w:rPr>
        <w:t>Таблица</w:t>
      </w:r>
      <w:r>
        <w:rPr>
          <w:b/>
          <w:spacing w:val="20"/>
        </w:rPr>
        <w:t xml:space="preserve"> </w:t>
      </w:r>
      <w:r>
        <w:rPr>
          <w:spacing w:val="20"/>
        </w:rPr>
        <w:t>П.12.1</w:t>
      </w:r>
      <w:r>
        <w:rPr>
          <w:b/>
          <w:spacing w:val="20"/>
        </w:rPr>
        <w:t xml:space="preserve"> </w:t>
      </w:r>
    </w:p>
    <w:p w:rsidR="00000000" w:rsidRDefault="00841166">
      <w:pPr>
        <w:ind w:left="0" w:firstLine="284"/>
      </w:pPr>
      <w:r>
        <w:rPr>
          <w:b/>
        </w:rPr>
        <w:t>(малые диаметры)</w:t>
      </w:r>
    </w:p>
    <w:p w:rsidR="00000000" w:rsidRDefault="00841166">
      <w:pPr>
        <w:ind w:left="0" w:firstLine="284"/>
      </w:pPr>
      <w:r>
        <w:t>ст.</w:t>
      </w:r>
      <w:r>
        <w:rPr>
          <w:noProof/>
        </w:rPr>
        <w:t xml:space="preserve"> 10</w:t>
      </w:r>
      <w:r>
        <w:t xml:space="preserve"> </w:t>
      </w:r>
      <w:r>
        <w:rPr>
          <w:position w:val="-10"/>
        </w:rPr>
        <w:object w:dxaOrig="320" w:dyaOrig="360">
          <v:shape id="_x0000_i1218" type="#_x0000_t75" style="width:17.25pt;height:19.5pt" o:ole="">
            <v:imagedata r:id="rId314" o:title=""/>
          </v:shape>
          <o:OLEObject Type="Embed" ProgID="Equation.3" ShapeID="_x0000_i1218" DrawAspect="Content" ObjectID="_1427195616" r:id="rId315"/>
        </w:object>
      </w:r>
      <w:r>
        <w:t xml:space="preserve"> = 340 МПа </w:t>
      </w:r>
    </w:p>
    <w:p w:rsidR="00000000" w:rsidRDefault="00841166">
      <w:pPr>
        <w:spacing w:after="120"/>
        <w:ind w:left="0" w:firstLine="851"/>
      </w:pPr>
      <w:r>
        <w:rPr>
          <w:position w:val="-10"/>
        </w:rPr>
        <w:object w:dxaOrig="340" w:dyaOrig="360">
          <v:shape id="_x0000_i1219" type="#_x0000_t75" style="width:19.5pt;height:20.25pt" o:ole="">
            <v:imagedata r:id="rId316" o:title=""/>
          </v:shape>
          <o:OLEObject Type="Embed" ProgID="Equation.3" ShapeID="_x0000_i1219" DrawAspect="Content" ObjectID="_1427195617" r:id="rId317"/>
        </w:object>
      </w:r>
      <w:r>
        <w:t xml:space="preserve"> = 210 МПа</w:t>
      </w:r>
    </w:p>
    <w:tbl>
      <w:tblPr>
        <w:tblW w:w="0" w:type="auto"/>
        <w:tblInd w:w="40" w:type="dxa"/>
        <w:tblLayout w:type="fixed"/>
        <w:tblCellMar>
          <w:left w:w="39" w:type="dxa"/>
          <w:right w:w="39" w:type="dxa"/>
        </w:tblCellMar>
        <w:tblLook w:val="0000" w:firstRow="0" w:lastRow="0" w:firstColumn="0" w:lastColumn="0" w:noHBand="0" w:noVBand="0"/>
      </w:tblPr>
      <w:tblGrid>
        <w:gridCol w:w="425"/>
        <w:gridCol w:w="425"/>
        <w:gridCol w:w="539"/>
        <w:gridCol w:w="539"/>
        <w:gridCol w:w="539"/>
        <w:gridCol w:w="539"/>
        <w:gridCol w:w="539"/>
        <w:gridCol w:w="539"/>
        <w:gridCol w:w="539"/>
        <w:gridCol w:w="539"/>
        <w:gridCol w:w="539"/>
        <w:gridCol w:w="539"/>
      </w:tblGrid>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tcBorders>
          </w:tcPr>
          <w:p w:rsidR="00000000" w:rsidRDefault="00841166">
            <w:pPr>
              <w:ind w:left="0" w:firstLine="0"/>
              <w:jc w:val="center"/>
            </w:pPr>
            <w:r>
              <w:rPr>
                <w:i/>
              </w:rPr>
              <w:t>Н</w:t>
            </w:r>
            <w:r>
              <w:rPr>
                <w:vertAlign w:val="subscript"/>
              </w:rPr>
              <w:t>3</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lang w:val="en-US"/>
              </w:rPr>
              <w:t>L</w:t>
            </w:r>
            <w:r>
              <w:rPr>
                <w:sz w:val="18"/>
              </w:rPr>
              <w:t xml:space="preserve"> = 26,0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K</w:t>
            </w:r>
            <w:r>
              <w:rPr>
                <w:sz w:val="18"/>
                <w:vertAlign w:val="subscript"/>
              </w:rPr>
              <w:t>1</w:t>
            </w:r>
          </w:p>
        </w:tc>
        <w:tc>
          <w:tcPr>
            <w:tcW w:w="42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18</w:t>
            </w:r>
          </w:p>
        </w:tc>
        <w:tc>
          <w:tcPr>
            <w:tcW w:w="42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20</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—7</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—4</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38</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12</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38</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sym w:font="Arial" w:char="2014"/>
            </w:r>
            <w:r>
              <w:rPr>
                <w:noProof/>
                <w:sz w:val="18"/>
              </w:rPr>
              <w:t>115</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0</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136</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92</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11</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48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13</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13</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27</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9</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28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9</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18</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30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—9</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—12</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22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7</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17</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r>
              <w:rPr>
                <w:sz w:val="18"/>
              </w:rPr>
              <w:t>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539" w:type="dxa"/>
            <w:tcBorders>
              <w:left w:val="single" w:sz="6" w:space="0" w:color="auto"/>
              <w:right w:val="single" w:sz="6" w:space="0" w:color="auto"/>
            </w:tcBorders>
          </w:tcPr>
          <w:p w:rsidR="00000000" w:rsidRDefault="00841166">
            <w:pPr>
              <w:ind w:left="0" w:firstLine="0"/>
              <w:jc w:val="center"/>
              <w:rPr>
                <w:sz w:val="18"/>
              </w:rPr>
            </w:pPr>
            <w:r>
              <w:rPr>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14</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sym w:font="Arial" w:char="2014"/>
            </w:r>
            <w:r>
              <w:rPr>
                <w:noProof/>
                <w:sz w:val="18"/>
              </w:rPr>
              <w:t>6</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19</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92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9</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90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sz w:val="18"/>
              </w:rPr>
              <w:t>16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70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66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13</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49</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46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43</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39</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7</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34</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r>
      <w:tr w:rsidR="00000000">
        <w:tblPrEx>
          <w:tblCellMar>
            <w:top w:w="0" w:type="dxa"/>
            <w:bottom w:w="0" w:type="dxa"/>
          </w:tblCellMar>
        </w:tblPrEx>
        <w:tc>
          <w:tcPr>
            <w:tcW w:w="42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w:t>
            </w:r>
          </w:p>
        </w:tc>
        <w:tc>
          <w:tcPr>
            <w:tcW w:w="42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27</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25</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2</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 xml:space="preserve">12.2 </w:t>
      </w:r>
    </w:p>
    <w:p w:rsidR="00000000" w:rsidRDefault="00841166">
      <w:pPr>
        <w:ind w:left="0" w:firstLine="284"/>
      </w:pPr>
      <w:r>
        <w:rPr>
          <w:b/>
        </w:rPr>
        <w:t>(большие диаметры)</w:t>
      </w:r>
      <w:r>
        <w:t xml:space="preserve"> </w:t>
      </w:r>
    </w:p>
    <w:p w:rsidR="00000000" w:rsidRDefault="00841166">
      <w:pPr>
        <w:ind w:left="0" w:firstLine="284"/>
      </w:pPr>
      <w:r>
        <w:t>17Г1С</w:t>
      </w:r>
      <w:r>
        <w:rPr>
          <w:noProof/>
        </w:rPr>
        <w:t xml:space="preserve"> </w:t>
      </w:r>
      <w:r>
        <w:rPr>
          <w:position w:val="-10"/>
        </w:rPr>
        <w:object w:dxaOrig="320" w:dyaOrig="360">
          <v:shape id="_x0000_i1220" type="#_x0000_t75" style="width:16.5pt;height:18pt" o:ole="">
            <v:imagedata r:id="rId314" o:title=""/>
          </v:shape>
          <o:OLEObject Type="Embed" ProgID="Equation.3" ShapeID="_x0000_i1220" DrawAspect="Content" ObjectID="_1427195618" r:id="rId318"/>
        </w:object>
      </w:r>
      <w:r>
        <w:t xml:space="preserve"> </w:t>
      </w:r>
      <w:r>
        <w:rPr>
          <w:noProof/>
        </w:rPr>
        <w:t>=</w:t>
      </w:r>
      <w:r>
        <w:t xml:space="preserve"> </w:t>
      </w:r>
      <w:r>
        <w:rPr>
          <w:noProof/>
        </w:rPr>
        <w:t>520</w:t>
      </w:r>
      <w:r>
        <w:t xml:space="preserve"> МПа </w:t>
      </w:r>
    </w:p>
    <w:p w:rsidR="00000000" w:rsidRDefault="00841166">
      <w:pPr>
        <w:spacing w:after="120"/>
        <w:ind w:left="0" w:firstLine="851"/>
      </w:pPr>
      <w:r>
        <w:t xml:space="preserve"> </w:t>
      </w:r>
      <w:r>
        <w:rPr>
          <w:position w:val="-10"/>
        </w:rPr>
        <w:object w:dxaOrig="340" w:dyaOrig="360">
          <v:shape id="_x0000_i1221" type="#_x0000_t75" style="width:17.25pt;height:18pt" o:ole="">
            <v:imagedata r:id="rId316" o:title=""/>
          </v:shape>
          <o:OLEObject Type="Embed" ProgID="Equation.3" ShapeID="_x0000_i1221" DrawAspect="Content" ObjectID="_1427195619" r:id="rId319"/>
        </w:object>
      </w:r>
      <w:r>
        <w:t xml:space="preserve"> = 350 МПа</w:t>
      </w:r>
    </w:p>
    <w:tbl>
      <w:tblPr>
        <w:tblW w:w="0" w:type="auto"/>
        <w:tblInd w:w="40" w:type="dxa"/>
        <w:tblLayout w:type="fixed"/>
        <w:tblCellMar>
          <w:left w:w="39" w:type="dxa"/>
          <w:right w:w="39" w:type="dxa"/>
        </w:tblCellMar>
        <w:tblLook w:val="0000" w:firstRow="0" w:lastRow="0" w:firstColumn="0" w:lastColumn="0" w:noHBand="0" w:noVBand="0"/>
      </w:tblPr>
      <w:tblGrid>
        <w:gridCol w:w="425"/>
        <w:gridCol w:w="425"/>
        <w:gridCol w:w="539"/>
        <w:gridCol w:w="539"/>
        <w:gridCol w:w="539"/>
        <w:gridCol w:w="539"/>
        <w:gridCol w:w="539"/>
        <w:gridCol w:w="539"/>
        <w:gridCol w:w="539"/>
        <w:gridCol w:w="539"/>
        <w:gridCol w:w="539"/>
        <w:gridCol w:w="539"/>
      </w:tblGrid>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tcBorders>
          </w:tcPr>
          <w:p w:rsidR="00000000" w:rsidRDefault="00841166">
            <w:pPr>
              <w:ind w:left="0" w:firstLine="0"/>
              <w:jc w:val="center"/>
            </w:pPr>
            <w:r>
              <w:rPr>
                <w:i/>
              </w:rPr>
              <w:t>Н</w:t>
            </w:r>
            <w:r>
              <w:rPr>
                <w:vertAlign w:val="subscript"/>
              </w:rPr>
              <w:t>3</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lang w:val="en-US"/>
              </w:rPr>
              <w:t>L</w:t>
            </w:r>
            <w:r>
              <w:rPr>
                <w:sz w:val="18"/>
              </w:rPr>
              <w:t xml:space="preserve"> = 26,0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K</w:t>
            </w:r>
            <w:r>
              <w:rPr>
                <w:sz w:val="18"/>
                <w:vertAlign w:val="subscript"/>
              </w:rPr>
              <w:t>1</w:t>
            </w:r>
          </w:p>
        </w:tc>
        <w:tc>
          <w:tcPr>
            <w:tcW w:w="42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r>
      <w:tr w:rsidR="00000000">
        <w:tblPrEx>
          <w:tblCellMar>
            <w:top w:w="0" w:type="dxa"/>
            <w:bottom w:w="0" w:type="dxa"/>
          </w:tblCellMar>
        </w:tblPrEx>
        <w:tc>
          <w:tcPr>
            <w:tcW w:w="42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w:t>
            </w:r>
          </w:p>
        </w:tc>
        <w:tc>
          <w:tcPr>
            <w:tcW w:w="42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33</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8</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33</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7</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lang w:val="en-US"/>
              </w:rPr>
              <w:t>2</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7</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sym w:font="Arial" w:char="2014"/>
            </w:r>
            <w:r>
              <w:rPr>
                <w:noProof/>
                <w:sz w:val="18"/>
              </w:rPr>
              <w:t>3</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27</w:t>
            </w:r>
          </w:p>
        </w:tc>
        <w:tc>
          <w:tcPr>
            <w:tcW w:w="539" w:type="dxa"/>
            <w:tcBorders>
              <w:left w:val="single" w:sz="6" w:space="0" w:color="auto"/>
              <w:right w:val="single" w:sz="6" w:space="0" w:color="auto"/>
            </w:tcBorders>
          </w:tcPr>
          <w:p w:rsidR="00000000" w:rsidRDefault="00841166">
            <w:pPr>
              <w:ind w:left="0" w:firstLine="0"/>
              <w:jc w:val="center"/>
              <w:rPr>
                <w:sz w:val="18"/>
              </w:rPr>
            </w:pPr>
            <w:r>
              <w:rPr>
                <w:sz w:val="18"/>
                <w:lang w:val="en-US"/>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4</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29</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noProof/>
                <w:sz w:val="18"/>
              </w:rPr>
            </w:pPr>
            <w:r>
              <w:rPr>
                <w:noProof/>
                <w:sz w:val="18"/>
              </w:rPr>
              <w:t>1</w:t>
            </w:r>
          </w:p>
          <w:p w:rsidR="00000000" w:rsidRDefault="00841166">
            <w:pPr>
              <w:ind w:left="0" w:firstLine="0"/>
              <w:jc w:val="center"/>
              <w:rPr>
                <w:sz w:val="18"/>
              </w:rPr>
            </w:pP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24</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40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r>
      <w:tr w:rsidR="00000000">
        <w:tblPrEx>
          <w:tblCellMar>
            <w:top w:w="0" w:type="dxa"/>
            <w:bottom w:w="0" w:type="dxa"/>
          </w:tblCellMar>
        </w:tblPrEx>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425" w:type="dxa"/>
            <w:tcBorders>
              <w:left w:val="single" w:sz="6" w:space="0" w:color="auto"/>
              <w:right w:val="single" w:sz="6" w:space="0" w:color="auto"/>
            </w:tcBorders>
          </w:tcPr>
          <w:p w:rsidR="00000000" w:rsidRDefault="00841166">
            <w:pPr>
              <w:ind w:left="0" w:firstLine="0"/>
              <w:jc w:val="center"/>
              <w:rPr>
                <w:sz w:val="18"/>
              </w:rPr>
            </w:pPr>
            <w:r>
              <w:rPr>
                <w:noProof/>
                <w:sz w:val="18"/>
              </w:rPr>
              <w:t>34</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33</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sym w:font="Arial" w:char="2014"/>
            </w: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r>
      <w:tr w:rsidR="00000000">
        <w:tblPrEx>
          <w:tblCellMar>
            <w:top w:w="0" w:type="dxa"/>
            <w:bottom w:w="0" w:type="dxa"/>
          </w:tblCellMar>
        </w:tblPrEx>
        <w:tc>
          <w:tcPr>
            <w:tcW w:w="42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0</w:t>
            </w:r>
          </w:p>
        </w:tc>
        <w:tc>
          <w:tcPr>
            <w:tcW w:w="42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28</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27</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r>
    </w:tbl>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jc w:val="right"/>
        <w:rPr>
          <w:b/>
        </w:rPr>
      </w:pPr>
      <w:r>
        <w:rPr>
          <w:b/>
        </w:rPr>
        <w:t>Низконапорные водоводы</w:t>
      </w:r>
    </w:p>
    <w:p w:rsidR="00000000" w:rsidRDefault="00841166">
      <w:pPr>
        <w:spacing w:before="120" w:after="120"/>
        <w:ind w:left="0" w:firstLine="284"/>
        <w:jc w:val="right"/>
      </w:pPr>
      <w:r>
        <w:rPr>
          <w:i/>
        </w:rPr>
        <w:t xml:space="preserve">т </w:t>
      </w:r>
      <w:r>
        <w:t xml:space="preserve">= 0,9; </w:t>
      </w:r>
      <w:r>
        <w:rPr>
          <w:i/>
        </w:rPr>
        <w:t>р</w:t>
      </w:r>
      <w:r>
        <w:rPr>
          <w:vertAlign w:val="subscript"/>
        </w:rPr>
        <w:t>вн</w:t>
      </w:r>
      <w:r>
        <w:t xml:space="preserve"> = 4,0 МПа; </w:t>
      </w:r>
      <w:r>
        <w:sym w:font="Symbol" w:char="F044"/>
      </w:r>
      <w:r>
        <w:rPr>
          <w:i/>
          <w:lang w:val="en-US"/>
        </w:rPr>
        <w:t>t</w:t>
      </w:r>
      <w:r>
        <w:t xml:space="preserve"> = 20°С;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83"/>
        <w:gridCol w:w="523"/>
        <w:gridCol w:w="523"/>
        <w:gridCol w:w="523"/>
        <w:gridCol w:w="524"/>
        <w:gridCol w:w="523"/>
        <w:gridCol w:w="523"/>
        <w:gridCol w:w="523"/>
        <w:gridCol w:w="524"/>
      </w:tblGrid>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Тип кон-</w:t>
            </w:r>
          </w:p>
        </w:tc>
        <w:tc>
          <w:tcPr>
            <w:tcW w:w="783" w:type="dxa"/>
            <w:tcBorders>
              <w:top w:val="single" w:sz="6" w:space="0" w:color="auto"/>
              <w:left w:val="single" w:sz="6" w:space="0" w:color="auto"/>
              <w:right w:val="single" w:sz="6" w:space="0" w:color="auto"/>
            </w:tcBorders>
          </w:tcPr>
          <w:p w:rsidR="00000000" w:rsidRDefault="00841166">
            <w:pPr>
              <w:ind w:left="0" w:firstLine="0"/>
              <w:jc w:val="center"/>
              <w:rPr>
                <w:sz w:val="18"/>
              </w:rPr>
            </w:pPr>
          </w:p>
        </w:tc>
        <w:tc>
          <w:tcPr>
            <w:tcW w:w="4186" w:type="dxa"/>
            <w:gridSpan w:val="8"/>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r>
              <w:rPr>
                <w:sz w:val="18"/>
              </w:rPr>
              <w:t>структив-</w:t>
            </w:r>
          </w:p>
        </w:tc>
        <w:tc>
          <w:tcPr>
            <w:tcW w:w="783" w:type="dxa"/>
            <w:tcBorders>
              <w:left w:val="single" w:sz="6" w:space="0" w:color="auto"/>
              <w:right w:val="single" w:sz="6" w:space="0" w:color="auto"/>
            </w:tcBorders>
          </w:tcPr>
          <w:p w:rsidR="00000000" w:rsidRDefault="00841166">
            <w:pPr>
              <w:ind w:left="0" w:firstLine="0"/>
              <w:jc w:val="center"/>
              <w:rPr>
                <w:sz w:val="18"/>
              </w:rPr>
            </w:pPr>
            <w:r>
              <w:rPr>
                <w:i/>
                <w:sz w:val="18"/>
                <w:lang w:val="en-US"/>
              </w:rPr>
              <w:t>D</w:t>
            </w:r>
            <w:r>
              <w:rPr>
                <w:sz w:val="18"/>
              </w:rPr>
              <w:sym w:font="Symbol" w:char="F0B4"/>
            </w:r>
            <w:r>
              <w:rPr>
                <w:sz w:val="18"/>
              </w:rPr>
              <w:sym w:font="Symbol" w:char="F064"/>
            </w:r>
            <w:r>
              <w:rPr>
                <w:sz w:val="18"/>
              </w:rPr>
              <w:t>, мм</w:t>
            </w:r>
          </w:p>
        </w:tc>
        <w:tc>
          <w:tcPr>
            <w:tcW w:w="2093"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lang w:val="en-US"/>
              </w:rPr>
              <w:t>L</w:t>
            </w:r>
            <w:r>
              <w:rPr>
                <w:sz w:val="18"/>
              </w:rPr>
              <w:t xml:space="preserve"> = 26,0 м</w:t>
            </w:r>
          </w:p>
        </w:tc>
        <w:tc>
          <w:tcPr>
            <w:tcW w:w="2093"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ного решения</w:t>
            </w:r>
          </w:p>
        </w:tc>
        <w:tc>
          <w:tcPr>
            <w:tcW w:w="783"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K</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sz w:val="18"/>
                <w:lang w:val="en-US"/>
              </w:rPr>
              <w:t>III</w:t>
            </w:r>
          </w:p>
        </w:tc>
        <w:tc>
          <w:tcPr>
            <w:tcW w:w="783" w:type="dxa"/>
          </w:tcPr>
          <w:p w:rsidR="00000000" w:rsidRDefault="00841166">
            <w:pPr>
              <w:ind w:left="0" w:firstLine="0"/>
              <w:jc w:val="center"/>
              <w:rPr>
                <w:sz w:val="18"/>
              </w:rPr>
            </w:pPr>
            <w:r>
              <w:rPr>
                <w:noProof/>
                <w:sz w:val="18"/>
              </w:rPr>
              <w:t>219</w:t>
            </w:r>
            <w:r>
              <w:rPr>
                <w:noProof/>
                <w:sz w:val="18"/>
              </w:rPr>
              <w:sym w:font="Symbol" w:char="F0B4"/>
            </w:r>
            <w:r>
              <w:rPr>
                <w:noProof/>
                <w:sz w:val="18"/>
              </w:rPr>
              <w:t>7</w:t>
            </w:r>
          </w:p>
        </w:tc>
        <w:tc>
          <w:tcPr>
            <w:tcW w:w="523" w:type="dxa"/>
          </w:tcPr>
          <w:p w:rsidR="00000000" w:rsidRDefault="00841166">
            <w:pPr>
              <w:ind w:left="0" w:firstLine="0"/>
              <w:jc w:val="center"/>
              <w:rPr>
                <w:sz w:val="18"/>
              </w:rPr>
            </w:pPr>
            <w:r>
              <w:rPr>
                <w:noProof/>
                <w:sz w:val="18"/>
              </w:rPr>
              <w:t>13</w:t>
            </w:r>
          </w:p>
        </w:tc>
        <w:tc>
          <w:tcPr>
            <w:tcW w:w="523" w:type="dxa"/>
          </w:tcPr>
          <w:p w:rsidR="00000000" w:rsidRDefault="00841166">
            <w:pPr>
              <w:ind w:left="0" w:firstLine="0"/>
              <w:jc w:val="center"/>
              <w:rPr>
                <w:sz w:val="18"/>
              </w:rPr>
            </w:pPr>
            <w:r>
              <w:rPr>
                <w:noProof/>
                <w:sz w:val="18"/>
              </w:rPr>
              <w:t>49</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8</w:t>
            </w:r>
          </w:p>
        </w:tc>
        <w:tc>
          <w:tcPr>
            <w:tcW w:w="523" w:type="dxa"/>
          </w:tcPr>
          <w:p w:rsidR="00000000" w:rsidRDefault="00841166">
            <w:pPr>
              <w:ind w:left="0" w:firstLine="0"/>
              <w:jc w:val="center"/>
              <w:rPr>
                <w:sz w:val="18"/>
              </w:rPr>
            </w:pPr>
            <w:r>
              <w:rPr>
                <w:noProof/>
                <w:sz w:val="18"/>
              </w:rPr>
              <w:t>16</w:t>
            </w:r>
          </w:p>
        </w:tc>
        <w:tc>
          <w:tcPr>
            <w:tcW w:w="523" w:type="dxa"/>
          </w:tcPr>
          <w:p w:rsidR="00000000" w:rsidRDefault="00841166">
            <w:pPr>
              <w:ind w:left="0" w:firstLine="0"/>
              <w:jc w:val="center"/>
              <w:rPr>
                <w:sz w:val="18"/>
              </w:rPr>
            </w:pPr>
            <w:r>
              <w:rPr>
                <w:noProof/>
                <w:sz w:val="18"/>
              </w:rPr>
              <w:t>54</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273</w:t>
            </w:r>
            <w:r>
              <w:rPr>
                <w:noProof/>
                <w:sz w:val="18"/>
              </w:rPr>
              <w:sym w:font="Symbol" w:char="F0B4"/>
            </w:r>
            <w:r>
              <w:rPr>
                <w:noProof/>
                <w:sz w:val="18"/>
              </w:rPr>
              <w:t>7</w:t>
            </w:r>
          </w:p>
        </w:tc>
        <w:tc>
          <w:tcPr>
            <w:tcW w:w="523" w:type="dxa"/>
          </w:tcPr>
          <w:p w:rsidR="00000000" w:rsidRDefault="00841166">
            <w:pPr>
              <w:ind w:left="0" w:firstLine="0"/>
              <w:jc w:val="center"/>
              <w:rPr>
                <w:sz w:val="18"/>
              </w:rPr>
            </w:pPr>
            <w:r>
              <w:rPr>
                <w:noProof/>
                <w:sz w:val="18"/>
              </w:rPr>
              <w:t>10</w:t>
            </w:r>
          </w:p>
        </w:tc>
        <w:tc>
          <w:tcPr>
            <w:tcW w:w="523" w:type="dxa"/>
          </w:tcPr>
          <w:p w:rsidR="00000000" w:rsidRDefault="00841166">
            <w:pPr>
              <w:ind w:left="0" w:firstLine="0"/>
              <w:jc w:val="center"/>
              <w:rPr>
                <w:sz w:val="18"/>
              </w:rPr>
            </w:pPr>
            <w:r>
              <w:rPr>
                <w:sz w:val="18"/>
              </w:rPr>
              <w:t>45</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7</w:t>
            </w:r>
          </w:p>
        </w:tc>
        <w:tc>
          <w:tcPr>
            <w:tcW w:w="523" w:type="dxa"/>
          </w:tcPr>
          <w:p w:rsidR="00000000" w:rsidRDefault="00841166">
            <w:pPr>
              <w:ind w:left="0" w:firstLine="0"/>
              <w:jc w:val="center"/>
              <w:rPr>
                <w:sz w:val="18"/>
              </w:rPr>
            </w:pPr>
            <w:r>
              <w:rPr>
                <w:sz w:val="18"/>
              </w:rPr>
              <w:t>8</w:t>
            </w:r>
          </w:p>
        </w:tc>
        <w:tc>
          <w:tcPr>
            <w:tcW w:w="523" w:type="dxa"/>
          </w:tcPr>
          <w:p w:rsidR="00000000" w:rsidRDefault="00841166">
            <w:pPr>
              <w:ind w:left="0" w:firstLine="0"/>
              <w:jc w:val="center"/>
              <w:rPr>
                <w:sz w:val="18"/>
              </w:rPr>
            </w:pPr>
            <w:r>
              <w:rPr>
                <w:noProof/>
                <w:sz w:val="18"/>
              </w:rPr>
              <w:t>40</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325</w:t>
            </w:r>
            <w:r>
              <w:rPr>
                <w:noProof/>
                <w:sz w:val="18"/>
              </w:rPr>
              <w:sym w:font="Symbol" w:char="F0B4"/>
            </w:r>
            <w:r>
              <w:rPr>
                <w:noProof/>
                <w:sz w:val="18"/>
              </w:rPr>
              <w:t>7</w:t>
            </w:r>
          </w:p>
        </w:tc>
        <w:tc>
          <w:tcPr>
            <w:tcW w:w="523" w:type="dxa"/>
          </w:tcPr>
          <w:p w:rsidR="00000000" w:rsidRDefault="00841166">
            <w:pPr>
              <w:ind w:left="0" w:firstLine="0"/>
              <w:jc w:val="center"/>
              <w:rPr>
                <w:sz w:val="18"/>
              </w:rPr>
            </w:pPr>
            <w:r>
              <w:rPr>
                <w:sz w:val="18"/>
              </w:rPr>
              <w:t>8</w:t>
            </w:r>
          </w:p>
        </w:tc>
        <w:tc>
          <w:tcPr>
            <w:tcW w:w="523" w:type="dxa"/>
          </w:tcPr>
          <w:p w:rsidR="00000000" w:rsidRDefault="00841166">
            <w:pPr>
              <w:ind w:left="0" w:firstLine="0"/>
              <w:jc w:val="center"/>
              <w:rPr>
                <w:sz w:val="18"/>
              </w:rPr>
            </w:pPr>
            <w:r>
              <w:rPr>
                <w:sz w:val="18"/>
              </w:rPr>
              <w:t>35</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5</w:t>
            </w:r>
          </w:p>
        </w:tc>
        <w:tc>
          <w:tcPr>
            <w:tcW w:w="523" w:type="dxa"/>
          </w:tcPr>
          <w:p w:rsidR="00000000" w:rsidRDefault="00841166">
            <w:pPr>
              <w:ind w:left="0" w:firstLine="0"/>
              <w:jc w:val="center"/>
              <w:rPr>
                <w:sz w:val="18"/>
              </w:rPr>
            </w:pPr>
            <w:r>
              <w:rPr>
                <w:sz w:val="18"/>
              </w:rPr>
              <w:t>8</w:t>
            </w:r>
          </w:p>
        </w:tc>
        <w:tc>
          <w:tcPr>
            <w:tcW w:w="523" w:type="dxa"/>
          </w:tcPr>
          <w:p w:rsidR="00000000" w:rsidRDefault="00841166">
            <w:pPr>
              <w:ind w:left="0" w:firstLine="0"/>
              <w:jc w:val="center"/>
              <w:rPr>
                <w:sz w:val="18"/>
              </w:rPr>
            </w:pPr>
            <w:r>
              <w:rPr>
                <w:noProof/>
                <w:sz w:val="18"/>
              </w:rPr>
              <w:t>36</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426</w:t>
            </w:r>
            <w:r>
              <w:rPr>
                <w:noProof/>
                <w:sz w:val="18"/>
              </w:rPr>
              <w:sym w:font="Symbol" w:char="F0B4"/>
            </w:r>
            <w:r>
              <w:rPr>
                <w:noProof/>
                <w:sz w:val="18"/>
              </w:rPr>
              <w:t>8</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sz w:val="18"/>
              </w:rPr>
              <w:t>28</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sz w:val="18"/>
              </w:rPr>
              <w:t>3</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29</w:t>
            </w:r>
          </w:p>
        </w:tc>
        <w:tc>
          <w:tcPr>
            <w:tcW w:w="523" w:type="dxa"/>
          </w:tcPr>
          <w:p w:rsidR="00000000" w:rsidRDefault="00841166">
            <w:pPr>
              <w:ind w:left="0" w:firstLine="0"/>
              <w:jc w:val="center"/>
              <w:rPr>
                <w:sz w:val="18"/>
              </w:rPr>
            </w:pPr>
            <w:r>
              <w:rPr>
                <w:sz w:val="18"/>
              </w:rPr>
              <w:t>3</w:t>
            </w:r>
          </w:p>
          <w:p w:rsidR="00000000" w:rsidRDefault="00841166">
            <w:pPr>
              <w:ind w:left="0" w:firstLine="0"/>
              <w:jc w:val="center"/>
              <w:rPr>
                <w:sz w:val="18"/>
              </w:rPr>
            </w:pPr>
          </w:p>
        </w:tc>
        <w:tc>
          <w:tcPr>
            <w:tcW w:w="523" w:type="dxa"/>
          </w:tcPr>
          <w:p w:rsidR="00000000" w:rsidRDefault="00841166">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noProof/>
                <w:sz w:val="18"/>
              </w:rPr>
              <w:t>II</w:t>
            </w:r>
          </w:p>
        </w:tc>
        <w:tc>
          <w:tcPr>
            <w:tcW w:w="783" w:type="dxa"/>
          </w:tcPr>
          <w:p w:rsidR="00000000" w:rsidRDefault="00841166">
            <w:pPr>
              <w:ind w:left="0" w:firstLine="0"/>
              <w:jc w:val="center"/>
              <w:rPr>
                <w:sz w:val="18"/>
              </w:rPr>
            </w:pPr>
            <w:r>
              <w:rPr>
                <w:noProof/>
                <w:sz w:val="18"/>
              </w:rPr>
              <w:t>219</w:t>
            </w:r>
            <w:r>
              <w:rPr>
                <w:noProof/>
                <w:sz w:val="18"/>
              </w:rPr>
              <w:sym w:font="Symbol" w:char="F0B4"/>
            </w:r>
            <w:r>
              <w:rPr>
                <w:noProof/>
                <w:sz w:val="18"/>
              </w:rPr>
              <w:t>7</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55</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52</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273</w:t>
            </w:r>
            <w:r>
              <w:rPr>
                <w:noProof/>
                <w:sz w:val="18"/>
              </w:rPr>
              <w:sym w:font="Symbol" w:char="F0B4"/>
            </w:r>
            <w:r>
              <w:rPr>
                <w:noProof/>
                <w:sz w:val="18"/>
              </w:rPr>
              <w:t>7</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39</w:t>
            </w:r>
          </w:p>
        </w:tc>
        <w:tc>
          <w:tcPr>
            <w:tcW w:w="523" w:type="dxa"/>
          </w:tcPr>
          <w:p w:rsidR="00000000" w:rsidRDefault="00841166">
            <w:pPr>
              <w:ind w:left="0" w:firstLine="0"/>
              <w:jc w:val="center"/>
              <w:rPr>
                <w:sz w:val="18"/>
              </w:rPr>
            </w:pPr>
            <w:r>
              <w:rPr>
                <w:sz w:val="18"/>
              </w:rPr>
              <w:t>1</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43</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325</w:t>
            </w:r>
            <w:r>
              <w:rPr>
                <w:noProof/>
                <w:sz w:val="18"/>
              </w:rPr>
              <w:sym w:font="Symbol" w:char="F0B4"/>
            </w:r>
            <w:r>
              <w:rPr>
                <w:noProof/>
                <w:sz w:val="18"/>
              </w:rPr>
              <w:t>7</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26</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sz w:val="18"/>
              </w:rPr>
              <w:t>36</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426</w:t>
            </w:r>
            <w:r>
              <w:rPr>
                <w:noProof/>
                <w:sz w:val="18"/>
              </w:rPr>
              <w:sym w:font="Symbol" w:char="F0B4"/>
            </w:r>
            <w:r>
              <w:rPr>
                <w:noProof/>
                <w:sz w:val="18"/>
              </w:rPr>
              <w:t>8</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16</w:t>
            </w:r>
          </w:p>
        </w:tc>
        <w:tc>
          <w:tcPr>
            <w:tcW w:w="523" w:type="dxa"/>
          </w:tcPr>
          <w:p w:rsidR="00000000" w:rsidRDefault="00841166">
            <w:pPr>
              <w:ind w:left="0" w:firstLine="0"/>
              <w:jc w:val="center"/>
              <w:rPr>
                <w:sz w:val="18"/>
              </w:rPr>
            </w:pPr>
            <w:r>
              <w:rPr>
                <w:sz w:val="18"/>
              </w:rPr>
              <w:t>1</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27</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2</w:t>
            </w:r>
          </w:p>
        </w:tc>
      </w:tr>
    </w:tbl>
    <w:p w:rsidR="00000000" w:rsidRDefault="00841166">
      <w:pPr>
        <w:ind w:left="0" w:firstLine="284"/>
      </w:pPr>
    </w:p>
    <w:p w:rsidR="00000000" w:rsidRDefault="00841166">
      <w:pPr>
        <w:ind w:left="0" w:firstLine="284"/>
        <w:jc w:val="right"/>
        <w:rPr>
          <w:b/>
        </w:rPr>
      </w:pPr>
      <w:r>
        <w:rPr>
          <w:b/>
        </w:rPr>
        <w:t>Низконапорные водоводы</w:t>
      </w:r>
    </w:p>
    <w:p w:rsidR="00000000" w:rsidRDefault="00841166">
      <w:pPr>
        <w:spacing w:before="120" w:after="120"/>
        <w:ind w:left="0" w:firstLine="284"/>
        <w:jc w:val="right"/>
        <w:rPr>
          <w:b/>
        </w:rPr>
      </w:pPr>
      <w:r>
        <w:rPr>
          <w:i/>
        </w:rPr>
        <w:t xml:space="preserve">т </w:t>
      </w:r>
      <w:r>
        <w:t xml:space="preserve">= 0,9; </w:t>
      </w:r>
      <w:r>
        <w:rPr>
          <w:i/>
        </w:rPr>
        <w:t>р</w:t>
      </w:r>
      <w:r>
        <w:rPr>
          <w:vertAlign w:val="subscript"/>
        </w:rPr>
        <w:t>вн</w:t>
      </w:r>
      <w:r>
        <w:t xml:space="preserve"> = 4,0 МПа; </w:t>
      </w:r>
      <w:r>
        <w:sym w:font="Symbol" w:char="F044"/>
      </w:r>
      <w:r>
        <w:rPr>
          <w:i/>
          <w:lang w:val="en-US"/>
        </w:rPr>
        <w:t>t</w:t>
      </w:r>
      <w:r>
        <w:t xml:space="preserve"> = 60°С;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83"/>
        <w:gridCol w:w="523"/>
        <w:gridCol w:w="523"/>
        <w:gridCol w:w="523"/>
        <w:gridCol w:w="524"/>
        <w:gridCol w:w="523"/>
        <w:gridCol w:w="523"/>
        <w:gridCol w:w="523"/>
        <w:gridCol w:w="524"/>
      </w:tblGrid>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Тип кон-</w:t>
            </w:r>
          </w:p>
        </w:tc>
        <w:tc>
          <w:tcPr>
            <w:tcW w:w="783" w:type="dxa"/>
            <w:tcBorders>
              <w:top w:val="single" w:sz="6" w:space="0" w:color="auto"/>
              <w:left w:val="single" w:sz="6" w:space="0" w:color="auto"/>
              <w:right w:val="single" w:sz="6" w:space="0" w:color="auto"/>
            </w:tcBorders>
          </w:tcPr>
          <w:p w:rsidR="00000000" w:rsidRDefault="00841166">
            <w:pPr>
              <w:ind w:left="0" w:firstLine="0"/>
              <w:jc w:val="center"/>
              <w:rPr>
                <w:sz w:val="18"/>
              </w:rPr>
            </w:pPr>
          </w:p>
        </w:tc>
        <w:tc>
          <w:tcPr>
            <w:tcW w:w="4186" w:type="dxa"/>
            <w:gridSpan w:val="8"/>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3</w:t>
            </w:r>
            <w:r>
              <w:t xml:space="preserve"> =</w:t>
            </w:r>
            <w:r>
              <w:t xml:space="preserve"> 0; </w:t>
            </w:r>
            <w:r>
              <w:rPr>
                <w:i/>
              </w:rPr>
              <w:t>Н</w:t>
            </w:r>
            <w:r>
              <w:rPr>
                <w:vertAlign w:val="subscript"/>
              </w:rPr>
              <w:t>экв</w:t>
            </w:r>
            <w:r>
              <w:t xml:space="preserve"> = 1,0</w:t>
            </w:r>
            <w:r>
              <w:sym w:font="Symbol" w:char="F0B8"/>
            </w:r>
            <w:r>
              <w:t>5,0 м</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r>
              <w:rPr>
                <w:sz w:val="18"/>
              </w:rPr>
              <w:t>структив-</w:t>
            </w:r>
          </w:p>
        </w:tc>
        <w:tc>
          <w:tcPr>
            <w:tcW w:w="783" w:type="dxa"/>
            <w:tcBorders>
              <w:left w:val="single" w:sz="6" w:space="0" w:color="auto"/>
              <w:right w:val="single" w:sz="6" w:space="0" w:color="auto"/>
            </w:tcBorders>
          </w:tcPr>
          <w:p w:rsidR="00000000" w:rsidRDefault="00841166">
            <w:pPr>
              <w:ind w:left="0" w:firstLine="0"/>
              <w:jc w:val="center"/>
              <w:rPr>
                <w:sz w:val="18"/>
              </w:rPr>
            </w:pPr>
            <w:r>
              <w:rPr>
                <w:i/>
                <w:sz w:val="18"/>
                <w:lang w:val="en-US"/>
              </w:rPr>
              <w:t>D</w:t>
            </w:r>
            <w:r>
              <w:rPr>
                <w:sz w:val="18"/>
              </w:rPr>
              <w:sym w:font="Symbol" w:char="F0B4"/>
            </w:r>
            <w:r>
              <w:rPr>
                <w:sz w:val="18"/>
              </w:rPr>
              <w:sym w:font="Symbol" w:char="F064"/>
            </w:r>
            <w:r>
              <w:rPr>
                <w:sz w:val="18"/>
              </w:rPr>
              <w:t>, мм</w:t>
            </w:r>
          </w:p>
        </w:tc>
        <w:tc>
          <w:tcPr>
            <w:tcW w:w="2093"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lang w:val="en-US"/>
              </w:rPr>
              <w:t>L</w:t>
            </w:r>
            <w:r>
              <w:rPr>
                <w:sz w:val="18"/>
              </w:rPr>
              <w:t xml:space="preserve"> = 26,0 м</w:t>
            </w:r>
          </w:p>
        </w:tc>
        <w:tc>
          <w:tcPr>
            <w:tcW w:w="2093"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ного решения</w:t>
            </w:r>
          </w:p>
        </w:tc>
        <w:tc>
          <w:tcPr>
            <w:tcW w:w="783"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K</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sz w:val="18"/>
                <w:lang w:val="en-US"/>
              </w:rPr>
              <w:t>III</w:t>
            </w:r>
          </w:p>
        </w:tc>
        <w:tc>
          <w:tcPr>
            <w:tcW w:w="783" w:type="dxa"/>
          </w:tcPr>
          <w:p w:rsidR="00000000" w:rsidRDefault="00841166">
            <w:pPr>
              <w:ind w:left="0" w:firstLine="0"/>
              <w:jc w:val="center"/>
              <w:rPr>
                <w:sz w:val="18"/>
              </w:rPr>
            </w:pPr>
            <w:r>
              <w:rPr>
                <w:noProof/>
                <w:sz w:val="18"/>
              </w:rPr>
              <w:t>530</w:t>
            </w:r>
            <w:r>
              <w:rPr>
                <w:noProof/>
                <w:sz w:val="18"/>
              </w:rPr>
              <w:sym w:font="Symbol" w:char="F0B4"/>
            </w:r>
            <w:r>
              <w:rPr>
                <w:noProof/>
                <w:sz w:val="18"/>
              </w:rPr>
              <w:t>8</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32</w:t>
            </w:r>
          </w:p>
        </w:tc>
        <w:tc>
          <w:tcPr>
            <w:tcW w:w="523" w:type="dxa"/>
          </w:tcPr>
          <w:p w:rsidR="00000000" w:rsidRDefault="00841166">
            <w:pPr>
              <w:ind w:left="0" w:firstLine="0"/>
              <w:jc w:val="center"/>
              <w:rPr>
                <w:sz w:val="18"/>
              </w:rPr>
            </w:pPr>
            <w:r>
              <w:rPr>
                <w:sz w:val="18"/>
              </w:rPr>
              <w:t>2</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32</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720</w:t>
            </w:r>
            <w:r>
              <w:rPr>
                <w:noProof/>
                <w:sz w:val="18"/>
              </w:rPr>
              <w:sym w:font="Symbol" w:char="F0B4"/>
            </w:r>
            <w:r>
              <w:rPr>
                <w:noProof/>
                <w:sz w:val="18"/>
              </w:rPr>
              <w:t>10</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25</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21</w:t>
            </w:r>
          </w:p>
        </w:tc>
        <w:tc>
          <w:tcPr>
            <w:tcW w:w="523" w:type="dxa"/>
          </w:tcPr>
          <w:p w:rsidR="00000000" w:rsidRDefault="00841166">
            <w:pPr>
              <w:ind w:left="0" w:firstLine="0"/>
              <w:jc w:val="center"/>
              <w:rPr>
                <w:sz w:val="18"/>
              </w:rPr>
            </w:pPr>
            <w:r>
              <w:rPr>
                <w:noProof/>
                <w:sz w:val="18"/>
              </w:rPr>
              <w:t>25</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820</w:t>
            </w:r>
            <w:r>
              <w:rPr>
                <w:noProof/>
                <w:sz w:val="18"/>
              </w:rPr>
              <w:sym w:font="Symbol" w:char="F0B4"/>
            </w:r>
            <w:r>
              <w:rPr>
                <w:noProof/>
                <w:sz w:val="18"/>
              </w:rPr>
              <w:t>10</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22</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22</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1020</w:t>
            </w:r>
            <w:r>
              <w:rPr>
                <w:noProof/>
                <w:sz w:val="18"/>
              </w:rPr>
              <w:sym w:font="Symbol" w:char="F0B4"/>
            </w:r>
            <w:r>
              <w:rPr>
                <w:noProof/>
                <w:sz w:val="18"/>
              </w:rPr>
              <w:t>11</w:t>
            </w:r>
          </w:p>
          <w:p w:rsidR="00000000" w:rsidRDefault="00841166">
            <w:pPr>
              <w:ind w:left="0" w:firstLine="0"/>
              <w:jc w:val="center"/>
              <w:rPr>
                <w:sz w:val="18"/>
              </w:rPr>
            </w:pP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18</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18</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noProof/>
                <w:sz w:val="18"/>
              </w:rPr>
              <w:t>II</w:t>
            </w:r>
          </w:p>
        </w:tc>
        <w:tc>
          <w:tcPr>
            <w:tcW w:w="783" w:type="dxa"/>
          </w:tcPr>
          <w:p w:rsidR="00000000" w:rsidRDefault="00841166">
            <w:pPr>
              <w:ind w:left="0" w:firstLine="0"/>
              <w:jc w:val="center"/>
              <w:rPr>
                <w:sz w:val="18"/>
              </w:rPr>
            </w:pPr>
            <w:r>
              <w:rPr>
                <w:noProof/>
                <w:sz w:val="18"/>
              </w:rPr>
              <w:t>530</w:t>
            </w:r>
            <w:r>
              <w:rPr>
                <w:noProof/>
                <w:sz w:val="18"/>
              </w:rPr>
              <w:sym w:font="Symbol" w:char="F0B4"/>
            </w:r>
            <w:r>
              <w:rPr>
                <w:noProof/>
                <w:sz w:val="18"/>
              </w:rPr>
              <w:t>8</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33</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31</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720</w:t>
            </w:r>
            <w:r>
              <w:rPr>
                <w:noProof/>
                <w:sz w:val="18"/>
              </w:rPr>
              <w:sym w:font="Symbol" w:char="F0B4"/>
            </w:r>
            <w:r>
              <w:rPr>
                <w:noProof/>
                <w:sz w:val="18"/>
              </w:rPr>
              <w:t>10</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26</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26</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820</w:t>
            </w:r>
            <w:r>
              <w:rPr>
                <w:noProof/>
                <w:sz w:val="18"/>
              </w:rPr>
              <w:sym w:font="Symbol" w:char="F0B4"/>
            </w:r>
            <w:r>
              <w:rPr>
                <w:noProof/>
                <w:sz w:val="18"/>
              </w:rPr>
              <w:t>10</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22</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22</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1020</w:t>
            </w:r>
            <w:r>
              <w:rPr>
                <w:noProof/>
                <w:sz w:val="18"/>
              </w:rPr>
              <w:sym w:font="Symbol" w:char="F0B4"/>
            </w:r>
            <w:r>
              <w:rPr>
                <w:noProof/>
                <w:sz w:val="18"/>
              </w:rPr>
              <w:t>11</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sz w:val="18"/>
              </w:rPr>
              <w:t>18</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sz w:val="18"/>
              </w:rPr>
              <w:t>1</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sz w:val="18"/>
              </w:rPr>
              <w:t>18</w:t>
            </w:r>
          </w:p>
        </w:tc>
        <w:tc>
          <w:tcPr>
            <w:tcW w:w="523" w:type="dxa"/>
          </w:tcPr>
          <w:p w:rsidR="00000000" w:rsidRDefault="00841166">
            <w:pPr>
              <w:ind w:left="0" w:firstLine="0"/>
              <w:jc w:val="center"/>
              <w:rPr>
                <w:sz w:val="18"/>
              </w:rPr>
            </w:pPr>
            <w:r>
              <w:rPr>
                <w:noProof/>
                <w:sz w:val="18"/>
              </w:rPr>
              <w:t>0</w:t>
            </w:r>
          </w:p>
        </w:tc>
        <w:tc>
          <w:tcPr>
            <w:tcW w:w="523" w:type="dxa"/>
          </w:tcPr>
          <w:p w:rsidR="00000000" w:rsidRDefault="00841166">
            <w:pPr>
              <w:ind w:left="0" w:firstLine="0"/>
              <w:jc w:val="center"/>
              <w:rPr>
                <w:sz w:val="18"/>
              </w:rPr>
            </w:pPr>
            <w:r>
              <w:rPr>
                <w:sz w:val="18"/>
              </w:rPr>
              <w:t>1</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 xml:space="preserve">12.3 </w:t>
      </w:r>
    </w:p>
    <w:p w:rsidR="00000000" w:rsidRDefault="00841166">
      <w:pPr>
        <w:ind w:left="0" w:firstLine="284"/>
        <w:rPr>
          <w:b/>
        </w:rPr>
      </w:pPr>
      <w:r>
        <w:rPr>
          <w:b/>
        </w:rPr>
        <w:t>(малые диаметры)</w:t>
      </w:r>
    </w:p>
    <w:p w:rsidR="00000000" w:rsidRDefault="00841166">
      <w:pPr>
        <w:ind w:left="0" w:firstLine="284"/>
      </w:pPr>
      <w:r>
        <w:t>ст.</w:t>
      </w:r>
      <w:r>
        <w:rPr>
          <w:noProof/>
        </w:rPr>
        <w:t xml:space="preserve"> 10</w:t>
      </w:r>
      <w:r>
        <w:rPr>
          <w:lang w:val="en-US"/>
        </w:rPr>
        <w:t xml:space="preserve"> </w:t>
      </w:r>
      <w:r>
        <w:rPr>
          <w:position w:val="-10"/>
        </w:rPr>
        <w:object w:dxaOrig="320" w:dyaOrig="360">
          <v:shape id="_x0000_i1222" type="#_x0000_t75" style="width:17.25pt;height:19.5pt" o:ole="">
            <v:imagedata r:id="rId314" o:title=""/>
          </v:shape>
          <o:OLEObject Type="Embed" ProgID="Equation.3" ShapeID="_x0000_i1222" DrawAspect="Content" ObjectID="_1427195620" r:id="rId320"/>
        </w:object>
      </w:r>
      <w:r>
        <w:t xml:space="preserve"> </w:t>
      </w:r>
      <w:r>
        <w:rPr>
          <w:lang w:val="en-US"/>
        </w:rPr>
        <w:t>=</w:t>
      </w:r>
      <w:r>
        <w:t xml:space="preserve"> </w:t>
      </w:r>
      <w:r>
        <w:rPr>
          <w:lang w:val="en-US"/>
        </w:rPr>
        <w:t>34</w:t>
      </w:r>
      <w:r>
        <w:t xml:space="preserve">0 МПа </w:t>
      </w:r>
    </w:p>
    <w:p w:rsidR="00000000" w:rsidRDefault="00841166">
      <w:pPr>
        <w:spacing w:after="120"/>
        <w:ind w:left="0" w:firstLine="851"/>
      </w:pPr>
      <w:r>
        <w:rPr>
          <w:position w:val="-10"/>
        </w:rPr>
        <w:object w:dxaOrig="340" w:dyaOrig="360">
          <v:shape id="_x0000_i1223" type="#_x0000_t75" style="width:18pt;height:18.75pt" o:ole="">
            <v:imagedata r:id="rId316" o:title=""/>
          </v:shape>
          <o:OLEObject Type="Embed" ProgID="Equation.3" ShapeID="_x0000_i1223" DrawAspect="Content" ObjectID="_1427195621" r:id="rId321"/>
        </w:object>
      </w:r>
      <w:r>
        <w:t xml:space="preserve"> = </w:t>
      </w:r>
      <w:r>
        <w:rPr>
          <w:lang w:val="en-US"/>
        </w:rPr>
        <w:t>210</w:t>
      </w:r>
      <w:r>
        <w:t xml:space="preserve"> МПа</w:t>
      </w:r>
    </w:p>
    <w:tbl>
      <w:tblPr>
        <w:tblW w:w="0" w:type="auto"/>
        <w:tblInd w:w="40" w:type="dxa"/>
        <w:tblLayout w:type="fixed"/>
        <w:tblCellMar>
          <w:left w:w="39" w:type="dxa"/>
          <w:right w:w="39" w:type="dxa"/>
        </w:tblCellMar>
        <w:tblLook w:val="0000" w:firstRow="0" w:lastRow="0" w:firstColumn="0" w:lastColumn="0" w:noHBand="0" w:noVBand="0"/>
      </w:tblPr>
      <w:tblGrid>
        <w:gridCol w:w="425"/>
        <w:gridCol w:w="425"/>
        <w:gridCol w:w="539"/>
        <w:gridCol w:w="539"/>
        <w:gridCol w:w="539"/>
        <w:gridCol w:w="539"/>
        <w:gridCol w:w="539"/>
        <w:gridCol w:w="539"/>
        <w:gridCol w:w="539"/>
        <w:gridCol w:w="539"/>
        <w:gridCol w:w="539"/>
        <w:gridCol w:w="539"/>
      </w:tblGrid>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tcBorders>
          </w:tcPr>
          <w:p w:rsidR="00000000" w:rsidRDefault="00841166">
            <w:pPr>
              <w:ind w:left="0" w:firstLine="0"/>
              <w:jc w:val="center"/>
            </w:pPr>
            <w:r>
              <w:rPr>
                <w:i/>
              </w:rPr>
              <w:t>Н</w:t>
            </w:r>
            <w:r>
              <w:rPr>
                <w:vertAlign w:val="subscript"/>
              </w:rPr>
              <w:t>3</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lang w:val="en-US"/>
              </w:rPr>
              <w:t>L</w:t>
            </w:r>
            <w:r>
              <w:rPr>
                <w:sz w:val="18"/>
              </w:rPr>
              <w:t xml:space="preserve"> = 26,0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K</w:t>
            </w:r>
            <w:r>
              <w:rPr>
                <w:sz w:val="18"/>
                <w:vertAlign w:val="subscript"/>
              </w:rPr>
              <w:t>1</w:t>
            </w:r>
          </w:p>
        </w:tc>
        <w:tc>
          <w:tcPr>
            <w:tcW w:w="42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9</w:t>
            </w:r>
          </w:p>
        </w:tc>
        <w:tc>
          <w:tcPr>
            <w:tcW w:w="425" w:type="dxa"/>
          </w:tcPr>
          <w:p w:rsidR="00000000" w:rsidRDefault="00841166">
            <w:pPr>
              <w:ind w:left="0" w:firstLine="0"/>
              <w:jc w:val="center"/>
              <w:rPr>
                <w:sz w:val="18"/>
              </w:rPr>
            </w:pPr>
            <w:r>
              <w:rPr>
                <w:noProof/>
                <w:sz w:val="18"/>
              </w:rPr>
              <w:t>30</w:t>
            </w:r>
          </w:p>
        </w:tc>
        <w:tc>
          <w:tcPr>
            <w:tcW w:w="539" w:type="dxa"/>
          </w:tcPr>
          <w:p w:rsidR="00000000" w:rsidRDefault="00841166">
            <w:pPr>
              <w:ind w:left="0" w:firstLine="0"/>
              <w:jc w:val="center"/>
              <w:rPr>
                <w:sz w:val="18"/>
              </w:rPr>
            </w:pPr>
            <w:r>
              <w:rPr>
                <w:noProof/>
                <w:sz w:val="18"/>
              </w:rPr>
              <w:t>8</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25</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noProof/>
                <w:sz w:val="18"/>
              </w:rPr>
              <w:t>10</w:t>
            </w:r>
          </w:p>
        </w:tc>
        <w:tc>
          <w:tcPr>
            <w:tcW w:w="539" w:type="dxa"/>
          </w:tcPr>
          <w:p w:rsidR="00000000" w:rsidRDefault="00841166">
            <w:pPr>
              <w:ind w:left="0" w:firstLine="0"/>
              <w:jc w:val="center"/>
              <w:rPr>
                <w:sz w:val="18"/>
              </w:rPr>
            </w:pPr>
            <w:r>
              <w:rPr>
                <w:noProof/>
                <w:sz w:val="18"/>
              </w:rPr>
              <w:t>10</w:t>
            </w:r>
          </w:p>
        </w:tc>
        <w:tc>
          <w:tcPr>
            <w:tcW w:w="539" w:type="dxa"/>
          </w:tcPr>
          <w:p w:rsidR="00000000" w:rsidRDefault="00841166">
            <w:pPr>
              <w:ind w:left="0" w:firstLine="0"/>
              <w:jc w:val="center"/>
              <w:rPr>
                <w:sz w:val="18"/>
              </w:rPr>
            </w:pPr>
            <w:r>
              <w:rPr>
                <w:noProof/>
                <w:sz w:val="18"/>
              </w:rPr>
              <w:t>—10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30</w:t>
            </w:r>
          </w:p>
        </w:tc>
        <w:tc>
          <w:tcPr>
            <w:tcW w:w="539" w:type="dxa"/>
          </w:tcPr>
          <w:p w:rsidR="00000000" w:rsidRDefault="00841166">
            <w:pPr>
              <w:ind w:left="0" w:firstLine="0"/>
              <w:jc w:val="center"/>
              <w:rPr>
                <w:sz w:val="18"/>
              </w:rPr>
            </w:pPr>
            <w:r>
              <w:rPr>
                <w:noProof/>
                <w:sz w:val="18"/>
              </w:rPr>
              <w:t>18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sz w:val="18"/>
              </w:rPr>
              <w:t>С</w:t>
            </w:r>
          </w:p>
        </w:tc>
        <w:tc>
          <w:tcPr>
            <w:tcW w:w="425" w:type="dxa"/>
          </w:tcPr>
          <w:p w:rsidR="00000000" w:rsidRDefault="00841166">
            <w:pPr>
              <w:ind w:left="0" w:firstLine="0"/>
              <w:jc w:val="center"/>
              <w:rPr>
                <w:sz w:val="18"/>
              </w:rPr>
            </w:pPr>
            <w:r>
              <w:rPr>
                <w:noProof/>
                <w:sz w:val="18"/>
              </w:rPr>
              <w:t>32</w:t>
            </w:r>
          </w:p>
        </w:tc>
        <w:tc>
          <w:tcPr>
            <w:tcW w:w="539" w:type="dxa"/>
          </w:tcPr>
          <w:p w:rsidR="00000000" w:rsidRDefault="00841166">
            <w:pPr>
              <w:ind w:left="0" w:firstLine="0"/>
              <w:jc w:val="center"/>
              <w:rPr>
                <w:sz w:val="18"/>
              </w:rPr>
            </w:pPr>
            <w:r>
              <w:rPr>
                <w:noProof/>
                <w:sz w:val="18"/>
              </w:rPr>
              <w:t>7</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18</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noProof/>
                <w:sz w:val="18"/>
              </w:rPr>
              <w:t>29</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12</w:t>
            </w:r>
          </w:p>
        </w:tc>
        <w:tc>
          <w:tcPr>
            <w:tcW w:w="539" w:type="dxa"/>
          </w:tcPr>
          <w:p w:rsidR="00000000" w:rsidRDefault="00841166">
            <w:pPr>
              <w:ind w:left="0" w:firstLine="0"/>
              <w:jc w:val="center"/>
              <w:rPr>
                <w:sz w:val="18"/>
              </w:rPr>
            </w:pPr>
            <w:r>
              <w:rPr>
                <w:noProof/>
                <w:sz w:val="18"/>
              </w:rPr>
              <w:t>—6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3</w:t>
            </w:r>
          </w:p>
        </w:tc>
        <w:tc>
          <w:tcPr>
            <w:tcW w:w="425" w:type="dxa"/>
          </w:tcPr>
          <w:p w:rsidR="00000000" w:rsidRDefault="00841166">
            <w:pPr>
              <w:ind w:left="0" w:firstLine="0"/>
              <w:jc w:val="center"/>
              <w:rPr>
                <w:sz w:val="18"/>
              </w:rPr>
            </w:pPr>
            <w:r>
              <w:rPr>
                <w:noProof/>
                <w:sz w:val="18"/>
              </w:rPr>
              <w:t>24</w:t>
            </w:r>
          </w:p>
        </w:tc>
        <w:tc>
          <w:tcPr>
            <w:tcW w:w="539" w:type="dxa"/>
          </w:tcPr>
          <w:p w:rsidR="00000000" w:rsidRDefault="00841166">
            <w:pPr>
              <w:ind w:left="0" w:firstLine="0"/>
              <w:jc w:val="center"/>
              <w:rPr>
                <w:sz w:val="18"/>
              </w:rPr>
            </w:pPr>
            <w:r>
              <w:rPr>
                <w:noProof/>
                <w:sz w:val="18"/>
              </w:rPr>
              <w:t>8</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17</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20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15</w:t>
            </w:r>
          </w:p>
        </w:tc>
        <w:tc>
          <w:tcPr>
            <w:tcW w:w="539" w:type="dxa"/>
          </w:tcPr>
          <w:p w:rsidR="00000000" w:rsidRDefault="00841166">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4</w:t>
            </w:r>
          </w:p>
        </w:tc>
        <w:tc>
          <w:tcPr>
            <w:tcW w:w="425" w:type="dxa"/>
          </w:tcPr>
          <w:p w:rsidR="00000000" w:rsidRDefault="00841166">
            <w:pPr>
              <w:ind w:left="0" w:firstLine="0"/>
              <w:jc w:val="center"/>
              <w:rPr>
                <w:sz w:val="18"/>
              </w:rPr>
            </w:pPr>
            <w:r>
              <w:rPr>
                <w:noProof/>
                <w:sz w:val="18"/>
              </w:rPr>
              <w:t>20</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10</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4</w:t>
            </w:r>
          </w:p>
        </w:tc>
        <w:tc>
          <w:tcPr>
            <w:tcW w:w="539" w:type="dxa"/>
          </w:tcPr>
          <w:p w:rsidR="00000000" w:rsidRDefault="00841166">
            <w:pPr>
              <w:ind w:left="0" w:firstLine="0"/>
              <w:jc w:val="center"/>
              <w:rPr>
                <w:sz w:val="18"/>
              </w:rPr>
            </w:pPr>
            <w:r>
              <w:rPr>
                <w:noProof/>
                <w:sz w:val="18"/>
              </w:rPr>
              <w:t>19</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9</w:t>
            </w:r>
          </w:p>
        </w:tc>
        <w:tc>
          <w:tcPr>
            <w:tcW w:w="539" w:type="dxa"/>
          </w:tcPr>
          <w:p w:rsidR="00000000" w:rsidRDefault="00841166">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2</w:t>
            </w:r>
          </w:p>
        </w:tc>
        <w:tc>
          <w:tcPr>
            <w:tcW w:w="425" w:type="dxa"/>
          </w:tcPr>
          <w:p w:rsidR="00000000" w:rsidRDefault="00841166">
            <w:pPr>
              <w:ind w:left="0" w:firstLine="0"/>
              <w:jc w:val="center"/>
              <w:rPr>
                <w:sz w:val="18"/>
              </w:rPr>
            </w:pPr>
            <w:r>
              <w:rPr>
                <w:noProof/>
                <w:sz w:val="18"/>
              </w:rPr>
              <w:t>50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7</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46</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10</w:t>
            </w:r>
          </w:p>
        </w:tc>
        <w:tc>
          <w:tcPr>
            <w:tcW w:w="539" w:type="dxa"/>
          </w:tcPr>
          <w:p w:rsidR="00000000" w:rsidRDefault="00841166">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425" w:type="dxa"/>
          </w:tcPr>
          <w:p w:rsidR="00000000" w:rsidRDefault="00841166">
            <w:pPr>
              <w:ind w:left="0" w:firstLine="0"/>
              <w:jc w:val="center"/>
              <w:rPr>
                <w:sz w:val="18"/>
              </w:rPr>
            </w:pPr>
            <w:r>
              <w:rPr>
                <w:noProof/>
                <w:sz w:val="18"/>
              </w:rPr>
              <w:t>38</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40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425" w:type="dxa"/>
          </w:tcPr>
          <w:p w:rsidR="00000000" w:rsidRDefault="00841166">
            <w:pPr>
              <w:ind w:left="0" w:firstLine="0"/>
              <w:jc w:val="center"/>
              <w:rPr>
                <w:sz w:val="18"/>
              </w:rPr>
            </w:pPr>
            <w:r>
              <w:rPr>
                <w:noProof/>
                <w:sz w:val="18"/>
              </w:rPr>
              <w:t>23</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32</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425" w:type="dxa"/>
          </w:tcPr>
          <w:p w:rsidR="00000000" w:rsidRDefault="00841166">
            <w:pPr>
              <w:ind w:left="0" w:firstLine="0"/>
              <w:jc w:val="center"/>
              <w:rPr>
                <w:sz w:val="18"/>
              </w:rPr>
            </w:pPr>
            <w:r>
              <w:rPr>
                <w:noProof/>
                <w:sz w:val="18"/>
              </w:rPr>
              <w:t>14</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26</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4</w:t>
            </w:r>
          </w:p>
        </w:tc>
        <w:tc>
          <w:tcPr>
            <w:tcW w:w="539" w:type="dxa"/>
          </w:tcPr>
          <w:p w:rsidR="00000000" w:rsidRDefault="00841166">
            <w:pPr>
              <w:ind w:left="0" w:firstLine="0"/>
              <w:jc w:val="center"/>
              <w:rPr>
                <w:sz w:val="18"/>
              </w:rPr>
            </w:pPr>
            <w:r>
              <w:rPr>
                <w:noProof/>
                <w:sz w:val="18"/>
              </w:rPr>
              <w:t>2</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 xml:space="preserve">12.4 </w:t>
      </w:r>
    </w:p>
    <w:p w:rsidR="00000000" w:rsidRDefault="00841166">
      <w:pPr>
        <w:ind w:left="0" w:firstLine="284"/>
        <w:rPr>
          <w:b/>
        </w:rPr>
      </w:pPr>
      <w:r>
        <w:rPr>
          <w:b/>
        </w:rPr>
        <w:t xml:space="preserve">(большие диаметры) </w:t>
      </w:r>
    </w:p>
    <w:p w:rsidR="00000000" w:rsidRDefault="00841166">
      <w:pPr>
        <w:ind w:left="0" w:firstLine="284"/>
      </w:pPr>
      <w:r>
        <w:t xml:space="preserve">17Г1С </w:t>
      </w:r>
      <w:r>
        <w:rPr>
          <w:position w:val="-10"/>
        </w:rPr>
        <w:object w:dxaOrig="320" w:dyaOrig="360">
          <v:shape id="_x0000_i1224" type="#_x0000_t75" style="width:16.5pt;height:18pt" o:ole="">
            <v:imagedata r:id="rId314" o:title=""/>
          </v:shape>
          <o:OLEObject Type="Embed" ProgID="Equation.3" ShapeID="_x0000_i1224" DrawAspect="Content" ObjectID="_1427195622" r:id="rId322"/>
        </w:object>
      </w:r>
      <w:r>
        <w:rPr>
          <w:noProof/>
        </w:rPr>
        <w:t xml:space="preserve"> =</w:t>
      </w:r>
      <w:r>
        <w:t xml:space="preserve"> </w:t>
      </w:r>
      <w:r>
        <w:rPr>
          <w:noProof/>
        </w:rPr>
        <w:t>520</w:t>
      </w:r>
      <w:r>
        <w:t xml:space="preserve"> МПа </w:t>
      </w:r>
    </w:p>
    <w:p w:rsidR="00000000" w:rsidRDefault="00841166">
      <w:pPr>
        <w:spacing w:after="120"/>
        <w:ind w:left="0" w:firstLine="851"/>
      </w:pPr>
      <w:r>
        <w:rPr>
          <w:position w:val="-10"/>
        </w:rPr>
        <w:object w:dxaOrig="340" w:dyaOrig="360">
          <v:shape id="_x0000_i1225" type="#_x0000_t75" style="width:16.5pt;height:17.25pt" o:ole="">
            <v:imagedata r:id="rId316" o:title=""/>
          </v:shape>
          <o:OLEObject Type="Embed" ProgID="Equation.3" ShapeID="_x0000_i1225" DrawAspect="Content" ObjectID="_1427195623" r:id="rId323"/>
        </w:object>
      </w:r>
      <w:r>
        <w:t xml:space="preserve"> = 350 МПа</w:t>
      </w:r>
    </w:p>
    <w:tbl>
      <w:tblPr>
        <w:tblW w:w="0" w:type="auto"/>
        <w:tblInd w:w="40" w:type="dxa"/>
        <w:tblLayout w:type="fixed"/>
        <w:tblCellMar>
          <w:left w:w="39" w:type="dxa"/>
          <w:right w:w="39" w:type="dxa"/>
        </w:tblCellMar>
        <w:tblLook w:val="0000" w:firstRow="0" w:lastRow="0" w:firstColumn="0" w:lastColumn="0" w:noHBand="0" w:noVBand="0"/>
      </w:tblPr>
      <w:tblGrid>
        <w:gridCol w:w="425"/>
        <w:gridCol w:w="425"/>
        <w:gridCol w:w="539"/>
        <w:gridCol w:w="539"/>
        <w:gridCol w:w="539"/>
        <w:gridCol w:w="539"/>
        <w:gridCol w:w="539"/>
        <w:gridCol w:w="539"/>
        <w:gridCol w:w="539"/>
        <w:gridCol w:w="539"/>
        <w:gridCol w:w="539"/>
        <w:gridCol w:w="539"/>
      </w:tblGrid>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tcBorders>
          </w:tcPr>
          <w:p w:rsidR="00000000" w:rsidRDefault="00841166">
            <w:pPr>
              <w:ind w:left="0" w:firstLine="0"/>
              <w:jc w:val="center"/>
            </w:pPr>
            <w:r>
              <w:rPr>
                <w:i/>
              </w:rPr>
              <w:t>Н</w:t>
            </w:r>
            <w:r>
              <w:rPr>
                <w:vertAlign w:val="subscript"/>
              </w:rPr>
              <w:t>3</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lang w:val="en-US"/>
              </w:rPr>
              <w:t>L</w:t>
            </w:r>
            <w:r>
              <w:rPr>
                <w:sz w:val="18"/>
              </w:rPr>
              <w:t xml:space="preserve"> = 26,0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K</w:t>
            </w:r>
            <w:r>
              <w:rPr>
                <w:sz w:val="18"/>
                <w:vertAlign w:val="subscript"/>
              </w:rPr>
              <w:t>1</w:t>
            </w:r>
          </w:p>
        </w:tc>
        <w:tc>
          <w:tcPr>
            <w:tcW w:w="42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3</w:t>
            </w:r>
          </w:p>
        </w:tc>
        <w:tc>
          <w:tcPr>
            <w:tcW w:w="425" w:type="dxa"/>
          </w:tcPr>
          <w:p w:rsidR="00000000" w:rsidRDefault="00841166">
            <w:pPr>
              <w:ind w:left="0" w:firstLine="0"/>
              <w:jc w:val="center"/>
              <w:rPr>
                <w:sz w:val="18"/>
              </w:rPr>
            </w:pPr>
            <w:r>
              <w:rPr>
                <w:noProof/>
                <w:sz w:val="18"/>
              </w:rPr>
              <w:t>26</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sz w:val="18"/>
              </w:rPr>
              <w:sym w:font="Arial" w:char="2014"/>
            </w:r>
            <w:r>
              <w:rPr>
                <w:sz w:val="18"/>
              </w:rPr>
              <w:t>1</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sz w:val="18"/>
                <w:lang w:val="en-US"/>
              </w:rPr>
              <w:t>26</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7</w:t>
            </w:r>
          </w:p>
        </w:tc>
        <w:tc>
          <w:tcPr>
            <w:tcW w:w="539" w:type="dxa"/>
          </w:tcPr>
          <w:p w:rsidR="00000000" w:rsidRDefault="00841166">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425" w:type="dxa"/>
          </w:tcPr>
          <w:p w:rsidR="00000000" w:rsidRDefault="00841166">
            <w:pPr>
              <w:ind w:left="0" w:firstLine="0"/>
              <w:jc w:val="center"/>
              <w:rPr>
                <w:sz w:val="18"/>
              </w:rPr>
            </w:pPr>
            <w:r>
              <w:rPr>
                <w:noProof/>
                <w:sz w:val="18"/>
              </w:rPr>
              <w:t>22</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4</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24</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425" w:type="dxa"/>
          </w:tcPr>
          <w:p w:rsidR="00000000" w:rsidRDefault="00841166">
            <w:pPr>
              <w:ind w:left="0" w:firstLine="0"/>
              <w:jc w:val="center"/>
              <w:rPr>
                <w:sz w:val="18"/>
              </w:rPr>
            </w:pPr>
            <w:r>
              <w:rPr>
                <w:noProof/>
                <w:sz w:val="18"/>
              </w:rPr>
              <w:t>19</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20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425" w:type="dxa"/>
          </w:tcPr>
          <w:p w:rsidR="00000000" w:rsidRDefault="00841166">
            <w:pPr>
              <w:ind w:left="0" w:firstLine="0"/>
              <w:jc w:val="center"/>
              <w:rPr>
                <w:sz w:val="18"/>
              </w:rPr>
            </w:pPr>
            <w:r>
              <w:rPr>
                <w:noProof/>
                <w:sz w:val="18"/>
              </w:rPr>
              <w:t>15</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15</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sz w:val="18"/>
              </w:rPr>
              <w:t>0</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425" w:type="dxa"/>
          </w:tcPr>
          <w:p w:rsidR="00000000" w:rsidRDefault="00841166">
            <w:pPr>
              <w:ind w:left="0" w:firstLine="0"/>
              <w:jc w:val="center"/>
              <w:rPr>
                <w:sz w:val="18"/>
              </w:rPr>
            </w:pPr>
            <w:r>
              <w:rPr>
                <w:noProof/>
                <w:sz w:val="18"/>
              </w:rPr>
              <w:t>33</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30</w:t>
            </w:r>
          </w:p>
        </w:tc>
        <w:tc>
          <w:tcPr>
            <w:tcW w:w="539" w:type="dxa"/>
          </w:tcPr>
          <w:p w:rsidR="00000000" w:rsidRDefault="00841166">
            <w:pPr>
              <w:ind w:left="0" w:firstLine="0"/>
              <w:jc w:val="center"/>
              <w:rPr>
                <w:sz w:val="18"/>
              </w:rPr>
            </w:pPr>
            <w:r>
              <w:rPr>
                <w:sz w:val="18"/>
              </w:rPr>
              <w:t>0</w:t>
            </w:r>
          </w:p>
        </w:tc>
        <w:tc>
          <w:tcPr>
            <w:tcW w:w="539" w:type="dxa"/>
          </w:tcPr>
          <w:p w:rsidR="00000000" w:rsidRDefault="00841166">
            <w:pPr>
              <w:ind w:left="0" w:firstLine="0"/>
              <w:jc w:val="center"/>
              <w:rPr>
                <w:sz w:val="18"/>
              </w:rPr>
            </w:pPr>
            <w:r>
              <w:rPr>
                <w:sz w:val="18"/>
              </w:rPr>
              <w:t>0</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0</w:t>
            </w:r>
          </w:p>
        </w:tc>
        <w:tc>
          <w:tcPr>
            <w:tcW w:w="425" w:type="dxa"/>
          </w:tcPr>
          <w:p w:rsidR="00000000" w:rsidRDefault="00841166">
            <w:pPr>
              <w:ind w:left="0" w:firstLine="0"/>
              <w:jc w:val="center"/>
              <w:rPr>
                <w:sz w:val="18"/>
              </w:rPr>
            </w:pPr>
            <w:r>
              <w:rPr>
                <w:noProof/>
                <w:sz w:val="18"/>
              </w:rPr>
              <w:t>27</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27</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0</w:t>
            </w:r>
          </w:p>
        </w:tc>
        <w:tc>
          <w:tcPr>
            <w:tcW w:w="425" w:type="dxa"/>
          </w:tcPr>
          <w:p w:rsidR="00000000" w:rsidRDefault="00841166">
            <w:pPr>
              <w:ind w:left="0" w:firstLine="0"/>
              <w:jc w:val="center"/>
              <w:rPr>
                <w:sz w:val="18"/>
              </w:rPr>
            </w:pPr>
            <w:r>
              <w:rPr>
                <w:noProof/>
                <w:sz w:val="18"/>
              </w:rPr>
              <w:t>22</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sz w:val="18"/>
                <w:lang w:val="en-US"/>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22</w:t>
            </w:r>
          </w:p>
        </w:tc>
        <w:tc>
          <w:tcPr>
            <w:tcW w:w="539" w:type="dxa"/>
          </w:tcPr>
          <w:p w:rsidR="00000000" w:rsidRDefault="00841166">
            <w:pPr>
              <w:ind w:left="0" w:firstLine="0"/>
              <w:jc w:val="center"/>
              <w:rPr>
                <w:sz w:val="18"/>
              </w:rPr>
            </w:pPr>
            <w:r>
              <w:rPr>
                <w:sz w:val="18"/>
              </w:rPr>
              <w:t>0</w:t>
            </w:r>
          </w:p>
        </w:tc>
        <w:tc>
          <w:tcPr>
            <w:tcW w:w="539" w:type="dxa"/>
          </w:tcPr>
          <w:p w:rsidR="00000000" w:rsidRDefault="00841166">
            <w:pPr>
              <w:ind w:left="0" w:firstLine="0"/>
              <w:jc w:val="center"/>
              <w:rPr>
                <w:sz w:val="18"/>
              </w:rPr>
            </w:pPr>
            <w:r>
              <w:rPr>
                <w:sz w:val="18"/>
              </w:rPr>
              <w:t>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0</w:t>
            </w:r>
          </w:p>
        </w:tc>
        <w:tc>
          <w:tcPr>
            <w:tcW w:w="425" w:type="dxa"/>
          </w:tcPr>
          <w:p w:rsidR="00000000" w:rsidRDefault="00841166">
            <w:pPr>
              <w:ind w:left="0" w:firstLine="0"/>
              <w:jc w:val="center"/>
              <w:rPr>
                <w:sz w:val="18"/>
              </w:rPr>
            </w:pPr>
            <w:r>
              <w:rPr>
                <w:noProof/>
                <w:sz w:val="18"/>
              </w:rPr>
              <w:t>19</w:t>
            </w:r>
          </w:p>
        </w:tc>
        <w:tc>
          <w:tcPr>
            <w:tcW w:w="539" w:type="dxa"/>
          </w:tcPr>
          <w:p w:rsidR="00000000" w:rsidRDefault="00841166">
            <w:pPr>
              <w:ind w:left="0" w:firstLine="0"/>
              <w:jc w:val="center"/>
              <w:rPr>
                <w:sz w:val="18"/>
              </w:rPr>
            </w:pPr>
            <w:r>
              <w:rPr>
                <w:sz w:val="18"/>
                <w:lang w:val="en-US"/>
              </w:rPr>
              <w:sym w:font="Arial" w:char="2014"/>
            </w:r>
            <w:r>
              <w:rPr>
                <w:sz w:val="18"/>
              </w:rPr>
              <w:t>1</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18</w:t>
            </w:r>
          </w:p>
        </w:tc>
        <w:tc>
          <w:tcPr>
            <w:tcW w:w="539" w:type="dxa"/>
          </w:tcPr>
          <w:p w:rsidR="00000000" w:rsidRDefault="00841166">
            <w:pPr>
              <w:ind w:left="0" w:firstLine="0"/>
              <w:jc w:val="center"/>
              <w:rPr>
                <w:sz w:val="18"/>
              </w:rPr>
            </w:pPr>
            <w:r>
              <w:rPr>
                <w:sz w:val="18"/>
              </w:rPr>
              <w:t>0</w:t>
            </w:r>
          </w:p>
        </w:tc>
        <w:tc>
          <w:tcPr>
            <w:tcW w:w="539" w:type="dxa"/>
          </w:tcPr>
          <w:p w:rsidR="00000000" w:rsidRDefault="00841166">
            <w:pPr>
              <w:ind w:left="0" w:firstLine="0"/>
              <w:jc w:val="center"/>
              <w:rPr>
                <w:sz w:val="18"/>
              </w:rPr>
            </w:pPr>
            <w:r>
              <w:rPr>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r>
    </w:tbl>
    <w:p w:rsidR="00000000" w:rsidRDefault="00841166">
      <w:pPr>
        <w:ind w:left="0" w:firstLine="284"/>
      </w:pPr>
    </w:p>
    <w:p w:rsidR="00000000" w:rsidRDefault="00841166">
      <w:pPr>
        <w:ind w:left="0" w:firstLine="284"/>
        <w:jc w:val="right"/>
        <w:rPr>
          <w:b/>
        </w:rPr>
      </w:pPr>
      <w:r>
        <w:rPr>
          <w:b/>
        </w:rPr>
        <w:t xml:space="preserve">Газлифтные </w:t>
      </w:r>
    </w:p>
    <w:p w:rsidR="00000000" w:rsidRDefault="00841166">
      <w:pPr>
        <w:spacing w:before="120" w:after="120"/>
        <w:ind w:left="0" w:firstLine="284"/>
        <w:jc w:val="right"/>
      </w:pPr>
      <w:r>
        <w:rPr>
          <w:i/>
        </w:rPr>
        <w:t xml:space="preserve">т </w:t>
      </w:r>
      <w:r>
        <w:t xml:space="preserve">= 0,9; </w:t>
      </w:r>
      <w:r>
        <w:rPr>
          <w:i/>
        </w:rPr>
        <w:t>р</w:t>
      </w:r>
      <w:r>
        <w:rPr>
          <w:vertAlign w:val="subscript"/>
        </w:rPr>
        <w:t>вн</w:t>
      </w:r>
      <w:r>
        <w:t xml:space="preserve"> = 12,0 МПа; </w:t>
      </w:r>
      <w:r>
        <w:sym w:font="Symbol" w:char="F044"/>
      </w:r>
      <w:r>
        <w:rPr>
          <w:i/>
          <w:lang w:val="en-US"/>
        </w:rPr>
        <w:t>t</w:t>
      </w:r>
      <w:r>
        <w:t xml:space="preserve"> = 40°С;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83"/>
        <w:gridCol w:w="523"/>
        <w:gridCol w:w="523"/>
        <w:gridCol w:w="523"/>
        <w:gridCol w:w="524"/>
        <w:gridCol w:w="523"/>
        <w:gridCol w:w="523"/>
        <w:gridCol w:w="523"/>
        <w:gridCol w:w="524"/>
      </w:tblGrid>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Тип кон-</w:t>
            </w:r>
          </w:p>
        </w:tc>
        <w:tc>
          <w:tcPr>
            <w:tcW w:w="783" w:type="dxa"/>
            <w:tcBorders>
              <w:top w:val="single" w:sz="6" w:space="0" w:color="auto"/>
              <w:left w:val="single" w:sz="6" w:space="0" w:color="auto"/>
              <w:right w:val="single" w:sz="6" w:space="0" w:color="auto"/>
            </w:tcBorders>
          </w:tcPr>
          <w:p w:rsidR="00000000" w:rsidRDefault="00841166">
            <w:pPr>
              <w:ind w:left="0" w:firstLine="0"/>
              <w:jc w:val="center"/>
              <w:rPr>
                <w:sz w:val="18"/>
              </w:rPr>
            </w:pPr>
          </w:p>
        </w:tc>
        <w:tc>
          <w:tcPr>
            <w:tcW w:w="4186" w:type="dxa"/>
            <w:gridSpan w:val="8"/>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r>
              <w:rPr>
                <w:sz w:val="18"/>
              </w:rPr>
              <w:t>структив-</w:t>
            </w:r>
          </w:p>
        </w:tc>
        <w:tc>
          <w:tcPr>
            <w:tcW w:w="783" w:type="dxa"/>
            <w:tcBorders>
              <w:left w:val="single" w:sz="6" w:space="0" w:color="auto"/>
              <w:right w:val="single" w:sz="6" w:space="0" w:color="auto"/>
            </w:tcBorders>
          </w:tcPr>
          <w:p w:rsidR="00000000" w:rsidRDefault="00841166">
            <w:pPr>
              <w:ind w:left="0" w:firstLine="0"/>
              <w:jc w:val="center"/>
              <w:rPr>
                <w:sz w:val="18"/>
              </w:rPr>
            </w:pPr>
            <w:r>
              <w:rPr>
                <w:i/>
                <w:sz w:val="18"/>
                <w:lang w:val="en-US"/>
              </w:rPr>
              <w:t>D</w:t>
            </w:r>
            <w:r>
              <w:rPr>
                <w:sz w:val="18"/>
              </w:rPr>
              <w:sym w:font="Symbol" w:char="F0B4"/>
            </w:r>
            <w:r>
              <w:rPr>
                <w:sz w:val="18"/>
              </w:rPr>
              <w:sym w:font="Symbol" w:char="F064"/>
            </w:r>
            <w:r>
              <w:rPr>
                <w:sz w:val="18"/>
              </w:rPr>
              <w:t>, мм</w:t>
            </w:r>
          </w:p>
        </w:tc>
        <w:tc>
          <w:tcPr>
            <w:tcW w:w="2093"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lang w:val="en-US"/>
              </w:rPr>
              <w:t>L</w:t>
            </w:r>
            <w:r>
              <w:rPr>
                <w:sz w:val="18"/>
              </w:rPr>
              <w:t xml:space="preserve"> = 26,0 м</w:t>
            </w:r>
          </w:p>
        </w:tc>
        <w:tc>
          <w:tcPr>
            <w:tcW w:w="2093"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ного решения</w:t>
            </w:r>
          </w:p>
        </w:tc>
        <w:tc>
          <w:tcPr>
            <w:tcW w:w="783"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K</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noProof/>
                <w:sz w:val="18"/>
              </w:rPr>
              <w:t>III</w:t>
            </w:r>
          </w:p>
        </w:tc>
        <w:tc>
          <w:tcPr>
            <w:tcW w:w="783" w:type="dxa"/>
          </w:tcPr>
          <w:p w:rsidR="00000000" w:rsidRDefault="00841166">
            <w:pPr>
              <w:ind w:left="0" w:firstLine="0"/>
              <w:jc w:val="center"/>
              <w:rPr>
                <w:sz w:val="18"/>
              </w:rPr>
            </w:pPr>
            <w:r>
              <w:rPr>
                <w:noProof/>
                <w:sz w:val="18"/>
              </w:rPr>
              <w:t>89</w:t>
            </w:r>
            <w:r>
              <w:rPr>
                <w:noProof/>
                <w:sz w:val="18"/>
              </w:rPr>
              <w:sym w:font="Symbol" w:char="F0B4"/>
            </w:r>
            <w:r>
              <w:rPr>
                <w:noProof/>
                <w:sz w:val="18"/>
              </w:rPr>
              <w:t>5</w:t>
            </w:r>
          </w:p>
        </w:tc>
        <w:tc>
          <w:tcPr>
            <w:tcW w:w="523" w:type="dxa"/>
          </w:tcPr>
          <w:p w:rsidR="00000000" w:rsidRDefault="00841166">
            <w:pPr>
              <w:ind w:left="0" w:firstLine="0"/>
              <w:jc w:val="center"/>
              <w:rPr>
                <w:sz w:val="18"/>
              </w:rPr>
            </w:pPr>
            <w:r>
              <w:rPr>
                <w:noProof/>
                <w:sz w:val="18"/>
              </w:rPr>
              <w:t>83</w:t>
            </w:r>
          </w:p>
        </w:tc>
        <w:tc>
          <w:tcPr>
            <w:tcW w:w="523" w:type="dxa"/>
          </w:tcPr>
          <w:p w:rsidR="00000000" w:rsidRDefault="00841166">
            <w:pPr>
              <w:ind w:left="0" w:firstLine="0"/>
              <w:jc w:val="center"/>
              <w:rPr>
                <w:sz w:val="18"/>
              </w:rPr>
            </w:pPr>
            <w:r>
              <w:rPr>
                <w:noProof/>
                <w:sz w:val="18"/>
              </w:rPr>
              <w:t>66</w:t>
            </w:r>
          </w:p>
        </w:tc>
        <w:tc>
          <w:tcPr>
            <w:tcW w:w="523" w:type="dxa"/>
          </w:tcPr>
          <w:p w:rsidR="00000000" w:rsidRDefault="00841166">
            <w:pPr>
              <w:ind w:left="0" w:firstLine="0"/>
              <w:jc w:val="center"/>
              <w:rPr>
                <w:sz w:val="18"/>
              </w:rPr>
            </w:pPr>
            <w:r>
              <w:rPr>
                <w:noProof/>
                <w:sz w:val="18"/>
              </w:rPr>
              <w:t>13</w:t>
            </w:r>
          </w:p>
        </w:tc>
        <w:tc>
          <w:tcPr>
            <w:tcW w:w="523" w:type="dxa"/>
          </w:tcPr>
          <w:p w:rsidR="00000000" w:rsidRDefault="00841166">
            <w:pPr>
              <w:ind w:left="0" w:firstLine="0"/>
              <w:jc w:val="center"/>
              <w:rPr>
                <w:sz w:val="18"/>
              </w:rPr>
            </w:pPr>
            <w:r>
              <w:rPr>
                <w:noProof/>
                <w:sz w:val="18"/>
              </w:rPr>
              <w:t>29</w:t>
            </w:r>
          </w:p>
        </w:tc>
        <w:tc>
          <w:tcPr>
            <w:tcW w:w="523" w:type="dxa"/>
          </w:tcPr>
          <w:p w:rsidR="00000000" w:rsidRDefault="00841166">
            <w:pPr>
              <w:ind w:left="0" w:firstLine="0"/>
              <w:jc w:val="center"/>
              <w:rPr>
                <w:sz w:val="18"/>
              </w:rPr>
            </w:pPr>
            <w:r>
              <w:rPr>
                <w:noProof/>
                <w:sz w:val="18"/>
              </w:rPr>
              <w:t>234</w:t>
            </w:r>
          </w:p>
        </w:tc>
        <w:tc>
          <w:tcPr>
            <w:tcW w:w="523" w:type="dxa"/>
          </w:tcPr>
          <w:p w:rsidR="00000000" w:rsidRDefault="00841166">
            <w:pPr>
              <w:ind w:left="0" w:firstLine="0"/>
              <w:jc w:val="center"/>
              <w:rPr>
                <w:sz w:val="18"/>
              </w:rPr>
            </w:pPr>
            <w:r>
              <w:rPr>
                <w:noProof/>
                <w:sz w:val="18"/>
              </w:rPr>
              <w:t>90</w:t>
            </w:r>
          </w:p>
        </w:tc>
        <w:tc>
          <w:tcPr>
            <w:tcW w:w="523" w:type="dxa"/>
          </w:tcPr>
          <w:p w:rsidR="00000000" w:rsidRDefault="00841166">
            <w:pPr>
              <w:ind w:left="0" w:firstLine="0"/>
              <w:jc w:val="center"/>
              <w:rPr>
                <w:sz w:val="18"/>
              </w:rPr>
            </w:pPr>
            <w:r>
              <w:rPr>
                <w:noProof/>
                <w:sz w:val="18"/>
              </w:rPr>
              <w:t>74</w:t>
            </w:r>
          </w:p>
        </w:tc>
        <w:tc>
          <w:tcPr>
            <w:tcW w:w="523" w:type="dxa"/>
          </w:tcPr>
          <w:p w:rsidR="00000000" w:rsidRDefault="00841166">
            <w:pPr>
              <w:ind w:left="0" w:firstLine="0"/>
              <w:jc w:val="center"/>
              <w:rPr>
                <w:sz w:val="18"/>
              </w:rPr>
            </w:pPr>
            <w:r>
              <w:rPr>
                <w:noProof/>
                <w:sz w:val="18"/>
              </w:rPr>
              <w:t>138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114</w:t>
            </w:r>
            <w:r>
              <w:rPr>
                <w:noProof/>
                <w:sz w:val="18"/>
              </w:rPr>
              <w:sym w:font="Symbol" w:char="F0B4"/>
            </w:r>
            <w:r>
              <w:rPr>
                <w:noProof/>
                <w:sz w:val="18"/>
              </w:rPr>
              <w:t>7</w:t>
            </w:r>
          </w:p>
        </w:tc>
        <w:tc>
          <w:tcPr>
            <w:tcW w:w="523" w:type="dxa"/>
          </w:tcPr>
          <w:p w:rsidR="00000000" w:rsidRDefault="00841166">
            <w:pPr>
              <w:ind w:left="0" w:firstLine="0"/>
              <w:jc w:val="center"/>
              <w:rPr>
                <w:sz w:val="18"/>
              </w:rPr>
            </w:pPr>
            <w:r>
              <w:rPr>
                <w:noProof/>
                <w:sz w:val="18"/>
              </w:rPr>
              <w:t>86</w:t>
            </w:r>
          </w:p>
        </w:tc>
        <w:tc>
          <w:tcPr>
            <w:tcW w:w="523" w:type="dxa"/>
          </w:tcPr>
          <w:p w:rsidR="00000000" w:rsidRDefault="00841166">
            <w:pPr>
              <w:ind w:left="0" w:firstLine="0"/>
              <w:jc w:val="center"/>
              <w:rPr>
                <w:sz w:val="18"/>
              </w:rPr>
            </w:pPr>
            <w:r>
              <w:rPr>
                <w:noProof/>
                <w:sz w:val="18"/>
              </w:rPr>
              <w:t>72</w:t>
            </w:r>
          </w:p>
        </w:tc>
        <w:tc>
          <w:tcPr>
            <w:tcW w:w="523" w:type="dxa"/>
          </w:tcPr>
          <w:p w:rsidR="00000000" w:rsidRDefault="00841166">
            <w:pPr>
              <w:ind w:left="0" w:firstLine="0"/>
              <w:jc w:val="center"/>
              <w:rPr>
                <w:sz w:val="18"/>
              </w:rPr>
            </w:pPr>
            <w:r>
              <w:rPr>
                <w:noProof/>
                <w:sz w:val="18"/>
              </w:rPr>
              <w:t>12</w:t>
            </w:r>
          </w:p>
        </w:tc>
        <w:tc>
          <w:tcPr>
            <w:tcW w:w="523" w:type="dxa"/>
          </w:tcPr>
          <w:p w:rsidR="00000000" w:rsidRDefault="00841166">
            <w:pPr>
              <w:ind w:left="0" w:firstLine="0"/>
              <w:jc w:val="center"/>
              <w:rPr>
                <w:sz w:val="18"/>
              </w:rPr>
            </w:pPr>
            <w:r>
              <w:rPr>
                <w:noProof/>
                <w:sz w:val="18"/>
              </w:rPr>
              <w:t>18</w:t>
            </w:r>
          </w:p>
        </w:tc>
        <w:tc>
          <w:tcPr>
            <w:tcW w:w="523" w:type="dxa"/>
          </w:tcPr>
          <w:p w:rsidR="00000000" w:rsidRDefault="00841166">
            <w:pPr>
              <w:ind w:left="0" w:firstLine="0"/>
              <w:jc w:val="center"/>
              <w:rPr>
                <w:sz w:val="18"/>
              </w:rPr>
            </w:pPr>
            <w:r>
              <w:rPr>
                <w:noProof/>
                <w:sz w:val="18"/>
              </w:rPr>
              <w:t>149</w:t>
            </w:r>
          </w:p>
        </w:tc>
        <w:tc>
          <w:tcPr>
            <w:tcW w:w="523" w:type="dxa"/>
          </w:tcPr>
          <w:p w:rsidR="00000000" w:rsidRDefault="00841166">
            <w:pPr>
              <w:ind w:left="0" w:firstLine="0"/>
              <w:jc w:val="center"/>
              <w:rPr>
                <w:sz w:val="18"/>
              </w:rPr>
            </w:pPr>
            <w:r>
              <w:rPr>
                <w:noProof/>
                <w:sz w:val="18"/>
              </w:rPr>
              <w:t>88</w:t>
            </w:r>
          </w:p>
        </w:tc>
        <w:tc>
          <w:tcPr>
            <w:tcW w:w="523" w:type="dxa"/>
          </w:tcPr>
          <w:p w:rsidR="00000000" w:rsidRDefault="00841166">
            <w:pPr>
              <w:ind w:left="0" w:firstLine="0"/>
              <w:jc w:val="center"/>
              <w:rPr>
                <w:sz w:val="18"/>
              </w:rPr>
            </w:pPr>
            <w:r>
              <w:rPr>
                <w:noProof/>
                <w:sz w:val="18"/>
              </w:rPr>
              <w:t>42</w:t>
            </w:r>
          </w:p>
        </w:tc>
        <w:tc>
          <w:tcPr>
            <w:tcW w:w="523" w:type="dxa"/>
          </w:tcPr>
          <w:p w:rsidR="00000000" w:rsidRDefault="00841166">
            <w:pPr>
              <w:ind w:left="0" w:firstLine="0"/>
              <w:jc w:val="center"/>
              <w:rPr>
                <w:sz w:val="18"/>
              </w:rPr>
            </w:pPr>
            <w:r>
              <w:rPr>
                <w:noProof/>
                <w:sz w:val="18"/>
              </w:rPr>
              <w:t>11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159</w:t>
            </w:r>
            <w:r>
              <w:rPr>
                <w:noProof/>
                <w:sz w:val="18"/>
              </w:rPr>
              <w:sym w:font="Symbol" w:char="F0B4"/>
            </w:r>
            <w:r>
              <w:rPr>
                <w:noProof/>
                <w:sz w:val="18"/>
              </w:rPr>
              <w:t>8</w:t>
            </w:r>
          </w:p>
        </w:tc>
        <w:tc>
          <w:tcPr>
            <w:tcW w:w="523" w:type="dxa"/>
          </w:tcPr>
          <w:p w:rsidR="00000000" w:rsidRDefault="00841166">
            <w:pPr>
              <w:ind w:left="0" w:firstLine="0"/>
              <w:jc w:val="center"/>
              <w:rPr>
                <w:sz w:val="18"/>
              </w:rPr>
            </w:pPr>
            <w:r>
              <w:rPr>
                <w:noProof/>
                <w:sz w:val="18"/>
              </w:rPr>
              <w:t>11</w:t>
            </w:r>
          </w:p>
        </w:tc>
        <w:tc>
          <w:tcPr>
            <w:tcW w:w="523" w:type="dxa"/>
          </w:tcPr>
          <w:p w:rsidR="00000000" w:rsidRDefault="00841166">
            <w:pPr>
              <w:ind w:left="0" w:firstLine="0"/>
              <w:jc w:val="center"/>
              <w:rPr>
                <w:sz w:val="18"/>
              </w:rPr>
            </w:pPr>
            <w:r>
              <w:rPr>
                <w:noProof/>
                <w:sz w:val="18"/>
              </w:rPr>
              <w:t>48</w:t>
            </w:r>
          </w:p>
        </w:tc>
        <w:tc>
          <w:tcPr>
            <w:tcW w:w="523" w:type="dxa"/>
          </w:tcPr>
          <w:p w:rsidR="00000000" w:rsidRDefault="00841166">
            <w:pPr>
              <w:ind w:left="0" w:firstLine="0"/>
              <w:jc w:val="center"/>
              <w:rPr>
                <w:sz w:val="18"/>
              </w:rPr>
            </w:pPr>
            <w:r>
              <w:rPr>
                <w:noProof/>
                <w:sz w:val="18"/>
              </w:rPr>
              <w:t>7</w:t>
            </w:r>
          </w:p>
        </w:tc>
        <w:tc>
          <w:tcPr>
            <w:tcW w:w="523" w:type="dxa"/>
          </w:tcPr>
          <w:p w:rsidR="00000000" w:rsidRDefault="00841166">
            <w:pPr>
              <w:ind w:left="0" w:firstLine="0"/>
              <w:jc w:val="center"/>
              <w:rPr>
                <w:sz w:val="18"/>
              </w:rPr>
            </w:pPr>
            <w:r>
              <w:rPr>
                <w:noProof/>
                <w:sz w:val="18"/>
              </w:rPr>
              <w:t>13</w:t>
            </w:r>
          </w:p>
        </w:tc>
        <w:tc>
          <w:tcPr>
            <w:tcW w:w="523" w:type="dxa"/>
          </w:tcPr>
          <w:p w:rsidR="00000000" w:rsidRDefault="00841166">
            <w:pPr>
              <w:ind w:left="0" w:firstLine="0"/>
              <w:jc w:val="center"/>
              <w:rPr>
                <w:sz w:val="18"/>
              </w:rPr>
            </w:pPr>
            <w:r>
              <w:rPr>
                <w:noProof/>
                <w:sz w:val="18"/>
              </w:rPr>
              <w:t>59</w:t>
            </w:r>
          </w:p>
        </w:tc>
        <w:tc>
          <w:tcPr>
            <w:tcW w:w="523" w:type="dxa"/>
          </w:tcPr>
          <w:p w:rsidR="00000000" w:rsidRDefault="00841166">
            <w:pPr>
              <w:ind w:left="0" w:firstLine="0"/>
              <w:jc w:val="center"/>
              <w:rPr>
                <w:sz w:val="18"/>
              </w:rPr>
            </w:pPr>
            <w:r>
              <w:rPr>
                <w:noProof/>
                <w:sz w:val="18"/>
              </w:rPr>
              <w:t>54</w:t>
            </w:r>
          </w:p>
        </w:tc>
        <w:tc>
          <w:tcPr>
            <w:tcW w:w="523" w:type="dxa"/>
          </w:tcPr>
          <w:p w:rsidR="00000000" w:rsidRDefault="00841166">
            <w:pPr>
              <w:ind w:left="0" w:firstLine="0"/>
              <w:jc w:val="center"/>
              <w:rPr>
                <w:sz w:val="18"/>
              </w:rPr>
            </w:pPr>
            <w:r>
              <w:rPr>
                <w:noProof/>
                <w:sz w:val="18"/>
              </w:rPr>
              <w:t>13</w:t>
            </w:r>
          </w:p>
        </w:tc>
        <w:tc>
          <w:tcPr>
            <w:tcW w:w="523" w:type="dxa"/>
          </w:tcPr>
          <w:p w:rsidR="00000000" w:rsidRDefault="00841166">
            <w:pPr>
              <w:ind w:left="0" w:firstLine="0"/>
              <w:jc w:val="center"/>
              <w:rPr>
                <w:sz w:val="18"/>
              </w:rPr>
            </w:pPr>
            <w:r>
              <w:rPr>
                <w:noProof/>
                <w:sz w:val="18"/>
              </w:rPr>
              <w:t>10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sz w:val="18"/>
                <w:lang w:val="en-US"/>
              </w:rPr>
              <w:t>21</w:t>
            </w:r>
            <w:r>
              <w:rPr>
                <w:sz w:val="18"/>
              </w:rPr>
              <w:t>9</w:t>
            </w:r>
            <w:r>
              <w:rPr>
                <w:sz w:val="18"/>
              </w:rPr>
              <w:sym w:font="Symbol" w:char="F0B4"/>
            </w:r>
            <w:r>
              <w:rPr>
                <w:noProof/>
                <w:sz w:val="18"/>
              </w:rPr>
              <w:t>11</w:t>
            </w:r>
          </w:p>
        </w:tc>
        <w:tc>
          <w:tcPr>
            <w:tcW w:w="523" w:type="dxa"/>
          </w:tcPr>
          <w:p w:rsidR="00000000" w:rsidRDefault="00841166">
            <w:pPr>
              <w:ind w:left="0" w:firstLine="0"/>
              <w:jc w:val="center"/>
              <w:rPr>
                <w:sz w:val="18"/>
              </w:rPr>
            </w:pPr>
            <w:r>
              <w:rPr>
                <w:noProof/>
                <w:sz w:val="18"/>
              </w:rPr>
              <w:t>11</w:t>
            </w:r>
          </w:p>
        </w:tc>
        <w:tc>
          <w:tcPr>
            <w:tcW w:w="523" w:type="dxa"/>
          </w:tcPr>
          <w:p w:rsidR="00000000" w:rsidRDefault="00841166">
            <w:pPr>
              <w:ind w:left="0" w:firstLine="0"/>
              <w:jc w:val="center"/>
              <w:rPr>
                <w:sz w:val="18"/>
              </w:rPr>
            </w:pPr>
            <w:r>
              <w:rPr>
                <w:noProof/>
                <w:sz w:val="18"/>
              </w:rPr>
              <w:t>45</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15</w:t>
            </w:r>
          </w:p>
        </w:tc>
        <w:tc>
          <w:tcPr>
            <w:tcW w:w="523" w:type="dxa"/>
          </w:tcPr>
          <w:p w:rsidR="00000000" w:rsidRDefault="00841166">
            <w:pPr>
              <w:ind w:left="0" w:firstLine="0"/>
              <w:jc w:val="center"/>
              <w:rPr>
                <w:sz w:val="18"/>
              </w:rPr>
            </w:pPr>
            <w:r>
              <w:rPr>
                <w:noProof/>
                <w:sz w:val="18"/>
              </w:rPr>
              <w:t>43</w:t>
            </w:r>
          </w:p>
        </w:tc>
        <w:tc>
          <w:tcPr>
            <w:tcW w:w="523" w:type="dxa"/>
          </w:tcPr>
          <w:p w:rsidR="00000000" w:rsidRDefault="00841166">
            <w:pPr>
              <w:ind w:left="0" w:firstLine="0"/>
              <w:jc w:val="center"/>
              <w:rPr>
                <w:sz w:val="18"/>
              </w:rPr>
            </w:pPr>
            <w:r>
              <w:rPr>
                <w:noProof/>
                <w:sz w:val="18"/>
              </w:rPr>
              <w:t>7</w:t>
            </w:r>
          </w:p>
        </w:tc>
        <w:tc>
          <w:tcPr>
            <w:tcW w:w="523" w:type="dxa"/>
          </w:tcPr>
          <w:p w:rsidR="00000000" w:rsidRDefault="00841166">
            <w:pPr>
              <w:ind w:left="0" w:firstLine="0"/>
              <w:jc w:val="center"/>
              <w:rPr>
                <w:sz w:val="18"/>
              </w:rPr>
            </w:pPr>
            <w:r>
              <w:rPr>
                <w:noProof/>
                <w:sz w:val="18"/>
              </w:rPr>
              <w:t>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273</w:t>
            </w:r>
            <w:r>
              <w:rPr>
                <w:noProof/>
                <w:sz w:val="18"/>
              </w:rPr>
              <w:sym w:font="Symbol" w:char="F0B4"/>
            </w:r>
            <w:r>
              <w:rPr>
                <w:noProof/>
                <w:sz w:val="18"/>
              </w:rPr>
              <w:t>14</w:t>
            </w:r>
          </w:p>
        </w:tc>
        <w:tc>
          <w:tcPr>
            <w:tcW w:w="523" w:type="dxa"/>
          </w:tcPr>
          <w:p w:rsidR="00000000" w:rsidRDefault="00841166">
            <w:pPr>
              <w:ind w:left="0" w:firstLine="0"/>
              <w:jc w:val="center"/>
              <w:rPr>
                <w:sz w:val="18"/>
              </w:rPr>
            </w:pPr>
            <w:r>
              <w:rPr>
                <w:noProof/>
                <w:sz w:val="18"/>
              </w:rPr>
              <w:t>7</w:t>
            </w:r>
          </w:p>
        </w:tc>
        <w:tc>
          <w:tcPr>
            <w:tcW w:w="523" w:type="dxa"/>
          </w:tcPr>
          <w:p w:rsidR="00000000" w:rsidRDefault="00841166">
            <w:pPr>
              <w:ind w:left="0" w:firstLine="0"/>
              <w:jc w:val="center"/>
              <w:rPr>
                <w:sz w:val="18"/>
              </w:rPr>
            </w:pPr>
            <w:r>
              <w:rPr>
                <w:noProof/>
                <w:sz w:val="18"/>
              </w:rPr>
              <w:t>41</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5</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37</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325</w:t>
            </w:r>
            <w:r>
              <w:rPr>
                <w:noProof/>
                <w:sz w:val="18"/>
              </w:rPr>
              <w:sym w:font="Symbol" w:char="F0B4"/>
            </w:r>
            <w:r>
              <w:rPr>
                <w:noProof/>
                <w:sz w:val="18"/>
              </w:rPr>
              <w:t>16</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34</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35</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sz w:val="18"/>
                <w:lang w:val="en-US"/>
              </w:rPr>
              <w:t>II</w:t>
            </w:r>
          </w:p>
        </w:tc>
        <w:tc>
          <w:tcPr>
            <w:tcW w:w="783" w:type="dxa"/>
          </w:tcPr>
          <w:p w:rsidR="00000000" w:rsidRDefault="00841166">
            <w:pPr>
              <w:ind w:left="0" w:firstLine="0"/>
              <w:jc w:val="center"/>
              <w:rPr>
                <w:sz w:val="18"/>
              </w:rPr>
            </w:pPr>
            <w:r>
              <w:rPr>
                <w:noProof/>
                <w:sz w:val="18"/>
              </w:rPr>
              <w:t>89</w:t>
            </w:r>
            <w:r>
              <w:rPr>
                <w:noProof/>
                <w:sz w:val="18"/>
              </w:rPr>
              <w:sym w:font="Symbol" w:char="F0B4"/>
            </w:r>
            <w:r>
              <w:rPr>
                <w:noProof/>
                <w:sz w:val="18"/>
              </w:rPr>
              <w:t>5</w:t>
            </w:r>
          </w:p>
        </w:tc>
        <w:tc>
          <w:tcPr>
            <w:tcW w:w="523" w:type="dxa"/>
          </w:tcPr>
          <w:p w:rsidR="00000000" w:rsidRDefault="00841166">
            <w:pPr>
              <w:ind w:left="0" w:firstLine="0"/>
              <w:jc w:val="center"/>
              <w:rPr>
                <w:sz w:val="18"/>
              </w:rPr>
            </w:pPr>
            <w:r>
              <w:rPr>
                <w:noProof/>
                <w:sz w:val="18"/>
              </w:rPr>
              <w:t>5</w:t>
            </w:r>
          </w:p>
        </w:tc>
        <w:tc>
          <w:tcPr>
            <w:tcW w:w="523" w:type="dxa"/>
          </w:tcPr>
          <w:p w:rsidR="00000000" w:rsidRDefault="00841166">
            <w:pPr>
              <w:ind w:left="0" w:firstLine="0"/>
              <w:jc w:val="center"/>
              <w:rPr>
                <w:sz w:val="18"/>
              </w:rPr>
            </w:pPr>
            <w:r>
              <w:rPr>
                <w:noProof/>
                <w:sz w:val="18"/>
              </w:rPr>
              <w:t>149</w:t>
            </w:r>
          </w:p>
        </w:tc>
        <w:tc>
          <w:tcPr>
            <w:tcW w:w="523" w:type="dxa"/>
          </w:tcPr>
          <w:p w:rsidR="00000000" w:rsidRDefault="00841166">
            <w:pPr>
              <w:ind w:left="0" w:firstLine="0"/>
              <w:jc w:val="center"/>
              <w:rPr>
                <w:sz w:val="18"/>
              </w:rPr>
            </w:pPr>
            <w:r>
              <w:rPr>
                <w:sz w:val="18"/>
              </w:rPr>
              <w:sym w:font="Arial" w:char="2014"/>
            </w:r>
            <w:r>
              <w:rPr>
                <w:sz w:val="18"/>
              </w:rPr>
              <w:t>2</w:t>
            </w:r>
          </w:p>
        </w:tc>
        <w:tc>
          <w:tcPr>
            <w:tcW w:w="523" w:type="dxa"/>
          </w:tcPr>
          <w:p w:rsidR="00000000" w:rsidRDefault="00841166">
            <w:pPr>
              <w:ind w:left="0" w:firstLine="0"/>
              <w:jc w:val="center"/>
              <w:rPr>
                <w:sz w:val="18"/>
              </w:rPr>
            </w:pPr>
            <w:r>
              <w:rPr>
                <w:noProof/>
                <w:sz w:val="18"/>
              </w:rPr>
              <w:t>9</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145</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114</w:t>
            </w:r>
            <w:r>
              <w:rPr>
                <w:noProof/>
                <w:sz w:val="18"/>
              </w:rPr>
              <w:sym w:font="Symbol" w:char="F0B4"/>
            </w:r>
            <w:r>
              <w:rPr>
                <w:noProof/>
                <w:sz w:val="18"/>
              </w:rPr>
              <w:t>7</w:t>
            </w:r>
          </w:p>
        </w:tc>
        <w:tc>
          <w:tcPr>
            <w:tcW w:w="523" w:type="dxa"/>
          </w:tcPr>
          <w:p w:rsidR="00000000" w:rsidRDefault="00841166">
            <w:pPr>
              <w:ind w:left="0" w:firstLine="0"/>
              <w:jc w:val="center"/>
              <w:rPr>
                <w:sz w:val="18"/>
              </w:rPr>
            </w:pPr>
            <w:r>
              <w:rPr>
                <w:noProof/>
                <w:sz w:val="18"/>
              </w:rPr>
              <w:t>5</w:t>
            </w:r>
          </w:p>
        </w:tc>
        <w:tc>
          <w:tcPr>
            <w:tcW w:w="523" w:type="dxa"/>
          </w:tcPr>
          <w:p w:rsidR="00000000" w:rsidRDefault="00841166">
            <w:pPr>
              <w:ind w:left="0" w:firstLine="0"/>
              <w:jc w:val="center"/>
              <w:rPr>
                <w:sz w:val="18"/>
              </w:rPr>
            </w:pPr>
            <w:r>
              <w:rPr>
                <w:noProof/>
                <w:sz w:val="18"/>
              </w:rPr>
              <w:t>115</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7</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113</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159</w:t>
            </w:r>
            <w:r>
              <w:rPr>
                <w:noProof/>
                <w:sz w:val="18"/>
              </w:rPr>
              <w:sym w:font="Symbol" w:char="F0B4"/>
            </w:r>
            <w:r>
              <w:rPr>
                <w:noProof/>
                <w:sz w:val="18"/>
              </w:rPr>
              <w:t>8</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85</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5</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83</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219</w:t>
            </w:r>
            <w:r>
              <w:rPr>
                <w:noProof/>
                <w:sz w:val="18"/>
              </w:rPr>
              <w:sym w:font="Symbol" w:char="F0B4"/>
            </w:r>
            <w:r>
              <w:rPr>
                <w:noProof/>
                <w:sz w:val="18"/>
              </w:rPr>
              <w:t>11</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61</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60</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273</w:t>
            </w:r>
            <w:r>
              <w:rPr>
                <w:noProof/>
                <w:sz w:val="18"/>
              </w:rPr>
              <w:sym w:font="Symbol" w:char="F0B4"/>
            </w:r>
            <w:r>
              <w:rPr>
                <w:noProof/>
                <w:sz w:val="18"/>
              </w:rPr>
              <w:t>14</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52</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50</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325</w:t>
            </w:r>
            <w:r>
              <w:rPr>
                <w:noProof/>
                <w:sz w:val="18"/>
              </w:rPr>
              <w:sym w:font="Symbol" w:char="F0B4"/>
            </w:r>
            <w:r>
              <w:rPr>
                <w:noProof/>
                <w:sz w:val="18"/>
              </w:rPr>
              <w:t>16</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43</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42</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3</w:t>
            </w:r>
          </w:p>
        </w:tc>
      </w:tr>
    </w:tbl>
    <w:p w:rsidR="00000000" w:rsidRDefault="00841166">
      <w:pPr>
        <w:ind w:left="0" w:firstLine="284"/>
      </w:pPr>
    </w:p>
    <w:p w:rsidR="00000000" w:rsidRDefault="00841166">
      <w:pPr>
        <w:ind w:left="0" w:firstLine="284"/>
        <w:jc w:val="right"/>
        <w:rPr>
          <w:b/>
        </w:rPr>
      </w:pPr>
      <w:r>
        <w:rPr>
          <w:b/>
        </w:rPr>
        <w:t xml:space="preserve">Трубопроводы поддержания </w:t>
      </w:r>
    </w:p>
    <w:p w:rsidR="00000000" w:rsidRDefault="00841166">
      <w:pPr>
        <w:spacing w:before="120" w:after="120"/>
        <w:ind w:left="0" w:firstLine="284"/>
        <w:jc w:val="right"/>
      </w:pPr>
      <w:r>
        <w:rPr>
          <w:i/>
        </w:rPr>
        <w:t xml:space="preserve">т </w:t>
      </w:r>
      <w:r>
        <w:t xml:space="preserve">= 0,9; </w:t>
      </w:r>
      <w:r>
        <w:rPr>
          <w:i/>
        </w:rPr>
        <w:t>р</w:t>
      </w:r>
      <w:r>
        <w:rPr>
          <w:vertAlign w:val="subscript"/>
        </w:rPr>
        <w:t>вн</w:t>
      </w:r>
      <w:r>
        <w:t xml:space="preserve"> = 19,0 МПа; </w:t>
      </w:r>
      <w:r>
        <w:sym w:font="Symbol" w:char="F044"/>
      </w:r>
      <w:r>
        <w:rPr>
          <w:i/>
          <w:lang w:val="en-US"/>
        </w:rPr>
        <w:t>t</w:t>
      </w:r>
      <w:r>
        <w:t xml:space="preserve"> = 50°С;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83"/>
        <w:gridCol w:w="523"/>
        <w:gridCol w:w="523"/>
        <w:gridCol w:w="523"/>
        <w:gridCol w:w="524"/>
        <w:gridCol w:w="523"/>
        <w:gridCol w:w="523"/>
        <w:gridCol w:w="523"/>
        <w:gridCol w:w="524"/>
      </w:tblGrid>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Тип кон-</w:t>
            </w:r>
          </w:p>
        </w:tc>
        <w:tc>
          <w:tcPr>
            <w:tcW w:w="783" w:type="dxa"/>
            <w:tcBorders>
              <w:top w:val="single" w:sz="6" w:space="0" w:color="auto"/>
              <w:left w:val="single" w:sz="6" w:space="0" w:color="auto"/>
              <w:right w:val="single" w:sz="6" w:space="0" w:color="auto"/>
            </w:tcBorders>
          </w:tcPr>
          <w:p w:rsidR="00000000" w:rsidRDefault="00841166">
            <w:pPr>
              <w:ind w:left="0" w:firstLine="0"/>
              <w:jc w:val="center"/>
              <w:rPr>
                <w:sz w:val="18"/>
              </w:rPr>
            </w:pPr>
          </w:p>
        </w:tc>
        <w:tc>
          <w:tcPr>
            <w:tcW w:w="4186" w:type="dxa"/>
            <w:gridSpan w:val="8"/>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jc w:val="center"/>
              <w:rPr>
                <w:sz w:val="18"/>
              </w:rPr>
            </w:pPr>
            <w:r>
              <w:rPr>
                <w:sz w:val="18"/>
              </w:rPr>
              <w:t>структив-</w:t>
            </w:r>
          </w:p>
        </w:tc>
        <w:tc>
          <w:tcPr>
            <w:tcW w:w="783" w:type="dxa"/>
            <w:tcBorders>
              <w:left w:val="single" w:sz="6" w:space="0" w:color="auto"/>
              <w:right w:val="single" w:sz="6" w:space="0" w:color="auto"/>
            </w:tcBorders>
          </w:tcPr>
          <w:p w:rsidR="00000000" w:rsidRDefault="00841166">
            <w:pPr>
              <w:ind w:left="0" w:firstLine="0"/>
              <w:jc w:val="center"/>
              <w:rPr>
                <w:sz w:val="18"/>
              </w:rPr>
            </w:pPr>
            <w:r>
              <w:rPr>
                <w:i/>
                <w:sz w:val="18"/>
                <w:lang w:val="en-US"/>
              </w:rPr>
              <w:t>D</w:t>
            </w:r>
            <w:r>
              <w:rPr>
                <w:sz w:val="18"/>
              </w:rPr>
              <w:sym w:font="Symbol" w:char="F0B4"/>
            </w:r>
            <w:r>
              <w:rPr>
                <w:sz w:val="18"/>
              </w:rPr>
              <w:sym w:font="Symbol" w:char="F064"/>
            </w:r>
            <w:r>
              <w:rPr>
                <w:sz w:val="18"/>
              </w:rPr>
              <w:t>, мм</w:t>
            </w:r>
          </w:p>
        </w:tc>
        <w:tc>
          <w:tcPr>
            <w:tcW w:w="2093"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lang w:val="en-US"/>
              </w:rPr>
              <w:t>L</w:t>
            </w:r>
            <w:r>
              <w:rPr>
                <w:sz w:val="18"/>
              </w:rPr>
              <w:t xml:space="preserve"> = 26,0 м</w:t>
            </w:r>
          </w:p>
        </w:tc>
        <w:tc>
          <w:tcPr>
            <w:tcW w:w="2093"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ного решения</w:t>
            </w:r>
          </w:p>
        </w:tc>
        <w:tc>
          <w:tcPr>
            <w:tcW w:w="783"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K</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sz w:val="18"/>
                <w:lang w:val="en-US"/>
              </w:rPr>
              <w:t>III</w:t>
            </w:r>
          </w:p>
        </w:tc>
        <w:tc>
          <w:tcPr>
            <w:tcW w:w="783" w:type="dxa"/>
          </w:tcPr>
          <w:p w:rsidR="00000000" w:rsidRDefault="00841166">
            <w:pPr>
              <w:ind w:left="0" w:firstLine="0"/>
              <w:jc w:val="center"/>
              <w:rPr>
                <w:sz w:val="18"/>
              </w:rPr>
            </w:pPr>
            <w:r>
              <w:rPr>
                <w:noProof/>
                <w:sz w:val="18"/>
              </w:rPr>
              <w:t>114</w:t>
            </w:r>
            <w:r>
              <w:rPr>
                <w:noProof/>
                <w:sz w:val="18"/>
              </w:rPr>
              <w:sym w:font="Symbol" w:char="F0B4"/>
            </w:r>
            <w:r>
              <w:rPr>
                <w:noProof/>
                <w:sz w:val="18"/>
              </w:rPr>
              <w:t>10</w:t>
            </w:r>
          </w:p>
        </w:tc>
        <w:tc>
          <w:tcPr>
            <w:tcW w:w="523" w:type="dxa"/>
          </w:tcPr>
          <w:p w:rsidR="00000000" w:rsidRDefault="00841166">
            <w:pPr>
              <w:ind w:left="0" w:firstLine="0"/>
              <w:jc w:val="center"/>
              <w:rPr>
                <w:sz w:val="18"/>
              </w:rPr>
            </w:pPr>
            <w:r>
              <w:rPr>
                <w:i/>
                <w:noProof/>
                <w:sz w:val="18"/>
              </w:rPr>
              <w:t>77</w:t>
            </w:r>
          </w:p>
        </w:tc>
        <w:tc>
          <w:tcPr>
            <w:tcW w:w="523" w:type="dxa"/>
          </w:tcPr>
          <w:p w:rsidR="00000000" w:rsidRDefault="00841166">
            <w:pPr>
              <w:ind w:left="0" w:firstLine="0"/>
              <w:jc w:val="center"/>
              <w:rPr>
                <w:sz w:val="18"/>
              </w:rPr>
            </w:pPr>
            <w:r>
              <w:rPr>
                <w:noProof/>
                <w:sz w:val="18"/>
              </w:rPr>
              <w:t>23</w:t>
            </w:r>
          </w:p>
        </w:tc>
        <w:tc>
          <w:tcPr>
            <w:tcW w:w="523" w:type="dxa"/>
          </w:tcPr>
          <w:p w:rsidR="00000000" w:rsidRDefault="00841166">
            <w:pPr>
              <w:ind w:left="0" w:firstLine="0"/>
              <w:jc w:val="center"/>
              <w:rPr>
                <w:sz w:val="18"/>
              </w:rPr>
            </w:pPr>
            <w:r>
              <w:rPr>
                <w:noProof/>
                <w:sz w:val="18"/>
              </w:rPr>
              <w:t>11</w:t>
            </w:r>
          </w:p>
        </w:tc>
        <w:tc>
          <w:tcPr>
            <w:tcW w:w="523" w:type="dxa"/>
          </w:tcPr>
          <w:p w:rsidR="00000000" w:rsidRDefault="00841166">
            <w:pPr>
              <w:ind w:left="0" w:firstLine="0"/>
              <w:jc w:val="center"/>
              <w:rPr>
                <w:sz w:val="18"/>
              </w:rPr>
            </w:pPr>
            <w:r>
              <w:rPr>
                <w:noProof/>
                <w:sz w:val="18"/>
              </w:rPr>
              <w:t>20</w:t>
            </w:r>
          </w:p>
        </w:tc>
        <w:tc>
          <w:tcPr>
            <w:tcW w:w="523" w:type="dxa"/>
          </w:tcPr>
          <w:p w:rsidR="00000000" w:rsidRDefault="00841166">
            <w:pPr>
              <w:ind w:left="0" w:firstLine="0"/>
              <w:jc w:val="center"/>
              <w:rPr>
                <w:sz w:val="18"/>
              </w:rPr>
            </w:pPr>
            <w:r>
              <w:rPr>
                <w:noProof/>
                <w:sz w:val="18"/>
              </w:rPr>
              <w:t>106</w:t>
            </w:r>
          </w:p>
        </w:tc>
        <w:tc>
          <w:tcPr>
            <w:tcW w:w="523" w:type="dxa"/>
          </w:tcPr>
          <w:p w:rsidR="00000000" w:rsidRDefault="00841166">
            <w:pPr>
              <w:ind w:left="0" w:firstLine="0"/>
              <w:jc w:val="center"/>
              <w:rPr>
                <w:sz w:val="18"/>
              </w:rPr>
            </w:pPr>
            <w:r>
              <w:rPr>
                <w:noProof/>
                <w:sz w:val="18"/>
              </w:rPr>
              <w:t>51</w:t>
            </w:r>
          </w:p>
        </w:tc>
        <w:tc>
          <w:tcPr>
            <w:tcW w:w="523" w:type="dxa"/>
          </w:tcPr>
          <w:p w:rsidR="00000000" w:rsidRDefault="00841166">
            <w:pPr>
              <w:ind w:left="0" w:firstLine="0"/>
              <w:jc w:val="center"/>
              <w:rPr>
                <w:sz w:val="18"/>
              </w:rPr>
            </w:pPr>
            <w:r>
              <w:rPr>
                <w:noProof/>
                <w:sz w:val="18"/>
              </w:rPr>
              <w:t>38</w:t>
            </w:r>
          </w:p>
        </w:tc>
        <w:tc>
          <w:tcPr>
            <w:tcW w:w="523" w:type="dxa"/>
          </w:tcPr>
          <w:p w:rsidR="00000000" w:rsidRDefault="00841166">
            <w:pPr>
              <w:ind w:left="0" w:firstLine="0"/>
              <w:jc w:val="center"/>
              <w:rPr>
                <w:sz w:val="18"/>
              </w:rPr>
            </w:pPr>
            <w:r>
              <w:rPr>
                <w:noProof/>
                <w:sz w:val="18"/>
              </w:rPr>
              <w:t>9</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159</w:t>
            </w:r>
            <w:r>
              <w:rPr>
                <w:noProof/>
                <w:sz w:val="18"/>
              </w:rPr>
              <w:sym w:font="Symbol" w:char="F0B4"/>
            </w:r>
            <w:r>
              <w:rPr>
                <w:noProof/>
                <w:sz w:val="18"/>
              </w:rPr>
              <w:t>12</w:t>
            </w:r>
          </w:p>
        </w:tc>
        <w:tc>
          <w:tcPr>
            <w:tcW w:w="523" w:type="dxa"/>
          </w:tcPr>
          <w:p w:rsidR="00000000" w:rsidRDefault="00841166">
            <w:pPr>
              <w:ind w:left="0" w:firstLine="0"/>
              <w:jc w:val="center"/>
              <w:rPr>
                <w:sz w:val="18"/>
              </w:rPr>
            </w:pPr>
            <w:r>
              <w:rPr>
                <w:noProof/>
                <w:sz w:val="18"/>
              </w:rPr>
              <w:t>10</w:t>
            </w:r>
          </w:p>
        </w:tc>
        <w:tc>
          <w:tcPr>
            <w:tcW w:w="523" w:type="dxa"/>
          </w:tcPr>
          <w:p w:rsidR="00000000" w:rsidRDefault="00841166">
            <w:pPr>
              <w:ind w:left="0" w:firstLine="0"/>
              <w:jc w:val="center"/>
              <w:rPr>
                <w:sz w:val="18"/>
              </w:rPr>
            </w:pPr>
            <w:r>
              <w:rPr>
                <w:noProof/>
                <w:sz w:val="18"/>
              </w:rPr>
              <w:t>23</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11</w:t>
            </w:r>
          </w:p>
        </w:tc>
        <w:tc>
          <w:tcPr>
            <w:tcW w:w="523" w:type="dxa"/>
          </w:tcPr>
          <w:p w:rsidR="00000000" w:rsidRDefault="00841166">
            <w:pPr>
              <w:ind w:left="0" w:firstLine="0"/>
              <w:jc w:val="center"/>
              <w:rPr>
                <w:sz w:val="18"/>
              </w:rPr>
            </w:pPr>
            <w:r>
              <w:rPr>
                <w:noProof/>
                <w:sz w:val="18"/>
              </w:rPr>
              <w:t>51</w:t>
            </w:r>
          </w:p>
        </w:tc>
        <w:tc>
          <w:tcPr>
            <w:tcW w:w="523" w:type="dxa"/>
          </w:tcPr>
          <w:p w:rsidR="00000000" w:rsidRDefault="00841166">
            <w:pPr>
              <w:ind w:left="0" w:firstLine="0"/>
              <w:jc w:val="center"/>
              <w:rPr>
                <w:sz w:val="18"/>
              </w:rPr>
            </w:pPr>
            <w:r>
              <w:rPr>
                <w:noProof/>
                <w:sz w:val="18"/>
              </w:rPr>
              <w:t>28</w:t>
            </w:r>
          </w:p>
        </w:tc>
        <w:tc>
          <w:tcPr>
            <w:tcW w:w="523" w:type="dxa"/>
          </w:tcPr>
          <w:p w:rsidR="00000000" w:rsidRDefault="00841166">
            <w:pPr>
              <w:ind w:left="0" w:firstLine="0"/>
              <w:jc w:val="center"/>
              <w:rPr>
                <w:sz w:val="18"/>
              </w:rPr>
            </w:pPr>
            <w:r>
              <w:rPr>
                <w:noProof/>
                <w:sz w:val="18"/>
              </w:rPr>
              <w:t>7</w:t>
            </w:r>
          </w:p>
        </w:tc>
        <w:tc>
          <w:tcPr>
            <w:tcW w:w="523" w:type="dxa"/>
          </w:tcPr>
          <w:p w:rsidR="00000000" w:rsidRDefault="00841166">
            <w:pPr>
              <w:ind w:left="0" w:firstLine="0"/>
              <w:jc w:val="center"/>
              <w:rPr>
                <w:sz w:val="18"/>
              </w:rPr>
            </w:pPr>
            <w:r>
              <w:rPr>
                <w:noProof/>
                <w:sz w:val="18"/>
              </w:rPr>
              <w:t>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168</w:t>
            </w:r>
            <w:r>
              <w:rPr>
                <w:noProof/>
                <w:sz w:val="18"/>
              </w:rPr>
              <w:sym w:font="Symbol" w:char="F0B4"/>
            </w:r>
            <w:r>
              <w:rPr>
                <w:noProof/>
                <w:sz w:val="18"/>
              </w:rPr>
              <w:t>14</w:t>
            </w:r>
          </w:p>
        </w:tc>
        <w:tc>
          <w:tcPr>
            <w:tcW w:w="523" w:type="dxa"/>
          </w:tcPr>
          <w:p w:rsidR="00000000" w:rsidRDefault="00841166">
            <w:pPr>
              <w:ind w:left="0" w:firstLine="0"/>
              <w:jc w:val="center"/>
              <w:rPr>
                <w:sz w:val="18"/>
              </w:rPr>
            </w:pPr>
            <w:r>
              <w:rPr>
                <w:noProof/>
                <w:sz w:val="18"/>
              </w:rPr>
              <w:t>10</w:t>
            </w:r>
          </w:p>
        </w:tc>
        <w:tc>
          <w:tcPr>
            <w:tcW w:w="523" w:type="dxa"/>
          </w:tcPr>
          <w:p w:rsidR="00000000" w:rsidRDefault="00841166">
            <w:pPr>
              <w:ind w:left="0" w:firstLine="0"/>
              <w:jc w:val="center"/>
              <w:rPr>
                <w:sz w:val="18"/>
              </w:rPr>
            </w:pPr>
            <w:r>
              <w:rPr>
                <w:noProof/>
                <w:sz w:val="18"/>
              </w:rPr>
              <w:t>28</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9</w:t>
            </w:r>
          </w:p>
        </w:tc>
        <w:tc>
          <w:tcPr>
            <w:tcW w:w="523" w:type="dxa"/>
          </w:tcPr>
          <w:p w:rsidR="00000000" w:rsidRDefault="00841166">
            <w:pPr>
              <w:ind w:left="0" w:firstLine="0"/>
              <w:jc w:val="center"/>
              <w:rPr>
                <w:sz w:val="18"/>
              </w:rPr>
            </w:pPr>
            <w:r>
              <w:rPr>
                <w:noProof/>
                <w:sz w:val="18"/>
              </w:rPr>
              <w:t>44</w:t>
            </w:r>
          </w:p>
        </w:tc>
        <w:tc>
          <w:tcPr>
            <w:tcW w:w="523" w:type="dxa"/>
          </w:tcPr>
          <w:p w:rsidR="00000000" w:rsidRDefault="00841166">
            <w:pPr>
              <w:ind w:left="0" w:firstLine="0"/>
              <w:jc w:val="center"/>
              <w:rPr>
                <w:sz w:val="18"/>
              </w:rPr>
            </w:pPr>
            <w:r>
              <w:rPr>
                <w:noProof/>
                <w:sz w:val="18"/>
              </w:rPr>
              <w:t>32</w:t>
            </w:r>
          </w:p>
        </w:tc>
        <w:tc>
          <w:tcPr>
            <w:tcW w:w="523" w:type="dxa"/>
          </w:tcPr>
          <w:p w:rsidR="00000000" w:rsidRDefault="00841166">
            <w:pPr>
              <w:ind w:left="0" w:firstLine="0"/>
              <w:jc w:val="center"/>
              <w:rPr>
                <w:sz w:val="18"/>
              </w:rPr>
            </w:pPr>
            <w:r>
              <w:rPr>
                <w:noProof/>
                <w:sz w:val="18"/>
              </w:rPr>
              <w:t>7</w:t>
            </w:r>
          </w:p>
        </w:tc>
        <w:tc>
          <w:tcPr>
            <w:tcW w:w="523" w:type="dxa"/>
          </w:tcPr>
          <w:p w:rsidR="00000000" w:rsidRDefault="00841166">
            <w:pPr>
              <w:ind w:left="0" w:firstLine="0"/>
              <w:jc w:val="center"/>
              <w:rPr>
                <w:sz w:val="18"/>
              </w:rPr>
            </w:pPr>
            <w:r>
              <w:rPr>
                <w:noProof/>
                <w:sz w:val="18"/>
              </w:rPr>
              <w:t>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219</w:t>
            </w:r>
            <w:r>
              <w:rPr>
                <w:noProof/>
                <w:sz w:val="18"/>
              </w:rPr>
              <w:sym w:font="Symbol" w:char="F0B4"/>
            </w:r>
            <w:r>
              <w:rPr>
                <w:noProof/>
                <w:sz w:val="18"/>
              </w:rPr>
              <w:t>20</w:t>
            </w:r>
          </w:p>
        </w:tc>
        <w:tc>
          <w:tcPr>
            <w:tcW w:w="523" w:type="dxa"/>
          </w:tcPr>
          <w:p w:rsidR="00000000" w:rsidRDefault="00841166">
            <w:pPr>
              <w:ind w:left="0" w:firstLine="0"/>
              <w:jc w:val="center"/>
              <w:rPr>
                <w:sz w:val="18"/>
              </w:rPr>
            </w:pPr>
            <w:r>
              <w:rPr>
                <w:noProof/>
                <w:sz w:val="18"/>
              </w:rPr>
              <w:t>10</w:t>
            </w:r>
          </w:p>
        </w:tc>
        <w:tc>
          <w:tcPr>
            <w:tcW w:w="523" w:type="dxa"/>
          </w:tcPr>
          <w:p w:rsidR="00000000" w:rsidRDefault="00841166">
            <w:pPr>
              <w:ind w:left="0" w:firstLine="0"/>
              <w:jc w:val="center"/>
              <w:rPr>
                <w:sz w:val="18"/>
              </w:rPr>
            </w:pPr>
            <w:r>
              <w:rPr>
                <w:noProof/>
                <w:sz w:val="18"/>
              </w:rPr>
              <w:t>31</w:t>
            </w:r>
          </w:p>
        </w:tc>
        <w:tc>
          <w:tcPr>
            <w:tcW w:w="523" w:type="dxa"/>
          </w:tcPr>
          <w:p w:rsidR="00000000" w:rsidRDefault="00841166">
            <w:pPr>
              <w:ind w:left="0" w:firstLine="0"/>
              <w:jc w:val="center"/>
              <w:rPr>
                <w:sz w:val="18"/>
              </w:rPr>
            </w:pPr>
            <w:r>
              <w:rPr>
                <w:noProof/>
                <w:sz w:val="18"/>
              </w:rPr>
              <w:t>5</w:t>
            </w:r>
          </w:p>
        </w:tc>
        <w:tc>
          <w:tcPr>
            <w:tcW w:w="523" w:type="dxa"/>
          </w:tcPr>
          <w:p w:rsidR="00000000" w:rsidRDefault="00841166">
            <w:pPr>
              <w:ind w:left="0" w:firstLine="0"/>
              <w:jc w:val="center"/>
              <w:rPr>
                <w:sz w:val="18"/>
              </w:rPr>
            </w:pPr>
            <w:r>
              <w:rPr>
                <w:noProof/>
                <w:sz w:val="18"/>
              </w:rPr>
              <w:t>5</w:t>
            </w:r>
          </w:p>
        </w:tc>
        <w:tc>
          <w:tcPr>
            <w:tcW w:w="523" w:type="dxa"/>
          </w:tcPr>
          <w:p w:rsidR="00000000" w:rsidRDefault="00841166">
            <w:pPr>
              <w:ind w:left="0" w:firstLine="0"/>
              <w:jc w:val="center"/>
              <w:rPr>
                <w:sz w:val="18"/>
              </w:rPr>
            </w:pPr>
            <w:r>
              <w:rPr>
                <w:noProof/>
                <w:sz w:val="18"/>
              </w:rPr>
              <w:t>12</w:t>
            </w:r>
          </w:p>
        </w:tc>
        <w:tc>
          <w:tcPr>
            <w:tcW w:w="523" w:type="dxa"/>
          </w:tcPr>
          <w:p w:rsidR="00000000" w:rsidRDefault="00841166">
            <w:pPr>
              <w:ind w:left="0" w:firstLine="0"/>
              <w:jc w:val="center"/>
              <w:rPr>
                <w:sz w:val="18"/>
              </w:rPr>
            </w:pPr>
            <w:r>
              <w:rPr>
                <w:noProof/>
                <w:sz w:val="18"/>
              </w:rPr>
              <w:t>30</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273</w:t>
            </w:r>
            <w:r>
              <w:rPr>
                <w:noProof/>
                <w:sz w:val="18"/>
              </w:rPr>
              <w:sym w:font="Symbol" w:char="F0B4"/>
            </w:r>
            <w:r>
              <w:rPr>
                <w:noProof/>
                <w:sz w:val="18"/>
              </w:rPr>
              <w:t>25</w:t>
            </w:r>
          </w:p>
        </w:tc>
        <w:tc>
          <w:tcPr>
            <w:tcW w:w="523" w:type="dxa"/>
          </w:tcPr>
          <w:p w:rsidR="00000000" w:rsidRDefault="00841166">
            <w:pPr>
              <w:ind w:left="0" w:firstLine="0"/>
              <w:jc w:val="center"/>
              <w:rPr>
                <w:sz w:val="18"/>
              </w:rPr>
            </w:pPr>
            <w:r>
              <w:rPr>
                <w:noProof/>
                <w:sz w:val="18"/>
              </w:rPr>
              <w:t>5</w:t>
            </w:r>
          </w:p>
        </w:tc>
        <w:tc>
          <w:tcPr>
            <w:tcW w:w="523" w:type="dxa"/>
          </w:tcPr>
          <w:p w:rsidR="00000000" w:rsidRDefault="00841166">
            <w:pPr>
              <w:ind w:left="0" w:firstLine="0"/>
              <w:jc w:val="center"/>
              <w:rPr>
                <w:sz w:val="18"/>
              </w:rPr>
            </w:pPr>
            <w:r>
              <w:rPr>
                <w:noProof/>
                <w:sz w:val="18"/>
              </w:rPr>
              <w:t>25</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6</w:t>
            </w:r>
          </w:p>
        </w:tc>
        <w:tc>
          <w:tcPr>
            <w:tcW w:w="523" w:type="dxa"/>
          </w:tcPr>
          <w:p w:rsidR="00000000" w:rsidRDefault="00841166">
            <w:pPr>
              <w:ind w:left="0" w:firstLine="0"/>
              <w:jc w:val="center"/>
              <w:rPr>
                <w:sz w:val="18"/>
              </w:rPr>
            </w:pPr>
            <w:r>
              <w:rPr>
                <w:noProof/>
                <w:sz w:val="18"/>
              </w:rPr>
              <w:t>27</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noProof/>
                <w:sz w:val="18"/>
              </w:rPr>
              <w:t>II</w:t>
            </w:r>
          </w:p>
        </w:tc>
        <w:tc>
          <w:tcPr>
            <w:tcW w:w="783" w:type="dxa"/>
          </w:tcPr>
          <w:p w:rsidR="00000000" w:rsidRDefault="00841166">
            <w:pPr>
              <w:ind w:left="0" w:firstLine="0"/>
              <w:jc w:val="center"/>
              <w:rPr>
                <w:sz w:val="18"/>
              </w:rPr>
            </w:pPr>
            <w:r>
              <w:rPr>
                <w:noProof/>
                <w:sz w:val="18"/>
              </w:rPr>
              <w:t>114</w:t>
            </w:r>
            <w:r>
              <w:rPr>
                <w:noProof/>
                <w:sz w:val="18"/>
              </w:rPr>
              <w:sym w:font="Symbol" w:char="F0B4"/>
            </w:r>
            <w:r>
              <w:rPr>
                <w:noProof/>
                <w:sz w:val="18"/>
              </w:rPr>
              <w:t>10</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76</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7</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75</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159</w:t>
            </w:r>
            <w:r>
              <w:rPr>
                <w:noProof/>
                <w:sz w:val="18"/>
              </w:rPr>
              <w:sym w:font="Symbol" w:char="F0B4"/>
            </w:r>
            <w:r>
              <w:rPr>
                <w:noProof/>
                <w:sz w:val="18"/>
              </w:rPr>
              <w:t>12</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58</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5</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43</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168</w:t>
            </w:r>
            <w:r>
              <w:rPr>
                <w:noProof/>
                <w:sz w:val="18"/>
              </w:rPr>
              <w:sym w:font="Symbol" w:char="F0B4"/>
            </w:r>
            <w:r>
              <w:rPr>
                <w:noProof/>
                <w:sz w:val="18"/>
              </w:rPr>
              <w:t>14</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56</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5</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53</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219</w:t>
            </w:r>
            <w:r>
              <w:rPr>
                <w:noProof/>
                <w:sz w:val="18"/>
              </w:rPr>
              <w:sym w:font="Symbol" w:char="F0B4"/>
            </w:r>
            <w:r>
              <w:rPr>
                <w:noProof/>
                <w:sz w:val="18"/>
              </w:rPr>
              <w:t>20</w:t>
            </w:r>
          </w:p>
        </w:tc>
        <w:tc>
          <w:tcPr>
            <w:tcW w:w="523" w:type="dxa"/>
          </w:tcPr>
          <w:p w:rsidR="00000000" w:rsidRDefault="00841166">
            <w:pPr>
              <w:ind w:left="0" w:firstLine="0"/>
              <w:jc w:val="center"/>
              <w:rPr>
                <w:sz w:val="18"/>
              </w:rPr>
            </w:pPr>
            <w:r>
              <w:rPr>
                <w:noProof/>
                <w:sz w:val="18"/>
              </w:rPr>
              <w:t>2</w:t>
            </w:r>
          </w:p>
        </w:tc>
        <w:tc>
          <w:tcPr>
            <w:tcW w:w="523" w:type="dxa"/>
          </w:tcPr>
          <w:p w:rsidR="00000000" w:rsidRDefault="00841166">
            <w:pPr>
              <w:ind w:left="0" w:firstLine="0"/>
              <w:jc w:val="center"/>
              <w:rPr>
                <w:sz w:val="18"/>
              </w:rPr>
            </w:pPr>
            <w:r>
              <w:rPr>
                <w:noProof/>
                <w:sz w:val="18"/>
              </w:rPr>
              <w:t>42</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4</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40</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p>
        </w:tc>
        <w:tc>
          <w:tcPr>
            <w:tcW w:w="783" w:type="dxa"/>
          </w:tcPr>
          <w:p w:rsidR="00000000" w:rsidRDefault="00841166">
            <w:pPr>
              <w:ind w:left="0" w:firstLine="0"/>
              <w:jc w:val="center"/>
              <w:rPr>
                <w:sz w:val="18"/>
              </w:rPr>
            </w:pPr>
            <w:r>
              <w:rPr>
                <w:noProof/>
                <w:sz w:val="18"/>
              </w:rPr>
              <w:t>273</w:t>
            </w:r>
            <w:r>
              <w:rPr>
                <w:noProof/>
                <w:sz w:val="18"/>
              </w:rPr>
              <w:sym w:font="Symbol" w:char="F0B4"/>
            </w:r>
            <w:r>
              <w:rPr>
                <w:noProof/>
                <w:sz w:val="18"/>
              </w:rPr>
              <w:t>25</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36</w:t>
            </w:r>
          </w:p>
        </w:tc>
        <w:tc>
          <w:tcPr>
            <w:tcW w:w="523" w:type="dxa"/>
          </w:tcPr>
          <w:p w:rsidR="00000000" w:rsidRDefault="00841166">
            <w:pPr>
              <w:ind w:left="0" w:firstLine="0"/>
              <w:jc w:val="center"/>
              <w:rPr>
                <w:sz w:val="18"/>
              </w:rPr>
            </w:pPr>
            <w:r>
              <w:rPr>
                <w:sz w:val="18"/>
                <w:lang w:val="en-US"/>
              </w:rPr>
              <w:t>1</w:t>
            </w:r>
          </w:p>
        </w:tc>
        <w:tc>
          <w:tcPr>
            <w:tcW w:w="523" w:type="dxa"/>
          </w:tcPr>
          <w:p w:rsidR="00000000" w:rsidRDefault="00841166">
            <w:pPr>
              <w:ind w:left="0" w:firstLine="0"/>
              <w:jc w:val="center"/>
              <w:rPr>
                <w:sz w:val="18"/>
              </w:rPr>
            </w:pPr>
            <w:r>
              <w:rPr>
                <w:noProof/>
                <w:sz w:val="18"/>
              </w:rPr>
              <w:t>3</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34</w:t>
            </w:r>
          </w:p>
        </w:tc>
        <w:tc>
          <w:tcPr>
            <w:tcW w:w="523" w:type="dxa"/>
          </w:tcPr>
          <w:p w:rsidR="00000000" w:rsidRDefault="00841166">
            <w:pPr>
              <w:ind w:left="0" w:firstLine="0"/>
              <w:jc w:val="center"/>
              <w:rPr>
                <w:sz w:val="18"/>
              </w:rPr>
            </w:pPr>
            <w:r>
              <w:rPr>
                <w:noProof/>
                <w:sz w:val="18"/>
              </w:rPr>
              <w:t>1</w:t>
            </w:r>
          </w:p>
        </w:tc>
        <w:tc>
          <w:tcPr>
            <w:tcW w:w="523" w:type="dxa"/>
          </w:tcPr>
          <w:p w:rsidR="00000000" w:rsidRDefault="00841166">
            <w:pPr>
              <w:ind w:left="0" w:firstLine="0"/>
              <w:jc w:val="center"/>
              <w:rPr>
                <w:sz w:val="18"/>
              </w:rPr>
            </w:pPr>
            <w:r>
              <w:rPr>
                <w:noProof/>
                <w:sz w:val="18"/>
              </w:rPr>
              <w:t>3</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 xml:space="preserve">12.5 </w:t>
      </w:r>
    </w:p>
    <w:p w:rsidR="00000000" w:rsidRDefault="00841166">
      <w:pPr>
        <w:ind w:left="0" w:firstLine="284"/>
      </w:pPr>
      <w:r>
        <w:rPr>
          <w:b/>
        </w:rPr>
        <w:t>трубопроводы</w:t>
      </w:r>
    </w:p>
    <w:p w:rsidR="00000000" w:rsidRDefault="00841166">
      <w:pPr>
        <w:ind w:left="0" w:firstLine="284"/>
      </w:pPr>
      <w:r>
        <w:t xml:space="preserve">09Г2С </w:t>
      </w:r>
      <w:r>
        <w:rPr>
          <w:position w:val="-10"/>
        </w:rPr>
        <w:object w:dxaOrig="320" w:dyaOrig="360">
          <v:shape id="_x0000_i1226" type="#_x0000_t75" style="width:16.5pt;height:18.75pt" o:ole="">
            <v:imagedata r:id="rId314" o:title=""/>
          </v:shape>
          <o:OLEObject Type="Embed" ProgID="Equation.3" ShapeID="_x0000_i1226" DrawAspect="Content" ObjectID="_1427195624" r:id="rId324"/>
        </w:object>
      </w:r>
      <w:r>
        <w:t xml:space="preserve"> = 480 МПа </w:t>
      </w:r>
    </w:p>
    <w:p w:rsidR="00000000" w:rsidRDefault="00841166">
      <w:pPr>
        <w:spacing w:after="120"/>
        <w:ind w:left="0" w:firstLine="851"/>
      </w:pPr>
      <w:r>
        <w:rPr>
          <w:position w:val="-10"/>
        </w:rPr>
        <w:object w:dxaOrig="340" w:dyaOrig="360">
          <v:shape id="_x0000_i1227" type="#_x0000_t75" style="width:18.75pt;height:19.5pt" o:ole="">
            <v:imagedata r:id="rId316" o:title=""/>
          </v:shape>
          <o:OLEObject Type="Embed" ProgID="Equation.3" ShapeID="_x0000_i1227" DrawAspect="Content" ObjectID="_1427195625" r:id="rId325"/>
        </w:object>
      </w:r>
      <w:r>
        <w:t xml:space="preserve"> </w:t>
      </w:r>
      <w:r>
        <w:rPr>
          <w:noProof/>
        </w:rPr>
        <w:t>=</w:t>
      </w:r>
      <w:r>
        <w:t xml:space="preserve"> </w:t>
      </w:r>
      <w:r>
        <w:rPr>
          <w:noProof/>
        </w:rPr>
        <w:t>270</w:t>
      </w:r>
      <w:r>
        <w:t xml:space="preserve"> МПа</w:t>
      </w:r>
    </w:p>
    <w:tbl>
      <w:tblPr>
        <w:tblW w:w="0" w:type="auto"/>
        <w:tblInd w:w="40" w:type="dxa"/>
        <w:tblLayout w:type="fixed"/>
        <w:tblCellMar>
          <w:left w:w="39" w:type="dxa"/>
          <w:right w:w="39" w:type="dxa"/>
        </w:tblCellMar>
        <w:tblLook w:val="0000" w:firstRow="0" w:lastRow="0" w:firstColumn="0" w:lastColumn="0" w:noHBand="0" w:noVBand="0"/>
      </w:tblPr>
      <w:tblGrid>
        <w:gridCol w:w="425"/>
        <w:gridCol w:w="425"/>
        <w:gridCol w:w="539"/>
        <w:gridCol w:w="539"/>
        <w:gridCol w:w="539"/>
        <w:gridCol w:w="539"/>
        <w:gridCol w:w="539"/>
        <w:gridCol w:w="539"/>
        <w:gridCol w:w="539"/>
        <w:gridCol w:w="539"/>
        <w:gridCol w:w="539"/>
        <w:gridCol w:w="539"/>
      </w:tblGrid>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tcBorders>
          </w:tcPr>
          <w:p w:rsidR="00000000" w:rsidRDefault="00841166">
            <w:pPr>
              <w:ind w:left="0" w:firstLine="0"/>
              <w:jc w:val="center"/>
            </w:pPr>
            <w:r>
              <w:rPr>
                <w:i/>
              </w:rPr>
              <w:t>Н</w:t>
            </w:r>
            <w:r>
              <w:rPr>
                <w:vertAlign w:val="subscript"/>
              </w:rPr>
              <w:t>3</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3006" w:type="dxa"/>
            <w:gridSpan w:val="6"/>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lang w:val="en-US"/>
              </w:rPr>
              <w:t>L</w:t>
            </w:r>
            <w:r>
              <w:rPr>
                <w:sz w:val="18"/>
              </w:rPr>
              <w:t xml:space="preserve"> = 26,0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K</w:t>
            </w:r>
            <w:r>
              <w:rPr>
                <w:sz w:val="18"/>
                <w:vertAlign w:val="subscript"/>
              </w:rPr>
              <w:t>1</w:t>
            </w:r>
          </w:p>
        </w:tc>
        <w:tc>
          <w:tcPr>
            <w:tcW w:w="42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21</w:t>
            </w:r>
          </w:p>
        </w:tc>
        <w:tc>
          <w:tcPr>
            <w:tcW w:w="425" w:type="dxa"/>
          </w:tcPr>
          <w:p w:rsidR="00000000" w:rsidRDefault="00841166">
            <w:pPr>
              <w:ind w:left="0" w:firstLine="0"/>
              <w:jc w:val="center"/>
              <w:rPr>
                <w:sz w:val="18"/>
              </w:rPr>
            </w:pPr>
            <w:r>
              <w:rPr>
                <w:noProof/>
                <w:sz w:val="18"/>
              </w:rPr>
              <w:t>35</w:t>
            </w:r>
          </w:p>
        </w:tc>
        <w:tc>
          <w:tcPr>
            <w:tcW w:w="539" w:type="dxa"/>
          </w:tcPr>
          <w:p w:rsidR="00000000" w:rsidRDefault="00841166">
            <w:pPr>
              <w:ind w:left="0" w:firstLine="0"/>
              <w:jc w:val="center"/>
              <w:rPr>
                <w:sz w:val="18"/>
              </w:rPr>
            </w:pPr>
            <w:r>
              <w:rPr>
                <w:noProof/>
                <w:sz w:val="18"/>
              </w:rPr>
              <w:t>—23</w:t>
            </w:r>
          </w:p>
        </w:tc>
        <w:tc>
          <w:tcPr>
            <w:tcW w:w="539" w:type="dxa"/>
          </w:tcPr>
          <w:p w:rsidR="00000000" w:rsidRDefault="00841166">
            <w:pPr>
              <w:ind w:left="0" w:firstLine="0"/>
              <w:jc w:val="center"/>
              <w:rPr>
                <w:sz w:val="18"/>
              </w:rPr>
            </w:pPr>
            <w:r>
              <w:rPr>
                <w:noProof/>
                <w:sz w:val="18"/>
              </w:rPr>
              <w:t>—7</w:t>
            </w:r>
          </w:p>
        </w:tc>
        <w:tc>
          <w:tcPr>
            <w:tcW w:w="539" w:type="dxa"/>
          </w:tcPr>
          <w:p w:rsidR="00000000" w:rsidRDefault="00841166">
            <w:pPr>
              <w:ind w:left="0" w:firstLine="0"/>
              <w:jc w:val="center"/>
              <w:rPr>
                <w:sz w:val="18"/>
              </w:rPr>
            </w:pPr>
            <w:r>
              <w:rPr>
                <w:noProof/>
                <w:sz w:val="18"/>
              </w:rPr>
              <w:t>19</w:t>
            </w:r>
          </w:p>
        </w:tc>
        <w:tc>
          <w:tcPr>
            <w:tcW w:w="539" w:type="dxa"/>
          </w:tcPr>
          <w:p w:rsidR="00000000" w:rsidRDefault="00841166">
            <w:pPr>
              <w:ind w:left="0" w:firstLine="0"/>
              <w:jc w:val="center"/>
              <w:rPr>
                <w:sz w:val="18"/>
              </w:rPr>
            </w:pPr>
            <w:r>
              <w:rPr>
                <w:noProof/>
                <w:sz w:val="18"/>
              </w:rPr>
              <w:t>22</w:t>
            </w:r>
          </w:p>
        </w:tc>
        <w:tc>
          <w:tcPr>
            <w:tcW w:w="539" w:type="dxa"/>
          </w:tcPr>
          <w:p w:rsidR="00000000" w:rsidRDefault="00841166">
            <w:pPr>
              <w:ind w:left="0" w:firstLine="0"/>
              <w:jc w:val="center"/>
              <w:rPr>
                <w:sz w:val="18"/>
              </w:rPr>
            </w:pPr>
            <w:r>
              <w:rPr>
                <w:noProof/>
                <w:sz w:val="18"/>
              </w:rPr>
              <w:t>39</w:t>
            </w:r>
          </w:p>
        </w:tc>
        <w:tc>
          <w:tcPr>
            <w:tcW w:w="539" w:type="dxa"/>
          </w:tcPr>
          <w:p w:rsidR="00000000" w:rsidRDefault="00841166">
            <w:pPr>
              <w:ind w:left="0" w:firstLine="0"/>
              <w:jc w:val="center"/>
              <w:rPr>
                <w:sz w:val="18"/>
              </w:rPr>
            </w:pPr>
            <w:r>
              <w:rPr>
                <w:noProof/>
                <w:sz w:val="18"/>
              </w:rPr>
              <w:sym w:font="Arial" w:char="2014"/>
            </w:r>
            <w:r>
              <w:rPr>
                <w:noProof/>
                <w:sz w:val="18"/>
              </w:rPr>
              <w:t>182</w:t>
            </w:r>
          </w:p>
        </w:tc>
        <w:tc>
          <w:tcPr>
            <w:tcW w:w="539" w:type="dxa"/>
          </w:tcPr>
          <w:p w:rsidR="00000000" w:rsidRDefault="00841166">
            <w:pPr>
              <w:ind w:left="0" w:firstLine="0"/>
              <w:jc w:val="center"/>
              <w:rPr>
                <w:sz w:val="18"/>
              </w:rPr>
            </w:pPr>
            <w:r>
              <w:rPr>
                <w:noProof/>
                <w:sz w:val="18"/>
              </w:rPr>
              <w:t>—76</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168</w:t>
            </w:r>
          </w:p>
        </w:tc>
        <w:tc>
          <w:tcPr>
            <w:tcW w:w="539" w:type="dxa"/>
          </w:tcPr>
          <w:p w:rsidR="00000000" w:rsidRDefault="00841166">
            <w:pPr>
              <w:ind w:left="0" w:firstLine="0"/>
              <w:jc w:val="center"/>
              <w:rPr>
                <w:sz w:val="18"/>
              </w:rPr>
            </w:pPr>
            <w:r>
              <w:rPr>
                <w:noProof/>
                <w:sz w:val="18"/>
              </w:rPr>
              <w:t>253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17</w:t>
            </w:r>
          </w:p>
        </w:tc>
        <w:tc>
          <w:tcPr>
            <w:tcW w:w="425" w:type="dxa"/>
          </w:tcPr>
          <w:p w:rsidR="00000000" w:rsidRDefault="00841166">
            <w:pPr>
              <w:ind w:left="0" w:firstLine="0"/>
              <w:jc w:val="center"/>
              <w:rPr>
                <w:sz w:val="18"/>
              </w:rPr>
            </w:pPr>
            <w:r>
              <w:rPr>
                <w:noProof/>
                <w:sz w:val="18"/>
              </w:rPr>
              <w:t>16</w:t>
            </w:r>
          </w:p>
        </w:tc>
        <w:tc>
          <w:tcPr>
            <w:tcW w:w="539" w:type="dxa"/>
          </w:tcPr>
          <w:p w:rsidR="00000000" w:rsidRDefault="00841166">
            <w:pPr>
              <w:ind w:left="0" w:firstLine="0"/>
              <w:jc w:val="center"/>
              <w:rPr>
                <w:sz w:val="18"/>
              </w:rPr>
            </w:pPr>
            <w:r>
              <w:rPr>
                <w:noProof/>
                <w:sz w:val="18"/>
              </w:rPr>
              <w:t>—23</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40</w:t>
            </w:r>
          </w:p>
        </w:tc>
        <w:tc>
          <w:tcPr>
            <w:tcW w:w="539" w:type="dxa"/>
          </w:tcPr>
          <w:p w:rsidR="00000000" w:rsidRDefault="00841166">
            <w:pPr>
              <w:ind w:left="0" w:firstLine="0"/>
              <w:jc w:val="center"/>
              <w:rPr>
                <w:sz w:val="18"/>
              </w:rPr>
            </w:pPr>
            <w:r>
              <w:rPr>
                <w:noProof/>
                <w:sz w:val="18"/>
              </w:rPr>
              <w:t>16</w:t>
            </w:r>
          </w:p>
        </w:tc>
        <w:tc>
          <w:tcPr>
            <w:tcW w:w="539" w:type="dxa"/>
          </w:tcPr>
          <w:p w:rsidR="00000000" w:rsidRDefault="00841166">
            <w:pPr>
              <w:ind w:left="0" w:firstLine="0"/>
              <w:jc w:val="center"/>
              <w:rPr>
                <w:sz w:val="18"/>
              </w:rPr>
            </w:pPr>
            <w:r>
              <w:rPr>
                <w:noProof/>
                <w:sz w:val="18"/>
              </w:rPr>
              <w:t>34</w:t>
            </w:r>
          </w:p>
        </w:tc>
        <w:tc>
          <w:tcPr>
            <w:tcW w:w="539" w:type="dxa"/>
          </w:tcPr>
          <w:p w:rsidR="00000000" w:rsidRDefault="00841166">
            <w:pPr>
              <w:ind w:left="0" w:firstLine="0"/>
              <w:jc w:val="center"/>
              <w:rPr>
                <w:sz w:val="18"/>
              </w:rPr>
            </w:pPr>
            <w:r>
              <w:rPr>
                <w:noProof/>
                <w:sz w:val="18"/>
              </w:rPr>
              <w:t>—96</w:t>
            </w:r>
          </w:p>
        </w:tc>
        <w:tc>
          <w:tcPr>
            <w:tcW w:w="539" w:type="dxa"/>
          </w:tcPr>
          <w:p w:rsidR="00000000" w:rsidRDefault="00841166">
            <w:pPr>
              <w:ind w:left="0" w:firstLine="0"/>
              <w:jc w:val="center"/>
              <w:rPr>
                <w:sz w:val="18"/>
              </w:rPr>
            </w:pPr>
            <w:r>
              <w:rPr>
                <w:noProof/>
                <w:sz w:val="18"/>
              </w:rPr>
              <w:t>—16</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123</w:t>
            </w:r>
          </w:p>
        </w:tc>
        <w:tc>
          <w:tcPr>
            <w:tcW w:w="539" w:type="dxa"/>
          </w:tcPr>
          <w:p w:rsidR="00000000" w:rsidRDefault="00841166">
            <w:pPr>
              <w:ind w:left="0" w:firstLine="0"/>
              <w:jc w:val="center"/>
              <w:rPr>
                <w:sz w:val="18"/>
              </w:rPr>
            </w:pPr>
            <w:r>
              <w:rPr>
                <w:noProof/>
                <w:sz w:val="18"/>
              </w:rPr>
              <w:t>77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9</w:t>
            </w:r>
          </w:p>
        </w:tc>
        <w:tc>
          <w:tcPr>
            <w:tcW w:w="425" w:type="dxa"/>
          </w:tcPr>
          <w:p w:rsidR="00000000" w:rsidRDefault="00841166">
            <w:pPr>
              <w:ind w:left="0" w:firstLine="0"/>
              <w:jc w:val="center"/>
              <w:rPr>
                <w:sz w:val="18"/>
              </w:rPr>
            </w:pPr>
            <w:r>
              <w:rPr>
                <w:noProof/>
                <w:sz w:val="18"/>
              </w:rPr>
              <w:t>42</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22</w:t>
            </w:r>
          </w:p>
        </w:tc>
        <w:tc>
          <w:tcPr>
            <w:tcW w:w="539" w:type="dxa"/>
          </w:tcPr>
          <w:p w:rsidR="00000000" w:rsidRDefault="00841166">
            <w:pPr>
              <w:ind w:left="0" w:firstLine="0"/>
              <w:jc w:val="center"/>
              <w:rPr>
                <w:sz w:val="18"/>
              </w:rPr>
            </w:pPr>
            <w:r>
              <w:rPr>
                <w:noProof/>
                <w:sz w:val="18"/>
              </w:rPr>
              <w:t>—24</w:t>
            </w:r>
          </w:p>
        </w:tc>
        <w:tc>
          <w:tcPr>
            <w:tcW w:w="539" w:type="dxa"/>
          </w:tcPr>
          <w:p w:rsidR="00000000" w:rsidRDefault="00841166">
            <w:pPr>
              <w:ind w:left="0" w:firstLine="0"/>
              <w:jc w:val="center"/>
              <w:rPr>
                <w:sz w:val="18"/>
              </w:rPr>
            </w:pPr>
            <w:r>
              <w:rPr>
                <w:noProof/>
                <w:sz w:val="18"/>
              </w:rPr>
              <w:t>13</w:t>
            </w:r>
          </w:p>
        </w:tc>
        <w:tc>
          <w:tcPr>
            <w:tcW w:w="539" w:type="dxa"/>
          </w:tcPr>
          <w:p w:rsidR="00000000" w:rsidRDefault="00841166">
            <w:pPr>
              <w:ind w:left="0" w:firstLine="0"/>
              <w:jc w:val="center"/>
              <w:rPr>
                <w:sz w:val="18"/>
              </w:rPr>
            </w:pPr>
            <w:r>
              <w:rPr>
                <w:noProof/>
                <w:sz w:val="18"/>
              </w:rPr>
              <w:t>9</w:t>
            </w:r>
          </w:p>
        </w:tc>
        <w:tc>
          <w:tcPr>
            <w:tcW w:w="539" w:type="dxa"/>
          </w:tcPr>
          <w:p w:rsidR="00000000" w:rsidRDefault="00841166">
            <w:pPr>
              <w:ind w:left="0" w:firstLine="0"/>
              <w:jc w:val="center"/>
              <w:rPr>
                <w:sz w:val="18"/>
              </w:rPr>
            </w:pPr>
            <w:r>
              <w:rPr>
                <w:noProof/>
                <w:sz w:val="18"/>
              </w:rPr>
              <w:t>—27</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28</w:t>
            </w:r>
          </w:p>
        </w:tc>
        <w:tc>
          <w:tcPr>
            <w:tcW w:w="539" w:type="dxa"/>
          </w:tcPr>
          <w:p w:rsidR="00000000" w:rsidRDefault="00841166">
            <w:pPr>
              <w:ind w:left="0" w:firstLine="0"/>
              <w:jc w:val="center"/>
              <w:rPr>
                <w:sz w:val="18"/>
              </w:rPr>
            </w:pPr>
            <w:r>
              <w:rPr>
                <w:noProof/>
                <w:sz w:val="18"/>
              </w:rPr>
              <w:t>27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7</w:t>
            </w:r>
          </w:p>
        </w:tc>
        <w:tc>
          <w:tcPr>
            <w:tcW w:w="425" w:type="dxa"/>
          </w:tcPr>
          <w:p w:rsidR="00000000" w:rsidRDefault="00841166">
            <w:pPr>
              <w:ind w:left="0" w:firstLine="0"/>
              <w:jc w:val="center"/>
              <w:rPr>
                <w:sz w:val="18"/>
              </w:rPr>
            </w:pPr>
            <w:r>
              <w:rPr>
                <w:noProof/>
                <w:sz w:val="18"/>
              </w:rPr>
              <w:t>27</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22</w:t>
            </w:r>
          </w:p>
        </w:tc>
        <w:tc>
          <w:tcPr>
            <w:tcW w:w="539" w:type="dxa"/>
          </w:tcPr>
          <w:p w:rsidR="00000000" w:rsidRDefault="00841166">
            <w:pPr>
              <w:ind w:left="0" w:firstLine="0"/>
              <w:jc w:val="center"/>
              <w:rPr>
                <w:sz w:val="18"/>
              </w:rPr>
            </w:pPr>
            <w:r>
              <w:rPr>
                <w:sz w:val="18"/>
              </w:rPr>
              <w:sym w:font="Arial" w:char="2014"/>
            </w:r>
            <w:r>
              <w:rPr>
                <w:sz w:val="18"/>
              </w:rPr>
              <w:t>2</w:t>
            </w:r>
          </w:p>
        </w:tc>
        <w:tc>
          <w:tcPr>
            <w:tcW w:w="539" w:type="dxa"/>
          </w:tcPr>
          <w:p w:rsidR="00000000" w:rsidRDefault="00841166">
            <w:pPr>
              <w:ind w:left="0" w:firstLine="0"/>
              <w:jc w:val="center"/>
              <w:rPr>
                <w:sz w:val="18"/>
              </w:rPr>
            </w:pPr>
            <w:r>
              <w:rPr>
                <w:noProof/>
                <w:sz w:val="18"/>
              </w:rPr>
              <w:t>8</w:t>
            </w:r>
          </w:p>
        </w:tc>
        <w:tc>
          <w:tcPr>
            <w:tcW w:w="539" w:type="dxa"/>
          </w:tcPr>
          <w:p w:rsidR="00000000" w:rsidRDefault="00841166">
            <w:pPr>
              <w:ind w:left="0" w:firstLine="0"/>
              <w:jc w:val="center"/>
              <w:rPr>
                <w:sz w:val="18"/>
              </w:rPr>
            </w:pPr>
            <w:r>
              <w:rPr>
                <w:noProof/>
                <w:sz w:val="18"/>
              </w:rPr>
              <w:t>11</w:t>
            </w:r>
          </w:p>
        </w:tc>
        <w:tc>
          <w:tcPr>
            <w:tcW w:w="539" w:type="dxa"/>
          </w:tcPr>
          <w:p w:rsidR="00000000" w:rsidRDefault="00841166">
            <w:pPr>
              <w:ind w:left="0" w:firstLine="0"/>
              <w:jc w:val="center"/>
              <w:rPr>
                <w:sz w:val="18"/>
              </w:rPr>
            </w:pPr>
            <w:r>
              <w:rPr>
                <w:noProof/>
                <w:sz w:val="18"/>
              </w:rPr>
              <w:t>—7</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28</w:t>
            </w:r>
          </w:p>
        </w:tc>
        <w:tc>
          <w:tcPr>
            <w:tcW w:w="539" w:type="dxa"/>
          </w:tcPr>
          <w:p w:rsidR="00000000" w:rsidRDefault="00841166">
            <w:pPr>
              <w:ind w:left="0" w:firstLine="0"/>
              <w:jc w:val="center"/>
              <w:rPr>
                <w:sz w:val="18"/>
              </w:rPr>
            </w:pPr>
            <w:r>
              <w:rPr>
                <w:noProof/>
                <w:sz w:val="18"/>
              </w:rPr>
              <w:t>17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5</w:t>
            </w:r>
          </w:p>
        </w:tc>
        <w:tc>
          <w:tcPr>
            <w:tcW w:w="425" w:type="dxa"/>
          </w:tcPr>
          <w:p w:rsidR="00000000" w:rsidRDefault="00841166">
            <w:pPr>
              <w:ind w:left="0" w:firstLine="0"/>
              <w:jc w:val="center"/>
              <w:rPr>
                <w:sz w:val="18"/>
              </w:rPr>
            </w:pPr>
            <w:r>
              <w:rPr>
                <w:noProof/>
                <w:sz w:val="18"/>
              </w:rPr>
              <w:t>32</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13</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noProof/>
                <w:sz w:val="18"/>
              </w:rPr>
              <w:t>29</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12</w:t>
            </w:r>
          </w:p>
        </w:tc>
        <w:tc>
          <w:tcPr>
            <w:tcW w:w="539" w:type="dxa"/>
          </w:tcPr>
          <w:p w:rsidR="00000000" w:rsidRDefault="00841166">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4</w:t>
            </w:r>
          </w:p>
        </w:tc>
        <w:tc>
          <w:tcPr>
            <w:tcW w:w="425" w:type="dxa"/>
          </w:tcPr>
          <w:p w:rsidR="00000000" w:rsidRDefault="00841166">
            <w:pPr>
              <w:ind w:left="0" w:firstLine="0"/>
              <w:jc w:val="center"/>
              <w:rPr>
                <w:sz w:val="18"/>
              </w:rPr>
            </w:pPr>
            <w:r>
              <w:rPr>
                <w:noProof/>
                <w:sz w:val="18"/>
              </w:rPr>
              <w:t>25</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12</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4</w:t>
            </w:r>
          </w:p>
        </w:tc>
        <w:tc>
          <w:tcPr>
            <w:tcW w:w="539" w:type="dxa"/>
          </w:tcPr>
          <w:p w:rsidR="00000000" w:rsidRDefault="00841166">
            <w:pPr>
              <w:ind w:left="0" w:firstLine="0"/>
              <w:jc w:val="center"/>
              <w:rPr>
                <w:sz w:val="18"/>
              </w:rPr>
            </w:pPr>
            <w:r>
              <w:rPr>
                <w:noProof/>
                <w:sz w:val="18"/>
              </w:rPr>
              <w:t>23</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12</w:t>
            </w:r>
          </w:p>
        </w:tc>
        <w:tc>
          <w:tcPr>
            <w:tcW w:w="539" w:type="dxa"/>
          </w:tcPr>
          <w:p w:rsidR="00000000" w:rsidRDefault="00841166">
            <w:pPr>
              <w:ind w:left="0" w:firstLine="0"/>
              <w:jc w:val="center"/>
              <w:rPr>
                <w:sz w:val="18"/>
              </w:rPr>
            </w:pPr>
            <w:r>
              <w:rPr>
                <w:noProof/>
                <w:sz w:val="18"/>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0</w:t>
            </w:r>
          </w:p>
        </w:tc>
        <w:tc>
          <w:tcPr>
            <w:tcW w:w="425" w:type="dxa"/>
          </w:tcPr>
          <w:p w:rsidR="00000000" w:rsidRDefault="00841166">
            <w:pPr>
              <w:ind w:left="0" w:firstLine="0"/>
              <w:jc w:val="center"/>
              <w:rPr>
                <w:sz w:val="18"/>
              </w:rPr>
            </w:pPr>
            <w:r>
              <w:rPr>
                <w:noProof/>
                <w:sz w:val="18"/>
              </w:rPr>
              <w:t>138</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16</w:t>
            </w:r>
          </w:p>
        </w:tc>
        <w:tc>
          <w:tcPr>
            <w:tcW w:w="539" w:type="dxa"/>
          </w:tcPr>
          <w:p w:rsidR="00000000" w:rsidRDefault="00841166">
            <w:pPr>
              <w:ind w:left="0" w:firstLine="0"/>
              <w:jc w:val="center"/>
              <w:rPr>
                <w:sz w:val="18"/>
              </w:rPr>
            </w:pPr>
            <w:r>
              <w:rPr>
                <w:noProof/>
                <w:sz w:val="18"/>
              </w:rPr>
              <w:t>10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136</w:t>
            </w:r>
          </w:p>
        </w:tc>
        <w:tc>
          <w:tcPr>
            <w:tcW w:w="539" w:type="dxa"/>
          </w:tcPr>
          <w:p w:rsidR="00000000" w:rsidRDefault="00841166">
            <w:pPr>
              <w:ind w:left="0" w:firstLine="0"/>
              <w:jc w:val="center"/>
              <w:rPr>
                <w:sz w:val="18"/>
              </w:rPr>
            </w:pPr>
            <w:r>
              <w:rPr>
                <w:noProof/>
                <w:sz w:val="18"/>
              </w:rPr>
              <w:sym w:font="Arial" w:char="2014"/>
            </w:r>
            <w:r>
              <w:rPr>
                <w:noProof/>
                <w:sz w:val="18"/>
              </w:rPr>
              <w:t>3</w:t>
            </w:r>
          </w:p>
        </w:tc>
        <w:tc>
          <w:tcPr>
            <w:tcW w:w="539" w:type="dxa"/>
          </w:tcPr>
          <w:p w:rsidR="00000000" w:rsidRDefault="00841166">
            <w:pPr>
              <w:ind w:left="0" w:firstLine="0"/>
              <w:jc w:val="center"/>
              <w:rPr>
                <w:sz w:val="18"/>
              </w:rPr>
            </w:pPr>
            <w:r>
              <w:rPr>
                <w:noProof/>
                <w:sz w:val="18"/>
              </w:rPr>
              <w:t>—4</w:t>
            </w:r>
          </w:p>
        </w:tc>
        <w:tc>
          <w:tcPr>
            <w:tcW w:w="539" w:type="dxa"/>
          </w:tcPr>
          <w:p w:rsidR="00000000" w:rsidRDefault="00841166">
            <w:pPr>
              <w:ind w:left="0" w:firstLine="0"/>
              <w:jc w:val="center"/>
              <w:rPr>
                <w:sz w:val="18"/>
              </w:rPr>
            </w:pPr>
            <w:r>
              <w:rPr>
                <w:noProof/>
                <w:sz w:val="18"/>
              </w:rPr>
              <w:t>15</w:t>
            </w:r>
          </w:p>
        </w:tc>
        <w:tc>
          <w:tcPr>
            <w:tcW w:w="539" w:type="dxa"/>
          </w:tcPr>
          <w:p w:rsidR="00000000" w:rsidRDefault="00841166">
            <w:pPr>
              <w:ind w:left="0" w:firstLine="0"/>
              <w:jc w:val="center"/>
              <w:rPr>
                <w:sz w:val="18"/>
              </w:rPr>
            </w:pPr>
            <w:r>
              <w:rPr>
                <w:noProof/>
                <w:sz w:val="18"/>
              </w:rPr>
              <w:t>13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425" w:type="dxa"/>
          </w:tcPr>
          <w:p w:rsidR="00000000" w:rsidRDefault="00841166">
            <w:pPr>
              <w:ind w:left="0" w:firstLine="0"/>
              <w:jc w:val="center"/>
              <w:rPr>
                <w:sz w:val="18"/>
              </w:rPr>
            </w:pPr>
            <w:r>
              <w:rPr>
                <w:noProof/>
                <w:sz w:val="18"/>
              </w:rPr>
              <w:t>106</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14</w:t>
            </w:r>
          </w:p>
        </w:tc>
        <w:tc>
          <w:tcPr>
            <w:tcW w:w="539" w:type="dxa"/>
          </w:tcPr>
          <w:p w:rsidR="00000000" w:rsidRDefault="00841166">
            <w:pPr>
              <w:ind w:left="0" w:firstLine="0"/>
              <w:jc w:val="center"/>
              <w:rPr>
                <w:sz w:val="18"/>
              </w:rPr>
            </w:pPr>
            <w:r>
              <w:rPr>
                <w:noProof/>
                <w:sz w:val="18"/>
              </w:rPr>
              <w:t>7</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103</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15</w:t>
            </w:r>
          </w:p>
        </w:tc>
        <w:tc>
          <w:tcPr>
            <w:tcW w:w="539" w:type="dxa"/>
          </w:tcPr>
          <w:p w:rsidR="00000000" w:rsidRDefault="00841166">
            <w:pPr>
              <w:ind w:left="0" w:firstLine="0"/>
              <w:jc w:val="center"/>
              <w:rPr>
                <w:sz w:val="18"/>
              </w:rPr>
            </w:pPr>
            <w:r>
              <w:rPr>
                <w:noProof/>
                <w:sz w:val="18"/>
              </w:rPr>
              <w:t>11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425" w:type="dxa"/>
          </w:tcPr>
          <w:p w:rsidR="00000000" w:rsidRDefault="00841166">
            <w:pPr>
              <w:ind w:left="0" w:firstLine="0"/>
              <w:jc w:val="center"/>
              <w:rPr>
                <w:sz w:val="18"/>
              </w:rPr>
            </w:pPr>
            <w:r>
              <w:rPr>
                <w:noProof/>
                <w:sz w:val="18"/>
              </w:rPr>
              <w:t>80</w:t>
            </w:r>
          </w:p>
        </w:tc>
        <w:tc>
          <w:tcPr>
            <w:tcW w:w="539" w:type="dxa"/>
          </w:tcPr>
          <w:p w:rsidR="00000000" w:rsidRDefault="00841166">
            <w:pPr>
              <w:ind w:left="0" w:firstLine="0"/>
              <w:jc w:val="center"/>
              <w:rPr>
                <w:sz w:val="18"/>
              </w:rPr>
            </w:pPr>
            <w:r>
              <w:rPr>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9</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76</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11</w:t>
            </w:r>
          </w:p>
        </w:tc>
        <w:tc>
          <w:tcPr>
            <w:tcW w:w="539" w:type="dxa"/>
          </w:tcPr>
          <w:p w:rsidR="00000000" w:rsidRDefault="00841166">
            <w:pPr>
              <w:ind w:left="0" w:firstLine="0"/>
              <w:jc w:val="center"/>
              <w:rPr>
                <w:sz w:val="18"/>
              </w:rPr>
            </w:pPr>
            <w:r>
              <w:rPr>
                <w:noProof/>
                <w:sz w:val="18"/>
              </w:rPr>
              <w:t>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425" w:type="dxa"/>
          </w:tcPr>
          <w:p w:rsidR="00000000" w:rsidRDefault="00841166">
            <w:pPr>
              <w:ind w:left="0" w:firstLine="0"/>
              <w:jc w:val="center"/>
              <w:rPr>
                <w:sz w:val="18"/>
              </w:rPr>
            </w:pPr>
            <w:r>
              <w:rPr>
                <w:noProof/>
                <w:sz w:val="18"/>
              </w:rPr>
              <w:t>58</w:t>
            </w:r>
          </w:p>
        </w:tc>
        <w:tc>
          <w:tcPr>
            <w:tcW w:w="539" w:type="dxa"/>
          </w:tcPr>
          <w:p w:rsidR="00000000" w:rsidRDefault="00841166">
            <w:pPr>
              <w:ind w:left="0" w:firstLine="0"/>
              <w:jc w:val="center"/>
              <w:rPr>
                <w:sz w:val="18"/>
              </w:rPr>
            </w:pPr>
            <w:r>
              <w:rPr>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7</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54</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9</w:t>
            </w:r>
          </w:p>
        </w:tc>
        <w:tc>
          <w:tcPr>
            <w:tcW w:w="539" w:type="dxa"/>
          </w:tcPr>
          <w:p w:rsidR="00000000" w:rsidRDefault="00841166">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425" w:type="dxa"/>
          </w:tcPr>
          <w:p w:rsidR="00000000" w:rsidRDefault="00841166">
            <w:pPr>
              <w:ind w:left="0" w:firstLine="0"/>
              <w:jc w:val="center"/>
              <w:rPr>
                <w:sz w:val="18"/>
              </w:rPr>
            </w:pPr>
            <w:r>
              <w:rPr>
                <w:noProof/>
                <w:sz w:val="18"/>
              </w:rPr>
              <w:t>50</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4</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47</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noProof/>
                <w:sz w:val="18"/>
              </w:rPr>
              <w:t>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425" w:type="dxa"/>
          </w:tcPr>
          <w:p w:rsidR="00000000" w:rsidRDefault="00841166">
            <w:pPr>
              <w:ind w:left="0" w:firstLine="0"/>
              <w:jc w:val="center"/>
              <w:rPr>
                <w:sz w:val="18"/>
              </w:rPr>
            </w:pPr>
            <w:r>
              <w:rPr>
                <w:noProof/>
                <w:sz w:val="18"/>
              </w:rPr>
              <w:t>42</w:t>
            </w:r>
          </w:p>
        </w:tc>
        <w:tc>
          <w:tcPr>
            <w:tcW w:w="539" w:type="dxa"/>
          </w:tcPr>
          <w:p w:rsidR="00000000" w:rsidRDefault="00841166">
            <w:pPr>
              <w:ind w:left="0" w:firstLine="0"/>
              <w:jc w:val="center"/>
              <w:rPr>
                <w:sz w:val="18"/>
              </w:rPr>
            </w:pPr>
            <w:r>
              <w:rPr>
                <w:sz w:val="18"/>
              </w:rPr>
              <w:sym w:font="Arial" w:char="2014"/>
            </w:r>
            <w:r>
              <w:rPr>
                <w:sz w:val="18"/>
              </w:rPr>
              <w:t>1</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39</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0</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2</w:t>
            </w:r>
          </w:p>
        </w:tc>
      </w:tr>
    </w:tbl>
    <w:p w:rsidR="00000000" w:rsidRDefault="00841166">
      <w:pPr>
        <w:ind w:left="0" w:firstLine="284"/>
      </w:pPr>
    </w:p>
    <w:p w:rsidR="00000000" w:rsidRDefault="00841166">
      <w:pPr>
        <w:ind w:left="0" w:firstLine="284"/>
        <w:jc w:val="right"/>
        <w:rPr>
          <w:spacing w:val="20"/>
        </w:rPr>
      </w:pPr>
      <w:r>
        <w:rPr>
          <w:spacing w:val="20"/>
        </w:rPr>
        <w:t xml:space="preserve">Таблица П.12.6 </w:t>
      </w:r>
    </w:p>
    <w:p w:rsidR="00000000" w:rsidRDefault="00841166">
      <w:pPr>
        <w:ind w:left="0" w:firstLine="284"/>
      </w:pPr>
      <w:r>
        <w:rPr>
          <w:b/>
        </w:rPr>
        <w:t>пластового давления (ППД)</w:t>
      </w:r>
    </w:p>
    <w:p w:rsidR="00000000" w:rsidRDefault="00841166">
      <w:pPr>
        <w:ind w:left="0" w:firstLine="284"/>
      </w:pPr>
      <w:r>
        <w:t>ст.</w:t>
      </w:r>
      <w:r>
        <w:rPr>
          <w:noProof/>
        </w:rPr>
        <w:t xml:space="preserve"> 20</w:t>
      </w:r>
      <w:r>
        <w:t xml:space="preserve"> </w:t>
      </w:r>
      <w:r>
        <w:rPr>
          <w:position w:val="-10"/>
        </w:rPr>
        <w:object w:dxaOrig="320" w:dyaOrig="360">
          <v:shape id="_x0000_i1228" type="#_x0000_t75" style="width:16.5pt;height:18pt" o:ole="">
            <v:imagedata r:id="rId314" o:title=""/>
          </v:shape>
          <o:OLEObject Type="Embed" ProgID="Equation.3" ShapeID="_x0000_i1228" DrawAspect="Content" ObjectID="_1427195626" r:id="rId326"/>
        </w:object>
      </w:r>
      <w:r>
        <w:t xml:space="preserve"> = 420 МПа</w:t>
      </w:r>
    </w:p>
    <w:p w:rsidR="00000000" w:rsidRDefault="00841166">
      <w:pPr>
        <w:spacing w:after="120"/>
        <w:ind w:left="0" w:firstLine="709"/>
      </w:pPr>
      <w:r>
        <w:t xml:space="preserve"> </w:t>
      </w:r>
      <w:r>
        <w:rPr>
          <w:position w:val="-10"/>
        </w:rPr>
        <w:object w:dxaOrig="340" w:dyaOrig="360">
          <v:shape id="_x0000_i1229" type="#_x0000_t75" style="width:16.5pt;height:17.25pt" o:ole="">
            <v:imagedata r:id="rId316" o:title=""/>
          </v:shape>
          <o:OLEObject Type="Embed" ProgID="Equation.3" ShapeID="_x0000_i1229" DrawAspect="Content" ObjectID="_1427195627" r:id="rId327"/>
        </w:object>
      </w:r>
      <w:r>
        <w:t xml:space="preserve"> = 250 МПа</w:t>
      </w:r>
    </w:p>
    <w:tbl>
      <w:tblPr>
        <w:tblW w:w="0" w:type="auto"/>
        <w:tblInd w:w="40" w:type="dxa"/>
        <w:tblLayout w:type="fixed"/>
        <w:tblCellMar>
          <w:left w:w="39" w:type="dxa"/>
          <w:right w:w="39" w:type="dxa"/>
        </w:tblCellMar>
        <w:tblLook w:val="0000" w:firstRow="0" w:lastRow="0" w:firstColumn="0" w:lastColumn="0" w:noHBand="0" w:noVBand="0"/>
      </w:tblPr>
      <w:tblGrid>
        <w:gridCol w:w="425"/>
        <w:gridCol w:w="567"/>
        <w:gridCol w:w="525"/>
        <w:gridCol w:w="467"/>
        <w:gridCol w:w="532"/>
        <w:gridCol w:w="532"/>
        <w:gridCol w:w="532"/>
        <w:gridCol w:w="532"/>
        <w:gridCol w:w="532"/>
        <w:gridCol w:w="532"/>
        <w:gridCol w:w="532"/>
        <w:gridCol w:w="533"/>
      </w:tblGrid>
      <w:tr w:rsidR="00000000">
        <w:tblPrEx>
          <w:tblCellMar>
            <w:top w:w="0" w:type="dxa"/>
            <w:bottom w:w="0" w:type="dxa"/>
          </w:tblCellMar>
        </w:tblPrEx>
        <w:tc>
          <w:tcPr>
            <w:tcW w:w="3047" w:type="dxa"/>
            <w:gridSpan w:val="6"/>
            <w:tcBorders>
              <w:top w:val="single" w:sz="6" w:space="0" w:color="auto"/>
              <w:left w:val="single" w:sz="6" w:space="0" w:color="auto"/>
              <w:bottom w:val="single" w:sz="6" w:space="0" w:color="auto"/>
            </w:tcBorders>
          </w:tcPr>
          <w:p w:rsidR="00000000" w:rsidRDefault="00841166">
            <w:pPr>
              <w:ind w:left="0" w:firstLine="0"/>
              <w:jc w:val="center"/>
            </w:pPr>
            <w:r>
              <w:rPr>
                <w:i/>
              </w:rPr>
              <w:t>Н</w:t>
            </w:r>
            <w:r>
              <w:rPr>
                <w:vertAlign w:val="subscript"/>
              </w:rPr>
              <w:t>3</w:t>
            </w:r>
            <w:r>
              <w:t xml:space="preserve"> = 1,0</w:t>
            </w:r>
            <w:r>
              <w:sym w:font="Symbol" w:char="F0B8"/>
            </w:r>
            <w:r>
              <w:t>5,0 м</w:t>
            </w:r>
          </w:p>
        </w:tc>
        <w:tc>
          <w:tcPr>
            <w:tcW w:w="3193"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3047" w:type="dxa"/>
            <w:gridSpan w:val="6"/>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lang w:val="en-US"/>
              </w:rPr>
              <w:t>L</w:t>
            </w:r>
            <w:r>
              <w:rPr>
                <w:sz w:val="18"/>
              </w:rPr>
              <w:t xml:space="preserve"> = 26,0 м</w:t>
            </w:r>
          </w:p>
        </w:tc>
        <w:tc>
          <w:tcPr>
            <w:tcW w:w="3193"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L</w:t>
            </w:r>
            <w:r>
              <w:rPr>
                <w:sz w:val="18"/>
              </w:rPr>
              <w:t xml:space="preserve"> = 30,0 м</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K</w:t>
            </w:r>
            <w:r>
              <w:rPr>
                <w:sz w:val="18"/>
                <w:vertAlign w:val="subscript"/>
              </w:rPr>
              <w:t>1</w:t>
            </w:r>
          </w:p>
        </w:tc>
        <w:tc>
          <w:tcPr>
            <w:tcW w:w="5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2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4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c>
          <w:tcPr>
            <w:tcW w:w="53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17</w:t>
            </w:r>
          </w:p>
        </w:tc>
        <w:tc>
          <w:tcPr>
            <w:tcW w:w="567" w:type="dxa"/>
          </w:tcPr>
          <w:p w:rsidR="00000000" w:rsidRDefault="00841166">
            <w:pPr>
              <w:ind w:left="0" w:firstLine="0"/>
              <w:jc w:val="center"/>
              <w:rPr>
                <w:sz w:val="18"/>
              </w:rPr>
            </w:pPr>
            <w:r>
              <w:rPr>
                <w:noProof/>
                <w:sz w:val="18"/>
              </w:rPr>
              <w:t>—20</w:t>
            </w:r>
          </w:p>
        </w:tc>
        <w:tc>
          <w:tcPr>
            <w:tcW w:w="525" w:type="dxa"/>
          </w:tcPr>
          <w:p w:rsidR="00000000" w:rsidRDefault="00841166">
            <w:pPr>
              <w:ind w:left="0" w:firstLine="0"/>
              <w:jc w:val="center"/>
              <w:rPr>
                <w:sz w:val="18"/>
              </w:rPr>
            </w:pPr>
            <w:r>
              <w:rPr>
                <w:noProof/>
                <w:sz w:val="18"/>
              </w:rPr>
              <w:t>—20</w:t>
            </w:r>
          </w:p>
        </w:tc>
        <w:tc>
          <w:tcPr>
            <w:tcW w:w="467" w:type="dxa"/>
          </w:tcPr>
          <w:p w:rsidR="00000000" w:rsidRDefault="00841166">
            <w:pPr>
              <w:ind w:left="0" w:firstLine="0"/>
              <w:jc w:val="center"/>
              <w:rPr>
                <w:sz w:val="18"/>
              </w:rPr>
            </w:pPr>
            <w:r>
              <w:rPr>
                <w:noProof/>
                <w:sz w:val="18"/>
              </w:rPr>
              <w:t>—1</w:t>
            </w:r>
          </w:p>
        </w:tc>
        <w:tc>
          <w:tcPr>
            <w:tcW w:w="532" w:type="dxa"/>
          </w:tcPr>
          <w:p w:rsidR="00000000" w:rsidRDefault="00841166">
            <w:pPr>
              <w:ind w:left="0" w:firstLine="0"/>
              <w:jc w:val="center"/>
              <w:rPr>
                <w:sz w:val="18"/>
              </w:rPr>
            </w:pPr>
            <w:r>
              <w:rPr>
                <w:noProof/>
                <w:sz w:val="18"/>
              </w:rPr>
              <w:t>42</w:t>
            </w:r>
          </w:p>
        </w:tc>
        <w:tc>
          <w:tcPr>
            <w:tcW w:w="532" w:type="dxa"/>
          </w:tcPr>
          <w:p w:rsidR="00000000" w:rsidRDefault="00841166">
            <w:pPr>
              <w:ind w:left="0" w:firstLine="0"/>
              <w:jc w:val="center"/>
              <w:rPr>
                <w:sz w:val="18"/>
              </w:rPr>
            </w:pPr>
            <w:r>
              <w:rPr>
                <w:noProof/>
                <w:sz w:val="18"/>
              </w:rPr>
              <w:t>22</w:t>
            </w:r>
          </w:p>
        </w:tc>
        <w:tc>
          <w:tcPr>
            <w:tcW w:w="532" w:type="dxa"/>
          </w:tcPr>
          <w:p w:rsidR="00000000" w:rsidRDefault="00841166">
            <w:pPr>
              <w:ind w:left="0" w:firstLine="0"/>
              <w:jc w:val="center"/>
              <w:rPr>
                <w:sz w:val="18"/>
              </w:rPr>
            </w:pPr>
            <w:r>
              <w:rPr>
                <w:noProof/>
                <w:sz w:val="18"/>
              </w:rPr>
              <w:t>29</w:t>
            </w:r>
          </w:p>
        </w:tc>
        <w:tc>
          <w:tcPr>
            <w:tcW w:w="532" w:type="dxa"/>
          </w:tcPr>
          <w:p w:rsidR="00000000" w:rsidRDefault="00841166">
            <w:pPr>
              <w:ind w:left="0" w:firstLine="0"/>
              <w:jc w:val="center"/>
              <w:rPr>
                <w:sz w:val="18"/>
              </w:rPr>
            </w:pPr>
            <w:r>
              <w:rPr>
                <w:noProof/>
                <w:sz w:val="18"/>
              </w:rPr>
              <w:sym w:font="Arial" w:char="2014"/>
            </w:r>
            <w:r>
              <w:rPr>
                <w:noProof/>
                <w:sz w:val="18"/>
              </w:rPr>
              <w:t>115</w:t>
            </w:r>
          </w:p>
        </w:tc>
        <w:tc>
          <w:tcPr>
            <w:tcW w:w="532" w:type="dxa"/>
          </w:tcPr>
          <w:p w:rsidR="00000000" w:rsidRDefault="00841166">
            <w:pPr>
              <w:ind w:left="0" w:firstLine="0"/>
              <w:jc w:val="center"/>
              <w:rPr>
                <w:sz w:val="18"/>
              </w:rPr>
            </w:pPr>
            <w:r>
              <w:rPr>
                <w:noProof/>
                <w:sz w:val="18"/>
              </w:rPr>
              <w:t>—13</w:t>
            </w:r>
          </w:p>
        </w:tc>
        <w:tc>
          <w:tcPr>
            <w:tcW w:w="532" w:type="dxa"/>
          </w:tcPr>
          <w:p w:rsidR="00000000" w:rsidRDefault="00841166">
            <w:pPr>
              <w:ind w:left="0" w:firstLine="0"/>
              <w:jc w:val="center"/>
              <w:rPr>
                <w:sz w:val="18"/>
              </w:rPr>
            </w:pPr>
            <w:r>
              <w:rPr>
                <w:noProof/>
                <w:sz w:val="18"/>
              </w:rPr>
              <w:t>5</w:t>
            </w:r>
          </w:p>
        </w:tc>
        <w:tc>
          <w:tcPr>
            <w:tcW w:w="532" w:type="dxa"/>
          </w:tcPr>
          <w:p w:rsidR="00000000" w:rsidRDefault="00841166">
            <w:pPr>
              <w:ind w:left="0" w:firstLine="0"/>
              <w:jc w:val="center"/>
              <w:rPr>
                <w:sz w:val="18"/>
              </w:rPr>
            </w:pPr>
            <w:r>
              <w:rPr>
                <w:noProof/>
                <w:sz w:val="18"/>
              </w:rPr>
              <w:t>112</w:t>
            </w:r>
          </w:p>
        </w:tc>
        <w:tc>
          <w:tcPr>
            <w:tcW w:w="532" w:type="dxa"/>
          </w:tcPr>
          <w:p w:rsidR="00000000" w:rsidRDefault="00841166">
            <w:pPr>
              <w:ind w:left="0" w:firstLine="0"/>
              <w:jc w:val="center"/>
              <w:rPr>
                <w:sz w:val="18"/>
              </w:rPr>
            </w:pPr>
            <w:r>
              <w:rPr>
                <w:noProof/>
                <w:sz w:val="18"/>
              </w:rPr>
              <w:t>70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8</w:t>
            </w:r>
          </w:p>
        </w:tc>
        <w:tc>
          <w:tcPr>
            <w:tcW w:w="567" w:type="dxa"/>
          </w:tcPr>
          <w:p w:rsidR="00000000" w:rsidRDefault="00841166">
            <w:pPr>
              <w:ind w:left="0" w:firstLine="0"/>
              <w:jc w:val="center"/>
              <w:rPr>
                <w:sz w:val="18"/>
              </w:rPr>
            </w:pPr>
            <w:r>
              <w:rPr>
                <w:noProof/>
                <w:sz w:val="18"/>
              </w:rPr>
              <w:t>16</w:t>
            </w:r>
          </w:p>
        </w:tc>
        <w:tc>
          <w:tcPr>
            <w:tcW w:w="525" w:type="dxa"/>
          </w:tcPr>
          <w:p w:rsidR="00000000" w:rsidRDefault="00841166">
            <w:pPr>
              <w:ind w:left="0" w:firstLine="0"/>
              <w:jc w:val="center"/>
              <w:rPr>
                <w:sz w:val="18"/>
              </w:rPr>
            </w:pPr>
            <w:r>
              <w:rPr>
                <w:noProof/>
                <w:sz w:val="18"/>
              </w:rPr>
              <w:t>0</w:t>
            </w:r>
          </w:p>
        </w:tc>
        <w:tc>
          <w:tcPr>
            <w:tcW w:w="467" w:type="dxa"/>
          </w:tcPr>
          <w:p w:rsidR="00000000" w:rsidRDefault="00841166">
            <w:pPr>
              <w:ind w:left="0" w:firstLine="0"/>
              <w:jc w:val="center"/>
              <w:rPr>
                <w:sz w:val="18"/>
              </w:rPr>
            </w:pPr>
            <w:r>
              <w:rPr>
                <w:noProof/>
                <w:sz w:val="18"/>
              </w:rPr>
              <w:t>2</w:t>
            </w:r>
          </w:p>
        </w:tc>
        <w:tc>
          <w:tcPr>
            <w:tcW w:w="532" w:type="dxa"/>
          </w:tcPr>
          <w:p w:rsidR="00000000" w:rsidRDefault="00841166">
            <w:pPr>
              <w:ind w:left="0" w:firstLine="0"/>
              <w:jc w:val="center"/>
              <w:rPr>
                <w:sz w:val="18"/>
              </w:rPr>
            </w:pPr>
            <w:r>
              <w:rPr>
                <w:noProof/>
                <w:sz w:val="18"/>
              </w:rPr>
              <w:t>16</w:t>
            </w:r>
          </w:p>
        </w:tc>
        <w:tc>
          <w:tcPr>
            <w:tcW w:w="532" w:type="dxa"/>
          </w:tcPr>
          <w:p w:rsidR="00000000" w:rsidRDefault="00841166">
            <w:pPr>
              <w:ind w:left="0" w:firstLine="0"/>
              <w:jc w:val="center"/>
              <w:rPr>
                <w:sz w:val="18"/>
              </w:rPr>
            </w:pPr>
            <w:r>
              <w:rPr>
                <w:noProof/>
                <w:sz w:val="18"/>
              </w:rPr>
              <w:t>—17</w:t>
            </w:r>
          </w:p>
        </w:tc>
        <w:tc>
          <w:tcPr>
            <w:tcW w:w="532" w:type="dxa"/>
          </w:tcPr>
          <w:p w:rsidR="00000000" w:rsidRDefault="00841166">
            <w:pPr>
              <w:ind w:left="0" w:firstLine="0"/>
              <w:jc w:val="center"/>
              <w:rPr>
                <w:sz w:val="18"/>
              </w:rPr>
            </w:pPr>
            <w:r>
              <w:rPr>
                <w:noProof/>
                <w:sz w:val="18"/>
              </w:rPr>
              <w:t>12</w:t>
            </w:r>
          </w:p>
        </w:tc>
        <w:tc>
          <w:tcPr>
            <w:tcW w:w="532" w:type="dxa"/>
          </w:tcPr>
          <w:p w:rsidR="00000000" w:rsidRDefault="00841166">
            <w:pPr>
              <w:ind w:left="0" w:firstLine="0"/>
              <w:jc w:val="center"/>
              <w:rPr>
                <w:sz w:val="18"/>
              </w:rPr>
            </w:pPr>
            <w:r>
              <w:rPr>
                <w:noProof/>
                <w:sz w:val="18"/>
              </w:rPr>
              <w:sym w:font="Arial" w:char="2014"/>
            </w:r>
            <w:r>
              <w:rPr>
                <w:noProof/>
                <w:sz w:val="18"/>
              </w:rPr>
              <w:t>17</w:t>
            </w:r>
          </w:p>
        </w:tc>
        <w:tc>
          <w:tcPr>
            <w:tcW w:w="532" w:type="dxa"/>
          </w:tcPr>
          <w:p w:rsidR="00000000" w:rsidRDefault="00841166">
            <w:pPr>
              <w:ind w:left="0" w:firstLine="0"/>
              <w:jc w:val="center"/>
              <w:rPr>
                <w:sz w:val="18"/>
              </w:rPr>
            </w:pPr>
            <w:r>
              <w:rPr>
                <w:noProof/>
                <w:sz w:val="18"/>
              </w:rPr>
              <w:t>—22</w:t>
            </w:r>
          </w:p>
        </w:tc>
        <w:tc>
          <w:tcPr>
            <w:tcW w:w="532" w:type="dxa"/>
          </w:tcPr>
          <w:p w:rsidR="00000000" w:rsidRDefault="00841166">
            <w:pPr>
              <w:ind w:left="0" w:firstLine="0"/>
              <w:jc w:val="center"/>
              <w:rPr>
                <w:sz w:val="18"/>
              </w:rPr>
            </w:pPr>
            <w:r>
              <w:rPr>
                <w:noProof/>
                <w:sz w:val="18"/>
              </w:rPr>
              <w:t>2</w:t>
            </w:r>
          </w:p>
        </w:tc>
        <w:tc>
          <w:tcPr>
            <w:tcW w:w="532" w:type="dxa"/>
          </w:tcPr>
          <w:p w:rsidR="00000000" w:rsidRDefault="00841166">
            <w:pPr>
              <w:ind w:left="0" w:firstLine="0"/>
              <w:jc w:val="center"/>
              <w:rPr>
                <w:sz w:val="18"/>
              </w:rPr>
            </w:pPr>
            <w:r>
              <w:rPr>
                <w:noProof/>
                <w:sz w:val="18"/>
              </w:rPr>
              <w:t>32</w:t>
            </w:r>
          </w:p>
        </w:tc>
        <w:tc>
          <w:tcPr>
            <w:tcW w:w="532" w:type="dxa"/>
          </w:tcPr>
          <w:p w:rsidR="00000000" w:rsidRDefault="00841166">
            <w:pPr>
              <w:ind w:left="0" w:firstLine="0"/>
              <w:jc w:val="center"/>
              <w:rPr>
                <w:sz w:val="18"/>
              </w:rPr>
            </w:pPr>
            <w:r>
              <w:rPr>
                <w:noProof/>
                <w:sz w:val="18"/>
              </w:rPr>
              <w:t>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8</w:t>
            </w:r>
          </w:p>
        </w:tc>
        <w:tc>
          <w:tcPr>
            <w:tcW w:w="567" w:type="dxa"/>
          </w:tcPr>
          <w:p w:rsidR="00000000" w:rsidRDefault="00841166">
            <w:pPr>
              <w:ind w:left="0" w:firstLine="0"/>
              <w:jc w:val="center"/>
              <w:rPr>
                <w:sz w:val="18"/>
              </w:rPr>
            </w:pPr>
            <w:r>
              <w:rPr>
                <w:noProof/>
                <w:sz w:val="18"/>
              </w:rPr>
              <w:t>18</w:t>
            </w:r>
          </w:p>
        </w:tc>
        <w:tc>
          <w:tcPr>
            <w:tcW w:w="525" w:type="dxa"/>
          </w:tcPr>
          <w:p w:rsidR="00000000" w:rsidRDefault="00841166">
            <w:pPr>
              <w:ind w:left="0" w:firstLine="0"/>
              <w:jc w:val="center"/>
              <w:rPr>
                <w:sz w:val="18"/>
              </w:rPr>
            </w:pPr>
            <w:r>
              <w:rPr>
                <w:noProof/>
                <w:sz w:val="18"/>
              </w:rPr>
              <w:t>0</w:t>
            </w:r>
          </w:p>
        </w:tc>
        <w:tc>
          <w:tcPr>
            <w:tcW w:w="467" w:type="dxa"/>
          </w:tcPr>
          <w:p w:rsidR="00000000" w:rsidRDefault="00841166">
            <w:pPr>
              <w:ind w:left="0" w:firstLine="0"/>
              <w:jc w:val="center"/>
              <w:rPr>
                <w:sz w:val="18"/>
              </w:rPr>
            </w:pPr>
            <w:r>
              <w:rPr>
                <w:noProof/>
                <w:sz w:val="18"/>
              </w:rPr>
              <w:t>1</w:t>
            </w:r>
          </w:p>
        </w:tc>
        <w:tc>
          <w:tcPr>
            <w:tcW w:w="532" w:type="dxa"/>
          </w:tcPr>
          <w:p w:rsidR="00000000" w:rsidRDefault="00841166">
            <w:pPr>
              <w:ind w:left="0" w:firstLine="0"/>
              <w:jc w:val="center"/>
              <w:rPr>
                <w:sz w:val="18"/>
              </w:rPr>
            </w:pPr>
            <w:r>
              <w:rPr>
                <w:noProof/>
                <w:sz w:val="18"/>
              </w:rPr>
              <w:t>19</w:t>
            </w:r>
          </w:p>
        </w:tc>
        <w:tc>
          <w:tcPr>
            <w:tcW w:w="532" w:type="dxa"/>
          </w:tcPr>
          <w:p w:rsidR="00000000" w:rsidRDefault="00841166">
            <w:pPr>
              <w:ind w:left="0" w:firstLine="0"/>
              <w:jc w:val="center"/>
              <w:rPr>
                <w:sz w:val="18"/>
              </w:rPr>
            </w:pPr>
            <w:r>
              <w:rPr>
                <w:noProof/>
                <w:sz w:val="18"/>
              </w:rPr>
              <w:t>1</w:t>
            </w:r>
            <w:r>
              <w:rPr>
                <w:sz w:val="18"/>
                <w:lang w:val="en-US"/>
              </w:rPr>
              <w:t>1</w:t>
            </w:r>
          </w:p>
        </w:tc>
        <w:tc>
          <w:tcPr>
            <w:tcW w:w="532" w:type="dxa"/>
          </w:tcPr>
          <w:p w:rsidR="00000000" w:rsidRDefault="00841166">
            <w:pPr>
              <w:ind w:left="0" w:firstLine="0"/>
              <w:jc w:val="center"/>
              <w:rPr>
                <w:sz w:val="18"/>
              </w:rPr>
            </w:pPr>
            <w:r>
              <w:rPr>
                <w:noProof/>
                <w:sz w:val="18"/>
              </w:rPr>
              <w:t>10</w:t>
            </w:r>
          </w:p>
        </w:tc>
        <w:tc>
          <w:tcPr>
            <w:tcW w:w="532" w:type="dxa"/>
          </w:tcPr>
          <w:p w:rsidR="00000000" w:rsidRDefault="00841166">
            <w:pPr>
              <w:ind w:left="0" w:firstLine="0"/>
              <w:jc w:val="center"/>
              <w:rPr>
                <w:sz w:val="18"/>
              </w:rPr>
            </w:pPr>
            <w:r>
              <w:rPr>
                <w:noProof/>
                <w:sz w:val="18"/>
              </w:rPr>
              <w:sym w:font="Arial" w:char="2014"/>
            </w:r>
            <w:r>
              <w:rPr>
                <w:noProof/>
                <w:sz w:val="18"/>
              </w:rPr>
              <w:t>10</w:t>
            </w:r>
          </w:p>
        </w:tc>
        <w:tc>
          <w:tcPr>
            <w:tcW w:w="532" w:type="dxa"/>
          </w:tcPr>
          <w:p w:rsidR="00000000" w:rsidRDefault="00841166">
            <w:pPr>
              <w:ind w:left="0" w:firstLine="0"/>
              <w:jc w:val="center"/>
              <w:rPr>
                <w:sz w:val="18"/>
              </w:rPr>
            </w:pPr>
            <w:r>
              <w:rPr>
                <w:noProof/>
                <w:sz w:val="18"/>
              </w:rPr>
              <w:t>—18</w:t>
            </w:r>
          </w:p>
        </w:tc>
        <w:tc>
          <w:tcPr>
            <w:tcW w:w="532"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31</w:t>
            </w:r>
          </w:p>
        </w:tc>
        <w:tc>
          <w:tcPr>
            <w:tcW w:w="532" w:type="dxa"/>
          </w:tcPr>
          <w:p w:rsidR="00000000" w:rsidRDefault="00841166">
            <w:pPr>
              <w:ind w:left="0" w:firstLine="0"/>
              <w:jc w:val="center"/>
              <w:rPr>
                <w:sz w:val="18"/>
              </w:rPr>
            </w:pPr>
            <w:r>
              <w:rPr>
                <w:noProof/>
                <w:sz w:val="18"/>
              </w:rPr>
              <w:t>27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6</w:t>
            </w:r>
          </w:p>
        </w:tc>
        <w:tc>
          <w:tcPr>
            <w:tcW w:w="567" w:type="dxa"/>
          </w:tcPr>
          <w:p w:rsidR="00000000" w:rsidRDefault="00841166">
            <w:pPr>
              <w:ind w:left="0" w:firstLine="0"/>
              <w:jc w:val="center"/>
              <w:rPr>
                <w:sz w:val="18"/>
              </w:rPr>
            </w:pPr>
            <w:r>
              <w:rPr>
                <w:noProof/>
                <w:sz w:val="18"/>
              </w:rPr>
              <w:t>1</w:t>
            </w:r>
            <w:r>
              <w:rPr>
                <w:noProof/>
                <w:sz w:val="18"/>
              </w:rPr>
              <w:t>5</w:t>
            </w:r>
          </w:p>
        </w:tc>
        <w:tc>
          <w:tcPr>
            <w:tcW w:w="525" w:type="dxa"/>
          </w:tcPr>
          <w:p w:rsidR="00000000" w:rsidRDefault="00841166">
            <w:pPr>
              <w:ind w:left="0" w:firstLine="0"/>
              <w:jc w:val="center"/>
              <w:rPr>
                <w:sz w:val="18"/>
              </w:rPr>
            </w:pPr>
            <w:r>
              <w:rPr>
                <w:noProof/>
                <w:sz w:val="18"/>
              </w:rPr>
              <w:t>0</w:t>
            </w:r>
          </w:p>
        </w:tc>
        <w:tc>
          <w:tcPr>
            <w:tcW w:w="467" w:type="dxa"/>
          </w:tcPr>
          <w:p w:rsidR="00000000" w:rsidRDefault="00841166">
            <w:pPr>
              <w:ind w:left="0" w:firstLine="0"/>
              <w:jc w:val="center"/>
              <w:rPr>
                <w:sz w:val="18"/>
              </w:rPr>
            </w:pPr>
            <w:r>
              <w:rPr>
                <w:noProof/>
                <w:sz w:val="18"/>
              </w:rPr>
              <w:t>2</w:t>
            </w:r>
          </w:p>
        </w:tc>
        <w:tc>
          <w:tcPr>
            <w:tcW w:w="532" w:type="dxa"/>
          </w:tcPr>
          <w:p w:rsidR="00000000" w:rsidRDefault="00841166">
            <w:pPr>
              <w:ind w:left="0" w:firstLine="0"/>
              <w:jc w:val="center"/>
              <w:rPr>
                <w:sz w:val="18"/>
              </w:rPr>
            </w:pPr>
            <w:r>
              <w:rPr>
                <w:noProof/>
                <w:sz w:val="18"/>
              </w:rPr>
              <w:t>18</w:t>
            </w:r>
          </w:p>
        </w:tc>
        <w:tc>
          <w:tcPr>
            <w:tcW w:w="532" w:type="dxa"/>
          </w:tcPr>
          <w:p w:rsidR="00000000" w:rsidRDefault="00841166">
            <w:pPr>
              <w:ind w:left="0" w:firstLine="0"/>
              <w:jc w:val="center"/>
              <w:rPr>
                <w:sz w:val="18"/>
              </w:rPr>
            </w:pPr>
            <w:r>
              <w:rPr>
                <w:noProof/>
                <w:sz w:val="18"/>
              </w:rPr>
              <w:t>2</w:t>
            </w:r>
          </w:p>
        </w:tc>
        <w:tc>
          <w:tcPr>
            <w:tcW w:w="532" w:type="dxa"/>
          </w:tcPr>
          <w:p w:rsidR="00000000" w:rsidRDefault="00841166">
            <w:pPr>
              <w:ind w:left="0" w:firstLine="0"/>
              <w:jc w:val="center"/>
              <w:rPr>
                <w:sz w:val="18"/>
              </w:rPr>
            </w:pPr>
            <w:r>
              <w:rPr>
                <w:noProof/>
                <w:sz w:val="18"/>
              </w:rPr>
              <w:t>7</w:t>
            </w:r>
          </w:p>
        </w:tc>
        <w:tc>
          <w:tcPr>
            <w:tcW w:w="532" w:type="dxa"/>
          </w:tcPr>
          <w:p w:rsidR="00000000" w:rsidRDefault="00841166">
            <w:pPr>
              <w:ind w:left="0" w:firstLine="0"/>
              <w:jc w:val="center"/>
              <w:rPr>
                <w:sz w:val="18"/>
              </w:rPr>
            </w:pPr>
            <w:r>
              <w:rPr>
                <w:noProof/>
                <w:sz w:val="18"/>
              </w:rPr>
              <w:t>4</w:t>
            </w:r>
          </w:p>
        </w:tc>
        <w:tc>
          <w:tcPr>
            <w:tcW w:w="532" w:type="dxa"/>
          </w:tcPr>
          <w:p w:rsidR="00000000" w:rsidRDefault="00841166">
            <w:pPr>
              <w:ind w:left="0" w:firstLine="0"/>
              <w:jc w:val="center"/>
              <w:rPr>
                <w:sz w:val="18"/>
              </w:rPr>
            </w:pPr>
            <w:r>
              <w:rPr>
                <w:noProof/>
                <w:sz w:val="18"/>
              </w:rPr>
              <w:t>—5</w:t>
            </w:r>
          </w:p>
        </w:tc>
        <w:tc>
          <w:tcPr>
            <w:tcW w:w="532"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26</w:t>
            </w:r>
          </w:p>
        </w:tc>
        <w:tc>
          <w:tcPr>
            <w:tcW w:w="532" w:type="dxa"/>
          </w:tcPr>
          <w:p w:rsidR="00000000" w:rsidRDefault="00841166">
            <w:pPr>
              <w:ind w:left="0" w:firstLine="0"/>
              <w:jc w:val="center"/>
              <w:rPr>
                <w:sz w:val="18"/>
              </w:rPr>
            </w:pPr>
            <w:r>
              <w:rPr>
                <w:noProof/>
                <w:sz w:val="18"/>
              </w:rPr>
              <w:t>15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4</w:t>
            </w:r>
          </w:p>
        </w:tc>
        <w:tc>
          <w:tcPr>
            <w:tcW w:w="567" w:type="dxa"/>
          </w:tcPr>
          <w:p w:rsidR="00000000" w:rsidRDefault="00841166">
            <w:pPr>
              <w:ind w:left="0" w:firstLine="0"/>
              <w:jc w:val="center"/>
              <w:rPr>
                <w:sz w:val="18"/>
              </w:rPr>
            </w:pPr>
            <w:r>
              <w:rPr>
                <w:noProof/>
                <w:sz w:val="18"/>
              </w:rPr>
              <w:t>21</w:t>
            </w:r>
          </w:p>
        </w:tc>
        <w:tc>
          <w:tcPr>
            <w:tcW w:w="525" w:type="dxa"/>
          </w:tcPr>
          <w:p w:rsidR="00000000" w:rsidRDefault="00841166">
            <w:pPr>
              <w:ind w:left="0" w:firstLine="0"/>
              <w:jc w:val="center"/>
              <w:rPr>
                <w:sz w:val="18"/>
              </w:rPr>
            </w:pPr>
            <w:r>
              <w:rPr>
                <w:noProof/>
                <w:sz w:val="18"/>
              </w:rPr>
              <w:t>0</w:t>
            </w:r>
          </w:p>
        </w:tc>
        <w:tc>
          <w:tcPr>
            <w:tcW w:w="467" w:type="dxa"/>
          </w:tcPr>
          <w:p w:rsidR="00000000" w:rsidRDefault="00841166">
            <w:pPr>
              <w:ind w:left="0" w:firstLine="0"/>
              <w:jc w:val="center"/>
              <w:rPr>
                <w:sz w:val="18"/>
              </w:rPr>
            </w:pPr>
            <w:r>
              <w:rPr>
                <w:noProof/>
                <w:sz w:val="18"/>
              </w:rPr>
              <w:t>2</w:t>
            </w:r>
          </w:p>
        </w:tc>
        <w:tc>
          <w:tcPr>
            <w:tcW w:w="532" w:type="dxa"/>
          </w:tcPr>
          <w:p w:rsidR="00000000" w:rsidRDefault="00841166">
            <w:pPr>
              <w:ind w:left="0" w:firstLine="0"/>
              <w:jc w:val="center"/>
              <w:rPr>
                <w:sz w:val="18"/>
              </w:rPr>
            </w:pPr>
            <w:r>
              <w:rPr>
                <w:noProof/>
                <w:sz w:val="18"/>
              </w:rPr>
              <w:t>9</w:t>
            </w:r>
          </w:p>
        </w:tc>
        <w:tc>
          <w:tcPr>
            <w:tcW w:w="532" w:type="dxa"/>
          </w:tcPr>
          <w:p w:rsidR="00000000" w:rsidRDefault="00841166">
            <w:pPr>
              <w:ind w:left="0" w:firstLine="0"/>
              <w:jc w:val="center"/>
              <w:rPr>
                <w:sz w:val="18"/>
              </w:rPr>
            </w:pPr>
            <w:r>
              <w:rPr>
                <w:noProof/>
                <w:sz w:val="18"/>
              </w:rPr>
              <w:t>—2</w:t>
            </w:r>
          </w:p>
        </w:tc>
        <w:tc>
          <w:tcPr>
            <w:tcW w:w="532" w:type="dxa"/>
          </w:tcPr>
          <w:p w:rsidR="00000000" w:rsidRDefault="00841166">
            <w:pPr>
              <w:ind w:left="0" w:firstLine="0"/>
              <w:jc w:val="center"/>
              <w:rPr>
                <w:sz w:val="18"/>
              </w:rPr>
            </w:pPr>
            <w:r>
              <w:rPr>
                <w:noProof/>
                <w:sz w:val="18"/>
              </w:rPr>
              <w:t>4</w:t>
            </w:r>
          </w:p>
        </w:tc>
        <w:tc>
          <w:tcPr>
            <w:tcW w:w="532" w:type="dxa"/>
          </w:tcPr>
          <w:p w:rsidR="00000000" w:rsidRDefault="00841166">
            <w:pPr>
              <w:ind w:left="0" w:firstLine="0"/>
              <w:jc w:val="center"/>
              <w:rPr>
                <w:sz w:val="18"/>
              </w:rPr>
            </w:pPr>
            <w:r>
              <w:rPr>
                <w:noProof/>
                <w:sz w:val="18"/>
              </w:rPr>
              <w:t>17</w:t>
            </w:r>
          </w:p>
        </w:tc>
        <w:tc>
          <w:tcPr>
            <w:tcW w:w="532" w:type="dxa"/>
          </w:tcPr>
          <w:p w:rsidR="00000000" w:rsidRDefault="00841166">
            <w:pPr>
              <w:ind w:left="0" w:firstLine="0"/>
              <w:jc w:val="center"/>
              <w:rPr>
                <w:sz w:val="18"/>
              </w:rPr>
            </w:pPr>
            <w:r>
              <w:rPr>
                <w:noProof/>
                <w:sz w:val="18"/>
              </w:rPr>
              <w:t>—2</w:t>
            </w:r>
          </w:p>
        </w:tc>
        <w:tc>
          <w:tcPr>
            <w:tcW w:w="532" w:type="dxa"/>
          </w:tcPr>
          <w:p w:rsidR="00000000" w:rsidRDefault="00841166">
            <w:pPr>
              <w:ind w:left="0" w:firstLine="0"/>
              <w:jc w:val="center"/>
              <w:rPr>
                <w:sz w:val="18"/>
              </w:rPr>
            </w:pPr>
            <w:r>
              <w:rPr>
                <w:noProof/>
                <w:sz w:val="18"/>
              </w:rPr>
              <w:t>1</w:t>
            </w:r>
          </w:p>
        </w:tc>
        <w:tc>
          <w:tcPr>
            <w:tcW w:w="532" w:type="dxa"/>
          </w:tcPr>
          <w:p w:rsidR="00000000" w:rsidRDefault="00841166">
            <w:pPr>
              <w:ind w:left="0" w:firstLine="0"/>
              <w:jc w:val="center"/>
              <w:rPr>
                <w:sz w:val="18"/>
              </w:rPr>
            </w:pPr>
            <w:r>
              <w:rPr>
                <w:noProof/>
                <w:sz w:val="18"/>
              </w:rPr>
              <w:t>9</w:t>
            </w:r>
          </w:p>
        </w:tc>
        <w:tc>
          <w:tcPr>
            <w:tcW w:w="532" w:type="dxa"/>
          </w:tcPr>
          <w:p w:rsidR="00000000" w:rsidRDefault="00841166">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567" w:type="dxa"/>
          </w:tcPr>
          <w:p w:rsidR="00000000" w:rsidRDefault="00841166">
            <w:pPr>
              <w:ind w:left="0" w:firstLine="0"/>
              <w:jc w:val="center"/>
              <w:rPr>
                <w:sz w:val="18"/>
              </w:rPr>
            </w:pPr>
            <w:r>
              <w:rPr>
                <w:noProof/>
                <w:sz w:val="18"/>
              </w:rPr>
              <w:t>68</w:t>
            </w:r>
          </w:p>
        </w:tc>
        <w:tc>
          <w:tcPr>
            <w:tcW w:w="525" w:type="dxa"/>
          </w:tcPr>
          <w:p w:rsidR="00000000" w:rsidRDefault="00841166">
            <w:pPr>
              <w:ind w:left="0" w:firstLine="0"/>
              <w:jc w:val="center"/>
              <w:rPr>
                <w:sz w:val="18"/>
              </w:rPr>
            </w:pPr>
            <w:r>
              <w:rPr>
                <w:noProof/>
                <w:sz w:val="18"/>
              </w:rPr>
              <w:t>0</w:t>
            </w:r>
          </w:p>
        </w:tc>
        <w:tc>
          <w:tcPr>
            <w:tcW w:w="467" w:type="dxa"/>
          </w:tcPr>
          <w:p w:rsidR="00000000" w:rsidRDefault="00841166">
            <w:pPr>
              <w:ind w:left="0" w:firstLine="0"/>
              <w:jc w:val="center"/>
              <w:rPr>
                <w:sz w:val="18"/>
              </w:rPr>
            </w:pPr>
            <w:r>
              <w:rPr>
                <w:noProof/>
                <w:sz w:val="18"/>
              </w:rPr>
              <w:t>—1</w:t>
            </w:r>
          </w:p>
        </w:tc>
        <w:tc>
          <w:tcPr>
            <w:tcW w:w="532" w:type="dxa"/>
          </w:tcPr>
          <w:p w:rsidR="00000000" w:rsidRDefault="00841166">
            <w:pPr>
              <w:ind w:left="0" w:firstLine="0"/>
              <w:jc w:val="center"/>
              <w:rPr>
                <w:sz w:val="18"/>
              </w:rPr>
            </w:pPr>
            <w:r>
              <w:rPr>
                <w:noProof/>
                <w:sz w:val="18"/>
              </w:rPr>
              <w:t>14</w:t>
            </w:r>
          </w:p>
        </w:tc>
        <w:tc>
          <w:tcPr>
            <w:tcW w:w="532" w:type="dxa"/>
          </w:tcPr>
          <w:p w:rsidR="00000000" w:rsidRDefault="00841166">
            <w:pPr>
              <w:ind w:left="0" w:firstLine="0"/>
              <w:jc w:val="center"/>
              <w:rPr>
                <w:sz w:val="18"/>
              </w:rPr>
            </w:pPr>
            <w:r>
              <w:rPr>
                <w:noProof/>
                <w:sz w:val="18"/>
              </w:rPr>
              <w:t>8</w:t>
            </w:r>
          </w:p>
        </w:tc>
        <w:tc>
          <w:tcPr>
            <w:tcW w:w="532"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65</w:t>
            </w:r>
          </w:p>
        </w:tc>
        <w:tc>
          <w:tcPr>
            <w:tcW w:w="532"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—2</w:t>
            </w:r>
          </w:p>
        </w:tc>
        <w:tc>
          <w:tcPr>
            <w:tcW w:w="532" w:type="dxa"/>
          </w:tcPr>
          <w:p w:rsidR="00000000" w:rsidRDefault="00841166">
            <w:pPr>
              <w:ind w:left="0" w:firstLine="0"/>
              <w:jc w:val="center"/>
              <w:rPr>
                <w:sz w:val="18"/>
              </w:rPr>
            </w:pPr>
            <w:r>
              <w:rPr>
                <w:noProof/>
                <w:sz w:val="18"/>
              </w:rPr>
              <w:t>15</w:t>
            </w:r>
          </w:p>
        </w:tc>
        <w:tc>
          <w:tcPr>
            <w:tcW w:w="532" w:type="dxa"/>
          </w:tcPr>
          <w:p w:rsidR="00000000" w:rsidRDefault="00841166">
            <w:pPr>
              <w:ind w:left="0" w:firstLine="0"/>
              <w:jc w:val="center"/>
              <w:rPr>
                <w:sz w:val="18"/>
              </w:rPr>
            </w:pPr>
            <w:r>
              <w:rPr>
                <w:sz w:val="18"/>
              </w:rPr>
              <w:t>!0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567" w:type="dxa"/>
          </w:tcPr>
          <w:p w:rsidR="00000000" w:rsidRDefault="00841166">
            <w:pPr>
              <w:ind w:left="0" w:firstLine="0"/>
              <w:jc w:val="center"/>
              <w:rPr>
                <w:sz w:val="18"/>
              </w:rPr>
            </w:pPr>
            <w:r>
              <w:rPr>
                <w:noProof/>
                <w:sz w:val="18"/>
              </w:rPr>
              <w:t>53</w:t>
            </w:r>
          </w:p>
        </w:tc>
        <w:tc>
          <w:tcPr>
            <w:tcW w:w="525" w:type="dxa"/>
          </w:tcPr>
          <w:p w:rsidR="00000000" w:rsidRDefault="00841166">
            <w:pPr>
              <w:ind w:left="0" w:firstLine="0"/>
              <w:jc w:val="center"/>
              <w:rPr>
                <w:sz w:val="18"/>
              </w:rPr>
            </w:pPr>
            <w:r>
              <w:rPr>
                <w:noProof/>
                <w:sz w:val="18"/>
              </w:rPr>
              <w:t>0</w:t>
            </w:r>
          </w:p>
        </w:tc>
        <w:tc>
          <w:tcPr>
            <w:tcW w:w="467"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9</w:t>
            </w:r>
          </w:p>
        </w:tc>
        <w:tc>
          <w:tcPr>
            <w:tcW w:w="532" w:type="dxa"/>
          </w:tcPr>
          <w:p w:rsidR="00000000" w:rsidRDefault="00841166">
            <w:pPr>
              <w:ind w:left="0" w:firstLine="0"/>
              <w:jc w:val="center"/>
              <w:rPr>
                <w:sz w:val="18"/>
              </w:rPr>
            </w:pPr>
            <w:r>
              <w:rPr>
                <w:noProof/>
                <w:sz w:val="18"/>
              </w:rPr>
              <w:t>4</w:t>
            </w:r>
          </w:p>
        </w:tc>
        <w:tc>
          <w:tcPr>
            <w:tcW w:w="532" w:type="dxa"/>
          </w:tcPr>
          <w:p w:rsidR="00000000" w:rsidRDefault="00841166">
            <w:pPr>
              <w:ind w:left="0" w:firstLine="0"/>
              <w:jc w:val="center"/>
              <w:rPr>
                <w:sz w:val="18"/>
              </w:rPr>
            </w:pPr>
            <w:r>
              <w:rPr>
                <w:noProof/>
                <w:sz w:val="18"/>
              </w:rPr>
              <w:t>1</w:t>
            </w:r>
          </w:p>
        </w:tc>
        <w:tc>
          <w:tcPr>
            <w:tcW w:w="532" w:type="dxa"/>
          </w:tcPr>
          <w:p w:rsidR="00000000" w:rsidRDefault="00841166">
            <w:pPr>
              <w:ind w:left="0" w:firstLine="0"/>
              <w:jc w:val="center"/>
              <w:rPr>
                <w:sz w:val="18"/>
              </w:rPr>
            </w:pPr>
            <w:r>
              <w:rPr>
                <w:noProof/>
                <w:sz w:val="18"/>
              </w:rPr>
              <w:t>49</w:t>
            </w:r>
          </w:p>
        </w:tc>
        <w:tc>
          <w:tcPr>
            <w:tcW w:w="532"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—1</w:t>
            </w:r>
          </w:p>
        </w:tc>
        <w:tc>
          <w:tcPr>
            <w:tcW w:w="532" w:type="dxa"/>
          </w:tcPr>
          <w:p w:rsidR="00000000" w:rsidRDefault="00841166">
            <w:pPr>
              <w:ind w:left="0" w:firstLine="0"/>
              <w:jc w:val="center"/>
              <w:rPr>
                <w:sz w:val="18"/>
              </w:rPr>
            </w:pPr>
            <w:r>
              <w:rPr>
                <w:noProof/>
                <w:sz w:val="18"/>
              </w:rPr>
              <w:t>11</w:t>
            </w:r>
          </w:p>
        </w:tc>
        <w:tc>
          <w:tcPr>
            <w:tcW w:w="532" w:type="dxa"/>
          </w:tcPr>
          <w:p w:rsidR="00000000" w:rsidRDefault="00841166">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567" w:type="dxa"/>
          </w:tcPr>
          <w:p w:rsidR="00000000" w:rsidRDefault="00841166">
            <w:pPr>
              <w:ind w:left="0" w:firstLine="0"/>
              <w:jc w:val="center"/>
              <w:rPr>
                <w:sz w:val="18"/>
              </w:rPr>
            </w:pPr>
            <w:r>
              <w:rPr>
                <w:noProof/>
                <w:sz w:val="18"/>
              </w:rPr>
              <w:t>51</w:t>
            </w:r>
          </w:p>
        </w:tc>
        <w:tc>
          <w:tcPr>
            <w:tcW w:w="525" w:type="dxa"/>
          </w:tcPr>
          <w:p w:rsidR="00000000" w:rsidRDefault="00841166">
            <w:pPr>
              <w:ind w:left="0" w:firstLine="0"/>
              <w:jc w:val="center"/>
              <w:rPr>
                <w:sz w:val="18"/>
              </w:rPr>
            </w:pPr>
            <w:r>
              <w:rPr>
                <w:noProof/>
                <w:sz w:val="18"/>
              </w:rPr>
              <w:t>0</w:t>
            </w:r>
          </w:p>
        </w:tc>
        <w:tc>
          <w:tcPr>
            <w:tcW w:w="467"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8</w:t>
            </w:r>
          </w:p>
        </w:tc>
        <w:tc>
          <w:tcPr>
            <w:tcW w:w="532" w:type="dxa"/>
          </w:tcPr>
          <w:p w:rsidR="00000000" w:rsidRDefault="00841166">
            <w:pPr>
              <w:ind w:left="0" w:firstLine="0"/>
              <w:jc w:val="center"/>
              <w:rPr>
                <w:sz w:val="18"/>
              </w:rPr>
            </w:pPr>
            <w:r>
              <w:rPr>
                <w:noProof/>
                <w:sz w:val="18"/>
              </w:rPr>
              <w:t>4</w:t>
            </w:r>
          </w:p>
        </w:tc>
        <w:tc>
          <w:tcPr>
            <w:tcW w:w="532" w:type="dxa"/>
          </w:tcPr>
          <w:p w:rsidR="00000000" w:rsidRDefault="00841166">
            <w:pPr>
              <w:ind w:left="0" w:firstLine="0"/>
              <w:jc w:val="center"/>
              <w:rPr>
                <w:sz w:val="18"/>
              </w:rPr>
            </w:pPr>
            <w:r>
              <w:rPr>
                <w:noProof/>
                <w:sz w:val="18"/>
              </w:rPr>
              <w:t>1</w:t>
            </w:r>
          </w:p>
        </w:tc>
        <w:tc>
          <w:tcPr>
            <w:tcW w:w="532" w:type="dxa"/>
          </w:tcPr>
          <w:p w:rsidR="00000000" w:rsidRDefault="00841166">
            <w:pPr>
              <w:ind w:left="0" w:firstLine="0"/>
              <w:jc w:val="center"/>
              <w:rPr>
                <w:sz w:val="18"/>
              </w:rPr>
            </w:pPr>
            <w:r>
              <w:rPr>
                <w:noProof/>
                <w:sz w:val="18"/>
              </w:rPr>
              <w:t>47</w:t>
            </w:r>
          </w:p>
        </w:tc>
        <w:tc>
          <w:tcPr>
            <w:tcW w:w="532"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—1</w:t>
            </w:r>
          </w:p>
        </w:tc>
        <w:tc>
          <w:tcPr>
            <w:tcW w:w="532" w:type="dxa"/>
          </w:tcPr>
          <w:p w:rsidR="00000000" w:rsidRDefault="00841166">
            <w:pPr>
              <w:ind w:left="0" w:firstLine="0"/>
              <w:jc w:val="center"/>
              <w:rPr>
                <w:sz w:val="18"/>
              </w:rPr>
            </w:pPr>
            <w:r>
              <w:rPr>
                <w:noProof/>
                <w:sz w:val="18"/>
              </w:rPr>
              <w:t>10</w:t>
            </w:r>
          </w:p>
        </w:tc>
        <w:tc>
          <w:tcPr>
            <w:tcW w:w="532" w:type="dxa"/>
          </w:tcPr>
          <w:p w:rsidR="00000000" w:rsidRDefault="00841166">
            <w:pPr>
              <w:ind w:left="0" w:firstLine="0"/>
              <w:jc w:val="center"/>
              <w:rPr>
                <w:sz w:val="18"/>
              </w:rPr>
            </w:pPr>
            <w:r>
              <w:rPr>
                <w:noProof/>
                <w:sz w:val="18"/>
              </w:rPr>
              <w:t>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567" w:type="dxa"/>
          </w:tcPr>
          <w:p w:rsidR="00000000" w:rsidRDefault="00841166">
            <w:pPr>
              <w:ind w:left="0" w:firstLine="0"/>
              <w:jc w:val="center"/>
              <w:rPr>
                <w:sz w:val="18"/>
              </w:rPr>
            </w:pPr>
            <w:r>
              <w:rPr>
                <w:noProof/>
                <w:sz w:val="18"/>
              </w:rPr>
              <w:t>38</w:t>
            </w:r>
          </w:p>
        </w:tc>
        <w:tc>
          <w:tcPr>
            <w:tcW w:w="525" w:type="dxa"/>
          </w:tcPr>
          <w:p w:rsidR="00000000" w:rsidRDefault="00841166">
            <w:pPr>
              <w:ind w:left="0" w:firstLine="0"/>
              <w:jc w:val="center"/>
              <w:rPr>
                <w:sz w:val="18"/>
              </w:rPr>
            </w:pPr>
            <w:r>
              <w:rPr>
                <w:sz w:val="18"/>
              </w:rPr>
              <w:t>0</w:t>
            </w:r>
          </w:p>
        </w:tc>
        <w:tc>
          <w:tcPr>
            <w:tcW w:w="467"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7</w:t>
            </w:r>
          </w:p>
        </w:tc>
        <w:tc>
          <w:tcPr>
            <w:tcW w:w="532" w:type="dxa"/>
          </w:tcPr>
          <w:p w:rsidR="00000000" w:rsidRDefault="00841166">
            <w:pPr>
              <w:ind w:left="0" w:firstLine="0"/>
              <w:jc w:val="center"/>
              <w:rPr>
                <w:sz w:val="18"/>
              </w:rPr>
            </w:pPr>
            <w:r>
              <w:rPr>
                <w:noProof/>
                <w:sz w:val="18"/>
              </w:rPr>
              <w:t>4</w:t>
            </w:r>
          </w:p>
        </w:tc>
        <w:tc>
          <w:tcPr>
            <w:tcW w:w="532" w:type="dxa"/>
          </w:tcPr>
          <w:p w:rsidR="00000000" w:rsidRDefault="00841166">
            <w:pPr>
              <w:ind w:left="0" w:firstLine="0"/>
              <w:jc w:val="center"/>
              <w:rPr>
                <w:sz w:val="18"/>
              </w:rPr>
            </w:pPr>
            <w:r>
              <w:rPr>
                <w:noProof/>
                <w:sz w:val="18"/>
              </w:rPr>
              <w:t>1</w:t>
            </w:r>
          </w:p>
        </w:tc>
        <w:tc>
          <w:tcPr>
            <w:tcW w:w="532" w:type="dxa"/>
          </w:tcPr>
          <w:p w:rsidR="00000000" w:rsidRDefault="00841166">
            <w:pPr>
              <w:ind w:left="0" w:firstLine="0"/>
              <w:jc w:val="center"/>
              <w:rPr>
                <w:sz w:val="18"/>
              </w:rPr>
            </w:pPr>
            <w:r>
              <w:rPr>
                <w:noProof/>
                <w:sz w:val="18"/>
              </w:rPr>
              <w:t>5</w:t>
            </w:r>
          </w:p>
        </w:tc>
        <w:tc>
          <w:tcPr>
            <w:tcW w:w="532"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8</w:t>
            </w:r>
          </w:p>
        </w:tc>
        <w:tc>
          <w:tcPr>
            <w:tcW w:w="532" w:type="dxa"/>
          </w:tcPr>
          <w:p w:rsidR="00000000" w:rsidRDefault="00841166">
            <w:pPr>
              <w:ind w:left="0" w:firstLine="0"/>
              <w:jc w:val="center"/>
              <w:rPr>
                <w:sz w:val="18"/>
              </w:rPr>
            </w:pPr>
            <w:r>
              <w:rPr>
                <w:noProof/>
                <w:sz w:val="18"/>
              </w:rPr>
              <w:t>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425" w:type="dxa"/>
          </w:tcPr>
          <w:p w:rsidR="00000000" w:rsidRDefault="00841166">
            <w:pPr>
              <w:ind w:left="0" w:firstLine="0"/>
              <w:jc w:val="center"/>
              <w:rPr>
                <w:sz w:val="18"/>
              </w:rPr>
            </w:pPr>
            <w:r>
              <w:rPr>
                <w:noProof/>
                <w:sz w:val="18"/>
              </w:rPr>
              <w:t>1</w:t>
            </w:r>
          </w:p>
        </w:tc>
        <w:tc>
          <w:tcPr>
            <w:tcW w:w="567" w:type="dxa"/>
          </w:tcPr>
          <w:p w:rsidR="00000000" w:rsidRDefault="00841166">
            <w:pPr>
              <w:ind w:left="0" w:firstLine="0"/>
              <w:jc w:val="center"/>
              <w:rPr>
                <w:sz w:val="18"/>
              </w:rPr>
            </w:pPr>
            <w:r>
              <w:rPr>
                <w:noProof/>
                <w:sz w:val="18"/>
              </w:rPr>
              <w:t>35</w:t>
            </w:r>
          </w:p>
        </w:tc>
        <w:tc>
          <w:tcPr>
            <w:tcW w:w="525" w:type="dxa"/>
          </w:tcPr>
          <w:p w:rsidR="00000000" w:rsidRDefault="00841166">
            <w:pPr>
              <w:ind w:left="0" w:firstLine="0"/>
              <w:jc w:val="center"/>
              <w:rPr>
                <w:sz w:val="18"/>
              </w:rPr>
            </w:pPr>
            <w:r>
              <w:rPr>
                <w:sz w:val="18"/>
              </w:rPr>
              <w:t>0</w:t>
            </w:r>
          </w:p>
        </w:tc>
        <w:tc>
          <w:tcPr>
            <w:tcW w:w="467"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3</w:t>
            </w:r>
          </w:p>
        </w:tc>
        <w:tc>
          <w:tcPr>
            <w:tcW w:w="532" w:type="dxa"/>
          </w:tcPr>
          <w:p w:rsidR="00000000" w:rsidRDefault="00841166">
            <w:pPr>
              <w:ind w:left="0" w:firstLine="0"/>
              <w:jc w:val="center"/>
              <w:rPr>
                <w:sz w:val="18"/>
              </w:rPr>
            </w:pPr>
            <w:r>
              <w:rPr>
                <w:noProof/>
                <w:sz w:val="18"/>
              </w:rPr>
              <w:t>2</w:t>
            </w:r>
          </w:p>
        </w:tc>
        <w:tc>
          <w:tcPr>
            <w:tcW w:w="532" w:type="dxa"/>
          </w:tcPr>
          <w:p w:rsidR="00000000" w:rsidRDefault="00841166">
            <w:pPr>
              <w:ind w:left="0" w:firstLine="0"/>
              <w:jc w:val="center"/>
              <w:rPr>
                <w:sz w:val="18"/>
              </w:rPr>
            </w:pPr>
            <w:r>
              <w:rPr>
                <w:noProof/>
                <w:sz w:val="18"/>
              </w:rPr>
              <w:t>1</w:t>
            </w:r>
          </w:p>
        </w:tc>
        <w:tc>
          <w:tcPr>
            <w:tcW w:w="532" w:type="dxa"/>
          </w:tcPr>
          <w:p w:rsidR="00000000" w:rsidRDefault="00841166">
            <w:pPr>
              <w:ind w:left="0" w:firstLine="0"/>
              <w:jc w:val="center"/>
              <w:rPr>
                <w:sz w:val="18"/>
              </w:rPr>
            </w:pPr>
            <w:r>
              <w:rPr>
                <w:noProof/>
                <w:sz w:val="18"/>
              </w:rPr>
              <w:t>32</w:t>
            </w:r>
          </w:p>
        </w:tc>
        <w:tc>
          <w:tcPr>
            <w:tcW w:w="532" w:type="dxa"/>
          </w:tcPr>
          <w:p w:rsidR="00000000" w:rsidRDefault="00841166">
            <w:pPr>
              <w:ind w:left="0" w:firstLine="0"/>
              <w:jc w:val="center"/>
              <w:rPr>
                <w:sz w:val="18"/>
              </w:rPr>
            </w:pPr>
            <w:r>
              <w:rPr>
                <w:noProof/>
                <w:sz w:val="18"/>
              </w:rPr>
              <w:t>2</w:t>
            </w:r>
          </w:p>
        </w:tc>
        <w:tc>
          <w:tcPr>
            <w:tcW w:w="532" w:type="dxa"/>
          </w:tcPr>
          <w:p w:rsidR="00000000" w:rsidRDefault="00841166">
            <w:pPr>
              <w:ind w:left="0" w:firstLine="0"/>
              <w:jc w:val="center"/>
              <w:rPr>
                <w:sz w:val="18"/>
              </w:rPr>
            </w:pPr>
            <w:r>
              <w:rPr>
                <w:noProof/>
                <w:sz w:val="18"/>
              </w:rPr>
              <w:t>0</w:t>
            </w:r>
          </w:p>
        </w:tc>
        <w:tc>
          <w:tcPr>
            <w:tcW w:w="532" w:type="dxa"/>
          </w:tcPr>
          <w:p w:rsidR="00000000" w:rsidRDefault="00841166">
            <w:pPr>
              <w:ind w:left="0" w:firstLine="0"/>
              <w:jc w:val="center"/>
              <w:rPr>
                <w:sz w:val="18"/>
              </w:rPr>
            </w:pPr>
            <w:r>
              <w:rPr>
                <w:noProof/>
                <w:sz w:val="18"/>
              </w:rPr>
              <w:t>5</w:t>
            </w:r>
          </w:p>
        </w:tc>
        <w:tc>
          <w:tcPr>
            <w:tcW w:w="532" w:type="dxa"/>
          </w:tcPr>
          <w:p w:rsidR="00000000" w:rsidRDefault="00841166">
            <w:pPr>
              <w:ind w:left="0" w:firstLine="0"/>
              <w:jc w:val="center"/>
              <w:rPr>
                <w:sz w:val="18"/>
              </w:rPr>
            </w:pPr>
            <w:r>
              <w:rPr>
                <w:noProof/>
                <w:sz w:val="18"/>
              </w:rPr>
              <w:t>2</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12.7</w:t>
      </w:r>
    </w:p>
    <w:p w:rsidR="00000000" w:rsidRDefault="00841166">
      <w:pPr>
        <w:ind w:left="0" w:firstLine="0"/>
        <w:jc w:val="center"/>
        <w:rPr>
          <w:b/>
        </w:rPr>
      </w:pPr>
      <w:r>
        <w:rPr>
          <w:b/>
        </w:rPr>
        <w:t>Нефтегазосборные трубопроводы (малые диаметры)</w:t>
      </w:r>
    </w:p>
    <w:p w:rsidR="00000000" w:rsidRDefault="00841166">
      <w:pPr>
        <w:ind w:left="0" w:firstLine="0"/>
        <w:jc w:val="center"/>
      </w:pPr>
      <w:r>
        <w:rPr>
          <w:noProof/>
        </w:rPr>
        <w:t>(</w:t>
      </w:r>
      <w:r>
        <w:rPr>
          <w:lang w:val="en-US"/>
        </w:rPr>
        <w:t>I</w:t>
      </w:r>
      <w:r>
        <w:t xml:space="preserve"> конструктивное решение) </w:t>
      </w:r>
    </w:p>
    <w:p w:rsidR="00000000" w:rsidRDefault="00841166">
      <w:pPr>
        <w:spacing w:after="120"/>
        <w:ind w:left="0" w:firstLine="0"/>
        <w:jc w:val="center"/>
      </w:pPr>
      <w:r>
        <w:rPr>
          <w:i/>
        </w:rPr>
        <w:t xml:space="preserve">т </w:t>
      </w:r>
      <w:r>
        <w:t xml:space="preserve">= 0,9; </w:t>
      </w:r>
      <w:r>
        <w:rPr>
          <w:i/>
        </w:rPr>
        <w:t>р</w:t>
      </w:r>
      <w:r>
        <w:rPr>
          <w:vertAlign w:val="subscript"/>
        </w:rPr>
        <w:t>вн</w:t>
      </w:r>
      <w:r>
        <w:t xml:space="preserve"> = 4,0 МПа; </w:t>
      </w:r>
      <w:r>
        <w:sym w:font="Symbol" w:char="F044"/>
      </w:r>
      <w:r>
        <w:rPr>
          <w:i/>
          <w:lang w:val="en-US"/>
        </w:rPr>
        <w:t>t</w:t>
      </w:r>
      <w:r>
        <w:t xml:space="preserve"> = 20°С; Ст. 10</w:t>
      </w:r>
    </w:p>
    <w:tbl>
      <w:tblPr>
        <w:tblW w:w="0" w:type="auto"/>
        <w:tblInd w:w="40" w:type="dxa"/>
        <w:tblLayout w:type="fixed"/>
        <w:tblCellMar>
          <w:left w:w="39" w:type="dxa"/>
          <w:right w:w="39" w:type="dxa"/>
        </w:tblCellMar>
        <w:tblLook w:val="0000" w:firstRow="0" w:lastRow="0" w:firstColumn="0" w:lastColumn="0" w:noHBand="0" w:noVBand="0"/>
      </w:tblPr>
      <w:tblGrid>
        <w:gridCol w:w="1323"/>
        <w:gridCol w:w="539"/>
        <w:gridCol w:w="539"/>
        <w:gridCol w:w="539"/>
        <w:gridCol w:w="539"/>
        <w:gridCol w:w="539"/>
        <w:gridCol w:w="539"/>
        <w:gridCol w:w="539"/>
        <w:gridCol w:w="539"/>
        <w:gridCol w:w="539"/>
        <w:gridCol w:w="539"/>
      </w:tblGrid>
      <w:tr w:rsidR="00000000">
        <w:tblPrEx>
          <w:tblCellMar>
            <w:top w:w="0" w:type="dxa"/>
            <w:bottom w:w="0" w:type="dxa"/>
          </w:tblCellMar>
        </w:tblPrEx>
        <w:tc>
          <w:tcPr>
            <w:tcW w:w="132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i/>
                <w:sz w:val="18"/>
                <w:lang w:val="en-US"/>
              </w:rPr>
              <w:t>D</w:t>
            </w:r>
            <w:r>
              <w:rPr>
                <w:sz w:val="18"/>
                <w:lang w:val="en-US"/>
              </w:rPr>
              <w:sym w:font="Symbol" w:char="F0B4"/>
            </w:r>
            <w:r>
              <w:rPr>
                <w:sz w:val="18"/>
                <w:lang w:val="en-US"/>
              </w:rPr>
              <w:sym w:font="Symbol" w:char="F064"/>
            </w:r>
            <w:r>
              <w:rPr>
                <w:noProof/>
                <w:sz w:val="18"/>
              </w:rPr>
              <w:t>,</w:t>
            </w:r>
            <w:r>
              <w:rPr>
                <w:sz w:val="18"/>
              </w:rPr>
              <w:t xml:space="preserve"> мм,</w:t>
            </w:r>
          </w:p>
        </w:tc>
        <w:tc>
          <w:tcPr>
            <w:tcW w:w="2156" w:type="dxa"/>
            <w:gridSpan w:val="4"/>
            <w:tcBorders>
              <w:top w:val="single" w:sz="6" w:space="0" w:color="auto"/>
              <w:left w:val="single" w:sz="6" w:space="0" w:color="auto"/>
              <w:bottom w:val="single" w:sz="6" w:space="0" w:color="auto"/>
            </w:tcBorders>
          </w:tcPr>
          <w:p w:rsidR="00000000" w:rsidRDefault="00841166">
            <w:pPr>
              <w:ind w:left="0" w:firstLine="0"/>
              <w:jc w:val="center"/>
            </w:pPr>
            <w:r>
              <w:rPr>
                <w:i/>
              </w:rPr>
              <w:t>Н</w:t>
            </w:r>
            <w:r>
              <w:rPr>
                <w:vertAlign w:val="subscript"/>
              </w:rPr>
              <w:t>3</w:t>
            </w:r>
            <w:r>
              <w:t xml:space="preserve"> = 0; </w:t>
            </w:r>
            <w:r>
              <w:rPr>
                <w:i/>
              </w:rPr>
              <w:t>Н</w:t>
            </w:r>
            <w:r>
              <w:rPr>
                <w:vertAlign w:val="subscript"/>
              </w:rPr>
              <w:t>экв</w:t>
            </w:r>
            <w:r>
              <w:t xml:space="preserve"> = 1,0</w:t>
            </w:r>
            <w:r>
              <w:sym w:font="Arial" w:char="2014"/>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3</w:t>
            </w:r>
            <w:r>
              <w:t xml:space="preserve"> = 1,0</w:t>
            </w:r>
            <w:r>
              <w:sym w:font="Arial" w:char="2014"/>
            </w:r>
            <w:r>
              <w:t xml:space="preserve">5,0 м; </w:t>
            </w:r>
            <w:r>
              <w:rPr>
                <w:i/>
              </w:rPr>
              <w:t>Н</w:t>
            </w:r>
            <w:r>
              <w:rPr>
                <w:vertAlign w:val="subscript"/>
              </w:rPr>
              <w:t>экв</w:t>
            </w:r>
            <w:r>
              <w:t xml:space="preserve"> = 0,5</w:t>
            </w:r>
            <w:r>
              <w:sym w:font="Arial" w:char="2014"/>
            </w:r>
            <w:r>
              <w:t>1,5 м</w:t>
            </w:r>
          </w:p>
        </w:tc>
      </w:tr>
      <w:tr w:rsidR="00000000">
        <w:tblPrEx>
          <w:tblCellMar>
            <w:top w:w="0" w:type="dxa"/>
            <w:bottom w:w="0" w:type="dxa"/>
          </w:tblCellMar>
        </w:tblPrEx>
        <w:tc>
          <w:tcPr>
            <w:tcW w:w="132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трубопроводов</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r>
      <w:tr w:rsidR="00000000">
        <w:tblPrEx>
          <w:tblCellMar>
            <w:top w:w="0" w:type="dxa"/>
            <w:bottom w:w="0" w:type="dxa"/>
          </w:tblCellMar>
        </w:tblPrEx>
        <w:tc>
          <w:tcPr>
            <w:tcW w:w="132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114</w:t>
            </w:r>
            <w:r>
              <w:rPr>
                <w:noProof/>
                <w:sz w:val="18"/>
              </w:rPr>
              <w:sym w:font="Symbol" w:char="F0B4"/>
            </w:r>
            <w:r>
              <w:rPr>
                <w:noProof/>
                <w:sz w:val="18"/>
              </w:rPr>
              <w:t>5</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58</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100</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49</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8</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32</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—54</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8</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47</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151</w:t>
            </w:r>
          </w:p>
        </w:tc>
        <w:tc>
          <w:tcPr>
            <w:tcW w:w="53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i/>
                <w:sz w:val="18"/>
              </w:rPr>
              <w:t>—</w:t>
            </w:r>
            <w:r>
              <w:rPr>
                <w:sz w:val="18"/>
              </w:rPr>
              <w:t>15</w:t>
            </w:r>
          </w:p>
        </w:tc>
      </w:tr>
      <w:tr w:rsidR="00000000">
        <w:tblPrEx>
          <w:tblCellMar>
            <w:top w:w="0" w:type="dxa"/>
            <w:bottom w:w="0" w:type="dxa"/>
          </w:tblCellMar>
        </w:tblPrEx>
        <w:tc>
          <w:tcPr>
            <w:tcW w:w="1323" w:type="dxa"/>
            <w:tcBorders>
              <w:left w:val="single" w:sz="6" w:space="0" w:color="auto"/>
              <w:right w:val="single" w:sz="6" w:space="0" w:color="auto"/>
            </w:tcBorders>
          </w:tcPr>
          <w:p w:rsidR="00000000" w:rsidRDefault="00841166">
            <w:pPr>
              <w:ind w:left="0" w:firstLine="0"/>
              <w:jc w:val="center"/>
              <w:rPr>
                <w:sz w:val="18"/>
              </w:rPr>
            </w:pPr>
            <w:r>
              <w:rPr>
                <w:noProof/>
                <w:sz w:val="18"/>
              </w:rPr>
              <w:t>159</w:t>
            </w:r>
            <w:r>
              <w:rPr>
                <w:noProof/>
                <w:sz w:val="18"/>
              </w:rPr>
              <w:sym w:font="Symbol" w:char="F0B4"/>
            </w:r>
            <w:r>
              <w:rPr>
                <w:noProof/>
                <w:sz w:val="18"/>
              </w:rPr>
              <w:t>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108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47</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—80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w:t>
            </w:r>
            <w:r>
              <w:rPr>
                <w:noProof/>
                <w:sz w:val="18"/>
              </w:rPr>
              <w:t>9</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17</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197</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85</w:t>
            </w:r>
          </w:p>
        </w:tc>
      </w:tr>
      <w:tr w:rsidR="00000000">
        <w:tblPrEx>
          <w:tblCellMar>
            <w:top w:w="0" w:type="dxa"/>
            <w:bottom w:w="0" w:type="dxa"/>
          </w:tblCellMar>
        </w:tblPrEx>
        <w:tc>
          <w:tcPr>
            <w:tcW w:w="1323" w:type="dxa"/>
            <w:tcBorders>
              <w:left w:val="single" w:sz="6" w:space="0" w:color="auto"/>
              <w:right w:val="single" w:sz="6" w:space="0" w:color="auto"/>
            </w:tcBorders>
          </w:tcPr>
          <w:p w:rsidR="00000000" w:rsidRDefault="00841166">
            <w:pPr>
              <w:ind w:left="0" w:firstLine="0"/>
              <w:jc w:val="center"/>
              <w:rPr>
                <w:sz w:val="18"/>
              </w:rPr>
            </w:pPr>
            <w:r>
              <w:rPr>
                <w:noProof/>
                <w:sz w:val="18"/>
              </w:rPr>
              <w:t>219</w:t>
            </w:r>
            <w:r>
              <w:rPr>
                <w:noProof/>
                <w:sz w:val="18"/>
              </w:rPr>
              <w:sym w:font="Symbol" w:char="F0B4"/>
            </w:r>
            <w:r>
              <w:rPr>
                <w:noProof/>
                <w:sz w:val="18"/>
              </w:rPr>
              <w:t>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52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—71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13</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110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15</w:t>
            </w:r>
          </w:p>
        </w:tc>
      </w:tr>
      <w:tr w:rsidR="00000000">
        <w:tblPrEx>
          <w:tblCellMar>
            <w:top w:w="0" w:type="dxa"/>
            <w:bottom w:w="0" w:type="dxa"/>
          </w:tblCellMar>
        </w:tblPrEx>
        <w:tc>
          <w:tcPr>
            <w:tcW w:w="1323" w:type="dxa"/>
            <w:tcBorders>
              <w:left w:val="single" w:sz="6" w:space="0" w:color="auto"/>
              <w:right w:val="single" w:sz="6" w:space="0" w:color="auto"/>
            </w:tcBorders>
          </w:tcPr>
          <w:p w:rsidR="00000000" w:rsidRDefault="00841166">
            <w:pPr>
              <w:ind w:left="0" w:firstLine="0"/>
              <w:jc w:val="center"/>
              <w:rPr>
                <w:sz w:val="18"/>
              </w:rPr>
            </w:pPr>
            <w:r>
              <w:rPr>
                <w:noProof/>
                <w:sz w:val="18"/>
              </w:rPr>
              <w:t>273</w:t>
            </w:r>
            <w:r>
              <w:rPr>
                <w:noProof/>
                <w:sz w:val="18"/>
              </w:rPr>
              <w:sym w:font="Symbol" w:char="F0B4"/>
            </w:r>
            <w:r>
              <w:rPr>
                <w:noProof/>
                <w:sz w:val="18"/>
              </w:rPr>
              <w:t>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41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—64</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14</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88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r>
      <w:tr w:rsidR="00000000">
        <w:tblPrEx>
          <w:tblCellMar>
            <w:top w:w="0" w:type="dxa"/>
            <w:bottom w:w="0" w:type="dxa"/>
          </w:tblCellMar>
        </w:tblPrEx>
        <w:tc>
          <w:tcPr>
            <w:tcW w:w="1323" w:type="dxa"/>
            <w:tcBorders>
              <w:left w:val="single" w:sz="6" w:space="0" w:color="auto"/>
              <w:right w:val="single" w:sz="6" w:space="0" w:color="auto"/>
            </w:tcBorders>
          </w:tcPr>
          <w:p w:rsidR="00000000" w:rsidRDefault="00841166">
            <w:pPr>
              <w:ind w:left="0" w:firstLine="0"/>
              <w:jc w:val="center"/>
              <w:rPr>
                <w:sz w:val="18"/>
              </w:rPr>
            </w:pPr>
            <w:r>
              <w:rPr>
                <w:noProof/>
                <w:sz w:val="18"/>
              </w:rPr>
              <w:t>325</w:t>
            </w:r>
            <w:r>
              <w:rPr>
                <w:noProof/>
                <w:sz w:val="18"/>
              </w:rPr>
              <w:sym w:font="Symbol" w:char="F0B4"/>
            </w:r>
            <w:r>
              <w:rPr>
                <w:noProof/>
                <w:sz w:val="18"/>
              </w:rPr>
              <w:t>6</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34</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18</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15</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sym w:font="Arial" w:char="2014"/>
            </w:r>
            <w:r>
              <w:rPr>
                <w:noProof/>
                <w:sz w:val="18"/>
              </w:rPr>
              <w:t>57</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11</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72</w:t>
            </w:r>
          </w:p>
        </w:tc>
        <w:tc>
          <w:tcPr>
            <w:tcW w:w="539" w:type="dxa"/>
            <w:tcBorders>
              <w:left w:val="single" w:sz="6" w:space="0" w:color="auto"/>
              <w:right w:val="single" w:sz="6" w:space="0" w:color="auto"/>
            </w:tcBorders>
          </w:tcPr>
          <w:p w:rsidR="00000000" w:rsidRDefault="00841166">
            <w:pPr>
              <w:ind w:left="0" w:firstLine="0"/>
              <w:jc w:val="center"/>
              <w:rPr>
                <w:sz w:val="18"/>
              </w:rPr>
            </w:pPr>
            <w:r>
              <w:rPr>
                <w:noProof/>
                <w:sz w:val="18"/>
              </w:rPr>
              <w:t>14</w:t>
            </w:r>
          </w:p>
        </w:tc>
      </w:tr>
      <w:tr w:rsidR="00000000">
        <w:tblPrEx>
          <w:tblCellMar>
            <w:top w:w="0" w:type="dxa"/>
            <w:bottom w:w="0" w:type="dxa"/>
          </w:tblCellMar>
        </w:tblPrEx>
        <w:tc>
          <w:tcPr>
            <w:tcW w:w="132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426</w:t>
            </w:r>
            <w:r>
              <w:rPr>
                <w:noProof/>
                <w:sz w:val="18"/>
              </w:rPr>
              <w:sym w:font="Symbol" w:char="F0B4"/>
            </w:r>
            <w:r>
              <w:rPr>
                <w:noProof/>
                <w:sz w:val="18"/>
              </w:rPr>
              <w:t>7</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23</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15</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12</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11</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—38</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7</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8</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52</w:t>
            </w:r>
          </w:p>
        </w:tc>
        <w:tc>
          <w:tcPr>
            <w:tcW w:w="5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5</w:t>
            </w:r>
          </w:p>
        </w:tc>
      </w:tr>
    </w:tbl>
    <w:p w:rsidR="00000000" w:rsidRDefault="00841166">
      <w:pPr>
        <w:ind w:left="0" w:firstLine="284"/>
      </w:pPr>
    </w:p>
    <w:p w:rsidR="00000000" w:rsidRDefault="00841166">
      <w:pPr>
        <w:ind w:left="0" w:firstLine="284"/>
        <w:jc w:val="right"/>
        <w:rPr>
          <w:spacing w:val="20"/>
        </w:rPr>
      </w:pPr>
      <w:r>
        <w:rPr>
          <w:spacing w:val="20"/>
        </w:rPr>
        <w:t>Таблица П.12.8</w:t>
      </w:r>
    </w:p>
    <w:p w:rsidR="00000000" w:rsidRDefault="00841166">
      <w:pPr>
        <w:ind w:left="0" w:firstLine="0"/>
        <w:jc w:val="center"/>
        <w:rPr>
          <w:b/>
        </w:rPr>
      </w:pPr>
      <w:r>
        <w:rPr>
          <w:b/>
        </w:rPr>
        <w:t>Нефтегазосборные трубопроводы (большие диаметры)</w:t>
      </w:r>
    </w:p>
    <w:p w:rsidR="00000000" w:rsidRDefault="00841166">
      <w:pPr>
        <w:ind w:left="0" w:firstLine="0"/>
        <w:jc w:val="center"/>
      </w:pPr>
      <w:r>
        <w:rPr>
          <w:noProof/>
        </w:rPr>
        <w:t>(I</w:t>
      </w:r>
      <w:r>
        <w:t xml:space="preserve"> конструктивное решение) </w:t>
      </w:r>
    </w:p>
    <w:p w:rsidR="00000000" w:rsidRDefault="00841166">
      <w:pPr>
        <w:spacing w:after="120"/>
        <w:ind w:left="0" w:firstLine="0"/>
        <w:jc w:val="center"/>
      </w:pPr>
      <w:r>
        <w:rPr>
          <w:i/>
        </w:rPr>
        <w:t xml:space="preserve">т </w:t>
      </w:r>
      <w:r>
        <w:t xml:space="preserve">= 0,9; </w:t>
      </w:r>
      <w:r>
        <w:rPr>
          <w:i/>
        </w:rPr>
        <w:t>р</w:t>
      </w:r>
      <w:r>
        <w:rPr>
          <w:vertAlign w:val="subscript"/>
        </w:rPr>
        <w:t>вн</w:t>
      </w:r>
      <w:r>
        <w:t xml:space="preserve"> = 1,6 МПа; </w:t>
      </w:r>
      <w:r>
        <w:sym w:font="Symbol" w:char="F044"/>
      </w:r>
      <w:r>
        <w:rPr>
          <w:i/>
          <w:lang w:val="en-US"/>
        </w:rPr>
        <w:t>t</w:t>
      </w:r>
      <w:r>
        <w:t xml:space="preserve"> = 40°С; 17Г1С</w:t>
      </w:r>
    </w:p>
    <w:tbl>
      <w:tblPr>
        <w:tblW w:w="0" w:type="auto"/>
        <w:tblInd w:w="40" w:type="dxa"/>
        <w:tblLayout w:type="fixed"/>
        <w:tblCellMar>
          <w:left w:w="39" w:type="dxa"/>
          <w:right w:w="39" w:type="dxa"/>
        </w:tblCellMar>
        <w:tblLook w:val="0000" w:firstRow="0" w:lastRow="0" w:firstColumn="0" w:lastColumn="0" w:noHBand="0" w:noVBand="0"/>
      </w:tblPr>
      <w:tblGrid>
        <w:gridCol w:w="1275"/>
        <w:gridCol w:w="497"/>
        <w:gridCol w:w="497"/>
        <w:gridCol w:w="565"/>
        <w:gridCol w:w="749"/>
        <w:gridCol w:w="466"/>
        <w:gridCol w:w="466"/>
        <w:gridCol w:w="466"/>
        <w:gridCol w:w="466"/>
        <w:gridCol w:w="466"/>
        <w:gridCol w:w="736"/>
      </w:tblGrid>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i/>
                <w:sz w:val="18"/>
                <w:lang w:val="en-US"/>
              </w:rPr>
              <w:t>D</w:t>
            </w:r>
            <w:r>
              <w:rPr>
                <w:sz w:val="18"/>
                <w:lang w:val="en-US"/>
              </w:rPr>
              <w:sym w:font="Symbol" w:char="F0B4"/>
            </w:r>
            <w:r>
              <w:rPr>
                <w:sz w:val="18"/>
                <w:lang w:val="en-US"/>
              </w:rPr>
              <w:sym w:font="Symbol" w:char="F064"/>
            </w:r>
            <w:r>
              <w:rPr>
                <w:noProof/>
                <w:sz w:val="18"/>
              </w:rPr>
              <w:t>,</w:t>
            </w:r>
            <w:r>
              <w:rPr>
                <w:sz w:val="18"/>
              </w:rPr>
              <w:t xml:space="preserve"> мм,</w:t>
            </w:r>
          </w:p>
        </w:tc>
        <w:tc>
          <w:tcPr>
            <w:tcW w:w="2308" w:type="dxa"/>
            <w:gridSpan w:val="4"/>
            <w:tcBorders>
              <w:top w:val="single" w:sz="6" w:space="0" w:color="auto"/>
              <w:left w:val="single" w:sz="6" w:space="0" w:color="auto"/>
              <w:bottom w:val="single" w:sz="6" w:space="0" w:color="auto"/>
            </w:tcBorders>
          </w:tcPr>
          <w:p w:rsidR="00000000" w:rsidRDefault="00841166">
            <w:pPr>
              <w:ind w:left="0" w:firstLine="0"/>
              <w:jc w:val="center"/>
            </w:pPr>
            <w:r>
              <w:rPr>
                <w:i/>
              </w:rPr>
              <w:t>Н</w:t>
            </w:r>
            <w:r>
              <w:rPr>
                <w:vertAlign w:val="subscript"/>
              </w:rPr>
              <w:t>3</w:t>
            </w:r>
            <w:r>
              <w:t xml:space="preserve"> = 0; </w:t>
            </w:r>
            <w:r>
              <w:rPr>
                <w:i/>
              </w:rPr>
              <w:t>Н</w:t>
            </w:r>
            <w:r>
              <w:rPr>
                <w:vertAlign w:val="subscript"/>
              </w:rPr>
              <w:t>экв</w:t>
            </w:r>
            <w:r>
              <w:t xml:space="preserve"> = 1,0</w:t>
            </w:r>
            <w:r>
              <w:sym w:font="Arial" w:char="2014"/>
            </w:r>
            <w:r>
              <w:t>5,0 м</w:t>
            </w:r>
          </w:p>
        </w:tc>
        <w:tc>
          <w:tcPr>
            <w:tcW w:w="306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3</w:t>
            </w:r>
            <w:r>
              <w:t xml:space="preserve"> = 1,0</w:t>
            </w:r>
            <w:r>
              <w:sym w:font="Arial" w:char="2014"/>
            </w:r>
            <w:r>
              <w:t xml:space="preserve">5,0 м; </w:t>
            </w:r>
            <w:r>
              <w:rPr>
                <w:i/>
              </w:rPr>
              <w:t>Н</w:t>
            </w:r>
            <w:r>
              <w:rPr>
                <w:vertAlign w:val="subscript"/>
              </w:rPr>
              <w:t>экв</w:t>
            </w:r>
            <w:r>
              <w:t xml:space="preserve"> = 0,5</w:t>
            </w:r>
            <w:r>
              <w:sym w:font="Arial" w:char="2014"/>
            </w:r>
            <w:r>
              <w:t>1,5 м</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трубопроводов</w:t>
            </w:r>
          </w:p>
        </w:tc>
        <w:tc>
          <w:tcPr>
            <w:tcW w:w="49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tc>
        <w:tc>
          <w:tcPr>
            <w:tcW w:w="497" w:type="dxa"/>
            <w:tcBorders>
              <w:top w:val="single" w:sz="6" w:space="0" w:color="auto"/>
              <w:left w:val="single" w:sz="6" w:space="0" w:color="auto"/>
              <w:bottom w:val="single" w:sz="6" w:space="0" w:color="auto"/>
            </w:tcBorders>
          </w:tcPr>
          <w:p w:rsidR="00000000" w:rsidRDefault="00841166">
            <w:pPr>
              <w:ind w:left="0" w:firstLine="0"/>
              <w:jc w:val="center"/>
              <w:rPr>
                <w:sz w:val="18"/>
              </w:rPr>
            </w:pPr>
          </w:p>
        </w:tc>
        <w:tc>
          <w:tcPr>
            <w:tcW w:w="56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tc>
        <w:tc>
          <w:tcPr>
            <w:tcW w:w="749" w:type="dxa"/>
            <w:tcBorders>
              <w:top w:val="single" w:sz="6" w:space="0" w:color="auto"/>
              <w:bottom w:val="single" w:sz="6" w:space="0" w:color="auto"/>
              <w:right w:val="single" w:sz="6" w:space="0" w:color="auto"/>
            </w:tcBorders>
          </w:tcPr>
          <w:p w:rsidR="00000000" w:rsidRDefault="00841166">
            <w:pPr>
              <w:ind w:left="0" w:firstLine="0"/>
              <w:jc w:val="center"/>
              <w:rPr>
                <w:sz w:val="18"/>
              </w:rPr>
            </w:pPr>
          </w:p>
        </w:tc>
        <w:tc>
          <w:tcPr>
            <w:tcW w:w="46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tc>
        <w:tc>
          <w:tcPr>
            <w:tcW w:w="466" w:type="dxa"/>
            <w:tcBorders>
              <w:top w:val="single" w:sz="6" w:space="0" w:color="auto"/>
              <w:left w:val="single" w:sz="6" w:space="0" w:color="auto"/>
              <w:bottom w:val="single" w:sz="6" w:space="0" w:color="auto"/>
            </w:tcBorders>
          </w:tcPr>
          <w:p w:rsidR="00000000" w:rsidRDefault="00841166">
            <w:pPr>
              <w:ind w:left="0" w:firstLine="0"/>
              <w:jc w:val="center"/>
              <w:rPr>
                <w:sz w:val="18"/>
              </w:rPr>
            </w:pPr>
          </w:p>
        </w:tc>
        <w:tc>
          <w:tcPr>
            <w:tcW w:w="46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tc>
        <w:tc>
          <w:tcPr>
            <w:tcW w:w="466" w:type="dxa"/>
            <w:tcBorders>
              <w:top w:val="single" w:sz="6" w:space="0" w:color="auto"/>
              <w:bottom w:val="single" w:sz="6" w:space="0" w:color="auto"/>
              <w:right w:val="single" w:sz="6" w:space="0" w:color="auto"/>
            </w:tcBorders>
          </w:tcPr>
          <w:p w:rsidR="00000000" w:rsidRDefault="00841166">
            <w:pPr>
              <w:ind w:left="0" w:firstLine="0"/>
              <w:jc w:val="center"/>
              <w:rPr>
                <w:sz w:val="18"/>
              </w:rPr>
            </w:pPr>
          </w:p>
        </w:tc>
        <w:tc>
          <w:tcPr>
            <w:tcW w:w="46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tc>
        <w:tc>
          <w:tcPr>
            <w:tcW w:w="73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noProof/>
                <w:sz w:val="18"/>
              </w:rPr>
              <w:t>530</w:t>
            </w:r>
            <w:r>
              <w:rPr>
                <w:noProof/>
                <w:sz w:val="18"/>
              </w:rPr>
              <w:sym w:font="Symbol" w:char="F0B4"/>
            </w:r>
            <w:r>
              <w:rPr>
                <w:noProof/>
                <w:sz w:val="18"/>
              </w:rPr>
              <w:t>7</w:t>
            </w:r>
          </w:p>
        </w:tc>
        <w:tc>
          <w:tcPr>
            <w:tcW w:w="497" w:type="dxa"/>
          </w:tcPr>
          <w:p w:rsidR="00000000" w:rsidRDefault="00841166">
            <w:pPr>
              <w:ind w:left="0" w:firstLine="0"/>
              <w:jc w:val="center"/>
              <w:rPr>
                <w:sz w:val="18"/>
              </w:rPr>
            </w:pPr>
            <w:r>
              <w:rPr>
                <w:noProof/>
                <w:sz w:val="18"/>
              </w:rPr>
              <w:t>22</w:t>
            </w:r>
          </w:p>
        </w:tc>
        <w:tc>
          <w:tcPr>
            <w:tcW w:w="497" w:type="dxa"/>
          </w:tcPr>
          <w:p w:rsidR="00000000" w:rsidRDefault="00841166">
            <w:pPr>
              <w:ind w:left="0" w:firstLine="0"/>
              <w:jc w:val="center"/>
              <w:rPr>
                <w:sz w:val="18"/>
              </w:rPr>
            </w:pPr>
            <w:r>
              <w:rPr>
                <w:noProof/>
                <w:sz w:val="18"/>
              </w:rPr>
              <w:t>18</w:t>
            </w:r>
          </w:p>
        </w:tc>
        <w:tc>
          <w:tcPr>
            <w:tcW w:w="565" w:type="dxa"/>
          </w:tcPr>
          <w:p w:rsidR="00000000" w:rsidRDefault="00841166">
            <w:pPr>
              <w:ind w:left="0" w:firstLine="0"/>
              <w:jc w:val="center"/>
              <w:rPr>
                <w:sz w:val="18"/>
              </w:rPr>
            </w:pPr>
            <w:r>
              <w:rPr>
                <w:noProof/>
                <w:sz w:val="18"/>
              </w:rPr>
              <w:t>9</w:t>
            </w:r>
          </w:p>
        </w:tc>
        <w:tc>
          <w:tcPr>
            <w:tcW w:w="749" w:type="dxa"/>
          </w:tcPr>
          <w:p w:rsidR="00000000" w:rsidRDefault="00841166">
            <w:pPr>
              <w:ind w:left="0" w:firstLine="0"/>
              <w:jc w:val="center"/>
              <w:rPr>
                <w:sz w:val="18"/>
              </w:rPr>
            </w:pPr>
            <w:r>
              <w:rPr>
                <w:noProof/>
                <w:sz w:val="18"/>
              </w:rPr>
              <w:t>10</w:t>
            </w:r>
          </w:p>
        </w:tc>
        <w:tc>
          <w:tcPr>
            <w:tcW w:w="466" w:type="dxa"/>
          </w:tcPr>
          <w:p w:rsidR="00000000" w:rsidRDefault="00841166">
            <w:pPr>
              <w:ind w:left="0" w:firstLine="0"/>
              <w:jc w:val="center"/>
              <w:rPr>
                <w:sz w:val="18"/>
              </w:rPr>
            </w:pPr>
            <w:r>
              <w:rPr>
                <w:noProof/>
                <w:sz w:val="18"/>
              </w:rPr>
              <w:t>10</w:t>
            </w:r>
          </w:p>
        </w:tc>
        <w:tc>
          <w:tcPr>
            <w:tcW w:w="466" w:type="dxa"/>
          </w:tcPr>
          <w:p w:rsidR="00000000" w:rsidRDefault="00841166">
            <w:pPr>
              <w:ind w:left="0" w:firstLine="0"/>
              <w:jc w:val="center"/>
              <w:rPr>
                <w:sz w:val="18"/>
              </w:rPr>
            </w:pPr>
            <w:r>
              <w:rPr>
                <w:noProof/>
                <w:sz w:val="18"/>
              </w:rPr>
              <w:t>—12</w:t>
            </w:r>
          </w:p>
        </w:tc>
        <w:tc>
          <w:tcPr>
            <w:tcW w:w="466" w:type="dxa"/>
          </w:tcPr>
          <w:p w:rsidR="00000000" w:rsidRDefault="00841166">
            <w:pPr>
              <w:ind w:left="0" w:firstLine="0"/>
              <w:jc w:val="center"/>
              <w:rPr>
                <w:sz w:val="18"/>
              </w:rPr>
            </w:pPr>
            <w:r>
              <w:rPr>
                <w:noProof/>
                <w:sz w:val="18"/>
              </w:rPr>
              <w:t>10</w:t>
            </w:r>
          </w:p>
        </w:tc>
        <w:tc>
          <w:tcPr>
            <w:tcW w:w="466" w:type="dxa"/>
          </w:tcPr>
          <w:p w:rsidR="00000000" w:rsidRDefault="00841166">
            <w:pPr>
              <w:ind w:left="0" w:firstLine="0"/>
              <w:jc w:val="center"/>
              <w:rPr>
                <w:sz w:val="18"/>
              </w:rPr>
            </w:pPr>
            <w:r>
              <w:rPr>
                <w:noProof/>
                <w:sz w:val="18"/>
              </w:rPr>
              <w:t>—4</w:t>
            </w:r>
          </w:p>
        </w:tc>
        <w:tc>
          <w:tcPr>
            <w:tcW w:w="466" w:type="dxa"/>
          </w:tcPr>
          <w:p w:rsidR="00000000" w:rsidRDefault="00841166">
            <w:pPr>
              <w:ind w:left="0" w:firstLine="0"/>
              <w:jc w:val="center"/>
              <w:rPr>
                <w:sz w:val="18"/>
              </w:rPr>
            </w:pPr>
            <w:r>
              <w:rPr>
                <w:noProof/>
                <w:sz w:val="18"/>
              </w:rPr>
              <w:t>—28</w:t>
            </w:r>
          </w:p>
        </w:tc>
        <w:tc>
          <w:tcPr>
            <w:tcW w:w="736" w:type="dxa"/>
          </w:tcPr>
          <w:p w:rsidR="00000000" w:rsidRDefault="00841166">
            <w:pPr>
              <w:ind w:left="0" w:firstLine="0"/>
              <w:jc w:val="center"/>
              <w:rPr>
                <w:sz w:val="18"/>
              </w:rPr>
            </w:pPr>
            <w:r>
              <w:rPr>
                <w:noProof/>
                <w:sz w:val="18"/>
              </w:rPr>
              <w:t>—17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noProof/>
                <w:sz w:val="18"/>
              </w:rPr>
              <w:t>720</w:t>
            </w:r>
            <w:r>
              <w:rPr>
                <w:noProof/>
                <w:sz w:val="18"/>
              </w:rPr>
              <w:sym w:font="Symbol" w:char="F0B4"/>
            </w:r>
            <w:r>
              <w:rPr>
                <w:noProof/>
                <w:sz w:val="18"/>
              </w:rPr>
              <w:t>8</w:t>
            </w:r>
          </w:p>
        </w:tc>
        <w:tc>
          <w:tcPr>
            <w:tcW w:w="497" w:type="dxa"/>
          </w:tcPr>
          <w:p w:rsidR="00000000" w:rsidRDefault="00841166">
            <w:pPr>
              <w:ind w:left="0" w:firstLine="0"/>
              <w:jc w:val="center"/>
              <w:rPr>
                <w:sz w:val="18"/>
              </w:rPr>
            </w:pPr>
            <w:r>
              <w:rPr>
                <w:noProof/>
                <w:sz w:val="18"/>
              </w:rPr>
              <w:t>13</w:t>
            </w:r>
          </w:p>
        </w:tc>
        <w:tc>
          <w:tcPr>
            <w:tcW w:w="497" w:type="dxa"/>
          </w:tcPr>
          <w:p w:rsidR="00000000" w:rsidRDefault="00841166">
            <w:pPr>
              <w:ind w:left="0" w:firstLine="0"/>
              <w:jc w:val="center"/>
              <w:rPr>
                <w:sz w:val="18"/>
              </w:rPr>
            </w:pPr>
            <w:r>
              <w:rPr>
                <w:noProof/>
                <w:sz w:val="18"/>
              </w:rPr>
              <w:t>14</w:t>
            </w:r>
          </w:p>
        </w:tc>
        <w:tc>
          <w:tcPr>
            <w:tcW w:w="565" w:type="dxa"/>
          </w:tcPr>
          <w:p w:rsidR="00000000" w:rsidRDefault="00841166">
            <w:pPr>
              <w:ind w:left="0" w:firstLine="0"/>
              <w:jc w:val="center"/>
              <w:rPr>
                <w:sz w:val="18"/>
              </w:rPr>
            </w:pPr>
            <w:r>
              <w:rPr>
                <w:noProof/>
                <w:sz w:val="18"/>
              </w:rPr>
              <w:t>5</w:t>
            </w:r>
          </w:p>
        </w:tc>
        <w:tc>
          <w:tcPr>
            <w:tcW w:w="749" w:type="dxa"/>
          </w:tcPr>
          <w:p w:rsidR="00000000" w:rsidRDefault="00841166">
            <w:pPr>
              <w:ind w:left="0" w:firstLine="0"/>
              <w:jc w:val="center"/>
              <w:rPr>
                <w:sz w:val="18"/>
              </w:rPr>
            </w:pPr>
            <w:r>
              <w:rPr>
                <w:noProof/>
                <w:sz w:val="18"/>
              </w:rPr>
              <w:t>8</w:t>
            </w:r>
          </w:p>
        </w:tc>
        <w:tc>
          <w:tcPr>
            <w:tcW w:w="466" w:type="dxa"/>
          </w:tcPr>
          <w:p w:rsidR="00000000" w:rsidRDefault="00841166">
            <w:pPr>
              <w:ind w:left="0" w:firstLine="0"/>
              <w:jc w:val="center"/>
              <w:rPr>
                <w:sz w:val="18"/>
              </w:rPr>
            </w:pPr>
            <w:r>
              <w:rPr>
                <w:noProof/>
                <w:sz w:val="18"/>
              </w:rPr>
              <w:t>7</w:t>
            </w:r>
          </w:p>
        </w:tc>
        <w:tc>
          <w:tcPr>
            <w:tcW w:w="466" w:type="dxa"/>
          </w:tcPr>
          <w:p w:rsidR="00000000" w:rsidRDefault="00841166">
            <w:pPr>
              <w:ind w:left="0" w:firstLine="0"/>
              <w:jc w:val="center"/>
              <w:rPr>
                <w:sz w:val="18"/>
              </w:rPr>
            </w:pPr>
            <w:r>
              <w:rPr>
                <w:noProof/>
                <w:sz w:val="18"/>
              </w:rPr>
              <w:t>—4</w:t>
            </w:r>
          </w:p>
        </w:tc>
        <w:tc>
          <w:tcPr>
            <w:tcW w:w="466" w:type="dxa"/>
          </w:tcPr>
          <w:p w:rsidR="00000000" w:rsidRDefault="00841166">
            <w:pPr>
              <w:ind w:left="0" w:firstLine="0"/>
              <w:jc w:val="center"/>
              <w:rPr>
                <w:sz w:val="18"/>
              </w:rPr>
            </w:pPr>
            <w:r>
              <w:rPr>
                <w:noProof/>
                <w:sz w:val="18"/>
              </w:rPr>
              <w:t>5</w:t>
            </w:r>
          </w:p>
        </w:tc>
        <w:tc>
          <w:tcPr>
            <w:tcW w:w="466" w:type="dxa"/>
          </w:tcPr>
          <w:p w:rsidR="00000000" w:rsidRDefault="00841166">
            <w:pPr>
              <w:ind w:left="0" w:firstLine="0"/>
              <w:jc w:val="center"/>
              <w:rPr>
                <w:sz w:val="18"/>
              </w:rPr>
            </w:pPr>
            <w:r>
              <w:rPr>
                <w:noProof/>
                <w:sz w:val="18"/>
              </w:rPr>
              <w:t>2</w:t>
            </w:r>
          </w:p>
        </w:tc>
        <w:tc>
          <w:tcPr>
            <w:tcW w:w="466" w:type="dxa"/>
          </w:tcPr>
          <w:p w:rsidR="00000000" w:rsidRDefault="00841166">
            <w:pPr>
              <w:ind w:left="0" w:firstLine="0"/>
              <w:jc w:val="center"/>
              <w:rPr>
                <w:sz w:val="18"/>
              </w:rPr>
            </w:pPr>
            <w:r>
              <w:rPr>
                <w:noProof/>
                <w:sz w:val="18"/>
              </w:rPr>
              <w:t>23</w:t>
            </w:r>
          </w:p>
        </w:tc>
        <w:tc>
          <w:tcPr>
            <w:tcW w:w="736" w:type="dxa"/>
          </w:tcPr>
          <w:p w:rsidR="00000000" w:rsidRDefault="00841166">
            <w:pPr>
              <w:ind w:left="0" w:firstLine="0"/>
              <w:jc w:val="center"/>
              <w:rPr>
                <w:sz w:val="18"/>
              </w:rPr>
            </w:pPr>
            <w:r>
              <w:rPr>
                <w:noProof/>
                <w:sz w:val="18"/>
              </w:rPr>
              <w:t>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841166">
            <w:pPr>
              <w:ind w:left="0" w:firstLine="0"/>
              <w:jc w:val="center"/>
              <w:rPr>
                <w:sz w:val="18"/>
              </w:rPr>
            </w:pPr>
            <w:r>
              <w:rPr>
                <w:noProof/>
                <w:sz w:val="18"/>
              </w:rPr>
              <w:t>820</w:t>
            </w:r>
            <w:r>
              <w:rPr>
                <w:noProof/>
                <w:sz w:val="18"/>
              </w:rPr>
              <w:sym w:font="Symbol" w:char="F0B4"/>
            </w:r>
            <w:r>
              <w:rPr>
                <w:noProof/>
                <w:sz w:val="18"/>
              </w:rPr>
              <w:t>9</w:t>
            </w:r>
          </w:p>
        </w:tc>
        <w:tc>
          <w:tcPr>
            <w:tcW w:w="497" w:type="dxa"/>
          </w:tcPr>
          <w:p w:rsidR="00000000" w:rsidRDefault="00841166">
            <w:pPr>
              <w:ind w:left="0" w:firstLine="0"/>
              <w:jc w:val="center"/>
              <w:rPr>
                <w:sz w:val="18"/>
              </w:rPr>
            </w:pPr>
            <w:r>
              <w:rPr>
                <w:noProof/>
                <w:sz w:val="18"/>
              </w:rPr>
              <w:t>11</w:t>
            </w:r>
          </w:p>
        </w:tc>
        <w:tc>
          <w:tcPr>
            <w:tcW w:w="497" w:type="dxa"/>
          </w:tcPr>
          <w:p w:rsidR="00000000" w:rsidRDefault="00841166">
            <w:pPr>
              <w:ind w:left="0" w:firstLine="0"/>
              <w:jc w:val="center"/>
              <w:rPr>
                <w:sz w:val="18"/>
              </w:rPr>
            </w:pPr>
            <w:r>
              <w:rPr>
                <w:noProof/>
                <w:sz w:val="18"/>
              </w:rPr>
              <w:t>13</w:t>
            </w:r>
          </w:p>
        </w:tc>
        <w:tc>
          <w:tcPr>
            <w:tcW w:w="565" w:type="dxa"/>
          </w:tcPr>
          <w:p w:rsidR="00000000" w:rsidRDefault="00841166">
            <w:pPr>
              <w:ind w:left="0" w:firstLine="0"/>
              <w:jc w:val="center"/>
              <w:rPr>
                <w:sz w:val="18"/>
              </w:rPr>
            </w:pPr>
            <w:r>
              <w:rPr>
                <w:noProof/>
                <w:sz w:val="18"/>
              </w:rPr>
              <w:t>4</w:t>
            </w:r>
          </w:p>
        </w:tc>
        <w:tc>
          <w:tcPr>
            <w:tcW w:w="749" w:type="dxa"/>
          </w:tcPr>
          <w:p w:rsidR="00000000" w:rsidRDefault="00841166">
            <w:pPr>
              <w:ind w:left="0" w:firstLine="0"/>
              <w:jc w:val="center"/>
              <w:rPr>
                <w:sz w:val="18"/>
              </w:rPr>
            </w:pPr>
            <w:r>
              <w:rPr>
                <w:noProof/>
                <w:sz w:val="18"/>
              </w:rPr>
              <w:t>6</w:t>
            </w:r>
          </w:p>
        </w:tc>
        <w:tc>
          <w:tcPr>
            <w:tcW w:w="466" w:type="dxa"/>
          </w:tcPr>
          <w:p w:rsidR="00000000" w:rsidRDefault="00841166">
            <w:pPr>
              <w:ind w:left="0" w:firstLine="0"/>
              <w:jc w:val="center"/>
              <w:rPr>
                <w:sz w:val="18"/>
              </w:rPr>
            </w:pPr>
            <w:r>
              <w:rPr>
                <w:noProof/>
                <w:sz w:val="18"/>
              </w:rPr>
              <w:t>5</w:t>
            </w:r>
          </w:p>
        </w:tc>
        <w:tc>
          <w:tcPr>
            <w:tcW w:w="466" w:type="dxa"/>
          </w:tcPr>
          <w:p w:rsidR="00000000" w:rsidRDefault="00841166">
            <w:pPr>
              <w:ind w:left="0" w:firstLine="0"/>
              <w:jc w:val="center"/>
              <w:rPr>
                <w:sz w:val="18"/>
              </w:rPr>
            </w:pPr>
            <w:r>
              <w:rPr>
                <w:noProof/>
                <w:sz w:val="18"/>
              </w:rPr>
              <w:t>0</w:t>
            </w:r>
          </w:p>
        </w:tc>
        <w:tc>
          <w:tcPr>
            <w:tcW w:w="466" w:type="dxa"/>
          </w:tcPr>
          <w:p w:rsidR="00000000" w:rsidRDefault="00841166">
            <w:pPr>
              <w:ind w:left="0" w:firstLine="0"/>
              <w:jc w:val="center"/>
              <w:rPr>
                <w:sz w:val="18"/>
              </w:rPr>
            </w:pPr>
            <w:r>
              <w:rPr>
                <w:noProof/>
                <w:sz w:val="18"/>
              </w:rPr>
              <w:t>3</w:t>
            </w:r>
          </w:p>
        </w:tc>
        <w:tc>
          <w:tcPr>
            <w:tcW w:w="466" w:type="dxa"/>
          </w:tcPr>
          <w:p w:rsidR="00000000" w:rsidRDefault="00841166">
            <w:pPr>
              <w:ind w:left="0" w:firstLine="0"/>
              <w:jc w:val="center"/>
              <w:rPr>
                <w:sz w:val="18"/>
              </w:rPr>
            </w:pPr>
            <w:r>
              <w:rPr>
                <w:noProof/>
                <w:sz w:val="18"/>
              </w:rPr>
              <w:t>2</w:t>
            </w:r>
          </w:p>
        </w:tc>
        <w:tc>
          <w:tcPr>
            <w:tcW w:w="466" w:type="dxa"/>
          </w:tcPr>
          <w:p w:rsidR="00000000" w:rsidRDefault="00841166">
            <w:pPr>
              <w:ind w:left="0" w:firstLine="0"/>
              <w:jc w:val="center"/>
              <w:rPr>
                <w:sz w:val="18"/>
              </w:rPr>
            </w:pPr>
            <w:r>
              <w:rPr>
                <w:noProof/>
                <w:sz w:val="18"/>
              </w:rPr>
              <w:t>18</w:t>
            </w:r>
          </w:p>
        </w:tc>
        <w:tc>
          <w:tcPr>
            <w:tcW w:w="736" w:type="dxa"/>
          </w:tcPr>
          <w:p w:rsidR="00000000" w:rsidRDefault="00841166">
            <w:pPr>
              <w:ind w:left="0" w:firstLine="0"/>
              <w:jc w:val="center"/>
              <w:rPr>
                <w:sz w:val="18"/>
              </w:rPr>
            </w:pPr>
            <w:r>
              <w:rPr>
                <w:noProof/>
                <w:sz w:val="18"/>
              </w:rPr>
              <w:t>6</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12.9</w:t>
      </w:r>
    </w:p>
    <w:p w:rsidR="00000000" w:rsidRDefault="00841166">
      <w:pPr>
        <w:ind w:left="0" w:firstLine="0"/>
        <w:jc w:val="center"/>
        <w:rPr>
          <w:b/>
        </w:rPr>
      </w:pPr>
      <w:r>
        <w:rPr>
          <w:b/>
        </w:rPr>
        <w:t>Трубопр</w:t>
      </w:r>
      <w:r>
        <w:rPr>
          <w:b/>
        </w:rPr>
        <w:t>оводы поддержания пластового давления (ППД)</w:t>
      </w:r>
    </w:p>
    <w:p w:rsidR="00000000" w:rsidRDefault="00841166">
      <w:pPr>
        <w:ind w:left="0" w:firstLine="0"/>
        <w:jc w:val="center"/>
      </w:pPr>
      <w:r>
        <w:rPr>
          <w:noProof/>
        </w:rPr>
        <w:t>(I</w:t>
      </w:r>
      <w:r>
        <w:t xml:space="preserve"> конструктивное решение) </w:t>
      </w:r>
    </w:p>
    <w:p w:rsidR="00000000" w:rsidRDefault="00841166">
      <w:pPr>
        <w:spacing w:after="120"/>
        <w:ind w:left="0" w:firstLine="0"/>
        <w:jc w:val="center"/>
      </w:pPr>
      <w:r>
        <w:rPr>
          <w:i/>
        </w:rPr>
        <w:t xml:space="preserve">т </w:t>
      </w:r>
      <w:r>
        <w:t xml:space="preserve">= 0,9; </w:t>
      </w:r>
      <w:r>
        <w:rPr>
          <w:i/>
        </w:rPr>
        <w:t>р</w:t>
      </w:r>
      <w:r>
        <w:rPr>
          <w:vertAlign w:val="subscript"/>
        </w:rPr>
        <w:t>вн</w:t>
      </w:r>
      <w:r>
        <w:t xml:space="preserve"> = 19,0 МПа; </w:t>
      </w:r>
      <w:r>
        <w:sym w:font="Symbol" w:char="F044"/>
      </w:r>
      <w:r>
        <w:rPr>
          <w:i/>
          <w:lang w:val="en-US"/>
        </w:rPr>
        <w:t>t</w:t>
      </w:r>
      <w:r>
        <w:t xml:space="preserve"> = 50°С; Ст. 20</w:t>
      </w:r>
    </w:p>
    <w:tbl>
      <w:tblPr>
        <w:tblW w:w="0" w:type="auto"/>
        <w:tblInd w:w="40" w:type="dxa"/>
        <w:tblLayout w:type="fixed"/>
        <w:tblCellMar>
          <w:left w:w="39" w:type="dxa"/>
          <w:right w:w="39" w:type="dxa"/>
        </w:tblCellMar>
        <w:tblLook w:val="0000" w:firstRow="0" w:lastRow="0" w:firstColumn="0" w:lastColumn="0" w:noHBand="0" w:noVBand="0"/>
      </w:tblPr>
      <w:tblGrid>
        <w:gridCol w:w="1323"/>
        <w:gridCol w:w="539"/>
        <w:gridCol w:w="539"/>
        <w:gridCol w:w="539"/>
        <w:gridCol w:w="539"/>
        <w:gridCol w:w="539"/>
        <w:gridCol w:w="539"/>
        <w:gridCol w:w="539"/>
        <w:gridCol w:w="539"/>
        <w:gridCol w:w="539"/>
        <w:gridCol w:w="539"/>
      </w:tblGrid>
      <w:tr w:rsidR="00000000">
        <w:tblPrEx>
          <w:tblCellMar>
            <w:top w:w="0" w:type="dxa"/>
            <w:bottom w:w="0" w:type="dxa"/>
          </w:tblCellMar>
        </w:tblPrEx>
        <w:tc>
          <w:tcPr>
            <w:tcW w:w="132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i/>
                <w:sz w:val="18"/>
                <w:lang w:val="en-US"/>
              </w:rPr>
              <w:t>D</w:t>
            </w:r>
            <w:r>
              <w:rPr>
                <w:sz w:val="18"/>
                <w:lang w:val="en-US"/>
              </w:rPr>
              <w:sym w:font="Symbol" w:char="F0B4"/>
            </w:r>
            <w:r>
              <w:rPr>
                <w:sz w:val="18"/>
                <w:lang w:val="en-US"/>
              </w:rPr>
              <w:sym w:font="Symbol" w:char="F064"/>
            </w:r>
            <w:r>
              <w:rPr>
                <w:noProof/>
                <w:sz w:val="18"/>
              </w:rPr>
              <w:t>,</w:t>
            </w:r>
            <w:r>
              <w:rPr>
                <w:sz w:val="18"/>
              </w:rPr>
              <w:t xml:space="preserve"> мм,</w:t>
            </w:r>
          </w:p>
        </w:tc>
        <w:tc>
          <w:tcPr>
            <w:tcW w:w="2156" w:type="dxa"/>
            <w:gridSpan w:val="4"/>
            <w:tcBorders>
              <w:top w:val="single" w:sz="6" w:space="0" w:color="auto"/>
              <w:left w:val="single" w:sz="6" w:space="0" w:color="auto"/>
              <w:bottom w:val="single" w:sz="6" w:space="0" w:color="auto"/>
            </w:tcBorders>
          </w:tcPr>
          <w:p w:rsidR="00000000" w:rsidRDefault="00841166">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3</w:t>
            </w:r>
            <w:r>
              <w:t xml:space="preserve"> = 1,0</w:t>
            </w:r>
            <w:r>
              <w:sym w:font="Symbol" w:char="F0B8"/>
            </w:r>
            <w:r>
              <w:t xml:space="preserve">5,0 м; </w:t>
            </w: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132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трубопроводов</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114</w:t>
            </w:r>
            <w:r>
              <w:rPr>
                <w:noProof/>
                <w:sz w:val="18"/>
              </w:rPr>
              <w:sym w:font="Symbol" w:char="F0B4"/>
            </w:r>
            <w:r>
              <w:rPr>
                <w:noProof/>
                <w:sz w:val="18"/>
              </w:rPr>
              <w:t>10</w:t>
            </w:r>
          </w:p>
        </w:tc>
        <w:tc>
          <w:tcPr>
            <w:tcW w:w="539" w:type="dxa"/>
          </w:tcPr>
          <w:p w:rsidR="00000000" w:rsidRDefault="00841166">
            <w:pPr>
              <w:ind w:left="0" w:firstLine="0"/>
              <w:jc w:val="center"/>
              <w:rPr>
                <w:sz w:val="18"/>
              </w:rPr>
            </w:pPr>
            <w:r>
              <w:rPr>
                <w:noProof/>
                <w:sz w:val="18"/>
              </w:rPr>
              <w:t>112</w:t>
            </w:r>
          </w:p>
        </w:tc>
        <w:tc>
          <w:tcPr>
            <w:tcW w:w="539" w:type="dxa"/>
          </w:tcPr>
          <w:p w:rsidR="00000000" w:rsidRDefault="00841166">
            <w:pPr>
              <w:ind w:left="0" w:firstLine="0"/>
              <w:jc w:val="center"/>
              <w:rPr>
                <w:sz w:val="18"/>
              </w:rPr>
            </w:pPr>
            <w:r>
              <w:rPr>
                <w:noProof/>
                <w:sz w:val="18"/>
              </w:rPr>
              <w:t>64</w:t>
            </w:r>
          </w:p>
        </w:tc>
        <w:tc>
          <w:tcPr>
            <w:tcW w:w="539" w:type="dxa"/>
          </w:tcPr>
          <w:p w:rsidR="00000000" w:rsidRDefault="00841166">
            <w:pPr>
              <w:ind w:left="0" w:firstLine="0"/>
              <w:jc w:val="center"/>
              <w:rPr>
                <w:sz w:val="18"/>
              </w:rPr>
            </w:pPr>
            <w:r>
              <w:rPr>
                <w:noProof/>
                <w:sz w:val="18"/>
              </w:rPr>
              <w:t>26</w:t>
            </w:r>
          </w:p>
        </w:tc>
        <w:tc>
          <w:tcPr>
            <w:tcW w:w="539" w:type="dxa"/>
          </w:tcPr>
          <w:p w:rsidR="00000000" w:rsidRDefault="00841166">
            <w:pPr>
              <w:ind w:left="0" w:firstLine="0"/>
              <w:jc w:val="center"/>
              <w:rPr>
                <w:sz w:val="18"/>
              </w:rPr>
            </w:pPr>
            <w:r>
              <w:rPr>
                <w:noProof/>
                <w:sz w:val="18"/>
              </w:rPr>
              <w:t>29</w:t>
            </w:r>
          </w:p>
        </w:tc>
        <w:tc>
          <w:tcPr>
            <w:tcW w:w="539" w:type="dxa"/>
          </w:tcPr>
          <w:p w:rsidR="00000000" w:rsidRDefault="00841166">
            <w:pPr>
              <w:ind w:left="0" w:firstLine="0"/>
              <w:jc w:val="center"/>
              <w:rPr>
                <w:sz w:val="18"/>
              </w:rPr>
            </w:pPr>
            <w:r>
              <w:rPr>
                <w:noProof/>
                <w:sz w:val="18"/>
              </w:rPr>
              <w:t>29</w:t>
            </w:r>
          </w:p>
        </w:tc>
        <w:tc>
          <w:tcPr>
            <w:tcW w:w="539" w:type="dxa"/>
          </w:tcPr>
          <w:p w:rsidR="00000000" w:rsidRDefault="00841166">
            <w:pPr>
              <w:ind w:left="0" w:firstLine="0"/>
              <w:jc w:val="center"/>
              <w:rPr>
                <w:sz w:val="18"/>
              </w:rPr>
            </w:pPr>
            <w:r>
              <w:rPr>
                <w:sz w:val="18"/>
              </w:rPr>
              <w:t>—68</w:t>
            </w:r>
          </w:p>
        </w:tc>
        <w:tc>
          <w:tcPr>
            <w:tcW w:w="539" w:type="dxa"/>
          </w:tcPr>
          <w:p w:rsidR="00000000" w:rsidRDefault="00841166">
            <w:pPr>
              <w:ind w:left="0" w:firstLine="0"/>
              <w:jc w:val="center"/>
              <w:rPr>
                <w:sz w:val="18"/>
              </w:rPr>
            </w:pPr>
            <w:r>
              <w:rPr>
                <w:noProof/>
                <w:sz w:val="18"/>
              </w:rPr>
              <w:t>48</w:t>
            </w:r>
          </w:p>
        </w:tc>
        <w:tc>
          <w:tcPr>
            <w:tcW w:w="539" w:type="dxa"/>
          </w:tcPr>
          <w:p w:rsidR="00000000" w:rsidRDefault="00841166">
            <w:pPr>
              <w:ind w:left="0" w:firstLine="0"/>
              <w:jc w:val="center"/>
              <w:rPr>
                <w:sz w:val="18"/>
              </w:rPr>
            </w:pPr>
            <w:r>
              <w:rPr>
                <w:noProof/>
                <w:sz w:val="18"/>
              </w:rPr>
              <w:t>16</w:t>
            </w:r>
          </w:p>
        </w:tc>
        <w:tc>
          <w:tcPr>
            <w:tcW w:w="539" w:type="dxa"/>
          </w:tcPr>
          <w:p w:rsidR="00000000" w:rsidRDefault="00841166">
            <w:pPr>
              <w:ind w:left="0" w:firstLine="0"/>
              <w:jc w:val="center"/>
              <w:rPr>
                <w:sz w:val="18"/>
              </w:rPr>
            </w:pPr>
            <w:r>
              <w:rPr>
                <w:noProof/>
                <w:sz w:val="18"/>
              </w:rPr>
              <w:t>148</w:t>
            </w:r>
          </w:p>
        </w:tc>
        <w:tc>
          <w:tcPr>
            <w:tcW w:w="539" w:type="dxa"/>
          </w:tcPr>
          <w:p w:rsidR="00000000" w:rsidRDefault="00841166">
            <w:pPr>
              <w:ind w:left="0" w:firstLine="0"/>
              <w:jc w:val="center"/>
              <w:rPr>
                <w:sz w:val="18"/>
              </w:rPr>
            </w:pPr>
            <w:r>
              <w:rPr>
                <w:noProof/>
                <w:sz w:val="18"/>
              </w:rPr>
              <w:t>21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159</w:t>
            </w:r>
            <w:r>
              <w:rPr>
                <w:noProof/>
                <w:sz w:val="18"/>
              </w:rPr>
              <w:sym w:font="Symbol" w:char="F0B4"/>
            </w:r>
            <w:r>
              <w:rPr>
                <w:noProof/>
                <w:sz w:val="18"/>
              </w:rPr>
              <w:t>12</w:t>
            </w:r>
          </w:p>
        </w:tc>
        <w:tc>
          <w:tcPr>
            <w:tcW w:w="539" w:type="dxa"/>
          </w:tcPr>
          <w:p w:rsidR="00000000" w:rsidRDefault="00841166">
            <w:pPr>
              <w:ind w:left="0" w:firstLine="0"/>
              <w:jc w:val="center"/>
              <w:rPr>
                <w:sz w:val="18"/>
              </w:rPr>
            </w:pPr>
            <w:r>
              <w:rPr>
                <w:noProof/>
                <w:sz w:val="18"/>
              </w:rPr>
              <w:t>79</w:t>
            </w:r>
          </w:p>
        </w:tc>
        <w:tc>
          <w:tcPr>
            <w:tcW w:w="539" w:type="dxa"/>
          </w:tcPr>
          <w:p w:rsidR="00000000" w:rsidRDefault="00841166">
            <w:pPr>
              <w:ind w:left="0" w:firstLine="0"/>
              <w:jc w:val="center"/>
              <w:rPr>
                <w:sz w:val="18"/>
              </w:rPr>
            </w:pPr>
            <w:r>
              <w:rPr>
                <w:noProof/>
                <w:sz w:val="18"/>
              </w:rPr>
              <w:t>30</w:t>
            </w:r>
          </w:p>
        </w:tc>
        <w:tc>
          <w:tcPr>
            <w:tcW w:w="539" w:type="dxa"/>
          </w:tcPr>
          <w:p w:rsidR="00000000" w:rsidRDefault="00841166">
            <w:pPr>
              <w:ind w:left="0" w:firstLine="0"/>
              <w:jc w:val="center"/>
              <w:rPr>
                <w:sz w:val="18"/>
              </w:rPr>
            </w:pPr>
            <w:r>
              <w:rPr>
                <w:noProof/>
                <w:sz w:val="18"/>
              </w:rPr>
              <w:t>20</w:t>
            </w:r>
          </w:p>
        </w:tc>
        <w:tc>
          <w:tcPr>
            <w:tcW w:w="539" w:type="dxa"/>
          </w:tcPr>
          <w:p w:rsidR="00000000" w:rsidRDefault="00841166">
            <w:pPr>
              <w:ind w:left="0" w:firstLine="0"/>
              <w:jc w:val="center"/>
              <w:rPr>
                <w:sz w:val="18"/>
              </w:rPr>
            </w:pPr>
            <w:r>
              <w:rPr>
                <w:noProof/>
                <w:sz w:val="18"/>
              </w:rPr>
              <w:t>26</w:t>
            </w:r>
          </w:p>
        </w:tc>
        <w:tc>
          <w:tcPr>
            <w:tcW w:w="539" w:type="dxa"/>
          </w:tcPr>
          <w:p w:rsidR="00000000" w:rsidRDefault="00841166">
            <w:pPr>
              <w:ind w:left="0" w:firstLine="0"/>
              <w:jc w:val="center"/>
              <w:rPr>
                <w:sz w:val="18"/>
              </w:rPr>
            </w:pPr>
            <w:r>
              <w:rPr>
                <w:noProof/>
                <w:sz w:val="18"/>
              </w:rPr>
              <w:t>23</w:t>
            </w:r>
          </w:p>
        </w:tc>
        <w:tc>
          <w:tcPr>
            <w:tcW w:w="539" w:type="dxa"/>
          </w:tcPr>
          <w:p w:rsidR="00000000" w:rsidRDefault="00841166">
            <w:pPr>
              <w:ind w:left="0" w:firstLine="0"/>
              <w:jc w:val="center"/>
              <w:rPr>
                <w:sz w:val="18"/>
              </w:rPr>
            </w:pPr>
            <w:r>
              <w:rPr>
                <w:noProof/>
                <w:sz w:val="18"/>
              </w:rPr>
              <w:t>—65</w:t>
            </w:r>
          </w:p>
        </w:tc>
        <w:tc>
          <w:tcPr>
            <w:tcW w:w="539" w:type="dxa"/>
          </w:tcPr>
          <w:p w:rsidR="00000000" w:rsidRDefault="00841166">
            <w:pPr>
              <w:ind w:left="0" w:firstLine="0"/>
              <w:jc w:val="center"/>
              <w:rPr>
                <w:sz w:val="18"/>
              </w:rPr>
            </w:pPr>
            <w:r>
              <w:rPr>
                <w:noProof/>
                <w:sz w:val="18"/>
              </w:rPr>
              <w:t>28</w:t>
            </w:r>
          </w:p>
        </w:tc>
        <w:tc>
          <w:tcPr>
            <w:tcW w:w="539" w:type="dxa"/>
          </w:tcPr>
          <w:p w:rsidR="00000000" w:rsidRDefault="00841166">
            <w:pPr>
              <w:ind w:left="0" w:firstLine="0"/>
              <w:jc w:val="center"/>
              <w:rPr>
                <w:sz w:val="18"/>
              </w:rPr>
            </w:pPr>
            <w:r>
              <w:rPr>
                <w:noProof/>
                <w:sz w:val="18"/>
              </w:rPr>
              <w:t>10</w:t>
            </w:r>
          </w:p>
        </w:tc>
        <w:tc>
          <w:tcPr>
            <w:tcW w:w="539" w:type="dxa"/>
          </w:tcPr>
          <w:p w:rsidR="00000000" w:rsidRDefault="00841166">
            <w:pPr>
              <w:ind w:left="0" w:firstLine="0"/>
              <w:jc w:val="center"/>
              <w:rPr>
                <w:sz w:val="18"/>
              </w:rPr>
            </w:pPr>
            <w:r>
              <w:rPr>
                <w:noProof/>
                <w:sz w:val="18"/>
              </w:rPr>
              <w:t>114</w:t>
            </w:r>
          </w:p>
        </w:tc>
        <w:tc>
          <w:tcPr>
            <w:tcW w:w="539" w:type="dxa"/>
          </w:tcPr>
          <w:p w:rsidR="00000000" w:rsidRDefault="00841166">
            <w:pPr>
              <w:ind w:left="0" w:firstLine="0"/>
              <w:jc w:val="center"/>
              <w:rPr>
                <w:sz w:val="18"/>
              </w:rPr>
            </w:pPr>
            <w:r>
              <w:rPr>
                <w:noProof/>
                <w:sz w:val="18"/>
              </w:rPr>
              <w:t>26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168</w:t>
            </w:r>
            <w:r>
              <w:rPr>
                <w:noProof/>
                <w:sz w:val="18"/>
              </w:rPr>
              <w:sym w:font="Symbol" w:char="F0B4"/>
            </w:r>
            <w:r>
              <w:rPr>
                <w:noProof/>
                <w:sz w:val="18"/>
              </w:rPr>
              <w:t>14</w:t>
            </w:r>
          </w:p>
        </w:tc>
        <w:tc>
          <w:tcPr>
            <w:tcW w:w="539" w:type="dxa"/>
          </w:tcPr>
          <w:p w:rsidR="00000000" w:rsidRDefault="00841166">
            <w:pPr>
              <w:ind w:left="0" w:firstLine="0"/>
              <w:jc w:val="center"/>
              <w:rPr>
                <w:sz w:val="18"/>
              </w:rPr>
            </w:pPr>
            <w:r>
              <w:rPr>
                <w:noProof/>
                <w:sz w:val="18"/>
              </w:rPr>
              <w:t>71</w:t>
            </w:r>
          </w:p>
        </w:tc>
        <w:tc>
          <w:tcPr>
            <w:tcW w:w="539" w:type="dxa"/>
          </w:tcPr>
          <w:p w:rsidR="00000000" w:rsidRDefault="00841166">
            <w:pPr>
              <w:ind w:left="0" w:firstLine="0"/>
              <w:jc w:val="center"/>
              <w:rPr>
                <w:sz w:val="18"/>
              </w:rPr>
            </w:pPr>
            <w:r>
              <w:rPr>
                <w:noProof/>
                <w:sz w:val="18"/>
              </w:rPr>
              <w:t>29</w:t>
            </w:r>
          </w:p>
        </w:tc>
        <w:tc>
          <w:tcPr>
            <w:tcW w:w="539" w:type="dxa"/>
          </w:tcPr>
          <w:p w:rsidR="00000000" w:rsidRDefault="00841166">
            <w:pPr>
              <w:ind w:left="0" w:firstLine="0"/>
              <w:jc w:val="center"/>
              <w:rPr>
                <w:sz w:val="18"/>
              </w:rPr>
            </w:pPr>
            <w:r>
              <w:rPr>
                <w:noProof/>
                <w:sz w:val="18"/>
              </w:rPr>
              <w:t>20</w:t>
            </w:r>
          </w:p>
        </w:tc>
        <w:tc>
          <w:tcPr>
            <w:tcW w:w="539" w:type="dxa"/>
          </w:tcPr>
          <w:p w:rsidR="00000000" w:rsidRDefault="00841166">
            <w:pPr>
              <w:ind w:left="0" w:firstLine="0"/>
              <w:jc w:val="center"/>
              <w:rPr>
                <w:sz w:val="18"/>
              </w:rPr>
            </w:pPr>
            <w:r>
              <w:rPr>
                <w:noProof/>
                <w:sz w:val="18"/>
              </w:rPr>
              <w:t>24</w:t>
            </w:r>
          </w:p>
        </w:tc>
        <w:tc>
          <w:tcPr>
            <w:tcW w:w="539" w:type="dxa"/>
          </w:tcPr>
          <w:p w:rsidR="00000000" w:rsidRDefault="00841166">
            <w:pPr>
              <w:ind w:left="0" w:firstLine="0"/>
              <w:jc w:val="center"/>
              <w:rPr>
                <w:sz w:val="18"/>
              </w:rPr>
            </w:pPr>
            <w:r>
              <w:rPr>
                <w:noProof/>
                <w:sz w:val="18"/>
              </w:rPr>
              <w:t>21</w:t>
            </w:r>
          </w:p>
        </w:tc>
        <w:tc>
          <w:tcPr>
            <w:tcW w:w="539" w:type="dxa"/>
          </w:tcPr>
          <w:p w:rsidR="00000000" w:rsidRDefault="00841166">
            <w:pPr>
              <w:ind w:left="0" w:firstLine="0"/>
              <w:jc w:val="center"/>
              <w:rPr>
                <w:sz w:val="18"/>
              </w:rPr>
            </w:pPr>
            <w:r>
              <w:rPr>
                <w:noProof/>
                <w:sz w:val="18"/>
              </w:rPr>
              <w:t>—56</w:t>
            </w:r>
          </w:p>
        </w:tc>
        <w:tc>
          <w:tcPr>
            <w:tcW w:w="539" w:type="dxa"/>
          </w:tcPr>
          <w:p w:rsidR="00000000" w:rsidRDefault="00841166">
            <w:pPr>
              <w:ind w:left="0" w:firstLine="0"/>
              <w:jc w:val="center"/>
              <w:rPr>
                <w:sz w:val="18"/>
              </w:rPr>
            </w:pPr>
            <w:r>
              <w:rPr>
                <w:noProof/>
                <w:sz w:val="18"/>
              </w:rPr>
              <w:t>23</w:t>
            </w:r>
          </w:p>
        </w:tc>
        <w:tc>
          <w:tcPr>
            <w:tcW w:w="539" w:type="dxa"/>
          </w:tcPr>
          <w:p w:rsidR="00000000" w:rsidRDefault="00841166">
            <w:pPr>
              <w:ind w:left="0" w:firstLine="0"/>
              <w:jc w:val="center"/>
              <w:rPr>
                <w:sz w:val="18"/>
              </w:rPr>
            </w:pPr>
            <w:r>
              <w:rPr>
                <w:noProof/>
                <w:sz w:val="18"/>
              </w:rPr>
              <w:t>9</w:t>
            </w:r>
          </w:p>
        </w:tc>
        <w:tc>
          <w:tcPr>
            <w:tcW w:w="539" w:type="dxa"/>
          </w:tcPr>
          <w:p w:rsidR="00000000" w:rsidRDefault="00841166">
            <w:pPr>
              <w:ind w:left="0" w:firstLine="0"/>
              <w:jc w:val="center"/>
              <w:rPr>
                <w:sz w:val="18"/>
              </w:rPr>
            </w:pPr>
            <w:r>
              <w:rPr>
                <w:noProof/>
                <w:sz w:val="18"/>
              </w:rPr>
              <w:t>102</w:t>
            </w:r>
          </w:p>
        </w:tc>
        <w:tc>
          <w:tcPr>
            <w:tcW w:w="539" w:type="dxa"/>
          </w:tcPr>
          <w:p w:rsidR="00000000" w:rsidRDefault="00841166">
            <w:pPr>
              <w:ind w:left="0" w:firstLine="0"/>
              <w:jc w:val="center"/>
              <w:rPr>
                <w:sz w:val="18"/>
              </w:rPr>
            </w:pPr>
            <w:r>
              <w:rPr>
                <w:noProof/>
                <w:sz w:val="18"/>
              </w:rPr>
              <w:t>26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219</w:t>
            </w:r>
            <w:r>
              <w:rPr>
                <w:noProof/>
                <w:sz w:val="18"/>
              </w:rPr>
              <w:sym w:font="Symbol" w:char="F0B4"/>
            </w:r>
            <w:r>
              <w:rPr>
                <w:noProof/>
                <w:sz w:val="18"/>
              </w:rPr>
              <w:t>20</w:t>
            </w:r>
          </w:p>
        </w:tc>
        <w:tc>
          <w:tcPr>
            <w:tcW w:w="539" w:type="dxa"/>
          </w:tcPr>
          <w:p w:rsidR="00000000" w:rsidRDefault="00841166">
            <w:pPr>
              <w:ind w:left="0" w:firstLine="0"/>
              <w:jc w:val="center"/>
              <w:rPr>
                <w:sz w:val="18"/>
              </w:rPr>
            </w:pPr>
            <w:r>
              <w:rPr>
                <w:noProof/>
                <w:sz w:val="18"/>
              </w:rPr>
              <w:t>39</w:t>
            </w:r>
          </w:p>
        </w:tc>
        <w:tc>
          <w:tcPr>
            <w:tcW w:w="539" w:type="dxa"/>
          </w:tcPr>
          <w:p w:rsidR="00000000" w:rsidRDefault="00841166">
            <w:pPr>
              <w:ind w:left="0" w:firstLine="0"/>
              <w:jc w:val="center"/>
              <w:rPr>
                <w:sz w:val="18"/>
              </w:rPr>
            </w:pPr>
            <w:r>
              <w:rPr>
                <w:noProof/>
                <w:sz w:val="18"/>
              </w:rPr>
              <w:t>21</w:t>
            </w:r>
          </w:p>
        </w:tc>
        <w:tc>
          <w:tcPr>
            <w:tcW w:w="539" w:type="dxa"/>
          </w:tcPr>
          <w:p w:rsidR="00000000" w:rsidRDefault="00841166">
            <w:pPr>
              <w:ind w:left="0" w:firstLine="0"/>
              <w:jc w:val="center"/>
              <w:rPr>
                <w:sz w:val="18"/>
              </w:rPr>
            </w:pPr>
            <w:r>
              <w:rPr>
                <w:noProof/>
                <w:sz w:val="18"/>
              </w:rPr>
              <w:t>16</w:t>
            </w:r>
          </w:p>
        </w:tc>
        <w:tc>
          <w:tcPr>
            <w:tcW w:w="539" w:type="dxa"/>
          </w:tcPr>
          <w:p w:rsidR="00000000" w:rsidRDefault="00841166">
            <w:pPr>
              <w:ind w:left="0" w:firstLine="0"/>
              <w:jc w:val="center"/>
              <w:rPr>
                <w:sz w:val="18"/>
              </w:rPr>
            </w:pPr>
            <w:r>
              <w:rPr>
                <w:noProof/>
                <w:sz w:val="18"/>
              </w:rPr>
              <w:t>15</w:t>
            </w:r>
          </w:p>
        </w:tc>
        <w:tc>
          <w:tcPr>
            <w:tcW w:w="539" w:type="dxa"/>
          </w:tcPr>
          <w:p w:rsidR="00000000" w:rsidRDefault="00841166">
            <w:pPr>
              <w:ind w:left="0" w:firstLine="0"/>
              <w:jc w:val="center"/>
              <w:rPr>
                <w:sz w:val="18"/>
              </w:rPr>
            </w:pPr>
            <w:r>
              <w:rPr>
                <w:noProof/>
                <w:sz w:val="18"/>
              </w:rPr>
              <w:t>15</w:t>
            </w:r>
          </w:p>
        </w:tc>
        <w:tc>
          <w:tcPr>
            <w:tcW w:w="539" w:type="dxa"/>
          </w:tcPr>
          <w:p w:rsidR="00000000" w:rsidRDefault="00841166">
            <w:pPr>
              <w:ind w:left="0" w:firstLine="0"/>
              <w:jc w:val="center"/>
              <w:rPr>
                <w:sz w:val="18"/>
              </w:rPr>
            </w:pPr>
            <w:r>
              <w:rPr>
                <w:noProof/>
                <w:sz w:val="18"/>
              </w:rPr>
              <w:t>—33</w:t>
            </w:r>
          </w:p>
        </w:tc>
        <w:tc>
          <w:tcPr>
            <w:tcW w:w="539" w:type="dxa"/>
          </w:tcPr>
          <w:p w:rsidR="00000000" w:rsidRDefault="00841166">
            <w:pPr>
              <w:ind w:left="0" w:firstLine="0"/>
              <w:jc w:val="center"/>
              <w:rPr>
                <w:sz w:val="18"/>
              </w:rPr>
            </w:pPr>
            <w:r>
              <w:rPr>
                <w:noProof/>
                <w:sz w:val="18"/>
              </w:rPr>
              <w:t>12</w:t>
            </w:r>
          </w:p>
        </w:tc>
        <w:tc>
          <w:tcPr>
            <w:tcW w:w="539" w:type="dxa"/>
          </w:tcPr>
          <w:p w:rsidR="00000000" w:rsidRDefault="00841166">
            <w:pPr>
              <w:ind w:left="0" w:firstLine="0"/>
              <w:jc w:val="center"/>
              <w:rPr>
                <w:sz w:val="18"/>
              </w:rPr>
            </w:pPr>
            <w:r>
              <w:rPr>
                <w:sz w:val="18"/>
              </w:rPr>
              <w:t>7</w:t>
            </w:r>
          </w:p>
        </w:tc>
        <w:tc>
          <w:tcPr>
            <w:tcW w:w="539" w:type="dxa"/>
          </w:tcPr>
          <w:p w:rsidR="00000000" w:rsidRDefault="00841166">
            <w:pPr>
              <w:ind w:left="0" w:firstLine="0"/>
              <w:jc w:val="center"/>
              <w:rPr>
                <w:sz w:val="18"/>
              </w:rPr>
            </w:pPr>
            <w:r>
              <w:rPr>
                <w:noProof/>
                <w:sz w:val="18"/>
              </w:rPr>
              <w:t>67</w:t>
            </w:r>
          </w:p>
        </w:tc>
        <w:tc>
          <w:tcPr>
            <w:tcW w:w="539" w:type="dxa"/>
          </w:tcPr>
          <w:p w:rsidR="00000000" w:rsidRDefault="00841166">
            <w:pPr>
              <w:ind w:left="0" w:firstLine="0"/>
              <w:jc w:val="center"/>
              <w:rPr>
                <w:sz w:val="18"/>
              </w:rPr>
            </w:pPr>
            <w:r>
              <w:rPr>
                <w:noProof/>
                <w:sz w:val="18"/>
              </w:rPr>
              <w:t>18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273</w:t>
            </w:r>
            <w:r>
              <w:rPr>
                <w:noProof/>
                <w:sz w:val="18"/>
              </w:rPr>
              <w:sym w:font="Symbol" w:char="F0B4"/>
            </w:r>
            <w:r>
              <w:rPr>
                <w:noProof/>
                <w:sz w:val="18"/>
              </w:rPr>
              <w:t>25</w:t>
            </w:r>
          </w:p>
        </w:tc>
        <w:tc>
          <w:tcPr>
            <w:tcW w:w="539" w:type="dxa"/>
          </w:tcPr>
          <w:p w:rsidR="00000000" w:rsidRDefault="00841166">
            <w:pPr>
              <w:ind w:left="0" w:firstLine="0"/>
              <w:jc w:val="center"/>
              <w:rPr>
                <w:sz w:val="18"/>
              </w:rPr>
            </w:pPr>
            <w:r>
              <w:rPr>
                <w:noProof/>
                <w:sz w:val="18"/>
              </w:rPr>
              <w:t>27</w:t>
            </w:r>
          </w:p>
        </w:tc>
        <w:tc>
          <w:tcPr>
            <w:tcW w:w="539" w:type="dxa"/>
          </w:tcPr>
          <w:p w:rsidR="00000000" w:rsidRDefault="00841166">
            <w:pPr>
              <w:ind w:left="0" w:firstLine="0"/>
              <w:jc w:val="center"/>
              <w:rPr>
                <w:sz w:val="18"/>
              </w:rPr>
            </w:pPr>
            <w:r>
              <w:rPr>
                <w:noProof/>
                <w:sz w:val="18"/>
              </w:rPr>
              <w:t>19</w:t>
            </w:r>
          </w:p>
        </w:tc>
        <w:tc>
          <w:tcPr>
            <w:tcW w:w="539" w:type="dxa"/>
          </w:tcPr>
          <w:p w:rsidR="00000000" w:rsidRDefault="00841166">
            <w:pPr>
              <w:ind w:left="0" w:firstLine="0"/>
              <w:jc w:val="center"/>
              <w:rPr>
                <w:sz w:val="18"/>
              </w:rPr>
            </w:pPr>
            <w:r>
              <w:rPr>
                <w:noProof/>
                <w:sz w:val="18"/>
              </w:rPr>
              <w:t>12</w:t>
            </w:r>
          </w:p>
        </w:tc>
        <w:tc>
          <w:tcPr>
            <w:tcW w:w="539" w:type="dxa"/>
          </w:tcPr>
          <w:p w:rsidR="00000000" w:rsidRDefault="00841166">
            <w:pPr>
              <w:ind w:left="0" w:firstLine="0"/>
              <w:jc w:val="center"/>
              <w:rPr>
                <w:sz w:val="18"/>
              </w:rPr>
            </w:pPr>
            <w:r>
              <w:rPr>
                <w:noProof/>
                <w:sz w:val="18"/>
              </w:rPr>
              <w:t>9</w:t>
            </w:r>
          </w:p>
        </w:tc>
        <w:tc>
          <w:tcPr>
            <w:tcW w:w="539" w:type="dxa"/>
          </w:tcPr>
          <w:p w:rsidR="00000000" w:rsidRDefault="00841166">
            <w:pPr>
              <w:ind w:left="0" w:firstLine="0"/>
              <w:jc w:val="center"/>
              <w:rPr>
                <w:sz w:val="18"/>
              </w:rPr>
            </w:pPr>
            <w:r>
              <w:rPr>
                <w:noProof/>
                <w:sz w:val="18"/>
              </w:rPr>
              <w:t>10</w:t>
            </w:r>
          </w:p>
        </w:tc>
        <w:tc>
          <w:tcPr>
            <w:tcW w:w="539" w:type="dxa"/>
          </w:tcPr>
          <w:p w:rsidR="00000000" w:rsidRDefault="00841166">
            <w:pPr>
              <w:ind w:left="0" w:firstLine="0"/>
              <w:jc w:val="center"/>
              <w:rPr>
                <w:sz w:val="18"/>
              </w:rPr>
            </w:pPr>
            <w:r>
              <w:rPr>
                <w:noProof/>
                <w:sz w:val="18"/>
              </w:rPr>
              <w:t>—19</w:t>
            </w:r>
          </w:p>
        </w:tc>
        <w:tc>
          <w:tcPr>
            <w:tcW w:w="539" w:type="dxa"/>
          </w:tcPr>
          <w:p w:rsidR="00000000" w:rsidRDefault="00841166">
            <w:pPr>
              <w:ind w:left="0" w:firstLine="0"/>
              <w:jc w:val="center"/>
              <w:rPr>
                <w:sz w:val="18"/>
              </w:rPr>
            </w:pPr>
            <w:r>
              <w:rPr>
                <w:noProof/>
                <w:sz w:val="18"/>
              </w:rPr>
              <w:t>8</w:t>
            </w:r>
          </w:p>
        </w:tc>
        <w:tc>
          <w:tcPr>
            <w:tcW w:w="539" w:type="dxa"/>
          </w:tcPr>
          <w:p w:rsidR="00000000" w:rsidRDefault="00841166">
            <w:pPr>
              <w:ind w:left="0" w:firstLine="0"/>
              <w:jc w:val="center"/>
              <w:rPr>
                <w:sz w:val="18"/>
              </w:rPr>
            </w:pPr>
            <w:r>
              <w:rPr>
                <w:sz w:val="18"/>
              </w:rPr>
              <w:t>6</w:t>
            </w:r>
          </w:p>
        </w:tc>
        <w:tc>
          <w:tcPr>
            <w:tcW w:w="539" w:type="dxa"/>
          </w:tcPr>
          <w:p w:rsidR="00000000" w:rsidRDefault="00841166">
            <w:pPr>
              <w:ind w:left="0" w:firstLine="0"/>
              <w:jc w:val="center"/>
              <w:rPr>
                <w:sz w:val="18"/>
              </w:rPr>
            </w:pPr>
            <w:r>
              <w:rPr>
                <w:sz w:val="18"/>
              </w:rPr>
              <w:t>43</w:t>
            </w:r>
          </w:p>
        </w:tc>
        <w:tc>
          <w:tcPr>
            <w:tcW w:w="539" w:type="dxa"/>
          </w:tcPr>
          <w:p w:rsidR="00000000" w:rsidRDefault="00841166">
            <w:pPr>
              <w:ind w:left="0" w:firstLine="0"/>
              <w:jc w:val="center"/>
              <w:rPr>
                <w:sz w:val="18"/>
              </w:rPr>
            </w:pPr>
            <w:r>
              <w:rPr>
                <w:noProof/>
                <w:sz w:val="18"/>
              </w:rPr>
              <w:t>16</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 xml:space="preserve">12.10 </w:t>
      </w:r>
    </w:p>
    <w:p w:rsidR="00000000" w:rsidRDefault="00841166">
      <w:pPr>
        <w:ind w:left="0" w:firstLine="0"/>
        <w:jc w:val="center"/>
        <w:rPr>
          <w:b/>
        </w:rPr>
      </w:pPr>
      <w:r>
        <w:rPr>
          <w:b/>
        </w:rPr>
        <w:t>Низконапорные водоводы (малые диаметры)</w:t>
      </w:r>
    </w:p>
    <w:p w:rsidR="00000000" w:rsidRDefault="00841166">
      <w:pPr>
        <w:ind w:left="0" w:firstLine="0"/>
        <w:jc w:val="center"/>
      </w:pPr>
      <w:r>
        <w:rPr>
          <w:noProof/>
        </w:rPr>
        <w:t>(I</w:t>
      </w:r>
      <w:r>
        <w:t xml:space="preserve"> конструктивное решение) </w:t>
      </w:r>
    </w:p>
    <w:p w:rsidR="00000000" w:rsidRDefault="00841166">
      <w:pPr>
        <w:spacing w:after="120"/>
        <w:ind w:left="0" w:firstLine="0"/>
        <w:jc w:val="center"/>
      </w:pPr>
      <w:r>
        <w:rPr>
          <w:i/>
        </w:rPr>
        <w:t xml:space="preserve">т </w:t>
      </w:r>
      <w:r>
        <w:t xml:space="preserve">= </w:t>
      </w:r>
      <w:r>
        <w:t xml:space="preserve">0,9; </w:t>
      </w:r>
      <w:r>
        <w:rPr>
          <w:i/>
        </w:rPr>
        <w:t>р</w:t>
      </w:r>
      <w:r>
        <w:rPr>
          <w:vertAlign w:val="subscript"/>
        </w:rPr>
        <w:t>вн</w:t>
      </w:r>
      <w:r>
        <w:t xml:space="preserve"> = 4,0 МПа; </w:t>
      </w:r>
      <w:r>
        <w:sym w:font="Symbol" w:char="F044"/>
      </w:r>
      <w:r>
        <w:rPr>
          <w:i/>
          <w:lang w:val="en-US"/>
        </w:rPr>
        <w:t>t</w:t>
      </w:r>
      <w:r>
        <w:t xml:space="preserve"> = 20°С; Ст. 20</w:t>
      </w:r>
    </w:p>
    <w:tbl>
      <w:tblPr>
        <w:tblW w:w="0" w:type="auto"/>
        <w:tblInd w:w="40" w:type="dxa"/>
        <w:tblLayout w:type="fixed"/>
        <w:tblCellMar>
          <w:left w:w="39" w:type="dxa"/>
          <w:right w:w="39" w:type="dxa"/>
        </w:tblCellMar>
        <w:tblLook w:val="0000" w:firstRow="0" w:lastRow="0" w:firstColumn="0" w:lastColumn="0" w:noHBand="0" w:noVBand="0"/>
      </w:tblPr>
      <w:tblGrid>
        <w:gridCol w:w="1323"/>
        <w:gridCol w:w="539"/>
        <w:gridCol w:w="539"/>
        <w:gridCol w:w="539"/>
        <w:gridCol w:w="539"/>
        <w:gridCol w:w="539"/>
        <w:gridCol w:w="539"/>
        <w:gridCol w:w="539"/>
        <w:gridCol w:w="539"/>
        <w:gridCol w:w="539"/>
        <w:gridCol w:w="539"/>
      </w:tblGrid>
      <w:tr w:rsidR="00000000">
        <w:tblPrEx>
          <w:tblCellMar>
            <w:top w:w="0" w:type="dxa"/>
            <w:bottom w:w="0" w:type="dxa"/>
          </w:tblCellMar>
        </w:tblPrEx>
        <w:tc>
          <w:tcPr>
            <w:tcW w:w="132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i/>
                <w:sz w:val="18"/>
                <w:lang w:val="en-US"/>
              </w:rPr>
              <w:t>D</w:t>
            </w:r>
            <w:r>
              <w:rPr>
                <w:sz w:val="18"/>
                <w:lang w:val="en-US"/>
              </w:rPr>
              <w:sym w:font="Symbol" w:char="F0B4"/>
            </w:r>
            <w:r>
              <w:rPr>
                <w:sz w:val="18"/>
                <w:lang w:val="en-US"/>
              </w:rPr>
              <w:sym w:font="Symbol" w:char="F064"/>
            </w:r>
            <w:r>
              <w:rPr>
                <w:noProof/>
                <w:sz w:val="18"/>
              </w:rPr>
              <w:t>,</w:t>
            </w:r>
            <w:r>
              <w:rPr>
                <w:sz w:val="18"/>
              </w:rPr>
              <w:t xml:space="preserve"> мм,</w:t>
            </w:r>
          </w:p>
        </w:tc>
        <w:tc>
          <w:tcPr>
            <w:tcW w:w="2156" w:type="dxa"/>
            <w:gridSpan w:val="4"/>
            <w:tcBorders>
              <w:top w:val="single" w:sz="6" w:space="0" w:color="auto"/>
              <w:left w:val="single" w:sz="6" w:space="0" w:color="auto"/>
              <w:bottom w:val="single" w:sz="6" w:space="0" w:color="auto"/>
            </w:tcBorders>
          </w:tcPr>
          <w:p w:rsidR="00000000" w:rsidRDefault="00841166">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3</w:t>
            </w:r>
            <w:r>
              <w:t xml:space="preserve"> = 1,0</w:t>
            </w:r>
            <w:r>
              <w:sym w:font="Symbol" w:char="F0B8"/>
            </w:r>
            <w:r>
              <w:t xml:space="preserve">5,0 м; </w:t>
            </w: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132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трубопроводов</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219</w:t>
            </w:r>
            <w:r>
              <w:rPr>
                <w:noProof/>
                <w:sz w:val="18"/>
              </w:rPr>
              <w:sym w:font="Symbol" w:char="F0B4"/>
            </w:r>
            <w:r>
              <w:rPr>
                <w:noProof/>
                <w:sz w:val="18"/>
              </w:rPr>
              <w:t>7</w:t>
            </w:r>
          </w:p>
        </w:tc>
        <w:tc>
          <w:tcPr>
            <w:tcW w:w="539" w:type="dxa"/>
          </w:tcPr>
          <w:p w:rsidR="00000000" w:rsidRDefault="00841166">
            <w:pPr>
              <w:ind w:left="0" w:firstLine="0"/>
              <w:jc w:val="center"/>
              <w:rPr>
                <w:sz w:val="18"/>
              </w:rPr>
            </w:pPr>
            <w:r>
              <w:rPr>
                <w:noProof/>
                <w:sz w:val="18"/>
              </w:rPr>
              <w:t>70</w:t>
            </w:r>
          </w:p>
        </w:tc>
        <w:tc>
          <w:tcPr>
            <w:tcW w:w="539" w:type="dxa"/>
          </w:tcPr>
          <w:p w:rsidR="00000000" w:rsidRDefault="00841166">
            <w:pPr>
              <w:ind w:left="0" w:firstLine="0"/>
              <w:jc w:val="center"/>
              <w:rPr>
                <w:sz w:val="18"/>
              </w:rPr>
            </w:pPr>
            <w:r>
              <w:rPr>
                <w:noProof/>
                <w:sz w:val="18"/>
              </w:rPr>
              <w:t>22</w:t>
            </w:r>
          </w:p>
        </w:tc>
        <w:tc>
          <w:tcPr>
            <w:tcW w:w="539" w:type="dxa"/>
          </w:tcPr>
          <w:p w:rsidR="00000000" w:rsidRDefault="00841166">
            <w:pPr>
              <w:ind w:left="0" w:firstLine="0"/>
              <w:jc w:val="center"/>
              <w:rPr>
                <w:sz w:val="18"/>
              </w:rPr>
            </w:pPr>
            <w:r>
              <w:rPr>
                <w:noProof/>
                <w:sz w:val="18"/>
              </w:rPr>
              <w:t>22</w:t>
            </w:r>
          </w:p>
        </w:tc>
        <w:tc>
          <w:tcPr>
            <w:tcW w:w="539" w:type="dxa"/>
          </w:tcPr>
          <w:p w:rsidR="00000000" w:rsidRDefault="00841166">
            <w:pPr>
              <w:ind w:left="0" w:firstLine="0"/>
              <w:jc w:val="center"/>
              <w:rPr>
                <w:sz w:val="18"/>
              </w:rPr>
            </w:pPr>
            <w:r>
              <w:rPr>
                <w:noProof/>
                <w:sz w:val="18"/>
              </w:rPr>
              <w:t>22</w:t>
            </w:r>
          </w:p>
        </w:tc>
        <w:tc>
          <w:tcPr>
            <w:tcW w:w="539" w:type="dxa"/>
          </w:tcPr>
          <w:p w:rsidR="00000000" w:rsidRDefault="00841166">
            <w:pPr>
              <w:ind w:left="0" w:firstLine="0"/>
              <w:jc w:val="center"/>
              <w:rPr>
                <w:sz w:val="18"/>
              </w:rPr>
            </w:pPr>
            <w:r>
              <w:rPr>
                <w:noProof/>
                <w:sz w:val="18"/>
              </w:rPr>
              <w:t>21</w:t>
            </w:r>
          </w:p>
        </w:tc>
        <w:tc>
          <w:tcPr>
            <w:tcW w:w="539" w:type="dxa"/>
          </w:tcPr>
          <w:p w:rsidR="00000000" w:rsidRDefault="00841166">
            <w:pPr>
              <w:ind w:left="0" w:firstLine="0"/>
              <w:jc w:val="center"/>
              <w:rPr>
                <w:sz w:val="18"/>
              </w:rPr>
            </w:pPr>
            <w:r>
              <w:rPr>
                <w:noProof/>
                <w:sz w:val="18"/>
              </w:rPr>
              <w:t>—65</w:t>
            </w:r>
          </w:p>
        </w:tc>
        <w:tc>
          <w:tcPr>
            <w:tcW w:w="539" w:type="dxa"/>
          </w:tcPr>
          <w:p w:rsidR="00000000" w:rsidRDefault="00841166">
            <w:pPr>
              <w:ind w:left="0" w:firstLine="0"/>
              <w:jc w:val="center"/>
              <w:rPr>
                <w:sz w:val="18"/>
              </w:rPr>
            </w:pPr>
            <w:r>
              <w:rPr>
                <w:noProof/>
                <w:sz w:val="18"/>
              </w:rPr>
              <w:t>27</w:t>
            </w:r>
          </w:p>
        </w:tc>
        <w:tc>
          <w:tcPr>
            <w:tcW w:w="539" w:type="dxa"/>
          </w:tcPr>
          <w:p w:rsidR="00000000" w:rsidRDefault="00841166">
            <w:pPr>
              <w:ind w:left="0" w:firstLine="0"/>
              <w:jc w:val="center"/>
              <w:rPr>
                <w:sz w:val="18"/>
              </w:rPr>
            </w:pPr>
            <w:r>
              <w:rPr>
                <w:noProof/>
                <w:sz w:val="18"/>
              </w:rPr>
              <w:t>9</w:t>
            </w:r>
          </w:p>
        </w:tc>
        <w:tc>
          <w:tcPr>
            <w:tcW w:w="539" w:type="dxa"/>
          </w:tcPr>
          <w:p w:rsidR="00000000" w:rsidRDefault="00841166">
            <w:pPr>
              <w:ind w:left="0" w:firstLine="0"/>
              <w:jc w:val="center"/>
              <w:rPr>
                <w:sz w:val="18"/>
              </w:rPr>
            </w:pPr>
            <w:r>
              <w:rPr>
                <w:noProof/>
                <w:sz w:val="18"/>
              </w:rPr>
              <w:t>102</w:t>
            </w:r>
          </w:p>
        </w:tc>
        <w:tc>
          <w:tcPr>
            <w:tcW w:w="539" w:type="dxa"/>
          </w:tcPr>
          <w:p w:rsidR="00000000" w:rsidRDefault="00841166">
            <w:pPr>
              <w:ind w:left="0" w:firstLine="0"/>
              <w:jc w:val="center"/>
              <w:rPr>
                <w:sz w:val="18"/>
              </w:rPr>
            </w:pPr>
            <w:r>
              <w:rPr>
                <w:noProof/>
                <w:sz w:val="18"/>
              </w:rPr>
              <w:t>33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273</w:t>
            </w:r>
            <w:r>
              <w:rPr>
                <w:noProof/>
                <w:sz w:val="18"/>
              </w:rPr>
              <w:sym w:font="Symbol" w:char="F0B4"/>
            </w:r>
            <w:r>
              <w:rPr>
                <w:noProof/>
                <w:sz w:val="18"/>
              </w:rPr>
              <w:t>7</w:t>
            </w:r>
          </w:p>
        </w:tc>
        <w:tc>
          <w:tcPr>
            <w:tcW w:w="539" w:type="dxa"/>
          </w:tcPr>
          <w:p w:rsidR="00000000" w:rsidRDefault="00841166">
            <w:pPr>
              <w:ind w:left="0" w:firstLine="0"/>
              <w:jc w:val="center"/>
              <w:rPr>
                <w:sz w:val="18"/>
              </w:rPr>
            </w:pPr>
            <w:r>
              <w:rPr>
                <w:noProof/>
                <w:sz w:val="18"/>
              </w:rPr>
              <w:t>54</w:t>
            </w:r>
          </w:p>
        </w:tc>
        <w:tc>
          <w:tcPr>
            <w:tcW w:w="539" w:type="dxa"/>
          </w:tcPr>
          <w:p w:rsidR="00000000" w:rsidRDefault="00841166">
            <w:pPr>
              <w:ind w:left="0" w:firstLine="0"/>
              <w:jc w:val="center"/>
              <w:rPr>
                <w:sz w:val="18"/>
              </w:rPr>
            </w:pPr>
            <w:r>
              <w:rPr>
                <w:noProof/>
                <w:sz w:val="18"/>
              </w:rPr>
              <w:t>13</w:t>
            </w:r>
          </w:p>
        </w:tc>
        <w:tc>
          <w:tcPr>
            <w:tcW w:w="539" w:type="dxa"/>
          </w:tcPr>
          <w:p w:rsidR="00000000" w:rsidRDefault="00841166">
            <w:pPr>
              <w:ind w:left="0" w:firstLine="0"/>
              <w:jc w:val="center"/>
              <w:rPr>
                <w:sz w:val="18"/>
              </w:rPr>
            </w:pPr>
            <w:r>
              <w:rPr>
                <w:noProof/>
                <w:sz w:val="18"/>
              </w:rPr>
              <w:t>18</w:t>
            </w:r>
          </w:p>
        </w:tc>
        <w:tc>
          <w:tcPr>
            <w:tcW w:w="539" w:type="dxa"/>
          </w:tcPr>
          <w:p w:rsidR="00000000" w:rsidRDefault="00841166">
            <w:pPr>
              <w:ind w:left="0" w:firstLine="0"/>
              <w:jc w:val="center"/>
              <w:rPr>
                <w:sz w:val="18"/>
              </w:rPr>
            </w:pPr>
            <w:r>
              <w:rPr>
                <w:noProof/>
                <w:sz w:val="18"/>
              </w:rPr>
              <w:t>18</w:t>
            </w:r>
          </w:p>
        </w:tc>
        <w:tc>
          <w:tcPr>
            <w:tcW w:w="539" w:type="dxa"/>
          </w:tcPr>
          <w:p w:rsidR="00000000" w:rsidRDefault="00841166">
            <w:pPr>
              <w:ind w:left="0" w:firstLine="0"/>
              <w:jc w:val="center"/>
              <w:rPr>
                <w:sz w:val="18"/>
              </w:rPr>
            </w:pPr>
            <w:r>
              <w:rPr>
                <w:noProof/>
                <w:sz w:val="18"/>
              </w:rPr>
              <w:t>18</w:t>
            </w:r>
          </w:p>
        </w:tc>
        <w:tc>
          <w:tcPr>
            <w:tcW w:w="539" w:type="dxa"/>
          </w:tcPr>
          <w:p w:rsidR="00000000" w:rsidRDefault="00841166">
            <w:pPr>
              <w:ind w:left="0" w:firstLine="0"/>
              <w:jc w:val="center"/>
              <w:rPr>
                <w:sz w:val="18"/>
              </w:rPr>
            </w:pPr>
            <w:r>
              <w:rPr>
                <w:noProof/>
                <w:sz w:val="18"/>
              </w:rPr>
              <w:t>—56</w:t>
            </w:r>
          </w:p>
        </w:tc>
        <w:tc>
          <w:tcPr>
            <w:tcW w:w="539" w:type="dxa"/>
          </w:tcPr>
          <w:p w:rsidR="00000000" w:rsidRDefault="00841166">
            <w:pPr>
              <w:ind w:left="0" w:firstLine="0"/>
              <w:jc w:val="center"/>
              <w:rPr>
                <w:sz w:val="18"/>
              </w:rPr>
            </w:pPr>
            <w:r>
              <w:rPr>
                <w:noProof/>
                <w:sz w:val="18"/>
              </w:rPr>
              <w:t>20</w:t>
            </w:r>
          </w:p>
        </w:tc>
        <w:tc>
          <w:tcPr>
            <w:tcW w:w="539" w:type="dxa"/>
          </w:tcPr>
          <w:p w:rsidR="00000000" w:rsidRDefault="00841166">
            <w:pPr>
              <w:ind w:left="0" w:firstLine="0"/>
              <w:jc w:val="center"/>
              <w:rPr>
                <w:sz w:val="18"/>
              </w:rPr>
            </w:pPr>
            <w:r>
              <w:rPr>
                <w:noProof/>
                <w:sz w:val="18"/>
              </w:rPr>
              <w:t>7</w:t>
            </w:r>
          </w:p>
        </w:tc>
        <w:tc>
          <w:tcPr>
            <w:tcW w:w="539" w:type="dxa"/>
          </w:tcPr>
          <w:p w:rsidR="00000000" w:rsidRDefault="00841166">
            <w:pPr>
              <w:ind w:left="0" w:firstLine="0"/>
              <w:jc w:val="center"/>
              <w:rPr>
                <w:sz w:val="18"/>
              </w:rPr>
            </w:pPr>
            <w:r>
              <w:rPr>
                <w:noProof/>
                <w:sz w:val="18"/>
              </w:rPr>
              <w:t>83</w:t>
            </w:r>
          </w:p>
        </w:tc>
        <w:tc>
          <w:tcPr>
            <w:tcW w:w="539" w:type="dxa"/>
          </w:tcPr>
          <w:p w:rsidR="00000000" w:rsidRDefault="00841166">
            <w:pPr>
              <w:ind w:left="0" w:firstLine="0"/>
              <w:jc w:val="center"/>
              <w:rPr>
                <w:sz w:val="18"/>
              </w:rPr>
            </w:pPr>
            <w:r>
              <w:rPr>
                <w:noProof/>
                <w:sz w:val="18"/>
              </w:rPr>
              <w:t>28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325</w:t>
            </w:r>
            <w:r>
              <w:rPr>
                <w:noProof/>
                <w:sz w:val="18"/>
              </w:rPr>
              <w:sym w:font="Symbol" w:char="F0B4"/>
            </w:r>
            <w:r>
              <w:rPr>
                <w:noProof/>
                <w:sz w:val="18"/>
              </w:rPr>
              <w:t>7</w:t>
            </w:r>
          </w:p>
        </w:tc>
        <w:tc>
          <w:tcPr>
            <w:tcW w:w="539" w:type="dxa"/>
          </w:tcPr>
          <w:p w:rsidR="00000000" w:rsidRDefault="00841166">
            <w:pPr>
              <w:ind w:left="0" w:firstLine="0"/>
              <w:jc w:val="center"/>
              <w:rPr>
                <w:sz w:val="18"/>
              </w:rPr>
            </w:pPr>
            <w:r>
              <w:rPr>
                <w:noProof/>
                <w:sz w:val="18"/>
              </w:rPr>
              <w:t>44</w:t>
            </w:r>
          </w:p>
        </w:tc>
        <w:tc>
          <w:tcPr>
            <w:tcW w:w="539" w:type="dxa"/>
          </w:tcPr>
          <w:p w:rsidR="00000000" w:rsidRDefault="00841166">
            <w:pPr>
              <w:ind w:left="0" w:firstLine="0"/>
              <w:jc w:val="center"/>
              <w:rPr>
                <w:sz w:val="18"/>
              </w:rPr>
            </w:pPr>
            <w:r>
              <w:rPr>
                <w:noProof/>
                <w:sz w:val="18"/>
              </w:rPr>
              <w:t>8</w:t>
            </w:r>
          </w:p>
        </w:tc>
        <w:tc>
          <w:tcPr>
            <w:tcW w:w="539" w:type="dxa"/>
          </w:tcPr>
          <w:p w:rsidR="00000000" w:rsidRDefault="00841166">
            <w:pPr>
              <w:ind w:left="0" w:firstLine="0"/>
              <w:jc w:val="center"/>
              <w:rPr>
                <w:sz w:val="18"/>
              </w:rPr>
            </w:pPr>
            <w:r>
              <w:rPr>
                <w:noProof/>
                <w:sz w:val="18"/>
              </w:rPr>
              <w:t>15</w:t>
            </w:r>
          </w:p>
        </w:tc>
        <w:tc>
          <w:tcPr>
            <w:tcW w:w="539" w:type="dxa"/>
          </w:tcPr>
          <w:p w:rsidR="00000000" w:rsidRDefault="00841166">
            <w:pPr>
              <w:ind w:left="0" w:firstLine="0"/>
              <w:jc w:val="center"/>
              <w:rPr>
                <w:sz w:val="18"/>
              </w:rPr>
            </w:pPr>
            <w:r>
              <w:rPr>
                <w:sz w:val="18"/>
                <w:lang w:val="en-US"/>
              </w:rPr>
              <w:t>16</w:t>
            </w:r>
          </w:p>
        </w:tc>
        <w:tc>
          <w:tcPr>
            <w:tcW w:w="539" w:type="dxa"/>
          </w:tcPr>
          <w:p w:rsidR="00000000" w:rsidRDefault="00841166">
            <w:pPr>
              <w:ind w:left="0" w:firstLine="0"/>
              <w:jc w:val="center"/>
              <w:rPr>
                <w:sz w:val="18"/>
              </w:rPr>
            </w:pPr>
            <w:r>
              <w:rPr>
                <w:noProof/>
                <w:sz w:val="18"/>
              </w:rPr>
              <w:t>15</w:t>
            </w:r>
          </w:p>
        </w:tc>
        <w:tc>
          <w:tcPr>
            <w:tcW w:w="539" w:type="dxa"/>
          </w:tcPr>
          <w:p w:rsidR="00000000" w:rsidRDefault="00841166">
            <w:pPr>
              <w:ind w:left="0" w:firstLine="0"/>
              <w:jc w:val="center"/>
              <w:rPr>
                <w:sz w:val="18"/>
              </w:rPr>
            </w:pPr>
            <w:r>
              <w:rPr>
                <w:noProof/>
                <w:sz w:val="18"/>
              </w:rPr>
              <w:t>—49</w:t>
            </w:r>
          </w:p>
        </w:tc>
        <w:tc>
          <w:tcPr>
            <w:tcW w:w="539" w:type="dxa"/>
          </w:tcPr>
          <w:p w:rsidR="00000000" w:rsidRDefault="00841166">
            <w:pPr>
              <w:ind w:left="0" w:firstLine="0"/>
              <w:jc w:val="center"/>
              <w:rPr>
                <w:sz w:val="18"/>
              </w:rPr>
            </w:pPr>
            <w:r>
              <w:rPr>
                <w:noProof/>
                <w:sz w:val="18"/>
              </w:rPr>
              <w:t>17</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noProof/>
                <w:sz w:val="18"/>
              </w:rPr>
              <w:t>70</w:t>
            </w:r>
          </w:p>
        </w:tc>
        <w:tc>
          <w:tcPr>
            <w:tcW w:w="539" w:type="dxa"/>
          </w:tcPr>
          <w:p w:rsidR="00000000" w:rsidRDefault="00841166">
            <w:pPr>
              <w:ind w:left="0" w:firstLine="0"/>
              <w:jc w:val="center"/>
              <w:rPr>
                <w:sz w:val="18"/>
              </w:rPr>
            </w:pPr>
            <w:r>
              <w:rPr>
                <w:noProof/>
                <w:sz w:val="18"/>
              </w:rPr>
              <w:t>25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426</w:t>
            </w:r>
            <w:r>
              <w:rPr>
                <w:noProof/>
                <w:sz w:val="18"/>
              </w:rPr>
              <w:sym w:font="Symbol" w:char="F0B4"/>
            </w:r>
            <w:r>
              <w:rPr>
                <w:noProof/>
                <w:sz w:val="18"/>
              </w:rPr>
              <w:t>8</w:t>
            </w:r>
          </w:p>
        </w:tc>
        <w:tc>
          <w:tcPr>
            <w:tcW w:w="539" w:type="dxa"/>
          </w:tcPr>
          <w:p w:rsidR="00000000" w:rsidRDefault="00841166">
            <w:pPr>
              <w:ind w:left="0" w:firstLine="0"/>
              <w:jc w:val="center"/>
              <w:rPr>
                <w:sz w:val="18"/>
              </w:rPr>
            </w:pPr>
            <w:r>
              <w:rPr>
                <w:noProof/>
                <w:sz w:val="18"/>
              </w:rPr>
              <w:t>29</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noProof/>
                <w:sz w:val="18"/>
              </w:rPr>
              <w:t>12</w:t>
            </w:r>
          </w:p>
        </w:tc>
        <w:tc>
          <w:tcPr>
            <w:tcW w:w="539" w:type="dxa"/>
          </w:tcPr>
          <w:p w:rsidR="00000000" w:rsidRDefault="00841166">
            <w:pPr>
              <w:ind w:left="0" w:firstLine="0"/>
              <w:jc w:val="center"/>
              <w:rPr>
                <w:sz w:val="18"/>
              </w:rPr>
            </w:pPr>
            <w:r>
              <w:rPr>
                <w:noProof/>
                <w:sz w:val="18"/>
              </w:rPr>
              <w:t>11</w:t>
            </w:r>
          </w:p>
        </w:tc>
        <w:tc>
          <w:tcPr>
            <w:tcW w:w="539" w:type="dxa"/>
          </w:tcPr>
          <w:p w:rsidR="00000000" w:rsidRDefault="00841166">
            <w:pPr>
              <w:ind w:left="0" w:firstLine="0"/>
              <w:jc w:val="center"/>
              <w:rPr>
                <w:sz w:val="18"/>
              </w:rPr>
            </w:pPr>
            <w:r>
              <w:rPr>
                <w:noProof/>
                <w:sz w:val="18"/>
              </w:rPr>
              <w:t>11</w:t>
            </w:r>
          </w:p>
        </w:tc>
        <w:tc>
          <w:tcPr>
            <w:tcW w:w="539" w:type="dxa"/>
          </w:tcPr>
          <w:p w:rsidR="00000000" w:rsidRDefault="00841166">
            <w:pPr>
              <w:ind w:left="0" w:firstLine="0"/>
              <w:jc w:val="center"/>
              <w:rPr>
                <w:sz w:val="18"/>
              </w:rPr>
            </w:pPr>
            <w:r>
              <w:rPr>
                <w:noProof/>
                <w:sz w:val="18"/>
              </w:rPr>
              <w:t>—34</w:t>
            </w:r>
          </w:p>
        </w:tc>
        <w:tc>
          <w:tcPr>
            <w:tcW w:w="539" w:type="dxa"/>
          </w:tcPr>
          <w:p w:rsidR="00000000" w:rsidRDefault="00841166">
            <w:pPr>
              <w:ind w:left="0" w:firstLine="0"/>
              <w:jc w:val="center"/>
              <w:rPr>
                <w:sz w:val="18"/>
              </w:rPr>
            </w:pPr>
            <w:r>
              <w:rPr>
                <w:noProof/>
                <w:sz w:val="18"/>
              </w:rPr>
              <w:t>12</w:t>
            </w:r>
          </w:p>
        </w:tc>
        <w:tc>
          <w:tcPr>
            <w:tcW w:w="539" w:type="dxa"/>
          </w:tcPr>
          <w:p w:rsidR="00000000" w:rsidRDefault="00841166">
            <w:pPr>
              <w:ind w:left="0" w:firstLine="0"/>
              <w:jc w:val="center"/>
              <w:rPr>
                <w:sz w:val="18"/>
              </w:rPr>
            </w:pPr>
            <w:r>
              <w:rPr>
                <w:noProof/>
                <w:sz w:val="18"/>
              </w:rPr>
              <w:t>4</w:t>
            </w:r>
          </w:p>
        </w:tc>
        <w:tc>
          <w:tcPr>
            <w:tcW w:w="539" w:type="dxa"/>
          </w:tcPr>
          <w:p w:rsidR="00000000" w:rsidRDefault="00841166">
            <w:pPr>
              <w:ind w:left="0" w:firstLine="0"/>
              <w:jc w:val="center"/>
              <w:rPr>
                <w:sz w:val="18"/>
              </w:rPr>
            </w:pPr>
            <w:r>
              <w:rPr>
                <w:noProof/>
                <w:sz w:val="18"/>
              </w:rPr>
              <w:t>49</w:t>
            </w:r>
          </w:p>
        </w:tc>
        <w:tc>
          <w:tcPr>
            <w:tcW w:w="539" w:type="dxa"/>
          </w:tcPr>
          <w:p w:rsidR="00000000" w:rsidRDefault="00841166">
            <w:pPr>
              <w:ind w:left="0" w:firstLine="0"/>
              <w:jc w:val="center"/>
              <w:rPr>
                <w:sz w:val="18"/>
              </w:rPr>
            </w:pPr>
            <w:r>
              <w:rPr>
                <w:noProof/>
                <w:sz w:val="18"/>
              </w:rPr>
              <w:t>18</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12.11</w:t>
      </w:r>
    </w:p>
    <w:p w:rsidR="00000000" w:rsidRDefault="00841166">
      <w:pPr>
        <w:ind w:left="0" w:firstLine="0"/>
        <w:jc w:val="center"/>
        <w:rPr>
          <w:b/>
        </w:rPr>
      </w:pPr>
      <w:r>
        <w:rPr>
          <w:b/>
        </w:rPr>
        <w:t xml:space="preserve">Низконапорные водоводы (большие диаметры) </w:t>
      </w:r>
    </w:p>
    <w:p w:rsidR="00000000" w:rsidRDefault="00841166">
      <w:pPr>
        <w:ind w:left="0" w:firstLine="0"/>
        <w:jc w:val="center"/>
      </w:pPr>
      <w:r>
        <w:rPr>
          <w:noProof/>
        </w:rPr>
        <w:t>(I</w:t>
      </w:r>
      <w:r>
        <w:t xml:space="preserve"> конструктивное решение) </w:t>
      </w:r>
    </w:p>
    <w:p w:rsidR="00000000" w:rsidRDefault="00841166">
      <w:pPr>
        <w:spacing w:after="120"/>
        <w:ind w:left="0" w:firstLine="0"/>
        <w:jc w:val="center"/>
      </w:pPr>
      <w:r>
        <w:rPr>
          <w:i/>
        </w:rPr>
        <w:t xml:space="preserve">т </w:t>
      </w:r>
      <w:r>
        <w:t xml:space="preserve">= 0,9; </w:t>
      </w:r>
      <w:r>
        <w:rPr>
          <w:i/>
        </w:rPr>
        <w:t>р</w:t>
      </w:r>
      <w:r>
        <w:rPr>
          <w:vertAlign w:val="subscript"/>
        </w:rPr>
        <w:t>вн</w:t>
      </w:r>
      <w:r>
        <w:t xml:space="preserve"> = 4,0 МПа; </w:t>
      </w:r>
      <w:r>
        <w:sym w:font="Symbol" w:char="F044"/>
      </w:r>
      <w:r>
        <w:rPr>
          <w:i/>
          <w:lang w:val="en-US"/>
        </w:rPr>
        <w:t>t</w:t>
      </w:r>
      <w:r>
        <w:t xml:space="preserve"> = 60°С; 17Г1С</w:t>
      </w:r>
    </w:p>
    <w:tbl>
      <w:tblPr>
        <w:tblW w:w="0" w:type="auto"/>
        <w:tblInd w:w="40" w:type="dxa"/>
        <w:tblLayout w:type="fixed"/>
        <w:tblCellMar>
          <w:left w:w="39" w:type="dxa"/>
          <w:right w:w="39" w:type="dxa"/>
        </w:tblCellMar>
        <w:tblLook w:val="0000" w:firstRow="0" w:lastRow="0" w:firstColumn="0" w:lastColumn="0" w:noHBand="0" w:noVBand="0"/>
      </w:tblPr>
      <w:tblGrid>
        <w:gridCol w:w="1323"/>
        <w:gridCol w:w="539"/>
        <w:gridCol w:w="539"/>
        <w:gridCol w:w="539"/>
        <w:gridCol w:w="539"/>
        <w:gridCol w:w="539"/>
        <w:gridCol w:w="539"/>
        <w:gridCol w:w="539"/>
        <w:gridCol w:w="539"/>
        <w:gridCol w:w="539"/>
        <w:gridCol w:w="539"/>
      </w:tblGrid>
      <w:tr w:rsidR="00000000">
        <w:tblPrEx>
          <w:tblCellMar>
            <w:top w:w="0" w:type="dxa"/>
            <w:bottom w:w="0" w:type="dxa"/>
          </w:tblCellMar>
        </w:tblPrEx>
        <w:tc>
          <w:tcPr>
            <w:tcW w:w="132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i/>
                <w:sz w:val="18"/>
                <w:lang w:val="en-US"/>
              </w:rPr>
              <w:t>D</w:t>
            </w:r>
            <w:r>
              <w:rPr>
                <w:sz w:val="18"/>
                <w:lang w:val="en-US"/>
              </w:rPr>
              <w:sym w:font="Symbol" w:char="F0B4"/>
            </w:r>
            <w:r>
              <w:rPr>
                <w:sz w:val="18"/>
                <w:lang w:val="en-US"/>
              </w:rPr>
              <w:sym w:font="Symbol" w:char="F064"/>
            </w:r>
            <w:r>
              <w:rPr>
                <w:noProof/>
                <w:sz w:val="18"/>
              </w:rPr>
              <w:t>,</w:t>
            </w:r>
            <w:r>
              <w:rPr>
                <w:sz w:val="18"/>
              </w:rPr>
              <w:t xml:space="preserve"> мм,</w:t>
            </w:r>
          </w:p>
        </w:tc>
        <w:tc>
          <w:tcPr>
            <w:tcW w:w="2156" w:type="dxa"/>
            <w:gridSpan w:val="4"/>
            <w:tcBorders>
              <w:top w:val="single" w:sz="6" w:space="0" w:color="auto"/>
              <w:left w:val="single" w:sz="6" w:space="0" w:color="auto"/>
              <w:bottom w:val="single" w:sz="6" w:space="0" w:color="auto"/>
            </w:tcBorders>
          </w:tcPr>
          <w:p w:rsidR="00000000" w:rsidRDefault="00841166">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3</w:t>
            </w:r>
            <w:r>
              <w:t xml:space="preserve"> = 1,0</w:t>
            </w:r>
            <w:r>
              <w:sym w:font="Arial" w:char="2014"/>
            </w:r>
            <w:r>
              <w:t xml:space="preserve">5,0 м; </w:t>
            </w: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132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трубопроводов</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530</w:t>
            </w:r>
            <w:r>
              <w:rPr>
                <w:noProof/>
                <w:sz w:val="18"/>
              </w:rPr>
              <w:sym w:font="Symbol" w:char="F0B4"/>
            </w:r>
            <w:r>
              <w:rPr>
                <w:noProof/>
                <w:sz w:val="18"/>
              </w:rPr>
              <w:t>8</w:t>
            </w:r>
          </w:p>
        </w:tc>
        <w:tc>
          <w:tcPr>
            <w:tcW w:w="539" w:type="dxa"/>
          </w:tcPr>
          <w:p w:rsidR="00000000" w:rsidRDefault="00841166">
            <w:pPr>
              <w:ind w:left="0" w:firstLine="0"/>
              <w:jc w:val="center"/>
              <w:rPr>
                <w:sz w:val="18"/>
              </w:rPr>
            </w:pPr>
            <w:r>
              <w:rPr>
                <w:noProof/>
                <w:sz w:val="18"/>
              </w:rPr>
              <w:t>16</w:t>
            </w:r>
          </w:p>
        </w:tc>
        <w:tc>
          <w:tcPr>
            <w:tcW w:w="539" w:type="dxa"/>
          </w:tcPr>
          <w:p w:rsidR="00000000" w:rsidRDefault="00841166">
            <w:pPr>
              <w:ind w:left="0" w:firstLine="0"/>
              <w:jc w:val="center"/>
              <w:rPr>
                <w:sz w:val="18"/>
              </w:rPr>
            </w:pPr>
            <w:r>
              <w:rPr>
                <w:noProof/>
                <w:sz w:val="18"/>
              </w:rPr>
              <w:t>12</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10</w:t>
            </w:r>
          </w:p>
        </w:tc>
        <w:tc>
          <w:tcPr>
            <w:tcW w:w="539" w:type="dxa"/>
          </w:tcPr>
          <w:p w:rsidR="00000000" w:rsidRDefault="00841166">
            <w:pPr>
              <w:ind w:left="0" w:firstLine="0"/>
              <w:jc w:val="center"/>
              <w:rPr>
                <w:sz w:val="18"/>
              </w:rPr>
            </w:pPr>
            <w:r>
              <w:rPr>
                <w:noProof/>
                <w:sz w:val="18"/>
              </w:rPr>
              <w:t>10</w:t>
            </w:r>
          </w:p>
        </w:tc>
        <w:tc>
          <w:tcPr>
            <w:tcW w:w="539" w:type="dxa"/>
          </w:tcPr>
          <w:p w:rsidR="00000000" w:rsidRDefault="00841166">
            <w:pPr>
              <w:ind w:left="0" w:firstLine="0"/>
              <w:jc w:val="center"/>
              <w:rPr>
                <w:sz w:val="18"/>
              </w:rPr>
            </w:pPr>
            <w:r>
              <w:rPr>
                <w:noProof/>
                <w:sz w:val="18"/>
              </w:rPr>
              <w:t>—16</w:t>
            </w:r>
          </w:p>
        </w:tc>
        <w:tc>
          <w:tcPr>
            <w:tcW w:w="539" w:type="dxa"/>
          </w:tcPr>
          <w:p w:rsidR="00000000" w:rsidRDefault="00841166">
            <w:pPr>
              <w:ind w:left="0" w:firstLine="0"/>
              <w:jc w:val="center"/>
              <w:rPr>
                <w:sz w:val="18"/>
              </w:rPr>
            </w:pPr>
            <w:r>
              <w:rPr>
                <w:noProof/>
                <w:sz w:val="18"/>
              </w:rPr>
              <w:t>8</w:t>
            </w:r>
          </w:p>
        </w:tc>
        <w:tc>
          <w:tcPr>
            <w:tcW w:w="539" w:type="dxa"/>
          </w:tcPr>
          <w:p w:rsidR="00000000" w:rsidRDefault="00841166">
            <w:pPr>
              <w:ind w:left="0" w:firstLine="0"/>
              <w:jc w:val="center"/>
              <w:rPr>
                <w:sz w:val="18"/>
              </w:rPr>
            </w:pPr>
            <w:r>
              <w:rPr>
                <w:noProof/>
                <w:sz w:val="18"/>
              </w:rPr>
              <w:t>4</w:t>
            </w:r>
          </w:p>
        </w:tc>
        <w:tc>
          <w:tcPr>
            <w:tcW w:w="539" w:type="dxa"/>
          </w:tcPr>
          <w:p w:rsidR="00000000" w:rsidRDefault="00841166">
            <w:pPr>
              <w:ind w:left="0" w:firstLine="0"/>
              <w:jc w:val="center"/>
              <w:rPr>
                <w:sz w:val="18"/>
              </w:rPr>
            </w:pPr>
            <w:r>
              <w:rPr>
                <w:noProof/>
                <w:sz w:val="18"/>
              </w:rPr>
              <w:t>36</w:t>
            </w:r>
          </w:p>
        </w:tc>
        <w:tc>
          <w:tcPr>
            <w:tcW w:w="539" w:type="dxa"/>
          </w:tcPr>
          <w:p w:rsidR="00000000" w:rsidRDefault="00841166">
            <w:pPr>
              <w:ind w:left="0" w:firstLine="0"/>
              <w:jc w:val="center"/>
              <w:rPr>
                <w:sz w:val="18"/>
              </w:rPr>
            </w:pPr>
            <w:r>
              <w:rPr>
                <w:noProof/>
                <w:sz w:val="18"/>
              </w:rPr>
              <w:t>18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720</w:t>
            </w:r>
            <w:r>
              <w:rPr>
                <w:noProof/>
                <w:sz w:val="18"/>
              </w:rPr>
              <w:sym w:font="Symbol" w:char="F0B4"/>
            </w:r>
            <w:r>
              <w:rPr>
                <w:noProof/>
                <w:sz w:val="18"/>
              </w:rPr>
              <w:t>10</w:t>
            </w:r>
          </w:p>
        </w:tc>
        <w:tc>
          <w:tcPr>
            <w:tcW w:w="539" w:type="dxa"/>
          </w:tcPr>
          <w:p w:rsidR="00000000" w:rsidRDefault="00841166">
            <w:pPr>
              <w:ind w:left="0" w:firstLine="0"/>
              <w:jc w:val="center"/>
              <w:rPr>
                <w:sz w:val="18"/>
              </w:rPr>
            </w:pPr>
            <w:r>
              <w:rPr>
                <w:noProof/>
                <w:sz w:val="18"/>
              </w:rPr>
              <w:t>11</w:t>
            </w:r>
          </w:p>
        </w:tc>
        <w:tc>
          <w:tcPr>
            <w:tcW w:w="539" w:type="dxa"/>
          </w:tcPr>
          <w:p w:rsidR="00000000" w:rsidRDefault="00841166">
            <w:pPr>
              <w:ind w:left="0" w:firstLine="0"/>
              <w:jc w:val="center"/>
              <w:rPr>
                <w:sz w:val="18"/>
              </w:rPr>
            </w:pPr>
            <w:r>
              <w:rPr>
                <w:noProof/>
                <w:sz w:val="18"/>
              </w:rPr>
              <w:t>10</w:t>
            </w:r>
          </w:p>
        </w:tc>
        <w:tc>
          <w:tcPr>
            <w:tcW w:w="539" w:type="dxa"/>
          </w:tcPr>
          <w:p w:rsidR="00000000" w:rsidRDefault="00841166">
            <w:pPr>
              <w:ind w:left="0" w:firstLine="0"/>
              <w:jc w:val="center"/>
              <w:rPr>
                <w:sz w:val="18"/>
              </w:rPr>
            </w:pPr>
            <w:r>
              <w:rPr>
                <w:noProof/>
                <w:sz w:val="18"/>
              </w:rPr>
              <w:t>4</w:t>
            </w:r>
          </w:p>
        </w:tc>
        <w:tc>
          <w:tcPr>
            <w:tcW w:w="539" w:type="dxa"/>
          </w:tcPr>
          <w:p w:rsidR="00000000" w:rsidRDefault="00841166">
            <w:pPr>
              <w:ind w:left="0" w:firstLine="0"/>
              <w:jc w:val="center"/>
              <w:rPr>
                <w:sz w:val="18"/>
              </w:rPr>
            </w:pPr>
            <w:r>
              <w:rPr>
                <w:noProof/>
                <w:sz w:val="18"/>
              </w:rPr>
              <w:t>7</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4</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21</w:t>
            </w:r>
          </w:p>
        </w:tc>
        <w:tc>
          <w:tcPr>
            <w:tcW w:w="539" w:type="dxa"/>
          </w:tcPr>
          <w:p w:rsidR="00000000" w:rsidRDefault="00841166">
            <w:pPr>
              <w:ind w:left="0" w:firstLine="0"/>
              <w:jc w:val="center"/>
              <w:rPr>
                <w:sz w:val="18"/>
              </w:rPr>
            </w:pPr>
            <w:r>
              <w:rPr>
                <w:noProof/>
                <w:sz w:val="18"/>
              </w:rPr>
              <w:t>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820</w:t>
            </w:r>
            <w:r>
              <w:rPr>
                <w:noProof/>
                <w:sz w:val="18"/>
              </w:rPr>
              <w:sym w:font="Symbol" w:char="F0B4"/>
            </w:r>
            <w:r>
              <w:rPr>
                <w:noProof/>
                <w:sz w:val="18"/>
              </w:rPr>
              <w:t>10</w:t>
            </w:r>
          </w:p>
        </w:tc>
        <w:tc>
          <w:tcPr>
            <w:tcW w:w="539" w:type="dxa"/>
          </w:tcPr>
          <w:p w:rsidR="00000000" w:rsidRDefault="00841166">
            <w:pPr>
              <w:ind w:left="0" w:firstLine="0"/>
              <w:jc w:val="center"/>
              <w:rPr>
                <w:sz w:val="18"/>
              </w:rPr>
            </w:pPr>
            <w:r>
              <w:rPr>
                <w:noProof/>
                <w:sz w:val="18"/>
              </w:rPr>
              <w:t>9</w:t>
            </w:r>
          </w:p>
        </w:tc>
        <w:tc>
          <w:tcPr>
            <w:tcW w:w="539" w:type="dxa"/>
          </w:tcPr>
          <w:p w:rsidR="00000000" w:rsidRDefault="00841166">
            <w:pPr>
              <w:ind w:left="0" w:firstLine="0"/>
              <w:jc w:val="center"/>
              <w:rPr>
                <w:sz w:val="18"/>
              </w:rPr>
            </w:pPr>
            <w:r>
              <w:rPr>
                <w:noProof/>
                <w:sz w:val="18"/>
              </w:rPr>
              <w:t>8</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2</w:t>
            </w:r>
          </w:p>
        </w:tc>
        <w:tc>
          <w:tcPr>
            <w:tcW w:w="539" w:type="dxa"/>
          </w:tcPr>
          <w:p w:rsidR="00000000" w:rsidRDefault="00841166">
            <w:pPr>
              <w:ind w:left="0" w:firstLine="0"/>
              <w:jc w:val="center"/>
              <w:rPr>
                <w:sz w:val="18"/>
              </w:rPr>
            </w:pPr>
            <w:r>
              <w:rPr>
                <w:noProof/>
                <w:sz w:val="18"/>
              </w:rPr>
              <w:t>17</w:t>
            </w:r>
          </w:p>
        </w:tc>
        <w:tc>
          <w:tcPr>
            <w:tcW w:w="539" w:type="dxa"/>
          </w:tcPr>
          <w:p w:rsidR="00000000" w:rsidRDefault="00841166">
            <w:pPr>
              <w:ind w:left="0" w:firstLine="0"/>
              <w:jc w:val="center"/>
              <w:rPr>
                <w:sz w:val="18"/>
              </w:rPr>
            </w:pPr>
            <w:r>
              <w:rPr>
                <w:noProof/>
                <w:sz w:val="18"/>
              </w:rPr>
              <w:t>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1020</w:t>
            </w:r>
            <w:r>
              <w:rPr>
                <w:noProof/>
                <w:sz w:val="18"/>
              </w:rPr>
              <w:sym w:font="Symbol" w:char="F0B4"/>
            </w:r>
            <w:r>
              <w:rPr>
                <w:noProof/>
                <w:sz w:val="18"/>
              </w:rPr>
              <w:t>11</w:t>
            </w:r>
          </w:p>
        </w:tc>
        <w:tc>
          <w:tcPr>
            <w:tcW w:w="539" w:type="dxa"/>
          </w:tcPr>
          <w:p w:rsidR="00000000" w:rsidRDefault="00841166">
            <w:pPr>
              <w:ind w:left="0" w:firstLine="0"/>
              <w:jc w:val="center"/>
              <w:rPr>
                <w:sz w:val="18"/>
              </w:rPr>
            </w:pPr>
            <w:r>
              <w:rPr>
                <w:noProof/>
                <w:sz w:val="18"/>
              </w:rPr>
              <w:t>5</w:t>
            </w:r>
          </w:p>
        </w:tc>
        <w:tc>
          <w:tcPr>
            <w:tcW w:w="539" w:type="dxa"/>
          </w:tcPr>
          <w:p w:rsidR="00000000" w:rsidRDefault="00841166">
            <w:pPr>
              <w:ind w:left="0" w:firstLine="0"/>
              <w:jc w:val="center"/>
              <w:rPr>
                <w:sz w:val="18"/>
              </w:rPr>
            </w:pPr>
            <w:r>
              <w:rPr>
                <w:noProof/>
                <w:sz w:val="18"/>
              </w:rPr>
              <w:t>7</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4</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3</w:t>
            </w:r>
          </w:p>
        </w:tc>
        <w:tc>
          <w:tcPr>
            <w:tcW w:w="539" w:type="dxa"/>
          </w:tcPr>
          <w:p w:rsidR="00000000" w:rsidRDefault="00841166">
            <w:pPr>
              <w:ind w:left="0" w:firstLine="0"/>
              <w:jc w:val="center"/>
              <w:rPr>
                <w:sz w:val="18"/>
              </w:rPr>
            </w:pPr>
            <w:r>
              <w:rPr>
                <w:noProof/>
                <w:sz w:val="18"/>
              </w:rPr>
              <w:t>1</w:t>
            </w:r>
          </w:p>
        </w:tc>
        <w:tc>
          <w:tcPr>
            <w:tcW w:w="539" w:type="dxa"/>
          </w:tcPr>
          <w:p w:rsidR="00000000" w:rsidRDefault="00841166">
            <w:pPr>
              <w:ind w:left="0" w:firstLine="0"/>
              <w:jc w:val="center"/>
              <w:rPr>
                <w:sz w:val="18"/>
              </w:rPr>
            </w:pPr>
            <w:r>
              <w:rPr>
                <w:noProof/>
                <w:sz w:val="18"/>
              </w:rPr>
              <w:t>12</w:t>
            </w:r>
          </w:p>
        </w:tc>
        <w:tc>
          <w:tcPr>
            <w:tcW w:w="539" w:type="dxa"/>
          </w:tcPr>
          <w:p w:rsidR="00000000" w:rsidRDefault="00841166">
            <w:pPr>
              <w:ind w:left="0" w:firstLine="0"/>
              <w:jc w:val="center"/>
              <w:rPr>
                <w:sz w:val="18"/>
              </w:rPr>
            </w:pPr>
            <w:r>
              <w:rPr>
                <w:noProof/>
                <w:sz w:val="18"/>
              </w:rPr>
              <w:t>5</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12.12</w:t>
      </w:r>
    </w:p>
    <w:p w:rsidR="00000000" w:rsidRDefault="00841166">
      <w:pPr>
        <w:ind w:left="0" w:firstLine="0"/>
        <w:jc w:val="center"/>
        <w:rPr>
          <w:b/>
        </w:rPr>
      </w:pPr>
      <w:r>
        <w:rPr>
          <w:b/>
        </w:rPr>
        <w:t xml:space="preserve">Газлифтные трубопроводы </w:t>
      </w:r>
    </w:p>
    <w:p w:rsidR="00000000" w:rsidRDefault="00841166">
      <w:pPr>
        <w:ind w:left="0" w:firstLine="0"/>
        <w:jc w:val="center"/>
      </w:pPr>
      <w:r>
        <w:rPr>
          <w:noProof/>
        </w:rPr>
        <w:t>(I</w:t>
      </w:r>
      <w:r>
        <w:t xml:space="preserve"> конструктивное решение) </w:t>
      </w:r>
    </w:p>
    <w:p w:rsidR="00000000" w:rsidRDefault="00841166">
      <w:pPr>
        <w:spacing w:after="120"/>
        <w:ind w:left="0" w:firstLine="0"/>
        <w:jc w:val="center"/>
      </w:pPr>
      <w:r>
        <w:rPr>
          <w:i/>
        </w:rPr>
        <w:t xml:space="preserve">т </w:t>
      </w:r>
      <w:r>
        <w:t xml:space="preserve">= 0,9; </w:t>
      </w:r>
      <w:r>
        <w:rPr>
          <w:i/>
        </w:rPr>
        <w:t>р</w:t>
      </w:r>
      <w:r>
        <w:rPr>
          <w:vertAlign w:val="subscript"/>
        </w:rPr>
        <w:t>вн</w:t>
      </w:r>
      <w:r>
        <w:t xml:space="preserve"> = 12,0 МПа; </w:t>
      </w:r>
      <w:r>
        <w:sym w:font="Symbol" w:char="F044"/>
      </w:r>
      <w:r>
        <w:rPr>
          <w:i/>
          <w:lang w:val="en-US"/>
        </w:rPr>
        <w:t>t</w:t>
      </w:r>
      <w:r>
        <w:t xml:space="preserve"> = 60°С; 09Г2С</w:t>
      </w:r>
    </w:p>
    <w:tbl>
      <w:tblPr>
        <w:tblW w:w="0" w:type="auto"/>
        <w:tblInd w:w="40" w:type="dxa"/>
        <w:tblLayout w:type="fixed"/>
        <w:tblCellMar>
          <w:left w:w="39" w:type="dxa"/>
          <w:right w:w="39" w:type="dxa"/>
        </w:tblCellMar>
        <w:tblLook w:val="0000" w:firstRow="0" w:lastRow="0" w:firstColumn="0" w:lastColumn="0" w:noHBand="0" w:noVBand="0"/>
      </w:tblPr>
      <w:tblGrid>
        <w:gridCol w:w="1323"/>
        <w:gridCol w:w="539"/>
        <w:gridCol w:w="539"/>
        <w:gridCol w:w="539"/>
        <w:gridCol w:w="539"/>
        <w:gridCol w:w="539"/>
        <w:gridCol w:w="539"/>
        <w:gridCol w:w="539"/>
        <w:gridCol w:w="539"/>
        <w:gridCol w:w="539"/>
        <w:gridCol w:w="539"/>
      </w:tblGrid>
      <w:tr w:rsidR="00000000">
        <w:tblPrEx>
          <w:tblCellMar>
            <w:top w:w="0" w:type="dxa"/>
            <w:bottom w:w="0" w:type="dxa"/>
          </w:tblCellMar>
        </w:tblPrEx>
        <w:tc>
          <w:tcPr>
            <w:tcW w:w="132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i/>
                <w:sz w:val="18"/>
                <w:lang w:val="en-US"/>
              </w:rPr>
              <w:t>D</w:t>
            </w:r>
            <w:r>
              <w:rPr>
                <w:sz w:val="18"/>
                <w:lang w:val="en-US"/>
              </w:rPr>
              <w:sym w:font="Symbol" w:char="F0B4"/>
            </w:r>
            <w:r>
              <w:rPr>
                <w:sz w:val="18"/>
                <w:lang w:val="en-US"/>
              </w:rPr>
              <w:sym w:font="Symbol" w:char="F064"/>
            </w:r>
            <w:r>
              <w:rPr>
                <w:noProof/>
                <w:sz w:val="18"/>
              </w:rPr>
              <w:t>,</w:t>
            </w:r>
            <w:r>
              <w:rPr>
                <w:sz w:val="18"/>
              </w:rPr>
              <w:t xml:space="preserve"> мм,</w:t>
            </w:r>
          </w:p>
        </w:tc>
        <w:tc>
          <w:tcPr>
            <w:tcW w:w="2156" w:type="dxa"/>
            <w:gridSpan w:val="4"/>
            <w:tcBorders>
              <w:top w:val="single" w:sz="6" w:space="0" w:color="auto"/>
              <w:left w:val="single" w:sz="6" w:space="0" w:color="auto"/>
              <w:bottom w:val="single" w:sz="6" w:space="0" w:color="auto"/>
            </w:tcBorders>
          </w:tcPr>
          <w:p w:rsidR="00000000" w:rsidRDefault="00841166">
            <w:pPr>
              <w:ind w:left="0" w:firstLine="0"/>
              <w:jc w:val="center"/>
            </w:pPr>
            <w:r>
              <w:rPr>
                <w:i/>
              </w:rPr>
              <w:t>Н</w:t>
            </w:r>
            <w:r>
              <w:rPr>
                <w:vertAlign w:val="subscript"/>
              </w:rPr>
              <w:t>3</w:t>
            </w:r>
            <w:r>
              <w:t xml:space="preserve"> = 0; </w:t>
            </w:r>
            <w:r>
              <w:rPr>
                <w:i/>
              </w:rPr>
              <w:t>Н</w:t>
            </w:r>
            <w:r>
              <w:rPr>
                <w:vertAlign w:val="subscript"/>
              </w:rPr>
              <w:t>экв</w:t>
            </w:r>
            <w:r>
              <w:t xml:space="preserve"> = 1,0</w:t>
            </w:r>
            <w:r>
              <w:sym w:font="Symbol" w:char="F0B8"/>
            </w:r>
            <w:r>
              <w:t>5,0 м</w:t>
            </w:r>
          </w:p>
        </w:tc>
        <w:tc>
          <w:tcPr>
            <w:tcW w:w="3234" w:type="dxa"/>
            <w:gridSpan w:val="6"/>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Н</w:t>
            </w:r>
            <w:r>
              <w:rPr>
                <w:vertAlign w:val="subscript"/>
              </w:rPr>
              <w:t>3</w:t>
            </w:r>
            <w:r>
              <w:t xml:space="preserve"> = 1,0</w:t>
            </w:r>
            <w:r>
              <w:sym w:font="Symbol" w:char="F0B8"/>
            </w:r>
            <w:r>
              <w:t xml:space="preserve">5,0 м; </w:t>
            </w:r>
            <w:r>
              <w:rPr>
                <w:i/>
              </w:rPr>
              <w:t>Н</w:t>
            </w:r>
            <w:r>
              <w:rPr>
                <w:vertAlign w:val="subscript"/>
              </w:rPr>
              <w:t>экв</w:t>
            </w:r>
            <w:r>
              <w:t xml:space="preserve"> = 0,5</w:t>
            </w:r>
            <w:r>
              <w:sym w:font="Symbol" w:char="F0B8"/>
            </w:r>
            <w:r>
              <w:t>1,5 м</w:t>
            </w:r>
          </w:p>
        </w:tc>
      </w:tr>
      <w:tr w:rsidR="00000000">
        <w:tblPrEx>
          <w:tblCellMar>
            <w:top w:w="0" w:type="dxa"/>
            <w:bottom w:w="0" w:type="dxa"/>
          </w:tblCellMar>
        </w:tblPrEx>
        <w:tc>
          <w:tcPr>
            <w:tcW w:w="132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трубопроводов</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1</w:t>
            </w:r>
          </w:p>
        </w:tc>
        <w:tc>
          <w:tcPr>
            <w:tcW w:w="539" w:type="dxa"/>
            <w:tcBorders>
              <w:top w:val="single" w:sz="6" w:space="0" w:color="auto"/>
              <w:left w:val="single" w:sz="6" w:space="0" w:color="auto"/>
              <w:bottom w:val="single" w:sz="6" w:space="0" w:color="auto"/>
            </w:tcBorders>
          </w:tcPr>
          <w:p w:rsidR="00000000" w:rsidRDefault="00841166">
            <w:pPr>
              <w:ind w:left="0" w:firstLine="0"/>
              <w:jc w:val="center"/>
              <w:rPr>
                <w:sz w:val="18"/>
              </w:rPr>
            </w:pPr>
            <w:r>
              <w:rPr>
                <w:i/>
                <w:sz w:val="18"/>
              </w:rPr>
              <w:t>С</w:t>
            </w:r>
            <w:r>
              <w:rPr>
                <w:sz w:val="18"/>
                <w:vertAlign w:val="subscript"/>
              </w:rPr>
              <w:t>1</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1</w:t>
            </w:r>
          </w:p>
        </w:tc>
        <w:tc>
          <w:tcPr>
            <w:tcW w:w="5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i/>
                <w:sz w:val="18"/>
              </w:rPr>
              <w:t>К</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С</w:t>
            </w:r>
            <w:r>
              <w:rPr>
                <w:sz w:val="18"/>
                <w:vertAlign w:val="subscript"/>
              </w:rPr>
              <w:t>2</w:t>
            </w:r>
          </w:p>
        </w:tc>
        <w:tc>
          <w:tcPr>
            <w:tcW w:w="5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44"/>
            </w:r>
            <w:r>
              <w:rPr>
                <w:sz w:val="18"/>
                <w:vertAlign w:val="subscript"/>
              </w:rPr>
              <w:t>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89</w:t>
            </w:r>
            <w:r>
              <w:rPr>
                <w:noProof/>
                <w:sz w:val="18"/>
              </w:rPr>
              <w:sym w:font="Symbol" w:char="F0B4"/>
            </w:r>
            <w:r>
              <w:rPr>
                <w:noProof/>
                <w:sz w:val="18"/>
              </w:rPr>
              <w:t>5</w:t>
            </w:r>
          </w:p>
        </w:tc>
        <w:tc>
          <w:tcPr>
            <w:tcW w:w="539" w:type="dxa"/>
          </w:tcPr>
          <w:p w:rsidR="00000000" w:rsidRDefault="00841166">
            <w:pPr>
              <w:ind w:left="0" w:firstLine="0"/>
              <w:jc w:val="center"/>
              <w:rPr>
                <w:sz w:val="18"/>
              </w:rPr>
            </w:pPr>
            <w:r>
              <w:rPr>
                <w:noProof/>
                <w:sz w:val="18"/>
              </w:rPr>
              <w:t>96</w:t>
            </w:r>
          </w:p>
        </w:tc>
        <w:tc>
          <w:tcPr>
            <w:tcW w:w="539" w:type="dxa"/>
          </w:tcPr>
          <w:p w:rsidR="00000000" w:rsidRDefault="00841166">
            <w:pPr>
              <w:ind w:left="0" w:firstLine="0"/>
              <w:jc w:val="center"/>
              <w:rPr>
                <w:sz w:val="18"/>
              </w:rPr>
            </w:pPr>
            <w:r>
              <w:rPr>
                <w:noProof/>
                <w:sz w:val="18"/>
              </w:rPr>
              <w:t>107</w:t>
            </w:r>
          </w:p>
        </w:tc>
        <w:tc>
          <w:tcPr>
            <w:tcW w:w="539" w:type="dxa"/>
          </w:tcPr>
          <w:p w:rsidR="00000000" w:rsidRDefault="00841166">
            <w:pPr>
              <w:ind w:left="0" w:firstLine="0"/>
              <w:jc w:val="center"/>
              <w:rPr>
                <w:sz w:val="18"/>
              </w:rPr>
            </w:pPr>
            <w:r>
              <w:rPr>
                <w:noProof/>
                <w:sz w:val="18"/>
              </w:rPr>
              <w:t>27</w:t>
            </w:r>
          </w:p>
        </w:tc>
        <w:tc>
          <w:tcPr>
            <w:tcW w:w="539" w:type="dxa"/>
          </w:tcPr>
          <w:p w:rsidR="00000000" w:rsidRDefault="00841166">
            <w:pPr>
              <w:ind w:left="0" w:firstLine="0"/>
              <w:jc w:val="center"/>
              <w:rPr>
                <w:sz w:val="18"/>
              </w:rPr>
            </w:pPr>
            <w:r>
              <w:rPr>
                <w:noProof/>
                <w:sz w:val="18"/>
              </w:rPr>
              <w:t xml:space="preserve">47 </w:t>
            </w:r>
          </w:p>
        </w:tc>
        <w:tc>
          <w:tcPr>
            <w:tcW w:w="539" w:type="dxa"/>
          </w:tcPr>
          <w:p w:rsidR="00000000" w:rsidRDefault="00841166">
            <w:pPr>
              <w:ind w:left="0" w:firstLine="0"/>
              <w:jc w:val="center"/>
              <w:rPr>
                <w:sz w:val="18"/>
              </w:rPr>
            </w:pPr>
            <w:r>
              <w:rPr>
                <w:noProof/>
                <w:sz w:val="18"/>
              </w:rPr>
              <w:t>38</w:t>
            </w:r>
          </w:p>
        </w:tc>
        <w:tc>
          <w:tcPr>
            <w:tcW w:w="539" w:type="dxa"/>
          </w:tcPr>
          <w:p w:rsidR="00000000" w:rsidRDefault="00841166">
            <w:pPr>
              <w:ind w:left="0" w:firstLine="0"/>
              <w:jc w:val="center"/>
              <w:rPr>
                <w:sz w:val="18"/>
              </w:rPr>
            </w:pPr>
            <w:r>
              <w:rPr>
                <w:noProof/>
                <w:sz w:val="18"/>
              </w:rPr>
              <w:t>—6</w:t>
            </w:r>
          </w:p>
        </w:tc>
        <w:tc>
          <w:tcPr>
            <w:tcW w:w="539" w:type="dxa"/>
          </w:tcPr>
          <w:p w:rsidR="00000000" w:rsidRDefault="00841166">
            <w:pPr>
              <w:ind w:left="0" w:firstLine="0"/>
              <w:jc w:val="center"/>
              <w:rPr>
                <w:sz w:val="18"/>
              </w:rPr>
            </w:pPr>
            <w:r>
              <w:rPr>
                <w:noProof/>
                <w:sz w:val="18"/>
              </w:rPr>
              <w:t>23</w:t>
            </w:r>
          </w:p>
        </w:tc>
        <w:tc>
          <w:tcPr>
            <w:tcW w:w="539" w:type="dxa"/>
          </w:tcPr>
          <w:p w:rsidR="00000000" w:rsidRDefault="00841166">
            <w:pPr>
              <w:ind w:left="0" w:firstLine="0"/>
              <w:jc w:val="center"/>
              <w:rPr>
                <w:sz w:val="18"/>
              </w:rPr>
            </w:pPr>
            <w:r>
              <w:rPr>
                <w:noProof/>
                <w:sz w:val="18"/>
              </w:rPr>
              <w:t>12</w:t>
            </w:r>
          </w:p>
        </w:tc>
        <w:tc>
          <w:tcPr>
            <w:tcW w:w="539" w:type="dxa"/>
          </w:tcPr>
          <w:p w:rsidR="00000000" w:rsidRDefault="00841166">
            <w:pPr>
              <w:ind w:left="0" w:firstLine="0"/>
              <w:jc w:val="center"/>
              <w:rPr>
                <w:sz w:val="18"/>
              </w:rPr>
            </w:pPr>
            <w:r>
              <w:rPr>
                <w:noProof/>
                <w:sz w:val="18"/>
              </w:rPr>
              <w:t>154</w:t>
            </w:r>
          </w:p>
        </w:tc>
        <w:tc>
          <w:tcPr>
            <w:tcW w:w="539" w:type="dxa"/>
          </w:tcPr>
          <w:p w:rsidR="00000000" w:rsidRDefault="00841166">
            <w:pPr>
              <w:ind w:left="0" w:firstLine="0"/>
              <w:jc w:val="center"/>
              <w:rPr>
                <w:sz w:val="18"/>
              </w:rPr>
            </w:pPr>
            <w:r>
              <w:rPr>
                <w:noProof/>
                <w:sz w:val="18"/>
              </w:rPr>
              <w:t>56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114</w:t>
            </w:r>
            <w:r>
              <w:rPr>
                <w:noProof/>
                <w:sz w:val="18"/>
              </w:rPr>
              <w:sym w:font="Symbol" w:char="F0B4"/>
            </w:r>
            <w:r>
              <w:rPr>
                <w:noProof/>
                <w:sz w:val="18"/>
              </w:rPr>
              <w:t>7</w:t>
            </w:r>
          </w:p>
        </w:tc>
        <w:tc>
          <w:tcPr>
            <w:tcW w:w="539" w:type="dxa"/>
          </w:tcPr>
          <w:p w:rsidR="00000000" w:rsidRDefault="00841166">
            <w:pPr>
              <w:ind w:left="0" w:firstLine="0"/>
              <w:jc w:val="center"/>
              <w:rPr>
                <w:sz w:val="18"/>
              </w:rPr>
            </w:pPr>
            <w:r>
              <w:rPr>
                <w:noProof/>
                <w:sz w:val="18"/>
              </w:rPr>
              <w:t>115</w:t>
            </w:r>
          </w:p>
        </w:tc>
        <w:tc>
          <w:tcPr>
            <w:tcW w:w="539" w:type="dxa"/>
          </w:tcPr>
          <w:p w:rsidR="00000000" w:rsidRDefault="00841166">
            <w:pPr>
              <w:ind w:left="0" w:firstLine="0"/>
              <w:jc w:val="center"/>
              <w:rPr>
                <w:sz w:val="18"/>
              </w:rPr>
            </w:pPr>
            <w:r>
              <w:rPr>
                <w:noProof/>
                <w:sz w:val="18"/>
              </w:rPr>
              <w:t>93</w:t>
            </w:r>
          </w:p>
        </w:tc>
        <w:tc>
          <w:tcPr>
            <w:tcW w:w="539" w:type="dxa"/>
          </w:tcPr>
          <w:p w:rsidR="00000000" w:rsidRDefault="00841166">
            <w:pPr>
              <w:ind w:left="0" w:firstLine="0"/>
              <w:jc w:val="center"/>
              <w:rPr>
                <w:sz w:val="18"/>
              </w:rPr>
            </w:pPr>
            <w:r>
              <w:rPr>
                <w:noProof/>
                <w:sz w:val="18"/>
              </w:rPr>
              <w:t>32</w:t>
            </w:r>
          </w:p>
        </w:tc>
        <w:tc>
          <w:tcPr>
            <w:tcW w:w="539" w:type="dxa"/>
          </w:tcPr>
          <w:p w:rsidR="00000000" w:rsidRDefault="00841166">
            <w:pPr>
              <w:ind w:left="0" w:firstLine="0"/>
              <w:jc w:val="center"/>
              <w:rPr>
                <w:sz w:val="18"/>
              </w:rPr>
            </w:pPr>
            <w:r>
              <w:rPr>
                <w:noProof/>
                <w:sz w:val="18"/>
              </w:rPr>
              <w:t xml:space="preserve">32 </w:t>
            </w:r>
          </w:p>
        </w:tc>
        <w:tc>
          <w:tcPr>
            <w:tcW w:w="539" w:type="dxa"/>
          </w:tcPr>
          <w:p w:rsidR="00000000" w:rsidRDefault="00841166">
            <w:pPr>
              <w:ind w:left="0" w:firstLine="0"/>
              <w:jc w:val="center"/>
              <w:rPr>
                <w:sz w:val="18"/>
              </w:rPr>
            </w:pPr>
            <w:r>
              <w:rPr>
                <w:noProof/>
                <w:sz w:val="18"/>
              </w:rPr>
              <w:t>34</w:t>
            </w:r>
          </w:p>
        </w:tc>
        <w:tc>
          <w:tcPr>
            <w:tcW w:w="539" w:type="dxa"/>
          </w:tcPr>
          <w:p w:rsidR="00000000" w:rsidRDefault="00841166">
            <w:pPr>
              <w:ind w:left="0" w:firstLine="0"/>
              <w:jc w:val="center"/>
              <w:rPr>
                <w:sz w:val="18"/>
              </w:rPr>
            </w:pPr>
            <w:r>
              <w:rPr>
                <w:noProof/>
                <w:sz w:val="18"/>
              </w:rPr>
              <w:t>—36</w:t>
            </w:r>
          </w:p>
        </w:tc>
        <w:tc>
          <w:tcPr>
            <w:tcW w:w="539" w:type="dxa"/>
          </w:tcPr>
          <w:p w:rsidR="00000000" w:rsidRDefault="00841166">
            <w:pPr>
              <w:ind w:left="0" w:firstLine="0"/>
              <w:jc w:val="center"/>
              <w:rPr>
                <w:sz w:val="18"/>
              </w:rPr>
            </w:pPr>
            <w:r>
              <w:rPr>
                <w:noProof/>
                <w:sz w:val="18"/>
              </w:rPr>
              <w:t>38</w:t>
            </w:r>
          </w:p>
        </w:tc>
        <w:tc>
          <w:tcPr>
            <w:tcW w:w="539" w:type="dxa"/>
          </w:tcPr>
          <w:p w:rsidR="00000000" w:rsidRDefault="00841166">
            <w:pPr>
              <w:ind w:left="0" w:firstLine="0"/>
              <w:jc w:val="center"/>
              <w:rPr>
                <w:sz w:val="18"/>
              </w:rPr>
            </w:pPr>
            <w:r>
              <w:rPr>
                <w:noProof/>
                <w:sz w:val="18"/>
              </w:rPr>
              <w:t>15</w:t>
            </w:r>
          </w:p>
        </w:tc>
        <w:tc>
          <w:tcPr>
            <w:tcW w:w="539" w:type="dxa"/>
          </w:tcPr>
          <w:p w:rsidR="00000000" w:rsidRDefault="00841166">
            <w:pPr>
              <w:ind w:left="0" w:firstLine="0"/>
              <w:jc w:val="center"/>
              <w:rPr>
                <w:sz w:val="18"/>
              </w:rPr>
            </w:pPr>
            <w:r>
              <w:rPr>
                <w:noProof/>
                <w:sz w:val="18"/>
              </w:rPr>
              <w:t>153</w:t>
            </w:r>
          </w:p>
        </w:tc>
        <w:tc>
          <w:tcPr>
            <w:tcW w:w="539" w:type="dxa"/>
          </w:tcPr>
          <w:p w:rsidR="00000000" w:rsidRDefault="00841166">
            <w:pPr>
              <w:ind w:left="0" w:firstLine="0"/>
              <w:jc w:val="center"/>
              <w:rPr>
                <w:sz w:val="18"/>
              </w:rPr>
            </w:pPr>
            <w:r>
              <w:rPr>
                <w:noProof/>
                <w:sz w:val="18"/>
              </w:rPr>
              <w:t>16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159</w:t>
            </w:r>
            <w:r>
              <w:rPr>
                <w:noProof/>
                <w:sz w:val="18"/>
              </w:rPr>
              <w:sym w:font="Symbol" w:char="F0B4"/>
            </w:r>
            <w:r>
              <w:rPr>
                <w:noProof/>
                <w:sz w:val="18"/>
              </w:rPr>
              <w:t>8</w:t>
            </w:r>
          </w:p>
        </w:tc>
        <w:tc>
          <w:tcPr>
            <w:tcW w:w="539" w:type="dxa"/>
          </w:tcPr>
          <w:p w:rsidR="00000000" w:rsidRDefault="00841166">
            <w:pPr>
              <w:ind w:left="0" w:firstLine="0"/>
              <w:jc w:val="center"/>
              <w:rPr>
                <w:sz w:val="18"/>
              </w:rPr>
            </w:pPr>
            <w:r>
              <w:rPr>
                <w:noProof/>
                <w:sz w:val="18"/>
              </w:rPr>
              <w:t>80</w:t>
            </w:r>
          </w:p>
        </w:tc>
        <w:tc>
          <w:tcPr>
            <w:tcW w:w="539" w:type="dxa"/>
          </w:tcPr>
          <w:p w:rsidR="00000000" w:rsidRDefault="00841166">
            <w:pPr>
              <w:ind w:left="0" w:firstLine="0"/>
              <w:jc w:val="center"/>
              <w:rPr>
                <w:sz w:val="18"/>
              </w:rPr>
            </w:pPr>
            <w:r>
              <w:rPr>
                <w:noProof/>
                <w:sz w:val="18"/>
              </w:rPr>
              <w:t>56</w:t>
            </w:r>
          </w:p>
        </w:tc>
        <w:tc>
          <w:tcPr>
            <w:tcW w:w="539" w:type="dxa"/>
          </w:tcPr>
          <w:p w:rsidR="00000000" w:rsidRDefault="00841166">
            <w:pPr>
              <w:ind w:left="0" w:firstLine="0"/>
              <w:jc w:val="center"/>
              <w:rPr>
                <w:sz w:val="18"/>
              </w:rPr>
            </w:pPr>
            <w:r>
              <w:rPr>
                <w:noProof/>
                <w:sz w:val="18"/>
              </w:rPr>
              <w:t>26</w:t>
            </w:r>
          </w:p>
        </w:tc>
        <w:tc>
          <w:tcPr>
            <w:tcW w:w="539" w:type="dxa"/>
          </w:tcPr>
          <w:p w:rsidR="00000000" w:rsidRDefault="00841166">
            <w:pPr>
              <w:ind w:left="0" w:firstLine="0"/>
              <w:jc w:val="center"/>
              <w:rPr>
                <w:sz w:val="18"/>
              </w:rPr>
            </w:pPr>
            <w:r>
              <w:rPr>
                <w:noProof/>
                <w:sz w:val="18"/>
              </w:rPr>
              <w:t xml:space="preserve">27 </w:t>
            </w:r>
          </w:p>
        </w:tc>
        <w:tc>
          <w:tcPr>
            <w:tcW w:w="539" w:type="dxa"/>
          </w:tcPr>
          <w:p w:rsidR="00000000" w:rsidRDefault="00841166">
            <w:pPr>
              <w:ind w:left="0" w:firstLine="0"/>
              <w:jc w:val="center"/>
              <w:rPr>
                <w:sz w:val="18"/>
              </w:rPr>
            </w:pPr>
            <w:r>
              <w:rPr>
                <w:noProof/>
                <w:sz w:val="18"/>
              </w:rPr>
              <w:t>32</w:t>
            </w:r>
          </w:p>
        </w:tc>
        <w:tc>
          <w:tcPr>
            <w:tcW w:w="539" w:type="dxa"/>
          </w:tcPr>
          <w:p w:rsidR="00000000" w:rsidRDefault="00841166">
            <w:pPr>
              <w:ind w:left="0" w:firstLine="0"/>
              <w:jc w:val="center"/>
              <w:rPr>
                <w:sz w:val="18"/>
              </w:rPr>
            </w:pPr>
            <w:r>
              <w:rPr>
                <w:noProof/>
                <w:sz w:val="18"/>
              </w:rPr>
              <w:t>—47</w:t>
            </w:r>
          </w:p>
        </w:tc>
        <w:tc>
          <w:tcPr>
            <w:tcW w:w="539" w:type="dxa"/>
          </w:tcPr>
          <w:p w:rsidR="00000000" w:rsidRDefault="00841166">
            <w:pPr>
              <w:ind w:left="0" w:firstLine="0"/>
              <w:jc w:val="center"/>
              <w:rPr>
                <w:sz w:val="18"/>
              </w:rPr>
            </w:pPr>
            <w:r>
              <w:rPr>
                <w:noProof/>
                <w:sz w:val="18"/>
              </w:rPr>
              <w:t>49</w:t>
            </w:r>
          </w:p>
        </w:tc>
        <w:tc>
          <w:tcPr>
            <w:tcW w:w="539" w:type="dxa"/>
          </w:tcPr>
          <w:p w:rsidR="00000000" w:rsidRDefault="00841166">
            <w:pPr>
              <w:ind w:left="0" w:firstLine="0"/>
              <w:jc w:val="center"/>
              <w:rPr>
                <w:sz w:val="18"/>
              </w:rPr>
            </w:pPr>
            <w:r>
              <w:rPr>
                <w:noProof/>
                <w:sz w:val="18"/>
              </w:rPr>
              <w:t>13</w:t>
            </w:r>
          </w:p>
        </w:tc>
        <w:tc>
          <w:tcPr>
            <w:tcW w:w="539" w:type="dxa"/>
          </w:tcPr>
          <w:p w:rsidR="00000000" w:rsidRDefault="00841166">
            <w:pPr>
              <w:ind w:left="0" w:firstLine="0"/>
              <w:jc w:val="center"/>
              <w:rPr>
                <w:sz w:val="18"/>
              </w:rPr>
            </w:pPr>
            <w:r>
              <w:rPr>
                <w:noProof/>
                <w:sz w:val="18"/>
              </w:rPr>
              <w:t>126</w:t>
            </w:r>
          </w:p>
        </w:tc>
        <w:tc>
          <w:tcPr>
            <w:tcW w:w="539" w:type="dxa"/>
          </w:tcPr>
          <w:p w:rsidR="00000000" w:rsidRDefault="00841166">
            <w:pPr>
              <w:ind w:left="0" w:firstLine="0"/>
              <w:jc w:val="center"/>
              <w:rPr>
                <w:sz w:val="18"/>
              </w:rPr>
            </w:pPr>
            <w:r>
              <w:rPr>
                <w:noProof/>
                <w:sz w:val="18"/>
              </w:rPr>
              <w:t>42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219</w:t>
            </w:r>
            <w:r>
              <w:rPr>
                <w:noProof/>
                <w:sz w:val="18"/>
              </w:rPr>
              <w:sym w:font="Symbol" w:char="F0B4"/>
            </w:r>
            <w:r>
              <w:rPr>
                <w:noProof/>
                <w:sz w:val="18"/>
              </w:rPr>
              <w:t>11</w:t>
            </w:r>
          </w:p>
        </w:tc>
        <w:tc>
          <w:tcPr>
            <w:tcW w:w="539" w:type="dxa"/>
          </w:tcPr>
          <w:p w:rsidR="00000000" w:rsidRDefault="00841166">
            <w:pPr>
              <w:ind w:left="0" w:firstLine="0"/>
              <w:jc w:val="center"/>
              <w:rPr>
                <w:sz w:val="18"/>
              </w:rPr>
            </w:pPr>
            <w:r>
              <w:rPr>
                <w:noProof/>
                <w:sz w:val="18"/>
              </w:rPr>
              <w:t>51</w:t>
            </w:r>
          </w:p>
        </w:tc>
        <w:tc>
          <w:tcPr>
            <w:tcW w:w="539" w:type="dxa"/>
          </w:tcPr>
          <w:p w:rsidR="00000000" w:rsidRDefault="00841166">
            <w:pPr>
              <w:ind w:left="0" w:firstLine="0"/>
              <w:jc w:val="center"/>
              <w:rPr>
                <w:sz w:val="18"/>
              </w:rPr>
            </w:pPr>
            <w:r>
              <w:rPr>
                <w:noProof/>
                <w:sz w:val="18"/>
              </w:rPr>
              <w:t>3</w:t>
            </w:r>
            <w:r>
              <w:rPr>
                <w:noProof/>
                <w:sz w:val="18"/>
              </w:rPr>
              <w:t>4</w:t>
            </w:r>
          </w:p>
        </w:tc>
        <w:tc>
          <w:tcPr>
            <w:tcW w:w="539" w:type="dxa"/>
          </w:tcPr>
          <w:p w:rsidR="00000000" w:rsidRDefault="00841166">
            <w:pPr>
              <w:ind w:left="0" w:firstLine="0"/>
              <w:jc w:val="center"/>
              <w:rPr>
                <w:sz w:val="18"/>
              </w:rPr>
            </w:pPr>
            <w:r>
              <w:rPr>
                <w:noProof/>
                <w:sz w:val="18"/>
              </w:rPr>
              <w:t>18</w:t>
            </w:r>
          </w:p>
        </w:tc>
        <w:tc>
          <w:tcPr>
            <w:tcW w:w="539" w:type="dxa"/>
          </w:tcPr>
          <w:p w:rsidR="00000000" w:rsidRDefault="00841166">
            <w:pPr>
              <w:ind w:left="0" w:firstLine="0"/>
              <w:jc w:val="center"/>
              <w:rPr>
                <w:sz w:val="18"/>
              </w:rPr>
            </w:pPr>
            <w:r>
              <w:rPr>
                <w:noProof/>
                <w:sz w:val="18"/>
              </w:rPr>
              <w:t xml:space="preserve">20 </w:t>
            </w:r>
          </w:p>
        </w:tc>
        <w:tc>
          <w:tcPr>
            <w:tcW w:w="539" w:type="dxa"/>
          </w:tcPr>
          <w:p w:rsidR="00000000" w:rsidRDefault="00841166">
            <w:pPr>
              <w:ind w:left="0" w:firstLine="0"/>
              <w:jc w:val="center"/>
              <w:rPr>
                <w:sz w:val="18"/>
              </w:rPr>
            </w:pPr>
            <w:r>
              <w:rPr>
                <w:noProof/>
                <w:sz w:val="18"/>
              </w:rPr>
              <w:t>19</w:t>
            </w:r>
          </w:p>
        </w:tc>
        <w:tc>
          <w:tcPr>
            <w:tcW w:w="539" w:type="dxa"/>
          </w:tcPr>
          <w:p w:rsidR="00000000" w:rsidRDefault="00841166">
            <w:pPr>
              <w:ind w:left="0" w:firstLine="0"/>
              <w:jc w:val="center"/>
              <w:rPr>
                <w:sz w:val="18"/>
              </w:rPr>
            </w:pPr>
            <w:r>
              <w:rPr>
                <w:noProof/>
                <w:sz w:val="18"/>
              </w:rPr>
              <w:t>—32</w:t>
            </w:r>
          </w:p>
        </w:tc>
        <w:tc>
          <w:tcPr>
            <w:tcW w:w="539" w:type="dxa"/>
          </w:tcPr>
          <w:p w:rsidR="00000000" w:rsidRDefault="00841166">
            <w:pPr>
              <w:ind w:left="0" w:firstLine="0"/>
              <w:jc w:val="center"/>
              <w:rPr>
                <w:sz w:val="18"/>
              </w:rPr>
            </w:pPr>
            <w:r>
              <w:rPr>
                <w:noProof/>
                <w:sz w:val="18"/>
              </w:rPr>
              <w:t>24</w:t>
            </w:r>
          </w:p>
        </w:tc>
        <w:tc>
          <w:tcPr>
            <w:tcW w:w="539" w:type="dxa"/>
          </w:tcPr>
          <w:p w:rsidR="00000000" w:rsidRDefault="00841166">
            <w:pPr>
              <w:ind w:left="0" w:firstLine="0"/>
              <w:jc w:val="center"/>
              <w:rPr>
                <w:sz w:val="18"/>
              </w:rPr>
            </w:pPr>
            <w:r>
              <w:rPr>
                <w:noProof/>
                <w:sz w:val="18"/>
              </w:rPr>
              <w:t>8</w:t>
            </w:r>
          </w:p>
        </w:tc>
        <w:tc>
          <w:tcPr>
            <w:tcW w:w="539" w:type="dxa"/>
          </w:tcPr>
          <w:p w:rsidR="00000000" w:rsidRDefault="00841166">
            <w:pPr>
              <w:ind w:left="0" w:firstLine="0"/>
              <w:jc w:val="center"/>
              <w:rPr>
                <w:sz w:val="18"/>
              </w:rPr>
            </w:pPr>
            <w:r>
              <w:rPr>
                <w:noProof/>
                <w:sz w:val="18"/>
              </w:rPr>
              <w:t>84</w:t>
            </w:r>
          </w:p>
        </w:tc>
        <w:tc>
          <w:tcPr>
            <w:tcW w:w="539" w:type="dxa"/>
          </w:tcPr>
          <w:p w:rsidR="00000000" w:rsidRDefault="00841166">
            <w:pPr>
              <w:ind w:left="0" w:firstLine="0"/>
              <w:jc w:val="center"/>
              <w:rPr>
                <w:sz w:val="18"/>
              </w:rPr>
            </w:pPr>
            <w:r>
              <w:rPr>
                <w:noProof/>
                <w:sz w:val="18"/>
              </w:rPr>
              <w:t>29</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273</w:t>
            </w:r>
            <w:r>
              <w:rPr>
                <w:noProof/>
                <w:sz w:val="18"/>
              </w:rPr>
              <w:sym w:font="Symbol" w:char="F0B4"/>
            </w:r>
            <w:r>
              <w:rPr>
                <w:noProof/>
                <w:sz w:val="18"/>
              </w:rPr>
              <w:t>14</w:t>
            </w:r>
          </w:p>
        </w:tc>
        <w:tc>
          <w:tcPr>
            <w:tcW w:w="539" w:type="dxa"/>
          </w:tcPr>
          <w:p w:rsidR="00000000" w:rsidRDefault="00841166">
            <w:pPr>
              <w:ind w:left="0" w:firstLine="0"/>
              <w:jc w:val="center"/>
              <w:rPr>
                <w:sz w:val="18"/>
              </w:rPr>
            </w:pPr>
            <w:r>
              <w:rPr>
                <w:noProof/>
                <w:sz w:val="18"/>
              </w:rPr>
              <w:t>35</w:t>
            </w:r>
          </w:p>
        </w:tc>
        <w:tc>
          <w:tcPr>
            <w:tcW w:w="539" w:type="dxa"/>
          </w:tcPr>
          <w:p w:rsidR="00000000" w:rsidRDefault="00841166">
            <w:pPr>
              <w:ind w:left="0" w:firstLine="0"/>
              <w:jc w:val="center"/>
              <w:rPr>
                <w:sz w:val="18"/>
              </w:rPr>
            </w:pPr>
            <w:r>
              <w:rPr>
                <w:noProof/>
                <w:sz w:val="18"/>
              </w:rPr>
              <w:t>28</w:t>
            </w:r>
          </w:p>
        </w:tc>
        <w:tc>
          <w:tcPr>
            <w:tcW w:w="539" w:type="dxa"/>
          </w:tcPr>
          <w:p w:rsidR="00000000" w:rsidRDefault="00841166">
            <w:pPr>
              <w:ind w:left="0" w:firstLine="0"/>
              <w:jc w:val="center"/>
              <w:rPr>
                <w:sz w:val="18"/>
              </w:rPr>
            </w:pPr>
            <w:r>
              <w:rPr>
                <w:noProof/>
                <w:sz w:val="18"/>
              </w:rPr>
              <w:t>14</w:t>
            </w:r>
          </w:p>
        </w:tc>
        <w:tc>
          <w:tcPr>
            <w:tcW w:w="539" w:type="dxa"/>
          </w:tcPr>
          <w:p w:rsidR="00000000" w:rsidRDefault="00841166">
            <w:pPr>
              <w:ind w:left="0" w:firstLine="0"/>
              <w:jc w:val="center"/>
              <w:rPr>
                <w:sz w:val="18"/>
              </w:rPr>
            </w:pPr>
            <w:r>
              <w:rPr>
                <w:noProof/>
                <w:sz w:val="18"/>
              </w:rPr>
              <w:t xml:space="preserve">13 </w:t>
            </w:r>
          </w:p>
        </w:tc>
        <w:tc>
          <w:tcPr>
            <w:tcW w:w="539" w:type="dxa"/>
          </w:tcPr>
          <w:p w:rsidR="00000000" w:rsidRDefault="00841166">
            <w:pPr>
              <w:ind w:left="0" w:firstLine="0"/>
              <w:jc w:val="center"/>
              <w:rPr>
                <w:sz w:val="18"/>
              </w:rPr>
            </w:pPr>
            <w:r>
              <w:rPr>
                <w:noProof/>
                <w:sz w:val="18"/>
              </w:rPr>
              <w:t>14</w:t>
            </w:r>
          </w:p>
        </w:tc>
        <w:tc>
          <w:tcPr>
            <w:tcW w:w="539" w:type="dxa"/>
          </w:tcPr>
          <w:p w:rsidR="00000000" w:rsidRDefault="00841166">
            <w:pPr>
              <w:ind w:left="0" w:firstLine="0"/>
              <w:jc w:val="center"/>
              <w:rPr>
                <w:sz w:val="18"/>
              </w:rPr>
            </w:pPr>
            <w:r>
              <w:rPr>
                <w:noProof/>
                <w:sz w:val="18"/>
              </w:rPr>
              <w:t>—20</w:t>
            </w:r>
          </w:p>
        </w:tc>
        <w:tc>
          <w:tcPr>
            <w:tcW w:w="539" w:type="dxa"/>
          </w:tcPr>
          <w:p w:rsidR="00000000" w:rsidRDefault="00841166">
            <w:pPr>
              <w:ind w:left="0" w:firstLine="0"/>
              <w:jc w:val="center"/>
              <w:rPr>
                <w:sz w:val="18"/>
              </w:rPr>
            </w:pPr>
            <w:r>
              <w:rPr>
                <w:noProof/>
                <w:sz w:val="18"/>
              </w:rPr>
              <w:t>15</w:t>
            </w:r>
          </w:p>
        </w:tc>
        <w:tc>
          <w:tcPr>
            <w:tcW w:w="539" w:type="dxa"/>
          </w:tcPr>
          <w:p w:rsidR="00000000" w:rsidRDefault="00841166">
            <w:pPr>
              <w:ind w:left="0" w:firstLine="0"/>
              <w:jc w:val="center"/>
              <w:rPr>
                <w:sz w:val="18"/>
              </w:rPr>
            </w:pPr>
            <w:r>
              <w:rPr>
                <w:noProof/>
                <w:sz w:val="18"/>
              </w:rPr>
              <w:t>7</w:t>
            </w:r>
          </w:p>
        </w:tc>
        <w:tc>
          <w:tcPr>
            <w:tcW w:w="539" w:type="dxa"/>
          </w:tcPr>
          <w:p w:rsidR="00000000" w:rsidRDefault="00841166">
            <w:pPr>
              <w:ind w:left="0" w:firstLine="0"/>
              <w:jc w:val="center"/>
              <w:rPr>
                <w:sz w:val="18"/>
              </w:rPr>
            </w:pPr>
            <w:r>
              <w:rPr>
                <w:noProof/>
                <w:sz w:val="18"/>
              </w:rPr>
              <w:t>58</w:t>
            </w:r>
          </w:p>
        </w:tc>
        <w:tc>
          <w:tcPr>
            <w:tcW w:w="539" w:type="dxa"/>
          </w:tcPr>
          <w:p w:rsidR="00000000" w:rsidRDefault="00841166">
            <w:pPr>
              <w:ind w:left="0" w:firstLine="0"/>
              <w:jc w:val="center"/>
              <w:rPr>
                <w:sz w:val="18"/>
              </w:rPr>
            </w:pPr>
            <w:r>
              <w:rPr>
                <w:noProof/>
                <w:sz w:val="18"/>
              </w:rPr>
              <w:t>20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323" w:type="dxa"/>
          </w:tcPr>
          <w:p w:rsidR="00000000" w:rsidRDefault="00841166">
            <w:pPr>
              <w:ind w:left="0" w:firstLine="0"/>
              <w:jc w:val="center"/>
              <w:rPr>
                <w:sz w:val="18"/>
              </w:rPr>
            </w:pPr>
            <w:r>
              <w:rPr>
                <w:noProof/>
                <w:sz w:val="18"/>
              </w:rPr>
              <w:t>325</w:t>
            </w:r>
            <w:r>
              <w:rPr>
                <w:noProof/>
                <w:sz w:val="18"/>
              </w:rPr>
              <w:sym w:font="Symbol" w:char="F0B4"/>
            </w:r>
            <w:r>
              <w:rPr>
                <w:noProof/>
                <w:sz w:val="18"/>
              </w:rPr>
              <w:t>16</w:t>
            </w:r>
          </w:p>
        </w:tc>
        <w:tc>
          <w:tcPr>
            <w:tcW w:w="539" w:type="dxa"/>
          </w:tcPr>
          <w:p w:rsidR="00000000" w:rsidRDefault="00841166">
            <w:pPr>
              <w:ind w:left="0" w:firstLine="0"/>
              <w:jc w:val="center"/>
              <w:rPr>
                <w:sz w:val="18"/>
              </w:rPr>
            </w:pPr>
            <w:r>
              <w:rPr>
                <w:noProof/>
                <w:sz w:val="18"/>
              </w:rPr>
              <w:t>27</w:t>
            </w:r>
          </w:p>
        </w:tc>
        <w:tc>
          <w:tcPr>
            <w:tcW w:w="539" w:type="dxa"/>
          </w:tcPr>
          <w:p w:rsidR="00000000" w:rsidRDefault="00841166">
            <w:pPr>
              <w:ind w:left="0" w:firstLine="0"/>
              <w:jc w:val="center"/>
              <w:rPr>
                <w:sz w:val="18"/>
              </w:rPr>
            </w:pPr>
            <w:r>
              <w:rPr>
                <w:noProof/>
                <w:sz w:val="18"/>
              </w:rPr>
              <w:t>24</w:t>
            </w:r>
          </w:p>
        </w:tc>
        <w:tc>
          <w:tcPr>
            <w:tcW w:w="539" w:type="dxa"/>
          </w:tcPr>
          <w:p w:rsidR="00000000" w:rsidRDefault="00841166">
            <w:pPr>
              <w:ind w:left="0" w:firstLine="0"/>
              <w:jc w:val="center"/>
              <w:rPr>
                <w:sz w:val="18"/>
              </w:rPr>
            </w:pPr>
            <w:r>
              <w:rPr>
                <w:noProof/>
                <w:sz w:val="18"/>
              </w:rPr>
              <w:t>11</w:t>
            </w:r>
          </w:p>
        </w:tc>
        <w:tc>
          <w:tcPr>
            <w:tcW w:w="539" w:type="dxa"/>
          </w:tcPr>
          <w:p w:rsidR="00000000" w:rsidRDefault="00841166">
            <w:pPr>
              <w:ind w:left="0" w:firstLine="0"/>
              <w:jc w:val="center"/>
              <w:rPr>
                <w:sz w:val="18"/>
              </w:rPr>
            </w:pPr>
            <w:r>
              <w:rPr>
                <w:noProof/>
                <w:sz w:val="18"/>
              </w:rPr>
              <w:t xml:space="preserve">10 </w:t>
            </w:r>
          </w:p>
        </w:tc>
        <w:tc>
          <w:tcPr>
            <w:tcW w:w="539" w:type="dxa"/>
          </w:tcPr>
          <w:p w:rsidR="00000000" w:rsidRDefault="00841166">
            <w:pPr>
              <w:ind w:left="0" w:firstLine="0"/>
              <w:jc w:val="center"/>
              <w:rPr>
                <w:sz w:val="18"/>
              </w:rPr>
            </w:pPr>
            <w:r>
              <w:rPr>
                <w:noProof/>
                <w:sz w:val="18"/>
              </w:rPr>
              <w:t>11</w:t>
            </w:r>
          </w:p>
        </w:tc>
        <w:tc>
          <w:tcPr>
            <w:tcW w:w="539" w:type="dxa"/>
          </w:tcPr>
          <w:p w:rsidR="00000000" w:rsidRDefault="00841166">
            <w:pPr>
              <w:ind w:left="0" w:firstLine="0"/>
              <w:jc w:val="center"/>
              <w:rPr>
                <w:sz w:val="18"/>
              </w:rPr>
            </w:pPr>
            <w:r>
              <w:rPr>
                <w:noProof/>
                <w:sz w:val="18"/>
              </w:rPr>
              <w:t>—11</w:t>
            </w:r>
          </w:p>
        </w:tc>
        <w:tc>
          <w:tcPr>
            <w:tcW w:w="539" w:type="dxa"/>
          </w:tcPr>
          <w:p w:rsidR="00000000" w:rsidRDefault="00841166">
            <w:pPr>
              <w:ind w:left="0" w:firstLine="0"/>
              <w:jc w:val="center"/>
              <w:rPr>
                <w:sz w:val="18"/>
              </w:rPr>
            </w:pPr>
            <w:r>
              <w:rPr>
                <w:noProof/>
                <w:sz w:val="18"/>
              </w:rPr>
              <w:t>12</w:t>
            </w:r>
          </w:p>
        </w:tc>
        <w:tc>
          <w:tcPr>
            <w:tcW w:w="539" w:type="dxa"/>
          </w:tcPr>
          <w:p w:rsidR="00000000" w:rsidRDefault="00841166">
            <w:pPr>
              <w:ind w:left="0" w:firstLine="0"/>
              <w:jc w:val="center"/>
              <w:rPr>
                <w:sz w:val="18"/>
              </w:rPr>
            </w:pPr>
            <w:r>
              <w:rPr>
                <w:noProof/>
                <w:sz w:val="18"/>
              </w:rPr>
              <w:t>4</w:t>
            </w:r>
          </w:p>
        </w:tc>
        <w:tc>
          <w:tcPr>
            <w:tcW w:w="539" w:type="dxa"/>
          </w:tcPr>
          <w:p w:rsidR="00000000" w:rsidRDefault="00841166">
            <w:pPr>
              <w:ind w:left="0" w:firstLine="0"/>
              <w:jc w:val="center"/>
              <w:rPr>
                <w:sz w:val="18"/>
              </w:rPr>
            </w:pPr>
            <w:r>
              <w:rPr>
                <w:noProof/>
                <w:sz w:val="18"/>
              </w:rPr>
              <w:t>45</w:t>
            </w:r>
          </w:p>
        </w:tc>
        <w:tc>
          <w:tcPr>
            <w:tcW w:w="539" w:type="dxa"/>
          </w:tcPr>
          <w:p w:rsidR="00000000" w:rsidRDefault="00841166">
            <w:pPr>
              <w:ind w:left="0" w:firstLine="0"/>
              <w:jc w:val="center"/>
              <w:rPr>
                <w:sz w:val="18"/>
              </w:rPr>
            </w:pPr>
            <w:r>
              <w:rPr>
                <w:noProof/>
                <w:sz w:val="18"/>
              </w:rPr>
              <w:t>20</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12.13</w:t>
      </w:r>
    </w:p>
    <w:p w:rsidR="00000000" w:rsidRDefault="00841166">
      <w:pPr>
        <w:ind w:left="0" w:firstLine="0"/>
        <w:jc w:val="center"/>
        <w:rPr>
          <w:b/>
        </w:rPr>
      </w:pPr>
      <w:r>
        <w:rPr>
          <w:b/>
        </w:rPr>
        <w:t>Нефтегазосборные трубопроводы</w:t>
      </w:r>
    </w:p>
    <w:p w:rsidR="00000000" w:rsidRDefault="00841166">
      <w:pPr>
        <w:ind w:left="0" w:firstLine="0"/>
        <w:jc w:val="center"/>
      </w:pPr>
      <w:r>
        <w:t>(малые диаметры)</w:t>
      </w:r>
    </w:p>
    <w:p w:rsidR="00000000" w:rsidRDefault="00841166">
      <w:pPr>
        <w:spacing w:after="120"/>
        <w:ind w:left="0" w:firstLine="284"/>
        <w:jc w:val="right"/>
      </w:pPr>
      <w:r>
        <w:t>Ст.</w:t>
      </w:r>
      <w:r>
        <w:rPr>
          <w:noProof/>
        </w:rPr>
        <w:t xml:space="preserve"> 10</w:t>
      </w:r>
    </w:p>
    <w:tbl>
      <w:tblPr>
        <w:tblW w:w="0" w:type="auto"/>
        <w:tblInd w:w="40" w:type="dxa"/>
        <w:tblLayout w:type="fixed"/>
        <w:tblCellMar>
          <w:left w:w="39" w:type="dxa"/>
          <w:right w:w="39" w:type="dxa"/>
        </w:tblCellMar>
        <w:tblLook w:val="0000" w:firstRow="0" w:lastRow="0" w:firstColumn="0" w:lastColumn="0" w:noHBand="0" w:noVBand="0"/>
      </w:tblPr>
      <w:tblGrid>
        <w:gridCol w:w="1133"/>
        <w:gridCol w:w="639"/>
        <w:gridCol w:w="639"/>
        <w:gridCol w:w="639"/>
        <w:gridCol w:w="639"/>
        <w:gridCol w:w="639"/>
        <w:gridCol w:w="639"/>
        <w:gridCol w:w="639"/>
        <w:gridCol w:w="639"/>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i/>
                <w:sz w:val="18"/>
              </w:rPr>
            </w:pPr>
            <w:r>
              <w:rPr>
                <w:i/>
                <w:sz w:val="18"/>
                <w:lang w:val="en-US"/>
              </w:rPr>
              <w:t>m</w:t>
            </w:r>
          </w:p>
        </w:tc>
        <w:tc>
          <w:tcPr>
            <w:tcW w:w="2556"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0,</w:t>
            </w:r>
            <w:r>
              <w:rPr>
                <w:noProof/>
                <w:sz w:val="18"/>
              </w:rPr>
              <w:t>9</w:t>
            </w:r>
          </w:p>
        </w:tc>
        <w:tc>
          <w:tcPr>
            <w:tcW w:w="2556"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0,75</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р</w:t>
            </w:r>
            <w:r>
              <w:rPr>
                <w:vertAlign w:val="subscript"/>
              </w:rPr>
              <w:t>вн</w:t>
            </w:r>
            <w:r>
              <w:t>, МПа</w:t>
            </w:r>
          </w:p>
        </w:tc>
        <w:tc>
          <w:tcPr>
            <w:tcW w:w="1278"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noProof/>
                <w:sz w:val="18"/>
              </w:rPr>
              <w:t>1,6</w:t>
            </w:r>
          </w:p>
        </w:tc>
        <w:tc>
          <w:tcPr>
            <w:tcW w:w="1278"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4,0</w:t>
            </w:r>
          </w:p>
        </w:tc>
        <w:tc>
          <w:tcPr>
            <w:tcW w:w="1278"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1,6</w:t>
            </w:r>
          </w:p>
        </w:tc>
        <w:tc>
          <w:tcPr>
            <w:tcW w:w="1278"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4,0</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sym w:font="Symbol" w:char="F044"/>
            </w:r>
            <w:r>
              <w:rPr>
                <w:i/>
                <w:lang w:val="en-US"/>
              </w:rPr>
              <w:t>t</w:t>
            </w:r>
            <w:r>
              <w:t xml:space="preserve">, </w:t>
            </w:r>
            <w:r>
              <w:sym w:font="Arial" w:char="00B0"/>
            </w:r>
            <w:r>
              <w:t>С</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20</w:t>
            </w:r>
          </w:p>
        </w:tc>
        <w:tc>
          <w:tcPr>
            <w:tcW w:w="6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w:t>
            </w:r>
          </w:p>
        </w:tc>
      </w:tr>
      <w:tr w:rsidR="00000000">
        <w:tblPrEx>
          <w:tblCellMar>
            <w:top w:w="0" w:type="dxa"/>
            <w:bottom w:w="0" w:type="dxa"/>
          </w:tblCellMar>
        </w:tblPrEx>
        <w:tc>
          <w:tcPr>
            <w:tcW w:w="1133" w:type="dxa"/>
            <w:tcBorders>
              <w:top w:val="single" w:sz="6" w:space="0" w:color="auto"/>
              <w:left w:val="single" w:sz="6" w:space="0" w:color="auto"/>
              <w:right w:val="single" w:sz="6" w:space="0" w:color="auto"/>
            </w:tcBorders>
          </w:tcPr>
          <w:p w:rsidR="00000000" w:rsidRDefault="00841166">
            <w:pPr>
              <w:ind w:left="0" w:firstLine="0"/>
              <w:rPr>
                <w:sz w:val="18"/>
              </w:rPr>
            </w:pPr>
            <w:r>
              <w:rPr>
                <w:i/>
                <w:sz w:val="18"/>
                <w:lang w:val="en-US"/>
              </w:rPr>
              <w:t>D</w:t>
            </w:r>
            <w:r>
              <w:rPr>
                <w:sz w:val="18"/>
                <w:lang w:val="en-US"/>
              </w:rPr>
              <w:sym w:font="Symbol" w:char="F0B4"/>
            </w:r>
            <w:r>
              <w:rPr>
                <w:sz w:val="18"/>
                <w:lang w:val="en-US"/>
              </w:rPr>
              <w:sym w:font="Symbol" w:char="F064"/>
            </w:r>
            <w:r>
              <w:rPr>
                <w:sz w:val="18"/>
              </w:rPr>
              <w:t>, мм</w:t>
            </w:r>
          </w:p>
          <w:p w:rsidR="00000000" w:rsidRDefault="00841166">
            <w:pPr>
              <w:ind w:left="0" w:firstLine="0"/>
              <w:rPr>
                <w:sz w:val="18"/>
              </w:rPr>
            </w:pPr>
            <w:r>
              <w:rPr>
                <w:noProof/>
                <w:sz w:val="18"/>
              </w:rPr>
              <w:t>114</w:t>
            </w:r>
            <w:r>
              <w:rPr>
                <w:noProof/>
                <w:sz w:val="18"/>
              </w:rPr>
              <w:sym w:font="Symbol" w:char="F0B4"/>
            </w:r>
            <w:r>
              <w:rPr>
                <w:noProof/>
                <w:sz w:val="18"/>
              </w:rPr>
              <w:t>5</w:t>
            </w:r>
          </w:p>
        </w:tc>
        <w:tc>
          <w:tcPr>
            <w:tcW w:w="639"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4</w:t>
            </w:r>
          </w:p>
        </w:tc>
        <w:tc>
          <w:tcPr>
            <w:tcW w:w="639"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—25</w:t>
            </w:r>
          </w:p>
        </w:tc>
        <w:tc>
          <w:tcPr>
            <w:tcW w:w="639"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i/>
                <w:sz w:val="18"/>
              </w:rPr>
              <w:t>а</w:t>
            </w:r>
          </w:p>
        </w:tc>
        <w:tc>
          <w:tcPr>
            <w:tcW w:w="639"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21</w:t>
            </w:r>
          </w:p>
        </w:tc>
        <w:tc>
          <w:tcPr>
            <w:tcW w:w="639"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33</w:t>
            </w:r>
          </w:p>
        </w:tc>
        <w:tc>
          <w:tcPr>
            <w:tcW w:w="639"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54</w:t>
            </w:r>
          </w:p>
        </w:tc>
        <w:tc>
          <w:tcPr>
            <w:tcW w:w="639"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30</w:t>
            </w:r>
          </w:p>
        </w:tc>
        <w:tc>
          <w:tcPr>
            <w:tcW w:w="639"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51</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noProof/>
                <w:sz w:val="18"/>
              </w:rPr>
              <w:t>159</w:t>
            </w:r>
            <w:r>
              <w:rPr>
                <w:noProof/>
                <w:sz w:val="18"/>
              </w:rPr>
              <w:sym w:font="Symbol" w:char="F0B4"/>
            </w:r>
            <w:r>
              <w:rPr>
                <w:noProof/>
                <w:sz w:val="18"/>
              </w:rPr>
              <w:t>5</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i/>
                <w:sz w:val="18"/>
              </w:rPr>
              <w:sym w:font="Arial" w:char="2014"/>
            </w:r>
            <w:r>
              <w:rPr>
                <w:sz w:val="18"/>
              </w:rPr>
              <w:t>3</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18</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15</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24</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39</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i/>
                <w:sz w:val="18"/>
              </w:rPr>
              <w:sym w:font="Arial" w:char="2014"/>
            </w:r>
            <w:r>
              <w:rPr>
                <w:sz w:val="18"/>
              </w:rPr>
              <w:t>22</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i/>
                <w:sz w:val="18"/>
              </w:rPr>
              <w:sym w:font="Arial" w:char="2014"/>
            </w:r>
            <w:r>
              <w:rPr>
                <w:sz w:val="18"/>
              </w:rPr>
              <w:t>37</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noProof/>
                <w:sz w:val="18"/>
              </w:rPr>
              <w:t>219</w:t>
            </w:r>
            <w:r>
              <w:rPr>
                <w:noProof/>
                <w:sz w:val="18"/>
              </w:rPr>
              <w:sym w:font="Symbol" w:char="F0B4"/>
            </w:r>
            <w:r>
              <w:rPr>
                <w:noProof/>
                <w:sz w:val="18"/>
              </w:rPr>
              <w:t>6</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noProof/>
                <w:sz w:val="18"/>
              </w:rPr>
              <w:t>2</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13</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11</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17</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28</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noProof/>
                <w:sz w:val="18"/>
              </w:rPr>
              <w:t>—16</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27</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noProof/>
                <w:sz w:val="18"/>
              </w:rPr>
              <w:t>273</w:t>
            </w:r>
            <w:r>
              <w:rPr>
                <w:noProof/>
                <w:sz w:val="18"/>
              </w:rPr>
              <w:sym w:font="Symbol" w:char="F0B4"/>
            </w:r>
            <w:r>
              <w:rPr>
                <w:noProof/>
                <w:sz w:val="18"/>
              </w:rPr>
              <w:t>6</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noProof/>
                <w:sz w:val="18"/>
              </w:rPr>
              <w:t>—1</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10</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—9</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14</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22</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13</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22</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841166">
            <w:pPr>
              <w:ind w:left="0" w:firstLine="0"/>
              <w:rPr>
                <w:sz w:val="18"/>
              </w:rPr>
            </w:pPr>
            <w:r>
              <w:rPr>
                <w:noProof/>
                <w:sz w:val="18"/>
              </w:rPr>
              <w:t>325</w:t>
            </w:r>
            <w:r>
              <w:rPr>
                <w:noProof/>
                <w:sz w:val="18"/>
              </w:rPr>
              <w:sym w:font="Symbol" w:char="F0B4"/>
            </w:r>
            <w:r>
              <w:rPr>
                <w:noProof/>
                <w:sz w:val="18"/>
              </w:rPr>
              <w:t>6</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—0</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8</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7</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11</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18</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12</w:t>
            </w:r>
          </w:p>
        </w:tc>
        <w:tc>
          <w:tcPr>
            <w:tcW w:w="639" w:type="dxa"/>
            <w:tcBorders>
              <w:left w:val="single" w:sz="6" w:space="0" w:color="auto"/>
              <w:right w:val="single" w:sz="6" w:space="0" w:color="auto"/>
            </w:tcBorders>
          </w:tcPr>
          <w:p w:rsidR="00000000" w:rsidRDefault="00841166">
            <w:pPr>
              <w:ind w:left="0" w:firstLine="0"/>
              <w:jc w:val="center"/>
              <w:rPr>
                <w:sz w:val="18"/>
              </w:rPr>
            </w:pPr>
            <w:r>
              <w:rPr>
                <w:i/>
                <w:sz w:val="18"/>
              </w:rPr>
              <w:t>а</w:t>
            </w:r>
            <w:r>
              <w:rPr>
                <w:sz w:val="18"/>
              </w:rPr>
              <w:t>—19</w:t>
            </w:r>
          </w:p>
        </w:tc>
      </w:tr>
      <w:tr w:rsidR="00000000">
        <w:tblPrEx>
          <w:tblCellMar>
            <w:top w:w="0" w:type="dxa"/>
            <w:bottom w:w="0" w:type="dxa"/>
          </w:tblCellMar>
        </w:tblPrEx>
        <w:tc>
          <w:tcPr>
            <w:tcW w:w="1133" w:type="dxa"/>
            <w:tcBorders>
              <w:left w:val="single" w:sz="6" w:space="0" w:color="auto"/>
              <w:bottom w:val="single" w:sz="6" w:space="0" w:color="auto"/>
              <w:right w:val="single" w:sz="6" w:space="0" w:color="auto"/>
            </w:tcBorders>
          </w:tcPr>
          <w:p w:rsidR="00000000" w:rsidRDefault="00841166">
            <w:pPr>
              <w:ind w:left="0" w:firstLine="0"/>
              <w:rPr>
                <w:sz w:val="18"/>
              </w:rPr>
            </w:pPr>
            <w:r>
              <w:rPr>
                <w:noProof/>
                <w:sz w:val="18"/>
              </w:rPr>
              <w:t>426</w:t>
            </w:r>
            <w:r>
              <w:rPr>
                <w:noProof/>
                <w:sz w:val="18"/>
              </w:rPr>
              <w:sym w:font="Symbol" w:char="F0B4"/>
            </w:r>
            <w:r>
              <w:rPr>
                <w:noProof/>
                <w:sz w:val="18"/>
              </w:rPr>
              <w:t>7</w:t>
            </w:r>
          </w:p>
        </w:tc>
        <w:tc>
          <w:tcPr>
            <w:tcW w:w="6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а</w:t>
            </w:r>
            <w:r>
              <w:rPr>
                <w:sz w:val="18"/>
              </w:rPr>
              <w:t>—0</w:t>
            </w:r>
          </w:p>
        </w:tc>
        <w:tc>
          <w:tcPr>
            <w:tcW w:w="6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а</w:t>
            </w:r>
            <w:r>
              <w:rPr>
                <w:noProof/>
                <w:sz w:val="18"/>
              </w:rPr>
              <w:t>—5</w:t>
            </w:r>
          </w:p>
        </w:tc>
        <w:tc>
          <w:tcPr>
            <w:tcW w:w="6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а</w:t>
            </w:r>
          </w:p>
        </w:tc>
        <w:tc>
          <w:tcPr>
            <w:tcW w:w="6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а</w:t>
            </w:r>
            <w:r>
              <w:rPr>
                <w:sz w:val="18"/>
              </w:rPr>
              <w:t>—6</w:t>
            </w:r>
          </w:p>
        </w:tc>
        <w:tc>
          <w:tcPr>
            <w:tcW w:w="6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8</w:t>
            </w:r>
          </w:p>
        </w:tc>
        <w:tc>
          <w:tcPr>
            <w:tcW w:w="6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а</w:t>
            </w:r>
            <w:r>
              <w:rPr>
                <w:sz w:val="18"/>
              </w:rPr>
              <w:t>—</w:t>
            </w:r>
            <w:r>
              <w:rPr>
                <w:noProof/>
                <w:sz w:val="18"/>
              </w:rPr>
              <w:t>13</w:t>
            </w:r>
          </w:p>
        </w:tc>
        <w:tc>
          <w:tcPr>
            <w:tcW w:w="6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i/>
                <w:sz w:val="18"/>
                <w:lang w:val="en-US"/>
              </w:rPr>
              <w:t>a</w:t>
            </w:r>
            <w:r>
              <w:rPr>
                <w:sz w:val="18"/>
                <w:lang w:val="en-US"/>
              </w:rPr>
              <w:t>—9</w:t>
            </w:r>
          </w:p>
        </w:tc>
        <w:tc>
          <w:tcPr>
            <w:tcW w:w="63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i/>
                <w:sz w:val="18"/>
              </w:rPr>
              <w:t>а</w:t>
            </w:r>
            <w:r>
              <w:rPr>
                <w:sz w:val="18"/>
              </w:rPr>
              <w:t>—15</w:t>
            </w:r>
          </w:p>
        </w:tc>
      </w:tr>
    </w:tbl>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12.14</w:t>
      </w:r>
    </w:p>
    <w:p w:rsidR="00000000" w:rsidRDefault="00841166">
      <w:pPr>
        <w:ind w:left="0" w:firstLine="0"/>
        <w:jc w:val="center"/>
        <w:rPr>
          <w:b/>
        </w:rPr>
      </w:pPr>
      <w:r>
        <w:rPr>
          <w:b/>
        </w:rPr>
        <w:t>Нефтегазосборные трубопроводы</w:t>
      </w:r>
    </w:p>
    <w:p w:rsidR="00000000" w:rsidRDefault="00841166">
      <w:pPr>
        <w:ind w:left="0" w:firstLine="0"/>
        <w:jc w:val="center"/>
      </w:pPr>
      <w:r>
        <w:t>(большие диаметры)</w:t>
      </w:r>
    </w:p>
    <w:p w:rsidR="00000000" w:rsidRDefault="00841166">
      <w:pPr>
        <w:spacing w:after="120"/>
        <w:ind w:left="0" w:firstLine="284"/>
        <w:jc w:val="right"/>
      </w:pPr>
      <w:r>
        <w:t>17Г1С</w:t>
      </w:r>
    </w:p>
    <w:tbl>
      <w:tblPr>
        <w:tblW w:w="0" w:type="auto"/>
        <w:tblInd w:w="40" w:type="dxa"/>
        <w:tblLayout w:type="fixed"/>
        <w:tblCellMar>
          <w:left w:w="39" w:type="dxa"/>
          <w:right w:w="39" w:type="dxa"/>
        </w:tblCellMar>
        <w:tblLook w:val="0000" w:firstRow="0" w:lastRow="0" w:firstColumn="0" w:lastColumn="0" w:noHBand="0" w:noVBand="0"/>
      </w:tblPr>
      <w:tblGrid>
        <w:gridCol w:w="1133"/>
        <w:gridCol w:w="639"/>
        <w:gridCol w:w="639"/>
        <w:gridCol w:w="639"/>
        <w:gridCol w:w="639"/>
        <w:gridCol w:w="639"/>
        <w:gridCol w:w="639"/>
        <w:gridCol w:w="639"/>
        <w:gridCol w:w="639"/>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i/>
                <w:sz w:val="18"/>
              </w:rPr>
            </w:pPr>
            <w:r>
              <w:rPr>
                <w:i/>
                <w:sz w:val="18"/>
                <w:lang w:val="en-US"/>
              </w:rPr>
              <w:t>m</w:t>
            </w:r>
          </w:p>
        </w:tc>
        <w:tc>
          <w:tcPr>
            <w:tcW w:w="2556"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0,</w:t>
            </w:r>
            <w:r>
              <w:rPr>
                <w:noProof/>
                <w:sz w:val="18"/>
              </w:rPr>
              <w:t>9</w:t>
            </w:r>
          </w:p>
        </w:tc>
        <w:tc>
          <w:tcPr>
            <w:tcW w:w="2556"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0,75</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р</w:t>
            </w:r>
            <w:r>
              <w:rPr>
                <w:vertAlign w:val="subscript"/>
              </w:rPr>
              <w:t>вн</w:t>
            </w:r>
            <w:r>
              <w:t>, МПа</w:t>
            </w:r>
          </w:p>
        </w:tc>
        <w:tc>
          <w:tcPr>
            <w:tcW w:w="1278"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noProof/>
                <w:sz w:val="18"/>
              </w:rPr>
              <w:t>1,6</w:t>
            </w:r>
          </w:p>
        </w:tc>
        <w:tc>
          <w:tcPr>
            <w:tcW w:w="1278"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4,0</w:t>
            </w:r>
          </w:p>
        </w:tc>
        <w:tc>
          <w:tcPr>
            <w:tcW w:w="1278"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1,6</w:t>
            </w:r>
          </w:p>
        </w:tc>
        <w:tc>
          <w:tcPr>
            <w:tcW w:w="1278"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4,0</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sym w:font="Symbol" w:char="F044"/>
            </w:r>
            <w:r>
              <w:rPr>
                <w:i/>
                <w:lang w:val="en-US"/>
              </w:rPr>
              <w:t>t</w:t>
            </w:r>
            <w:r>
              <w:t xml:space="preserve">, </w:t>
            </w:r>
            <w:r>
              <w:sym w:font="Arial" w:char="00B0"/>
            </w:r>
            <w:r>
              <w:t>С</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4</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40</w:t>
            </w:r>
          </w:p>
        </w:tc>
        <w:tc>
          <w:tcPr>
            <w:tcW w:w="6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i/>
                <w:sz w:val="18"/>
                <w:lang w:val="en-US"/>
              </w:rPr>
              <w:t>D</w:t>
            </w:r>
            <w:r>
              <w:rPr>
                <w:sz w:val="18"/>
                <w:lang w:val="en-US"/>
              </w:rPr>
              <w:sym w:font="Symbol" w:char="F0B4"/>
            </w:r>
            <w:r>
              <w:rPr>
                <w:sz w:val="18"/>
                <w:lang w:val="en-US"/>
              </w:rPr>
              <w:sym w:font="Symbol" w:char="F064"/>
            </w:r>
            <w:r>
              <w:rPr>
                <w:sz w:val="18"/>
              </w:rPr>
              <w:t xml:space="preserve">, мм </w:t>
            </w:r>
          </w:p>
          <w:p w:rsidR="00000000" w:rsidRDefault="00841166">
            <w:pPr>
              <w:ind w:left="0" w:firstLine="0"/>
              <w:jc w:val="left"/>
              <w:rPr>
                <w:sz w:val="18"/>
              </w:rPr>
            </w:pPr>
            <w:r>
              <w:rPr>
                <w:noProof/>
                <w:sz w:val="18"/>
              </w:rPr>
              <w:t>530</w:t>
            </w:r>
            <w:r>
              <w:rPr>
                <w:noProof/>
                <w:sz w:val="18"/>
              </w:rPr>
              <w:sym w:font="Symbol" w:char="F0B4"/>
            </w:r>
            <w:r>
              <w:rPr>
                <w:noProof/>
                <w:sz w:val="18"/>
              </w:rPr>
              <w:t>7</w:t>
            </w:r>
          </w:p>
        </w:tc>
        <w:tc>
          <w:tcPr>
            <w:tcW w:w="639" w:type="dxa"/>
          </w:tcPr>
          <w:p w:rsidR="00000000" w:rsidRDefault="00841166">
            <w:pPr>
              <w:ind w:left="0" w:firstLine="0"/>
              <w:jc w:val="center"/>
              <w:rPr>
                <w:i/>
                <w:sz w:val="18"/>
              </w:rPr>
            </w:pPr>
          </w:p>
          <w:p w:rsidR="00000000" w:rsidRDefault="00841166">
            <w:pPr>
              <w:ind w:left="0" w:firstLine="0"/>
              <w:jc w:val="center"/>
              <w:rPr>
                <w:i/>
                <w:sz w:val="18"/>
              </w:rPr>
            </w:pPr>
            <w:r>
              <w:rPr>
                <w:i/>
                <w:sz w:val="18"/>
              </w:rPr>
              <w:t>а</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—9</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+1</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—8</w:t>
            </w:r>
          </w:p>
        </w:tc>
        <w:tc>
          <w:tcPr>
            <w:tcW w:w="639" w:type="dxa"/>
          </w:tcPr>
          <w:p w:rsidR="00000000" w:rsidRDefault="00841166">
            <w:pPr>
              <w:ind w:left="0" w:firstLine="0"/>
              <w:jc w:val="center"/>
              <w:rPr>
                <w:noProof/>
                <w:sz w:val="18"/>
              </w:rPr>
            </w:pPr>
          </w:p>
          <w:p w:rsidR="00000000" w:rsidRDefault="00841166">
            <w:pPr>
              <w:ind w:left="0" w:firstLine="0"/>
              <w:jc w:val="center"/>
              <w:rPr>
                <w:sz w:val="18"/>
              </w:rPr>
            </w:pPr>
            <w:r>
              <w:rPr>
                <w:i/>
                <w:sz w:val="18"/>
              </w:rPr>
              <w:t>а</w:t>
            </w:r>
            <w:r>
              <w:rPr>
                <w:noProof/>
                <w:sz w:val="18"/>
              </w:rPr>
              <w:t>—11</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—20</w:t>
            </w:r>
          </w:p>
        </w:tc>
        <w:tc>
          <w:tcPr>
            <w:tcW w:w="639" w:type="dxa"/>
          </w:tcPr>
          <w:p w:rsidR="00000000" w:rsidRDefault="00841166">
            <w:pPr>
              <w:ind w:left="0" w:firstLine="0"/>
              <w:jc w:val="center"/>
              <w:rPr>
                <w:noProof/>
                <w:sz w:val="18"/>
              </w:rPr>
            </w:pPr>
          </w:p>
          <w:p w:rsidR="00000000" w:rsidRDefault="00841166">
            <w:pPr>
              <w:ind w:left="0" w:firstLine="0"/>
              <w:jc w:val="center"/>
              <w:rPr>
                <w:sz w:val="18"/>
              </w:rPr>
            </w:pPr>
            <w:r>
              <w:rPr>
                <w:i/>
                <w:sz w:val="18"/>
              </w:rPr>
              <w:t>а</w:t>
            </w:r>
            <w:r>
              <w:rPr>
                <w:noProof/>
                <w:sz w:val="18"/>
              </w:rPr>
              <w:t>—10</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—20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rPr>
                <w:sz w:val="18"/>
              </w:rPr>
            </w:pPr>
            <w:r>
              <w:rPr>
                <w:noProof/>
                <w:sz w:val="18"/>
              </w:rPr>
              <w:t>720</w:t>
            </w:r>
            <w:r>
              <w:rPr>
                <w:noProof/>
                <w:sz w:val="18"/>
              </w:rPr>
              <w:sym w:font="Symbol" w:char="F0B4"/>
            </w:r>
            <w:r>
              <w:rPr>
                <w:noProof/>
                <w:sz w:val="18"/>
              </w:rPr>
              <w:t>8</w:t>
            </w:r>
          </w:p>
        </w:tc>
        <w:tc>
          <w:tcPr>
            <w:tcW w:w="639" w:type="dxa"/>
          </w:tcPr>
          <w:p w:rsidR="00000000" w:rsidRDefault="00841166">
            <w:pPr>
              <w:ind w:left="0" w:firstLine="0"/>
              <w:jc w:val="center"/>
              <w:rPr>
                <w:i/>
                <w:sz w:val="18"/>
              </w:rPr>
            </w:pPr>
            <w:r>
              <w:rPr>
                <w:i/>
                <w:sz w:val="18"/>
              </w:rPr>
              <w:t>а</w:t>
            </w:r>
          </w:p>
        </w:tc>
        <w:tc>
          <w:tcPr>
            <w:tcW w:w="639" w:type="dxa"/>
          </w:tcPr>
          <w:p w:rsidR="00000000" w:rsidRDefault="00841166">
            <w:pPr>
              <w:ind w:left="0" w:firstLine="0"/>
              <w:jc w:val="center"/>
              <w:rPr>
                <w:sz w:val="18"/>
              </w:rPr>
            </w:pPr>
            <w:r>
              <w:rPr>
                <w:i/>
                <w:sz w:val="18"/>
                <w:lang w:val="en-US"/>
              </w:rPr>
              <w:t>a</w:t>
            </w:r>
            <w:r>
              <w:rPr>
                <w:sz w:val="18"/>
                <w:lang w:val="en-US"/>
              </w:rPr>
              <w:t>—7</w:t>
            </w:r>
          </w:p>
        </w:tc>
        <w:tc>
          <w:tcPr>
            <w:tcW w:w="639" w:type="dxa"/>
          </w:tcPr>
          <w:p w:rsidR="00000000" w:rsidRDefault="00841166">
            <w:pPr>
              <w:ind w:left="0" w:firstLine="0"/>
              <w:jc w:val="center"/>
              <w:rPr>
                <w:sz w:val="18"/>
              </w:rPr>
            </w:pPr>
            <w:r>
              <w:rPr>
                <w:i/>
                <w:sz w:val="18"/>
              </w:rPr>
              <w:t>а</w:t>
            </w:r>
            <w:r>
              <w:rPr>
                <w:sz w:val="18"/>
              </w:rPr>
              <w:t>+0</w:t>
            </w:r>
          </w:p>
        </w:tc>
        <w:tc>
          <w:tcPr>
            <w:tcW w:w="639" w:type="dxa"/>
          </w:tcPr>
          <w:p w:rsidR="00000000" w:rsidRDefault="00841166">
            <w:pPr>
              <w:ind w:left="0" w:firstLine="0"/>
              <w:jc w:val="center"/>
              <w:rPr>
                <w:sz w:val="18"/>
              </w:rPr>
            </w:pPr>
            <w:r>
              <w:rPr>
                <w:i/>
                <w:sz w:val="18"/>
              </w:rPr>
              <w:t>а</w:t>
            </w:r>
            <w:r>
              <w:rPr>
                <w:noProof/>
                <w:sz w:val="18"/>
              </w:rPr>
              <w:t>—6</w:t>
            </w:r>
          </w:p>
        </w:tc>
        <w:tc>
          <w:tcPr>
            <w:tcW w:w="639" w:type="dxa"/>
          </w:tcPr>
          <w:p w:rsidR="00000000" w:rsidRDefault="00841166">
            <w:pPr>
              <w:ind w:left="0" w:firstLine="0"/>
              <w:jc w:val="center"/>
              <w:rPr>
                <w:sz w:val="18"/>
              </w:rPr>
            </w:pPr>
            <w:r>
              <w:rPr>
                <w:i/>
                <w:sz w:val="18"/>
              </w:rPr>
              <w:t>а</w:t>
            </w:r>
            <w:r>
              <w:rPr>
                <w:noProof/>
                <w:sz w:val="18"/>
              </w:rPr>
              <w:t>—8</w:t>
            </w:r>
          </w:p>
        </w:tc>
        <w:tc>
          <w:tcPr>
            <w:tcW w:w="639" w:type="dxa"/>
          </w:tcPr>
          <w:p w:rsidR="00000000" w:rsidRDefault="00841166">
            <w:pPr>
              <w:ind w:left="0" w:firstLine="0"/>
              <w:jc w:val="center"/>
              <w:rPr>
                <w:sz w:val="18"/>
              </w:rPr>
            </w:pPr>
            <w:r>
              <w:rPr>
                <w:i/>
                <w:sz w:val="18"/>
              </w:rPr>
              <w:t>а</w:t>
            </w:r>
            <w:r>
              <w:rPr>
                <w:sz w:val="18"/>
              </w:rPr>
              <w:t>—14</w:t>
            </w:r>
          </w:p>
        </w:tc>
        <w:tc>
          <w:tcPr>
            <w:tcW w:w="639" w:type="dxa"/>
          </w:tcPr>
          <w:p w:rsidR="00000000" w:rsidRDefault="00841166">
            <w:pPr>
              <w:ind w:left="0" w:firstLine="0"/>
              <w:jc w:val="center"/>
              <w:rPr>
                <w:sz w:val="18"/>
              </w:rPr>
            </w:pPr>
            <w:r>
              <w:rPr>
                <w:i/>
                <w:sz w:val="18"/>
              </w:rPr>
              <w:t>а</w:t>
            </w:r>
            <w:r>
              <w:rPr>
                <w:noProof/>
                <w:sz w:val="18"/>
              </w:rPr>
              <w:t>—9</w:t>
            </w:r>
          </w:p>
        </w:tc>
        <w:tc>
          <w:tcPr>
            <w:tcW w:w="639" w:type="dxa"/>
          </w:tcPr>
          <w:p w:rsidR="00000000" w:rsidRDefault="00841166">
            <w:pPr>
              <w:ind w:left="0" w:firstLine="0"/>
              <w:jc w:val="center"/>
              <w:rPr>
                <w:sz w:val="18"/>
              </w:rPr>
            </w:pPr>
            <w:r>
              <w:rPr>
                <w:i/>
                <w:sz w:val="18"/>
              </w:rPr>
              <w:t>а</w:t>
            </w:r>
            <w:r>
              <w:rPr>
                <w:sz w:val="18"/>
              </w:rPr>
              <w:t>—15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rPr>
                <w:sz w:val="18"/>
              </w:rPr>
            </w:pPr>
            <w:r>
              <w:rPr>
                <w:sz w:val="18"/>
              </w:rPr>
              <w:t>8</w:t>
            </w:r>
            <w:r>
              <w:rPr>
                <w:noProof/>
                <w:sz w:val="18"/>
              </w:rPr>
              <w:t>20</w:t>
            </w:r>
            <w:r>
              <w:rPr>
                <w:noProof/>
                <w:sz w:val="18"/>
              </w:rPr>
              <w:sym w:font="Symbol" w:char="F0B4"/>
            </w:r>
            <w:r>
              <w:rPr>
                <w:noProof/>
                <w:sz w:val="18"/>
              </w:rPr>
              <w:t>9</w:t>
            </w:r>
          </w:p>
        </w:tc>
        <w:tc>
          <w:tcPr>
            <w:tcW w:w="639" w:type="dxa"/>
          </w:tcPr>
          <w:p w:rsidR="00000000" w:rsidRDefault="00841166">
            <w:pPr>
              <w:ind w:left="0" w:firstLine="0"/>
              <w:jc w:val="center"/>
              <w:rPr>
                <w:i/>
                <w:sz w:val="18"/>
              </w:rPr>
            </w:pPr>
            <w:r>
              <w:rPr>
                <w:i/>
                <w:sz w:val="18"/>
              </w:rPr>
              <w:t>а</w:t>
            </w:r>
          </w:p>
        </w:tc>
        <w:tc>
          <w:tcPr>
            <w:tcW w:w="639" w:type="dxa"/>
          </w:tcPr>
          <w:p w:rsidR="00000000" w:rsidRDefault="00841166">
            <w:pPr>
              <w:ind w:left="0" w:firstLine="0"/>
              <w:jc w:val="center"/>
              <w:rPr>
                <w:sz w:val="18"/>
              </w:rPr>
            </w:pPr>
            <w:r>
              <w:rPr>
                <w:i/>
                <w:sz w:val="18"/>
              </w:rPr>
              <w:t>а</w:t>
            </w:r>
            <w:r>
              <w:rPr>
                <w:noProof/>
                <w:sz w:val="18"/>
              </w:rPr>
              <w:t>—6</w:t>
            </w:r>
          </w:p>
        </w:tc>
        <w:tc>
          <w:tcPr>
            <w:tcW w:w="639" w:type="dxa"/>
          </w:tcPr>
          <w:p w:rsidR="00000000" w:rsidRDefault="00841166">
            <w:pPr>
              <w:ind w:left="0" w:firstLine="0"/>
              <w:jc w:val="center"/>
              <w:rPr>
                <w:sz w:val="18"/>
              </w:rPr>
            </w:pPr>
            <w:r>
              <w:rPr>
                <w:i/>
                <w:sz w:val="18"/>
              </w:rPr>
              <w:t>а</w:t>
            </w:r>
            <w:r>
              <w:rPr>
                <w:sz w:val="18"/>
              </w:rPr>
              <w:t>+0</w:t>
            </w:r>
          </w:p>
        </w:tc>
        <w:tc>
          <w:tcPr>
            <w:tcW w:w="639" w:type="dxa"/>
          </w:tcPr>
          <w:p w:rsidR="00000000" w:rsidRDefault="00841166">
            <w:pPr>
              <w:ind w:left="0" w:firstLine="0"/>
              <w:jc w:val="center"/>
              <w:rPr>
                <w:sz w:val="18"/>
              </w:rPr>
            </w:pPr>
            <w:r>
              <w:rPr>
                <w:i/>
                <w:sz w:val="18"/>
              </w:rPr>
              <w:t>а</w:t>
            </w:r>
            <w:r>
              <w:rPr>
                <w:noProof/>
                <w:sz w:val="18"/>
              </w:rPr>
              <w:t>—6</w:t>
            </w:r>
          </w:p>
        </w:tc>
        <w:tc>
          <w:tcPr>
            <w:tcW w:w="639" w:type="dxa"/>
          </w:tcPr>
          <w:p w:rsidR="00000000" w:rsidRDefault="00841166">
            <w:pPr>
              <w:ind w:left="0" w:firstLine="0"/>
              <w:jc w:val="center"/>
              <w:rPr>
                <w:sz w:val="18"/>
              </w:rPr>
            </w:pPr>
            <w:r>
              <w:rPr>
                <w:i/>
                <w:sz w:val="18"/>
              </w:rPr>
              <w:t>а</w:t>
            </w:r>
            <w:r>
              <w:rPr>
                <w:noProof/>
                <w:sz w:val="18"/>
              </w:rPr>
              <w:t>—7</w:t>
            </w:r>
          </w:p>
        </w:tc>
        <w:tc>
          <w:tcPr>
            <w:tcW w:w="639" w:type="dxa"/>
          </w:tcPr>
          <w:p w:rsidR="00000000" w:rsidRDefault="00841166">
            <w:pPr>
              <w:ind w:left="0" w:firstLine="0"/>
              <w:jc w:val="center"/>
              <w:rPr>
                <w:sz w:val="18"/>
              </w:rPr>
            </w:pPr>
            <w:r>
              <w:rPr>
                <w:i/>
                <w:sz w:val="18"/>
              </w:rPr>
              <w:t>а</w:t>
            </w:r>
            <w:r>
              <w:rPr>
                <w:sz w:val="18"/>
              </w:rPr>
              <w:t>—13</w:t>
            </w:r>
          </w:p>
        </w:tc>
        <w:tc>
          <w:tcPr>
            <w:tcW w:w="639" w:type="dxa"/>
          </w:tcPr>
          <w:p w:rsidR="00000000" w:rsidRDefault="00841166">
            <w:pPr>
              <w:ind w:left="0" w:firstLine="0"/>
              <w:jc w:val="center"/>
              <w:rPr>
                <w:sz w:val="18"/>
              </w:rPr>
            </w:pPr>
            <w:r>
              <w:rPr>
                <w:i/>
                <w:sz w:val="18"/>
              </w:rPr>
              <w:t>а</w:t>
            </w:r>
            <w:r>
              <w:rPr>
                <w:sz w:val="18"/>
              </w:rPr>
              <w:t>—</w:t>
            </w:r>
            <w:r>
              <w:rPr>
                <w:noProof/>
                <w:sz w:val="18"/>
              </w:rPr>
              <w:t>8</w:t>
            </w:r>
          </w:p>
        </w:tc>
        <w:tc>
          <w:tcPr>
            <w:tcW w:w="639" w:type="dxa"/>
          </w:tcPr>
          <w:p w:rsidR="00000000" w:rsidRDefault="00841166">
            <w:pPr>
              <w:ind w:left="0" w:firstLine="0"/>
              <w:jc w:val="center"/>
              <w:rPr>
                <w:sz w:val="18"/>
              </w:rPr>
            </w:pPr>
            <w:r>
              <w:rPr>
                <w:i/>
                <w:sz w:val="18"/>
              </w:rPr>
              <w:t>а</w:t>
            </w:r>
            <w:r>
              <w:rPr>
                <w:sz w:val="18"/>
              </w:rPr>
              <w:t>—14</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12.15</w:t>
      </w:r>
    </w:p>
    <w:p w:rsidR="00000000" w:rsidRDefault="00841166">
      <w:pPr>
        <w:ind w:left="0" w:firstLine="0"/>
        <w:jc w:val="center"/>
        <w:rPr>
          <w:b/>
        </w:rPr>
      </w:pPr>
      <w:r>
        <w:rPr>
          <w:b/>
        </w:rPr>
        <w:t>Трубопроводы поддержания пластового давления (ППД)</w:t>
      </w:r>
    </w:p>
    <w:p w:rsidR="00000000" w:rsidRDefault="00841166">
      <w:pPr>
        <w:spacing w:after="120"/>
        <w:ind w:left="0" w:firstLine="284"/>
        <w:jc w:val="right"/>
      </w:pPr>
      <w:r>
        <w:t>Ст.</w:t>
      </w:r>
      <w:r>
        <w:rPr>
          <w:noProof/>
        </w:rPr>
        <w:t xml:space="preserve"> 20</w:t>
      </w:r>
    </w:p>
    <w:tbl>
      <w:tblPr>
        <w:tblW w:w="0" w:type="auto"/>
        <w:tblInd w:w="40" w:type="dxa"/>
        <w:tblLayout w:type="fixed"/>
        <w:tblCellMar>
          <w:left w:w="39" w:type="dxa"/>
          <w:right w:w="39" w:type="dxa"/>
        </w:tblCellMar>
        <w:tblLook w:val="0000" w:firstRow="0" w:lastRow="0" w:firstColumn="0" w:lastColumn="0" w:noHBand="0" w:noVBand="0"/>
      </w:tblPr>
      <w:tblGrid>
        <w:gridCol w:w="1133"/>
        <w:gridCol w:w="639"/>
        <w:gridCol w:w="639"/>
        <w:gridCol w:w="639"/>
        <w:gridCol w:w="639"/>
        <w:gridCol w:w="639"/>
        <w:gridCol w:w="639"/>
        <w:gridCol w:w="639"/>
        <w:gridCol w:w="639"/>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i/>
                <w:sz w:val="18"/>
              </w:rPr>
            </w:pPr>
            <w:r>
              <w:rPr>
                <w:i/>
                <w:sz w:val="18"/>
                <w:lang w:val="en-US"/>
              </w:rPr>
              <w:t>m</w:t>
            </w:r>
          </w:p>
        </w:tc>
        <w:tc>
          <w:tcPr>
            <w:tcW w:w="2556"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0,</w:t>
            </w:r>
            <w:r>
              <w:rPr>
                <w:noProof/>
                <w:sz w:val="18"/>
              </w:rPr>
              <w:t>9</w:t>
            </w:r>
          </w:p>
        </w:tc>
        <w:tc>
          <w:tcPr>
            <w:tcW w:w="2556" w:type="dxa"/>
            <w:gridSpan w:val="4"/>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0,75</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р</w:t>
            </w:r>
            <w:r>
              <w:rPr>
                <w:vertAlign w:val="subscript"/>
              </w:rPr>
              <w:t>вн</w:t>
            </w:r>
            <w:r>
              <w:t>, МПа</w:t>
            </w:r>
          </w:p>
        </w:tc>
        <w:tc>
          <w:tcPr>
            <w:tcW w:w="2556"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19,0</w:t>
            </w:r>
          </w:p>
        </w:tc>
        <w:tc>
          <w:tcPr>
            <w:tcW w:w="2556"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19,0</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sym w:font="Symbol" w:char="F044"/>
            </w:r>
            <w:r>
              <w:rPr>
                <w:i/>
                <w:lang w:val="en-US"/>
              </w:rPr>
              <w:t>t</w:t>
            </w:r>
            <w:r>
              <w:t xml:space="preserve">, </w:t>
            </w:r>
            <w:r>
              <w:sym w:font="Arial" w:char="00B0"/>
            </w:r>
            <w:r>
              <w:t>С</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4</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5</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3</w:t>
            </w:r>
            <w:r>
              <w:rPr>
                <w:noProof/>
                <w:sz w:val="18"/>
              </w:rPr>
              <w:t>0</w:t>
            </w:r>
          </w:p>
        </w:tc>
        <w:tc>
          <w:tcPr>
            <w:tcW w:w="6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50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i/>
                <w:sz w:val="18"/>
                <w:lang w:val="en-US"/>
              </w:rPr>
              <w:t>D</w:t>
            </w:r>
            <w:r>
              <w:rPr>
                <w:sz w:val="18"/>
                <w:lang w:val="en-US"/>
              </w:rPr>
              <w:sym w:font="Symbol" w:char="F0B4"/>
            </w:r>
            <w:r>
              <w:rPr>
                <w:sz w:val="18"/>
                <w:lang w:val="en-US"/>
              </w:rPr>
              <w:sym w:font="Symbol" w:char="F064"/>
            </w:r>
            <w:r>
              <w:rPr>
                <w:sz w:val="18"/>
              </w:rPr>
              <w:t xml:space="preserve">, мм </w:t>
            </w:r>
          </w:p>
          <w:p w:rsidR="00000000" w:rsidRDefault="00841166">
            <w:pPr>
              <w:ind w:left="0" w:firstLine="0"/>
              <w:jc w:val="left"/>
              <w:rPr>
                <w:sz w:val="18"/>
              </w:rPr>
            </w:pPr>
            <w:r>
              <w:rPr>
                <w:noProof/>
                <w:sz w:val="18"/>
              </w:rPr>
              <w:t>114</w:t>
            </w:r>
            <w:r>
              <w:rPr>
                <w:noProof/>
                <w:sz w:val="18"/>
              </w:rPr>
              <w:sym w:font="Symbol" w:char="F0B4"/>
            </w:r>
            <w:r>
              <w:rPr>
                <w:noProof/>
                <w:sz w:val="18"/>
              </w:rPr>
              <w:t>10</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+42</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+21</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—21</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+5</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—16</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i/>
                <w:sz w:val="18"/>
              </w:rPr>
              <w:sym w:font="Arial" w:char="2014"/>
            </w:r>
            <w:r>
              <w:rPr>
                <w:sz w:val="18"/>
              </w:rPr>
              <w:t>37</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—58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159</w:t>
            </w:r>
            <w:r>
              <w:rPr>
                <w:noProof/>
                <w:sz w:val="18"/>
              </w:rPr>
              <w:sym w:font="Symbol" w:char="F0B4"/>
            </w:r>
            <w:r>
              <w:rPr>
                <w:noProof/>
                <w:sz w:val="18"/>
              </w:rPr>
              <w:t>12</w:t>
            </w:r>
          </w:p>
        </w:tc>
        <w:tc>
          <w:tcPr>
            <w:tcW w:w="639" w:type="dxa"/>
          </w:tcPr>
          <w:p w:rsidR="00000000" w:rsidRDefault="00841166">
            <w:pPr>
              <w:ind w:left="0" w:firstLine="0"/>
              <w:jc w:val="center"/>
              <w:rPr>
                <w:sz w:val="18"/>
              </w:rPr>
            </w:pPr>
            <w:r>
              <w:rPr>
                <w:i/>
                <w:sz w:val="18"/>
              </w:rPr>
              <w:t>а</w:t>
            </w:r>
            <w:r>
              <w:rPr>
                <w:sz w:val="18"/>
              </w:rPr>
              <w:t>+30</w:t>
            </w:r>
          </w:p>
        </w:tc>
        <w:tc>
          <w:tcPr>
            <w:tcW w:w="639" w:type="dxa"/>
          </w:tcPr>
          <w:p w:rsidR="00000000" w:rsidRDefault="00841166">
            <w:pPr>
              <w:ind w:left="0" w:firstLine="0"/>
              <w:jc w:val="center"/>
              <w:rPr>
                <w:sz w:val="18"/>
              </w:rPr>
            </w:pPr>
            <w:r>
              <w:rPr>
                <w:i/>
                <w:sz w:val="18"/>
              </w:rPr>
              <w:t>а</w:t>
            </w:r>
            <w:r>
              <w:rPr>
                <w:sz w:val="18"/>
              </w:rPr>
              <w:t>+15</w:t>
            </w:r>
          </w:p>
        </w:tc>
        <w:tc>
          <w:tcPr>
            <w:tcW w:w="639" w:type="dxa"/>
          </w:tcPr>
          <w:p w:rsidR="00000000" w:rsidRDefault="00841166">
            <w:pPr>
              <w:ind w:left="0" w:firstLine="0"/>
              <w:jc w:val="center"/>
              <w:rPr>
                <w:sz w:val="18"/>
              </w:rPr>
            </w:pPr>
            <w:r>
              <w:rPr>
                <w:i/>
                <w:sz w:val="18"/>
              </w:rPr>
              <w:t>а</w:t>
            </w:r>
          </w:p>
        </w:tc>
        <w:tc>
          <w:tcPr>
            <w:tcW w:w="639" w:type="dxa"/>
          </w:tcPr>
          <w:p w:rsidR="00000000" w:rsidRDefault="00841166">
            <w:pPr>
              <w:ind w:left="0" w:firstLine="0"/>
              <w:jc w:val="center"/>
              <w:rPr>
                <w:sz w:val="18"/>
              </w:rPr>
            </w:pPr>
            <w:r>
              <w:rPr>
                <w:i/>
                <w:sz w:val="18"/>
              </w:rPr>
              <w:t>а</w:t>
            </w:r>
            <w:r>
              <w:rPr>
                <w:sz w:val="18"/>
              </w:rPr>
              <w:t>—15</w:t>
            </w:r>
          </w:p>
        </w:tc>
        <w:tc>
          <w:tcPr>
            <w:tcW w:w="639" w:type="dxa"/>
          </w:tcPr>
          <w:p w:rsidR="00000000" w:rsidRDefault="00841166">
            <w:pPr>
              <w:ind w:left="0" w:firstLine="0"/>
              <w:jc w:val="center"/>
              <w:rPr>
                <w:sz w:val="18"/>
              </w:rPr>
            </w:pPr>
            <w:r>
              <w:rPr>
                <w:i/>
                <w:sz w:val="18"/>
              </w:rPr>
              <w:t>а</w:t>
            </w:r>
            <w:r>
              <w:rPr>
                <w:sz w:val="18"/>
              </w:rPr>
              <w:t>+3</w:t>
            </w:r>
          </w:p>
        </w:tc>
        <w:tc>
          <w:tcPr>
            <w:tcW w:w="639" w:type="dxa"/>
          </w:tcPr>
          <w:p w:rsidR="00000000" w:rsidRDefault="00841166">
            <w:pPr>
              <w:ind w:left="0" w:firstLine="0"/>
              <w:jc w:val="center"/>
              <w:rPr>
                <w:sz w:val="18"/>
              </w:rPr>
            </w:pPr>
            <w:r>
              <w:rPr>
                <w:i/>
                <w:sz w:val="18"/>
              </w:rPr>
              <w:t>а</w:t>
            </w:r>
            <w:r>
              <w:rPr>
                <w:sz w:val="18"/>
              </w:rPr>
              <w:t>—12</w:t>
            </w:r>
          </w:p>
        </w:tc>
        <w:tc>
          <w:tcPr>
            <w:tcW w:w="639" w:type="dxa"/>
          </w:tcPr>
          <w:p w:rsidR="00000000" w:rsidRDefault="00841166">
            <w:pPr>
              <w:ind w:left="0" w:firstLine="0"/>
              <w:jc w:val="center"/>
              <w:rPr>
                <w:sz w:val="18"/>
              </w:rPr>
            </w:pPr>
            <w:r>
              <w:rPr>
                <w:i/>
                <w:sz w:val="18"/>
              </w:rPr>
              <w:t>а</w:t>
            </w:r>
            <w:r>
              <w:rPr>
                <w:i/>
                <w:sz w:val="18"/>
              </w:rPr>
              <w:sym w:font="Arial" w:char="2014"/>
            </w:r>
            <w:r>
              <w:rPr>
                <w:sz w:val="18"/>
              </w:rPr>
              <w:t>27</w:t>
            </w:r>
          </w:p>
        </w:tc>
        <w:tc>
          <w:tcPr>
            <w:tcW w:w="639" w:type="dxa"/>
          </w:tcPr>
          <w:p w:rsidR="00000000" w:rsidRDefault="00841166">
            <w:pPr>
              <w:ind w:left="0" w:firstLine="0"/>
              <w:jc w:val="center"/>
              <w:rPr>
                <w:sz w:val="18"/>
              </w:rPr>
            </w:pPr>
            <w:r>
              <w:rPr>
                <w:i/>
                <w:sz w:val="18"/>
              </w:rPr>
              <w:t>а</w:t>
            </w:r>
            <w:r>
              <w:rPr>
                <w:sz w:val="18"/>
              </w:rPr>
              <w:t>—42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168</w:t>
            </w:r>
            <w:r>
              <w:rPr>
                <w:noProof/>
                <w:sz w:val="18"/>
              </w:rPr>
              <w:sym w:font="Symbol" w:char="F0B4"/>
            </w:r>
            <w:r>
              <w:rPr>
                <w:noProof/>
                <w:sz w:val="18"/>
              </w:rPr>
              <w:t>14</w:t>
            </w:r>
          </w:p>
        </w:tc>
        <w:tc>
          <w:tcPr>
            <w:tcW w:w="639" w:type="dxa"/>
          </w:tcPr>
          <w:p w:rsidR="00000000" w:rsidRDefault="00841166">
            <w:pPr>
              <w:ind w:left="0" w:firstLine="0"/>
              <w:jc w:val="center"/>
              <w:rPr>
                <w:sz w:val="18"/>
              </w:rPr>
            </w:pPr>
            <w:r>
              <w:rPr>
                <w:i/>
                <w:sz w:val="18"/>
              </w:rPr>
              <w:t>а</w:t>
            </w:r>
            <w:r>
              <w:rPr>
                <w:noProof/>
                <w:sz w:val="18"/>
              </w:rPr>
              <w:t>+29</w:t>
            </w:r>
          </w:p>
        </w:tc>
        <w:tc>
          <w:tcPr>
            <w:tcW w:w="639" w:type="dxa"/>
          </w:tcPr>
          <w:p w:rsidR="00000000" w:rsidRDefault="00841166">
            <w:pPr>
              <w:ind w:left="0" w:firstLine="0"/>
              <w:jc w:val="center"/>
              <w:rPr>
                <w:sz w:val="18"/>
              </w:rPr>
            </w:pPr>
            <w:r>
              <w:rPr>
                <w:i/>
                <w:sz w:val="18"/>
              </w:rPr>
              <w:t>а</w:t>
            </w:r>
            <w:r>
              <w:rPr>
                <w:noProof/>
                <w:sz w:val="18"/>
              </w:rPr>
              <w:t>+14</w:t>
            </w:r>
          </w:p>
        </w:tc>
        <w:tc>
          <w:tcPr>
            <w:tcW w:w="639" w:type="dxa"/>
          </w:tcPr>
          <w:p w:rsidR="00000000" w:rsidRDefault="00841166">
            <w:pPr>
              <w:ind w:left="0" w:firstLine="0"/>
              <w:jc w:val="center"/>
              <w:rPr>
                <w:sz w:val="18"/>
              </w:rPr>
            </w:pPr>
            <w:r>
              <w:rPr>
                <w:i/>
                <w:sz w:val="18"/>
              </w:rPr>
              <w:t>а</w:t>
            </w:r>
          </w:p>
        </w:tc>
        <w:tc>
          <w:tcPr>
            <w:tcW w:w="639" w:type="dxa"/>
          </w:tcPr>
          <w:p w:rsidR="00000000" w:rsidRDefault="00841166">
            <w:pPr>
              <w:ind w:left="0" w:firstLine="0"/>
              <w:jc w:val="center"/>
              <w:rPr>
                <w:sz w:val="18"/>
              </w:rPr>
            </w:pPr>
            <w:r>
              <w:rPr>
                <w:i/>
                <w:sz w:val="18"/>
              </w:rPr>
              <w:t>а</w:t>
            </w:r>
            <w:r>
              <w:rPr>
                <w:sz w:val="18"/>
              </w:rPr>
              <w:t>—14</w:t>
            </w:r>
          </w:p>
        </w:tc>
        <w:tc>
          <w:tcPr>
            <w:tcW w:w="639" w:type="dxa"/>
          </w:tcPr>
          <w:p w:rsidR="00000000" w:rsidRDefault="00841166">
            <w:pPr>
              <w:ind w:left="0" w:firstLine="0"/>
              <w:jc w:val="center"/>
              <w:rPr>
                <w:sz w:val="18"/>
              </w:rPr>
            </w:pPr>
            <w:r>
              <w:rPr>
                <w:i/>
                <w:sz w:val="18"/>
              </w:rPr>
              <w:t>а</w:t>
            </w:r>
            <w:r>
              <w:rPr>
                <w:sz w:val="18"/>
              </w:rPr>
              <w:t>+3</w:t>
            </w:r>
          </w:p>
        </w:tc>
        <w:tc>
          <w:tcPr>
            <w:tcW w:w="639" w:type="dxa"/>
          </w:tcPr>
          <w:p w:rsidR="00000000" w:rsidRDefault="00841166">
            <w:pPr>
              <w:ind w:left="0" w:firstLine="0"/>
              <w:jc w:val="center"/>
              <w:rPr>
                <w:sz w:val="18"/>
              </w:rPr>
            </w:pPr>
            <w:r>
              <w:rPr>
                <w:i/>
                <w:sz w:val="18"/>
              </w:rPr>
              <w:t>а</w:t>
            </w:r>
            <w:r>
              <w:rPr>
                <w:noProof/>
                <w:sz w:val="18"/>
              </w:rPr>
              <w:t>—11</w:t>
            </w:r>
          </w:p>
        </w:tc>
        <w:tc>
          <w:tcPr>
            <w:tcW w:w="639" w:type="dxa"/>
          </w:tcPr>
          <w:p w:rsidR="00000000" w:rsidRDefault="00841166">
            <w:pPr>
              <w:ind w:left="0" w:firstLine="0"/>
              <w:jc w:val="center"/>
              <w:rPr>
                <w:sz w:val="18"/>
              </w:rPr>
            </w:pPr>
            <w:r>
              <w:rPr>
                <w:i/>
                <w:sz w:val="18"/>
              </w:rPr>
              <w:t>а</w:t>
            </w:r>
            <w:r>
              <w:rPr>
                <w:noProof/>
                <w:sz w:val="18"/>
              </w:rPr>
              <w:t>—25</w:t>
            </w:r>
          </w:p>
        </w:tc>
        <w:tc>
          <w:tcPr>
            <w:tcW w:w="639" w:type="dxa"/>
          </w:tcPr>
          <w:p w:rsidR="00000000" w:rsidRDefault="00841166">
            <w:pPr>
              <w:ind w:left="0" w:firstLine="0"/>
              <w:jc w:val="center"/>
              <w:rPr>
                <w:sz w:val="18"/>
              </w:rPr>
            </w:pPr>
            <w:r>
              <w:rPr>
                <w:i/>
                <w:sz w:val="18"/>
              </w:rPr>
              <w:t>а</w:t>
            </w:r>
            <w:r>
              <w:rPr>
                <w:sz w:val="18"/>
              </w:rPr>
              <w:t>—</w:t>
            </w:r>
            <w:r>
              <w:rPr>
                <w:noProof/>
                <w:sz w:val="18"/>
              </w:rPr>
              <w:t>40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219</w:t>
            </w:r>
            <w:r>
              <w:rPr>
                <w:noProof/>
                <w:sz w:val="18"/>
              </w:rPr>
              <w:sym w:font="Symbol" w:char="F0B4"/>
            </w:r>
            <w:r>
              <w:rPr>
                <w:noProof/>
                <w:sz w:val="18"/>
              </w:rPr>
              <w:t>20</w:t>
            </w:r>
          </w:p>
        </w:tc>
        <w:tc>
          <w:tcPr>
            <w:tcW w:w="639" w:type="dxa"/>
          </w:tcPr>
          <w:p w:rsidR="00000000" w:rsidRDefault="00841166">
            <w:pPr>
              <w:ind w:left="0" w:firstLine="0"/>
              <w:jc w:val="center"/>
              <w:rPr>
                <w:sz w:val="18"/>
              </w:rPr>
            </w:pPr>
            <w:r>
              <w:rPr>
                <w:i/>
                <w:sz w:val="18"/>
              </w:rPr>
              <w:t>а</w:t>
            </w:r>
            <w:r>
              <w:rPr>
                <w:sz w:val="18"/>
              </w:rPr>
              <w:t>+22</w:t>
            </w:r>
          </w:p>
        </w:tc>
        <w:tc>
          <w:tcPr>
            <w:tcW w:w="639" w:type="dxa"/>
          </w:tcPr>
          <w:p w:rsidR="00000000" w:rsidRDefault="00841166">
            <w:pPr>
              <w:ind w:left="0" w:firstLine="0"/>
              <w:jc w:val="center"/>
              <w:rPr>
                <w:sz w:val="18"/>
              </w:rPr>
            </w:pPr>
            <w:r>
              <w:rPr>
                <w:i/>
                <w:sz w:val="18"/>
              </w:rPr>
              <w:t>а</w:t>
            </w:r>
            <w:r>
              <w:rPr>
                <w:noProof/>
                <w:sz w:val="18"/>
              </w:rPr>
              <w:t>+11</w:t>
            </w:r>
          </w:p>
        </w:tc>
        <w:tc>
          <w:tcPr>
            <w:tcW w:w="639" w:type="dxa"/>
          </w:tcPr>
          <w:p w:rsidR="00000000" w:rsidRDefault="00841166">
            <w:pPr>
              <w:ind w:left="0" w:firstLine="0"/>
              <w:jc w:val="center"/>
              <w:rPr>
                <w:sz w:val="18"/>
              </w:rPr>
            </w:pPr>
            <w:r>
              <w:rPr>
                <w:i/>
                <w:sz w:val="18"/>
              </w:rPr>
              <w:t>а</w:t>
            </w:r>
          </w:p>
        </w:tc>
        <w:tc>
          <w:tcPr>
            <w:tcW w:w="639" w:type="dxa"/>
          </w:tcPr>
          <w:p w:rsidR="00000000" w:rsidRDefault="00841166">
            <w:pPr>
              <w:ind w:left="0" w:firstLine="0"/>
              <w:jc w:val="center"/>
              <w:rPr>
                <w:sz w:val="18"/>
              </w:rPr>
            </w:pPr>
            <w:r>
              <w:rPr>
                <w:i/>
                <w:sz w:val="18"/>
              </w:rPr>
              <w:t>а</w:t>
            </w:r>
            <w:r>
              <w:rPr>
                <w:noProof/>
                <w:sz w:val="18"/>
              </w:rPr>
              <w:t>—11</w:t>
            </w:r>
          </w:p>
        </w:tc>
        <w:tc>
          <w:tcPr>
            <w:tcW w:w="639" w:type="dxa"/>
          </w:tcPr>
          <w:p w:rsidR="00000000" w:rsidRDefault="00841166">
            <w:pPr>
              <w:ind w:left="0" w:firstLine="0"/>
              <w:jc w:val="center"/>
              <w:rPr>
                <w:sz w:val="18"/>
              </w:rPr>
            </w:pPr>
            <w:r>
              <w:rPr>
                <w:i/>
                <w:sz w:val="18"/>
              </w:rPr>
              <w:t>а</w:t>
            </w:r>
            <w:r>
              <w:rPr>
                <w:sz w:val="18"/>
              </w:rPr>
              <w:t>+3</w:t>
            </w:r>
          </w:p>
        </w:tc>
        <w:tc>
          <w:tcPr>
            <w:tcW w:w="639" w:type="dxa"/>
          </w:tcPr>
          <w:p w:rsidR="00000000" w:rsidRDefault="00841166">
            <w:pPr>
              <w:ind w:left="0" w:firstLine="0"/>
              <w:jc w:val="center"/>
              <w:rPr>
                <w:sz w:val="18"/>
              </w:rPr>
            </w:pPr>
            <w:r>
              <w:rPr>
                <w:i/>
                <w:sz w:val="18"/>
              </w:rPr>
              <w:t>а</w:t>
            </w:r>
            <w:r>
              <w:rPr>
                <w:noProof/>
                <w:sz w:val="18"/>
              </w:rPr>
              <w:t>—8</w:t>
            </w:r>
          </w:p>
        </w:tc>
        <w:tc>
          <w:tcPr>
            <w:tcW w:w="639" w:type="dxa"/>
          </w:tcPr>
          <w:p w:rsidR="00000000" w:rsidRDefault="00841166">
            <w:pPr>
              <w:ind w:left="0" w:firstLine="0"/>
              <w:jc w:val="center"/>
              <w:rPr>
                <w:sz w:val="18"/>
              </w:rPr>
            </w:pPr>
            <w:r>
              <w:rPr>
                <w:i/>
                <w:sz w:val="18"/>
              </w:rPr>
              <w:t>а</w:t>
            </w:r>
            <w:r>
              <w:rPr>
                <w:sz w:val="18"/>
              </w:rPr>
              <w:t>—19</w:t>
            </w:r>
          </w:p>
        </w:tc>
        <w:tc>
          <w:tcPr>
            <w:tcW w:w="639" w:type="dxa"/>
          </w:tcPr>
          <w:p w:rsidR="00000000" w:rsidRDefault="00841166">
            <w:pPr>
              <w:ind w:left="0" w:firstLine="0"/>
              <w:jc w:val="center"/>
              <w:rPr>
                <w:sz w:val="18"/>
              </w:rPr>
            </w:pPr>
            <w:r>
              <w:rPr>
                <w:i/>
                <w:sz w:val="18"/>
              </w:rPr>
              <w:t>а</w:t>
            </w:r>
            <w:r>
              <w:rPr>
                <w:noProof/>
                <w:sz w:val="18"/>
              </w:rPr>
              <w:t>—30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273</w:t>
            </w:r>
            <w:r>
              <w:rPr>
                <w:noProof/>
                <w:sz w:val="18"/>
              </w:rPr>
              <w:sym w:font="Symbol" w:char="F0B4"/>
            </w:r>
            <w:r>
              <w:rPr>
                <w:noProof/>
                <w:sz w:val="18"/>
              </w:rPr>
              <w:t>25</w:t>
            </w:r>
          </w:p>
        </w:tc>
        <w:tc>
          <w:tcPr>
            <w:tcW w:w="639" w:type="dxa"/>
          </w:tcPr>
          <w:p w:rsidR="00000000" w:rsidRDefault="00841166">
            <w:pPr>
              <w:ind w:left="0" w:firstLine="0"/>
              <w:jc w:val="center"/>
              <w:rPr>
                <w:sz w:val="18"/>
              </w:rPr>
            </w:pPr>
            <w:r>
              <w:rPr>
                <w:i/>
                <w:sz w:val="18"/>
              </w:rPr>
              <w:t>а</w:t>
            </w:r>
            <w:r>
              <w:rPr>
                <w:sz w:val="18"/>
              </w:rPr>
              <w:t>+18</w:t>
            </w:r>
          </w:p>
        </w:tc>
        <w:tc>
          <w:tcPr>
            <w:tcW w:w="639" w:type="dxa"/>
          </w:tcPr>
          <w:p w:rsidR="00000000" w:rsidRDefault="00841166">
            <w:pPr>
              <w:ind w:left="0" w:firstLine="0"/>
              <w:jc w:val="center"/>
              <w:rPr>
                <w:sz w:val="18"/>
              </w:rPr>
            </w:pPr>
            <w:r>
              <w:rPr>
                <w:i/>
                <w:sz w:val="18"/>
              </w:rPr>
              <w:t>а</w:t>
            </w:r>
            <w:r>
              <w:rPr>
                <w:noProof/>
                <w:sz w:val="18"/>
              </w:rPr>
              <w:t>+9</w:t>
            </w:r>
          </w:p>
        </w:tc>
        <w:tc>
          <w:tcPr>
            <w:tcW w:w="639" w:type="dxa"/>
          </w:tcPr>
          <w:p w:rsidR="00000000" w:rsidRDefault="00841166">
            <w:pPr>
              <w:ind w:left="0" w:firstLine="0"/>
              <w:jc w:val="center"/>
              <w:rPr>
                <w:sz w:val="18"/>
              </w:rPr>
            </w:pPr>
            <w:r>
              <w:rPr>
                <w:i/>
                <w:sz w:val="18"/>
              </w:rPr>
              <w:t>а</w:t>
            </w:r>
          </w:p>
        </w:tc>
        <w:tc>
          <w:tcPr>
            <w:tcW w:w="639" w:type="dxa"/>
          </w:tcPr>
          <w:p w:rsidR="00000000" w:rsidRDefault="00841166">
            <w:pPr>
              <w:ind w:left="0" w:firstLine="0"/>
              <w:jc w:val="center"/>
              <w:rPr>
                <w:sz w:val="18"/>
              </w:rPr>
            </w:pPr>
            <w:r>
              <w:rPr>
                <w:i/>
                <w:sz w:val="18"/>
              </w:rPr>
              <w:t>а</w:t>
            </w:r>
            <w:r>
              <w:rPr>
                <w:sz w:val="18"/>
              </w:rPr>
              <w:t>—</w:t>
            </w:r>
            <w:r>
              <w:rPr>
                <w:noProof/>
                <w:sz w:val="18"/>
              </w:rPr>
              <w:t>9</w:t>
            </w:r>
          </w:p>
        </w:tc>
        <w:tc>
          <w:tcPr>
            <w:tcW w:w="639" w:type="dxa"/>
          </w:tcPr>
          <w:p w:rsidR="00000000" w:rsidRDefault="00841166">
            <w:pPr>
              <w:ind w:left="0" w:firstLine="0"/>
              <w:jc w:val="center"/>
              <w:rPr>
                <w:sz w:val="18"/>
              </w:rPr>
            </w:pPr>
            <w:r>
              <w:rPr>
                <w:i/>
                <w:sz w:val="18"/>
              </w:rPr>
              <w:t>а</w:t>
            </w:r>
            <w:r>
              <w:rPr>
                <w:sz w:val="18"/>
              </w:rPr>
              <w:t>+2</w:t>
            </w:r>
          </w:p>
        </w:tc>
        <w:tc>
          <w:tcPr>
            <w:tcW w:w="639" w:type="dxa"/>
          </w:tcPr>
          <w:p w:rsidR="00000000" w:rsidRDefault="00841166">
            <w:pPr>
              <w:ind w:left="0" w:firstLine="0"/>
              <w:jc w:val="center"/>
              <w:rPr>
                <w:sz w:val="18"/>
              </w:rPr>
            </w:pPr>
            <w:r>
              <w:rPr>
                <w:i/>
                <w:sz w:val="18"/>
              </w:rPr>
              <w:t>а</w:t>
            </w:r>
            <w:r>
              <w:rPr>
                <w:noProof/>
                <w:sz w:val="18"/>
              </w:rPr>
              <w:t>—6</w:t>
            </w:r>
          </w:p>
        </w:tc>
        <w:tc>
          <w:tcPr>
            <w:tcW w:w="639" w:type="dxa"/>
          </w:tcPr>
          <w:p w:rsidR="00000000" w:rsidRDefault="00841166">
            <w:pPr>
              <w:ind w:left="0" w:firstLine="0"/>
              <w:jc w:val="center"/>
              <w:rPr>
                <w:sz w:val="18"/>
              </w:rPr>
            </w:pPr>
            <w:r>
              <w:rPr>
                <w:i/>
                <w:sz w:val="18"/>
              </w:rPr>
              <w:t>а</w:t>
            </w:r>
            <w:r>
              <w:rPr>
                <w:sz w:val="18"/>
              </w:rPr>
              <w:t>—15</w:t>
            </w:r>
          </w:p>
        </w:tc>
        <w:tc>
          <w:tcPr>
            <w:tcW w:w="639" w:type="dxa"/>
          </w:tcPr>
          <w:p w:rsidR="00000000" w:rsidRDefault="00841166">
            <w:pPr>
              <w:ind w:left="0" w:firstLine="0"/>
              <w:jc w:val="center"/>
              <w:rPr>
                <w:sz w:val="18"/>
              </w:rPr>
            </w:pPr>
            <w:r>
              <w:rPr>
                <w:i/>
                <w:sz w:val="18"/>
              </w:rPr>
              <w:t>а</w:t>
            </w:r>
            <w:r>
              <w:rPr>
                <w:noProof/>
                <w:sz w:val="18"/>
              </w:rPr>
              <w:t>—24</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12.16</w:t>
      </w:r>
    </w:p>
    <w:p w:rsidR="00000000" w:rsidRDefault="00841166">
      <w:pPr>
        <w:ind w:left="0" w:firstLine="0"/>
        <w:jc w:val="center"/>
        <w:rPr>
          <w:b/>
        </w:rPr>
      </w:pPr>
      <w:r>
        <w:rPr>
          <w:b/>
        </w:rPr>
        <w:t>Низконапорные водоводы</w:t>
      </w:r>
    </w:p>
    <w:p w:rsidR="00000000" w:rsidRDefault="00841166">
      <w:pPr>
        <w:ind w:left="0" w:firstLine="0"/>
        <w:jc w:val="center"/>
      </w:pPr>
      <w:r>
        <w:t>(малые диаметры)</w:t>
      </w:r>
    </w:p>
    <w:p w:rsidR="00000000" w:rsidRDefault="00841166">
      <w:pPr>
        <w:spacing w:after="120"/>
        <w:ind w:left="0" w:firstLine="284"/>
        <w:jc w:val="right"/>
      </w:pPr>
      <w:r>
        <w:t>Ст.</w:t>
      </w:r>
      <w:r>
        <w:rPr>
          <w:noProof/>
        </w:rPr>
        <w:t xml:space="preserve"> 10</w:t>
      </w:r>
    </w:p>
    <w:tbl>
      <w:tblPr>
        <w:tblW w:w="0" w:type="auto"/>
        <w:tblInd w:w="40" w:type="dxa"/>
        <w:tblLayout w:type="fixed"/>
        <w:tblCellMar>
          <w:left w:w="39" w:type="dxa"/>
          <w:right w:w="39" w:type="dxa"/>
        </w:tblCellMar>
        <w:tblLook w:val="0000" w:firstRow="0" w:lastRow="0" w:firstColumn="0" w:lastColumn="0" w:noHBand="0" w:noVBand="0"/>
      </w:tblPr>
      <w:tblGrid>
        <w:gridCol w:w="1133"/>
        <w:gridCol w:w="639"/>
        <w:gridCol w:w="639"/>
        <w:gridCol w:w="639"/>
        <w:gridCol w:w="639"/>
        <w:gridCol w:w="639"/>
        <w:gridCol w:w="639"/>
        <w:gridCol w:w="639"/>
        <w:gridCol w:w="639"/>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i/>
                <w:sz w:val="18"/>
              </w:rPr>
            </w:pPr>
            <w:r>
              <w:rPr>
                <w:i/>
                <w:sz w:val="18"/>
                <w:lang w:val="en-US"/>
              </w:rPr>
              <w:t>m</w:t>
            </w:r>
          </w:p>
        </w:tc>
        <w:tc>
          <w:tcPr>
            <w:tcW w:w="2556"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0,</w:t>
            </w:r>
            <w:r>
              <w:rPr>
                <w:noProof/>
                <w:sz w:val="18"/>
              </w:rPr>
              <w:t>9</w:t>
            </w:r>
          </w:p>
        </w:tc>
        <w:tc>
          <w:tcPr>
            <w:tcW w:w="2556"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0,75</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р</w:t>
            </w:r>
            <w:r>
              <w:rPr>
                <w:vertAlign w:val="subscript"/>
              </w:rPr>
              <w:t>вн</w:t>
            </w:r>
            <w:r>
              <w:t>, МПа</w:t>
            </w:r>
          </w:p>
        </w:tc>
        <w:tc>
          <w:tcPr>
            <w:tcW w:w="1278"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noProof/>
                <w:sz w:val="18"/>
              </w:rPr>
              <w:t>1,6</w:t>
            </w:r>
          </w:p>
        </w:tc>
        <w:tc>
          <w:tcPr>
            <w:tcW w:w="1278"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4,0</w:t>
            </w:r>
          </w:p>
        </w:tc>
        <w:tc>
          <w:tcPr>
            <w:tcW w:w="1278"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1,6</w:t>
            </w:r>
          </w:p>
        </w:tc>
        <w:tc>
          <w:tcPr>
            <w:tcW w:w="1278"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4,0</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sym w:font="Symbol" w:char="F044"/>
            </w:r>
            <w:r>
              <w:rPr>
                <w:i/>
                <w:lang w:val="en-US"/>
              </w:rPr>
              <w:t>t</w:t>
            </w:r>
            <w:r>
              <w:t xml:space="preserve">, </w:t>
            </w:r>
            <w:r>
              <w:sym w:font="Arial" w:char="00B0"/>
            </w:r>
            <w:r>
              <w:t>С</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3</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2</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3</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2</w:t>
            </w:r>
            <w:r>
              <w:rPr>
                <w:noProof/>
                <w:sz w:val="18"/>
              </w:rPr>
              <w:t>0</w:t>
            </w:r>
          </w:p>
        </w:tc>
        <w:tc>
          <w:tcPr>
            <w:tcW w:w="6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sz w:val="18"/>
              </w:rPr>
              <w:t>3</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2</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i/>
                <w:sz w:val="18"/>
                <w:lang w:val="en-US"/>
              </w:rPr>
              <w:t>D</w:t>
            </w:r>
            <w:r>
              <w:rPr>
                <w:sz w:val="18"/>
                <w:lang w:val="en-US"/>
              </w:rPr>
              <w:sym w:font="Symbol" w:char="F0B4"/>
            </w:r>
            <w:r>
              <w:rPr>
                <w:sz w:val="18"/>
                <w:lang w:val="en-US"/>
              </w:rPr>
              <w:sym w:font="Symbol" w:char="F064"/>
            </w:r>
            <w:r>
              <w:rPr>
                <w:sz w:val="18"/>
              </w:rPr>
              <w:t xml:space="preserve">, мм </w:t>
            </w:r>
          </w:p>
          <w:p w:rsidR="00000000" w:rsidRDefault="00841166">
            <w:pPr>
              <w:ind w:left="0" w:firstLine="0"/>
              <w:jc w:val="left"/>
              <w:rPr>
                <w:sz w:val="18"/>
              </w:rPr>
            </w:pPr>
            <w:r>
              <w:rPr>
                <w:noProof/>
                <w:sz w:val="18"/>
              </w:rPr>
              <w:t>219</w:t>
            </w:r>
            <w:r>
              <w:rPr>
                <w:noProof/>
                <w:sz w:val="18"/>
              </w:rPr>
              <w:sym w:font="Symbol" w:char="F0B4"/>
            </w:r>
            <w:r>
              <w:rPr>
                <w:noProof/>
                <w:sz w:val="18"/>
              </w:rPr>
              <w:t>7</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lang w:val="en-US"/>
              </w:rPr>
              <w:t>a</w:t>
            </w:r>
            <w:r>
              <w:rPr>
                <w:sz w:val="18"/>
                <w:lang w:val="en-US"/>
              </w:rPr>
              <w:t>—</w:t>
            </w:r>
            <w:r>
              <w:rPr>
                <w:noProof/>
                <w:sz w:val="18"/>
              </w:rPr>
              <w:t>2</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13</w:t>
            </w:r>
          </w:p>
        </w:tc>
        <w:tc>
          <w:tcPr>
            <w:tcW w:w="639" w:type="dxa"/>
          </w:tcPr>
          <w:p w:rsidR="00000000" w:rsidRDefault="00841166">
            <w:pPr>
              <w:ind w:left="0" w:firstLine="0"/>
              <w:jc w:val="center"/>
              <w:rPr>
                <w:i/>
                <w:sz w:val="18"/>
              </w:rPr>
            </w:pPr>
          </w:p>
          <w:p w:rsidR="00000000" w:rsidRDefault="00841166">
            <w:pPr>
              <w:ind w:left="0" w:firstLine="0"/>
              <w:jc w:val="center"/>
              <w:rPr>
                <w:i/>
                <w:sz w:val="18"/>
              </w:rPr>
            </w:pPr>
            <w:r>
              <w:rPr>
                <w:i/>
                <w:sz w:val="18"/>
              </w:rPr>
              <w:t>а</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11</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—17</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28</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16</w:t>
            </w:r>
          </w:p>
        </w:tc>
        <w:tc>
          <w:tcPr>
            <w:tcW w:w="639" w:type="dxa"/>
          </w:tcPr>
          <w:p w:rsidR="00000000" w:rsidRDefault="00841166">
            <w:pPr>
              <w:ind w:left="0" w:firstLine="0"/>
              <w:jc w:val="center"/>
              <w:rPr>
                <w:i/>
                <w:sz w:val="18"/>
              </w:rPr>
            </w:pPr>
          </w:p>
          <w:p w:rsidR="00000000" w:rsidRDefault="00841166">
            <w:pPr>
              <w:ind w:left="0" w:firstLine="0"/>
              <w:jc w:val="center"/>
              <w:rPr>
                <w:sz w:val="18"/>
              </w:rPr>
            </w:pPr>
            <w:r>
              <w:rPr>
                <w:i/>
                <w:sz w:val="18"/>
              </w:rPr>
              <w:t>а—</w:t>
            </w:r>
            <w:r>
              <w:rPr>
                <w:noProof/>
                <w:sz w:val="18"/>
              </w:rPr>
              <w:t>27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273</w:t>
            </w:r>
            <w:r>
              <w:rPr>
                <w:noProof/>
                <w:sz w:val="18"/>
              </w:rPr>
              <w:sym w:font="Symbol" w:char="F0B4"/>
            </w:r>
            <w:r>
              <w:rPr>
                <w:noProof/>
                <w:sz w:val="18"/>
              </w:rPr>
              <w:t>7</w:t>
            </w:r>
          </w:p>
        </w:tc>
        <w:tc>
          <w:tcPr>
            <w:tcW w:w="639" w:type="dxa"/>
          </w:tcPr>
          <w:p w:rsidR="00000000" w:rsidRDefault="00841166">
            <w:pPr>
              <w:ind w:left="0" w:firstLine="0"/>
              <w:jc w:val="center"/>
              <w:rPr>
                <w:sz w:val="18"/>
              </w:rPr>
            </w:pPr>
            <w:r>
              <w:rPr>
                <w:i/>
                <w:sz w:val="18"/>
              </w:rPr>
              <w:t>а—</w:t>
            </w:r>
            <w:r>
              <w:rPr>
                <w:noProof/>
                <w:sz w:val="18"/>
              </w:rPr>
              <w:t>2</w:t>
            </w:r>
          </w:p>
        </w:tc>
        <w:tc>
          <w:tcPr>
            <w:tcW w:w="639" w:type="dxa"/>
          </w:tcPr>
          <w:p w:rsidR="00000000" w:rsidRDefault="00841166">
            <w:pPr>
              <w:ind w:left="0" w:firstLine="0"/>
              <w:jc w:val="center"/>
              <w:rPr>
                <w:sz w:val="18"/>
              </w:rPr>
            </w:pPr>
            <w:r>
              <w:rPr>
                <w:i/>
                <w:sz w:val="18"/>
              </w:rPr>
              <w:t>а</w:t>
            </w:r>
            <w:r>
              <w:rPr>
                <w:sz w:val="18"/>
              </w:rPr>
              <w:t>—10</w:t>
            </w:r>
          </w:p>
        </w:tc>
        <w:tc>
          <w:tcPr>
            <w:tcW w:w="639" w:type="dxa"/>
          </w:tcPr>
          <w:p w:rsidR="00000000" w:rsidRDefault="00841166">
            <w:pPr>
              <w:ind w:left="0" w:firstLine="0"/>
              <w:jc w:val="center"/>
              <w:rPr>
                <w:i/>
                <w:sz w:val="18"/>
              </w:rPr>
            </w:pPr>
            <w:r>
              <w:rPr>
                <w:i/>
                <w:sz w:val="18"/>
              </w:rPr>
              <w:t>а</w:t>
            </w:r>
          </w:p>
        </w:tc>
        <w:tc>
          <w:tcPr>
            <w:tcW w:w="639" w:type="dxa"/>
          </w:tcPr>
          <w:p w:rsidR="00000000" w:rsidRDefault="00841166">
            <w:pPr>
              <w:ind w:left="0" w:firstLine="0"/>
              <w:jc w:val="center"/>
              <w:rPr>
                <w:sz w:val="18"/>
              </w:rPr>
            </w:pPr>
            <w:r>
              <w:rPr>
                <w:i/>
                <w:sz w:val="18"/>
              </w:rPr>
              <w:t>а</w:t>
            </w:r>
            <w:r>
              <w:rPr>
                <w:sz w:val="18"/>
              </w:rPr>
              <w:t>—</w:t>
            </w:r>
            <w:r>
              <w:rPr>
                <w:noProof/>
                <w:sz w:val="18"/>
              </w:rPr>
              <w:t>9</w:t>
            </w:r>
          </w:p>
        </w:tc>
        <w:tc>
          <w:tcPr>
            <w:tcW w:w="639" w:type="dxa"/>
          </w:tcPr>
          <w:p w:rsidR="00000000" w:rsidRDefault="00841166">
            <w:pPr>
              <w:ind w:left="0" w:firstLine="0"/>
              <w:jc w:val="center"/>
              <w:rPr>
                <w:sz w:val="18"/>
              </w:rPr>
            </w:pPr>
            <w:r>
              <w:rPr>
                <w:i/>
                <w:sz w:val="18"/>
              </w:rPr>
              <w:t>а</w:t>
            </w:r>
            <w:r>
              <w:rPr>
                <w:sz w:val="18"/>
              </w:rPr>
              <w:t>—</w:t>
            </w:r>
            <w:r>
              <w:rPr>
                <w:noProof/>
                <w:sz w:val="18"/>
              </w:rPr>
              <w:t>14</w:t>
            </w:r>
          </w:p>
        </w:tc>
        <w:tc>
          <w:tcPr>
            <w:tcW w:w="639" w:type="dxa"/>
          </w:tcPr>
          <w:p w:rsidR="00000000" w:rsidRDefault="00841166">
            <w:pPr>
              <w:ind w:left="0" w:firstLine="0"/>
              <w:jc w:val="center"/>
              <w:rPr>
                <w:sz w:val="18"/>
              </w:rPr>
            </w:pPr>
            <w:r>
              <w:rPr>
                <w:i/>
                <w:sz w:val="18"/>
              </w:rPr>
              <w:t>а</w:t>
            </w:r>
            <w:r>
              <w:rPr>
                <w:sz w:val="18"/>
              </w:rPr>
              <w:t>—</w:t>
            </w:r>
            <w:r>
              <w:rPr>
                <w:noProof/>
                <w:sz w:val="18"/>
              </w:rPr>
              <w:t>23</w:t>
            </w:r>
          </w:p>
        </w:tc>
        <w:tc>
          <w:tcPr>
            <w:tcW w:w="639" w:type="dxa"/>
          </w:tcPr>
          <w:p w:rsidR="00000000" w:rsidRDefault="00841166">
            <w:pPr>
              <w:ind w:left="0" w:firstLine="0"/>
              <w:jc w:val="center"/>
              <w:rPr>
                <w:sz w:val="18"/>
              </w:rPr>
            </w:pPr>
            <w:r>
              <w:rPr>
                <w:i/>
                <w:sz w:val="18"/>
              </w:rPr>
              <w:t>а</w:t>
            </w:r>
            <w:r>
              <w:rPr>
                <w:sz w:val="18"/>
              </w:rPr>
              <w:t>—13</w:t>
            </w:r>
          </w:p>
        </w:tc>
        <w:tc>
          <w:tcPr>
            <w:tcW w:w="639" w:type="dxa"/>
          </w:tcPr>
          <w:p w:rsidR="00000000" w:rsidRDefault="00841166">
            <w:pPr>
              <w:ind w:left="0" w:firstLine="0"/>
              <w:jc w:val="center"/>
              <w:rPr>
                <w:sz w:val="18"/>
              </w:rPr>
            </w:pPr>
            <w:r>
              <w:rPr>
                <w:i/>
                <w:sz w:val="18"/>
              </w:rPr>
              <w:t>а—</w:t>
            </w:r>
            <w:r>
              <w:rPr>
                <w:noProof/>
                <w:sz w:val="18"/>
              </w:rPr>
              <w:t>22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325</w:t>
            </w:r>
            <w:r>
              <w:rPr>
                <w:noProof/>
                <w:sz w:val="18"/>
              </w:rPr>
              <w:sym w:font="Symbol" w:char="F0B4"/>
            </w:r>
            <w:r>
              <w:rPr>
                <w:noProof/>
                <w:sz w:val="18"/>
              </w:rPr>
              <w:t>7</w:t>
            </w:r>
          </w:p>
        </w:tc>
        <w:tc>
          <w:tcPr>
            <w:tcW w:w="639" w:type="dxa"/>
          </w:tcPr>
          <w:p w:rsidR="00000000" w:rsidRDefault="00841166">
            <w:pPr>
              <w:ind w:left="0" w:firstLine="0"/>
              <w:jc w:val="center"/>
              <w:rPr>
                <w:sz w:val="18"/>
              </w:rPr>
            </w:pPr>
            <w:r>
              <w:rPr>
                <w:i/>
                <w:sz w:val="18"/>
                <w:lang w:val="en-US"/>
              </w:rPr>
              <w:t>a—</w:t>
            </w:r>
            <w:r>
              <w:rPr>
                <w:sz w:val="18"/>
              </w:rPr>
              <w:t>1</w:t>
            </w:r>
          </w:p>
        </w:tc>
        <w:tc>
          <w:tcPr>
            <w:tcW w:w="639" w:type="dxa"/>
          </w:tcPr>
          <w:p w:rsidR="00000000" w:rsidRDefault="00841166">
            <w:pPr>
              <w:ind w:left="0" w:firstLine="0"/>
              <w:jc w:val="center"/>
              <w:rPr>
                <w:sz w:val="18"/>
              </w:rPr>
            </w:pPr>
            <w:r>
              <w:rPr>
                <w:i/>
                <w:sz w:val="18"/>
              </w:rPr>
              <w:t>а</w:t>
            </w:r>
            <w:r>
              <w:rPr>
                <w:sz w:val="18"/>
              </w:rPr>
              <w:t>—</w:t>
            </w:r>
            <w:r>
              <w:rPr>
                <w:noProof/>
                <w:sz w:val="18"/>
              </w:rPr>
              <w:t>8</w:t>
            </w:r>
          </w:p>
        </w:tc>
        <w:tc>
          <w:tcPr>
            <w:tcW w:w="639" w:type="dxa"/>
          </w:tcPr>
          <w:p w:rsidR="00000000" w:rsidRDefault="00841166">
            <w:pPr>
              <w:ind w:left="0" w:firstLine="0"/>
              <w:jc w:val="center"/>
              <w:rPr>
                <w:i/>
                <w:sz w:val="18"/>
              </w:rPr>
            </w:pPr>
            <w:r>
              <w:rPr>
                <w:i/>
                <w:sz w:val="18"/>
              </w:rPr>
              <w:t>а</w:t>
            </w:r>
          </w:p>
        </w:tc>
        <w:tc>
          <w:tcPr>
            <w:tcW w:w="639" w:type="dxa"/>
          </w:tcPr>
          <w:p w:rsidR="00000000" w:rsidRDefault="00841166">
            <w:pPr>
              <w:ind w:left="0" w:firstLine="0"/>
              <w:jc w:val="center"/>
              <w:rPr>
                <w:sz w:val="18"/>
              </w:rPr>
            </w:pPr>
            <w:r>
              <w:rPr>
                <w:i/>
                <w:sz w:val="18"/>
                <w:lang w:val="en-US"/>
              </w:rPr>
              <w:t>a—</w:t>
            </w:r>
            <w:r>
              <w:rPr>
                <w:sz w:val="18"/>
              </w:rPr>
              <w:t>7</w:t>
            </w:r>
          </w:p>
        </w:tc>
        <w:tc>
          <w:tcPr>
            <w:tcW w:w="639" w:type="dxa"/>
          </w:tcPr>
          <w:p w:rsidR="00000000" w:rsidRDefault="00841166">
            <w:pPr>
              <w:ind w:left="0" w:firstLine="0"/>
              <w:jc w:val="center"/>
              <w:rPr>
                <w:sz w:val="18"/>
              </w:rPr>
            </w:pPr>
            <w:r>
              <w:rPr>
                <w:i/>
                <w:sz w:val="18"/>
              </w:rPr>
              <w:t>а</w:t>
            </w:r>
            <w:r>
              <w:rPr>
                <w:sz w:val="18"/>
              </w:rPr>
              <w:t>—</w:t>
            </w:r>
            <w:r>
              <w:rPr>
                <w:noProof/>
                <w:sz w:val="18"/>
              </w:rPr>
              <w:t>11</w:t>
            </w:r>
          </w:p>
        </w:tc>
        <w:tc>
          <w:tcPr>
            <w:tcW w:w="639" w:type="dxa"/>
          </w:tcPr>
          <w:p w:rsidR="00000000" w:rsidRDefault="00841166">
            <w:pPr>
              <w:ind w:left="0" w:firstLine="0"/>
              <w:jc w:val="center"/>
              <w:rPr>
                <w:sz w:val="18"/>
              </w:rPr>
            </w:pPr>
            <w:r>
              <w:rPr>
                <w:i/>
                <w:sz w:val="18"/>
              </w:rPr>
              <w:t>а</w:t>
            </w:r>
            <w:r>
              <w:rPr>
                <w:sz w:val="18"/>
              </w:rPr>
              <w:t>—</w:t>
            </w:r>
            <w:r>
              <w:rPr>
                <w:noProof/>
                <w:sz w:val="18"/>
              </w:rPr>
              <w:t>19</w:t>
            </w:r>
          </w:p>
        </w:tc>
        <w:tc>
          <w:tcPr>
            <w:tcW w:w="639" w:type="dxa"/>
          </w:tcPr>
          <w:p w:rsidR="00000000" w:rsidRDefault="00841166">
            <w:pPr>
              <w:ind w:left="0" w:firstLine="0"/>
              <w:jc w:val="center"/>
              <w:rPr>
                <w:sz w:val="18"/>
              </w:rPr>
            </w:pPr>
            <w:r>
              <w:rPr>
                <w:i/>
                <w:sz w:val="18"/>
              </w:rPr>
              <w:t>а</w:t>
            </w:r>
            <w:r>
              <w:rPr>
                <w:noProof/>
                <w:sz w:val="18"/>
              </w:rPr>
              <w:t>—11</w:t>
            </w:r>
          </w:p>
        </w:tc>
        <w:tc>
          <w:tcPr>
            <w:tcW w:w="639" w:type="dxa"/>
          </w:tcPr>
          <w:p w:rsidR="00000000" w:rsidRDefault="00841166">
            <w:pPr>
              <w:ind w:left="0" w:firstLine="0"/>
              <w:jc w:val="center"/>
              <w:rPr>
                <w:sz w:val="18"/>
              </w:rPr>
            </w:pPr>
            <w:r>
              <w:rPr>
                <w:i/>
                <w:sz w:val="18"/>
              </w:rPr>
              <w:t>а</w:t>
            </w:r>
            <w:r>
              <w:rPr>
                <w:sz w:val="18"/>
              </w:rPr>
              <w:t>—</w:t>
            </w:r>
            <w:r>
              <w:rPr>
                <w:noProof/>
                <w:sz w:val="18"/>
              </w:rPr>
              <w:t>19</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426</w:t>
            </w:r>
            <w:r>
              <w:rPr>
                <w:noProof/>
                <w:sz w:val="18"/>
              </w:rPr>
              <w:sym w:font="Symbol" w:char="F0B4"/>
            </w:r>
            <w:r>
              <w:rPr>
                <w:noProof/>
                <w:sz w:val="18"/>
              </w:rPr>
              <w:t>8</w:t>
            </w:r>
          </w:p>
        </w:tc>
        <w:tc>
          <w:tcPr>
            <w:tcW w:w="639" w:type="dxa"/>
          </w:tcPr>
          <w:p w:rsidR="00000000" w:rsidRDefault="00841166">
            <w:pPr>
              <w:ind w:left="0" w:firstLine="0"/>
              <w:jc w:val="center"/>
              <w:rPr>
                <w:sz w:val="18"/>
              </w:rPr>
            </w:pPr>
            <w:r>
              <w:rPr>
                <w:i/>
                <w:sz w:val="18"/>
              </w:rPr>
              <w:t>а—</w:t>
            </w:r>
            <w:r>
              <w:rPr>
                <w:sz w:val="18"/>
              </w:rPr>
              <w:t>0</w:t>
            </w:r>
          </w:p>
        </w:tc>
        <w:tc>
          <w:tcPr>
            <w:tcW w:w="639" w:type="dxa"/>
          </w:tcPr>
          <w:p w:rsidR="00000000" w:rsidRDefault="00841166">
            <w:pPr>
              <w:ind w:left="0" w:firstLine="0"/>
              <w:jc w:val="center"/>
              <w:rPr>
                <w:sz w:val="18"/>
              </w:rPr>
            </w:pPr>
            <w:r>
              <w:rPr>
                <w:i/>
                <w:sz w:val="18"/>
              </w:rPr>
              <w:t>а</w:t>
            </w:r>
            <w:r>
              <w:rPr>
                <w:sz w:val="18"/>
              </w:rPr>
              <w:t>—6</w:t>
            </w:r>
          </w:p>
        </w:tc>
        <w:tc>
          <w:tcPr>
            <w:tcW w:w="639" w:type="dxa"/>
          </w:tcPr>
          <w:p w:rsidR="00000000" w:rsidRDefault="00841166">
            <w:pPr>
              <w:ind w:left="0" w:firstLine="0"/>
              <w:jc w:val="center"/>
              <w:rPr>
                <w:i/>
                <w:sz w:val="18"/>
              </w:rPr>
            </w:pPr>
            <w:r>
              <w:rPr>
                <w:i/>
                <w:sz w:val="18"/>
              </w:rPr>
              <w:t>а</w:t>
            </w:r>
          </w:p>
        </w:tc>
        <w:tc>
          <w:tcPr>
            <w:tcW w:w="639" w:type="dxa"/>
          </w:tcPr>
          <w:p w:rsidR="00000000" w:rsidRDefault="00841166">
            <w:pPr>
              <w:ind w:left="0" w:firstLine="0"/>
              <w:jc w:val="center"/>
              <w:rPr>
                <w:sz w:val="18"/>
              </w:rPr>
            </w:pPr>
            <w:r>
              <w:rPr>
                <w:i/>
                <w:sz w:val="18"/>
              </w:rPr>
              <w:t>а</w:t>
            </w:r>
            <w:r>
              <w:rPr>
                <w:sz w:val="18"/>
              </w:rPr>
              <w:t>—6</w:t>
            </w:r>
          </w:p>
        </w:tc>
        <w:tc>
          <w:tcPr>
            <w:tcW w:w="639" w:type="dxa"/>
          </w:tcPr>
          <w:p w:rsidR="00000000" w:rsidRDefault="00841166">
            <w:pPr>
              <w:ind w:left="0" w:firstLine="0"/>
              <w:jc w:val="center"/>
              <w:rPr>
                <w:sz w:val="18"/>
              </w:rPr>
            </w:pPr>
            <w:r>
              <w:rPr>
                <w:i/>
                <w:sz w:val="18"/>
                <w:lang w:val="en-US"/>
              </w:rPr>
              <w:t>a</w:t>
            </w:r>
            <w:r>
              <w:rPr>
                <w:sz w:val="18"/>
                <w:lang w:val="en-US"/>
              </w:rPr>
              <w:t>—</w:t>
            </w:r>
            <w:r>
              <w:rPr>
                <w:noProof/>
                <w:sz w:val="18"/>
              </w:rPr>
              <w:t>8</w:t>
            </w:r>
          </w:p>
        </w:tc>
        <w:tc>
          <w:tcPr>
            <w:tcW w:w="639" w:type="dxa"/>
          </w:tcPr>
          <w:p w:rsidR="00000000" w:rsidRDefault="00841166">
            <w:pPr>
              <w:ind w:left="0" w:firstLine="0"/>
              <w:jc w:val="center"/>
              <w:rPr>
                <w:sz w:val="18"/>
              </w:rPr>
            </w:pPr>
            <w:r>
              <w:rPr>
                <w:i/>
                <w:sz w:val="18"/>
              </w:rPr>
              <w:t>а</w:t>
            </w:r>
            <w:r>
              <w:rPr>
                <w:sz w:val="18"/>
              </w:rPr>
              <w:t>—</w:t>
            </w:r>
            <w:r>
              <w:rPr>
                <w:noProof/>
                <w:sz w:val="18"/>
              </w:rPr>
              <w:t>14</w:t>
            </w:r>
          </w:p>
        </w:tc>
        <w:tc>
          <w:tcPr>
            <w:tcW w:w="639" w:type="dxa"/>
          </w:tcPr>
          <w:p w:rsidR="00000000" w:rsidRDefault="00841166">
            <w:pPr>
              <w:ind w:left="0" w:firstLine="0"/>
              <w:jc w:val="center"/>
              <w:rPr>
                <w:sz w:val="18"/>
              </w:rPr>
            </w:pPr>
            <w:r>
              <w:rPr>
                <w:i/>
                <w:sz w:val="18"/>
              </w:rPr>
              <w:t>а</w:t>
            </w:r>
            <w:r>
              <w:rPr>
                <w:sz w:val="18"/>
              </w:rPr>
              <w:t>—</w:t>
            </w:r>
            <w:r>
              <w:rPr>
                <w:noProof/>
                <w:sz w:val="18"/>
              </w:rPr>
              <w:t>9</w:t>
            </w:r>
          </w:p>
        </w:tc>
        <w:tc>
          <w:tcPr>
            <w:tcW w:w="639" w:type="dxa"/>
          </w:tcPr>
          <w:p w:rsidR="00000000" w:rsidRDefault="00841166">
            <w:pPr>
              <w:ind w:left="0" w:firstLine="0"/>
              <w:jc w:val="center"/>
              <w:rPr>
                <w:sz w:val="18"/>
              </w:rPr>
            </w:pPr>
            <w:r>
              <w:rPr>
                <w:i/>
                <w:sz w:val="18"/>
              </w:rPr>
              <w:t>а</w:t>
            </w:r>
            <w:r>
              <w:rPr>
                <w:sz w:val="18"/>
              </w:rPr>
              <w:t>—</w:t>
            </w:r>
            <w:r>
              <w:rPr>
                <w:noProof/>
                <w:sz w:val="18"/>
              </w:rPr>
              <w:t>15</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12.17</w:t>
      </w:r>
    </w:p>
    <w:p w:rsidR="00000000" w:rsidRDefault="00841166">
      <w:pPr>
        <w:ind w:left="0" w:firstLine="0"/>
        <w:jc w:val="center"/>
        <w:rPr>
          <w:b/>
        </w:rPr>
      </w:pPr>
      <w:r>
        <w:rPr>
          <w:b/>
        </w:rPr>
        <w:t>Низконапорные водоводы</w:t>
      </w:r>
    </w:p>
    <w:p w:rsidR="00000000" w:rsidRDefault="00841166">
      <w:pPr>
        <w:ind w:left="0" w:firstLine="0"/>
        <w:jc w:val="center"/>
      </w:pPr>
      <w:r>
        <w:t>(большие диам</w:t>
      </w:r>
      <w:r>
        <w:t>етры)</w:t>
      </w:r>
    </w:p>
    <w:p w:rsidR="00000000" w:rsidRDefault="00841166">
      <w:pPr>
        <w:spacing w:after="120"/>
        <w:ind w:left="0" w:firstLine="284"/>
        <w:jc w:val="right"/>
      </w:pPr>
      <w:r>
        <w:t>17Г1С</w:t>
      </w:r>
    </w:p>
    <w:tbl>
      <w:tblPr>
        <w:tblW w:w="0" w:type="auto"/>
        <w:tblInd w:w="40" w:type="dxa"/>
        <w:tblLayout w:type="fixed"/>
        <w:tblCellMar>
          <w:left w:w="39" w:type="dxa"/>
          <w:right w:w="39" w:type="dxa"/>
        </w:tblCellMar>
        <w:tblLook w:val="0000" w:firstRow="0" w:lastRow="0" w:firstColumn="0" w:lastColumn="0" w:noHBand="0" w:noVBand="0"/>
      </w:tblPr>
      <w:tblGrid>
        <w:gridCol w:w="1133"/>
        <w:gridCol w:w="639"/>
        <w:gridCol w:w="639"/>
        <w:gridCol w:w="639"/>
        <w:gridCol w:w="639"/>
        <w:gridCol w:w="639"/>
        <w:gridCol w:w="639"/>
        <w:gridCol w:w="639"/>
        <w:gridCol w:w="639"/>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i/>
                <w:sz w:val="18"/>
              </w:rPr>
            </w:pPr>
            <w:r>
              <w:rPr>
                <w:i/>
                <w:sz w:val="18"/>
                <w:lang w:val="en-US"/>
              </w:rPr>
              <w:t>m</w:t>
            </w:r>
          </w:p>
        </w:tc>
        <w:tc>
          <w:tcPr>
            <w:tcW w:w="2556"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0,</w:t>
            </w:r>
            <w:r>
              <w:rPr>
                <w:noProof/>
                <w:sz w:val="18"/>
              </w:rPr>
              <w:t>9</w:t>
            </w:r>
          </w:p>
        </w:tc>
        <w:tc>
          <w:tcPr>
            <w:tcW w:w="2556"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0,75</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р</w:t>
            </w:r>
            <w:r>
              <w:rPr>
                <w:vertAlign w:val="subscript"/>
              </w:rPr>
              <w:t>вн</w:t>
            </w:r>
            <w:r>
              <w:t>, МПа</w:t>
            </w:r>
          </w:p>
        </w:tc>
        <w:tc>
          <w:tcPr>
            <w:tcW w:w="1278"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noProof/>
                <w:sz w:val="18"/>
              </w:rPr>
              <w:t>1,6</w:t>
            </w:r>
          </w:p>
        </w:tc>
        <w:tc>
          <w:tcPr>
            <w:tcW w:w="1278"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4,0</w:t>
            </w:r>
          </w:p>
        </w:tc>
        <w:tc>
          <w:tcPr>
            <w:tcW w:w="1278"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1,6</w:t>
            </w:r>
          </w:p>
        </w:tc>
        <w:tc>
          <w:tcPr>
            <w:tcW w:w="1278"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4,0</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sym w:font="Symbol" w:char="F044"/>
            </w:r>
            <w:r>
              <w:rPr>
                <w:i/>
                <w:lang w:val="en-US"/>
              </w:rPr>
              <w:t>t</w:t>
            </w:r>
            <w:r>
              <w:t xml:space="preserve">, </w:t>
            </w:r>
            <w:r>
              <w:sym w:font="Arial" w:char="00B0"/>
            </w:r>
            <w:r>
              <w:t>С</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4</w:t>
            </w:r>
            <w:r>
              <w:rPr>
                <w:noProof/>
                <w:sz w:val="18"/>
              </w:rPr>
              <w:t>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40</w:t>
            </w:r>
          </w:p>
        </w:tc>
        <w:tc>
          <w:tcPr>
            <w:tcW w:w="63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40</w:t>
            </w:r>
          </w:p>
        </w:tc>
        <w:tc>
          <w:tcPr>
            <w:tcW w:w="63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i/>
                <w:sz w:val="18"/>
                <w:lang w:val="en-US"/>
              </w:rPr>
              <w:t>D</w:t>
            </w:r>
            <w:r>
              <w:rPr>
                <w:sz w:val="18"/>
                <w:lang w:val="en-US"/>
              </w:rPr>
              <w:sym w:font="Symbol" w:char="F0B4"/>
            </w:r>
            <w:r>
              <w:rPr>
                <w:sz w:val="18"/>
                <w:lang w:val="en-US"/>
              </w:rPr>
              <w:sym w:font="Symbol" w:char="F064"/>
            </w:r>
            <w:r>
              <w:rPr>
                <w:sz w:val="18"/>
              </w:rPr>
              <w:t xml:space="preserve">, мм </w:t>
            </w:r>
          </w:p>
          <w:p w:rsidR="00000000" w:rsidRDefault="00841166">
            <w:pPr>
              <w:ind w:left="0" w:firstLine="0"/>
              <w:jc w:val="left"/>
              <w:rPr>
                <w:sz w:val="18"/>
              </w:rPr>
            </w:pPr>
            <w:r>
              <w:rPr>
                <w:noProof/>
                <w:sz w:val="18"/>
              </w:rPr>
              <w:t>530</w:t>
            </w:r>
            <w:r>
              <w:rPr>
                <w:noProof/>
                <w:sz w:val="18"/>
              </w:rPr>
              <w:sym w:font="Symbol" w:char="F0B4"/>
            </w:r>
            <w:r>
              <w:rPr>
                <w:noProof/>
                <w:sz w:val="18"/>
              </w:rPr>
              <w:t>8</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+8</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—1</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+9</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noProof/>
                <w:sz w:val="18"/>
              </w:rPr>
              <w:t>0</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—2</w:t>
            </w:r>
          </w:p>
        </w:tc>
        <w:tc>
          <w:tcPr>
            <w:tcW w:w="639" w:type="dxa"/>
          </w:tcPr>
          <w:p w:rsidR="00000000" w:rsidRDefault="00841166">
            <w:pPr>
              <w:ind w:left="0" w:firstLine="0"/>
              <w:jc w:val="center"/>
              <w:rPr>
                <w:noProof/>
                <w:sz w:val="18"/>
              </w:rPr>
            </w:pPr>
          </w:p>
          <w:p w:rsidR="00000000" w:rsidRDefault="00841166">
            <w:pPr>
              <w:ind w:left="0" w:firstLine="0"/>
              <w:jc w:val="center"/>
              <w:rPr>
                <w:sz w:val="18"/>
              </w:rPr>
            </w:pPr>
            <w:r>
              <w:rPr>
                <w:i/>
                <w:sz w:val="18"/>
              </w:rPr>
              <w:t>а</w:t>
            </w:r>
            <w:r>
              <w:rPr>
                <w:noProof/>
                <w:sz w:val="18"/>
              </w:rPr>
              <w:t>—11</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—2</w:t>
            </w:r>
          </w:p>
        </w:tc>
        <w:tc>
          <w:tcPr>
            <w:tcW w:w="63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—11</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720</w:t>
            </w:r>
            <w:r>
              <w:rPr>
                <w:noProof/>
                <w:sz w:val="18"/>
              </w:rPr>
              <w:sym w:font="Symbol" w:char="F0B4"/>
            </w:r>
            <w:r>
              <w:rPr>
                <w:noProof/>
                <w:sz w:val="18"/>
              </w:rPr>
              <w:t>10</w:t>
            </w:r>
          </w:p>
        </w:tc>
        <w:tc>
          <w:tcPr>
            <w:tcW w:w="639" w:type="dxa"/>
          </w:tcPr>
          <w:p w:rsidR="00000000" w:rsidRDefault="00841166">
            <w:pPr>
              <w:ind w:left="0" w:firstLine="0"/>
              <w:jc w:val="center"/>
              <w:rPr>
                <w:sz w:val="18"/>
              </w:rPr>
            </w:pPr>
            <w:r>
              <w:rPr>
                <w:i/>
                <w:sz w:val="18"/>
              </w:rPr>
              <w:t>а</w:t>
            </w:r>
            <w:r>
              <w:rPr>
                <w:noProof/>
                <w:sz w:val="18"/>
              </w:rPr>
              <w:t>+6</w:t>
            </w:r>
          </w:p>
        </w:tc>
        <w:tc>
          <w:tcPr>
            <w:tcW w:w="639" w:type="dxa"/>
          </w:tcPr>
          <w:p w:rsidR="00000000" w:rsidRDefault="00841166">
            <w:pPr>
              <w:ind w:left="0" w:firstLine="0"/>
              <w:jc w:val="center"/>
              <w:rPr>
                <w:sz w:val="18"/>
              </w:rPr>
            </w:pPr>
            <w:r>
              <w:rPr>
                <w:i/>
                <w:sz w:val="18"/>
              </w:rPr>
              <w:t>а</w:t>
            </w:r>
            <w:r>
              <w:rPr>
                <w:sz w:val="18"/>
              </w:rPr>
              <w:t>—0</w:t>
            </w:r>
          </w:p>
        </w:tc>
        <w:tc>
          <w:tcPr>
            <w:tcW w:w="639" w:type="dxa"/>
          </w:tcPr>
          <w:p w:rsidR="00000000" w:rsidRDefault="00841166">
            <w:pPr>
              <w:ind w:left="0" w:firstLine="0"/>
              <w:jc w:val="center"/>
              <w:rPr>
                <w:sz w:val="18"/>
              </w:rPr>
            </w:pPr>
            <w:r>
              <w:rPr>
                <w:i/>
                <w:sz w:val="18"/>
              </w:rPr>
              <w:t>а</w:t>
            </w:r>
            <w:r>
              <w:rPr>
                <w:noProof/>
                <w:sz w:val="18"/>
              </w:rPr>
              <w:t>+7</w:t>
            </w:r>
          </w:p>
        </w:tc>
        <w:tc>
          <w:tcPr>
            <w:tcW w:w="639" w:type="dxa"/>
          </w:tcPr>
          <w:p w:rsidR="00000000" w:rsidRDefault="00841166">
            <w:pPr>
              <w:ind w:left="0" w:firstLine="0"/>
              <w:jc w:val="center"/>
              <w:rPr>
                <w:sz w:val="18"/>
              </w:rPr>
            </w:pPr>
            <w:r>
              <w:rPr>
                <w:noProof/>
                <w:sz w:val="18"/>
              </w:rPr>
              <w:t>0</w:t>
            </w:r>
          </w:p>
        </w:tc>
        <w:tc>
          <w:tcPr>
            <w:tcW w:w="639" w:type="dxa"/>
          </w:tcPr>
          <w:p w:rsidR="00000000" w:rsidRDefault="00841166">
            <w:pPr>
              <w:ind w:left="0" w:firstLine="0"/>
              <w:jc w:val="center"/>
              <w:rPr>
                <w:sz w:val="18"/>
              </w:rPr>
            </w:pPr>
            <w:r>
              <w:rPr>
                <w:i/>
                <w:sz w:val="18"/>
              </w:rPr>
              <w:t>а</w:t>
            </w:r>
            <w:r>
              <w:rPr>
                <w:sz w:val="18"/>
              </w:rPr>
              <w:t>—2</w:t>
            </w:r>
          </w:p>
        </w:tc>
        <w:tc>
          <w:tcPr>
            <w:tcW w:w="639" w:type="dxa"/>
          </w:tcPr>
          <w:p w:rsidR="00000000" w:rsidRDefault="00841166">
            <w:pPr>
              <w:ind w:left="0" w:firstLine="0"/>
              <w:jc w:val="center"/>
              <w:rPr>
                <w:sz w:val="18"/>
              </w:rPr>
            </w:pPr>
            <w:r>
              <w:rPr>
                <w:i/>
                <w:sz w:val="18"/>
              </w:rPr>
              <w:t>а</w:t>
            </w:r>
            <w:r>
              <w:rPr>
                <w:noProof/>
                <w:sz w:val="18"/>
              </w:rPr>
              <w:t>—8</w:t>
            </w:r>
          </w:p>
        </w:tc>
        <w:tc>
          <w:tcPr>
            <w:tcW w:w="639" w:type="dxa"/>
          </w:tcPr>
          <w:p w:rsidR="00000000" w:rsidRDefault="00841166">
            <w:pPr>
              <w:ind w:left="0" w:firstLine="0"/>
              <w:jc w:val="center"/>
              <w:rPr>
                <w:sz w:val="18"/>
              </w:rPr>
            </w:pPr>
            <w:r>
              <w:rPr>
                <w:i/>
                <w:sz w:val="18"/>
              </w:rPr>
              <w:t>а</w:t>
            </w:r>
            <w:r>
              <w:rPr>
                <w:noProof/>
                <w:sz w:val="18"/>
              </w:rPr>
              <w:t>—2</w:t>
            </w:r>
          </w:p>
        </w:tc>
        <w:tc>
          <w:tcPr>
            <w:tcW w:w="639" w:type="dxa"/>
          </w:tcPr>
          <w:p w:rsidR="00000000" w:rsidRDefault="00841166">
            <w:pPr>
              <w:ind w:left="0" w:firstLine="0"/>
              <w:jc w:val="center"/>
              <w:rPr>
                <w:sz w:val="18"/>
              </w:rPr>
            </w:pPr>
            <w:r>
              <w:rPr>
                <w:i/>
                <w:sz w:val="18"/>
              </w:rPr>
              <w:t>а</w:t>
            </w:r>
            <w:r>
              <w:rPr>
                <w:noProof/>
                <w:sz w:val="18"/>
              </w:rPr>
              <w:t>—8</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820</w:t>
            </w:r>
            <w:r>
              <w:rPr>
                <w:noProof/>
                <w:sz w:val="18"/>
              </w:rPr>
              <w:sym w:font="Symbol" w:char="F0B4"/>
            </w:r>
            <w:r>
              <w:rPr>
                <w:noProof/>
                <w:sz w:val="18"/>
              </w:rPr>
              <w:t>10</w:t>
            </w:r>
          </w:p>
        </w:tc>
        <w:tc>
          <w:tcPr>
            <w:tcW w:w="639" w:type="dxa"/>
          </w:tcPr>
          <w:p w:rsidR="00000000" w:rsidRDefault="00841166">
            <w:pPr>
              <w:ind w:left="0" w:firstLine="0"/>
              <w:jc w:val="center"/>
              <w:rPr>
                <w:sz w:val="18"/>
              </w:rPr>
            </w:pPr>
            <w:r>
              <w:rPr>
                <w:i/>
                <w:sz w:val="18"/>
              </w:rPr>
              <w:t>а</w:t>
            </w:r>
            <w:r>
              <w:rPr>
                <w:noProof/>
                <w:sz w:val="18"/>
              </w:rPr>
              <w:t>+6</w:t>
            </w:r>
          </w:p>
        </w:tc>
        <w:tc>
          <w:tcPr>
            <w:tcW w:w="639" w:type="dxa"/>
          </w:tcPr>
          <w:p w:rsidR="00000000" w:rsidRDefault="00841166">
            <w:pPr>
              <w:ind w:left="0" w:firstLine="0"/>
              <w:jc w:val="center"/>
              <w:rPr>
                <w:sz w:val="18"/>
              </w:rPr>
            </w:pPr>
            <w:r>
              <w:rPr>
                <w:i/>
                <w:sz w:val="18"/>
              </w:rPr>
              <w:t>а</w:t>
            </w:r>
            <w:r>
              <w:rPr>
                <w:sz w:val="18"/>
              </w:rPr>
              <w:t>—0</w:t>
            </w:r>
          </w:p>
        </w:tc>
        <w:tc>
          <w:tcPr>
            <w:tcW w:w="639" w:type="dxa"/>
          </w:tcPr>
          <w:p w:rsidR="00000000" w:rsidRDefault="00841166">
            <w:pPr>
              <w:ind w:left="0" w:firstLine="0"/>
              <w:jc w:val="center"/>
              <w:rPr>
                <w:sz w:val="18"/>
              </w:rPr>
            </w:pPr>
            <w:r>
              <w:rPr>
                <w:i/>
                <w:sz w:val="18"/>
              </w:rPr>
              <w:t>а</w:t>
            </w:r>
            <w:r>
              <w:rPr>
                <w:noProof/>
                <w:sz w:val="18"/>
              </w:rPr>
              <w:t>+6</w:t>
            </w:r>
          </w:p>
        </w:tc>
        <w:tc>
          <w:tcPr>
            <w:tcW w:w="639" w:type="dxa"/>
          </w:tcPr>
          <w:p w:rsidR="00000000" w:rsidRDefault="00841166">
            <w:pPr>
              <w:ind w:left="0" w:firstLine="0"/>
              <w:jc w:val="center"/>
              <w:rPr>
                <w:sz w:val="18"/>
              </w:rPr>
            </w:pPr>
            <w:r>
              <w:rPr>
                <w:noProof/>
                <w:sz w:val="18"/>
              </w:rPr>
              <w:t>0</w:t>
            </w:r>
          </w:p>
        </w:tc>
        <w:tc>
          <w:tcPr>
            <w:tcW w:w="639" w:type="dxa"/>
          </w:tcPr>
          <w:p w:rsidR="00000000" w:rsidRDefault="00841166">
            <w:pPr>
              <w:ind w:left="0" w:firstLine="0"/>
              <w:jc w:val="center"/>
              <w:rPr>
                <w:sz w:val="18"/>
              </w:rPr>
            </w:pPr>
            <w:r>
              <w:rPr>
                <w:i/>
                <w:sz w:val="18"/>
              </w:rPr>
              <w:t>а</w:t>
            </w:r>
            <w:r>
              <w:rPr>
                <w:noProof/>
                <w:sz w:val="18"/>
              </w:rPr>
              <w:t>—1</w:t>
            </w:r>
          </w:p>
        </w:tc>
        <w:tc>
          <w:tcPr>
            <w:tcW w:w="639" w:type="dxa"/>
          </w:tcPr>
          <w:p w:rsidR="00000000" w:rsidRDefault="00841166">
            <w:pPr>
              <w:ind w:left="0" w:firstLine="0"/>
              <w:jc w:val="center"/>
              <w:rPr>
                <w:sz w:val="18"/>
              </w:rPr>
            </w:pPr>
            <w:r>
              <w:rPr>
                <w:i/>
                <w:sz w:val="18"/>
              </w:rPr>
              <w:t>а</w:t>
            </w:r>
            <w:r>
              <w:rPr>
                <w:noProof/>
                <w:sz w:val="18"/>
              </w:rPr>
              <w:t>—7</w:t>
            </w:r>
          </w:p>
        </w:tc>
        <w:tc>
          <w:tcPr>
            <w:tcW w:w="639" w:type="dxa"/>
          </w:tcPr>
          <w:p w:rsidR="00000000" w:rsidRDefault="00841166">
            <w:pPr>
              <w:ind w:left="0" w:firstLine="0"/>
              <w:jc w:val="center"/>
              <w:rPr>
                <w:sz w:val="18"/>
              </w:rPr>
            </w:pPr>
            <w:r>
              <w:rPr>
                <w:i/>
                <w:sz w:val="18"/>
              </w:rPr>
              <w:t>а</w:t>
            </w:r>
            <w:r>
              <w:rPr>
                <w:noProof/>
                <w:sz w:val="18"/>
              </w:rPr>
              <w:t>—2</w:t>
            </w:r>
          </w:p>
        </w:tc>
        <w:tc>
          <w:tcPr>
            <w:tcW w:w="639" w:type="dxa"/>
          </w:tcPr>
          <w:p w:rsidR="00000000" w:rsidRDefault="00841166">
            <w:pPr>
              <w:ind w:left="0" w:firstLine="0"/>
              <w:jc w:val="center"/>
              <w:rPr>
                <w:sz w:val="18"/>
              </w:rPr>
            </w:pPr>
            <w:r>
              <w:rPr>
                <w:i/>
                <w:sz w:val="18"/>
              </w:rPr>
              <w:t>а</w:t>
            </w:r>
            <w:r>
              <w:rPr>
                <w:noProof/>
                <w:sz w:val="18"/>
              </w:rPr>
              <w:t>—7</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1020</w:t>
            </w:r>
            <w:r>
              <w:rPr>
                <w:noProof/>
                <w:sz w:val="18"/>
              </w:rPr>
              <w:sym w:font="Symbol" w:char="F0B4"/>
            </w:r>
            <w:r>
              <w:rPr>
                <w:noProof/>
                <w:sz w:val="18"/>
              </w:rPr>
              <w:t>11</w:t>
            </w:r>
          </w:p>
        </w:tc>
        <w:tc>
          <w:tcPr>
            <w:tcW w:w="639" w:type="dxa"/>
          </w:tcPr>
          <w:p w:rsidR="00000000" w:rsidRDefault="00841166">
            <w:pPr>
              <w:ind w:left="0" w:firstLine="0"/>
              <w:jc w:val="center"/>
              <w:rPr>
                <w:sz w:val="18"/>
              </w:rPr>
            </w:pPr>
            <w:r>
              <w:rPr>
                <w:i/>
                <w:sz w:val="18"/>
              </w:rPr>
              <w:t>а</w:t>
            </w:r>
            <w:r>
              <w:rPr>
                <w:noProof/>
                <w:sz w:val="18"/>
              </w:rPr>
              <w:t>+5</w:t>
            </w:r>
          </w:p>
        </w:tc>
        <w:tc>
          <w:tcPr>
            <w:tcW w:w="639" w:type="dxa"/>
          </w:tcPr>
          <w:p w:rsidR="00000000" w:rsidRDefault="00841166">
            <w:pPr>
              <w:ind w:left="0" w:firstLine="0"/>
              <w:jc w:val="center"/>
              <w:rPr>
                <w:sz w:val="18"/>
              </w:rPr>
            </w:pPr>
            <w:r>
              <w:rPr>
                <w:i/>
                <w:sz w:val="18"/>
              </w:rPr>
              <w:t>а</w:t>
            </w:r>
            <w:r>
              <w:rPr>
                <w:sz w:val="18"/>
              </w:rPr>
              <w:t>—0</w:t>
            </w:r>
          </w:p>
        </w:tc>
        <w:tc>
          <w:tcPr>
            <w:tcW w:w="639" w:type="dxa"/>
          </w:tcPr>
          <w:p w:rsidR="00000000" w:rsidRDefault="00841166">
            <w:pPr>
              <w:ind w:left="0" w:firstLine="0"/>
              <w:jc w:val="center"/>
              <w:rPr>
                <w:sz w:val="18"/>
              </w:rPr>
            </w:pPr>
            <w:r>
              <w:rPr>
                <w:i/>
                <w:sz w:val="18"/>
              </w:rPr>
              <w:t>а</w:t>
            </w:r>
            <w:r>
              <w:rPr>
                <w:sz w:val="18"/>
              </w:rPr>
              <w:t>+5</w:t>
            </w:r>
          </w:p>
        </w:tc>
        <w:tc>
          <w:tcPr>
            <w:tcW w:w="639" w:type="dxa"/>
          </w:tcPr>
          <w:p w:rsidR="00000000" w:rsidRDefault="00841166">
            <w:pPr>
              <w:ind w:left="0" w:firstLine="0"/>
              <w:jc w:val="center"/>
              <w:rPr>
                <w:sz w:val="18"/>
              </w:rPr>
            </w:pPr>
            <w:r>
              <w:rPr>
                <w:noProof/>
                <w:sz w:val="18"/>
              </w:rPr>
              <w:t>0</w:t>
            </w:r>
          </w:p>
        </w:tc>
        <w:tc>
          <w:tcPr>
            <w:tcW w:w="639" w:type="dxa"/>
          </w:tcPr>
          <w:p w:rsidR="00000000" w:rsidRDefault="00841166">
            <w:pPr>
              <w:ind w:left="0" w:firstLine="0"/>
              <w:jc w:val="center"/>
              <w:rPr>
                <w:sz w:val="18"/>
              </w:rPr>
            </w:pPr>
            <w:r>
              <w:rPr>
                <w:i/>
                <w:sz w:val="18"/>
              </w:rPr>
              <w:t>а</w:t>
            </w:r>
            <w:r>
              <w:rPr>
                <w:noProof/>
                <w:sz w:val="18"/>
              </w:rPr>
              <w:t>—1</w:t>
            </w:r>
          </w:p>
        </w:tc>
        <w:tc>
          <w:tcPr>
            <w:tcW w:w="639" w:type="dxa"/>
          </w:tcPr>
          <w:p w:rsidR="00000000" w:rsidRDefault="00841166">
            <w:pPr>
              <w:ind w:left="0" w:firstLine="0"/>
              <w:jc w:val="center"/>
              <w:rPr>
                <w:sz w:val="18"/>
              </w:rPr>
            </w:pPr>
            <w:r>
              <w:rPr>
                <w:i/>
                <w:sz w:val="18"/>
              </w:rPr>
              <w:t>а</w:t>
            </w:r>
            <w:r>
              <w:rPr>
                <w:noProof/>
                <w:sz w:val="18"/>
              </w:rPr>
              <w:t>—5</w:t>
            </w:r>
          </w:p>
        </w:tc>
        <w:tc>
          <w:tcPr>
            <w:tcW w:w="639" w:type="dxa"/>
          </w:tcPr>
          <w:p w:rsidR="00000000" w:rsidRDefault="00841166">
            <w:pPr>
              <w:ind w:left="0" w:firstLine="0"/>
              <w:jc w:val="center"/>
              <w:rPr>
                <w:sz w:val="18"/>
              </w:rPr>
            </w:pPr>
            <w:r>
              <w:rPr>
                <w:i/>
                <w:sz w:val="18"/>
              </w:rPr>
              <w:t>а</w:t>
            </w:r>
            <w:r>
              <w:rPr>
                <w:noProof/>
                <w:sz w:val="18"/>
              </w:rPr>
              <w:t>—2</w:t>
            </w:r>
          </w:p>
        </w:tc>
        <w:tc>
          <w:tcPr>
            <w:tcW w:w="639" w:type="dxa"/>
          </w:tcPr>
          <w:p w:rsidR="00000000" w:rsidRDefault="00841166">
            <w:pPr>
              <w:ind w:left="0" w:firstLine="0"/>
              <w:jc w:val="center"/>
              <w:rPr>
                <w:sz w:val="18"/>
              </w:rPr>
            </w:pPr>
            <w:r>
              <w:rPr>
                <w:i/>
                <w:sz w:val="18"/>
              </w:rPr>
              <w:t>а</w:t>
            </w:r>
            <w:r>
              <w:rPr>
                <w:noProof/>
                <w:sz w:val="18"/>
              </w:rPr>
              <w:t>—6</w:t>
            </w:r>
          </w:p>
        </w:tc>
      </w:tr>
    </w:tbl>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12.18</w:t>
      </w:r>
    </w:p>
    <w:p w:rsidR="00000000" w:rsidRDefault="00841166">
      <w:pPr>
        <w:ind w:left="0" w:firstLine="0"/>
        <w:jc w:val="center"/>
        <w:rPr>
          <w:b/>
        </w:rPr>
      </w:pPr>
      <w:r>
        <w:rPr>
          <w:b/>
        </w:rPr>
        <w:t>Газлифтные трубопроводы</w:t>
      </w:r>
    </w:p>
    <w:p w:rsidR="00000000" w:rsidRDefault="00841166">
      <w:pPr>
        <w:spacing w:after="120"/>
        <w:ind w:left="0" w:firstLine="284"/>
        <w:jc w:val="right"/>
      </w:pPr>
      <w:r>
        <w:t>09Г2С</w:t>
      </w:r>
    </w:p>
    <w:tbl>
      <w:tblPr>
        <w:tblW w:w="0" w:type="auto"/>
        <w:tblInd w:w="40" w:type="dxa"/>
        <w:tblLayout w:type="fixed"/>
        <w:tblCellMar>
          <w:left w:w="39" w:type="dxa"/>
          <w:right w:w="39" w:type="dxa"/>
        </w:tblCellMar>
        <w:tblLook w:val="0000" w:firstRow="0" w:lastRow="0" w:firstColumn="0" w:lastColumn="0" w:noHBand="0" w:noVBand="0"/>
      </w:tblPr>
      <w:tblGrid>
        <w:gridCol w:w="1133"/>
        <w:gridCol w:w="426"/>
        <w:gridCol w:w="669"/>
        <w:gridCol w:w="669"/>
        <w:gridCol w:w="670"/>
        <w:gridCol w:w="669"/>
        <w:gridCol w:w="669"/>
        <w:gridCol w:w="669"/>
        <w:gridCol w:w="671"/>
      </w:tblGrid>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i/>
                <w:sz w:val="18"/>
              </w:rPr>
            </w:pPr>
            <w:r>
              <w:rPr>
                <w:i/>
                <w:sz w:val="18"/>
                <w:lang w:val="en-US"/>
              </w:rPr>
              <w:t>m</w:t>
            </w:r>
          </w:p>
        </w:tc>
        <w:tc>
          <w:tcPr>
            <w:tcW w:w="2434"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0,</w:t>
            </w:r>
            <w:r>
              <w:rPr>
                <w:noProof/>
                <w:sz w:val="18"/>
              </w:rPr>
              <w:t>9</w:t>
            </w:r>
          </w:p>
        </w:tc>
        <w:tc>
          <w:tcPr>
            <w:tcW w:w="2678" w:type="dxa"/>
            <w:gridSpan w:val="4"/>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0,75</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rPr>
                <w:i/>
              </w:rPr>
              <w:t>р</w:t>
            </w:r>
            <w:r>
              <w:rPr>
                <w:vertAlign w:val="subscript"/>
              </w:rPr>
              <w:t>вн</w:t>
            </w:r>
            <w:r>
              <w:t>, МПа</w:t>
            </w:r>
          </w:p>
        </w:tc>
        <w:tc>
          <w:tcPr>
            <w:tcW w:w="2434" w:type="dxa"/>
            <w:gridSpan w:val="4"/>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12,0</w:t>
            </w:r>
          </w:p>
        </w:tc>
        <w:tc>
          <w:tcPr>
            <w:tcW w:w="2678"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12,0</w:t>
            </w:r>
          </w:p>
        </w:tc>
      </w:tr>
      <w:tr w:rsidR="00000000">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pPr>
            <w:r>
              <w:sym w:font="Symbol" w:char="F044"/>
            </w:r>
            <w:r>
              <w:rPr>
                <w:i/>
                <w:lang w:val="en-US"/>
              </w:rPr>
              <w:t>t</w:t>
            </w:r>
            <w:r>
              <w:t xml:space="preserve">, </w:t>
            </w:r>
            <w:r>
              <w:sym w:font="Arial" w:char="00B0"/>
            </w:r>
            <w:r>
              <w:t>С</w:t>
            </w:r>
          </w:p>
        </w:tc>
        <w:tc>
          <w:tcPr>
            <w:tcW w:w="426"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4</w:t>
            </w:r>
            <w:r>
              <w:rPr>
                <w:noProof/>
                <w:sz w:val="18"/>
              </w:rPr>
              <w:t>0</w:t>
            </w:r>
          </w:p>
        </w:tc>
        <w:tc>
          <w:tcPr>
            <w:tcW w:w="66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5</w:t>
            </w:r>
            <w:r>
              <w:rPr>
                <w:noProof/>
                <w:sz w:val="18"/>
              </w:rPr>
              <w:t>0</w:t>
            </w:r>
          </w:p>
        </w:tc>
        <w:tc>
          <w:tcPr>
            <w:tcW w:w="66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6</w:t>
            </w:r>
            <w:r>
              <w:rPr>
                <w:noProof/>
                <w:sz w:val="18"/>
              </w:rPr>
              <w:t>0</w:t>
            </w:r>
          </w:p>
        </w:tc>
        <w:tc>
          <w:tcPr>
            <w:tcW w:w="66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7</w:t>
            </w:r>
            <w:r>
              <w:rPr>
                <w:noProof/>
                <w:sz w:val="18"/>
              </w:rPr>
              <w:t>0</w:t>
            </w:r>
          </w:p>
        </w:tc>
        <w:tc>
          <w:tcPr>
            <w:tcW w:w="66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4</w:t>
            </w:r>
            <w:r>
              <w:rPr>
                <w:noProof/>
                <w:sz w:val="18"/>
              </w:rPr>
              <w:t>0</w:t>
            </w:r>
          </w:p>
        </w:tc>
        <w:tc>
          <w:tcPr>
            <w:tcW w:w="669" w:type="dxa"/>
            <w:tcBorders>
              <w:top w:val="single" w:sz="6" w:space="0" w:color="auto"/>
              <w:bottom w:val="single" w:sz="6" w:space="0" w:color="auto"/>
              <w:right w:val="single" w:sz="6" w:space="0" w:color="auto"/>
            </w:tcBorders>
          </w:tcPr>
          <w:p w:rsidR="00000000" w:rsidRDefault="00841166">
            <w:pPr>
              <w:ind w:left="0" w:firstLine="0"/>
              <w:jc w:val="center"/>
              <w:rPr>
                <w:sz w:val="18"/>
              </w:rPr>
            </w:pPr>
            <w:r>
              <w:rPr>
                <w:sz w:val="18"/>
              </w:rPr>
              <w:t>5</w:t>
            </w:r>
            <w:r>
              <w:rPr>
                <w:noProof/>
                <w:sz w:val="18"/>
              </w:rPr>
              <w:t>0</w:t>
            </w:r>
          </w:p>
        </w:tc>
        <w:tc>
          <w:tcPr>
            <w:tcW w:w="66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6</w:t>
            </w:r>
            <w:r>
              <w:rPr>
                <w:noProof/>
                <w:sz w:val="18"/>
              </w:rPr>
              <w:t>0</w:t>
            </w:r>
          </w:p>
        </w:tc>
        <w:tc>
          <w:tcPr>
            <w:tcW w:w="66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70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i/>
                <w:sz w:val="18"/>
                <w:lang w:val="en-US"/>
              </w:rPr>
              <w:t>D</w:t>
            </w:r>
            <w:r>
              <w:rPr>
                <w:sz w:val="18"/>
                <w:lang w:val="en-US"/>
              </w:rPr>
              <w:sym w:font="Symbol" w:char="F0B4"/>
            </w:r>
            <w:r>
              <w:rPr>
                <w:sz w:val="18"/>
                <w:lang w:val="en-US"/>
              </w:rPr>
              <w:sym w:font="Symbol" w:char="F064"/>
            </w:r>
            <w:r>
              <w:rPr>
                <w:sz w:val="18"/>
              </w:rPr>
              <w:t xml:space="preserve">, мм </w:t>
            </w:r>
          </w:p>
          <w:p w:rsidR="00000000" w:rsidRDefault="00841166">
            <w:pPr>
              <w:ind w:left="0" w:firstLine="0"/>
              <w:jc w:val="left"/>
              <w:rPr>
                <w:sz w:val="18"/>
              </w:rPr>
            </w:pPr>
            <w:r>
              <w:rPr>
                <w:noProof/>
                <w:sz w:val="18"/>
              </w:rPr>
              <w:t>89</w:t>
            </w:r>
            <w:r>
              <w:rPr>
                <w:noProof/>
                <w:sz w:val="18"/>
              </w:rPr>
              <w:sym w:font="Symbol" w:char="F0B4"/>
            </w:r>
            <w:r>
              <w:rPr>
                <w:noProof/>
                <w:sz w:val="18"/>
              </w:rPr>
              <w:t>5</w:t>
            </w:r>
          </w:p>
        </w:tc>
        <w:tc>
          <w:tcPr>
            <w:tcW w:w="426" w:type="dxa"/>
          </w:tcPr>
          <w:p w:rsidR="00000000" w:rsidRDefault="00841166">
            <w:pPr>
              <w:ind w:left="0" w:firstLine="0"/>
              <w:jc w:val="center"/>
              <w:rPr>
                <w:i/>
                <w:sz w:val="18"/>
              </w:rPr>
            </w:pPr>
          </w:p>
          <w:p w:rsidR="00000000" w:rsidRDefault="00841166">
            <w:pPr>
              <w:ind w:left="0" w:firstLine="0"/>
              <w:jc w:val="center"/>
              <w:rPr>
                <w:sz w:val="18"/>
              </w:rPr>
            </w:pPr>
            <w:r>
              <w:rPr>
                <w:i/>
                <w:sz w:val="18"/>
              </w:rPr>
              <w:t>а</w:t>
            </w:r>
          </w:p>
        </w:tc>
        <w:tc>
          <w:tcPr>
            <w:tcW w:w="66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—27</w:t>
            </w:r>
          </w:p>
        </w:tc>
        <w:tc>
          <w:tcPr>
            <w:tcW w:w="66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—54</w:t>
            </w:r>
          </w:p>
        </w:tc>
        <w:tc>
          <w:tcPr>
            <w:tcW w:w="66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81</w:t>
            </w:r>
          </w:p>
        </w:tc>
        <w:tc>
          <w:tcPr>
            <w:tcW w:w="66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—51</w:t>
            </w:r>
          </w:p>
        </w:tc>
        <w:tc>
          <w:tcPr>
            <w:tcW w:w="66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noProof/>
                <w:sz w:val="18"/>
              </w:rPr>
              <w:t>—78</w:t>
            </w:r>
          </w:p>
        </w:tc>
        <w:tc>
          <w:tcPr>
            <w:tcW w:w="66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105</w:t>
            </w:r>
          </w:p>
        </w:tc>
        <w:tc>
          <w:tcPr>
            <w:tcW w:w="669" w:type="dxa"/>
          </w:tcPr>
          <w:p w:rsidR="00000000" w:rsidRDefault="00841166">
            <w:pPr>
              <w:ind w:left="0" w:firstLine="0"/>
              <w:jc w:val="center"/>
              <w:rPr>
                <w:sz w:val="18"/>
              </w:rPr>
            </w:pPr>
          </w:p>
          <w:p w:rsidR="00000000" w:rsidRDefault="00841166">
            <w:pPr>
              <w:ind w:left="0" w:firstLine="0"/>
              <w:jc w:val="center"/>
              <w:rPr>
                <w:sz w:val="18"/>
              </w:rPr>
            </w:pPr>
            <w:r>
              <w:rPr>
                <w:i/>
                <w:sz w:val="18"/>
              </w:rPr>
              <w:t>а</w:t>
            </w:r>
            <w:r>
              <w:rPr>
                <w:sz w:val="18"/>
              </w:rPr>
              <w:t>—</w:t>
            </w:r>
            <w:r>
              <w:rPr>
                <w:noProof/>
                <w:sz w:val="18"/>
              </w:rPr>
              <w:t>132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114</w:t>
            </w:r>
            <w:r>
              <w:rPr>
                <w:noProof/>
                <w:sz w:val="18"/>
              </w:rPr>
              <w:sym w:font="Symbol" w:char="F0B4"/>
            </w:r>
            <w:r>
              <w:rPr>
                <w:noProof/>
                <w:sz w:val="18"/>
              </w:rPr>
              <w:t>7</w:t>
            </w:r>
          </w:p>
        </w:tc>
        <w:tc>
          <w:tcPr>
            <w:tcW w:w="426" w:type="dxa"/>
          </w:tcPr>
          <w:p w:rsidR="00000000" w:rsidRDefault="00841166">
            <w:pPr>
              <w:ind w:left="0" w:firstLine="0"/>
              <w:jc w:val="center"/>
              <w:rPr>
                <w:sz w:val="18"/>
              </w:rPr>
            </w:pPr>
            <w:r>
              <w:rPr>
                <w:i/>
                <w:sz w:val="18"/>
              </w:rPr>
              <w:t>а</w:t>
            </w:r>
          </w:p>
        </w:tc>
        <w:tc>
          <w:tcPr>
            <w:tcW w:w="669" w:type="dxa"/>
          </w:tcPr>
          <w:p w:rsidR="00000000" w:rsidRDefault="00841166">
            <w:pPr>
              <w:ind w:left="0" w:firstLine="0"/>
              <w:jc w:val="center"/>
              <w:rPr>
                <w:sz w:val="18"/>
              </w:rPr>
            </w:pPr>
            <w:r>
              <w:rPr>
                <w:i/>
                <w:sz w:val="18"/>
              </w:rPr>
              <w:t>а</w:t>
            </w:r>
            <w:r>
              <w:rPr>
                <w:noProof/>
                <w:sz w:val="18"/>
              </w:rPr>
              <w:t>—21</w:t>
            </w:r>
          </w:p>
        </w:tc>
        <w:tc>
          <w:tcPr>
            <w:tcW w:w="669" w:type="dxa"/>
          </w:tcPr>
          <w:p w:rsidR="00000000" w:rsidRDefault="00841166">
            <w:pPr>
              <w:ind w:left="0" w:firstLine="0"/>
              <w:jc w:val="center"/>
              <w:rPr>
                <w:sz w:val="18"/>
              </w:rPr>
            </w:pPr>
            <w:r>
              <w:rPr>
                <w:i/>
                <w:sz w:val="18"/>
              </w:rPr>
              <w:t>а</w:t>
            </w:r>
            <w:r>
              <w:rPr>
                <w:noProof/>
                <w:sz w:val="18"/>
              </w:rPr>
              <w:t>—42</w:t>
            </w:r>
          </w:p>
        </w:tc>
        <w:tc>
          <w:tcPr>
            <w:tcW w:w="669" w:type="dxa"/>
          </w:tcPr>
          <w:p w:rsidR="00000000" w:rsidRDefault="00841166">
            <w:pPr>
              <w:ind w:left="0" w:firstLine="0"/>
              <w:jc w:val="center"/>
              <w:rPr>
                <w:sz w:val="18"/>
              </w:rPr>
            </w:pPr>
            <w:r>
              <w:rPr>
                <w:i/>
                <w:sz w:val="18"/>
              </w:rPr>
              <w:t>а</w:t>
            </w:r>
            <w:r>
              <w:rPr>
                <w:noProof/>
                <w:sz w:val="18"/>
              </w:rPr>
              <w:t>—63</w:t>
            </w:r>
          </w:p>
        </w:tc>
        <w:tc>
          <w:tcPr>
            <w:tcW w:w="669" w:type="dxa"/>
          </w:tcPr>
          <w:p w:rsidR="00000000" w:rsidRDefault="00841166">
            <w:pPr>
              <w:ind w:left="0" w:firstLine="0"/>
              <w:jc w:val="center"/>
              <w:rPr>
                <w:sz w:val="18"/>
              </w:rPr>
            </w:pPr>
            <w:r>
              <w:rPr>
                <w:i/>
                <w:sz w:val="18"/>
              </w:rPr>
              <w:t>а</w:t>
            </w:r>
            <w:r>
              <w:rPr>
                <w:sz w:val="18"/>
              </w:rPr>
              <w:t>—39</w:t>
            </w:r>
          </w:p>
        </w:tc>
        <w:tc>
          <w:tcPr>
            <w:tcW w:w="669" w:type="dxa"/>
          </w:tcPr>
          <w:p w:rsidR="00000000" w:rsidRDefault="00841166">
            <w:pPr>
              <w:ind w:left="0" w:firstLine="0"/>
              <w:jc w:val="center"/>
              <w:rPr>
                <w:sz w:val="18"/>
              </w:rPr>
            </w:pPr>
            <w:r>
              <w:rPr>
                <w:i/>
                <w:sz w:val="18"/>
              </w:rPr>
              <w:t>а</w:t>
            </w:r>
            <w:r>
              <w:rPr>
                <w:sz w:val="18"/>
              </w:rPr>
              <w:t>—60</w:t>
            </w:r>
          </w:p>
        </w:tc>
        <w:tc>
          <w:tcPr>
            <w:tcW w:w="669" w:type="dxa"/>
          </w:tcPr>
          <w:p w:rsidR="00000000" w:rsidRDefault="00841166">
            <w:pPr>
              <w:ind w:left="0" w:firstLine="0"/>
              <w:jc w:val="center"/>
              <w:rPr>
                <w:sz w:val="18"/>
              </w:rPr>
            </w:pPr>
            <w:r>
              <w:rPr>
                <w:i/>
                <w:sz w:val="18"/>
              </w:rPr>
              <w:t>а</w:t>
            </w:r>
            <w:r>
              <w:rPr>
                <w:sz w:val="18"/>
              </w:rPr>
              <w:t>—82</w:t>
            </w:r>
          </w:p>
        </w:tc>
        <w:tc>
          <w:tcPr>
            <w:tcW w:w="669" w:type="dxa"/>
          </w:tcPr>
          <w:p w:rsidR="00000000" w:rsidRDefault="00841166">
            <w:pPr>
              <w:ind w:left="0" w:firstLine="0"/>
              <w:jc w:val="center"/>
              <w:rPr>
                <w:sz w:val="18"/>
              </w:rPr>
            </w:pPr>
            <w:r>
              <w:rPr>
                <w:i/>
                <w:sz w:val="18"/>
              </w:rPr>
              <w:t>а</w:t>
            </w:r>
            <w:r>
              <w:rPr>
                <w:noProof/>
                <w:sz w:val="18"/>
              </w:rPr>
              <w:t>—103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159</w:t>
            </w:r>
            <w:r>
              <w:rPr>
                <w:noProof/>
                <w:sz w:val="18"/>
              </w:rPr>
              <w:sym w:font="Symbol" w:char="F0B4"/>
            </w:r>
            <w:r>
              <w:rPr>
                <w:noProof/>
                <w:sz w:val="18"/>
              </w:rPr>
              <w:t>8</w:t>
            </w:r>
          </w:p>
        </w:tc>
        <w:tc>
          <w:tcPr>
            <w:tcW w:w="426" w:type="dxa"/>
          </w:tcPr>
          <w:p w:rsidR="00000000" w:rsidRDefault="00841166">
            <w:pPr>
              <w:ind w:left="0" w:firstLine="0"/>
              <w:jc w:val="center"/>
              <w:rPr>
                <w:sz w:val="18"/>
              </w:rPr>
            </w:pPr>
            <w:r>
              <w:rPr>
                <w:i/>
                <w:sz w:val="18"/>
              </w:rPr>
              <w:t>а</w:t>
            </w:r>
          </w:p>
        </w:tc>
        <w:tc>
          <w:tcPr>
            <w:tcW w:w="669" w:type="dxa"/>
          </w:tcPr>
          <w:p w:rsidR="00000000" w:rsidRDefault="00841166">
            <w:pPr>
              <w:ind w:left="0" w:firstLine="0"/>
              <w:jc w:val="center"/>
              <w:rPr>
                <w:sz w:val="18"/>
              </w:rPr>
            </w:pPr>
            <w:r>
              <w:rPr>
                <w:i/>
                <w:sz w:val="18"/>
              </w:rPr>
              <w:t>а</w:t>
            </w:r>
            <w:r>
              <w:rPr>
                <w:sz w:val="18"/>
              </w:rPr>
              <w:t>—</w:t>
            </w:r>
            <w:r>
              <w:rPr>
                <w:noProof/>
                <w:sz w:val="18"/>
              </w:rPr>
              <w:t>15</w:t>
            </w:r>
          </w:p>
        </w:tc>
        <w:tc>
          <w:tcPr>
            <w:tcW w:w="669" w:type="dxa"/>
          </w:tcPr>
          <w:p w:rsidR="00000000" w:rsidRDefault="00841166">
            <w:pPr>
              <w:ind w:left="0" w:firstLine="0"/>
              <w:jc w:val="center"/>
              <w:rPr>
                <w:sz w:val="18"/>
              </w:rPr>
            </w:pPr>
            <w:r>
              <w:rPr>
                <w:i/>
                <w:sz w:val="18"/>
              </w:rPr>
              <w:t>а</w:t>
            </w:r>
            <w:r>
              <w:rPr>
                <w:noProof/>
                <w:sz w:val="18"/>
              </w:rPr>
              <w:t>—30</w:t>
            </w:r>
          </w:p>
        </w:tc>
        <w:tc>
          <w:tcPr>
            <w:tcW w:w="669" w:type="dxa"/>
          </w:tcPr>
          <w:p w:rsidR="00000000" w:rsidRDefault="00841166">
            <w:pPr>
              <w:ind w:left="0" w:firstLine="0"/>
              <w:jc w:val="center"/>
              <w:rPr>
                <w:sz w:val="18"/>
              </w:rPr>
            </w:pPr>
            <w:r>
              <w:rPr>
                <w:i/>
                <w:sz w:val="18"/>
              </w:rPr>
              <w:t>а</w:t>
            </w:r>
            <w:r>
              <w:rPr>
                <w:sz w:val="18"/>
              </w:rPr>
              <w:t>—45</w:t>
            </w:r>
          </w:p>
        </w:tc>
        <w:tc>
          <w:tcPr>
            <w:tcW w:w="669" w:type="dxa"/>
          </w:tcPr>
          <w:p w:rsidR="00000000" w:rsidRDefault="00841166">
            <w:pPr>
              <w:ind w:left="0" w:firstLine="0"/>
              <w:jc w:val="center"/>
              <w:rPr>
                <w:sz w:val="18"/>
              </w:rPr>
            </w:pPr>
            <w:r>
              <w:rPr>
                <w:i/>
                <w:sz w:val="18"/>
              </w:rPr>
              <w:t>а</w:t>
            </w:r>
            <w:r>
              <w:rPr>
                <w:noProof/>
                <w:sz w:val="18"/>
              </w:rPr>
              <w:t>—29</w:t>
            </w:r>
          </w:p>
        </w:tc>
        <w:tc>
          <w:tcPr>
            <w:tcW w:w="669" w:type="dxa"/>
          </w:tcPr>
          <w:p w:rsidR="00000000" w:rsidRDefault="00841166">
            <w:pPr>
              <w:ind w:left="0" w:firstLine="0"/>
              <w:jc w:val="center"/>
              <w:rPr>
                <w:sz w:val="18"/>
              </w:rPr>
            </w:pPr>
            <w:r>
              <w:rPr>
                <w:i/>
                <w:sz w:val="18"/>
              </w:rPr>
              <w:t>а</w:t>
            </w:r>
            <w:r>
              <w:rPr>
                <w:sz w:val="18"/>
              </w:rPr>
              <w:t>—44</w:t>
            </w:r>
          </w:p>
        </w:tc>
        <w:tc>
          <w:tcPr>
            <w:tcW w:w="669" w:type="dxa"/>
          </w:tcPr>
          <w:p w:rsidR="00000000" w:rsidRDefault="00841166">
            <w:pPr>
              <w:ind w:left="0" w:firstLine="0"/>
              <w:jc w:val="center"/>
              <w:rPr>
                <w:sz w:val="18"/>
              </w:rPr>
            </w:pPr>
            <w:r>
              <w:rPr>
                <w:i/>
                <w:sz w:val="18"/>
              </w:rPr>
              <w:t>а</w:t>
            </w:r>
            <w:r>
              <w:rPr>
                <w:sz w:val="18"/>
              </w:rPr>
              <w:t>—6</w:t>
            </w:r>
            <w:r>
              <w:rPr>
                <w:sz w:val="18"/>
              </w:rPr>
              <w:t>0</w:t>
            </w:r>
          </w:p>
        </w:tc>
        <w:tc>
          <w:tcPr>
            <w:tcW w:w="669" w:type="dxa"/>
          </w:tcPr>
          <w:p w:rsidR="00000000" w:rsidRDefault="00841166">
            <w:pPr>
              <w:ind w:left="0" w:firstLine="0"/>
              <w:jc w:val="center"/>
              <w:rPr>
                <w:sz w:val="18"/>
              </w:rPr>
            </w:pPr>
            <w:r>
              <w:rPr>
                <w:i/>
                <w:sz w:val="18"/>
              </w:rPr>
              <w:t>а</w:t>
            </w:r>
            <w:r>
              <w:rPr>
                <w:sz w:val="18"/>
              </w:rPr>
              <w:t>—75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219</w:t>
            </w:r>
            <w:r>
              <w:rPr>
                <w:noProof/>
                <w:sz w:val="18"/>
              </w:rPr>
              <w:sym w:font="Symbol" w:char="F0B4"/>
            </w:r>
            <w:r>
              <w:rPr>
                <w:noProof/>
                <w:sz w:val="18"/>
              </w:rPr>
              <w:t>11</w:t>
            </w:r>
          </w:p>
        </w:tc>
        <w:tc>
          <w:tcPr>
            <w:tcW w:w="426" w:type="dxa"/>
          </w:tcPr>
          <w:p w:rsidR="00000000" w:rsidRDefault="00841166">
            <w:pPr>
              <w:ind w:left="0" w:firstLine="0"/>
              <w:jc w:val="center"/>
              <w:rPr>
                <w:sz w:val="18"/>
              </w:rPr>
            </w:pPr>
            <w:r>
              <w:rPr>
                <w:i/>
                <w:sz w:val="18"/>
              </w:rPr>
              <w:t>а</w:t>
            </w:r>
          </w:p>
        </w:tc>
        <w:tc>
          <w:tcPr>
            <w:tcW w:w="669" w:type="dxa"/>
          </w:tcPr>
          <w:p w:rsidR="00000000" w:rsidRDefault="00841166">
            <w:pPr>
              <w:ind w:left="0" w:firstLine="0"/>
              <w:jc w:val="center"/>
              <w:rPr>
                <w:sz w:val="18"/>
              </w:rPr>
            </w:pPr>
            <w:r>
              <w:rPr>
                <w:i/>
                <w:sz w:val="18"/>
              </w:rPr>
              <w:t>а</w:t>
            </w:r>
            <w:r>
              <w:rPr>
                <w:i/>
                <w:sz w:val="18"/>
              </w:rPr>
              <w:sym w:font="Arial" w:char="2014"/>
            </w:r>
            <w:r>
              <w:rPr>
                <w:sz w:val="18"/>
              </w:rPr>
              <w:t>11</w:t>
            </w:r>
          </w:p>
        </w:tc>
        <w:tc>
          <w:tcPr>
            <w:tcW w:w="669" w:type="dxa"/>
          </w:tcPr>
          <w:p w:rsidR="00000000" w:rsidRDefault="00841166">
            <w:pPr>
              <w:ind w:left="0" w:firstLine="0"/>
              <w:jc w:val="center"/>
              <w:rPr>
                <w:sz w:val="18"/>
              </w:rPr>
            </w:pPr>
            <w:r>
              <w:rPr>
                <w:i/>
                <w:sz w:val="18"/>
              </w:rPr>
              <w:t>а</w:t>
            </w:r>
            <w:r>
              <w:rPr>
                <w:noProof/>
                <w:sz w:val="18"/>
              </w:rPr>
              <w:t>—22</w:t>
            </w:r>
          </w:p>
        </w:tc>
        <w:tc>
          <w:tcPr>
            <w:tcW w:w="669" w:type="dxa"/>
          </w:tcPr>
          <w:p w:rsidR="00000000" w:rsidRDefault="00841166">
            <w:pPr>
              <w:ind w:left="0" w:firstLine="0"/>
              <w:jc w:val="center"/>
              <w:rPr>
                <w:sz w:val="18"/>
              </w:rPr>
            </w:pPr>
            <w:r>
              <w:rPr>
                <w:i/>
                <w:sz w:val="18"/>
              </w:rPr>
              <w:t>а</w:t>
            </w:r>
            <w:r>
              <w:rPr>
                <w:sz w:val="18"/>
              </w:rPr>
              <w:t>—33</w:t>
            </w:r>
          </w:p>
        </w:tc>
        <w:tc>
          <w:tcPr>
            <w:tcW w:w="669" w:type="dxa"/>
          </w:tcPr>
          <w:p w:rsidR="00000000" w:rsidRDefault="00841166">
            <w:pPr>
              <w:ind w:left="0" w:firstLine="0"/>
              <w:jc w:val="center"/>
              <w:rPr>
                <w:sz w:val="18"/>
              </w:rPr>
            </w:pPr>
            <w:r>
              <w:rPr>
                <w:i/>
                <w:sz w:val="18"/>
              </w:rPr>
              <w:t>а</w:t>
            </w:r>
            <w:r>
              <w:rPr>
                <w:noProof/>
                <w:sz w:val="18"/>
              </w:rPr>
              <w:t>—21</w:t>
            </w:r>
          </w:p>
        </w:tc>
        <w:tc>
          <w:tcPr>
            <w:tcW w:w="669" w:type="dxa"/>
          </w:tcPr>
          <w:p w:rsidR="00000000" w:rsidRDefault="00841166">
            <w:pPr>
              <w:ind w:left="0" w:firstLine="0"/>
              <w:jc w:val="center"/>
              <w:rPr>
                <w:sz w:val="18"/>
              </w:rPr>
            </w:pPr>
            <w:r>
              <w:rPr>
                <w:i/>
                <w:sz w:val="18"/>
              </w:rPr>
              <w:t>а</w:t>
            </w:r>
            <w:r>
              <w:rPr>
                <w:noProof/>
                <w:sz w:val="18"/>
              </w:rPr>
              <w:t>—32</w:t>
            </w:r>
          </w:p>
        </w:tc>
        <w:tc>
          <w:tcPr>
            <w:tcW w:w="669" w:type="dxa"/>
          </w:tcPr>
          <w:p w:rsidR="00000000" w:rsidRDefault="00841166">
            <w:pPr>
              <w:ind w:left="0" w:firstLine="0"/>
              <w:jc w:val="center"/>
              <w:rPr>
                <w:sz w:val="18"/>
              </w:rPr>
            </w:pPr>
            <w:r>
              <w:rPr>
                <w:i/>
                <w:sz w:val="18"/>
              </w:rPr>
              <w:t>а</w:t>
            </w:r>
            <w:r>
              <w:rPr>
                <w:noProof/>
                <w:sz w:val="18"/>
              </w:rPr>
              <w:t>—43</w:t>
            </w:r>
          </w:p>
        </w:tc>
        <w:tc>
          <w:tcPr>
            <w:tcW w:w="669" w:type="dxa"/>
          </w:tcPr>
          <w:p w:rsidR="00000000" w:rsidRDefault="00841166">
            <w:pPr>
              <w:ind w:left="0" w:firstLine="0"/>
              <w:jc w:val="center"/>
              <w:rPr>
                <w:sz w:val="18"/>
              </w:rPr>
            </w:pPr>
            <w:r>
              <w:rPr>
                <w:i/>
                <w:sz w:val="18"/>
              </w:rPr>
              <w:t>а</w:t>
            </w:r>
            <w:r>
              <w:rPr>
                <w:sz w:val="18"/>
              </w:rPr>
              <w:t>—54</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noProof/>
                <w:sz w:val="18"/>
              </w:rPr>
              <w:t>273</w:t>
            </w:r>
            <w:r>
              <w:rPr>
                <w:noProof/>
                <w:sz w:val="18"/>
              </w:rPr>
              <w:sym w:font="Symbol" w:char="F0B4"/>
            </w:r>
            <w:r>
              <w:rPr>
                <w:noProof/>
                <w:sz w:val="18"/>
              </w:rPr>
              <w:t>14</w:t>
            </w:r>
          </w:p>
        </w:tc>
        <w:tc>
          <w:tcPr>
            <w:tcW w:w="426" w:type="dxa"/>
          </w:tcPr>
          <w:p w:rsidR="00000000" w:rsidRDefault="00841166">
            <w:pPr>
              <w:ind w:left="0" w:firstLine="0"/>
              <w:jc w:val="center"/>
              <w:rPr>
                <w:sz w:val="18"/>
              </w:rPr>
            </w:pPr>
            <w:r>
              <w:rPr>
                <w:i/>
                <w:sz w:val="18"/>
              </w:rPr>
              <w:t>а</w:t>
            </w:r>
          </w:p>
        </w:tc>
        <w:tc>
          <w:tcPr>
            <w:tcW w:w="669" w:type="dxa"/>
          </w:tcPr>
          <w:p w:rsidR="00000000" w:rsidRDefault="00841166">
            <w:pPr>
              <w:ind w:left="0" w:firstLine="0"/>
              <w:jc w:val="center"/>
              <w:rPr>
                <w:sz w:val="18"/>
              </w:rPr>
            </w:pPr>
            <w:r>
              <w:rPr>
                <w:i/>
                <w:sz w:val="18"/>
              </w:rPr>
              <w:t>а</w:t>
            </w:r>
            <w:r>
              <w:rPr>
                <w:sz w:val="18"/>
              </w:rPr>
              <w:t>—</w:t>
            </w:r>
            <w:r>
              <w:rPr>
                <w:noProof/>
                <w:sz w:val="18"/>
              </w:rPr>
              <w:t>9</w:t>
            </w:r>
          </w:p>
        </w:tc>
        <w:tc>
          <w:tcPr>
            <w:tcW w:w="669" w:type="dxa"/>
          </w:tcPr>
          <w:p w:rsidR="00000000" w:rsidRDefault="00841166">
            <w:pPr>
              <w:ind w:left="0" w:firstLine="0"/>
              <w:jc w:val="center"/>
              <w:rPr>
                <w:sz w:val="18"/>
              </w:rPr>
            </w:pPr>
            <w:r>
              <w:rPr>
                <w:i/>
                <w:sz w:val="18"/>
              </w:rPr>
              <w:t>а</w:t>
            </w:r>
            <w:r>
              <w:rPr>
                <w:sz w:val="18"/>
              </w:rPr>
              <w:t>—18</w:t>
            </w:r>
          </w:p>
        </w:tc>
        <w:tc>
          <w:tcPr>
            <w:tcW w:w="669" w:type="dxa"/>
          </w:tcPr>
          <w:p w:rsidR="00000000" w:rsidRDefault="00841166">
            <w:pPr>
              <w:ind w:left="0" w:firstLine="0"/>
              <w:jc w:val="center"/>
              <w:rPr>
                <w:sz w:val="18"/>
              </w:rPr>
            </w:pPr>
            <w:r>
              <w:rPr>
                <w:i/>
                <w:sz w:val="18"/>
              </w:rPr>
              <w:t>а</w:t>
            </w:r>
            <w:r>
              <w:rPr>
                <w:noProof/>
                <w:sz w:val="18"/>
              </w:rPr>
              <w:t>—26</w:t>
            </w:r>
          </w:p>
        </w:tc>
        <w:tc>
          <w:tcPr>
            <w:tcW w:w="669" w:type="dxa"/>
          </w:tcPr>
          <w:p w:rsidR="00000000" w:rsidRDefault="00841166">
            <w:pPr>
              <w:ind w:left="0" w:firstLine="0"/>
              <w:jc w:val="center"/>
              <w:rPr>
                <w:sz w:val="18"/>
              </w:rPr>
            </w:pPr>
            <w:r>
              <w:rPr>
                <w:i/>
                <w:sz w:val="18"/>
              </w:rPr>
              <w:t>а</w:t>
            </w:r>
            <w:r>
              <w:rPr>
                <w:sz w:val="18"/>
              </w:rPr>
              <w:t>—</w:t>
            </w:r>
            <w:r>
              <w:rPr>
                <w:noProof/>
                <w:sz w:val="18"/>
              </w:rPr>
              <w:t>17</w:t>
            </w:r>
          </w:p>
        </w:tc>
        <w:tc>
          <w:tcPr>
            <w:tcW w:w="669" w:type="dxa"/>
          </w:tcPr>
          <w:p w:rsidR="00000000" w:rsidRDefault="00841166">
            <w:pPr>
              <w:ind w:left="0" w:firstLine="0"/>
              <w:jc w:val="center"/>
              <w:rPr>
                <w:sz w:val="18"/>
              </w:rPr>
            </w:pPr>
            <w:r>
              <w:rPr>
                <w:i/>
                <w:sz w:val="18"/>
              </w:rPr>
              <w:t>а</w:t>
            </w:r>
            <w:r>
              <w:rPr>
                <w:noProof/>
                <w:sz w:val="18"/>
              </w:rPr>
              <w:t>—26</w:t>
            </w:r>
          </w:p>
        </w:tc>
        <w:tc>
          <w:tcPr>
            <w:tcW w:w="669" w:type="dxa"/>
          </w:tcPr>
          <w:p w:rsidR="00000000" w:rsidRDefault="00841166">
            <w:pPr>
              <w:ind w:left="0" w:firstLine="0"/>
              <w:jc w:val="center"/>
              <w:rPr>
                <w:sz w:val="18"/>
              </w:rPr>
            </w:pPr>
            <w:r>
              <w:rPr>
                <w:i/>
                <w:sz w:val="18"/>
              </w:rPr>
              <w:t>а</w:t>
            </w:r>
            <w:r>
              <w:rPr>
                <w:noProof/>
                <w:sz w:val="18"/>
              </w:rPr>
              <w:t>—34</w:t>
            </w:r>
          </w:p>
        </w:tc>
        <w:tc>
          <w:tcPr>
            <w:tcW w:w="669" w:type="dxa"/>
          </w:tcPr>
          <w:p w:rsidR="00000000" w:rsidRDefault="00841166">
            <w:pPr>
              <w:ind w:left="0" w:firstLine="0"/>
              <w:jc w:val="center"/>
              <w:rPr>
                <w:sz w:val="18"/>
              </w:rPr>
            </w:pPr>
            <w:r>
              <w:rPr>
                <w:i/>
                <w:sz w:val="18"/>
              </w:rPr>
              <w:t>а</w:t>
            </w:r>
            <w:r>
              <w:rPr>
                <w:sz w:val="18"/>
              </w:rPr>
              <w:t>—43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133" w:type="dxa"/>
          </w:tcPr>
          <w:p w:rsidR="00000000" w:rsidRDefault="00841166">
            <w:pPr>
              <w:ind w:left="0" w:firstLine="0"/>
              <w:jc w:val="left"/>
              <w:rPr>
                <w:sz w:val="18"/>
              </w:rPr>
            </w:pPr>
            <w:r>
              <w:rPr>
                <w:sz w:val="18"/>
              </w:rPr>
              <w:t>325Х</w:t>
            </w:r>
            <w:r>
              <w:rPr>
                <w:noProof/>
                <w:sz w:val="18"/>
              </w:rPr>
              <w:sym w:font="Symbol" w:char="F0B4"/>
            </w:r>
            <w:r>
              <w:rPr>
                <w:noProof/>
                <w:sz w:val="18"/>
              </w:rPr>
              <w:t>16</w:t>
            </w:r>
          </w:p>
        </w:tc>
        <w:tc>
          <w:tcPr>
            <w:tcW w:w="426" w:type="dxa"/>
          </w:tcPr>
          <w:p w:rsidR="00000000" w:rsidRDefault="00841166">
            <w:pPr>
              <w:ind w:left="0" w:firstLine="0"/>
              <w:jc w:val="center"/>
              <w:rPr>
                <w:sz w:val="18"/>
              </w:rPr>
            </w:pPr>
            <w:r>
              <w:rPr>
                <w:i/>
                <w:sz w:val="18"/>
              </w:rPr>
              <w:t>а</w:t>
            </w:r>
          </w:p>
        </w:tc>
        <w:tc>
          <w:tcPr>
            <w:tcW w:w="669" w:type="dxa"/>
          </w:tcPr>
          <w:p w:rsidR="00000000" w:rsidRDefault="00841166">
            <w:pPr>
              <w:ind w:left="0" w:firstLine="0"/>
              <w:jc w:val="center"/>
              <w:rPr>
                <w:sz w:val="18"/>
              </w:rPr>
            </w:pPr>
            <w:r>
              <w:rPr>
                <w:i/>
                <w:sz w:val="18"/>
              </w:rPr>
              <w:t>а</w:t>
            </w:r>
            <w:r>
              <w:rPr>
                <w:sz w:val="18"/>
              </w:rPr>
              <w:t>—7</w:t>
            </w:r>
          </w:p>
        </w:tc>
        <w:tc>
          <w:tcPr>
            <w:tcW w:w="669" w:type="dxa"/>
          </w:tcPr>
          <w:p w:rsidR="00000000" w:rsidRDefault="00841166">
            <w:pPr>
              <w:ind w:left="0" w:firstLine="0"/>
              <w:jc w:val="center"/>
              <w:rPr>
                <w:sz w:val="18"/>
              </w:rPr>
            </w:pPr>
            <w:r>
              <w:rPr>
                <w:i/>
                <w:sz w:val="18"/>
              </w:rPr>
              <w:t>а</w:t>
            </w:r>
            <w:r>
              <w:rPr>
                <w:noProof/>
                <w:sz w:val="18"/>
              </w:rPr>
              <w:t>—15</w:t>
            </w:r>
          </w:p>
        </w:tc>
        <w:tc>
          <w:tcPr>
            <w:tcW w:w="669" w:type="dxa"/>
          </w:tcPr>
          <w:p w:rsidR="00000000" w:rsidRDefault="00841166">
            <w:pPr>
              <w:ind w:left="0" w:firstLine="0"/>
              <w:jc w:val="center"/>
              <w:rPr>
                <w:sz w:val="18"/>
              </w:rPr>
            </w:pPr>
            <w:r>
              <w:rPr>
                <w:i/>
                <w:sz w:val="18"/>
              </w:rPr>
              <w:t>а</w:t>
            </w:r>
            <w:r>
              <w:rPr>
                <w:noProof/>
                <w:sz w:val="18"/>
              </w:rPr>
              <w:t>—22</w:t>
            </w:r>
          </w:p>
        </w:tc>
        <w:tc>
          <w:tcPr>
            <w:tcW w:w="669" w:type="dxa"/>
          </w:tcPr>
          <w:p w:rsidR="00000000" w:rsidRDefault="00841166">
            <w:pPr>
              <w:ind w:left="0" w:firstLine="0"/>
              <w:jc w:val="center"/>
              <w:rPr>
                <w:sz w:val="18"/>
              </w:rPr>
            </w:pPr>
            <w:r>
              <w:rPr>
                <w:i/>
                <w:sz w:val="18"/>
              </w:rPr>
              <w:t>а</w:t>
            </w:r>
            <w:r>
              <w:rPr>
                <w:sz w:val="18"/>
              </w:rPr>
              <w:t>—14</w:t>
            </w:r>
          </w:p>
        </w:tc>
        <w:tc>
          <w:tcPr>
            <w:tcW w:w="669" w:type="dxa"/>
          </w:tcPr>
          <w:p w:rsidR="00000000" w:rsidRDefault="00841166">
            <w:pPr>
              <w:ind w:left="0" w:firstLine="0"/>
              <w:jc w:val="center"/>
              <w:rPr>
                <w:sz w:val="18"/>
              </w:rPr>
            </w:pPr>
            <w:r>
              <w:rPr>
                <w:i/>
                <w:sz w:val="18"/>
              </w:rPr>
              <w:t>а</w:t>
            </w:r>
            <w:r>
              <w:rPr>
                <w:noProof/>
                <w:sz w:val="18"/>
              </w:rPr>
              <w:t>—22</w:t>
            </w:r>
          </w:p>
        </w:tc>
        <w:tc>
          <w:tcPr>
            <w:tcW w:w="669" w:type="dxa"/>
          </w:tcPr>
          <w:p w:rsidR="00000000" w:rsidRDefault="00841166">
            <w:pPr>
              <w:ind w:left="0" w:firstLine="0"/>
              <w:jc w:val="center"/>
              <w:rPr>
                <w:sz w:val="18"/>
              </w:rPr>
            </w:pPr>
            <w:r>
              <w:rPr>
                <w:i/>
                <w:sz w:val="18"/>
              </w:rPr>
              <w:t>а</w:t>
            </w:r>
            <w:r>
              <w:rPr>
                <w:noProof/>
                <w:sz w:val="18"/>
              </w:rPr>
              <w:t>—29</w:t>
            </w:r>
          </w:p>
        </w:tc>
        <w:tc>
          <w:tcPr>
            <w:tcW w:w="669" w:type="dxa"/>
          </w:tcPr>
          <w:p w:rsidR="00000000" w:rsidRDefault="00841166">
            <w:pPr>
              <w:ind w:left="0" w:firstLine="0"/>
              <w:jc w:val="center"/>
              <w:rPr>
                <w:sz w:val="18"/>
              </w:rPr>
            </w:pPr>
            <w:r>
              <w:rPr>
                <w:i/>
                <w:sz w:val="18"/>
              </w:rPr>
              <w:t>а</w:t>
            </w:r>
            <w:r>
              <w:rPr>
                <w:sz w:val="18"/>
              </w:rPr>
              <w:t>—</w:t>
            </w:r>
            <w:r>
              <w:rPr>
                <w:noProof/>
                <w:sz w:val="18"/>
              </w:rPr>
              <w:t>36</w:t>
            </w:r>
          </w:p>
        </w:tc>
      </w:tr>
    </w:tbl>
    <w:p w:rsidR="00000000" w:rsidRDefault="00841166">
      <w:pPr>
        <w:ind w:left="0" w:firstLine="284"/>
      </w:pPr>
    </w:p>
    <w:p w:rsidR="00000000" w:rsidRDefault="00841166">
      <w:pPr>
        <w:pStyle w:val="1"/>
        <w:jc w:val="right"/>
        <w:rPr>
          <w:b w:val="0"/>
          <w:i/>
        </w:rPr>
      </w:pPr>
      <w:r>
        <w:rPr>
          <w:b w:val="0"/>
          <w:i/>
        </w:rPr>
        <w:t>Приложение 13</w:t>
      </w:r>
    </w:p>
    <w:p w:rsidR="00000000" w:rsidRDefault="00841166">
      <w:pPr>
        <w:ind w:left="0" w:firstLine="284"/>
        <w:jc w:val="right"/>
        <w:rPr>
          <w:spacing w:val="20"/>
        </w:rPr>
      </w:pPr>
      <w:r>
        <w:rPr>
          <w:spacing w:val="20"/>
        </w:rPr>
        <w:t>Таблица П.</w:t>
      </w:r>
      <w:r>
        <w:rPr>
          <w:noProof/>
          <w:spacing w:val="20"/>
        </w:rPr>
        <w:t xml:space="preserve">13.1 </w:t>
      </w:r>
    </w:p>
    <w:p w:rsidR="00000000" w:rsidRDefault="00841166">
      <w:pPr>
        <w:pStyle w:val="2"/>
      </w:pPr>
      <w:r>
        <w:t>СПРАВОЧНЫЕ ДАННЫЕ</w:t>
      </w:r>
    </w:p>
    <w:p w:rsidR="00000000" w:rsidRDefault="00841166">
      <w:pPr>
        <w:ind w:left="0" w:firstLine="0"/>
        <w:jc w:val="center"/>
        <w:rPr>
          <w:b/>
        </w:rPr>
      </w:pPr>
      <w:r>
        <w:rPr>
          <w:b/>
        </w:rPr>
        <w:t xml:space="preserve">Расчетная влажность песчаных слоев для земляного полотна </w:t>
      </w:r>
    </w:p>
    <w:p w:rsidR="00000000" w:rsidRDefault="00841166">
      <w:pPr>
        <w:spacing w:after="120"/>
        <w:ind w:left="0" w:firstLine="0"/>
        <w:jc w:val="center"/>
        <w:rPr>
          <w:b/>
        </w:rPr>
      </w:pPr>
      <w:r>
        <w:rPr>
          <w:b/>
        </w:rPr>
        <w:t>всех типов в условиях болота</w:t>
      </w:r>
    </w:p>
    <w:tbl>
      <w:tblPr>
        <w:tblW w:w="0" w:type="auto"/>
        <w:tblInd w:w="40" w:type="dxa"/>
        <w:tblLayout w:type="fixed"/>
        <w:tblCellMar>
          <w:left w:w="39" w:type="dxa"/>
          <w:right w:w="39" w:type="dxa"/>
        </w:tblCellMar>
        <w:tblLook w:val="0000" w:firstRow="0" w:lastRow="0" w:firstColumn="0" w:lastColumn="0" w:noHBand="0" w:noVBand="0"/>
      </w:tblPr>
      <w:tblGrid>
        <w:gridCol w:w="2082"/>
        <w:gridCol w:w="2082"/>
        <w:gridCol w:w="2082"/>
      </w:tblGrid>
      <w:tr w:rsidR="00000000">
        <w:tblPrEx>
          <w:tblCellMar>
            <w:top w:w="0" w:type="dxa"/>
            <w:bottom w:w="0" w:type="dxa"/>
          </w:tblCellMar>
        </w:tblPrEx>
        <w:tc>
          <w:tcPr>
            <w:tcW w:w="4164" w:type="dxa"/>
            <w:gridSpan w:val="2"/>
            <w:tcBorders>
              <w:top w:val="single" w:sz="6" w:space="0" w:color="auto"/>
              <w:left w:val="single" w:sz="6" w:space="0" w:color="auto"/>
              <w:bottom w:val="single" w:sz="6" w:space="0" w:color="auto"/>
            </w:tcBorders>
          </w:tcPr>
          <w:p w:rsidR="00000000" w:rsidRDefault="00841166">
            <w:pPr>
              <w:ind w:left="0" w:firstLine="0"/>
              <w:jc w:val="center"/>
              <w:rPr>
                <w:sz w:val="18"/>
              </w:rPr>
            </w:pPr>
            <w:r>
              <w:rPr>
                <w:sz w:val="18"/>
              </w:rPr>
              <w:t>Положение слоя в земляном полотне, см</w:t>
            </w:r>
          </w:p>
        </w:tc>
        <w:tc>
          <w:tcPr>
            <w:tcW w:w="208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 xml:space="preserve">Расчетная </w:t>
            </w:r>
          </w:p>
        </w:tc>
      </w:tr>
      <w:tr w:rsidR="00000000">
        <w:tblPrEx>
          <w:tblCellMar>
            <w:top w:w="0" w:type="dxa"/>
            <w:bottom w:w="0" w:type="dxa"/>
          </w:tblCellMar>
        </w:tblPrEx>
        <w:tc>
          <w:tcPr>
            <w:tcW w:w="208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от</w:t>
            </w:r>
          </w:p>
        </w:tc>
        <w:tc>
          <w:tcPr>
            <w:tcW w:w="208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до</w:t>
            </w:r>
          </w:p>
        </w:tc>
        <w:tc>
          <w:tcPr>
            <w:tcW w:w="208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влажность,</w:t>
            </w:r>
            <w:r>
              <w:rPr>
                <w:noProof/>
                <w:sz w:val="18"/>
              </w:rPr>
              <w:t xml:space="preserve"> %</w:t>
            </w:r>
          </w:p>
        </w:tc>
      </w:tr>
      <w:tr w:rsidR="00000000">
        <w:tblPrEx>
          <w:tblCellMar>
            <w:top w:w="0" w:type="dxa"/>
            <w:bottom w:w="0" w:type="dxa"/>
          </w:tblCellMar>
        </w:tblPrEx>
        <w:tc>
          <w:tcPr>
            <w:tcW w:w="208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Глубже —</w:t>
            </w:r>
            <w:r>
              <w:rPr>
                <w:noProof/>
                <w:sz w:val="18"/>
              </w:rPr>
              <w:t>100</w:t>
            </w:r>
          </w:p>
        </w:tc>
        <w:tc>
          <w:tcPr>
            <w:tcW w:w="208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—100</w:t>
            </w:r>
          </w:p>
        </w:tc>
        <w:tc>
          <w:tcPr>
            <w:tcW w:w="208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24</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—100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—80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23</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sym w:font="Arial" w:char="2014"/>
            </w:r>
            <w:r>
              <w:rPr>
                <w:noProof/>
                <w:sz w:val="18"/>
              </w:rPr>
              <w:t>80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—40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21</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—40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19</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17</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40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15</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40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60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14</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60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80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13</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sz w:val="18"/>
              </w:rPr>
              <w:t>80</w:t>
            </w:r>
          </w:p>
        </w:tc>
        <w:tc>
          <w:tcPr>
            <w:tcW w:w="2082" w:type="dxa"/>
            <w:tcBorders>
              <w:left w:val="single" w:sz="6" w:space="0" w:color="auto"/>
              <w:right w:val="single" w:sz="6" w:space="0" w:color="auto"/>
            </w:tcBorders>
          </w:tcPr>
          <w:p w:rsidR="00000000" w:rsidRDefault="00841166">
            <w:pPr>
              <w:ind w:left="0" w:firstLine="0"/>
              <w:jc w:val="center"/>
              <w:rPr>
                <w:sz w:val="18"/>
              </w:rPr>
            </w:pPr>
            <w:r>
              <w:rPr>
                <w:sz w:val="18"/>
              </w:rPr>
              <w:t>100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12</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100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120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11</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120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140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140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w:t>
            </w:r>
            <w:r>
              <w:rPr>
                <w:sz w:val="18"/>
              </w:rPr>
              <w:t>60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9</w:t>
            </w:r>
          </w:p>
        </w:tc>
      </w:tr>
      <w:tr w:rsidR="00000000">
        <w:tblPrEx>
          <w:tblCellMar>
            <w:top w:w="0" w:type="dxa"/>
            <w:bottom w:w="0" w:type="dxa"/>
          </w:tblCellMar>
        </w:tblPrEx>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w:t>
            </w:r>
            <w:r>
              <w:rPr>
                <w:sz w:val="18"/>
              </w:rPr>
              <w:t>60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1</w:t>
            </w:r>
            <w:r>
              <w:rPr>
                <w:sz w:val="18"/>
              </w:rPr>
              <w:t>80</w:t>
            </w:r>
          </w:p>
        </w:tc>
        <w:tc>
          <w:tcPr>
            <w:tcW w:w="2082" w:type="dxa"/>
            <w:tcBorders>
              <w:left w:val="single" w:sz="6" w:space="0" w:color="auto"/>
              <w:right w:val="single" w:sz="6" w:space="0" w:color="auto"/>
            </w:tcBorders>
          </w:tcPr>
          <w:p w:rsidR="00000000" w:rsidRDefault="00841166">
            <w:pPr>
              <w:ind w:left="0" w:firstLine="0"/>
              <w:jc w:val="center"/>
              <w:rPr>
                <w:sz w:val="18"/>
              </w:rPr>
            </w:pPr>
            <w:r>
              <w:rPr>
                <w:noProof/>
                <w:sz w:val="18"/>
              </w:rPr>
              <w:t>9</w:t>
            </w:r>
          </w:p>
        </w:tc>
      </w:tr>
      <w:tr w:rsidR="00000000">
        <w:tblPrEx>
          <w:tblCellMar>
            <w:top w:w="0" w:type="dxa"/>
            <w:bottom w:w="0" w:type="dxa"/>
          </w:tblCellMar>
        </w:tblPrEx>
        <w:tc>
          <w:tcPr>
            <w:tcW w:w="208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180</w:t>
            </w:r>
            <w:r>
              <w:rPr>
                <w:sz w:val="18"/>
              </w:rPr>
              <w:t xml:space="preserve"> и более</w:t>
            </w:r>
          </w:p>
        </w:tc>
        <w:tc>
          <w:tcPr>
            <w:tcW w:w="2082" w:type="dxa"/>
            <w:tcBorders>
              <w:left w:val="single" w:sz="6" w:space="0" w:color="auto"/>
              <w:bottom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p>
        </w:tc>
        <w:tc>
          <w:tcPr>
            <w:tcW w:w="208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8</w:t>
            </w:r>
          </w:p>
        </w:tc>
      </w:tr>
    </w:tbl>
    <w:p w:rsidR="00000000" w:rsidRDefault="00841166">
      <w:pPr>
        <w:ind w:left="0" w:firstLine="284"/>
      </w:pPr>
    </w:p>
    <w:p w:rsidR="00000000" w:rsidRDefault="00841166">
      <w:pPr>
        <w:ind w:left="0" w:firstLine="284"/>
        <w:rPr>
          <w:sz w:val="18"/>
        </w:rPr>
      </w:pPr>
      <w:r>
        <w:rPr>
          <w:spacing w:val="20"/>
          <w:sz w:val="18"/>
        </w:rPr>
        <w:t>Примечание.</w:t>
      </w:r>
      <w:r>
        <w:rPr>
          <w:sz w:val="18"/>
        </w:rPr>
        <w:t xml:space="preserve"> За нулевую отметку принята поверхность болота до возведения насыпи.</w:t>
      </w:r>
    </w:p>
    <w:p w:rsidR="00000000" w:rsidRDefault="00841166">
      <w:pPr>
        <w:spacing w:before="120" w:after="120"/>
        <w:ind w:left="0" w:firstLine="284"/>
        <w:jc w:val="right"/>
        <w:rPr>
          <w:spacing w:val="20"/>
        </w:rPr>
      </w:pPr>
      <w:r>
        <w:rPr>
          <w:spacing w:val="20"/>
        </w:rPr>
        <w:t>Таблица П.</w:t>
      </w:r>
      <w:r>
        <w:rPr>
          <w:noProof/>
          <w:spacing w:val="20"/>
        </w:rPr>
        <w:t>13.2</w:t>
      </w:r>
    </w:p>
    <w:p w:rsidR="00000000" w:rsidRDefault="00841166">
      <w:pPr>
        <w:ind w:left="0" w:firstLine="0"/>
        <w:jc w:val="center"/>
        <w:rPr>
          <w:b/>
        </w:rPr>
      </w:pPr>
      <w:r>
        <w:rPr>
          <w:b/>
        </w:rPr>
        <w:t xml:space="preserve">Модули упругости песчаных слоев в зависимости </w:t>
      </w:r>
    </w:p>
    <w:p w:rsidR="00000000" w:rsidRDefault="00841166">
      <w:pPr>
        <w:spacing w:after="120"/>
        <w:ind w:left="0" w:firstLine="0"/>
        <w:jc w:val="center"/>
        <w:rPr>
          <w:b/>
        </w:rPr>
      </w:pPr>
      <w:r>
        <w:rPr>
          <w:b/>
        </w:rPr>
        <w:t>от расчетной влажности</w:t>
      </w:r>
    </w:p>
    <w:tbl>
      <w:tblPr>
        <w:tblW w:w="0" w:type="auto"/>
        <w:tblInd w:w="40" w:type="dxa"/>
        <w:tblLayout w:type="fixed"/>
        <w:tblCellMar>
          <w:left w:w="39" w:type="dxa"/>
          <w:right w:w="39" w:type="dxa"/>
        </w:tblCellMar>
        <w:tblLook w:val="0000" w:firstRow="0" w:lastRow="0" w:firstColumn="0" w:lastColumn="0" w:noHBand="0" w:noVBand="0"/>
      </w:tblPr>
      <w:tblGrid>
        <w:gridCol w:w="1700"/>
        <w:gridCol w:w="2273"/>
        <w:gridCol w:w="2273"/>
      </w:tblGrid>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Расчетная</w:t>
            </w:r>
          </w:p>
        </w:tc>
        <w:tc>
          <w:tcPr>
            <w:tcW w:w="4546"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Модули упругости, кгс/см</w:t>
            </w:r>
            <w:r>
              <w:rPr>
                <w:sz w:val="18"/>
                <w:vertAlign w:val="superscript"/>
              </w:rPr>
              <w:t>2</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влажность, %</w:t>
            </w:r>
          </w:p>
        </w:tc>
        <w:tc>
          <w:tcPr>
            <w:tcW w:w="227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для песчаных грунтов </w:t>
            </w:r>
          </w:p>
          <w:p w:rsidR="00000000" w:rsidRDefault="00841166">
            <w:pPr>
              <w:ind w:left="0" w:firstLine="0"/>
              <w:jc w:val="center"/>
              <w:rPr>
                <w:sz w:val="18"/>
              </w:rPr>
            </w:pPr>
            <w:r>
              <w:rPr>
                <w:sz w:val="18"/>
              </w:rPr>
              <w:t>из притрассовых карьеров</w:t>
            </w:r>
          </w:p>
        </w:tc>
        <w:tc>
          <w:tcPr>
            <w:tcW w:w="227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для песков гидронамыва</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8</w:t>
            </w:r>
          </w:p>
        </w:tc>
        <w:tc>
          <w:tcPr>
            <w:tcW w:w="227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1200</w:t>
            </w:r>
          </w:p>
        </w:tc>
        <w:tc>
          <w:tcPr>
            <w:tcW w:w="227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1100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841166">
            <w:pPr>
              <w:ind w:left="0" w:firstLine="0"/>
              <w:jc w:val="center"/>
              <w:rPr>
                <w:sz w:val="18"/>
              </w:rPr>
            </w:pPr>
            <w:r>
              <w:rPr>
                <w:noProof/>
                <w:sz w:val="18"/>
              </w:rPr>
              <w:t>9</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1100</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1100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1000</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1000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841166">
            <w:pPr>
              <w:ind w:left="0" w:firstLine="0"/>
              <w:jc w:val="center"/>
              <w:rPr>
                <w:sz w:val="18"/>
              </w:rPr>
            </w:pPr>
            <w:r>
              <w:rPr>
                <w:noProof/>
                <w:sz w:val="18"/>
              </w:rPr>
              <w:t>11</w:t>
            </w:r>
          </w:p>
        </w:tc>
        <w:tc>
          <w:tcPr>
            <w:tcW w:w="2273" w:type="dxa"/>
            <w:tcBorders>
              <w:left w:val="single" w:sz="6" w:space="0" w:color="auto"/>
              <w:right w:val="single" w:sz="6" w:space="0" w:color="auto"/>
            </w:tcBorders>
          </w:tcPr>
          <w:p w:rsidR="00000000" w:rsidRDefault="00841166">
            <w:pPr>
              <w:ind w:left="0" w:firstLine="0"/>
              <w:jc w:val="center"/>
              <w:rPr>
                <w:sz w:val="18"/>
              </w:rPr>
            </w:pPr>
            <w:r>
              <w:rPr>
                <w:sz w:val="18"/>
              </w:rPr>
              <w:t>800</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900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841166">
            <w:pPr>
              <w:ind w:left="0" w:firstLine="0"/>
              <w:jc w:val="center"/>
              <w:rPr>
                <w:sz w:val="18"/>
              </w:rPr>
            </w:pPr>
            <w:r>
              <w:rPr>
                <w:noProof/>
                <w:sz w:val="18"/>
              </w:rPr>
              <w:t>12</w:t>
            </w:r>
          </w:p>
        </w:tc>
        <w:tc>
          <w:tcPr>
            <w:tcW w:w="2273" w:type="dxa"/>
            <w:tcBorders>
              <w:left w:val="single" w:sz="6" w:space="0" w:color="auto"/>
              <w:right w:val="single" w:sz="6" w:space="0" w:color="auto"/>
            </w:tcBorders>
          </w:tcPr>
          <w:p w:rsidR="00000000" w:rsidRDefault="00841166">
            <w:pPr>
              <w:ind w:left="0" w:firstLine="0"/>
              <w:jc w:val="center"/>
              <w:rPr>
                <w:sz w:val="18"/>
              </w:rPr>
            </w:pPr>
            <w:r>
              <w:rPr>
                <w:sz w:val="18"/>
              </w:rPr>
              <w:t>650</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850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841166">
            <w:pPr>
              <w:ind w:left="0" w:firstLine="0"/>
              <w:jc w:val="center"/>
              <w:rPr>
                <w:sz w:val="18"/>
              </w:rPr>
            </w:pPr>
            <w:r>
              <w:rPr>
                <w:noProof/>
                <w:sz w:val="18"/>
              </w:rPr>
              <w:t>13</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500</w:t>
            </w:r>
          </w:p>
        </w:tc>
        <w:tc>
          <w:tcPr>
            <w:tcW w:w="2273" w:type="dxa"/>
            <w:tcBorders>
              <w:left w:val="single" w:sz="6" w:space="0" w:color="auto"/>
              <w:right w:val="single" w:sz="6" w:space="0" w:color="auto"/>
            </w:tcBorders>
          </w:tcPr>
          <w:p w:rsidR="00000000" w:rsidRDefault="00841166">
            <w:pPr>
              <w:ind w:left="0" w:firstLine="0"/>
              <w:jc w:val="center"/>
              <w:rPr>
                <w:sz w:val="18"/>
              </w:rPr>
            </w:pPr>
            <w:r>
              <w:rPr>
                <w:sz w:val="18"/>
              </w:rPr>
              <w:t>800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841166">
            <w:pPr>
              <w:ind w:left="0" w:firstLine="0"/>
              <w:jc w:val="center"/>
              <w:rPr>
                <w:sz w:val="18"/>
              </w:rPr>
            </w:pPr>
            <w:r>
              <w:rPr>
                <w:noProof/>
                <w:sz w:val="18"/>
              </w:rPr>
              <w:t>14</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400</w:t>
            </w:r>
          </w:p>
        </w:tc>
        <w:tc>
          <w:tcPr>
            <w:tcW w:w="2273" w:type="dxa"/>
            <w:tcBorders>
              <w:left w:val="single" w:sz="6" w:space="0" w:color="auto"/>
              <w:right w:val="single" w:sz="6" w:space="0" w:color="auto"/>
            </w:tcBorders>
          </w:tcPr>
          <w:p w:rsidR="00000000" w:rsidRDefault="00841166">
            <w:pPr>
              <w:ind w:left="0" w:firstLine="0"/>
              <w:jc w:val="center"/>
              <w:rPr>
                <w:sz w:val="18"/>
              </w:rPr>
            </w:pPr>
            <w:r>
              <w:rPr>
                <w:sz w:val="18"/>
              </w:rPr>
              <w:t>780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841166">
            <w:pPr>
              <w:ind w:left="0" w:firstLine="0"/>
              <w:jc w:val="center"/>
              <w:rPr>
                <w:sz w:val="18"/>
              </w:rPr>
            </w:pPr>
            <w:r>
              <w:rPr>
                <w:noProof/>
                <w:sz w:val="18"/>
              </w:rPr>
              <w:t>15</w:t>
            </w:r>
          </w:p>
        </w:tc>
        <w:tc>
          <w:tcPr>
            <w:tcW w:w="2273" w:type="dxa"/>
            <w:tcBorders>
              <w:left w:val="single" w:sz="6" w:space="0" w:color="auto"/>
              <w:right w:val="single" w:sz="6" w:space="0" w:color="auto"/>
            </w:tcBorders>
          </w:tcPr>
          <w:p w:rsidR="00000000" w:rsidRDefault="00841166">
            <w:pPr>
              <w:ind w:left="0" w:firstLine="0"/>
              <w:jc w:val="center"/>
              <w:rPr>
                <w:sz w:val="18"/>
              </w:rPr>
            </w:pPr>
            <w:r>
              <w:rPr>
                <w:sz w:val="18"/>
              </w:rPr>
              <w:t>350</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750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841166">
            <w:pPr>
              <w:ind w:left="0" w:firstLine="0"/>
              <w:jc w:val="center"/>
              <w:rPr>
                <w:sz w:val="18"/>
              </w:rPr>
            </w:pPr>
            <w:r>
              <w:rPr>
                <w:noProof/>
                <w:sz w:val="18"/>
              </w:rPr>
              <w:t>16</w:t>
            </w:r>
          </w:p>
        </w:tc>
        <w:tc>
          <w:tcPr>
            <w:tcW w:w="2273" w:type="dxa"/>
            <w:tcBorders>
              <w:left w:val="single" w:sz="6" w:space="0" w:color="auto"/>
              <w:right w:val="single" w:sz="6" w:space="0" w:color="auto"/>
            </w:tcBorders>
          </w:tcPr>
          <w:p w:rsidR="00000000" w:rsidRDefault="00841166">
            <w:pPr>
              <w:ind w:left="0" w:firstLine="0"/>
              <w:jc w:val="center"/>
              <w:rPr>
                <w:sz w:val="18"/>
              </w:rPr>
            </w:pPr>
            <w:r>
              <w:rPr>
                <w:sz w:val="18"/>
              </w:rPr>
              <w:t>280</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740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841166">
            <w:pPr>
              <w:ind w:left="0" w:firstLine="0"/>
              <w:jc w:val="center"/>
              <w:rPr>
                <w:sz w:val="18"/>
              </w:rPr>
            </w:pPr>
            <w:r>
              <w:rPr>
                <w:noProof/>
                <w:sz w:val="18"/>
              </w:rPr>
              <w:t>17</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230</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730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841166">
            <w:pPr>
              <w:ind w:left="0" w:firstLine="0"/>
              <w:jc w:val="center"/>
              <w:rPr>
                <w:sz w:val="18"/>
              </w:rPr>
            </w:pPr>
            <w:r>
              <w:rPr>
                <w:noProof/>
                <w:sz w:val="18"/>
              </w:rPr>
              <w:t>1</w:t>
            </w:r>
            <w:r>
              <w:rPr>
                <w:sz w:val="18"/>
              </w:rPr>
              <w:t>8</w:t>
            </w:r>
          </w:p>
        </w:tc>
        <w:tc>
          <w:tcPr>
            <w:tcW w:w="2273" w:type="dxa"/>
            <w:tcBorders>
              <w:left w:val="single" w:sz="6" w:space="0" w:color="auto"/>
              <w:right w:val="single" w:sz="6" w:space="0" w:color="auto"/>
            </w:tcBorders>
          </w:tcPr>
          <w:p w:rsidR="00000000" w:rsidRDefault="00841166">
            <w:pPr>
              <w:ind w:left="0" w:firstLine="0"/>
              <w:jc w:val="center"/>
              <w:rPr>
                <w:sz w:val="18"/>
              </w:rPr>
            </w:pPr>
            <w:r>
              <w:rPr>
                <w:sz w:val="18"/>
              </w:rPr>
              <w:t>200</w:t>
            </w:r>
          </w:p>
        </w:tc>
        <w:tc>
          <w:tcPr>
            <w:tcW w:w="2273" w:type="dxa"/>
            <w:tcBorders>
              <w:left w:val="single" w:sz="6" w:space="0" w:color="auto"/>
              <w:right w:val="single" w:sz="6" w:space="0" w:color="auto"/>
            </w:tcBorders>
          </w:tcPr>
          <w:p w:rsidR="00000000" w:rsidRDefault="00841166">
            <w:pPr>
              <w:ind w:left="0" w:firstLine="0"/>
              <w:jc w:val="center"/>
              <w:rPr>
                <w:sz w:val="18"/>
              </w:rPr>
            </w:pPr>
            <w:r>
              <w:rPr>
                <w:noProof/>
                <w:sz w:val="18"/>
              </w:rPr>
              <w:t>700</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19</w:t>
            </w:r>
            <w:r>
              <w:rPr>
                <w:sz w:val="18"/>
              </w:rPr>
              <w:t xml:space="preserve"> и более</w:t>
            </w:r>
          </w:p>
        </w:tc>
        <w:tc>
          <w:tcPr>
            <w:tcW w:w="227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180</w:t>
            </w:r>
          </w:p>
        </w:tc>
        <w:tc>
          <w:tcPr>
            <w:tcW w:w="227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620</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13.3</w:t>
      </w:r>
    </w:p>
    <w:p w:rsidR="00000000" w:rsidRDefault="00841166">
      <w:pPr>
        <w:ind w:left="0" w:firstLine="0"/>
        <w:jc w:val="center"/>
        <w:rPr>
          <w:b/>
        </w:rPr>
      </w:pPr>
      <w:r>
        <w:rPr>
          <w:b/>
        </w:rPr>
        <w:t>Расчетные значения модуля упругости торфа в осно</w:t>
      </w:r>
      <w:r>
        <w:rPr>
          <w:b/>
        </w:rPr>
        <w:t xml:space="preserve">вании </w:t>
      </w:r>
    </w:p>
    <w:p w:rsidR="00000000" w:rsidRDefault="00841166">
      <w:pPr>
        <w:spacing w:after="120"/>
        <w:ind w:left="0" w:firstLine="0"/>
        <w:jc w:val="center"/>
        <w:rPr>
          <w:b/>
        </w:rPr>
      </w:pPr>
      <w:r>
        <w:rPr>
          <w:b/>
        </w:rPr>
        <w:t>и теле насыпи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928"/>
        <w:gridCol w:w="711"/>
        <w:gridCol w:w="711"/>
        <w:gridCol w:w="711"/>
        <w:gridCol w:w="711"/>
        <w:gridCol w:w="711"/>
      </w:tblGrid>
      <w:tr w:rsidR="00000000">
        <w:tblPrEx>
          <w:tblCellMar>
            <w:top w:w="0" w:type="dxa"/>
            <w:bottom w:w="0" w:type="dxa"/>
          </w:tblCellMar>
        </w:tblPrEx>
        <w:tc>
          <w:tcPr>
            <w:tcW w:w="2928" w:type="dxa"/>
          </w:tcPr>
          <w:p w:rsidR="00000000" w:rsidRDefault="00841166">
            <w:pPr>
              <w:ind w:left="0" w:firstLine="0"/>
              <w:rPr>
                <w:sz w:val="18"/>
              </w:rPr>
            </w:pPr>
            <w:r>
              <w:rPr>
                <w:sz w:val="18"/>
              </w:rPr>
              <w:t>Относительная осадка насыпи</w:t>
            </w:r>
            <w:r>
              <w:rPr>
                <w:sz w:val="18"/>
                <w:lang w:val="en-US"/>
              </w:rPr>
              <w:t xml:space="preserve"> </w:t>
            </w:r>
            <w:r>
              <w:rPr>
                <w:i/>
                <w:sz w:val="18"/>
                <w:lang w:val="en-US"/>
              </w:rPr>
              <w:t>S</w:t>
            </w:r>
            <w:r>
              <w:rPr>
                <w:sz w:val="18"/>
                <w:vertAlign w:val="subscript"/>
              </w:rPr>
              <w:t>ср</w:t>
            </w:r>
            <w:r>
              <w:rPr>
                <w:sz w:val="18"/>
              </w:rPr>
              <w:t>/</w:t>
            </w:r>
            <w:r>
              <w:rPr>
                <w:i/>
                <w:sz w:val="18"/>
                <w:lang w:val="en-US"/>
              </w:rPr>
              <w:t>H</w:t>
            </w:r>
          </w:p>
        </w:tc>
        <w:tc>
          <w:tcPr>
            <w:tcW w:w="711" w:type="dxa"/>
          </w:tcPr>
          <w:p w:rsidR="00000000" w:rsidRDefault="00841166">
            <w:pPr>
              <w:ind w:left="0" w:firstLine="0"/>
              <w:jc w:val="center"/>
              <w:rPr>
                <w:sz w:val="18"/>
              </w:rPr>
            </w:pPr>
            <w:r>
              <w:rPr>
                <w:noProof/>
                <w:sz w:val="18"/>
              </w:rPr>
              <w:t>0,1</w:t>
            </w:r>
          </w:p>
        </w:tc>
        <w:tc>
          <w:tcPr>
            <w:tcW w:w="711" w:type="dxa"/>
          </w:tcPr>
          <w:p w:rsidR="00000000" w:rsidRDefault="00841166">
            <w:pPr>
              <w:ind w:left="0" w:firstLine="0"/>
              <w:jc w:val="center"/>
              <w:rPr>
                <w:sz w:val="18"/>
              </w:rPr>
            </w:pPr>
            <w:r>
              <w:rPr>
                <w:noProof/>
                <w:sz w:val="18"/>
              </w:rPr>
              <w:t>0,2</w:t>
            </w:r>
          </w:p>
        </w:tc>
        <w:tc>
          <w:tcPr>
            <w:tcW w:w="711" w:type="dxa"/>
          </w:tcPr>
          <w:p w:rsidR="00000000" w:rsidRDefault="00841166">
            <w:pPr>
              <w:ind w:left="0" w:firstLine="0"/>
              <w:jc w:val="center"/>
              <w:rPr>
                <w:sz w:val="18"/>
              </w:rPr>
            </w:pPr>
            <w:r>
              <w:rPr>
                <w:noProof/>
                <w:sz w:val="18"/>
              </w:rPr>
              <w:t>0,3</w:t>
            </w:r>
          </w:p>
        </w:tc>
        <w:tc>
          <w:tcPr>
            <w:tcW w:w="711" w:type="dxa"/>
          </w:tcPr>
          <w:p w:rsidR="00000000" w:rsidRDefault="00841166">
            <w:pPr>
              <w:ind w:left="0" w:firstLine="0"/>
              <w:jc w:val="center"/>
              <w:rPr>
                <w:sz w:val="18"/>
              </w:rPr>
            </w:pPr>
            <w:r>
              <w:rPr>
                <w:noProof/>
                <w:sz w:val="18"/>
              </w:rPr>
              <w:t>0,4</w:t>
            </w:r>
          </w:p>
        </w:tc>
        <w:tc>
          <w:tcPr>
            <w:tcW w:w="711" w:type="dxa"/>
          </w:tcPr>
          <w:p w:rsidR="00000000" w:rsidRDefault="00841166">
            <w:pPr>
              <w:ind w:left="0" w:firstLine="0"/>
              <w:jc w:val="center"/>
              <w:rPr>
                <w:sz w:val="18"/>
              </w:rPr>
            </w:pPr>
            <w:r>
              <w:rPr>
                <w:noProof/>
                <w:sz w:val="18"/>
              </w:rPr>
              <w:t>0,5</w:t>
            </w:r>
          </w:p>
        </w:tc>
      </w:tr>
      <w:tr w:rsidR="00000000">
        <w:tblPrEx>
          <w:tblCellMar>
            <w:top w:w="0" w:type="dxa"/>
            <w:bottom w:w="0" w:type="dxa"/>
          </w:tblCellMar>
        </w:tblPrEx>
        <w:tc>
          <w:tcPr>
            <w:tcW w:w="2928" w:type="dxa"/>
          </w:tcPr>
          <w:p w:rsidR="00000000" w:rsidRDefault="00841166">
            <w:pPr>
              <w:ind w:left="0" w:firstLine="0"/>
              <w:rPr>
                <w:sz w:val="18"/>
              </w:rPr>
            </w:pPr>
            <w:r>
              <w:rPr>
                <w:sz w:val="18"/>
              </w:rPr>
              <w:t>Модуль упругости слоя, кгс/см</w:t>
            </w:r>
            <w:r>
              <w:rPr>
                <w:sz w:val="18"/>
                <w:vertAlign w:val="superscript"/>
              </w:rPr>
              <w:t>2</w:t>
            </w:r>
          </w:p>
        </w:tc>
        <w:tc>
          <w:tcPr>
            <w:tcW w:w="711" w:type="dxa"/>
          </w:tcPr>
          <w:p w:rsidR="00000000" w:rsidRDefault="00841166">
            <w:pPr>
              <w:ind w:left="0" w:firstLine="0"/>
              <w:jc w:val="center"/>
              <w:rPr>
                <w:sz w:val="18"/>
              </w:rPr>
            </w:pPr>
            <w:r>
              <w:rPr>
                <w:noProof/>
                <w:sz w:val="18"/>
              </w:rPr>
              <w:t>25</w:t>
            </w:r>
          </w:p>
        </w:tc>
        <w:tc>
          <w:tcPr>
            <w:tcW w:w="711" w:type="dxa"/>
          </w:tcPr>
          <w:p w:rsidR="00000000" w:rsidRDefault="00841166">
            <w:pPr>
              <w:ind w:left="0" w:firstLine="0"/>
              <w:jc w:val="center"/>
              <w:rPr>
                <w:sz w:val="18"/>
              </w:rPr>
            </w:pPr>
            <w:r>
              <w:rPr>
                <w:noProof/>
                <w:sz w:val="18"/>
              </w:rPr>
              <w:t>35</w:t>
            </w:r>
          </w:p>
        </w:tc>
        <w:tc>
          <w:tcPr>
            <w:tcW w:w="711" w:type="dxa"/>
          </w:tcPr>
          <w:p w:rsidR="00000000" w:rsidRDefault="00841166">
            <w:pPr>
              <w:ind w:left="0" w:firstLine="0"/>
              <w:jc w:val="center"/>
              <w:rPr>
                <w:sz w:val="18"/>
              </w:rPr>
            </w:pPr>
            <w:r>
              <w:rPr>
                <w:noProof/>
                <w:sz w:val="18"/>
              </w:rPr>
              <w:t>50</w:t>
            </w:r>
          </w:p>
        </w:tc>
        <w:tc>
          <w:tcPr>
            <w:tcW w:w="711" w:type="dxa"/>
          </w:tcPr>
          <w:p w:rsidR="00000000" w:rsidRDefault="00841166">
            <w:pPr>
              <w:ind w:left="0" w:firstLine="0"/>
              <w:jc w:val="center"/>
              <w:rPr>
                <w:sz w:val="18"/>
              </w:rPr>
            </w:pPr>
            <w:r>
              <w:rPr>
                <w:noProof/>
                <w:sz w:val="18"/>
              </w:rPr>
              <w:t>63</w:t>
            </w:r>
          </w:p>
        </w:tc>
        <w:tc>
          <w:tcPr>
            <w:tcW w:w="711" w:type="dxa"/>
          </w:tcPr>
          <w:p w:rsidR="00000000" w:rsidRDefault="00841166">
            <w:pPr>
              <w:ind w:left="0" w:firstLine="0"/>
              <w:jc w:val="center"/>
              <w:rPr>
                <w:sz w:val="18"/>
              </w:rPr>
            </w:pPr>
            <w:r>
              <w:rPr>
                <w:noProof/>
                <w:sz w:val="18"/>
              </w:rPr>
              <w:t>90</w:t>
            </w:r>
          </w:p>
        </w:tc>
      </w:tr>
    </w:tbl>
    <w:p w:rsidR="00000000" w:rsidRDefault="00841166">
      <w:pPr>
        <w:ind w:left="0" w:firstLine="284"/>
      </w:pPr>
    </w:p>
    <w:p w:rsidR="00000000" w:rsidRDefault="00841166">
      <w:pPr>
        <w:ind w:left="0" w:firstLine="284"/>
        <w:rPr>
          <w:sz w:val="18"/>
        </w:rPr>
      </w:pPr>
      <w:r>
        <w:rPr>
          <w:spacing w:val="20"/>
          <w:sz w:val="18"/>
        </w:rPr>
        <w:t>Примечания.</w:t>
      </w:r>
      <w:r>
        <w:rPr>
          <w:sz w:val="18"/>
        </w:rPr>
        <w:t xml:space="preserve"> 1. Модуль упругости слоя мерзлого торфа принимается 4000 кгс/см</w:t>
      </w:r>
      <w:r>
        <w:rPr>
          <w:sz w:val="18"/>
          <w:vertAlign w:val="superscript"/>
        </w:rPr>
        <w:t>2</w:t>
      </w:r>
      <w:r>
        <w:rPr>
          <w:sz w:val="18"/>
        </w:rPr>
        <w:t>.</w:t>
      </w:r>
    </w:p>
    <w:p w:rsidR="00000000" w:rsidRDefault="00841166">
      <w:pPr>
        <w:ind w:left="0" w:firstLine="284"/>
        <w:rPr>
          <w:sz w:val="18"/>
        </w:rPr>
      </w:pPr>
      <w:r>
        <w:rPr>
          <w:noProof/>
          <w:sz w:val="18"/>
        </w:rPr>
        <w:t>2.</w:t>
      </w:r>
      <w:r>
        <w:rPr>
          <w:sz w:val="18"/>
          <w:lang w:val="en-US"/>
        </w:rPr>
        <w:t xml:space="preserve"> </w:t>
      </w:r>
      <w:r>
        <w:rPr>
          <w:i/>
          <w:sz w:val="18"/>
          <w:lang w:val="en-US"/>
        </w:rPr>
        <w:t>S</w:t>
      </w:r>
      <w:r>
        <w:rPr>
          <w:sz w:val="18"/>
          <w:vertAlign w:val="subscript"/>
        </w:rPr>
        <w:t>ср</w:t>
      </w:r>
      <w:r>
        <w:rPr>
          <w:sz w:val="18"/>
        </w:rPr>
        <w:t xml:space="preserve"> </w:t>
      </w:r>
      <w:r>
        <w:rPr>
          <w:sz w:val="18"/>
          <w:lang w:val="en-US"/>
        </w:rPr>
        <w:t>—</w:t>
      </w:r>
      <w:r>
        <w:rPr>
          <w:sz w:val="18"/>
        </w:rPr>
        <w:t xml:space="preserve"> осадка насыпи.</w:t>
      </w:r>
    </w:p>
    <w:p w:rsidR="00000000" w:rsidRDefault="00841166">
      <w:pPr>
        <w:ind w:left="0" w:firstLine="284"/>
        <w:rPr>
          <w:sz w:val="18"/>
        </w:rPr>
      </w:pPr>
      <w:r>
        <w:rPr>
          <w:noProof/>
          <w:sz w:val="18"/>
        </w:rPr>
        <w:t>3.</w:t>
      </w:r>
      <w:r>
        <w:rPr>
          <w:sz w:val="18"/>
        </w:rPr>
        <w:t xml:space="preserve"> Модуль упругости торфа в насыпи принимается</w:t>
      </w:r>
      <w:r>
        <w:rPr>
          <w:noProof/>
          <w:sz w:val="18"/>
        </w:rPr>
        <w:t xml:space="preserve"> 90</w:t>
      </w:r>
      <w:r>
        <w:rPr>
          <w:sz w:val="18"/>
        </w:rPr>
        <w:t xml:space="preserve"> кгс/см</w:t>
      </w:r>
      <w:r>
        <w:rPr>
          <w:sz w:val="18"/>
          <w:vertAlign w:val="superscript"/>
        </w:rPr>
        <w:t>2</w:t>
      </w:r>
      <w:r>
        <w:rPr>
          <w:sz w:val="18"/>
        </w:rPr>
        <w:t>.</w:t>
      </w:r>
    </w:p>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13.4</w:t>
      </w:r>
    </w:p>
    <w:p w:rsidR="00000000" w:rsidRDefault="00841166">
      <w:pPr>
        <w:spacing w:before="120" w:after="120"/>
        <w:ind w:left="0" w:firstLine="0"/>
        <w:jc w:val="center"/>
        <w:rPr>
          <w:b/>
        </w:rPr>
      </w:pPr>
      <w:r>
        <w:rPr>
          <w:b/>
        </w:rPr>
        <w:t>Положение верхней и нижней границ многолетнемерзлого слоя торфа в основании песчаной насыпи — тип ПН</w:t>
      </w:r>
    </w:p>
    <w:tbl>
      <w:tblPr>
        <w:tblW w:w="0" w:type="auto"/>
        <w:tblInd w:w="40" w:type="dxa"/>
        <w:tblLayout w:type="fixed"/>
        <w:tblCellMar>
          <w:left w:w="39" w:type="dxa"/>
          <w:right w:w="39" w:type="dxa"/>
        </w:tblCellMar>
        <w:tblLook w:val="0000" w:firstRow="0" w:lastRow="0" w:firstColumn="0" w:lastColumn="0" w:noHBand="0" w:noVBand="0"/>
      </w:tblPr>
      <w:tblGrid>
        <w:gridCol w:w="1842"/>
        <w:gridCol w:w="1464"/>
        <w:gridCol w:w="1469"/>
        <w:gridCol w:w="1469"/>
      </w:tblGrid>
      <w:tr w:rsidR="00000000">
        <w:tblPrEx>
          <w:tblCellMar>
            <w:top w:w="0" w:type="dxa"/>
            <w:bottom w:w="0" w:type="dxa"/>
          </w:tblCellMar>
        </w:tblPrEx>
        <w:tc>
          <w:tcPr>
            <w:tcW w:w="184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Толщина минеральной части насыпи, включая дорожную одежду, см</w:t>
            </w:r>
          </w:p>
        </w:tc>
        <w:tc>
          <w:tcPr>
            <w:tcW w:w="1464"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Уровень верхней границы ВГМ, см</w:t>
            </w:r>
          </w:p>
        </w:tc>
        <w:tc>
          <w:tcPr>
            <w:tcW w:w="146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Уровень нижней</w:t>
            </w:r>
            <w:r>
              <w:rPr>
                <w:sz w:val="18"/>
              </w:rPr>
              <w:t xml:space="preserve"> границы НГМ, см</w:t>
            </w:r>
          </w:p>
        </w:tc>
        <w:tc>
          <w:tcPr>
            <w:tcW w:w="146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Толщина многолетне-мерзлого слоя ММТ, см</w:t>
            </w:r>
          </w:p>
        </w:tc>
      </w:tr>
      <w:tr w:rsidR="00000000">
        <w:tblPrEx>
          <w:tblCellMar>
            <w:top w:w="0" w:type="dxa"/>
            <w:bottom w:w="0" w:type="dxa"/>
          </w:tblCellMar>
        </w:tblPrEx>
        <w:tc>
          <w:tcPr>
            <w:tcW w:w="184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150</w:t>
            </w:r>
          </w:p>
        </w:tc>
        <w:tc>
          <w:tcPr>
            <w:tcW w:w="1464"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35</w:t>
            </w:r>
          </w:p>
        </w:tc>
        <w:tc>
          <w:tcPr>
            <w:tcW w:w="146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95</w:t>
            </w:r>
          </w:p>
        </w:tc>
        <w:tc>
          <w:tcPr>
            <w:tcW w:w="146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60</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jc w:val="center"/>
              <w:rPr>
                <w:sz w:val="18"/>
              </w:rPr>
            </w:pPr>
            <w:r>
              <w:rPr>
                <w:noProof/>
                <w:sz w:val="18"/>
              </w:rPr>
              <w:t>200</w:t>
            </w:r>
          </w:p>
        </w:tc>
        <w:tc>
          <w:tcPr>
            <w:tcW w:w="1464"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1469" w:type="dxa"/>
            <w:tcBorders>
              <w:left w:val="single" w:sz="6" w:space="0" w:color="auto"/>
              <w:right w:val="single" w:sz="6" w:space="0" w:color="auto"/>
            </w:tcBorders>
          </w:tcPr>
          <w:p w:rsidR="00000000" w:rsidRDefault="00841166">
            <w:pPr>
              <w:ind w:left="0" w:firstLine="0"/>
              <w:jc w:val="center"/>
              <w:rPr>
                <w:sz w:val="18"/>
              </w:rPr>
            </w:pPr>
            <w:r>
              <w:rPr>
                <w:noProof/>
                <w:sz w:val="18"/>
              </w:rPr>
              <w:t>70</w:t>
            </w:r>
          </w:p>
        </w:tc>
        <w:tc>
          <w:tcPr>
            <w:tcW w:w="1469" w:type="dxa"/>
            <w:tcBorders>
              <w:left w:val="single" w:sz="6" w:space="0" w:color="auto"/>
              <w:right w:val="single" w:sz="6" w:space="0" w:color="auto"/>
            </w:tcBorders>
          </w:tcPr>
          <w:p w:rsidR="00000000" w:rsidRDefault="00841166">
            <w:pPr>
              <w:ind w:left="0" w:firstLine="0"/>
              <w:jc w:val="center"/>
              <w:rPr>
                <w:sz w:val="18"/>
              </w:rPr>
            </w:pPr>
            <w:r>
              <w:rPr>
                <w:noProof/>
                <w:sz w:val="18"/>
              </w:rPr>
              <w:t>50</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jc w:val="center"/>
              <w:rPr>
                <w:sz w:val="18"/>
              </w:rPr>
            </w:pPr>
            <w:r>
              <w:rPr>
                <w:noProof/>
                <w:sz w:val="18"/>
              </w:rPr>
              <w:t>250</w:t>
            </w:r>
          </w:p>
        </w:tc>
        <w:tc>
          <w:tcPr>
            <w:tcW w:w="1464" w:type="dxa"/>
            <w:tcBorders>
              <w:left w:val="single" w:sz="6" w:space="0" w:color="auto"/>
              <w:right w:val="single" w:sz="6" w:space="0" w:color="auto"/>
            </w:tcBorders>
          </w:tcPr>
          <w:p w:rsidR="00000000" w:rsidRDefault="00841166">
            <w:pPr>
              <w:ind w:left="0" w:firstLine="0"/>
              <w:jc w:val="center"/>
              <w:rPr>
                <w:sz w:val="18"/>
              </w:rPr>
            </w:pPr>
            <w:r>
              <w:rPr>
                <w:noProof/>
                <w:sz w:val="18"/>
              </w:rPr>
              <w:t>10</w:t>
            </w:r>
          </w:p>
        </w:tc>
        <w:tc>
          <w:tcPr>
            <w:tcW w:w="1469" w:type="dxa"/>
            <w:tcBorders>
              <w:left w:val="single" w:sz="6" w:space="0" w:color="auto"/>
              <w:right w:val="single" w:sz="6" w:space="0" w:color="auto"/>
            </w:tcBorders>
          </w:tcPr>
          <w:p w:rsidR="00000000" w:rsidRDefault="00841166">
            <w:pPr>
              <w:ind w:left="0" w:firstLine="0"/>
              <w:jc w:val="center"/>
              <w:rPr>
                <w:sz w:val="18"/>
              </w:rPr>
            </w:pPr>
            <w:r>
              <w:rPr>
                <w:noProof/>
                <w:sz w:val="18"/>
              </w:rPr>
              <w:t>45</w:t>
            </w:r>
          </w:p>
        </w:tc>
        <w:tc>
          <w:tcPr>
            <w:tcW w:w="1469" w:type="dxa"/>
            <w:tcBorders>
              <w:left w:val="single" w:sz="6" w:space="0" w:color="auto"/>
              <w:right w:val="single" w:sz="6" w:space="0" w:color="auto"/>
            </w:tcBorders>
          </w:tcPr>
          <w:p w:rsidR="00000000" w:rsidRDefault="00841166">
            <w:pPr>
              <w:ind w:left="0" w:firstLine="0"/>
              <w:jc w:val="center"/>
              <w:rPr>
                <w:sz w:val="18"/>
              </w:rPr>
            </w:pPr>
            <w:r>
              <w:rPr>
                <w:noProof/>
                <w:sz w:val="18"/>
              </w:rPr>
              <w:t>35</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jc w:val="center"/>
              <w:rPr>
                <w:sz w:val="18"/>
              </w:rPr>
            </w:pPr>
            <w:r>
              <w:rPr>
                <w:noProof/>
                <w:sz w:val="18"/>
              </w:rPr>
              <w:t>300</w:t>
            </w:r>
          </w:p>
        </w:tc>
        <w:tc>
          <w:tcPr>
            <w:tcW w:w="1464" w:type="dxa"/>
            <w:tcBorders>
              <w:left w:val="single" w:sz="6" w:space="0" w:color="auto"/>
              <w:right w:val="single" w:sz="6" w:space="0" w:color="auto"/>
            </w:tcBorders>
          </w:tcPr>
          <w:p w:rsidR="00000000" w:rsidRDefault="00841166">
            <w:pPr>
              <w:ind w:left="0" w:firstLine="0"/>
              <w:jc w:val="center"/>
              <w:rPr>
                <w:sz w:val="18"/>
              </w:rPr>
            </w:pPr>
            <w:r>
              <w:rPr>
                <w:noProof/>
                <w:sz w:val="18"/>
              </w:rPr>
              <w:t>5</w:t>
            </w:r>
          </w:p>
        </w:tc>
        <w:tc>
          <w:tcPr>
            <w:tcW w:w="1469" w:type="dxa"/>
            <w:tcBorders>
              <w:left w:val="single" w:sz="6" w:space="0" w:color="auto"/>
              <w:right w:val="single" w:sz="6" w:space="0" w:color="auto"/>
            </w:tcBorders>
          </w:tcPr>
          <w:p w:rsidR="00000000" w:rsidRDefault="00841166">
            <w:pPr>
              <w:ind w:left="0" w:firstLine="0"/>
              <w:jc w:val="center"/>
              <w:rPr>
                <w:sz w:val="18"/>
              </w:rPr>
            </w:pPr>
            <w:r>
              <w:rPr>
                <w:noProof/>
                <w:sz w:val="18"/>
              </w:rPr>
              <w:t>25</w:t>
            </w:r>
          </w:p>
        </w:tc>
        <w:tc>
          <w:tcPr>
            <w:tcW w:w="1469"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r>
      <w:tr w:rsidR="00000000">
        <w:tblPrEx>
          <w:tblCellMar>
            <w:top w:w="0" w:type="dxa"/>
            <w:bottom w:w="0" w:type="dxa"/>
          </w:tblCellMar>
        </w:tblPrEx>
        <w:tc>
          <w:tcPr>
            <w:tcW w:w="184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350</w:t>
            </w:r>
          </w:p>
        </w:tc>
        <w:tc>
          <w:tcPr>
            <w:tcW w:w="1464"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w:t>
            </w:r>
          </w:p>
        </w:tc>
        <w:tc>
          <w:tcPr>
            <w:tcW w:w="146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w:t>
            </w:r>
          </w:p>
        </w:tc>
        <w:tc>
          <w:tcPr>
            <w:tcW w:w="146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p>
        </w:tc>
      </w:tr>
    </w:tbl>
    <w:p w:rsidR="00000000" w:rsidRDefault="00841166">
      <w:pPr>
        <w:ind w:left="0" w:firstLine="284"/>
      </w:pPr>
    </w:p>
    <w:p w:rsidR="00000000" w:rsidRDefault="00841166">
      <w:pPr>
        <w:ind w:left="0" w:firstLine="284"/>
        <w:rPr>
          <w:sz w:val="18"/>
        </w:rPr>
      </w:pPr>
      <w:r>
        <w:rPr>
          <w:spacing w:val="20"/>
          <w:sz w:val="18"/>
        </w:rPr>
        <w:t>Примечание.</w:t>
      </w:r>
      <w:r>
        <w:rPr>
          <w:sz w:val="18"/>
        </w:rPr>
        <w:t xml:space="preserve"> За нулевую отметку принята подошва насыпи.</w:t>
      </w:r>
    </w:p>
    <w:p w:rsidR="00000000" w:rsidRDefault="00841166">
      <w:pPr>
        <w:spacing w:before="120" w:after="120"/>
        <w:ind w:left="0" w:firstLine="284"/>
        <w:jc w:val="right"/>
        <w:rPr>
          <w:spacing w:val="20"/>
        </w:rPr>
      </w:pPr>
      <w:r>
        <w:rPr>
          <w:spacing w:val="20"/>
        </w:rPr>
        <w:t>Таблица П.</w:t>
      </w:r>
      <w:r>
        <w:rPr>
          <w:noProof/>
          <w:spacing w:val="20"/>
        </w:rPr>
        <w:t>13.5</w:t>
      </w:r>
    </w:p>
    <w:p w:rsidR="00000000" w:rsidRDefault="00841166">
      <w:pPr>
        <w:ind w:left="0" w:firstLine="0"/>
        <w:jc w:val="center"/>
        <w:rPr>
          <w:b/>
        </w:rPr>
      </w:pPr>
      <w:r>
        <w:rPr>
          <w:b/>
        </w:rPr>
        <w:t xml:space="preserve">Положение верхней и нижней границ многолетней мерзлоты </w:t>
      </w:r>
    </w:p>
    <w:p w:rsidR="00000000" w:rsidRDefault="00841166">
      <w:pPr>
        <w:ind w:left="0" w:firstLine="0"/>
        <w:jc w:val="center"/>
        <w:rPr>
          <w:b/>
        </w:rPr>
      </w:pPr>
      <w:r>
        <w:rPr>
          <w:b/>
        </w:rPr>
        <w:t xml:space="preserve">в теле торфяной насыпи, устроенной без предварительного </w:t>
      </w:r>
    </w:p>
    <w:p w:rsidR="00000000" w:rsidRDefault="00841166">
      <w:pPr>
        <w:spacing w:after="120"/>
        <w:ind w:left="0" w:firstLine="0"/>
        <w:jc w:val="center"/>
        <w:rPr>
          <w:b/>
        </w:rPr>
      </w:pPr>
      <w:r>
        <w:rPr>
          <w:b/>
        </w:rPr>
        <w:t xml:space="preserve">промораживания </w:t>
      </w:r>
      <w:r>
        <w:rPr>
          <w:b/>
          <w:noProof/>
        </w:rPr>
        <w:t>—</w:t>
      </w:r>
      <w:r>
        <w:rPr>
          <w:b/>
        </w:rPr>
        <w:t xml:space="preserve"> тип ТН</w:t>
      </w:r>
    </w:p>
    <w:tbl>
      <w:tblPr>
        <w:tblW w:w="0" w:type="auto"/>
        <w:tblInd w:w="40" w:type="dxa"/>
        <w:tblLayout w:type="fixed"/>
        <w:tblCellMar>
          <w:left w:w="39" w:type="dxa"/>
          <w:right w:w="39" w:type="dxa"/>
        </w:tblCellMar>
        <w:tblLook w:val="0000" w:firstRow="0" w:lastRow="0" w:firstColumn="0" w:lastColumn="0" w:noHBand="0" w:noVBand="0"/>
      </w:tblPr>
      <w:tblGrid>
        <w:gridCol w:w="1842"/>
        <w:gridCol w:w="1467"/>
        <w:gridCol w:w="1467"/>
        <w:gridCol w:w="1467"/>
      </w:tblGrid>
      <w:tr w:rsidR="00000000">
        <w:tblPrEx>
          <w:tblCellMar>
            <w:top w:w="0" w:type="dxa"/>
            <w:bottom w:w="0" w:type="dxa"/>
          </w:tblCellMar>
        </w:tblPrEx>
        <w:tc>
          <w:tcPr>
            <w:tcW w:w="184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Толщина минеральной части насыпи, включая дорожную одежду, см</w:t>
            </w:r>
          </w:p>
        </w:tc>
        <w:tc>
          <w:tcPr>
            <w:tcW w:w="14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Уровень верхней границы ВГМ, см</w:t>
            </w:r>
          </w:p>
        </w:tc>
        <w:tc>
          <w:tcPr>
            <w:tcW w:w="14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Уровень нижней границы НГМ, см</w:t>
            </w:r>
          </w:p>
        </w:tc>
        <w:tc>
          <w:tcPr>
            <w:tcW w:w="14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Толщина многолетне-мерзлого слоя ММТ, см</w:t>
            </w:r>
          </w:p>
        </w:tc>
      </w:tr>
      <w:tr w:rsidR="00000000">
        <w:tblPrEx>
          <w:tblCellMar>
            <w:top w:w="0" w:type="dxa"/>
            <w:bottom w:w="0" w:type="dxa"/>
          </w:tblCellMar>
        </w:tblPrEx>
        <w:tc>
          <w:tcPr>
            <w:tcW w:w="184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50</w:t>
            </w:r>
          </w:p>
        </w:tc>
        <w:tc>
          <w:tcPr>
            <w:tcW w:w="146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60</w:t>
            </w:r>
          </w:p>
        </w:tc>
        <w:tc>
          <w:tcPr>
            <w:tcW w:w="146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150</w:t>
            </w:r>
          </w:p>
        </w:tc>
        <w:tc>
          <w:tcPr>
            <w:tcW w:w="146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90</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jc w:val="center"/>
              <w:rPr>
                <w:sz w:val="18"/>
              </w:rPr>
            </w:pPr>
            <w:r>
              <w:rPr>
                <w:noProof/>
                <w:sz w:val="18"/>
              </w:rPr>
              <w:t>100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50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120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70</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jc w:val="center"/>
              <w:rPr>
                <w:sz w:val="18"/>
              </w:rPr>
            </w:pPr>
            <w:r>
              <w:rPr>
                <w:noProof/>
                <w:sz w:val="18"/>
              </w:rPr>
              <w:t>150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40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100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60</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jc w:val="center"/>
              <w:rPr>
                <w:sz w:val="18"/>
              </w:rPr>
            </w:pPr>
            <w:r>
              <w:rPr>
                <w:noProof/>
                <w:sz w:val="18"/>
              </w:rPr>
              <w:t>200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70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50</w:t>
            </w:r>
          </w:p>
        </w:tc>
      </w:tr>
      <w:tr w:rsidR="00000000">
        <w:tblPrEx>
          <w:tblCellMar>
            <w:top w:w="0" w:type="dxa"/>
            <w:bottom w:w="0" w:type="dxa"/>
          </w:tblCellMar>
        </w:tblPrEx>
        <w:tc>
          <w:tcPr>
            <w:tcW w:w="184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250</w:t>
            </w:r>
          </w:p>
        </w:tc>
        <w:tc>
          <w:tcPr>
            <w:tcW w:w="146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15</w:t>
            </w:r>
          </w:p>
        </w:tc>
        <w:tc>
          <w:tcPr>
            <w:tcW w:w="146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45</w:t>
            </w:r>
          </w:p>
        </w:tc>
        <w:tc>
          <w:tcPr>
            <w:tcW w:w="146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w:t>
            </w:r>
          </w:p>
        </w:tc>
      </w:tr>
    </w:tbl>
    <w:p w:rsidR="00000000" w:rsidRDefault="00841166">
      <w:pPr>
        <w:ind w:left="0" w:firstLine="284"/>
      </w:pPr>
    </w:p>
    <w:p w:rsidR="00000000" w:rsidRDefault="00841166">
      <w:pPr>
        <w:ind w:left="0" w:firstLine="284"/>
        <w:rPr>
          <w:sz w:val="18"/>
        </w:rPr>
      </w:pPr>
      <w:r>
        <w:rPr>
          <w:spacing w:val="20"/>
          <w:sz w:val="18"/>
        </w:rPr>
        <w:t>Примечание.</w:t>
      </w:r>
      <w:r>
        <w:rPr>
          <w:sz w:val="18"/>
        </w:rPr>
        <w:t xml:space="preserve"> За нулевую отметку принята поверхность торфяного слоя насыпи.</w:t>
      </w:r>
    </w:p>
    <w:p w:rsidR="00000000" w:rsidRDefault="00841166">
      <w:pPr>
        <w:spacing w:before="120" w:after="120"/>
        <w:ind w:left="0" w:firstLine="284"/>
        <w:jc w:val="right"/>
        <w:rPr>
          <w:spacing w:val="20"/>
        </w:rPr>
      </w:pPr>
      <w:r>
        <w:rPr>
          <w:spacing w:val="20"/>
        </w:rPr>
        <w:t>Таблица П.13.6</w:t>
      </w:r>
    </w:p>
    <w:p w:rsidR="00000000" w:rsidRDefault="00841166">
      <w:pPr>
        <w:ind w:left="0" w:firstLine="284"/>
        <w:rPr>
          <w:b/>
        </w:rPr>
      </w:pPr>
      <w:r>
        <w:rPr>
          <w:b/>
        </w:rPr>
        <w:t xml:space="preserve">Положение верхней и нижней границ многолетней мерзлоты </w:t>
      </w:r>
    </w:p>
    <w:p w:rsidR="00000000" w:rsidRDefault="00841166">
      <w:pPr>
        <w:spacing w:after="120"/>
        <w:ind w:left="0" w:firstLine="284"/>
        <w:rPr>
          <w:b/>
        </w:rPr>
      </w:pPr>
      <w:r>
        <w:rPr>
          <w:b/>
        </w:rPr>
        <w:t xml:space="preserve">в конструкции с промороженным основанием </w:t>
      </w:r>
      <w:r>
        <w:rPr>
          <w:b/>
          <w:noProof/>
        </w:rPr>
        <w:t>—</w:t>
      </w:r>
      <w:r>
        <w:rPr>
          <w:b/>
        </w:rPr>
        <w:t xml:space="preserve"> тип ПО</w:t>
      </w:r>
    </w:p>
    <w:tbl>
      <w:tblPr>
        <w:tblW w:w="0" w:type="auto"/>
        <w:tblInd w:w="40" w:type="dxa"/>
        <w:tblLayout w:type="fixed"/>
        <w:tblCellMar>
          <w:left w:w="39" w:type="dxa"/>
          <w:right w:w="39" w:type="dxa"/>
        </w:tblCellMar>
        <w:tblLook w:val="0000" w:firstRow="0" w:lastRow="0" w:firstColumn="0" w:lastColumn="0" w:noHBand="0" w:noVBand="0"/>
      </w:tblPr>
      <w:tblGrid>
        <w:gridCol w:w="1842"/>
        <w:gridCol w:w="1467"/>
        <w:gridCol w:w="1467"/>
        <w:gridCol w:w="1467"/>
      </w:tblGrid>
      <w:tr w:rsidR="00000000">
        <w:tblPrEx>
          <w:tblCellMar>
            <w:top w:w="0" w:type="dxa"/>
            <w:bottom w:w="0" w:type="dxa"/>
          </w:tblCellMar>
        </w:tblPrEx>
        <w:tc>
          <w:tcPr>
            <w:tcW w:w="184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Толщина минеральной части насыпи, включая дорожную одежду, см</w:t>
            </w:r>
          </w:p>
        </w:tc>
        <w:tc>
          <w:tcPr>
            <w:tcW w:w="14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Уровень верхней границы ВГМ, см</w:t>
            </w:r>
          </w:p>
        </w:tc>
        <w:tc>
          <w:tcPr>
            <w:tcW w:w="14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Уровень нижней границы НГМ, см</w:t>
            </w:r>
          </w:p>
        </w:tc>
        <w:tc>
          <w:tcPr>
            <w:tcW w:w="146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Толщина многолетне-мерэлого слоя ММТ, см</w:t>
            </w:r>
          </w:p>
        </w:tc>
      </w:tr>
      <w:tr w:rsidR="00000000">
        <w:tblPrEx>
          <w:tblCellMar>
            <w:top w:w="0" w:type="dxa"/>
            <w:bottom w:w="0" w:type="dxa"/>
          </w:tblCellMar>
        </w:tblPrEx>
        <w:tc>
          <w:tcPr>
            <w:tcW w:w="184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w:t>
            </w:r>
          </w:p>
        </w:tc>
        <w:tc>
          <w:tcPr>
            <w:tcW w:w="146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w:t>
            </w:r>
          </w:p>
        </w:tc>
        <w:tc>
          <w:tcPr>
            <w:tcW w:w="146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sym w:font="Arial" w:char="2014"/>
            </w:r>
          </w:p>
        </w:tc>
        <w:tc>
          <w:tcPr>
            <w:tcW w:w="146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sym w:font="Arial" w:char="2014"/>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jc w:val="center"/>
              <w:rPr>
                <w:sz w:val="18"/>
              </w:rPr>
            </w:pPr>
            <w:r>
              <w:rPr>
                <w:noProof/>
                <w:sz w:val="18"/>
              </w:rPr>
              <w:t>100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50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165</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115</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jc w:val="center"/>
              <w:rPr>
                <w:sz w:val="18"/>
              </w:rPr>
            </w:pPr>
            <w:r>
              <w:rPr>
                <w:noProof/>
                <w:sz w:val="18"/>
              </w:rPr>
              <w:t>150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40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150</w:t>
            </w:r>
          </w:p>
        </w:tc>
        <w:tc>
          <w:tcPr>
            <w:tcW w:w="1467" w:type="dxa"/>
            <w:tcBorders>
              <w:left w:val="single" w:sz="6" w:space="0" w:color="auto"/>
              <w:right w:val="single" w:sz="6" w:space="0" w:color="auto"/>
            </w:tcBorders>
          </w:tcPr>
          <w:p w:rsidR="00000000" w:rsidRDefault="00841166">
            <w:pPr>
              <w:ind w:left="0" w:firstLine="0"/>
              <w:jc w:val="center"/>
              <w:rPr>
                <w:sz w:val="18"/>
              </w:rPr>
            </w:pPr>
            <w:r>
              <w:rPr>
                <w:sz w:val="18"/>
              </w:rPr>
              <w:t>100</w:t>
            </w:r>
          </w:p>
        </w:tc>
      </w:tr>
      <w:tr w:rsidR="00000000">
        <w:tblPrEx>
          <w:tblCellMar>
            <w:top w:w="0" w:type="dxa"/>
            <w:bottom w:w="0" w:type="dxa"/>
          </w:tblCellMar>
        </w:tblPrEx>
        <w:tc>
          <w:tcPr>
            <w:tcW w:w="1842" w:type="dxa"/>
            <w:tcBorders>
              <w:left w:val="single" w:sz="6" w:space="0" w:color="auto"/>
              <w:right w:val="single" w:sz="6" w:space="0" w:color="auto"/>
            </w:tcBorders>
          </w:tcPr>
          <w:p w:rsidR="00000000" w:rsidRDefault="00841166">
            <w:pPr>
              <w:ind w:left="0" w:firstLine="0"/>
              <w:jc w:val="center"/>
              <w:rPr>
                <w:sz w:val="18"/>
              </w:rPr>
            </w:pPr>
            <w:r>
              <w:rPr>
                <w:noProof/>
                <w:sz w:val="18"/>
              </w:rPr>
              <w:t>200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120</w:t>
            </w:r>
          </w:p>
        </w:tc>
        <w:tc>
          <w:tcPr>
            <w:tcW w:w="1467" w:type="dxa"/>
            <w:tcBorders>
              <w:left w:val="single" w:sz="6" w:space="0" w:color="auto"/>
              <w:right w:val="single" w:sz="6" w:space="0" w:color="auto"/>
            </w:tcBorders>
          </w:tcPr>
          <w:p w:rsidR="00000000" w:rsidRDefault="00841166">
            <w:pPr>
              <w:ind w:left="0" w:firstLine="0"/>
              <w:jc w:val="center"/>
              <w:rPr>
                <w:sz w:val="18"/>
              </w:rPr>
            </w:pPr>
            <w:r>
              <w:rPr>
                <w:noProof/>
                <w:sz w:val="18"/>
              </w:rPr>
              <w:t>100</w:t>
            </w:r>
          </w:p>
        </w:tc>
      </w:tr>
      <w:tr w:rsidR="00000000">
        <w:tblPrEx>
          <w:tblCellMar>
            <w:top w:w="0" w:type="dxa"/>
            <w:bottom w:w="0" w:type="dxa"/>
          </w:tblCellMar>
        </w:tblPrEx>
        <w:tc>
          <w:tcPr>
            <w:tcW w:w="184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250</w:t>
            </w:r>
          </w:p>
        </w:tc>
        <w:tc>
          <w:tcPr>
            <w:tcW w:w="146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15</w:t>
            </w:r>
          </w:p>
        </w:tc>
        <w:tc>
          <w:tcPr>
            <w:tcW w:w="146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95</w:t>
            </w:r>
          </w:p>
        </w:tc>
        <w:tc>
          <w:tcPr>
            <w:tcW w:w="146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80</w:t>
            </w:r>
          </w:p>
        </w:tc>
      </w:tr>
    </w:tbl>
    <w:p w:rsidR="00000000" w:rsidRDefault="00841166">
      <w:pPr>
        <w:ind w:left="0" w:firstLine="284"/>
      </w:pPr>
    </w:p>
    <w:p w:rsidR="00000000" w:rsidRDefault="00841166">
      <w:pPr>
        <w:ind w:left="0" w:firstLine="284"/>
        <w:rPr>
          <w:sz w:val="18"/>
        </w:rPr>
      </w:pPr>
      <w:r>
        <w:rPr>
          <w:spacing w:val="20"/>
          <w:sz w:val="18"/>
        </w:rPr>
        <w:t>Примечание.</w:t>
      </w:r>
      <w:r>
        <w:rPr>
          <w:sz w:val="18"/>
        </w:rPr>
        <w:t xml:space="preserve"> З</w:t>
      </w:r>
      <w:r>
        <w:rPr>
          <w:sz w:val="18"/>
        </w:rPr>
        <w:t>а нулевую отметку принята поверхность теплоизоляционного торфяного слоя.</w:t>
      </w:r>
    </w:p>
    <w:p w:rsidR="00000000" w:rsidRDefault="00841166">
      <w:pPr>
        <w:spacing w:before="120" w:after="120"/>
        <w:ind w:left="0" w:firstLine="284"/>
        <w:jc w:val="right"/>
        <w:rPr>
          <w:spacing w:val="20"/>
        </w:rPr>
      </w:pPr>
      <w:r>
        <w:rPr>
          <w:spacing w:val="20"/>
        </w:rPr>
        <w:t xml:space="preserve">Таблица П.13.7 </w:t>
      </w:r>
    </w:p>
    <w:p w:rsidR="00000000" w:rsidRDefault="00841166">
      <w:pPr>
        <w:spacing w:after="120"/>
        <w:ind w:left="0" w:firstLine="0"/>
        <w:jc w:val="center"/>
        <w:rPr>
          <w:b/>
        </w:rPr>
      </w:pPr>
      <w:r>
        <w:rPr>
          <w:b/>
        </w:rPr>
        <w:t>Плотность минеральной части грунтов земляного полотна</w:t>
      </w:r>
    </w:p>
    <w:tbl>
      <w:tblPr>
        <w:tblW w:w="0" w:type="auto"/>
        <w:tblInd w:w="40" w:type="dxa"/>
        <w:tblLayout w:type="fixed"/>
        <w:tblCellMar>
          <w:left w:w="39" w:type="dxa"/>
          <w:right w:w="39" w:type="dxa"/>
        </w:tblCellMar>
        <w:tblLook w:val="0000" w:firstRow="0" w:lastRow="0" w:firstColumn="0" w:lastColumn="0" w:noHBand="0" w:noVBand="0"/>
      </w:tblPr>
      <w:tblGrid>
        <w:gridCol w:w="3123"/>
        <w:gridCol w:w="3123"/>
      </w:tblGrid>
      <w:tr w:rsidR="00000000">
        <w:tblPrEx>
          <w:tblCellMar>
            <w:top w:w="0" w:type="dxa"/>
            <w:bottom w:w="0" w:type="dxa"/>
          </w:tblCellMar>
        </w:tblPrEx>
        <w:tc>
          <w:tcPr>
            <w:tcW w:w="31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Грунт</w:t>
            </w:r>
          </w:p>
        </w:tc>
        <w:tc>
          <w:tcPr>
            <w:tcW w:w="312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Плотность частиц грунта, г/см</w:t>
            </w:r>
            <w:r>
              <w:rPr>
                <w:sz w:val="18"/>
                <w:vertAlign w:val="superscript"/>
              </w:rPr>
              <w:t>3</w:t>
            </w:r>
          </w:p>
        </w:tc>
      </w:tr>
      <w:tr w:rsidR="00000000">
        <w:tblPrEx>
          <w:tblCellMar>
            <w:top w:w="0" w:type="dxa"/>
            <w:bottom w:w="0" w:type="dxa"/>
          </w:tblCellMar>
        </w:tblPrEx>
        <w:tc>
          <w:tcPr>
            <w:tcW w:w="3123" w:type="dxa"/>
            <w:tcBorders>
              <w:top w:val="single" w:sz="6" w:space="0" w:color="auto"/>
              <w:left w:val="single" w:sz="6" w:space="0" w:color="auto"/>
              <w:right w:val="single" w:sz="6" w:space="0" w:color="auto"/>
            </w:tcBorders>
          </w:tcPr>
          <w:p w:rsidR="00000000" w:rsidRDefault="00841166">
            <w:pPr>
              <w:ind w:left="0" w:firstLine="102"/>
              <w:jc w:val="left"/>
              <w:rPr>
                <w:sz w:val="18"/>
              </w:rPr>
            </w:pPr>
            <w:r>
              <w:rPr>
                <w:sz w:val="18"/>
              </w:rPr>
              <w:t>Песок</w:t>
            </w:r>
          </w:p>
        </w:tc>
        <w:tc>
          <w:tcPr>
            <w:tcW w:w="312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2,66</w:t>
            </w:r>
          </w:p>
        </w:tc>
      </w:tr>
      <w:tr w:rsidR="00000000">
        <w:tblPrEx>
          <w:tblCellMar>
            <w:top w:w="0" w:type="dxa"/>
            <w:bottom w:w="0" w:type="dxa"/>
          </w:tblCellMar>
        </w:tblPrEx>
        <w:tc>
          <w:tcPr>
            <w:tcW w:w="3123" w:type="dxa"/>
            <w:tcBorders>
              <w:left w:val="single" w:sz="6" w:space="0" w:color="auto"/>
              <w:right w:val="single" w:sz="6" w:space="0" w:color="auto"/>
            </w:tcBorders>
          </w:tcPr>
          <w:p w:rsidR="00000000" w:rsidRDefault="00841166">
            <w:pPr>
              <w:ind w:left="0" w:firstLine="102"/>
              <w:jc w:val="left"/>
              <w:rPr>
                <w:sz w:val="18"/>
              </w:rPr>
            </w:pPr>
            <w:r>
              <w:rPr>
                <w:sz w:val="18"/>
              </w:rPr>
              <w:t>Супесь</w:t>
            </w:r>
          </w:p>
        </w:tc>
        <w:tc>
          <w:tcPr>
            <w:tcW w:w="3123" w:type="dxa"/>
            <w:tcBorders>
              <w:left w:val="single" w:sz="6" w:space="0" w:color="auto"/>
              <w:right w:val="single" w:sz="6" w:space="0" w:color="auto"/>
            </w:tcBorders>
          </w:tcPr>
          <w:p w:rsidR="00000000" w:rsidRDefault="00841166">
            <w:pPr>
              <w:ind w:left="0" w:firstLine="0"/>
              <w:jc w:val="center"/>
              <w:rPr>
                <w:sz w:val="18"/>
              </w:rPr>
            </w:pPr>
            <w:r>
              <w:rPr>
                <w:noProof/>
                <w:sz w:val="18"/>
              </w:rPr>
              <w:t>2,70</w:t>
            </w:r>
          </w:p>
        </w:tc>
      </w:tr>
      <w:tr w:rsidR="00000000">
        <w:tblPrEx>
          <w:tblCellMar>
            <w:top w:w="0" w:type="dxa"/>
            <w:bottom w:w="0" w:type="dxa"/>
          </w:tblCellMar>
        </w:tblPrEx>
        <w:tc>
          <w:tcPr>
            <w:tcW w:w="3123" w:type="dxa"/>
            <w:tcBorders>
              <w:left w:val="single" w:sz="6" w:space="0" w:color="auto"/>
              <w:right w:val="single" w:sz="6" w:space="0" w:color="auto"/>
            </w:tcBorders>
          </w:tcPr>
          <w:p w:rsidR="00000000" w:rsidRDefault="00841166">
            <w:pPr>
              <w:ind w:left="0" w:firstLine="102"/>
              <w:jc w:val="left"/>
              <w:rPr>
                <w:sz w:val="18"/>
              </w:rPr>
            </w:pPr>
            <w:r>
              <w:rPr>
                <w:sz w:val="18"/>
              </w:rPr>
              <w:t>Суглинок</w:t>
            </w:r>
          </w:p>
        </w:tc>
        <w:tc>
          <w:tcPr>
            <w:tcW w:w="3123" w:type="dxa"/>
            <w:tcBorders>
              <w:left w:val="single" w:sz="6" w:space="0" w:color="auto"/>
              <w:right w:val="single" w:sz="6" w:space="0" w:color="auto"/>
            </w:tcBorders>
          </w:tcPr>
          <w:p w:rsidR="00000000" w:rsidRDefault="00841166">
            <w:pPr>
              <w:ind w:left="0" w:firstLine="0"/>
              <w:jc w:val="center"/>
              <w:rPr>
                <w:sz w:val="18"/>
              </w:rPr>
            </w:pPr>
            <w:r>
              <w:rPr>
                <w:noProof/>
                <w:sz w:val="18"/>
              </w:rPr>
              <w:t>2,71</w:t>
            </w:r>
          </w:p>
        </w:tc>
      </w:tr>
      <w:tr w:rsidR="00000000">
        <w:tblPrEx>
          <w:tblCellMar>
            <w:top w:w="0" w:type="dxa"/>
            <w:bottom w:w="0" w:type="dxa"/>
          </w:tblCellMar>
        </w:tblPrEx>
        <w:tc>
          <w:tcPr>
            <w:tcW w:w="3123" w:type="dxa"/>
            <w:tcBorders>
              <w:left w:val="single" w:sz="6" w:space="0" w:color="auto"/>
              <w:right w:val="single" w:sz="6" w:space="0" w:color="auto"/>
            </w:tcBorders>
          </w:tcPr>
          <w:p w:rsidR="00000000" w:rsidRDefault="00841166">
            <w:pPr>
              <w:ind w:left="0" w:firstLine="102"/>
              <w:jc w:val="left"/>
              <w:rPr>
                <w:sz w:val="18"/>
              </w:rPr>
            </w:pPr>
            <w:r>
              <w:rPr>
                <w:sz w:val="18"/>
              </w:rPr>
              <w:t>Глина</w:t>
            </w:r>
          </w:p>
        </w:tc>
        <w:tc>
          <w:tcPr>
            <w:tcW w:w="3123" w:type="dxa"/>
            <w:tcBorders>
              <w:left w:val="single" w:sz="6" w:space="0" w:color="auto"/>
              <w:right w:val="single" w:sz="6" w:space="0" w:color="auto"/>
            </w:tcBorders>
          </w:tcPr>
          <w:p w:rsidR="00000000" w:rsidRDefault="00841166">
            <w:pPr>
              <w:ind w:left="0" w:firstLine="0"/>
              <w:jc w:val="center"/>
              <w:rPr>
                <w:sz w:val="18"/>
              </w:rPr>
            </w:pPr>
            <w:r>
              <w:rPr>
                <w:noProof/>
                <w:sz w:val="18"/>
              </w:rPr>
              <w:t>2,74</w:t>
            </w:r>
          </w:p>
        </w:tc>
      </w:tr>
      <w:tr w:rsidR="00000000">
        <w:tblPrEx>
          <w:tblCellMar>
            <w:top w:w="0" w:type="dxa"/>
            <w:bottom w:w="0" w:type="dxa"/>
          </w:tblCellMar>
        </w:tblPrEx>
        <w:tc>
          <w:tcPr>
            <w:tcW w:w="3123" w:type="dxa"/>
            <w:tcBorders>
              <w:left w:val="single" w:sz="6" w:space="0" w:color="auto"/>
              <w:bottom w:val="single" w:sz="6" w:space="0" w:color="auto"/>
              <w:right w:val="single" w:sz="6" w:space="0" w:color="auto"/>
            </w:tcBorders>
          </w:tcPr>
          <w:p w:rsidR="00000000" w:rsidRDefault="00841166">
            <w:pPr>
              <w:ind w:left="0" w:firstLine="102"/>
              <w:jc w:val="left"/>
              <w:rPr>
                <w:sz w:val="18"/>
              </w:rPr>
            </w:pPr>
            <w:r>
              <w:rPr>
                <w:sz w:val="18"/>
              </w:rPr>
              <w:t>Торф</w:t>
            </w:r>
          </w:p>
        </w:tc>
        <w:tc>
          <w:tcPr>
            <w:tcW w:w="312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1,52</w:t>
            </w:r>
          </w:p>
        </w:tc>
      </w:tr>
    </w:tbl>
    <w:p w:rsidR="00000000" w:rsidRDefault="00841166">
      <w:pPr>
        <w:ind w:left="0" w:firstLine="284"/>
      </w:pPr>
    </w:p>
    <w:p w:rsidR="00000000" w:rsidRDefault="00841166">
      <w:pPr>
        <w:spacing w:after="120"/>
        <w:ind w:left="0" w:firstLine="284"/>
        <w:jc w:val="right"/>
        <w:rPr>
          <w:spacing w:val="20"/>
        </w:rPr>
      </w:pPr>
      <w:r>
        <w:rPr>
          <w:spacing w:val="20"/>
        </w:rPr>
        <w:t>Таблица П.</w:t>
      </w:r>
      <w:r>
        <w:rPr>
          <w:noProof/>
          <w:spacing w:val="20"/>
        </w:rPr>
        <w:t>13.8</w:t>
      </w:r>
    </w:p>
    <w:p w:rsidR="00000000" w:rsidRDefault="00841166">
      <w:pPr>
        <w:ind w:left="0" w:firstLine="0"/>
        <w:jc w:val="center"/>
        <w:rPr>
          <w:b/>
        </w:rPr>
      </w:pPr>
      <w:r>
        <w:rPr>
          <w:b/>
        </w:rPr>
        <w:t>Среднее значение суммарной влажности</w:t>
      </w:r>
      <w:r>
        <w:rPr>
          <w:b/>
          <w:lang w:val="en-US"/>
        </w:rPr>
        <w:t xml:space="preserve"> </w:t>
      </w:r>
      <w:r>
        <w:rPr>
          <w:b/>
          <w:i/>
          <w:lang w:val="en-US"/>
        </w:rPr>
        <w:t>w</w:t>
      </w:r>
      <w:r>
        <w:rPr>
          <w:b/>
        </w:rPr>
        <w:t xml:space="preserve"> плотности грунта (</w:t>
      </w:r>
      <w:r>
        <w:rPr>
          <w:b/>
        </w:rPr>
        <w:sym w:font="Symbol" w:char="F072"/>
      </w:r>
      <w:r>
        <w:rPr>
          <w:b/>
        </w:rPr>
        <w:t xml:space="preserve">) </w:t>
      </w:r>
    </w:p>
    <w:p w:rsidR="00000000" w:rsidRDefault="00841166">
      <w:pPr>
        <w:spacing w:after="120"/>
        <w:ind w:left="0" w:firstLine="0"/>
        <w:jc w:val="center"/>
        <w:rPr>
          <w:b/>
        </w:rPr>
      </w:pPr>
      <w:r>
        <w:rPr>
          <w:b/>
        </w:rPr>
        <w:t>и плотности сухого грунта (</w:t>
      </w:r>
      <w:r>
        <w:rPr>
          <w:b/>
        </w:rPr>
        <w:sym w:font="Symbol" w:char="F072"/>
      </w:r>
      <w:r>
        <w:rPr>
          <w:b/>
          <w:i/>
          <w:vertAlign w:val="subscript"/>
          <w:lang w:val="en-US"/>
        </w:rPr>
        <w:t>d</w:t>
      </w:r>
      <w:r>
        <w:rPr>
          <w:b/>
        </w:rPr>
        <w:t>) земляного полотна</w:t>
      </w:r>
    </w:p>
    <w:tbl>
      <w:tblPr>
        <w:tblW w:w="0" w:type="auto"/>
        <w:tblInd w:w="40" w:type="dxa"/>
        <w:tblLayout w:type="fixed"/>
        <w:tblCellMar>
          <w:left w:w="39" w:type="dxa"/>
          <w:right w:w="39" w:type="dxa"/>
        </w:tblCellMar>
        <w:tblLook w:val="0000" w:firstRow="0" w:lastRow="0" w:firstColumn="0" w:lastColumn="0" w:noHBand="0" w:noVBand="0"/>
      </w:tblPr>
      <w:tblGrid>
        <w:gridCol w:w="2693"/>
        <w:gridCol w:w="1184"/>
        <w:gridCol w:w="1184"/>
        <w:gridCol w:w="1184"/>
      </w:tblGrid>
      <w:tr w:rsidR="00000000">
        <w:tblPrEx>
          <w:tblCellMar>
            <w:top w:w="0" w:type="dxa"/>
            <w:bottom w:w="0" w:type="dxa"/>
          </w:tblCellMar>
        </w:tblPrEx>
        <w:tc>
          <w:tcPr>
            <w:tcW w:w="269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Грунт</w:t>
            </w:r>
          </w:p>
        </w:tc>
        <w:tc>
          <w:tcPr>
            <w:tcW w:w="1184"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ю,</w:t>
            </w:r>
            <w:r>
              <w:rPr>
                <w:noProof/>
                <w:sz w:val="18"/>
              </w:rPr>
              <w:t xml:space="preserve"> %</w:t>
            </w:r>
          </w:p>
        </w:tc>
        <w:tc>
          <w:tcPr>
            <w:tcW w:w="1184"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w:t>
            </w:r>
            <w:r>
              <w:rPr>
                <w:sz w:val="18"/>
              </w:rPr>
              <w:t xml:space="preserve"> г/см'</w:t>
            </w:r>
          </w:p>
        </w:tc>
        <w:tc>
          <w:tcPr>
            <w:tcW w:w="1184"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Од. г/см'</w:t>
            </w:r>
          </w:p>
        </w:tc>
      </w:tr>
      <w:tr w:rsidR="00000000">
        <w:tblPrEx>
          <w:tblCellMar>
            <w:top w:w="0" w:type="dxa"/>
            <w:bottom w:w="0" w:type="dxa"/>
          </w:tblCellMar>
        </w:tblPrEx>
        <w:tc>
          <w:tcPr>
            <w:tcW w:w="2693"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Песок</w:t>
            </w:r>
          </w:p>
        </w:tc>
        <w:tc>
          <w:tcPr>
            <w:tcW w:w="1184"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10</w:t>
            </w:r>
          </w:p>
        </w:tc>
        <w:tc>
          <w:tcPr>
            <w:tcW w:w="1184"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1,80</w:t>
            </w:r>
          </w:p>
        </w:tc>
        <w:tc>
          <w:tcPr>
            <w:tcW w:w="1184"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1,63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841166">
            <w:pPr>
              <w:ind w:left="0" w:firstLine="0"/>
              <w:rPr>
                <w:sz w:val="18"/>
              </w:rPr>
            </w:pPr>
            <w:r>
              <w:rPr>
                <w:sz w:val="18"/>
              </w:rPr>
              <w:t>Супесь легкая</w:t>
            </w:r>
          </w:p>
        </w:tc>
        <w:tc>
          <w:tcPr>
            <w:tcW w:w="1184" w:type="dxa"/>
            <w:tcBorders>
              <w:left w:val="single" w:sz="6" w:space="0" w:color="auto"/>
              <w:right w:val="single" w:sz="6" w:space="0" w:color="auto"/>
            </w:tcBorders>
          </w:tcPr>
          <w:p w:rsidR="00000000" w:rsidRDefault="00841166">
            <w:pPr>
              <w:ind w:left="0" w:firstLine="0"/>
              <w:jc w:val="center"/>
              <w:rPr>
                <w:sz w:val="18"/>
              </w:rPr>
            </w:pPr>
            <w:r>
              <w:rPr>
                <w:noProof/>
                <w:sz w:val="18"/>
              </w:rPr>
              <w:t>17</w:t>
            </w:r>
          </w:p>
        </w:tc>
        <w:tc>
          <w:tcPr>
            <w:tcW w:w="1184" w:type="dxa"/>
            <w:tcBorders>
              <w:left w:val="single" w:sz="6" w:space="0" w:color="auto"/>
              <w:right w:val="single" w:sz="6" w:space="0" w:color="auto"/>
            </w:tcBorders>
          </w:tcPr>
          <w:p w:rsidR="00000000" w:rsidRDefault="00841166">
            <w:pPr>
              <w:ind w:left="0" w:firstLine="0"/>
              <w:jc w:val="center"/>
              <w:rPr>
                <w:sz w:val="18"/>
              </w:rPr>
            </w:pPr>
            <w:r>
              <w:rPr>
                <w:noProof/>
                <w:sz w:val="18"/>
              </w:rPr>
              <w:t>2,05</w:t>
            </w:r>
          </w:p>
        </w:tc>
        <w:tc>
          <w:tcPr>
            <w:tcW w:w="1184" w:type="dxa"/>
            <w:tcBorders>
              <w:left w:val="single" w:sz="6" w:space="0" w:color="auto"/>
              <w:right w:val="single" w:sz="6" w:space="0" w:color="auto"/>
            </w:tcBorders>
          </w:tcPr>
          <w:p w:rsidR="00000000" w:rsidRDefault="00841166">
            <w:pPr>
              <w:ind w:left="0" w:firstLine="0"/>
              <w:jc w:val="center"/>
              <w:rPr>
                <w:sz w:val="18"/>
              </w:rPr>
            </w:pPr>
            <w:r>
              <w:rPr>
                <w:noProof/>
                <w:sz w:val="18"/>
              </w:rPr>
              <w:t>1,75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841166">
            <w:pPr>
              <w:ind w:left="0" w:firstLine="0"/>
              <w:rPr>
                <w:sz w:val="18"/>
              </w:rPr>
            </w:pPr>
            <w:r>
              <w:rPr>
                <w:sz w:val="18"/>
              </w:rPr>
              <w:t>Суглинок легкий пылеватый</w:t>
            </w:r>
          </w:p>
        </w:tc>
        <w:tc>
          <w:tcPr>
            <w:tcW w:w="1184" w:type="dxa"/>
            <w:tcBorders>
              <w:left w:val="single" w:sz="6" w:space="0" w:color="auto"/>
              <w:right w:val="single" w:sz="6" w:space="0" w:color="auto"/>
            </w:tcBorders>
          </w:tcPr>
          <w:p w:rsidR="00000000" w:rsidRDefault="00841166">
            <w:pPr>
              <w:ind w:left="0" w:firstLine="0"/>
              <w:jc w:val="center"/>
              <w:rPr>
                <w:sz w:val="18"/>
              </w:rPr>
            </w:pPr>
            <w:r>
              <w:rPr>
                <w:noProof/>
                <w:sz w:val="18"/>
              </w:rPr>
              <w:t>18</w:t>
            </w:r>
          </w:p>
        </w:tc>
        <w:tc>
          <w:tcPr>
            <w:tcW w:w="1184" w:type="dxa"/>
            <w:tcBorders>
              <w:left w:val="single" w:sz="6" w:space="0" w:color="auto"/>
              <w:right w:val="single" w:sz="6" w:space="0" w:color="auto"/>
            </w:tcBorders>
          </w:tcPr>
          <w:p w:rsidR="00000000" w:rsidRDefault="00841166">
            <w:pPr>
              <w:ind w:left="0" w:firstLine="0"/>
              <w:jc w:val="center"/>
              <w:rPr>
                <w:sz w:val="18"/>
              </w:rPr>
            </w:pPr>
            <w:r>
              <w:rPr>
                <w:noProof/>
                <w:sz w:val="18"/>
              </w:rPr>
              <w:t>2,00</w:t>
            </w:r>
          </w:p>
        </w:tc>
        <w:tc>
          <w:tcPr>
            <w:tcW w:w="1184" w:type="dxa"/>
            <w:tcBorders>
              <w:left w:val="single" w:sz="6" w:space="0" w:color="auto"/>
              <w:right w:val="single" w:sz="6" w:space="0" w:color="auto"/>
            </w:tcBorders>
          </w:tcPr>
          <w:p w:rsidR="00000000" w:rsidRDefault="00841166">
            <w:pPr>
              <w:ind w:left="0" w:firstLine="0"/>
              <w:jc w:val="center"/>
              <w:rPr>
                <w:sz w:val="18"/>
              </w:rPr>
            </w:pPr>
            <w:r>
              <w:rPr>
                <w:noProof/>
                <w:sz w:val="18"/>
              </w:rPr>
              <w:t>1,69</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841166">
            <w:pPr>
              <w:ind w:left="0" w:firstLine="0"/>
              <w:rPr>
                <w:sz w:val="18"/>
              </w:rPr>
            </w:pPr>
            <w:r>
              <w:rPr>
                <w:sz w:val="18"/>
              </w:rPr>
              <w:t>Суглинок тяжелый пылева</w:t>
            </w:r>
            <w:r>
              <w:rPr>
                <w:sz w:val="18"/>
              </w:rPr>
              <w:t>тый</w:t>
            </w:r>
          </w:p>
        </w:tc>
        <w:tc>
          <w:tcPr>
            <w:tcW w:w="1184" w:type="dxa"/>
            <w:tcBorders>
              <w:left w:val="single" w:sz="6" w:space="0" w:color="auto"/>
              <w:right w:val="single" w:sz="6" w:space="0" w:color="auto"/>
            </w:tcBorders>
          </w:tcPr>
          <w:p w:rsidR="00000000" w:rsidRDefault="00841166">
            <w:pPr>
              <w:ind w:left="0" w:firstLine="0"/>
              <w:jc w:val="center"/>
              <w:rPr>
                <w:sz w:val="18"/>
              </w:rPr>
            </w:pPr>
            <w:r>
              <w:rPr>
                <w:noProof/>
                <w:sz w:val="18"/>
              </w:rPr>
              <w:t>30</w:t>
            </w:r>
          </w:p>
        </w:tc>
        <w:tc>
          <w:tcPr>
            <w:tcW w:w="1184" w:type="dxa"/>
            <w:tcBorders>
              <w:left w:val="single" w:sz="6" w:space="0" w:color="auto"/>
              <w:right w:val="single" w:sz="6" w:space="0" w:color="auto"/>
            </w:tcBorders>
          </w:tcPr>
          <w:p w:rsidR="00000000" w:rsidRDefault="00841166">
            <w:pPr>
              <w:ind w:left="0" w:firstLine="0"/>
              <w:jc w:val="center"/>
              <w:rPr>
                <w:sz w:val="18"/>
              </w:rPr>
            </w:pPr>
            <w:r>
              <w:rPr>
                <w:noProof/>
                <w:sz w:val="18"/>
              </w:rPr>
              <w:t>1,95</w:t>
            </w:r>
          </w:p>
        </w:tc>
        <w:tc>
          <w:tcPr>
            <w:tcW w:w="1184" w:type="dxa"/>
            <w:tcBorders>
              <w:left w:val="single" w:sz="6" w:space="0" w:color="auto"/>
              <w:right w:val="single" w:sz="6" w:space="0" w:color="auto"/>
            </w:tcBorders>
          </w:tcPr>
          <w:p w:rsidR="00000000" w:rsidRDefault="00841166">
            <w:pPr>
              <w:ind w:left="0" w:firstLine="0"/>
              <w:jc w:val="center"/>
              <w:rPr>
                <w:sz w:val="18"/>
              </w:rPr>
            </w:pPr>
            <w:r>
              <w:rPr>
                <w:noProof/>
                <w:sz w:val="18"/>
              </w:rPr>
              <w:t>1,63</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841166">
            <w:pPr>
              <w:ind w:left="0" w:firstLine="0"/>
              <w:rPr>
                <w:sz w:val="18"/>
              </w:rPr>
            </w:pPr>
            <w:r>
              <w:rPr>
                <w:sz w:val="18"/>
              </w:rPr>
              <w:t>Глина</w:t>
            </w:r>
          </w:p>
        </w:tc>
        <w:tc>
          <w:tcPr>
            <w:tcW w:w="1184" w:type="dxa"/>
            <w:tcBorders>
              <w:left w:val="single" w:sz="6" w:space="0" w:color="auto"/>
              <w:right w:val="single" w:sz="6" w:space="0" w:color="auto"/>
            </w:tcBorders>
          </w:tcPr>
          <w:p w:rsidR="00000000" w:rsidRDefault="00841166">
            <w:pPr>
              <w:ind w:left="0" w:firstLine="0"/>
              <w:jc w:val="center"/>
              <w:rPr>
                <w:sz w:val="18"/>
              </w:rPr>
            </w:pPr>
            <w:r>
              <w:rPr>
                <w:noProof/>
                <w:sz w:val="18"/>
              </w:rPr>
              <w:t>22</w:t>
            </w:r>
          </w:p>
        </w:tc>
        <w:tc>
          <w:tcPr>
            <w:tcW w:w="1184" w:type="dxa"/>
            <w:tcBorders>
              <w:left w:val="single" w:sz="6" w:space="0" w:color="auto"/>
              <w:right w:val="single" w:sz="6" w:space="0" w:color="auto"/>
            </w:tcBorders>
          </w:tcPr>
          <w:p w:rsidR="00000000" w:rsidRDefault="00841166">
            <w:pPr>
              <w:ind w:left="0" w:firstLine="0"/>
              <w:jc w:val="center"/>
              <w:rPr>
                <w:sz w:val="18"/>
              </w:rPr>
            </w:pPr>
            <w:r>
              <w:rPr>
                <w:noProof/>
                <w:sz w:val="18"/>
              </w:rPr>
              <w:t>1,90</w:t>
            </w:r>
          </w:p>
        </w:tc>
        <w:tc>
          <w:tcPr>
            <w:tcW w:w="1184" w:type="dxa"/>
            <w:tcBorders>
              <w:left w:val="single" w:sz="6" w:space="0" w:color="auto"/>
              <w:right w:val="single" w:sz="6" w:space="0" w:color="auto"/>
            </w:tcBorders>
          </w:tcPr>
          <w:p w:rsidR="00000000" w:rsidRDefault="00841166">
            <w:pPr>
              <w:ind w:left="0" w:firstLine="0"/>
              <w:jc w:val="center"/>
              <w:rPr>
                <w:sz w:val="18"/>
              </w:rPr>
            </w:pPr>
            <w:r>
              <w:rPr>
                <w:noProof/>
                <w:sz w:val="18"/>
              </w:rPr>
              <w:t>1,86</w:t>
            </w:r>
          </w:p>
        </w:tc>
      </w:tr>
      <w:tr w:rsidR="00000000">
        <w:tblPrEx>
          <w:tblCellMar>
            <w:top w:w="0" w:type="dxa"/>
            <w:bottom w:w="0" w:type="dxa"/>
          </w:tblCellMar>
        </w:tblPrEx>
        <w:tc>
          <w:tcPr>
            <w:tcW w:w="2693"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Торф в намороженном слое после осадки при оттаивании</w:t>
            </w:r>
          </w:p>
        </w:tc>
        <w:tc>
          <w:tcPr>
            <w:tcW w:w="1184"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350—400</w:t>
            </w:r>
          </w:p>
        </w:tc>
        <w:tc>
          <w:tcPr>
            <w:tcW w:w="1184"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1,00</w:t>
            </w:r>
          </w:p>
        </w:tc>
        <w:tc>
          <w:tcPr>
            <w:tcW w:w="1184"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0,16-0,18</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 xml:space="preserve">13.9 </w:t>
      </w:r>
    </w:p>
    <w:p w:rsidR="00000000" w:rsidRDefault="00841166">
      <w:pPr>
        <w:spacing w:before="120" w:after="120"/>
        <w:ind w:left="0" w:firstLine="0"/>
        <w:jc w:val="center"/>
        <w:rPr>
          <w:b/>
        </w:rPr>
      </w:pPr>
      <w:r>
        <w:rPr>
          <w:b/>
        </w:rPr>
        <w:t>Теплотехнические характеристики материалов</w:t>
      </w:r>
    </w:p>
    <w:tbl>
      <w:tblPr>
        <w:tblW w:w="0" w:type="auto"/>
        <w:tblInd w:w="40" w:type="dxa"/>
        <w:tblLayout w:type="fixed"/>
        <w:tblCellMar>
          <w:left w:w="39" w:type="dxa"/>
          <w:right w:w="39" w:type="dxa"/>
        </w:tblCellMar>
        <w:tblLook w:val="0000" w:firstRow="0" w:lastRow="0" w:firstColumn="0" w:lastColumn="0" w:noHBand="0" w:noVBand="0"/>
      </w:tblPr>
      <w:tblGrid>
        <w:gridCol w:w="1275"/>
        <w:gridCol w:w="709"/>
        <w:gridCol w:w="948"/>
        <w:gridCol w:w="1462"/>
        <w:gridCol w:w="1587"/>
        <w:gridCol w:w="1182"/>
        <w:gridCol w:w="1188"/>
      </w:tblGrid>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841166">
            <w:pPr>
              <w:ind w:left="0" w:firstLine="0"/>
              <w:jc w:val="center"/>
              <w:rPr>
                <w:sz w:val="16"/>
              </w:rPr>
            </w:pPr>
          </w:p>
          <w:p w:rsidR="00000000" w:rsidRDefault="00841166">
            <w:pPr>
              <w:ind w:left="0" w:firstLine="0"/>
              <w:jc w:val="center"/>
              <w:rPr>
                <w:sz w:val="16"/>
              </w:rPr>
            </w:pPr>
          </w:p>
          <w:p w:rsidR="00000000" w:rsidRDefault="00841166">
            <w:pPr>
              <w:ind w:left="0" w:firstLine="0"/>
              <w:jc w:val="center"/>
              <w:rPr>
                <w:sz w:val="16"/>
              </w:rPr>
            </w:pPr>
            <w:r>
              <w:rPr>
                <w:sz w:val="16"/>
              </w:rPr>
              <w:t>Материал</w:t>
            </w:r>
          </w:p>
        </w:tc>
        <w:tc>
          <w:tcPr>
            <w:tcW w:w="709" w:type="dxa"/>
            <w:tcBorders>
              <w:top w:val="single" w:sz="6" w:space="0" w:color="auto"/>
              <w:left w:val="single" w:sz="6" w:space="0" w:color="auto"/>
              <w:right w:val="single" w:sz="6" w:space="0" w:color="auto"/>
            </w:tcBorders>
          </w:tcPr>
          <w:p w:rsidR="00000000" w:rsidRDefault="00841166">
            <w:pPr>
              <w:ind w:left="0" w:firstLine="0"/>
              <w:jc w:val="center"/>
              <w:rPr>
                <w:sz w:val="16"/>
              </w:rPr>
            </w:pPr>
          </w:p>
          <w:p w:rsidR="00000000" w:rsidRDefault="00841166">
            <w:pPr>
              <w:ind w:left="0" w:firstLine="0"/>
              <w:jc w:val="center"/>
              <w:rPr>
                <w:sz w:val="16"/>
              </w:rPr>
            </w:pPr>
            <w:r>
              <w:rPr>
                <w:sz w:val="16"/>
              </w:rPr>
              <w:t>Плотность, кг/м</w:t>
            </w:r>
            <w:r>
              <w:rPr>
                <w:sz w:val="16"/>
                <w:vertAlign w:val="superscript"/>
              </w:rPr>
              <w:t>3</w:t>
            </w:r>
          </w:p>
        </w:tc>
        <w:tc>
          <w:tcPr>
            <w:tcW w:w="948" w:type="dxa"/>
            <w:tcBorders>
              <w:top w:val="single" w:sz="6" w:space="0" w:color="auto"/>
              <w:left w:val="single" w:sz="6" w:space="0" w:color="auto"/>
              <w:right w:val="single" w:sz="6" w:space="0" w:color="auto"/>
            </w:tcBorders>
          </w:tcPr>
          <w:p w:rsidR="00000000" w:rsidRDefault="00841166">
            <w:pPr>
              <w:ind w:left="0" w:firstLine="0"/>
              <w:jc w:val="center"/>
              <w:rPr>
                <w:sz w:val="16"/>
              </w:rPr>
            </w:pPr>
          </w:p>
          <w:p w:rsidR="00000000" w:rsidRDefault="00841166">
            <w:pPr>
              <w:ind w:left="0" w:firstLine="0"/>
              <w:jc w:val="center"/>
              <w:rPr>
                <w:sz w:val="16"/>
              </w:rPr>
            </w:pPr>
            <w:r>
              <w:rPr>
                <w:sz w:val="16"/>
              </w:rPr>
              <w:t>Влажность,</w:t>
            </w:r>
          </w:p>
          <w:p w:rsidR="00000000" w:rsidRDefault="00841166">
            <w:pPr>
              <w:ind w:left="0" w:firstLine="0"/>
              <w:jc w:val="center"/>
              <w:rPr>
                <w:sz w:val="16"/>
              </w:rPr>
            </w:pPr>
            <w:r>
              <w:rPr>
                <w:noProof/>
                <w:sz w:val="16"/>
              </w:rPr>
              <w:t>%</w:t>
            </w:r>
          </w:p>
        </w:tc>
        <w:tc>
          <w:tcPr>
            <w:tcW w:w="3049"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 xml:space="preserve">Коэффициент теплопроводности талого </w:t>
            </w:r>
            <w:r>
              <w:rPr>
                <w:sz w:val="16"/>
              </w:rPr>
              <w:sym w:font="Symbol" w:char="F06C"/>
            </w:r>
            <w:r>
              <w:rPr>
                <w:sz w:val="16"/>
                <w:vertAlign w:val="subscript"/>
              </w:rPr>
              <w:t>т</w:t>
            </w:r>
            <w:r>
              <w:rPr>
                <w:sz w:val="16"/>
              </w:rPr>
              <w:t xml:space="preserve"> </w:t>
            </w:r>
          </w:p>
          <w:p w:rsidR="00000000" w:rsidRDefault="00841166">
            <w:pPr>
              <w:ind w:left="0" w:firstLine="0"/>
              <w:jc w:val="center"/>
              <w:rPr>
                <w:sz w:val="16"/>
              </w:rPr>
            </w:pPr>
            <w:r>
              <w:rPr>
                <w:sz w:val="16"/>
              </w:rPr>
              <w:t xml:space="preserve">и мерзлого </w:t>
            </w:r>
            <w:r>
              <w:rPr>
                <w:sz w:val="16"/>
              </w:rPr>
              <w:sym w:font="Symbol" w:char="F06C"/>
            </w:r>
            <w:r>
              <w:rPr>
                <w:sz w:val="16"/>
                <w:vertAlign w:val="subscript"/>
              </w:rPr>
              <w:t>м</w:t>
            </w:r>
            <w:r>
              <w:rPr>
                <w:sz w:val="16"/>
              </w:rPr>
              <w:t xml:space="preserve"> материалов, ккал/м</w:t>
            </w:r>
            <w:r>
              <w:rPr>
                <w:noProof/>
                <w:sz w:val="16"/>
              </w:rPr>
              <w:t xml:space="preserve"> </w:t>
            </w:r>
            <w:r>
              <w:rPr>
                <w:noProof/>
                <w:sz w:val="16"/>
              </w:rPr>
              <w:sym w:font="Arial" w:char="00B7"/>
            </w:r>
            <w:r>
              <w:rPr>
                <w:sz w:val="16"/>
              </w:rPr>
              <w:t>ч</w:t>
            </w:r>
            <w:r>
              <w:rPr>
                <w:sz w:val="16"/>
              </w:rPr>
              <w:sym w:font="Arial" w:char="00B7"/>
            </w:r>
            <w:r>
              <w:rPr>
                <w:sz w:val="16"/>
              </w:rPr>
              <w:t>град.</w:t>
            </w:r>
          </w:p>
        </w:tc>
        <w:tc>
          <w:tcPr>
            <w:tcW w:w="2370"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Коэффициент температуропроводности талого материала, м</w:t>
            </w:r>
            <w:r>
              <w:rPr>
                <w:sz w:val="16"/>
                <w:vertAlign w:val="superscript"/>
              </w:rPr>
              <w:t>2</w:t>
            </w:r>
            <w:r>
              <w:rPr>
                <w:sz w:val="16"/>
              </w:rPr>
              <w:t>/ч</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841166">
            <w:pPr>
              <w:ind w:left="0" w:firstLine="0"/>
              <w:jc w:val="center"/>
              <w:rPr>
                <w:sz w:val="16"/>
              </w:rPr>
            </w:pPr>
          </w:p>
        </w:tc>
        <w:tc>
          <w:tcPr>
            <w:tcW w:w="709" w:type="dxa"/>
            <w:tcBorders>
              <w:left w:val="single" w:sz="6" w:space="0" w:color="auto"/>
              <w:bottom w:val="single" w:sz="6" w:space="0" w:color="auto"/>
              <w:right w:val="single" w:sz="6" w:space="0" w:color="auto"/>
            </w:tcBorders>
          </w:tcPr>
          <w:p w:rsidR="00000000" w:rsidRDefault="00841166">
            <w:pPr>
              <w:ind w:left="0" w:firstLine="0"/>
              <w:jc w:val="center"/>
              <w:rPr>
                <w:sz w:val="16"/>
              </w:rPr>
            </w:pPr>
          </w:p>
        </w:tc>
        <w:tc>
          <w:tcPr>
            <w:tcW w:w="948" w:type="dxa"/>
            <w:tcBorders>
              <w:left w:val="single" w:sz="6" w:space="0" w:color="auto"/>
              <w:bottom w:val="single" w:sz="6" w:space="0" w:color="auto"/>
              <w:right w:val="single" w:sz="6" w:space="0" w:color="auto"/>
            </w:tcBorders>
          </w:tcPr>
          <w:p w:rsidR="00000000" w:rsidRDefault="00841166">
            <w:pPr>
              <w:ind w:left="0" w:firstLine="0"/>
              <w:jc w:val="center"/>
              <w:rPr>
                <w:sz w:val="16"/>
              </w:rPr>
            </w:pPr>
          </w:p>
        </w:tc>
        <w:tc>
          <w:tcPr>
            <w:tcW w:w="146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sym w:font="Symbol" w:char="F06C"/>
            </w:r>
            <w:r>
              <w:rPr>
                <w:sz w:val="16"/>
                <w:vertAlign w:val="subscript"/>
              </w:rPr>
              <w:t>т</w:t>
            </w:r>
          </w:p>
        </w:tc>
        <w:tc>
          <w:tcPr>
            <w:tcW w:w="158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sym w:font="Symbol" w:char="F06C"/>
            </w:r>
            <w:r>
              <w:rPr>
                <w:sz w:val="16"/>
                <w:vertAlign w:val="subscript"/>
              </w:rPr>
              <w:t>м</w:t>
            </w:r>
          </w:p>
        </w:tc>
        <w:tc>
          <w:tcPr>
            <w:tcW w:w="118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sym w:font="Symbol" w:char="F061"/>
            </w:r>
            <w:r>
              <w:rPr>
                <w:sz w:val="16"/>
                <w:vertAlign w:val="subscript"/>
              </w:rPr>
              <w:t>т</w:t>
            </w:r>
          </w:p>
        </w:tc>
        <w:tc>
          <w:tcPr>
            <w:tcW w:w="118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sym w:font="Symbol" w:char="F061"/>
            </w:r>
            <w:r>
              <w:rPr>
                <w:sz w:val="16"/>
                <w:vertAlign w:val="subscript"/>
              </w:rPr>
              <w:t>м</w:t>
            </w:r>
          </w:p>
        </w:tc>
      </w:tr>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841166">
            <w:pPr>
              <w:ind w:left="0" w:firstLine="0"/>
              <w:rPr>
                <w:sz w:val="16"/>
              </w:rPr>
            </w:pPr>
            <w:r>
              <w:rPr>
                <w:sz w:val="16"/>
              </w:rPr>
              <w:t>Железобетон</w:t>
            </w:r>
          </w:p>
        </w:tc>
        <w:tc>
          <w:tcPr>
            <w:tcW w:w="709"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noProof/>
                <w:sz w:val="16"/>
              </w:rPr>
              <w:t>2500</w:t>
            </w:r>
          </w:p>
        </w:tc>
        <w:tc>
          <w:tcPr>
            <w:tcW w:w="948"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noProof/>
                <w:sz w:val="16"/>
              </w:rPr>
              <w:t>2—5</w:t>
            </w:r>
          </w:p>
        </w:tc>
        <w:tc>
          <w:tcPr>
            <w:tcW w:w="1462"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noProof/>
                <w:sz w:val="16"/>
              </w:rPr>
              <w:t>2,0</w:t>
            </w:r>
          </w:p>
        </w:tc>
        <w:tc>
          <w:tcPr>
            <w:tcW w:w="1587"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noProof/>
                <w:sz w:val="16"/>
              </w:rPr>
              <w:t>2,2</w:t>
            </w:r>
          </w:p>
        </w:tc>
        <w:tc>
          <w:tcPr>
            <w:tcW w:w="1182"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noProof/>
                <w:sz w:val="16"/>
              </w:rPr>
              <w:t>0,004</w:t>
            </w:r>
          </w:p>
        </w:tc>
        <w:tc>
          <w:tcPr>
            <w:tcW w:w="1188"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noProof/>
                <w:sz w:val="16"/>
              </w:rPr>
              <w:t>0,0045</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rPr>
                <w:sz w:val="16"/>
              </w:rPr>
            </w:pPr>
            <w:r>
              <w:rPr>
                <w:sz w:val="16"/>
              </w:rPr>
              <w:t>Цементобетон</w:t>
            </w:r>
          </w:p>
        </w:tc>
        <w:tc>
          <w:tcPr>
            <w:tcW w:w="709" w:type="dxa"/>
            <w:tcBorders>
              <w:left w:val="single" w:sz="6" w:space="0" w:color="auto"/>
              <w:right w:val="single" w:sz="6" w:space="0" w:color="auto"/>
            </w:tcBorders>
          </w:tcPr>
          <w:p w:rsidR="00000000" w:rsidRDefault="00841166">
            <w:pPr>
              <w:ind w:left="0" w:firstLine="0"/>
              <w:jc w:val="center"/>
              <w:rPr>
                <w:sz w:val="16"/>
              </w:rPr>
            </w:pPr>
            <w:r>
              <w:rPr>
                <w:noProof/>
                <w:sz w:val="16"/>
              </w:rPr>
              <w:t>2200</w:t>
            </w:r>
          </w:p>
        </w:tc>
        <w:tc>
          <w:tcPr>
            <w:tcW w:w="948" w:type="dxa"/>
            <w:tcBorders>
              <w:left w:val="single" w:sz="6" w:space="0" w:color="auto"/>
              <w:right w:val="single" w:sz="6" w:space="0" w:color="auto"/>
            </w:tcBorders>
          </w:tcPr>
          <w:p w:rsidR="00000000" w:rsidRDefault="00841166">
            <w:pPr>
              <w:ind w:left="0" w:firstLine="0"/>
              <w:jc w:val="center"/>
              <w:rPr>
                <w:sz w:val="16"/>
              </w:rPr>
            </w:pPr>
            <w:r>
              <w:rPr>
                <w:noProof/>
                <w:sz w:val="16"/>
              </w:rPr>
              <w:t>3</w:t>
            </w:r>
            <w:r>
              <w:rPr>
                <w:noProof/>
                <w:sz w:val="16"/>
              </w:rPr>
              <w:sym w:font="Arial" w:char="2014"/>
            </w:r>
            <w:r>
              <w:rPr>
                <w:noProof/>
                <w:sz w:val="16"/>
              </w:rPr>
              <w:t>6</w:t>
            </w:r>
          </w:p>
        </w:tc>
        <w:tc>
          <w:tcPr>
            <w:tcW w:w="1462" w:type="dxa"/>
            <w:tcBorders>
              <w:left w:val="single" w:sz="6" w:space="0" w:color="auto"/>
              <w:right w:val="single" w:sz="6" w:space="0" w:color="auto"/>
            </w:tcBorders>
          </w:tcPr>
          <w:p w:rsidR="00000000" w:rsidRDefault="00841166">
            <w:pPr>
              <w:ind w:left="0" w:firstLine="0"/>
              <w:jc w:val="center"/>
              <w:rPr>
                <w:sz w:val="16"/>
              </w:rPr>
            </w:pPr>
            <w:r>
              <w:rPr>
                <w:noProof/>
                <w:sz w:val="16"/>
              </w:rPr>
              <w:t>1,7—1,8</w:t>
            </w:r>
          </w:p>
        </w:tc>
        <w:tc>
          <w:tcPr>
            <w:tcW w:w="1587" w:type="dxa"/>
            <w:tcBorders>
              <w:left w:val="single" w:sz="6" w:space="0" w:color="auto"/>
              <w:right w:val="single" w:sz="6" w:space="0" w:color="auto"/>
            </w:tcBorders>
          </w:tcPr>
          <w:p w:rsidR="00000000" w:rsidRDefault="00841166">
            <w:pPr>
              <w:ind w:left="0" w:firstLine="0"/>
              <w:jc w:val="center"/>
              <w:rPr>
                <w:sz w:val="16"/>
              </w:rPr>
            </w:pPr>
            <w:r>
              <w:rPr>
                <w:noProof/>
                <w:sz w:val="16"/>
              </w:rPr>
              <w:t>1,9—2,0</w:t>
            </w:r>
          </w:p>
        </w:tc>
        <w:tc>
          <w:tcPr>
            <w:tcW w:w="1182" w:type="dxa"/>
            <w:tcBorders>
              <w:left w:val="single" w:sz="6" w:space="0" w:color="auto"/>
              <w:right w:val="single" w:sz="6" w:space="0" w:color="auto"/>
            </w:tcBorders>
          </w:tcPr>
          <w:p w:rsidR="00000000" w:rsidRDefault="00841166">
            <w:pPr>
              <w:ind w:left="0" w:firstLine="0"/>
              <w:jc w:val="center"/>
              <w:rPr>
                <w:sz w:val="16"/>
              </w:rPr>
            </w:pPr>
            <w:r>
              <w:rPr>
                <w:noProof/>
                <w:sz w:val="16"/>
              </w:rPr>
              <w:t>0,0034</w:t>
            </w:r>
          </w:p>
        </w:tc>
        <w:tc>
          <w:tcPr>
            <w:tcW w:w="1188" w:type="dxa"/>
            <w:tcBorders>
              <w:left w:val="single" w:sz="6" w:space="0" w:color="auto"/>
              <w:right w:val="single" w:sz="6" w:space="0" w:color="auto"/>
            </w:tcBorders>
          </w:tcPr>
          <w:p w:rsidR="00000000" w:rsidRDefault="00841166">
            <w:pPr>
              <w:ind w:left="0" w:firstLine="0"/>
              <w:jc w:val="center"/>
              <w:rPr>
                <w:sz w:val="16"/>
              </w:rPr>
            </w:pPr>
            <w:r>
              <w:rPr>
                <w:noProof/>
                <w:sz w:val="16"/>
              </w:rPr>
              <w:t>0,004</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rPr>
                <w:sz w:val="16"/>
              </w:rPr>
            </w:pPr>
            <w:r>
              <w:rPr>
                <w:sz w:val="16"/>
              </w:rPr>
              <w:t>Асфальтобетон</w:t>
            </w:r>
          </w:p>
        </w:tc>
        <w:tc>
          <w:tcPr>
            <w:tcW w:w="709" w:type="dxa"/>
            <w:tcBorders>
              <w:left w:val="single" w:sz="6" w:space="0" w:color="auto"/>
              <w:right w:val="single" w:sz="6" w:space="0" w:color="auto"/>
            </w:tcBorders>
          </w:tcPr>
          <w:p w:rsidR="00000000" w:rsidRDefault="00841166">
            <w:pPr>
              <w:ind w:left="0" w:firstLine="0"/>
              <w:jc w:val="center"/>
              <w:rPr>
                <w:sz w:val="16"/>
              </w:rPr>
            </w:pPr>
            <w:r>
              <w:rPr>
                <w:noProof/>
                <w:sz w:val="16"/>
              </w:rPr>
              <w:t xml:space="preserve">2100 </w:t>
            </w:r>
          </w:p>
          <w:p w:rsidR="00000000" w:rsidRDefault="00841166">
            <w:pPr>
              <w:ind w:left="0" w:firstLine="0"/>
              <w:jc w:val="center"/>
              <w:rPr>
                <w:sz w:val="16"/>
              </w:rPr>
            </w:pPr>
            <w:r>
              <w:rPr>
                <w:noProof/>
                <w:sz w:val="16"/>
              </w:rPr>
              <w:t>2200</w:t>
            </w:r>
          </w:p>
        </w:tc>
        <w:tc>
          <w:tcPr>
            <w:tcW w:w="948" w:type="dxa"/>
            <w:tcBorders>
              <w:left w:val="single" w:sz="6" w:space="0" w:color="auto"/>
              <w:right w:val="single" w:sz="6" w:space="0" w:color="auto"/>
            </w:tcBorders>
          </w:tcPr>
          <w:p w:rsidR="00000000" w:rsidRDefault="00841166">
            <w:pPr>
              <w:ind w:left="0" w:firstLine="0"/>
              <w:jc w:val="center"/>
              <w:rPr>
                <w:sz w:val="16"/>
              </w:rPr>
            </w:pPr>
            <w:r>
              <w:rPr>
                <w:noProof/>
                <w:sz w:val="16"/>
              </w:rPr>
              <w:t>3</w:t>
            </w:r>
            <w:r>
              <w:rPr>
                <w:noProof/>
                <w:sz w:val="16"/>
              </w:rPr>
              <w:sym w:font="Arial" w:char="2014"/>
            </w:r>
            <w:r>
              <w:rPr>
                <w:noProof/>
                <w:sz w:val="16"/>
              </w:rPr>
              <w:t>5</w:t>
            </w:r>
          </w:p>
        </w:tc>
        <w:tc>
          <w:tcPr>
            <w:tcW w:w="1462" w:type="dxa"/>
            <w:tcBorders>
              <w:left w:val="single" w:sz="6" w:space="0" w:color="auto"/>
              <w:right w:val="single" w:sz="6" w:space="0" w:color="auto"/>
            </w:tcBorders>
          </w:tcPr>
          <w:p w:rsidR="00000000" w:rsidRDefault="00841166">
            <w:pPr>
              <w:ind w:left="0" w:firstLine="0"/>
              <w:jc w:val="center"/>
              <w:rPr>
                <w:sz w:val="16"/>
              </w:rPr>
            </w:pPr>
            <w:r>
              <w:rPr>
                <w:noProof/>
                <w:sz w:val="16"/>
              </w:rPr>
              <w:t>1,0—1,4</w:t>
            </w:r>
          </w:p>
        </w:tc>
        <w:tc>
          <w:tcPr>
            <w:tcW w:w="1587" w:type="dxa"/>
            <w:tcBorders>
              <w:left w:val="single" w:sz="6" w:space="0" w:color="auto"/>
              <w:right w:val="single" w:sz="6" w:space="0" w:color="auto"/>
            </w:tcBorders>
          </w:tcPr>
          <w:p w:rsidR="00000000" w:rsidRDefault="00841166">
            <w:pPr>
              <w:ind w:left="0" w:firstLine="0"/>
              <w:jc w:val="center"/>
              <w:rPr>
                <w:sz w:val="16"/>
              </w:rPr>
            </w:pPr>
            <w:r>
              <w:rPr>
                <w:noProof/>
                <w:sz w:val="16"/>
              </w:rPr>
              <w:t>1,2—1</w:t>
            </w:r>
            <w:r>
              <w:rPr>
                <w:noProof/>
                <w:sz w:val="16"/>
              </w:rPr>
              <w:t>,6</w:t>
            </w:r>
          </w:p>
        </w:tc>
        <w:tc>
          <w:tcPr>
            <w:tcW w:w="1182" w:type="dxa"/>
            <w:tcBorders>
              <w:left w:val="single" w:sz="6" w:space="0" w:color="auto"/>
              <w:right w:val="single" w:sz="6" w:space="0" w:color="auto"/>
            </w:tcBorders>
          </w:tcPr>
          <w:p w:rsidR="00000000" w:rsidRDefault="00841166">
            <w:pPr>
              <w:ind w:left="0" w:firstLine="0"/>
              <w:jc w:val="center"/>
              <w:rPr>
                <w:sz w:val="16"/>
              </w:rPr>
            </w:pPr>
            <w:r>
              <w:rPr>
                <w:noProof/>
                <w:sz w:val="16"/>
              </w:rPr>
              <w:t>0,0015</w:t>
            </w:r>
          </w:p>
        </w:tc>
        <w:tc>
          <w:tcPr>
            <w:tcW w:w="1188" w:type="dxa"/>
            <w:tcBorders>
              <w:left w:val="single" w:sz="6" w:space="0" w:color="auto"/>
              <w:right w:val="single" w:sz="6" w:space="0" w:color="auto"/>
            </w:tcBorders>
          </w:tcPr>
          <w:p w:rsidR="00000000" w:rsidRDefault="00841166">
            <w:pPr>
              <w:ind w:left="0" w:firstLine="0"/>
              <w:jc w:val="center"/>
              <w:rPr>
                <w:sz w:val="16"/>
              </w:rPr>
            </w:pPr>
            <w:r>
              <w:rPr>
                <w:noProof/>
                <w:sz w:val="16"/>
              </w:rPr>
              <w:t>0,0017</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rPr>
                <w:sz w:val="16"/>
              </w:rPr>
            </w:pPr>
            <w:r>
              <w:rPr>
                <w:sz w:val="16"/>
              </w:rPr>
              <w:t>Щебень</w:t>
            </w:r>
          </w:p>
        </w:tc>
        <w:tc>
          <w:tcPr>
            <w:tcW w:w="709" w:type="dxa"/>
            <w:tcBorders>
              <w:left w:val="single" w:sz="6" w:space="0" w:color="auto"/>
              <w:right w:val="single" w:sz="6" w:space="0" w:color="auto"/>
            </w:tcBorders>
          </w:tcPr>
          <w:p w:rsidR="00000000" w:rsidRDefault="00841166">
            <w:pPr>
              <w:ind w:left="0" w:firstLine="0"/>
              <w:jc w:val="center"/>
              <w:rPr>
                <w:sz w:val="16"/>
              </w:rPr>
            </w:pPr>
            <w:r>
              <w:rPr>
                <w:noProof/>
                <w:sz w:val="16"/>
              </w:rPr>
              <w:t>2000</w:t>
            </w:r>
          </w:p>
        </w:tc>
        <w:tc>
          <w:tcPr>
            <w:tcW w:w="948" w:type="dxa"/>
            <w:tcBorders>
              <w:left w:val="single" w:sz="6" w:space="0" w:color="auto"/>
              <w:right w:val="single" w:sz="6" w:space="0" w:color="auto"/>
            </w:tcBorders>
          </w:tcPr>
          <w:p w:rsidR="00000000" w:rsidRDefault="00841166">
            <w:pPr>
              <w:ind w:left="0" w:firstLine="0"/>
              <w:jc w:val="center"/>
              <w:rPr>
                <w:sz w:val="16"/>
              </w:rPr>
            </w:pPr>
            <w:r>
              <w:rPr>
                <w:noProof/>
                <w:sz w:val="16"/>
              </w:rPr>
              <w:t>10</w:t>
            </w:r>
          </w:p>
        </w:tc>
        <w:tc>
          <w:tcPr>
            <w:tcW w:w="1462" w:type="dxa"/>
            <w:tcBorders>
              <w:left w:val="single" w:sz="6" w:space="0" w:color="auto"/>
              <w:right w:val="single" w:sz="6" w:space="0" w:color="auto"/>
            </w:tcBorders>
          </w:tcPr>
          <w:p w:rsidR="00000000" w:rsidRDefault="00841166">
            <w:pPr>
              <w:ind w:left="0" w:firstLine="0"/>
              <w:jc w:val="center"/>
              <w:rPr>
                <w:sz w:val="16"/>
              </w:rPr>
            </w:pPr>
            <w:r>
              <w:rPr>
                <w:noProof/>
                <w:sz w:val="16"/>
              </w:rPr>
              <w:t>2,5</w:t>
            </w:r>
          </w:p>
        </w:tc>
        <w:tc>
          <w:tcPr>
            <w:tcW w:w="1587" w:type="dxa"/>
            <w:tcBorders>
              <w:left w:val="single" w:sz="6" w:space="0" w:color="auto"/>
              <w:right w:val="single" w:sz="6" w:space="0" w:color="auto"/>
            </w:tcBorders>
          </w:tcPr>
          <w:p w:rsidR="00000000" w:rsidRDefault="00841166">
            <w:pPr>
              <w:ind w:left="0" w:firstLine="0"/>
              <w:jc w:val="center"/>
              <w:rPr>
                <w:sz w:val="16"/>
              </w:rPr>
            </w:pPr>
            <w:r>
              <w:rPr>
                <w:noProof/>
                <w:sz w:val="16"/>
              </w:rPr>
              <w:t>2,9</w:t>
            </w:r>
          </w:p>
        </w:tc>
        <w:tc>
          <w:tcPr>
            <w:tcW w:w="1182" w:type="dxa"/>
            <w:tcBorders>
              <w:left w:val="single" w:sz="6" w:space="0" w:color="auto"/>
              <w:right w:val="single" w:sz="6" w:space="0" w:color="auto"/>
            </w:tcBorders>
          </w:tcPr>
          <w:p w:rsidR="00000000" w:rsidRDefault="00841166">
            <w:pPr>
              <w:ind w:left="0" w:firstLine="0"/>
              <w:jc w:val="center"/>
              <w:rPr>
                <w:sz w:val="16"/>
              </w:rPr>
            </w:pPr>
            <w:r>
              <w:rPr>
                <w:noProof/>
                <w:sz w:val="16"/>
              </w:rPr>
              <w:t>0,0045</w:t>
            </w:r>
          </w:p>
        </w:tc>
        <w:tc>
          <w:tcPr>
            <w:tcW w:w="1188" w:type="dxa"/>
            <w:tcBorders>
              <w:left w:val="single" w:sz="6" w:space="0" w:color="auto"/>
              <w:right w:val="single" w:sz="6" w:space="0" w:color="auto"/>
            </w:tcBorders>
          </w:tcPr>
          <w:p w:rsidR="00000000" w:rsidRDefault="00841166">
            <w:pPr>
              <w:ind w:left="0" w:firstLine="0"/>
              <w:jc w:val="center"/>
              <w:rPr>
                <w:sz w:val="16"/>
              </w:rPr>
            </w:pPr>
            <w:r>
              <w:rPr>
                <w:noProof/>
                <w:sz w:val="16"/>
              </w:rPr>
              <w:t>0,0055</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841166">
            <w:pPr>
              <w:ind w:left="0" w:firstLine="0"/>
              <w:rPr>
                <w:sz w:val="16"/>
              </w:rPr>
            </w:pPr>
            <w:r>
              <w:rPr>
                <w:sz w:val="16"/>
              </w:rPr>
              <w:t>Гравий</w:t>
            </w:r>
          </w:p>
        </w:tc>
        <w:tc>
          <w:tcPr>
            <w:tcW w:w="709" w:type="dxa"/>
            <w:tcBorders>
              <w:left w:val="single" w:sz="6" w:space="0" w:color="auto"/>
              <w:right w:val="single" w:sz="6" w:space="0" w:color="auto"/>
            </w:tcBorders>
          </w:tcPr>
          <w:p w:rsidR="00000000" w:rsidRDefault="00841166">
            <w:pPr>
              <w:ind w:left="0" w:firstLine="0"/>
              <w:jc w:val="center"/>
              <w:rPr>
                <w:sz w:val="16"/>
              </w:rPr>
            </w:pPr>
            <w:r>
              <w:rPr>
                <w:noProof/>
                <w:sz w:val="16"/>
              </w:rPr>
              <w:t>2000</w:t>
            </w:r>
          </w:p>
        </w:tc>
        <w:tc>
          <w:tcPr>
            <w:tcW w:w="948" w:type="dxa"/>
            <w:tcBorders>
              <w:left w:val="single" w:sz="6" w:space="0" w:color="auto"/>
              <w:right w:val="single" w:sz="6" w:space="0" w:color="auto"/>
            </w:tcBorders>
          </w:tcPr>
          <w:p w:rsidR="00000000" w:rsidRDefault="00841166">
            <w:pPr>
              <w:ind w:left="0" w:firstLine="0"/>
              <w:jc w:val="center"/>
              <w:rPr>
                <w:sz w:val="16"/>
              </w:rPr>
            </w:pPr>
            <w:r>
              <w:rPr>
                <w:noProof/>
                <w:sz w:val="16"/>
              </w:rPr>
              <w:t>3</w:t>
            </w:r>
            <w:r>
              <w:rPr>
                <w:noProof/>
                <w:sz w:val="16"/>
              </w:rPr>
              <w:sym w:font="Arial" w:char="2014"/>
            </w:r>
            <w:r>
              <w:rPr>
                <w:noProof/>
                <w:sz w:val="16"/>
              </w:rPr>
              <w:t>5</w:t>
            </w:r>
          </w:p>
        </w:tc>
        <w:tc>
          <w:tcPr>
            <w:tcW w:w="1462" w:type="dxa"/>
            <w:tcBorders>
              <w:left w:val="single" w:sz="6" w:space="0" w:color="auto"/>
              <w:right w:val="single" w:sz="6" w:space="0" w:color="auto"/>
            </w:tcBorders>
          </w:tcPr>
          <w:p w:rsidR="00000000" w:rsidRDefault="00841166">
            <w:pPr>
              <w:ind w:left="0" w:firstLine="0"/>
              <w:jc w:val="center"/>
              <w:rPr>
                <w:sz w:val="16"/>
              </w:rPr>
            </w:pPr>
            <w:r>
              <w:rPr>
                <w:noProof/>
                <w:sz w:val="16"/>
              </w:rPr>
              <w:t>1,2</w:t>
            </w:r>
          </w:p>
        </w:tc>
        <w:tc>
          <w:tcPr>
            <w:tcW w:w="1587" w:type="dxa"/>
            <w:tcBorders>
              <w:left w:val="single" w:sz="6" w:space="0" w:color="auto"/>
              <w:right w:val="single" w:sz="6" w:space="0" w:color="auto"/>
            </w:tcBorders>
          </w:tcPr>
          <w:p w:rsidR="00000000" w:rsidRDefault="00841166">
            <w:pPr>
              <w:ind w:left="0" w:firstLine="0"/>
              <w:jc w:val="center"/>
              <w:rPr>
                <w:sz w:val="16"/>
              </w:rPr>
            </w:pPr>
            <w:r>
              <w:rPr>
                <w:noProof/>
                <w:sz w:val="16"/>
              </w:rPr>
              <w:t>1,4</w:t>
            </w:r>
          </w:p>
        </w:tc>
        <w:tc>
          <w:tcPr>
            <w:tcW w:w="1182" w:type="dxa"/>
            <w:tcBorders>
              <w:left w:val="single" w:sz="6" w:space="0" w:color="auto"/>
              <w:right w:val="single" w:sz="6" w:space="0" w:color="auto"/>
            </w:tcBorders>
          </w:tcPr>
          <w:p w:rsidR="00000000" w:rsidRDefault="00841166">
            <w:pPr>
              <w:ind w:left="0" w:firstLine="0"/>
              <w:jc w:val="center"/>
              <w:rPr>
                <w:sz w:val="16"/>
              </w:rPr>
            </w:pPr>
            <w:r>
              <w:rPr>
                <w:noProof/>
                <w:sz w:val="16"/>
              </w:rPr>
              <w:t>0,0022</w:t>
            </w:r>
          </w:p>
        </w:tc>
        <w:tc>
          <w:tcPr>
            <w:tcW w:w="1188" w:type="dxa"/>
            <w:tcBorders>
              <w:left w:val="single" w:sz="6" w:space="0" w:color="auto"/>
              <w:right w:val="single" w:sz="6" w:space="0" w:color="auto"/>
            </w:tcBorders>
          </w:tcPr>
          <w:p w:rsidR="00000000" w:rsidRDefault="00841166">
            <w:pPr>
              <w:ind w:left="0" w:firstLine="0"/>
              <w:jc w:val="center"/>
              <w:rPr>
                <w:sz w:val="16"/>
              </w:rPr>
            </w:pPr>
            <w:r>
              <w:rPr>
                <w:noProof/>
                <w:sz w:val="16"/>
              </w:rPr>
              <w:t>0,0025</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841166">
            <w:pPr>
              <w:ind w:left="0" w:firstLine="0"/>
              <w:rPr>
                <w:sz w:val="16"/>
              </w:rPr>
            </w:pPr>
          </w:p>
        </w:tc>
        <w:tc>
          <w:tcPr>
            <w:tcW w:w="709"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noProof/>
                <w:sz w:val="16"/>
              </w:rPr>
              <w:t>2000</w:t>
            </w:r>
          </w:p>
        </w:tc>
        <w:tc>
          <w:tcPr>
            <w:tcW w:w="948"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noProof/>
                <w:sz w:val="16"/>
              </w:rPr>
              <w:t>7—10</w:t>
            </w:r>
          </w:p>
        </w:tc>
        <w:tc>
          <w:tcPr>
            <w:tcW w:w="1462"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noProof/>
                <w:sz w:val="16"/>
              </w:rPr>
              <w:t>1,7</w:t>
            </w:r>
          </w:p>
        </w:tc>
        <w:tc>
          <w:tcPr>
            <w:tcW w:w="1587"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noProof/>
                <w:sz w:val="16"/>
              </w:rPr>
              <w:t>2,1</w:t>
            </w:r>
          </w:p>
        </w:tc>
        <w:tc>
          <w:tcPr>
            <w:tcW w:w="1182"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noProof/>
                <w:sz w:val="16"/>
              </w:rPr>
              <w:t>0,0030</w:t>
            </w:r>
          </w:p>
        </w:tc>
        <w:tc>
          <w:tcPr>
            <w:tcW w:w="1188"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noProof/>
                <w:sz w:val="16"/>
              </w:rPr>
              <w:t>0,0040</w:t>
            </w:r>
          </w:p>
        </w:tc>
      </w:tr>
    </w:tbl>
    <w:p w:rsidR="00000000" w:rsidRDefault="00841166">
      <w:pPr>
        <w:ind w:left="0" w:firstLine="284"/>
      </w:pPr>
    </w:p>
    <w:p w:rsidR="00000000" w:rsidRDefault="00841166">
      <w:pPr>
        <w:ind w:left="0" w:firstLine="284"/>
        <w:rPr>
          <w:sz w:val="18"/>
        </w:rPr>
      </w:pPr>
      <w:r>
        <w:rPr>
          <w:spacing w:val="20"/>
          <w:sz w:val="18"/>
        </w:rPr>
        <w:t>Примечание.</w:t>
      </w:r>
      <w:r>
        <w:rPr>
          <w:sz w:val="18"/>
        </w:rPr>
        <w:t xml:space="preserve"> Для асфальтобетона меньшие значения принимают при песчаном заполнителе, большие </w:t>
      </w:r>
      <w:r>
        <w:rPr>
          <w:noProof/>
          <w:sz w:val="18"/>
        </w:rPr>
        <w:t>—</w:t>
      </w:r>
      <w:r>
        <w:rPr>
          <w:sz w:val="18"/>
        </w:rPr>
        <w:t xml:space="preserve"> при заполнителе из щебня.</w:t>
      </w:r>
    </w:p>
    <w:p w:rsidR="00000000" w:rsidRDefault="00841166">
      <w:pPr>
        <w:spacing w:before="120" w:after="120"/>
        <w:ind w:left="0" w:firstLine="284"/>
        <w:jc w:val="right"/>
        <w:rPr>
          <w:spacing w:val="20"/>
        </w:rPr>
      </w:pPr>
      <w:r>
        <w:rPr>
          <w:spacing w:val="20"/>
        </w:rPr>
        <w:t xml:space="preserve">Таблица П.13.10 </w:t>
      </w:r>
    </w:p>
    <w:p w:rsidR="00000000" w:rsidRDefault="00841166">
      <w:pPr>
        <w:spacing w:after="120"/>
        <w:ind w:left="0" w:firstLine="0"/>
        <w:jc w:val="center"/>
        <w:rPr>
          <w:b/>
        </w:rPr>
      </w:pPr>
      <w:r>
        <w:rPr>
          <w:b/>
        </w:rPr>
        <w:t>Теплотехнические характеристики материалов</w:t>
      </w:r>
    </w:p>
    <w:tbl>
      <w:tblPr>
        <w:tblW w:w="0" w:type="auto"/>
        <w:tblInd w:w="40" w:type="dxa"/>
        <w:tblLayout w:type="fixed"/>
        <w:tblCellMar>
          <w:left w:w="39" w:type="dxa"/>
          <w:right w:w="39" w:type="dxa"/>
        </w:tblCellMar>
        <w:tblLook w:val="0000" w:firstRow="0" w:lastRow="0" w:firstColumn="0" w:lastColumn="0" w:noHBand="0" w:noVBand="0"/>
      </w:tblPr>
      <w:tblGrid>
        <w:gridCol w:w="2267"/>
        <w:gridCol w:w="1134"/>
        <w:gridCol w:w="980"/>
        <w:gridCol w:w="1572"/>
        <w:gridCol w:w="1377"/>
      </w:tblGrid>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Теплоизоляционный материал</w:t>
            </w:r>
          </w:p>
        </w:tc>
        <w:tc>
          <w:tcPr>
            <w:tcW w:w="1134"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Плотность, кг/м</w:t>
            </w:r>
            <w:r>
              <w:rPr>
                <w:sz w:val="18"/>
                <w:vertAlign w:val="superscript"/>
              </w:rPr>
              <w:t>3</w:t>
            </w:r>
          </w:p>
        </w:tc>
        <w:tc>
          <w:tcPr>
            <w:tcW w:w="980" w:type="dxa"/>
            <w:tcBorders>
              <w:top w:val="single" w:sz="6" w:space="0" w:color="auto"/>
              <w:left w:val="single" w:sz="6" w:space="0" w:color="auto"/>
              <w:right w:val="single" w:sz="6" w:space="0" w:color="auto"/>
            </w:tcBorders>
          </w:tcPr>
          <w:p w:rsidR="00000000" w:rsidRDefault="00841166">
            <w:pPr>
              <w:ind w:left="0" w:firstLine="0"/>
              <w:jc w:val="center"/>
              <w:rPr>
                <w:sz w:val="18"/>
              </w:rPr>
            </w:pPr>
          </w:p>
          <w:p w:rsidR="00000000" w:rsidRDefault="00841166">
            <w:pPr>
              <w:ind w:left="0" w:firstLine="0"/>
              <w:jc w:val="center"/>
              <w:rPr>
                <w:sz w:val="18"/>
              </w:rPr>
            </w:pPr>
            <w:r>
              <w:rPr>
                <w:sz w:val="18"/>
              </w:rPr>
              <w:t>Влажность</w:t>
            </w:r>
          </w:p>
          <w:p w:rsidR="00000000" w:rsidRDefault="00841166">
            <w:pPr>
              <w:ind w:left="0" w:firstLine="0"/>
              <w:jc w:val="center"/>
              <w:rPr>
                <w:sz w:val="18"/>
              </w:rPr>
            </w:pPr>
            <w:r>
              <w:rPr>
                <w:noProof/>
                <w:sz w:val="18"/>
              </w:rPr>
              <w:t>%</w:t>
            </w:r>
          </w:p>
        </w:tc>
        <w:tc>
          <w:tcPr>
            <w:tcW w:w="2949"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Коэффициент теплопроводности в талом </w:t>
            </w:r>
            <w:r>
              <w:rPr>
                <w:sz w:val="18"/>
              </w:rPr>
              <w:sym w:font="Symbol" w:char="F06C"/>
            </w:r>
            <w:r>
              <w:rPr>
                <w:sz w:val="18"/>
                <w:vertAlign w:val="subscript"/>
              </w:rPr>
              <w:t>тт</w:t>
            </w:r>
            <w:r>
              <w:rPr>
                <w:sz w:val="18"/>
              </w:rPr>
              <w:t xml:space="preserve"> и мерзлом</w:t>
            </w:r>
            <w:r>
              <w:rPr>
                <w:sz w:val="18"/>
                <w:lang w:val="en-US"/>
              </w:rPr>
              <w:t xml:space="preserve"> </w:t>
            </w:r>
            <w:r>
              <w:rPr>
                <w:sz w:val="18"/>
                <w:lang w:val="en-US"/>
              </w:rPr>
              <w:sym w:font="Symbol" w:char="F06C"/>
            </w:r>
            <w:r>
              <w:rPr>
                <w:sz w:val="18"/>
                <w:vertAlign w:val="subscript"/>
              </w:rPr>
              <w:t>тм</w:t>
            </w:r>
            <w:r>
              <w:rPr>
                <w:smallCaps/>
                <w:sz w:val="18"/>
              </w:rPr>
              <w:t xml:space="preserve"> </w:t>
            </w:r>
            <w:r>
              <w:rPr>
                <w:sz w:val="18"/>
              </w:rPr>
              <w:t>состоянии, ккал/м</w:t>
            </w:r>
            <w:r>
              <w:rPr>
                <w:noProof/>
                <w:sz w:val="18"/>
              </w:rPr>
              <w:sym w:font="Arial" w:char="00B7"/>
            </w:r>
            <w:r>
              <w:rPr>
                <w:sz w:val="18"/>
              </w:rPr>
              <w:t>ч</w:t>
            </w:r>
            <w:r>
              <w:rPr>
                <w:sz w:val="18"/>
              </w:rPr>
              <w:sym w:font="Arial" w:char="00B7"/>
            </w:r>
            <w:r>
              <w:rPr>
                <w:sz w:val="18"/>
              </w:rPr>
              <w:t>град.</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1134"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980" w:type="dxa"/>
            <w:tcBorders>
              <w:left w:val="single" w:sz="6" w:space="0" w:color="auto"/>
              <w:bottom w:val="single" w:sz="6" w:space="0" w:color="auto"/>
              <w:right w:val="single" w:sz="6" w:space="0" w:color="auto"/>
            </w:tcBorders>
          </w:tcPr>
          <w:p w:rsidR="00000000" w:rsidRDefault="00841166">
            <w:pPr>
              <w:ind w:left="0" w:firstLine="0"/>
              <w:jc w:val="center"/>
              <w:rPr>
                <w:sz w:val="18"/>
              </w:rPr>
            </w:pPr>
          </w:p>
        </w:tc>
        <w:tc>
          <w:tcPr>
            <w:tcW w:w="1572"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6C"/>
            </w:r>
            <w:r>
              <w:rPr>
                <w:sz w:val="18"/>
                <w:vertAlign w:val="subscript"/>
              </w:rPr>
              <w:t>тт</w:t>
            </w:r>
          </w:p>
        </w:tc>
        <w:tc>
          <w:tcPr>
            <w:tcW w:w="137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sym w:font="Symbol" w:char="F06C"/>
            </w:r>
            <w:r>
              <w:rPr>
                <w:sz w:val="18"/>
                <w:vertAlign w:val="subscript"/>
              </w:rPr>
              <w:t>тм</w:t>
            </w:r>
          </w:p>
        </w:tc>
      </w:tr>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Торф нарушенной структуры, уплотненный</w:t>
            </w:r>
          </w:p>
        </w:tc>
        <w:tc>
          <w:tcPr>
            <w:tcW w:w="1134"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1000</w:t>
            </w:r>
          </w:p>
        </w:tc>
        <w:tc>
          <w:tcPr>
            <w:tcW w:w="980"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80—90</w:t>
            </w:r>
          </w:p>
        </w:tc>
        <w:tc>
          <w:tcPr>
            <w:tcW w:w="1572"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0,45</w:t>
            </w:r>
          </w:p>
        </w:tc>
        <w:tc>
          <w:tcPr>
            <w:tcW w:w="1377"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0,60—0,80</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841166">
            <w:pPr>
              <w:ind w:left="0" w:firstLine="0"/>
              <w:rPr>
                <w:sz w:val="18"/>
              </w:rPr>
            </w:pPr>
            <w:r>
              <w:rPr>
                <w:sz w:val="18"/>
              </w:rPr>
              <w:t>Древесные опилки</w:t>
            </w:r>
          </w:p>
        </w:tc>
        <w:tc>
          <w:tcPr>
            <w:tcW w:w="1134" w:type="dxa"/>
            <w:tcBorders>
              <w:left w:val="single" w:sz="6" w:space="0" w:color="auto"/>
              <w:right w:val="single" w:sz="6" w:space="0" w:color="auto"/>
            </w:tcBorders>
          </w:tcPr>
          <w:p w:rsidR="00000000" w:rsidRDefault="00841166">
            <w:pPr>
              <w:ind w:left="0" w:firstLine="0"/>
              <w:jc w:val="center"/>
              <w:rPr>
                <w:sz w:val="18"/>
              </w:rPr>
            </w:pPr>
            <w:r>
              <w:rPr>
                <w:noProof/>
                <w:sz w:val="18"/>
              </w:rPr>
              <w:t>250</w:t>
            </w:r>
          </w:p>
        </w:tc>
        <w:tc>
          <w:tcPr>
            <w:tcW w:w="980" w:type="dxa"/>
            <w:tcBorders>
              <w:left w:val="single" w:sz="6" w:space="0" w:color="auto"/>
              <w:right w:val="single" w:sz="6" w:space="0" w:color="auto"/>
            </w:tcBorders>
          </w:tcPr>
          <w:p w:rsidR="00000000" w:rsidRDefault="00841166">
            <w:pPr>
              <w:ind w:left="0" w:firstLine="0"/>
              <w:jc w:val="center"/>
              <w:rPr>
                <w:sz w:val="18"/>
              </w:rPr>
            </w:pPr>
            <w:r>
              <w:rPr>
                <w:sz w:val="18"/>
              </w:rPr>
              <w:t>до</w:t>
            </w:r>
            <w:r>
              <w:rPr>
                <w:noProof/>
                <w:sz w:val="18"/>
              </w:rPr>
              <w:t xml:space="preserve"> 20</w:t>
            </w:r>
          </w:p>
        </w:tc>
        <w:tc>
          <w:tcPr>
            <w:tcW w:w="1572" w:type="dxa"/>
            <w:tcBorders>
              <w:left w:val="single" w:sz="6" w:space="0" w:color="auto"/>
              <w:right w:val="single" w:sz="6" w:space="0" w:color="auto"/>
            </w:tcBorders>
          </w:tcPr>
          <w:p w:rsidR="00000000" w:rsidRDefault="00841166">
            <w:pPr>
              <w:ind w:left="0" w:firstLine="0"/>
              <w:jc w:val="center"/>
              <w:rPr>
                <w:sz w:val="18"/>
              </w:rPr>
            </w:pPr>
            <w:r>
              <w:rPr>
                <w:noProof/>
                <w:sz w:val="18"/>
              </w:rPr>
              <w:t>0,08—0,10</w:t>
            </w:r>
          </w:p>
        </w:tc>
        <w:tc>
          <w:tcPr>
            <w:tcW w:w="1377" w:type="dxa"/>
            <w:tcBorders>
              <w:left w:val="single" w:sz="6" w:space="0" w:color="auto"/>
              <w:right w:val="single" w:sz="6" w:space="0" w:color="auto"/>
            </w:tcBorders>
          </w:tcPr>
          <w:p w:rsidR="00000000" w:rsidRDefault="00841166">
            <w:pPr>
              <w:ind w:left="0" w:firstLine="0"/>
              <w:jc w:val="center"/>
              <w:rPr>
                <w:sz w:val="18"/>
              </w:rPr>
            </w:pPr>
            <w:r>
              <w:rPr>
                <w:noProof/>
                <w:sz w:val="18"/>
              </w:rPr>
              <w:t>0,12—0,15</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841166">
            <w:pPr>
              <w:ind w:left="0" w:firstLine="0"/>
              <w:rPr>
                <w:sz w:val="18"/>
              </w:rPr>
            </w:pPr>
            <w:r>
              <w:rPr>
                <w:sz w:val="18"/>
              </w:rPr>
              <w:t>Отходы влажной древесины (щепа, сучья, ветви) в уплотненном состоянии</w:t>
            </w:r>
          </w:p>
        </w:tc>
        <w:tc>
          <w:tcPr>
            <w:tcW w:w="1134" w:type="dxa"/>
            <w:tcBorders>
              <w:left w:val="single" w:sz="6" w:space="0" w:color="auto"/>
              <w:right w:val="single" w:sz="6" w:space="0" w:color="auto"/>
            </w:tcBorders>
          </w:tcPr>
          <w:p w:rsidR="00000000" w:rsidRDefault="00841166">
            <w:pPr>
              <w:ind w:left="0" w:firstLine="0"/>
              <w:jc w:val="center"/>
              <w:rPr>
                <w:sz w:val="18"/>
              </w:rPr>
            </w:pPr>
            <w:r>
              <w:rPr>
                <w:noProof/>
                <w:sz w:val="18"/>
              </w:rPr>
              <w:t xml:space="preserve">300—400 </w:t>
            </w:r>
          </w:p>
        </w:tc>
        <w:tc>
          <w:tcPr>
            <w:tcW w:w="980" w:type="dxa"/>
            <w:tcBorders>
              <w:left w:val="single" w:sz="6" w:space="0" w:color="auto"/>
              <w:right w:val="single" w:sz="6" w:space="0" w:color="auto"/>
            </w:tcBorders>
          </w:tcPr>
          <w:p w:rsidR="00000000" w:rsidRDefault="00841166">
            <w:pPr>
              <w:ind w:left="0" w:firstLine="0"/>
              <w:jc w:val="center"/>
              <w:rPr>
                <w:sz w:val="18"/>
              </w:rPr>
            </w:pPr>
            <w:r>
              <w:rPr>
                <w:noProof/>
                <w:sz w:val="18"/>
              </w:rPr>
              <w:t xml:space="preserve">40—50 </w:t>
            </w:r>
          </w:p>
        </w:tc>
        <w:tc>
          <w:tcPr>
            <w:tcW w:w="1572" w:type="dxa"/>
            <w:tcBorders>
              <w:left w:val="single" w:sz="6" w:space="0" w:color="auto"/>
              <w:right w:val="single" w:sz="6" w:space="0" w:color="auto"/>
            </w:tcBorders>
          </w:tcPr>
          <w:p w:rsidR="00000000" w:rsidRDefault="00841166">
            <w:pPr>
              <w:ind w:left="0" w:firstLine="0"/>
              <w:jc w:val="center"/>
              <w:rPr>
                <w:sz w:val="18"/>
              </w:rPr>
            </w:pPr>
            <w:r>
              <w:rPr>
                <w:noProof/>
                <w:sz w:val="18"/>
              </w:rPr>
              <w:t xml:space="preserve">0,20-0,25 </w:t>
            </w:r>
          </w:p>
        </w:tc>
        <w:tc>
          <w:tcPr>
            <w:tcW w:w="1377" w:type="dxa"/>
            <w:tcBorders>
              <w:left w:val="single" w:sz="6" w:space="0" w:color="auto"/>
              <w:right w:val="single" w:sz="6" w:space="0" w:color="auto"/>
            </w:tcBorders>
          </w:tcPr>
          <w:p w:rsidR="00000000" w:rsidRDefault="00841166">
            <w:pPr>
              <w:ind w:left="0" w:firstLine="0"/>
              <w:jc w:val="center"/>
              <w:rPr>
                <w:sz w:val="18"/>
              </w:rPr>
            </w:pPr>
            <w:r>
              <w:rPr>
                <w:noProof/>
                <w:sz w:val="18"/>
              </w:rPr>
              <w:t xml:space="preserve">0,30 </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841166">
            <w:pPr>
              <w:ind w:left="0" w:firstLine="0"/>
              <w:rPr>
                <w:sz w:val="18"/>
              </w:rPr>
            </w:pPr>
            <w:r>
              <w:rPr>
                <w:sz w:val="18"/>
              </w:rPr>
              <w:t>Древесина свежей рубки</w:t>
            </w:r>
          </w:p>
        </w:tc>
        <w:tc>
          <w:tcPr>
            <w:tcW w:w="1134" w:type="dxa"/>
            <w:tcBorders>
              <w:left w:val="single" w:sz="6" w:space="0" w:color="auto"/>
              <w:right w:val="single" w:sz="6" w:space="0" w:color="auto"/>
            </w:tcBorders>
          </w:tcPr>
          <w:p w:rsidR="00000000" w:rsidRDefault="00841166">
            <w:pPr>
              <w:ind w:left="0" w:firstLine="0"/>
              <w:jc w:val="center"/>
              <w:rPr>
                <w:noProof/>
                <w:sz w:val="18"/>
              </w:rPr>
            </w:pPr>
            <w:r>
              <w:rPr>
                <w:noProof/>
                <w:sz w:val="18"/>
              </w:rPr>
              <w:t>300/350</w:t>
            </w:r>
          </w:p>
        </w:tc>
        <w:tc>
          <w:tcPr>
            <w:tcW w:w="980" w:type="dxa"/>
            <w:tcBorders>
              <w:left w:val="single" w:sz="6" w:space="0" w:color="auto"/>
              <w:right w:val="single" w:sz="6" w:space="0" w:color="auto"/>
            </w:tcBorders>
          </w:tcPr>
          <w:p w:rsidR="00000000" w:rsidRDefault="00841166">
            <w:pPr>
              <w:ind w:left="0" w:firstLine="0"/>
              <w:jc w:val="center"/>
              <w:rPr>
                <w:noProof/>
                <w:sz w:val="18"/>
              </w:rPr>
            </w:pPr>
            <w:r>
              <w:rPr>
                <w:noProof/>
                <w:sz w:val="18"/>
              </w:rPr>
              <w:t>50</w:t>
            </w:r>
          </w:p>
        </w:tc>
        <w:tc>
          <w:tcPr>
            <w:tcW w:w="1572" w:type="dxa"/>
            <w:tcBorders>
              <w:left w:val="single" w:sz="6" w:space="0" w:color="auto"/>
              <w:right w:val="single" w:sz="6" w:space="0" w:color="auto"/>
            </w:tcBorders>
          </w:tcPr>
          <w:p w:rsidR="00000000" w:rsidRDefault="00841166">
            <w:pPr>
              <w:ind w:left="0" w:firstLine="0"/>
              <w:jc w:val="center"/>
              <w:rPr>
                <w:noProof/>
                <w:sz w:val="18"/>
              </w:rPr>
            </w:pPr>
            <w:r>
              <w:rPr>
                <w:noProof/>
                <w:sz w:val="18"/>
              </w:rPr>
              <w:t>0,30</w:t>
            </w:r>
          </w:p>
        </w:tc>
        <w:tc>
          <w:tcPr>
            <w:tcW w:w="1377" w:type="dxa"/>
            <w:tcBorders>
              <w:left w:val="single" w:sz="6" w:space="0" w:color="auto"/>
              <w:right w:val="single" w:sz="6" w:space="0" w:color="auto"/>
            </w:tcBorders>
          </w:tcPr>
          <w:p w:rsidR="00000000" w:rsidRDefault="00841166">
            <w:pPr>
              <w:ind w:left="0" w:firstLine="0"/>
              <w:jc w:val="center"/>
              <w:rPr>
                <w:noProof/>
                <w:sz w:val="18"/>
              </w:rPr>
            </w:pPr>
            <w:r>
              <w:rPr>
                <w:noProof/>
                <w:sz w:val="18"/>
              </w:rPr>
              <w:t>0,40</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841166">
            <w:pPr>
              <w:ind w:left="0" w:firstLine="0"/>
              <w:rPr>
                <w:sz w:val="18"/>
              </w:rPr>
            </w:pPr>
            <w:r>
              <w:rPr>
                <w:sz w:val="18"/>
              </w:rPr>
              <w:t>Снег свежевыпавший</w:t>
            </w:r>
          </w:p>
        </w:tc>
        <w:tc>
          <w:tcPr>
            <w:tcW w:w="1134" w:type="dxa"/>
            <w:tcBorders>
              <w:left w:val="single" w:sz="6" w:space="0" w:color="auto"/>
              <w:right w:val="single" w:sz="6" w:space="0" w:color="auto"/>
            </w:tcBorders>
          </w:tcPr>
          <w:p w:rsidR="00000000" w:rsidRDefault="00841166">
            <w:pPr>
              <w:ind w:left="0" w:firstLine="0"/>
              <w:jc w:val="center"/>
              <w:rPr>
                <w:sz w:val="18"/>
              </w:rPr>
            </w:pPr>
            <w:r>
              <w:rPr>
                <w:noProof/>
                <w:sz w:val="18"/>
              </w:rPr>
              <w:t>150—200</w:t>
            </w:r>
          </w:p>
        </w:tc>
        <w:tc>
          <w:tcPr>
            <w:tcW w:w="980"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1572" w:type="dxa"/>
            <w:tcBorders>
              <w:left w:val="single" w:sz="6" w:space="0" w:color="auto"/>
              <w:right w:val="single" w:sz="6" w:space="0" w:color="auto"/>
            </w:tcBorders>
          </w:tcPr>
          <w:p w:rsidR="00000000" w:rsidRDefault="00841166">
            <w:pPr>
              <w:ind w:left="0" w:firstLine="0"/>
              <w:jc w:val="center"/>
              <w:rPr>
                <w:sz w:val="18"/>
              </w:rPr>
            </w:pPr>
            <w:r>
              <w:rPr>
                <w:noProof/>
                <w:sz w:val="18"/>
              </w:rPr>
              <w:t>—</w:t>
            </w:r>
          </w:p>
        </w:tc>
        <w:tc>
          <w:tcPr>
            <w:tcW w:w="1377" w:type="dxa"/>
            <w:tcBorders>
              <w:left w:val="single" w:sz="6" w:space="0" w:color="auto"/>
              <w:right w:val="single" w:sz="6" w:space="0" w:color="auto"/>
            </w:tcBorders>
          </w:tcPr>
          <w:p w:rsidR="00000000" w:rsidRDefault="00841166">
            <w:pPr>
              <w:ind w:left="0" w:firstLine="0"/>
              <w:jc w:val="center"/>
              <w:rPr>
                <w:sz w:val="18"/>
              </w:rPr>
            </w:pPr>
            <w:r>
              <w:rPr>
                <w:noProof/>
                <w:sz w:val="18"/>
              </w:rPr>
              <w:t>0,10</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Снег перемешанный</w:t>
            </w:r>
          </w:p>
        </w:tc>
        <w:tc>
          <w:tcPr>
            <w:tcW w:w="1134"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300—350</w:t>
            </w:r>
          </w:p>
        </w:tc>
        <w:tc>
          <w:tcPr>
            <w:tcW w:w="980"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w:t>
            </w:r>
          </w:p>
        </w:tc>
        <w:tc>
          <w:tcPr>
            <w:tcW w:w="1572"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w:t>
            </w:r>
          </w:p>
        </w:tc>
        <w:tc>
          <w:tcPr>
            <w:tcW w:w="1377"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0,20—0,30</w:t>
            </w:r>
          </w:p>
        </w:tc>
      </w:tr>
    </w:tbl>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13.11</w:t>
      </w:r>
    </w:p>
    <w:p w:rsidR="00000000" w:rsidRDefault="00841166">
      <w:pPr>
        <w:spacing w:before="120" w:after="120"/>
        <w:ind w:left="0" w:firstLine="0"/>
        <w:jc w:val="center"/>
        <w:rPr>
          <w:b/>
        </w:rPr>
      </w:pPr>
      <w:r>
        <w:rPr>
          <w:b/>
        </w:rPr>
        <w:t>Расчетные значения сцепления и угла внутреннего трения нефтегрунтов</w:t>
      </w:r>
    </w:p>
    <w:tbl>
      <w:tblPr>
        <w:tblW w:w="0" w:type="auto"/>
        <w:tblLayout w:type="fixed"/>
        <w:tblCellMar>
          <w:left w:w="28" w:type="dxa"/>
          <w:right w:w="28" w:type="dxa"/>
        </w:tblCellMar>
        <w:tblLook w:val="0000" w:firstRow="0" w:lastRow="0" w:firstColumn="0" w:lastColumn="0" w:noHBand="0" w:noVBand="0"/>
      </w:tblPr>
      <w:tblGrid>
        <w:gridCol w:w="1021"/>
        <w:gridCol w:w="816"/>
        <w:gridCol w:w="729"/>
        <w:gridCol w:w="729"/>
        <w:gridCol w:w="702"/>
        <w:gridCol w:w="27"/>
        <w:gridCol w:w="729"/>
        <w:gridCol w:w="729"/>
        <w:gridCol w:w="783"/>
        <w:gridCol w:w="711"/>
        <w:gridCol w:w="711"/>
        <w:gridCol w:w="705"/>
      </w:tblGrid>
      <w:tr w:rsidR="00000000">
        <w:tblPrEx>
          <w:tblCellMar>
            <w:top w:w="0" w:type="dxa"/>
            <w:bottom w:w="0" w:type="dxa"/>
          </w:tblCellMar>
        </w:tblPrEx>
        <w:tc>
          <w:tcPr>
            <w:tcW w:w="1021" w:type="dxa"/>
            <w:tcBorders>
              <w:top w:val="single" w:sz="6" w:space="0" w:color="auto"/>
              <w:left w:val="single" w:sz="6" w:space="0" w:color="auto"/>
              <w:right w:val="single" w:sz="6" w:space="0" w:color="auto"/>
            </w:tcBorders>
          </w:tcPr>
          <w:p w:rsidR="00000000" w:rsidRDefault="00841166">
            <w:pPr>
              <w:ind w:left="0" w:firstLine="0"/>
              <w:jc w:val="center"/>
              <w:rPr>
                <w:sz w:val="16"/>
              </w:rPr>
            </w:pPr>
          </w:p>
          <w:p w:rsidR="00000000" w:rsidRDefault="00841166">
            <w:pPr>
              <w:ind w:left="0" w:firstLine="0"/>
              <w:jc w:val="center"/>
              <w:rPr>
                <w:sz w:val="16"/>
              </w:rPr>
            </w:pPr>
            <w:r>
              <w:rPr>
                <w:sz w:val="16"/>
              </w:rPr>
              <w:t xml:space="preserve">Укрепленные </w:t>
            </w:r>
          </w:p>
        </w:tc>
        <w:tc>
          <w:tcPr>
            <w:tcW w:w="816" w:type="dxa"/>
            <w:tcBorders>
              <w:top w:val="single" w:sz="6" w:space="0" w:color="auto"/>
              <w:left w:val="single" w:sz="6" w:space="0" w:color="auto"/>
              <w:right w:val="single" w:sz="6" w:space="0" w:color="auto"/>
            </w:tcBorders>
          </w:tcPr>
          <w:p w:rsidR="00000000" w:rsidRDefault="00841166">
            <w:pPr>
              <w:ind w:left="0" w:firstLine="0"/>
              <w:jc w:val="center"/>
              <w:rPr>
                <w:sz w:val="16"/>
              </w:rPr>
            </w:pPr>
          </w:p>
          <w:p w:rsidR="00000000" w:rsidRDefault="00841166">
            <w:pPr>
              <w:ind w:left="0" w:firstLine="0"/>
              <w:jc w:val="center"/>
              <w:rPr>
                <w:sz w:val="16"/>
              </w:rPr>
            </w:pPr>
            <w:r>
              <w:rPr>
                <w:sz w:val="16"/>
              </w:rPr>
              <w:t xml:space="preserve">Число </w:t>
            </w:r>
          </w:p>
        </w:tc>
        <w:tc>
          <w:tcPr>
            <w:tcW w:w="2160" w:type="dxa"/>
            <w:gridSpan w:val="3"/>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Сцепление, кгс/см</w:t>
            </w:r>
            <w:r>
              <w:rPr>
                <w:sz w:val="16"/>
                <w:vertAlign w:val="superscript"/>
              </w:rPr>
              <w:t>2</w:t>
            </w:r>
          </w:p>
        </w:tc>
        <w:tc>
          <w:tcPr>
            <w:tcW w:w="2268" w:type="dxa"/>
            <w:gridSpan w:val="4"/>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Угол внутреннего трения, град</w:t>
            </w:r>
          </w:p>
        </w:tc>
        <w:tc>
          <w:tcPr>
            <w:tcW w:w="2127" w:type="dxa"/>
            <w:gridSpan w:val="3"/>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Модуль упругости, кгс/см</w:t>
            </w:r>
            <w:r>
              <w:rPr>
                <w:sz w:val="16"/>
                <w:vertAlign w:val="superscript"/>
              </w:rPr>
              <w:t>2</w:t>
            </w:r>
          </w:p>
        </w:tc>
      </w:tr>
      <w:tr w:rsidR="00000000">
        <w:tblPrEx>
          <w:tblCellMar>
            <w:top w:w="0" w:type="dxa"/>
            <w:bottom w:w="0" w:type="dxa"/>
          </w:tblCellMar>
        </w:tblPrEx>
        <w:tc>
          <w:tcPr>
            <w:tcW w:w="1021"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грунты</w:t>
            </w:r>
          </w:p>
        </w:tc>
        <w:tc>
          <w:tcPr>
            <w:tcW w:w="816"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пластичности грунта</w:t>
            </w:r>
          </w:p>
        </w:tc>
        <w:tc>
          <w:tcPr>
            <w:tcW w:w="72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Нефт</w:t>
            </w:r>
            <w:r>
              <w:rPr>
                <w:sz w:val="16"/>
              </w:rPr>
              <w:t>егрунт без активных добавок</w:t>
            </w:r>
          </w:p>
        </w:tc>
        <w:tc>
          <w:tcPr>
            <w:tcW w:w="72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Нефтегрунт с добавкой цемента</w:t>
            </w:r>
          </w:p>
        </w:tc>
        <w:tc>
          <w:tcPr>
            <w:tcW w:w="729"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Нефтегрунт с добавкой извести</w:t>
            </w:r>
          </w:p>
        </w:tc>
        <w:tc>
          <w:tcPr>
            <w:tcW w:w="72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Нефтегрунт без активных добавок</w:t>
            </w:r>
          </w:p>
        </w:tc>
        <w:tc>
          <w:tcPr>
            <w:tcW w:w="729"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Нефтегрунт с добавкой цемента</w:t>
            </w:r>
          </w:p>
        </w:tc>
        <w:tc>
          <w:tcPr>
            <w:tcW w:w="78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Нефтегрунт с добавкой извести</w:t>
            </w:r>
          </w:p>
        </w:tc>
        <w:tc>
          <w:tcPr>
            <w:tcW w:w="711"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Нефтегрунт без активных добавок</w:t>
            </w:r>
          </w:p>
        </w:tc>
        <w:tc>
          <w:tcPr>
            <w:tcW w:w="711"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Нефтегрунт с добавкой цемента</w:t>
            </w:r>
          </w:p>
        </w:tc>
        <w:tc>
          <w:tcPr>
            <w:tcW w:w="70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Нефтегрунт с добавкой извести</w:t>
            </w:r>
          </w:p>
        </w:tc>
      </w:tr>
      <w:tr w:rsidR="00000000">
        <w:tblPrEx>
          <w:tblCellMar>
            <w:top w:w="0" w:type="dxa"/>
            <w:bottom w:w="0" w:type="dxa"/>
          </w:tblCellMar>
        </w:tblPrEx>
        <w:tc>
          <w:tcPr>
            <w:tcW w:w="1021"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Пески мелкие, пылеватые, супеси легкие</w:t>
            </w:r>
          </w:p>
        </w:tc>
        <w:tc>
          <w:tcPr>
            <w:tcW w:w="816"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3</w:t>
            </w:r>
          </w:p>
        </w:tc>
        <w:tc>
          <w:tcPr>
            <w:tcW w:w="72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0,15</w:t>
            </w:r>
          </w:p>
        </w:tc>
        <w:tc>
          <w:tcPr>
            <w:tcW w:w="72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1,7</w:t>
            </w:r>
          </w:p>
        </w:tc>
        <w:tc>
          <w:tcPr>
            <w:tcW w:w="729" w:type="dxa"/>
            <w:gridSpan w:val="2"/>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w:t>
            </w:r>
          </w:p>
        </w:tc>
        <w:tc>
          <w:tcPr>
            <w:tcW w:w="72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41</w:t>
            </w:r>
          </w:p>
        </w:tc>
        <w:tc>
          <w:tcPr>
            <w:tcW w:w="729"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43</w:t>
            </w:r>
          </w:p>
        </w:tc>
        <w:tc>
          <w:tcPr>
            <w:tcW w:w="78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w:t>
            </w:r>
          </w:p>
        </w:tc>
        <w:tc>
          <w:tcPr>
            <w:tcW w:w="71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1300</w:t>
            </w:r>
          </w:p>
        </w:tc>
        <w:tc>
          <w:tcPr>
            <w:tcW w:w="711"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2200</w:t>
            </w:r>
          </w:p>
        </w:tc>
        <w:tc>
          <w:tcPr>
            <w:tcW w:w="703"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noProof/>
                <w:sz w:val="18"/>
              </w:rPr>
              <w:t>—</w:t>
            </w:r>
          </w:p>
        </w:tc>
      </w:tr>
      <w:tr w:rsidR="00000000">
        <w:tblPrEx>
          <w:tblCellMar>
            <w:top w:w="0" w:type="dxa"/>
            <w:bottom w:w="0" w:type="dxa"/>
          </w:tblCellMar>
        </w:tblPrEx>
        <w:tc>
          <w:tcPr>
            <w:tcW w:w="1021" w:type="dxa"/>
            <w:tcBorders>
              <w:left w:val="single" w:sz="6" w:space="0" w:color="auto"/>
              <w:right w:val="single" w:sz="6" w:space="0" w:color="auto"/>
            </w:tcBorders>
          </w:tcPr>
          <w:p w:rsidR="00000000" w:rsidRDefault="00841166">
            <w:pPr>
              <w:ind w:left="0" w:firstLine="0"/>
              <w:rPr>
                <w:sz w:val="18"/>
              </w:rPr>
            </w:pPr>
            <w:r>
              <w:rPr>
                <w:sz w:val="18"/>
              </w:rPr>
              <w:t>Супеси легкие и легкие пылеватые</w:t>
            </w:r>
          </w:p>
        </w:tc>
        <w:tc>
          <w:tcPr>
            <w:tcW w:w="816" w:type="dxa"/>
            <w:tcBorders>
              <w:left w:val="single" w:sz="6" w:space="0" w:color="auto"/>
              <w:right w:val="single" w:sz="6" w:space="0" w:color="auto"/>
            </w:tcBorders>
          </w:tcPr>
          <w:p w:rsidR="00000000" w:rsidRDefault="00841166">
            <w:pPr>
              <w:ind w:left="0" w:firstLine="0"/>
              <w:jc w:val="center"/>
              <w:rPr>
                <w:sz w:val="18"/>
              </w:rPr>
            </w:pPr>
            <w:r>
              <w:rPr>
                <w:noProof/>
                <w:sz w:val="18"/>
              </w:rPr>
              <w:t>3</w:t>
            </w:r>
            <w:r>
              <w:rPr>
                <w:noProof/>
                <w:sz w:val="18"/>
              </w:rPr>
              <w:sym w:font="Arial" w:char="2014"/>
            </w:r>
            <w:r>
              <w:rPr>
                <w:noProof/>
                <w:sz w:val="18"/>
              </w:rPr>
              <w:t>7</w:t>
            </w:r>
          </w:p>
        </w:tc>
        <w:tc>
          <w:tcPr>
            <w:tcW w:w="729" w:type="dxa"/>
            <w:tcBorders>
              <w:left w:val="single" w:sz="6" w:space="0" w:color="auto"/>
              <w:right w:val="single" w:sz="6" w:space="0" w:color="auto"/>
            </w:tcBorders>
          </w:tcPr>
          <w:p w:rsidR="00000000" w:rsidRDefault="00841166">
            <w:pPr>
              <w:ind w:left="0" w:firstLine="0"/>
              <w:jc w:val="center"/>
              <w:rPr>
                <w:sz w:val="18"/>
              </w:rPr>
            </w:pPr>
            <w:r>
              <w:rPr>
                <w:noProof/>
                <w:sz w:val="18"/>
              </w:rPr>
              <w:t>0,7</w:t>
            </w:r>
          </w:p>
        </w:tc>
        <w:tc>
          <w:tcPr>
            <w:tcW w:w="729" w:type="dxa"/>
            <w:tcBorders>
              <w:left w:val="single" w:sz="6" w:space="0" w:color="auto"/>
              <w:right w:val="single" w:sz="6" w:space="0" w:color="auto"/>
            </w:tcBorders>
          </w:tcPr>
          <w:p w:rsidR="00000000" w:rsidRDefault="00841166">
            <w:pPr>
              <w:ind w:left="0" w:firstLine="0"/>
              <w:jc w:val="center"/>
              <w:rPr>
                <w:sz w:val="18"/>
              </w:rPr>
            </w:pPr>
            <w:r>
              <w:rPr>
                <w:noProof/>
                <w:sz w:val="18"/>
              </w:rPr>
              <w:t>1,8</w:t>
            </w:r>
          </w:p>
        </w:tc>
        <w:tc>
          <w:tcPr>
            <w:tcW w:w="729" w:type="dxa"/>
            <w:gridSpan w:val="2"/>
            <w:tcBorders>
              <w:left w:val="single" w:sz="6" w:space="0" w:color="auto"/>
              <w:right w:val="single" w:sz="6" w:space="0" w:color="auto"/>
            </w:tcBorders>
          </w:tcPr>
          <w:p w:rsidR="00000000" w:rsidRDefault="00841166">
            <w:pPr>
              <w:ind w:left="0" w:firstLine="0"/>
              <w:jc w:val="center"/>
              <w:rPr>
                <w:sz w:val="18"/>
              </w:rPr>
            </w:pPr>
            <w:r>
              <w:rPr>
                <w:noProof/>
                <w:sz w:val="18"/>
              </w:rPr>
              <w:t>2,0</w:t>
            </w:r>
          </w:p>
        </w:tc>
        <w:tc>
          <w:tcPr>
            <w:tcW w:w="729" w:type="dxa"/>
            <w:tcBorders>
              <w:left w:val="single" w:sz="6" w:space="0" w:color="auto"/>
              <w:right w:val="single" w:sz="6" w:space="0" w:color="auto"/>
            </w:tcBorders>
          </w:tcPr>
          <w:p w:rsidR="00000000" w:rsidRDefault="00841166">
            <w:pPr>
              <w:ind w:left="0" w:firstLine="0"/>
              <w:jc w:val="center"/>
              <w:rPr>
                <w:sz w:val="18"/>
              </w:rPr>
            </w:pPr>
            <w:r>
              <w:rPr>
                <w:noProof/>
                <w:sz w:val="18"/>
              </w:rPr>
              <w:t>39</w:t>
            </w:r>
          </w:p>
        </w:tc>
        <w:tc>
          <w:tcPr>
            <w:tcW w:w="729" w:type="dxa"/>
            <w:tcBorders>
              <w:left w:val="single" w:sz="6" w:space="0" w:color="auto"/>
              <w:right w:val="single" w:sz="6" w:space="0" w:color="auto"/>
            </w:tcBorders>
          </w:tcPr>
          <w:p w:rsidR="00000000" w:rsidRDefault="00841166">
            <w:pPr>
              <w:ind w:left="0" w:firstLine="0"/>
              <w:jc w:val="center"/>
              <w:rPr>
                <w:sz w:val="18"/>
              </w:rPr>
            </w:pPr>
            <w:r>
              <w:rPr>
                <w:noProof/>
                <w:sz w:val="18"/>
              </w:rPr>
              <w:t>40</w:t>
            </w:r>
          </w:p>
        </w:tc>
        <w:tc>
          <w:tcPr>
            <w:tcW w:w="783" w:type="dxa"/>
            <w:tcBorders>
              <w:left w:val="single" w:sz="6" w:space="0" w:color="auto"/>
              <w:right w:val="single" w:sz="6" w:space="0" w:color="auto"/>
            </w:tcBorders>
          </w:tcPr>
          <w:p w:rsidR="00000000" w:rsidRDefault="00841166">
            <w:pPr>
              <w:ind w:left="0" w:firstLine="0"/>
              <w:jc w:val="center"/>
              <w:rPr>
                <w:sz w:val="18"/>
              </w:rPr>
            </w:pPr>
            <w:r>
              <w:rPr>
                <w:noProof/>
                <w:sz w:val="18"/>
              </w:rPr>
              <w:t>44</w:t>
            </w:r>
          </w:p>
        </w:tc>
        <w:tc>
          <w:tcPr>
            <w:tcW w:w="711" w:type="dxa"/>
            <w:tcBorders>
              <w:left w:val="single" w:sz="6" w:space="0" w:color="auto"/>
              <w:right w:val="single" w:sz="6" w:space="0" w:color="auto"/>
            </w:tcBorders>
          </w:tcPr>
          <w:p w:rsidR="00000000" w:rsidRDefault="00841166">
            <w:pPr>
              <w:ind w:left="0" w:firstLine="0"/>
              <w:jc w:val="center"/>
              <w:rPr>
                <w:sz w:val="18"/>
              </w:rPr>
            </w:pPr>
            <w:r>
              <w:rPr>
                <w:noProof/>
                <w:sz w:val="18"/>
              </w:rPr>
              <w:t>1200</w:t>
            </w:r>
          </w:p>
        </w:tc>
        <w:tc>
          <w:tcPr>
            <w:tcW w:w="711" w:type="dxa"/>
            <w:tcBorders>
              <w:left w:val="single" w:sz="6" w:space="0" w:color="auto"/>
              <w:right w:val="single" w:sz="6" w:space="0" w:color="auto"/>
            </w:tcBorders>
          </w:tcPr>
          <w:p w:rsidR="00000000" w:rsidRDefault="00841166">
            <w:pPr>
              <w:ind w:left="0" w:firstLine="0"/>
              <w:jc w:val="center"/>
              <w:rPr>
                <w:sz w:val="18"/>
              </w:rPr>
            </w:pPr>
            <w:r>
              <w:rPr>
                <w:noProof/>
                <w:sz w:val="18"/>
              </w:rPr>
              <w:t>2200</w:t>
            </w:r>
          </w:p>
        </w:tc>
        <w:tc>
          <w:tcPr>
            <w:tcW w:w="703" w:type="dxa"/>
            <w:tcBorders>
              <w:left w:val="single" w:sz="6" w:space="0" w:color="auto"/>
              <w:right w:val="single" w:sz="6" w:space="0" w:color="auto"/>
            </w:tcBorders>
          </w:tcPr>
          <w:p w:rsidR="00000000" w:rsidRDefault="00841166">
            <w:pPr>
              <w:ind w:left="0" w:firstLine="0"/>
              <w:jc w:val="center"/>
              <w:rPr>
                <w:sz w:val="18"/>
              </w:rPr>
            </w:pPr>
            <w:r>
              <w:rPr>
                <w:noProof/>
                <w:sz w:val="18"/>
              </w:rPr>
              <w:t>3200</w:t>
            </w:r>
          </w:p>
        </w:tc>
      </w:tr>
      <w:tr w:rsidR="00000000">
        <w:tblPrEx>
          <w:tblCellMar>
            <w:top w:w="0" w:type="dxa"/>
            <w:bottom w:w="0" w:type="dxa"/>
          </w:tblCellMar>
        </w:tblPrEx>
        <w:tc>
          <w:tcPr>
            <w:tcW w:w="1021" w:type="dxa"/>
            <w:tcBorders>
              <w:left w:val="single" w:sz="6" w:space="0" w:color="auto"/>
              <w:right w:val="single" w:sz="6" w:space="0" w:color="auto"/>
            </w:tcBorders>
          </w:tcPr>
          <w:p w:rsidR="00000000" w:rsidRDefault="00841166">
            <w:pPr>
              <w:ind w:left="0" w:firstLine="0"/>
              <w:rPr>
                <w:sz w:val="18"/>
              </w:rPr>
            </w:pPr>
            <w:r>
              <w:rPr>
                <w:sz w:val="18"/>
              </w:rPr>
              <w:t>Супеси легкие и суглинки легкие пылеватые</w:t>
            </w:r>
          </w:p>
        </w:tc>
        <w:tc>
          <w:tcPr>
            <w:tcW w:w="816" w:type="dxa"/>
            <w:tcBorders>
              <w:left w:val="single" w:sz="6" w:space="0" w:color="auto"/>
              <w:right w:val="single" w:sz="6" w:space="0" w:color="auto"/>
            </w:tcBorders>
          </w:tcPr>
          <w:p w:rsidR="00000000" w:rsidRDefault="00841166">
            <w:pPr>
              <w:ind w:left="0" w:firstLine="0"/>
              <w:jc w:val="center"/>
              <w:rPr>
                <w:sz w:val="18"/>
              </w:rPr>
            </w:pPr>
            <w:r>
              <w:rPr>
                <w:noProof/>
                <w:sz w:val="18"/>
              </w:rPr>
              <w:t>7—12</w:t>
            </w:r>
          </w:p>
        </w:tc>
        <w:tc>
          <w:tcPr>
            <w:tcW w:w="729" w:type="dxa"/>
            <w:tcBorders>
              <w:left w:val="single" w:sz="6" w:space="0" w:color="auto"/>
              <w:right w:val="single" w:sz="6" w:space="0" w:color="auto"/>
            </w:tcBorders>
          </w:tcPr>
          <w:p w:rsidR="00000000" w:rsidRDefault="00841166">
            <w:pPr>
              <w:ind w:left="0" w:firstLine="0"/>
              <w:jc w:val="center"/>
              <w:rPr>
                <w:sz w:val="18"/>
              </w:rPr>
            </w:pPr>
            <w:r>
              <w:rPr>
                <w:noProof/>
                <w:sz w:val="18"/>
              </w:rPr>
              <w:t>0,6</w:t>
            </w:r>
          </w:p>
        </w:tc>
        <w:tc>
          <w:tcPr>
            <w:tcW w:w="729" w:type="dxa"/>
            <w:tcBorders>
              <w:left w:val="single" w:sz="6" w:space="0" w:color="auto"/>
              <w:right w:val="single" w:sz="6" w:space="0" w:color="auto"/>
            </w:tcBorders>
          </w:tcPr>
          <w:p w:rsidR="00000000" w:rsidRDefault="00841166">
            <w:pPr>
              <w:ind w:left="0" w:firstLine="0"/>
              <w:jc w:val="center"/>
              <w:rPr>
                <w:sz w:val="18"/>
              </w:rPr>
            </w:pPr>
            <w:r>
              <w:rPr>
                <w:noProof/>
                <w:sz w:val="18"/>
              </w:rPr>
              <w:t>2,2</w:t>
            </w:r>
          </w:p>
        </w:tc>
        <w:tc>
          <w:tcPr>
            <w:tcW w:w="729" w:type="dxa"/>
            <w:gridSpan w:val="2"/>
            <w:tcBorders>
              <w:left w:val="single" w:sz="6" w:space="0" w:color="auto"/>
              <w:right w:val="single" w:sz="6" w:space="0" w:color="auto"/>
            </w:tcBorders>
          </w:tcPr>
          <w:p w:rsidR="00000000" w:rsidRDefault="00841166">
            <w:pPr>
              <w:ind w:left="0" w:firstLine="0"/>
              <w:jc w:val="center"/>
              <w:rPr>
                <w:sz w:val="18"/>
              </w:rPr>
            </w:pPr>
            <w:r>
              <w:rPr>
                <w:noProof/>
                <w:sz w:val="18"/>
              </w:rPr>
              <w:t>2,4</w:t>
            </w:r>
          </w:p>
        </w:tc>
        <w:tc>
          <w:tcPr>
            <w:tcW w:w="729" w:type="dxa"/>
            <w:tcBorders>
              <w:left w:val="single" w:sz="6" w:space="0" w:color="auto"/>
              <w:right w:val="single" w:sz="6" w:space="0" w:color="auto"/>
            </w:tcBorders>
          </w:tcPr>
          <w:p w:rsidR="00000000" w:rsidRDefault="00841166">
            <w:pPr>
              <w:ind w:left="0" w:firstLine="0"/>
              <w:jc w:val="center"/>
              <w:rPr>
                <w:sz w:val="18"/>
              </w:rPr>
            </w:pPr>
            <w:r>
              <w:rPr>
                <w:noProof/>
                <w:sz w:val="18"/>
              </w:rPr>
              <w:t>38</w:t>
            </w:r>
          </w:p>
        </w:tc>
        <w:tc>
          <w:tcPr>
            <w:tcW w:w="729" w:type="dxa"/>
            <w:tcBorders>
              <w:left w:val="single" w:sz="6" w:space="0" w:color="auto"/>
              <w:right w:val="single" w:sz="6" w:space="0" w:color="auto"/>
            </w:tcBorders>
          </w:tcPr>
          <w:p w:rsidR="00000000" w:rsidRDefault="00841166">
            <w:pPr>
              <w:ind w:left="0" w:firstLine="0"/>
              <w:jc w:val="center"/>
              <w:rPr>
                <w:sz w:val="18"/>
              </w:rPr>
            </w:pPr>
            <w:r>
              <w:rPr>
                <w:noProof/>
                <w:sz w:val="18"/>
              </w:rPr>
              <w:t>39</w:t>
            </w:r>
          </w:p>
        </w:tc>
        <w:tc>
          <w:tcPr>
            <w:tcW w:w="783" w:type="dxa"/>
            <w:tcBorders>
              <w:left w:val="single" w:sz="6" w:space="0" w:color="auto"/>
              <w:right w:val="single" w:sz="6" w:space="0" w:color="auto"/>
            </w:tcBorders>
          </w:tcPr>
          <w:p w:rsidR="00000000" w:rsidRDefault="00841166">
            <w:pPr>
              <w:ind w:left="0" w:firstLine="0"/>
              <w:jc w:val="center"/>
              <w:rPr>
                <w:sz w:val="18"/>
              </w:rPr>
            </w:pPr>
            <w:r>
              <w:rPr>
                <w:noProof/>
                <w:sz w:val="18"/>
              </w:rPr>
              <w:t>43</w:t>
            </w:r>
          </w:p>
        </w:tc>
        <w:tc>
          <w:tcPr>
            <w:tcW w:w="711" w:type="dxa"/>
            <w:tcBorders>
              <w:left w:val="single" w:sz="6" w:space="0" w:color="auto"/>
              <w:right w:val="single" w:sz="6" w:space="0" w:color="auto"/>
            </w:tcBorders>
          </w:tcPr>
          <w:p w:rsidR="00000000" w:rsidRDefault="00841166">
            <w:pPr>
              <w:ind w:left="0" w:firstLine="0"/>
              <w:jc w:val="center"/>
              <w:rPr>
                <w:sz w:val="18"/>
              </w:rPr>
            </w:pPr>
            <w:r>
              <w:rPr>
                <w:noProof/>
                <w:sz w:val="18"/>
              </w:rPr>
              <w:t>1000</w:t>
            </w:r>
          </w:p>
        </w:tc>
        <w:tc>
          <w:tcPr>
            <w:tcW w:w="711" w:type="dxa"/>
            <w:tcBorders>
              <w:left w:val="single" w:sz="6" w:space="0" w:color="auto"/>
              <w:right w:val="single" w:sz="6" w:space="0" w:color="auto"/>
            </w:tcBorders>
          </w:tcPr>
          <w:p w:rsidR="00000000" w:rsidRDefault="00841166">
            <w:pPr>
              <w:ind w:left="0" w:firstLine="0"/>
              <w:jc w:val="center"/>
              <w:rPr>
                <w:sz w:val="18"/>
              </w:rPr>
            </w:pPr>
            <w:r>
              <w:rPr>
                <w:noProof/>
                <w:sz w:val="18"/>
              </w:rPr>
              <w:t>2500</w:t>
            </w:r>
          </w:p>
        </w:tc>
        <w:tc>
          <w:tcPr>
            <w:tcW w:w="703" w:type="dxa"/>
            <w:tcBorders>
              <w:left w:val="single" w:sz="6" w:space="0" w:color="auto"/>
              <w:right w:val="single" w:sz="6" w:space="0" w:color="auto"/>
            </w:tcBorders>
          </w:tcPr>
          <w:p w:rsidR="00000000" w:rsidRDefault="00841166">
            <w:pPr>
              <w:ind w:left="0" w:firstLine="0"/>
              <w:jc w:val="center"/>
              <w:rPr>
                <w:sz w:val="18"/>
              </w:rPr>
            </w:pPr>
            <w:r>
              <w:rPr>
                <w:noProof/>
                <w:sz w:val="18"/>
              </w:rPr>
              <w:t>3500</w:t>
            </w:r>
          </w:p>
        </w:tc>
      </w:tr>
      <w:tr w:rsidR="00000000">
        <w:tblPrEx>
          <w:tblCellMar>
            <w:top w:w="0" w:type="dxa"/>
            <w:bottom w:w="0" w:type="dxa"/>
          </w:tblCellMar>
        </w:tblPrEx>
        <w:tc>
          <w:tcPr>
            <w:tcW w:w="1021"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Суглинки</w:t>
            </w:r>
            <w:r>
              <w:rPr>
                <w:sz w:val="18"/>
              </w:rPr>
              <w:t xml:space="preserve"> тяжелые и тяжелые пылеватые</w:t>
            </w:r>
          </w:p>
        </w:tc>
        <w:tc>
          <w:tcPr>
            <w:tcW w:w="816"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12</w:t>
            </w:r>
            <w:r>
              <w:rPr>
                <w:noProof/>
                <w:sz w:val="18"/>
              </w:rPr>
              <w:sym w:font="Arial" w:char="2014"/>
            </w:r>
            <w:r>
              <w:rPr>
                <w:noProof/>
                <w:sz w:val="18"/>
              </w:rPr>
              <w:t>17</w:t>
            </w:r>
          </w:p>
        </w:tc>
        <w:tc>
          <w:tcPr>
            <w:tcW w:w="72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0,8</w:t>
            </w:r>
          </w:p>
        </w:tc>
        <w:tc>
          <w:tcPr>
            <w:tcW w:w="72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2,1</w:t>
            </w:r>
          </w:p>
        </w:tc>
        <w:tc>
          <w:tcPr>
            <w:tcW w:w="729" w:type="dxa"/>
            <w:gridSpan w:val="2"/>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2,2,</w:t>
            </w:r>
          </w:p>
        </w:tc>
        <w:tc>
          <w:tcPr>
            <w:tcW w:w="72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37</w:t>
            </w:r>
          </w:p>
        </w:tc>
        <w:tc>
          <w:tcPr>
            <w:tcW w:w="729"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38</w:t>
            </w:r>
          </w:p>
        </w:tc>
        <w:tc>
          <w:tcPr>
            <w:tcW w:w="78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42</w:t>
            </w:r>
          </w:p>
        </w:tc>
        <w:tc>
          <w:tcPr>
            <w:tcW w:w="71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1200</w:t>
            </w:r>
          </w:p>
        </w:tc>
        <w:tc>
          <w:tcPr>
            <w:tcW w:w="711"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2000</w:t>
            </w:r>
          </w:p>
        </w:tc>
        <w:tc>
          <w:tcPr>
            <w:tcW w:w="703"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noProof/>
                <w:sz w:val="18"/>
              </w:rPr>
              <w:t>3100</w:t>
            </w:r>
          </w:p>
        </w:tc>
      </w:tr>
    </w:tbl>
    <w:p w:rsidR="00000000" w:rsidRDefault="00841166">
      <w:pPr>
        <w:ind w:left="0" w:firstLine="284"/>
      </w:pPr>
    </w:p>
    <w:p w:rsidR="00000000" w:rsidRDefault="00841166">
      <w:pPr>
        <w:ind w:left="0" w:firstLine="284"/>
        <w:rPr>
          <w:sz w:val="18"/>
        </w:rPr>
      </w:pPr>
      <w:r>
        <w:rPr>
          <w:spacing w:val="20"/>
          <w:sz w:val="18"/>
        </w:rPr>
        <w:t>Примечания.</w:t>
      </w:r>
      <w:r>
        <w:rPr>
          <w:noProof/>
          <w:sz w:val="18"/>
        </w:rPr>
        <w:t xml:space="preserve"> 1.</w:t>
      </w:r>
      <w:r>
        <w:rPr>
          <w:sz w:val="18"/>
        </w:rPr>
        <w:t xml:space="preserve"> Значения расчетных характеристик даны для оптимальных составов нефтегрунтовых смесей.</w:t>
      </w:r>
    </w:p>
    <w:p w:rsidR="00000000" w:rsidRDefault="00841166">
      <w:pPr>
        <w:ind w:left="0" w:firstLine="284"/>
        <w:rPr>
          <w:sz w:val="18"/>
        </w:rPr>
      </w:pPr>
      <w:r>
        <w:rPr>
          <w:noProof/>
          <w:sz w:val="18"/>
        </w:rPr>
        <w:t>2.</w:t>
      </w:r>
      <w:r>
        <w:rPr>
          <w:sz w:val="18"/>
        </w:rPr>
        <w:t xml:space="preserve"> Расчетные значения модулей упругости при использовании активных добавок в случае необходимости могут быть повышены, при этом необходимо увеличить содержание извести или цемента.</w:t>
      </w:r>
    </w:p>
    <w:p w:rsidR="00000000" w:rsidRDefault="00841166">
      <w:pPr>
        <w:spacing w:before="120" w:after="120"/>
        <w:ind w:left="0" w:firstLine="284"/>
        <w:jc w:val="right"/>
        <w:rPr>
          <w:spacing w:val="20"/>
        </w:rPr>
      </w:pPr>
      <w:r>
        <w:rPr>
          <w:spacing w:val="20"/>
        </w:rPr>
        <w:t>Таблица П.</w:t>
      </w:r>
      <w:r>
        <w:rPr>
          <w:noProof/>
          <w:spacing w:val="20"/>
        </w:rPr>
        <w:t>13.12</w:t>
      </w:r>
    </w:p>
    <w:p w:rsidR="00000000" w:rsidRDefault="00841166">
      <w:pPr>
        <w:ind w:left="0" w:firstLine="0"/>
        <w:jc w:val="center"/>
        <w:rPr>
          <w:b/>
        </w:rPr>
      </w:pPr>
      <w:r>
        <w:rPr>
          <w:b/>
        </w:rPr>
        <w:t xml:space="preserve">Ориентировочное количество вяжущих и добавок </w:t>
      </w:r>
    </w:p>
    <w:p w:rsidR="00000000" w:rsidRDefault="00841166">
      <w:pPr>
        <w:spacing w:after="120"/>
        <w:ind w:left="0" w:firstLine="0"/>
        <w:jc w:val="center"/>
        <w:rPr>
          <w:b/>
        </w:rPr>
      </w:pPr>
      <w:r>
        <w:rPr>
          <w:b/>
        </w:rPr>
        <w:t>для оптимальных составов нефтегрунта</w:t>
      </w:r>
    </w:p>
    <w:tbl>
      <w:tblPr>
        <w:tblW w:w="0" w:type="auto"/>
        <w:tblInd w:w="40" w:type="dxa"/>
        <w:tblLayout w:type="fixed"/>
        <w:tblCellMar>
          <w:left w:w="39" w:type="dxa"/>
          <w:right w:w="39" w:type="dxa"/>
        </w:tblCellMar>
        <w:tblLook w:val="0000" w:firstRow="0" w:lastRow="0" w:firstColumn="0" w:lastColumn="0" w:noHBand="0" w:noVBand="0"/>
      </w:tblPr>
      <w:tblGrid>
        <w:gridCol w:w="2693"/>
        <w:gridCol w:w="1778"/>
        <w:gridCol w:w="1778"/>
      </w:tblGrid>
      <w:tr w:rsidR="00000000">
        <w:tblPrEx>
          <w:tblCellMar>
            <w:top w:w="0" w:type="dxa"/>
            <w:bottom w:w="0" w:type="dxa"/>
          </w:tblCellMar>
        </w:tblPrEx>
        <w:tc>
          <w:tcPr>
            <w:tcW w:w="2693"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Грунты</w:t>
            </w:r>
          </w:p>
        </w:tc>
        <w:tc>
          <w:tcPr>
            <w:tcW w:w="177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Нефтегрунт </w:t>
            </w:r>
          </w:p>
          <w:p w:rsidR="00000000" w:rsidRDefault="00841166">
            <w:pPr>
              <w:ind w:left="0" w:firstLine="0"/>
              <w:jc w:val="center"/>
              <w:rPr>
                <w:sz w:val="18"/>
              </w:rPr>
            </w:pPr>
            <w:r>
              <w:rPr>
                <w:sz w:val="18"/>
              </w:rPr>
              <w:t>с добавкой цемента</w:t>
            </w:r>
          </w:p>
        </w:tc>
        <w:tc>
          <w:tcPr>
            <w:tcW w:w="1778"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 xml:space="preserve">Нефтегрунт </w:t>
            </w:r>
          </w:p>
          <w:p w:rsidR="00000000" w:rsidRDefault="00841166">
            <w:pPr>
              <w:ind w:left="0" w:firstLine="0"/>
              <w:jc w:val="center"/>
              <w:rPr>
                <w:sz w:val="18"/>
              </w:rPr>
            </w:pPr>
            <w:r>
              <w:rPr>
                <w:sz w:val="18"/>
              </w:rPr>
              <w:t>без акт</w:t>
            </w:r>
            <w:r>
              <w:rPr>
                <w:sz w:val="18"/>
              </w:rPr>
              <w:t>ивных добавок</w:t>
            </w:r>
          </w:p>
        </w:tc>
      </w:tr>
      <w:tr w:rsidR="00000000">
        <w:tblPrEx>
          <w:tblCellMar>
            <w:top w:w="0" w:type="dxa"/>
            <w:bottom w:w="0" w:type="dxa"/>
          </w:tblCellMar>
        </w:tblPrEx>
        <w:tc>
          <w:tcPr>
            <w:tcW w:w="2693" w:type="dxa"/>
            <w:tcBorders>
              <w:top w:val="single" w:sz="6" w:space="0" w:color="auto"/>
              <w:left w:val="single" w:sz="6" w:space="0" w:color="auto"/>
              <w:right w:val="single" w:sz="6" w:space="0" w:color="auto"/>
            </w:tcBorders>
          </w:tcPr>
          <w:p w:rsidR="00000000" w:rsidRDefault="00841166">
            <w:pPr>
              <w:ind w:left="0" w:firstLine="0"/>
              <w:rPr>
                <w:sz w:val="18"/>
              </w:rPr>
            </w:pPr>
            <w:r>
              <w:rPr>
                <w:sz w:val="18"/>
              </w:rPr>
              <w:t>Пески мелкие, пылеватые, супеси легкие с числом пластичности менее</w:t>
            </w:r>
            <w:r>
              <w:rPr>
                <w:noProof/>
                <w:sz w:val="18"/>
              </w:rPr>
              <w:t xml:space="preserve"> 3</w:t>
            </w:r>
          </w:p>
        </w:tc>
        <w:tc>
          <w:tcPr>
            <w:tcW w:w="1778" w:type="dxa"/>
            <w:tcBorders>
              <w:top w:val="single" w:sz="6" w:space="0" w:color="auto"/>
              <w:left w:val="single" w:sz="6" w:space="0" w:color="auto"/>
              <w:right w:val="single" w:sz="6" w:space="0" w:color="auto"/>
            </w:tcBorders>
          </w:tcPr>
          <w:p w:rsidR="00000000" w:rsidRDefault="00841166">
            <w:pPr>
              <w:ind w:left="0" w:firstLine="0"/>
              <w:jc w:val="center"/>
              <w:rPr>
                <w:sz w:val="18"/>
              </w:rPr>
            </w:pPr>
            <w:r>
              <w:rPr>
                <w:sz w:val="18"/>
              </w:rPr>
              <w:t>цемента</w:t>
            </w:r>
            <w:r>
              <w:rPr>
                <w:noProof/>
                <w:sz w:val="18"/>
              </w:rPr>
              <w:t xml:space="preserve"> 6</w:t>
            </w:r>
            <w:r>
              <w:rPr>
                <w:sz w:val="18"/>
              </w:rPr>
              <w:t xml:space="preserve"> </w:t>
            </w:r>
            <w:r>
              <w:rPr>
                <w:noProof/>
                <w:sz w:val="18"/>
              </w:rPr>
              <w:t xml:space="preserve">% </w:t>
            </w:r>
          </w:p>
          <w:p w:rsidR="00000000" w:rsidRDefault="00841166">
            <w:pPr>
              <w:ind w:left="0" w:firstLine="0"/>
              <w:jc w:val="center"/>
              <w:rPr>
                <w:sz w:val="18"/>
              </w:rPr>
            </w:pPr>
            <w:r>
              <w:rPr>
                <w:sz w:val="18"/>
              </w:rPr>
              <w:t>нефти</w:t>
            </w:r>
            <w:r>
              <w:rPr>
                <w:noProof/>
                <w:sz w:val="18"/>
              </w:rPr>
              <w:t xml:space="preserve"> 5</w:t>
            </w:r>
            <w:r>
              <w:rPr>
                <w:sz w:val="18"/>
              </w:rPr>
              <w:t xml:space="preserve"> </w:t>
            </w:r>
            <w:r>
              <w:rPr>
                <w:noProof/>
                <w:sz w:val="18"/>
              </w:rPr>
              <w:t>%</w:t>
            </w:r>
          </w:p>
        </w:tc>
        <w:tc>
          <w:tcPr>
            <w:tcW w:w="1778" w:type="dxa"/>
            <w:tcBorders>
              <w:top w:val="single" w:sz="6" w:space="0" w:color="auto"/>
              <w:left w:val="single" w:sz="6" w:space="0" w:color="auto"/>
              <w:right w:val="single" w:sz="6" w:space="0" w:color="auto"/>
            </w:tcBorders>
          </w:tcPr>
          <w:p w:rsidR="00000000" w:rsidRDefault="00841166">
            <w:pPr>
              <w:ind w:left="0" w:firstLine="0"/>
              <w:jc w:val="center"/>
              <w:rPr>
                <w:sz w:val="18"/>
              </w:rPr>
            </w:pPr>
          </w:p>
        </w:tc>
      </w:tr>
      <w:tr w:rsidR="00000000">
        <w:tblPrEx>
          <w:tblCellMar>
            <w:top w:w="0" w:type="dxa"/>
            <w:bottom w:w="0" w:type="dxa"/>
          </w:tblCellMar>
        </w:tblPrEx>
        <w:tc>
          <w:tcPr>
            <w:tcW w:w="2693" w:type="dxa"/>
            <w:tcBorders>
              <w:left w:val="single" w:sz="6" w:space="0" w:color="auto"/>
              <w:bottom w:val="single" w:sz="6" w:space="0" w:color="auto"/>
              <w:right w:val="single" w:sz="6" w:space="0" w:color="auto"/>
            </w:tcBorders>
          </w:tcPr>
          <w:p w:rsidR="00000000" w:rsidRDefault="00841166">
            <w:pPr>
              <w:ind w:left="0" w:firstLine="0"/>
              <w:rPr>
                <w:sz w:val="18"/>
              </w:rPr>
            </w:pPr>
            <w:r>
              <w:rPr>
                <w:sz w:val="18"/>
              </w:rPr>
              <w:t>Супеси с числом пластичности</w:t>
            </w:r>
            <w:r>
              <w:rPr>
                <w:noProof/>
                <w:sz w:val="18"/>
              </w:rPr>
              <w:t xml:space="preserve"> 3—7, </w:t>
            </w:r>
            <w:r>
              <w:rPr>
                <w:sz w:val="18"/>
              </w:rPr>
              <w:t>суглинки легкие пылеватые</w:t>
            </w:r>
          </w:p>
        </w:tc>
        <w:tc>
          <w:tcPr>
            <w:tcW w:w="177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цемента</w:t>
            </w:r>
            <w:r>
              <w:rPr>
                <w:noProof/>
                <w:sz w:val="18"/>
              </w:rPr>
              <w:t xml:space="preserve"> 6</w:t>
            </w:r>
            <w:r>
              <w:rPr>
                <w:sz w:val="18"/>
              </w:rPr>
              <w:t xml:space="preserve"> </w:t>
            </w:r>
            <w:r>
              <w:rPr>
                <w:noProof/>
                <w:sz w:val="18"/>
              </w:rPr>
              <w:t xml:space="preserve">% </w:t>
            </w:r>
          </w:p>
          <w:p w:rsidR="00000000" w:rsidRDefault="00841166">
            <w:pPr>
              <w:ind w:left="0" w:firstLine="0"/>
              <w:jc w:val="center"/>
              <w:rPr>
                <w:sz w:val="18"/>
              </w:rPr>
            </w:pPr>
            <w:r>
              <w:rPr>
                <w:sz w:val="18"/>
              </w:rPr>
              <w:t>нефти</w:t>
            </w:r>
            <w:r>
              <w:rPr>
                <w:noProof/>
                <w:sz w:val="18"/>
              </w:rPr>
              <w:t xml:space="preserve"> 4</w:t>
            </w:r>
            <w:r>
              <w:rPr>
                <w:sz w:val="18"/>
              </w:rPr>
              <w:t xml:space="preserve"> </w:t>
            </w:r>
            <w:r>
              <w:rPr>
                <w:noProof/>
                <w:sz w:val="18"/>
              </w:rPr>
              <w:t>%</w:t>
            </w:r>
          </w:p>
        </w:tc>
        <w:tc>
          <w:tcPr>
            <w:tcW w:w="1778" w:type="dxa"/>
            <w:tcBorders>
              <w:left w:val="single" w:sz="6" w:space="0" w:color="auto"/>
              <w:bottom w:val="single" w:sz="6" w:space="0" w:color="auto"/>
              <w:right w:val="single" w:sz="6" w:space="0" w:color="auto"/>
            </w:tcBorders>
          </w:tcPr>
          <w:p w:rsidR="00000000" w:rsidRDefault="00841166">
            <w:pPr>
              <w:ind w:left="0" w:firstLine="0"/>
              <w:jc w:val="center"/>
              <w:rPr>
                <w:sz w:val="18"/>
              </w:rPr>
            </w:pPr>
            <w:r>
              <w:rPr>
                <w:sz w:val="18"/>
              </w:rPr>
              <w:t>нефти</w:t>
            </w:r>
            <w:r>
              <w:rPr>
                <w:noProof/>
                <w:sz w:val="18"/>
              </w:rPr>
              <w:t xml:space="preserve"> 8</w:t>
            </w:r>
            <w:r>
              <w:rPr>
                <w:sz w:val="18"/>
              </w:rPr>
              <w:t xml:space="preserve"> </w:t>
            </w:r>
            <w:r>
              <w:rPr>
                <w:noProof/>
                <w:sz w:val="18"/>
              </w:rPr>
              <w:t>%</w:t>
            </w:r>
          </w:p>
        </w:tc>
      </w:tr>
    </w:tbl>
    <w:p w:rsidR="00000000" w:rsidRDefault="00841166">
      <w:pPr>
        <w:ind w:left="0" w:firstLine="284"/>
      </w:pPr>
    </w:p>
    <w:p w:rsidR="00000000" w:rsidRDefault="00841166">
      <w:pPr>
        <w:ind w:left="0" w:firstLine="284"/>
        <w:jc w:val="right"/>
        <w:rPr>
          <w:spacing w:val="20"/>
        </w:rPr>
      </w:pPr>
      <w:r>
        <w:rPr>
          <w:spacing w:val="20"/>
        </w:rPr>
        <w:t>Таблица П.</w:t>
      </w:r>
      <w:r>
        <w:rPr>
          <w:noProof/>
          <w:spacing w:val="20"/>
        </w:rPr>
        <w:t xml:space="preserve">13.13 </w:t>
      </w:r>
    </w:p>
    <w:p w:rsidR="00000000" w:rsidRDefault="00841166">
      <w:pPr>
        <w:spacing w:before="120" w:after="120"/>
        <w:ind w:left="0" w:firstLine="0"/>
        <w:jc w:val="center"/>
        <w:rPr>
          <w:b/>
        </w:rPr>
      </w:pPr>
      <w:r>
        <w:rPr>
          <w:b/>
        </w:rPr>
        <w:t>Характеристики земснарядов, учитываемые при разработке проектов</w:t>
      </w:r>
    </w:p>
    <w:tbl>
      <w:tblPr>
        <w:tblW w:w="0" w:type="auto"/>
        <w:tblInd w:w="40" w:type="dxa"/>
        <w:tblLayout w:type="fixed"/>
        <w:tblCellMar>
          <w:left w:w="39" w:type="dxa"/>
          <w:right w:w="39" w:type="dxa"/>
        </w:tblCellMar>
        <w:tblLook w:val="0000" w:firstRow="0" w:lastRow="0" w:firstColumn="0" w:lastColumn="0" w:noHBand="0" w:noVBand="0"/>
      </w:tblPr>
      <w:tblGrid>
        <w:gridCol w:w="1984"/>
        <w:gridCol w:w="1095"/>
        <w:gridCol w:w="1598"/>
        <w:gridCol w:w="1205"/>
        <w:gridCol w:w="1347"/>
      </w:tblGrid>
      <w:tr w:rsidR="00000000">
        <w:tblPrEx>
          <w:tblCellMar>
            <w:top w:w="0" w:type="dxa"/>
            <w:bottom w:w="0" w:type="dxa"/>
          </w:tblCellMar>
        </w:tblPrEx>
        <w:tc>
          <w:tcPr>
            <w:tcW w:w="1984" w:type="dxa"/>
            <w:tcBorders>
              <w:top w:val="single" w:sz="6" w:space="0" w:color="auto"/>
              <w:left w:val="single" w:sz="6" w:space="0" w:color="auto"/>
              <w:right w:val="single" w:sz="6" w:space="0" w:color="auto"/>
            </w:tcBorders>
          </w:tcPr>
          <w:p w:rsidR="00000000" w:rsidRDefault="00841166">
            <w:pPr>
              <w:ind w:left="0" w:firstLine="0"/>
              <w:jc w:val="center"/>
              <w:rPr>
                <w:sz w:val="16"/>
              </w:rPr>
            </w:pPr>
          </w:p>
          <w:p w:rsidR="00000000" w:rsidRDefault="00841166">
            <w:pPr>
              <w:ind w:left="0" w:firstLine="0"/>
              <w:jc w:val="center"/>
              <w:rPr>
                <w:sz w:val="16"/>
              </w:rPr>
            </w:pPr>
            <w:r>
              <w:rPr>
                <w:sz w:val="16"/>
              </w:rPr>
              <w:t>Типы землесосных</w:t>
            </w:r>
          </w:p>
        </w:tc>
        <w:tc>
          <w:tcPr>
            <w:tcW w:w="1095"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sz w:val="16"/>
              </w:rPr>
              <w:t>Производительность</w:t>
            </w:r>
          </w:p>
        </w:tc>
        <w:tc>
          <w:tcPr>
            <w:tcW w:w="1598"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sz w:val="16"/>
              </w:rPr>
              <w:t>Минимальная глубина</w:t>
            </w:r>
          </w:p>
        </w:tc>
        <w:tc>
          <w:tcPr>
            <w:tcW w:w="2552" w:type="dxa"/>
            <w:gridSpan w:val="2"/>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Наибольшая глубина разработки, м</w:t>
            </w:r>
          </w:p>
        </w:tc>
      </w:tr>
      <w:tr w:rsidR="00000000">
        <w:tblPrEx>
          <w:tblCellMar>
            <w:top w:w="0" w:type="dxa"/>
            <w:bottom w:w="0" w:type="dxa"/>
          </w:tblCellMar>
        </w:tblPrEx>
        <w:tc>
          <w:tcPr>
            <w:tcW w:w="1984"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снарядов</w:t>
            </w:r>
          </w:p>
        </w:tc>
        <w:tc>
          <w:tcPr>
            <w:tcW w:w="1095"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по воде, м</w:t>
            </w:r>
            <w:r>
              <w:rPr>
                <w:sz w:val="16"/>
                <w:vertAlign w:val="superscript"/>
              </w:rPr>
              <w:t>3</w:t>
            </w:r>
            <w:r>
              <w:rPr>
                <w:sz w:val="16"/>
              </w:rPr>
              <w:t>/ч</w:t>
            </w:r>
          </w:p>
        </w:tc>
        <w:tc>
          <w:tcPr>
            <w:tcW w:w="1598"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разработки ниже уровня воды, м</w:t>
            </w:r>
          </w:p>
        </w:tc>
        <w:tc>
          <w:tcPr>
            <w:tcW w:w="1205"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с механическим рыхлением</w:t>
            </w:r>
          </w:p>
        </w:tc>
        <w:tc>
          <w:tcPr>
            <w:tcW w:w="1347" w:type="dxa"/>
            <w:tcBorders>
              <w:top w:val="single" w:sz="6" w:space="0" w:color="auto"/>
              <w:left w:val="single" w:sz="6" w:space="0" w:color="auto"/>
              <w:bottom w:val="single" w:sz="6" w:space="0" w:color="auto"/>
              <w:right w:val="single" w:sz="6" w:space="0" w:color="auto"/>
            </w:tcBorders>
          </w:tcPr>
          <w:p w:rsidR="00000000" w:rsidRDefault="00841166">
            <w:pPr>
              <w:ind w:left="0" w:firstLine="0"/>
              <w:jc w:val="center"/>
              <w:rPr>
                <w:sz w:val="16"/>
              </w:rPr>
            </w:pPr>
            <w:r>
              <w:rPr>
                <w:sz w:val="16"/>
              </w:rPr>
              <w:t>со свободным</w:t>
            </w:r>
          </w:p>
          <w:p w:rsidR="00000000" w:rsidRDefault="00841166">
            <w:pPr>
              <w:ind w:left="0" w:firstLine="0"/>
              <w:jc w:val="center"/>
              <w:rPr>
                <w:sz w:val="16"/>
              </w:rPr>
            </w:pPr>
            <w:r>
              <w:rPr>
                <w:sz w:val="16"/>
              </w:rPr>
              <w:t>всосом</w:t>
            </w:r>
          </w:p>
        </w:tc>
      </w:tr>
      <w:tr w:rsidR="00000000">
        <w:tblPrEx>
          <w:tblCellMar>
            <w:top w:w="0" w:type="dxa"/>
            <w:bottom w:w="0" w:type="dxa"/>
          </w:tblCellMar>
        </w:tblPrEx>
        <w:tc>
          <w:tcPr>
            <w:tcW w:w="1984" w:type="dxa"/>
            <w:tcBorders>
              <w:top w:val="single" w:sz="6" w:space="0" w:color="auto"/>
              <w:left w:val="single" w:sz="6" w:space="0" w:color="auto"/>
              <w:right w:val="single" w:sz="6" w:space="0" w:color="auto"/>
            </w:tcBorders>
          </w:tcPr>
          <w:p w:rsidR="00000000" w:rsidRDefault="00841166">
            <w:pPr>
              <w:ind w:left="0" w:firstLine="0"/>
              <w:rPr>
                <w:sz w:val="16"/>
              </w:rPr>
            </w:pPr>
            <w:r>
              <w:rPr>
                <w:noProof/>
                <w:sz w:val="16"/>
              </w:rPr>
              <w:t>400-70,</w:t>
            </w:r>
            <w:r>
              <w:rPr>
                <w:sz w:val="16"/>
              </w:rPr>
              <w:t xml:space="preserve"> 300-40М, 300-50Л</w:t>
            </w:r>
          </w:p>
        </w:tc>
        <w:tc>
          <w:tcPr>
            <w:tcW w:w="1095"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noProof/>
                <w:sz w:val="16"/>
              </w:rPr>
              <w:t>3501—7500</w:t>
            </w:r>
          </w:p>
        </w:tc>
        <w:tc>
          <w:tcPr>
            <w:tcW w:w="1598"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noProof/>
                <w:sz w:val="16"/>
              </w:rPr>
              <w:t>3</w:t>
            </w:r>
            <w:r>
              <w:rPr>
                <w:noProof/>
                <w:sz w:val="16"/>
              </w:rPr>
              <w:t>,5</w:t>
            </w:r>
          </w:p>
        </w:tc>
        <w:tc>
          <w:tcPr>
            <w:tcW w:w="1205"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noProof/>
                <w:sz w:val="16"/>
              </w:rPr>
              <w:t>11,0</w:t>
            </w:r>
          </w:p>
        </w:tc>
        <w:tc>
          <w:tcPr>
            <w:tcW w:w="1347" w:type="dxa"/>
            <w:tcBorders>
              <w:top w:val="single" w:sz="6" w:space="0" w:color="auto"/>
              <w:left w:val="single" w:sz="6" w:space="0" w:color="auto"/>
              <w:right w:val="single" w:sz="6" w:space="0" w:color="auto"/>
            </w:tcBorders>
          </w:tcPr>
          <w:p w:rsidR="00000000" w:rsidRDefault="00841166">
            <w:pPr>
              <w:ind w:left="0" w:firstLine="0"/>
              <w:jc w:val="center"/>
              <w:rPr>
                <w:sz w:val="16"/>
              </w:rPr>
            </w:pPr>
            <w:r>
              <w:rPr>
                <w:noProof/>
                <w:sz w:val="16"/>
              </w:rPr>
              <w:t>15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841166">
            <w:pPr>
              <w:ind w:left="0" w:firstLine="0"/>
              <w:rPr>
                <w:sz w:val="16"/>
              </w:rPr>
            </w:pPr>
            <w:r>
              <w:rPr>
                <w:noProof/>
                <w:sz w:val="16"/>
              </w:rPr>
              <w:t>300-40, 160-60,</w:t>
            </w:r>
            <w:r>
              <w:rPr>
                <w:sz w:val="16"/>
              </w:rPr>
              <w:t xml:space="preserve"> 12А-4</w:t>
            </w:r>
          </w:p>
        </w:tc>
        <w:tc>
          <w:tcPr>
            <w:tcW w:w="1095" w:type="dxa"/>
            <w:tcBorders>
              <w:left w:val="single" w:sz="6" w:space="0" w:color="auto"/>
              <w:right w:val="single" w:sz="6" w:space="0" w:color="auto"/>
            </w:tcBorders>
          </w:tcPr>
          <w:p w:rsidR="00000000" w:rsidRDefault="00841166">
            <w:pPr>
              <w:ind w:left="0" w:firstLine="0"/>
              <w:jc w:val="center"/>
              <w:rPr>
                <w:sz w:val="16"/>
              </w:rPr>
            </w:pPr>
            <w:r>
              <w:rPr>
                <w:noProof/>
                <w:sz w:val="16"/>
              </w:rPr>
              <w:t>2001—3500</w:t>
            </w:r>
          </w:p>
        </w:tc>
        <w:tc>
          <w:tcPr>
            <w:tcW w:w="1598" w:type="dxa"/>
            <w:tcBorders>
              <w:left w:val="single" w:sz="6" w:space="0" w:color="auto"/>
              <w:right w:val="single" w:sz="6" w:space="0" w:color="auto"/>
            </w:tcBorders>
          </w:tcPr>
          <w:p w:rsidR="00000000" w:rsidRDefault="00841166">
            <w:pPr>
              <w:ind w:left="0" w:firstLine="0"/>
              <w:jc w:val="center"/>
              <w:rPr>
                <w:sz w:val="16"/>
              </w:rPr>
            </w:pPr>
            <w:r>
              <w:rPr>
                <w:noProof/>
                <w:sz w:val="16"/>
              </w:rPr>
              <w:t>2,5</w:t>
            </w:r>
          </w:p>
        </w:tc>
        <w:tc>
          <w:tcPr>
            <w:tcW w:w="1205" w:type="dxa"/>
            <w:tcBorders>
              <w:left w:val="single" w:sz="6" w:space="0" w:color="auto"/>
              <w:right w:val="single" w:sz="6" w:space="0" w:color="auto"/>
            </w:tcBorders>
          </w:tcPr>
          <w:p w:rsidR="00000000" w:rsidRDefault="00841166">
            <w:pPr>
              <w:ind w:left="0" w:firstLine="0"/>
              <w:jc w:val="center"/>
              <w:rPr>
                <w:sz w:val="16"/>
              </w:rPr>
            </w:pPr>
            <w:r>
              <w:rPr>
                <w:noProof/>
                <w:sz w:val="16"/>
              </w:rPr>
              <w:t>7,5</w:t>
            </w:r>
          </w:p>
        </w:tc>
        <w:tc>
          <w:tcPr>
            <w:tcW w:w="1347" w:type="dxa"/>
            <w:tcBorders>
              <w:left w:val="single" w:sz="6" w:space="0" w:color="auto"/>
              <w:right w:val="single" w:sz="6" w:space="0" w:color="auto"/>
            </w:tcBorders>
          </w:tcPr>
          <w:p w:rsidR="00000000" w:rsidRDefault="00841166">
            <w:pPr>
              <w:ind w:left="0" w:firstLine="0"/>
              <w:jc w:val="center"/>
              <w:rPr>
                <w:sz w:val="16"/>
              </w:rPr>
            </w:pPr>
            <w:r>
              <w:rPr>
                <w:noProof/>
                <w:sz w:val="16"/>
              </w:rPr>
              <w:t>13</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841166">
            <w:pPr>
              <w:ind w:left="0" w:firstLine="0"/>
              <w:rPr>
                <w:sz w:val="16"/>
              </w:rPr>
            </w:pPr>
            <w:r>
              <w:rPr>
                <w:sz w:val="16"/>
              </w:rPr>
              <w:t>12А-5, 12А-5Д</w:t>
            </w:r>
          </w:p>
        </w:tc>
        <w:tc>
          <w:tcPr>
            <w:tcW w:w="1095" w:type="dxa"/>
            <w:tcBorders>
              <w:left w:val="single" w:sz="6" w:space="0" w:color="auto"/>
              <w:right w:val="single" w:sz="6" w:space="0" w:color="auto"/>
            </w:tcBorders>
          </w:tcPr>
          <w:p w:rsidR="00000000" w:rsidRDefault="00841166">
            <w:pPr>
              <w:ind w:left="0" w:firstLine="0"/>
              <w:jc w:val="center"/>
              <w:rPr>
                <w:sz w:val="16"/>
              </w:rPr>
            </w:pPr>
            <w:r>
              <w:rPr>
                <w:noProof/>
                <w:sz w:val="16"/>
              </w:rPr>
              <w:t>1001—2000</w:t>
            </w:r>
          </w:p>
        </w:tc>
        <w:tc>
          <w:tcPr>
            <w:tcW w:w="1598" w:type="dxa"/>
            <w:tcBorders>
              <w:left w:val="single" w:sz="6" w:space="0" w:color="auto"/>
              <w:right w:val="single" w:sz="6" w:space="0" w:color="auto"/>
            </w:tcBorders>
          </w:tcPr>
          <w:p w:rsidR="00000000" w:rsidRDefault="00841166">
            <w:pPr>
              <w:ind w:left="0" w:firstLine="0"/>
              <w:jc w:val="center"/>
              <w:rPr>
                <w:sz w:val="16"/>
              </w:rPr>
            </w:pPr>
            <w:r>
              <w:rPr>
                <w:noProof/>
                <w:sz w:val="16"/>
              </w:rPr>
              <w:t>2,0</w:t>
            </w:r>
          </w:p>
        </w:tc>
        <w:tc>
          <w:tcPr>
            <w:tcW w:w="1205" w:type="dxa"/>
            <w:tcBorders>
              <w:left w:val="single" w:sz="6" w:space="0" w:color="auto"/>
              <w:right w:val="single" w:sz="6" w:space="0" w:color="auto"/>
            </w:tcBorders>
          </w:tcPr>
          <w:p w:rsidR="00000000" w:rsidRDefault="00841166">
            <w:pPr>
              <w:ind w:left="0" w:firstLine="0"/>
              <w:jc w:val="center"/>
              <w:rPr>
                <w:sz w:val="16"/>
              </w:rPr>
            </w:pPr>
            <w:r>
              <w:rPr>
                <w:noProof/>
                <w:sz w:val="16"/>
              </w:rPr>
              <w:t>7,5</w:t>
            </w:r>
          </w:p>
        </w:tc>
        <w:tc>
          <w:tcPr>
            <w:tcW w:w="1347" w:type="dxa"/>
            <w:tcBorders>
              <w:left w:val="single" w:sz="6" w:space="0" w:color="auto"/>
              <w:right w:val="single" w:sz="6" w:space="0" w:color="auto"/>
            </w:tcBorders>
          </w:tcPr>
          <w:p w:rsidR="00000000" w:rsidRDefault="00841166">
            <w:pPr>
              <w:ind w:left="0" w:firstLine="0"/>
              <w:jc w:val="center"/>
              <w:rPr>
                <w:sz w:val="16"/>
              </w:rPr>
            </w:pPr>
            <w:r>
              <w:rPr>
                <w:noProof/>
                <w:sz w:val="16"/>
              </w:rPr>
              <w:t>12</w:t>
            </w:r>
          </w:p>
        </w:tc>
      </w:tr>
      <w:tr w:rsidR="00000000">
        <w:tblPrEx>
          <w:tblCellMar>
            <w:top w:w="0" w:type="dxa"/>
            <w:bottom w:w="0" w:type="dxa"/>
          </w:tblCellMar>
        </w:tblPrEx>
        <w:tc>
          <w:tcPr>
            <w:tcW w:w="1984" w:type="dxa"/>
            <w:tcBorders>
              <w:left w:val="single" w:sz="6" w:space="0" w:color="auto"/>
              <w:bottom w:val="single" w:sz="6" w:space="0" w:color="auto"/>
              <w:right w:val="single" w:sz="6" w:space="0" w:color="auto"/>
            </w:tcBorders>
          </w:tcPr>
          <w:p w:rsidR="00000000" w:rsidRDefault="00841166">
            <w:pPr>
              <w:ind w:left="0" w:firstLine="0"/>
              <w:rPr>
                <w:sz w:val="16"/>
              </w:rPr>
            </w:pPr>
            <w:r>
              <w:rPr>
                <w:sz w:val="16"/>
              </w:rPr>
              <w:t>8НЗУ-Э</w:t>
            </w:r>
          </w:p>
        </w:tc>
        <w:tc>
          <w:tcPr>
            <w:tcW w:w="1095"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noProof/>
                <w:sz w:val="16"/>
              </w:rPr>
              <w:t>801—1000</w:t>
            </w:r>
          </w:p>
        </w:tc>
        <w:tc>
          <w:tcPr>
            <w:tcW w:w="1598"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noProof/>
                <w:sz w:val="16"/>
              </w:rPr>
              <w:t>1,8</w:t>
            </w:r>
          </w:p>
        </w:tc>
        <w:tc>
          <w:tcPr>
            <w:tcW w:w="1205"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noProof/>
                <w:sz w:val="16"/>
              </w:rPr>
              <w:t>60</w:t>
            </w:r>
          </w:p>
        </w:tc>
        <w:tc>
          <w:tcPr>
            <w:tcW w:w="1347" w:type="dxa"/>
            <w:tcBorders>
              <w:left w:val="single" w:sz="6" w:space="0" w:color="auto"/>
              <w:bottom w:val="single" w:sz="6" w:space="0" w:color="auto"/>
              <w:right w:val="single" w:sz="6" w:space="0" w:color="auto"/>
            </w:tcBorders>
          </w:tcPr>
          <w:p w:rsidR="00000000" w:rsidRDefault="00841166">
            <w:pPr>
              <w:ind w:left="0" w:firstLine="0"/>
              <w:jc w:val="center"/>
              <w:rPr>
                <w:sz w:val="16"/>
              </w:rPr>
            </w:pPr>
            <w:r>
              <w:rPr>
                <w:noProof/>
                <w:sz w:val="16"/>
              </w:rPr>
              <w:t>10</w:t>
            </w:r>
          </w:p>
        </w:tc>
      </w:tr>
    </w:tbl>
    <w:p w:rsidR="00000000" w:rsidRDefault="00841166">
      <w:pPr>
        <w:ind w:left="0" w:firstLine="284"/>
      </w:pPr>
    </w:p>
    <w:p w:rsidR="00000000" w:rsidRDefault="00841166">
      <w:pPr>
        <w:pStyle w:val="1"/>
        <w:jc w:val="right"/>
        <w:rPr>
          <w:b w:val="0"/>
          <w:i/>
        </w:rPr>
        <w:sectPr w:rsidR="00000000">
          <w:pgSz w:w="11907" w:h="16840" w:code="9"/>
          <w:pgMar w:top="1440" w:right="1797" w:bottom="1440" w:left="1797" w:header="720" w:footer="720" w:gutter="0"/>
          <w:cols w:space="62" w:equalWidth="0">
            <w:col w:w="8313"/>
          </w:cols>
          <w:noEndnote/>
        </w:sectPr>
      </w:pPr>
    </w:p>
    <w:p w:rsidR="00000000" w:rsidRDefault="00841166">
      <w:pPr>
        <w:pStyle w:val="1"/>
        <w:jc w:val="right"/>
        <w:rPr>
          <w:b w:val="0"/>
          <w:i/>
        </w:rPr>
      </w:pPr>
      <w:r>
        <w:rPr>
          <w:b w:val="0"/>
          <w:i/>
        </w:rPr>
        <w:t>Приложение 14</w:t>
      </w:r>
    </w:p>
    <w:p w:rsidR="00000000" w:rsidRDefault="00841166">
      <w:pPr>
        <w:pStyle w:val="2"/>
        <w:spacing w:before="0"/>
      </w:pPr>
      <w:r>
        <w:t>ФОРМА ЗАПИСИ ДАННЫХ ПРИЕМОЧНОГО КОНТРОЛЯ СБОРНЫХ ПЛИТ В СУ ___________ТРЕСТА</w:t>
      </w:r>
    </w:p>
    <w:p w:rsidR="00000000" w:rsidRDefault="00841166">
      <w:pPr>
        <w:ind w:left="0" w:firstLine="0"/>
      </w:pPr>
      <w:r>
        <w:t>Поставщик</w:t>
      </w:r>
      <w:r>
        <w:rPr>
          <w:noProof/>
        </w:rPr>
        <w:t xml:space="preserve"> ________________________________________</w:t>
      </w:r>
      <w:r>
        <w:t>завод ЖБК</w:t>
      </w:r>
    </w:p>
    <w:p w:rsidR="00000000" w:rsidRDefault="00841166">
      <w:pPr>
        <w:ind w:left="0" w:firstLine="0"/>
      </w:pPr>
      <w:r>
        <w:t>Вид транспорта</w:t>
      </w:r>
      <w:r>
        <w:rPr>
          <w:noProof/>
        </w:rPr>
        <w:t xml:space="preserve"> ______________________________________________</w:t>
      </w:r>
    </w:p>
    <w:p w:rsidR="00000000" w:rsidRDefault="00841166">
      <w:pPr>
        <w:ind w:left="0" w:firstLine="0"/>
      </w:pPr>
      <w:r>
        <w:t>Место складирования _________________________________________</w:t>
      </w:r>
    </w:p>
    <w:p w:rsidR="00000000" w:rsidRDefault="00841166">
      <w:pPr>
        <w:ind w:left="0" w:firstLine="284"/>
      </w:pPr>
      <w:r>
        <w:t>Паспортные данные контролируемой партии плит прилагаются.</w:t>
      </w:r>
    </w:p>
    <w:p w:rsidR="00000000" w:rsidRDefault="00841166">
      <w:pPr>
        <w:ind w:left="0" w:firstLine="284"/>
      </w:pPr>
      <w:r>
        <w:t>Из партии в __________плит</w:t>
      </w:r>
    </w:p>
    <w:p w:rsidR="00000000" w:rsidRDefault="00841166">
      <w:pPr>
        <w:ind w:left="0" w:firstLine="0"/>
      </w:pPr>
      <w:r>
        <w:t>обследовано</w:t>
      </w:r>
      <w:r>
        <w:rPr>
          <w:noProof/>
        </w:rPr>
        <w:t xml:space="preserve"> </w:t>
      </w:r>
      <w:r>
        <w:t>____________плит.</w:t>
      </w:r>
    </w:p>
    <w:p w:rsidR="00000000" w:rsidRDefault="00841166">
      <w:pPr>
        <w:ind w:left="0" w:firstLine="0"/>
      </w:pPr>
      <w:r>
        <w:t>О</w:t>
      </w:r>
      <w:r>
        <w:t>бнаружено плит:</w:t>
      </w:r>
    </w:p>
    <w:p w:rsidR="00000000" w:rsidRDefault="00841166">
      <w:pPr>
        <w:ind w:left="0" w:firstLine="0"/>
      </w:pPr>
      <w:r>
        <w:t>толщиной менее</w:t>
      </w:r>
      <w:r>
        <w:rPr>
          <w:noProof/>
        </w:rPr>
        <w:t xml:space="preserve"> 13,5</w:t>
      </w:r>
      <w:r>
        <w:t xml:space="preserve"> см</w:t>
      </w:r>
      <w:r>
        <w:rPr>
          <w:noProof/>
        </w:rPr>
        <w:t xml:space="preserve"> </w:t>
      </w:r>
      <w:r>
        <w:t>_____ шт., толщиной более</w:t>
      </w:r>
      <w:r>
        <w:rPr>
          <w:noProof/>
        </w:rPr>
        <w:t xml:space="preserve"> 14,5</w:t>
      </w:r>
      <w:r>
        <w:t xml:space="preserve"> см _____шт.</w:t>
      </w:r>
    </w:p>
    <w:p w:rsidR="00000000" w:rsidRDefault="00841166">
      <w:pPr>
        <w:ind w:left="0" w:firstLine="0"/>
      </w:pPr>
      <w:r>
        <w:t>с оголенной арматурой</w:t>
      </w:r>
      <w:r>
        <w:rPr>
          <w:noProof/>
        </w:rPr>
        <w:t xml:space="preserve"> </w:t>
      </w:r>
      <w:r>
        <w:t>__________шт., с трещинами</w:t>
      </w:r>
      <w:r>
        <w:rPr>
          <w:noProof/>
        </w:rPr>
        <w:t xml:space="preserve"> </w:t>
      </w:r>
      <w:r>
        <w:t>___________шт.</w:t>
      </w:r>
    </w:p>
    <w:p w:rsidR="00000000" w:rsidRDefault="00841166">
      <w:pPr>
        <w:ind w:left="0" w:firstLine="0"/>
      </w:pPr>
      <w:r>
        <w:t>с непроработанным бетоном, раковинами в количестве более</w:t>
      </w:r>
      <w:r>
        <w:rPr>
          <w:noProof/>
        </w:rPr>
        <w:t xml:space="preserve"> 3</w:t>
      </w:r>
      <w:r>
        <w:t xml:space="preserve"> шт/м</w:t>
      </w:r>
      <w:r>
        <w:rPr>
          <w:vertAlign w:val="superscript"/>
        </w:rPr>
        <w:t>2</w:t>
      </w:r>
      <w:r>
        <w:rPr>
          <w:noProof/>
        </w:rPr>
        <w:t xml:space="preserve"> </w:t>
      </w:r>
      <w:r>
        <w:t>______шт. и диаметром более</w:t>
      </w:r>
      <w:r>
        <w:rPr>
          <w:noProof/>
        </w:rPr>
        <w:t xml:space="preserve"> 5</w:t>
      </w:r>
      <w:r>
        <w:rPr>
          <w:b/>
        </w:rPr>
        <w:t xml:space="preserve"> </w:t>
      </w:r>
      <w:r>
        <w:t>мм и шириной более</w:t>
      </w:r>
      <w:r>
        <w:rPr>
          <w:noProof/>
        </w:rPr>
        <w:t xml:space="preserve"> 3</w:t>
      </w:r>
      <w:r>
        <w:t xml:space="preserve"> мм</w:t>
      </w:r>
      <w:r>
        <w:rPr>
          <w:noProof/>
        </w:rPr>
        <w:t xml:space="preserve"> </w:t>
      </w:r>
      <w:r>
        <w:t>_______шт.</w:t>
      </w:r>
    </w:p>
    <w:p w:rsidR="00000000" w:rsidRDefault="00841166">
      <w:pPr>
        <w:ind w:left="0" w:firstLine="0"/>
      </w:pPr>
      <w:r>
        <w:t>с непрямолинейной поверхностью (на длине</w:t>
      </w:r>
      <w:r>
        <w:rPr>
          <w:noProof/>
        </w:rPr>
        <w:t xml:space="preserve"> 6</w:t>
      </w:r>
      <w:r>
        <w:t xml:space="preserve"> м просвет более</w:t>
      </w:r>
      <w:r>
        <w:rPr>
          <w:noProof/>
        </w:rPr>
        <w:t xml:space="preserve"> 10</w:t>
      </w:r>
      <w:r>
        <w:t xml:space="preserve"> мм)</w:t>
      </w:r>
      <w:r>
        <w:rPr>
          <w:noProof/>
        </w:rPr>
        <w:t xml:space="preserve"> ______</w:t>
      </w:r>
      <w:r>
        <w:t xml:space="preserve"> шт. </w:t>
      </w:r>
    </w:p>
    <w:p w:rsidR="00000000" w:rsidRDefault="00841166">
      <w:pPr>
        <w:ind w:left="0" w:firstLine="0"/>
      </w:pPr>
      <w:r>
        <w:t>с другими отклонениями в качестве, которые можно отнести к заводу-изготовителю ________шт.</w:t>
      </w:r>
    </w:p>
    <w:p w:rsidR="00000000" w:rsidRDefault="00841166">
      <w:pPr>
        <w:ind w:left="0" w:firstLine="0"/>
      </w:pPr>
      <w:r>
        <w:t>Всего не удовлетворяют ТПР</w:t>
      </w:r>
      <w:r>
        <w:rPr>
          <w:noProof/>
        </w:rPr>
        <w:t xml:space="preserve"> 503-0-42</w:t>
      </w:r>
      <w:r>
        <w:t xml:space="preserve"> и техническим условиям ____шт. </w:t>
      </w:r>
      <w:r>
        <w:t>Испытано на изгиб ___________</w:t>
      </w:r>
      <w:r>
        <w:rPr>
          <w:noProof/>
        </w:rPr>
        <w:t>_____</w:t>
      </w:r>
      <w:r>
        <w:t>шт.</w:t>
      </w:r>
    </w:p>
    <w:p w:rsidR="00000000" w:rsidRDefault="00841166">
      <w:pPr>
        <w:ind w:left="0" w:firstLine="0"/>
      </w:pPr>
      <w:r>
        <w:t>Из них не выдержали испытания</w:t>
      </w:r>
      <w:r>
        <w:rPr>
          <w:noProof/>
        </w:rPr>
        <w:t xml:space="preserve"> </w:t>
      </w:r>
      <w:r>
        <w:t>________________шт.</w:t>
      </w:r>
    </w:p>
    <w:p w:rsidR="00000000" w:rsidRDefault="00841166">
      <w:pPr>
        <w:ind w:left="0" w:firstLine="0"/>
      </w:pPr>
      <w:r>
        <w:t>Плит с прочностью бетона менее проектной (данные испытания молотком Кашкарова)</w:t>
      </w:r>
      <w:r>
        <w:rPr>
          <w:noProof/>
        </w:rPr>
        <w:t xml:space="preserve"> </w:t>
      </w:r>
      <w:r>
        <w:t>_________________шт.</w:t>
      </w:r>
    </w:p>
    <w:p w:rsidR="00000000" w:rsidRDefault="00841166">
      <w:pPr>
        <w:ind w:left="0" w:firstLine="284"/>
      </w:pPr>
      <w:r>
        <w:rPr>
          <w:i/>
        </w:rPr>
        <w:t>Главный инженер СУ ______________________</w:t>
      </w:r>
    </w:p>
    <w:p w:rsidR="00000000" w:rsidRDefault="00841166">
      <w:pPr>
        <w:ind w:left="0" w:firstLine="2835"/>
        <w:rPr>
          <w:sz w:val="16"/>
        </w:rPr>
      </w:pPr>
      <w:r>
        <w:rPr>
          <w:sz w:val="16"/>
        </w:rPr>
        <w:t>(подпись)</w:t>
      </w:r>
    </w:p>
    <w:p w:rsidR="00000000" w:rsidRDefault="00841166">
      <w:pPr>
        <w:ind w:left="0" w:firstLine="284"/>
      </w:pPr>
      <w:r>
        <w:rPr>
          <w:i/>
        </w:rPr>
        <w:t>Начальник лаборатории _______________________</w:t>
      </w:r>
    </w:p>
    <w:p w:rsidR="00000000" w:rsidRDefault="00841166">
      <w:pPr>
        <w:ind w:left="0" w:firstLine="2977"/>
        <w:rPr>
          <w:sz w:val="16"/>
        </w:rPr>
      </w:pPr>
      <w:r>
        <w:rPr>
          <w:sz w:val="16"/>
        </w:rPr>
        <w:t>(подпись)</w:t>
      </w:r>
    </w:p>
    <w:p w:rsidR="00000000" w:rsidRDefault="00841166">
      <w:pPr>
        <w:ind w:left="0" w:firstLine="284"/>
      </w:pPr>
      <w:r>
        <w:rPr>
          <w:i/>
        </w:rPr>
        <w:t>Представитель завода-изготовителя ______________________</w:t>
      </w:r>
    </w:p>
    <w:p w:rsidR="00000000" w:rsidRDefault="00841166">
      <w:pPr>
        <w:ind w:left="0" w:firstLine="4253"/>
        <w:rPr>
          <w:sz w:val="16"/>
        </w:rPr>
      </w:pPr>
      <w:r>
        <w:rPr>
          <w:sz w:val="16"/>
        </w:rPr>
        <w:t>(подпись)</w:t>
      </w:r>
    </w:p>
    <w:p w:rsidR="00000000" w:rsidRDefault="00841166">
      <w:pPr>
        <w:ind w:left="0" w:firstLine="0"/>
      </w:pPr>
      <w:r>
        <w:sym w:font="Arial" w:char="201E"/>
      </w:r>
      <w:r>
        <w:t>______</w:t>
      </w:r>
      <w:r>
        <w:sym w:font="Arial" w:char="201D"/>
      </w:r>
      <w:r>
        <w:t>__________________</w:t>
      </w:r>
      <w:r>
        <w:rPr>
          <w:noProof/>
        </w:rPr>
        <w:t>19</w:t>
      </w:r>
      <w:r>
        <w:t xml:space="preserve">    г.</w:t>
      </w:r>
    </w:p>
    <w:p w:rsidR="00000000" w:rsidRDefault="00841166">
      <w:pPr>
        <w:pStyle w:val="1"/>
        <w:jc w:val="right"/>
        <w:rPr>
          <w:b w:val="0"/>
          <w:noProof w:val="0"/>
          <w:kern w:val="0"/>
        </w:rPr>
        <w:sectPr w:rsidR="00000000">
          <w:pgSz w:w="11907" w:h="16840" w:code="9"/>
          <w:pgMar w:top="1440" w:right="3873" w:bottom="1440" w:left="1797" w:header="720" w:footer="720" w:gutter="0"/>
          <w:cols w:space="62" w:equalWidth="0">
            <w:col w:w="6237"/>
          </w:cols>
          <w:noEndnote/>
        </w:sectPr>
      </w:pPr>
    </w:p>
    <w:p w:rsidR="00000000" w:rsidRDefault="00841166">
      <w:pPr>
        <w:pStyle w:val="1"/>
        <w:jc w:val="right"/>
        <w:rPr>
          <w:b w:val="0"/>
          <w:noProof w:val="0"/>
          <w:kern w:val="0"/>
        </w:rPr>
      </w:pPr>
    </w:p>
    <w:p w:rsidR="00000000" w:rsidRDefault="00841166">
      <w:pPr>
        <w:pStyle w:val="1"/>
        <w:jc w:val="right"/>
        <w:rPr>
          <w:b w:val="0"/>
          <w:i/>
        </w:rPr>
      </w:pPr>
      <w:r>
        <w:rPr>
          <w:i/>
        </w:rPr>
        <w:t>Приложение 15</w:t>
      </w:r>
    </w:p>
    <w:p w:rsidR="00000000" w:rsidRDefault="00841166">
      <w:pPr>
        <w:pStyle w:val="2"/>
        <w:spacing w:before="0"/>
      </w:pPr>
      <w:r>
        <w:t>ЖУРНАЛ КОНТРОЛЯ УПЛОТНЕНИЯ НАСЫПЕЙ</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992"/>
        <w:gridCol w:w="567"/>
        <w:gridCol w:w="567"/>
        <w:gridCol w:w="708"/>
        <w:gridCol w:w="775"/>
        <w:gridCol w:w="926"/>
        <w:gridCol w:w="787"/>
        <w:gridCol w:w="878"/>
        <w:gridCol w:w="700"/>
        <w:gridCol w:w="771"/>
        <w:gridCol w:w="910"/>
        <w:gridCol w:w="1023"/>
        <w:gridCol w:w="1053"/>
        <w:gridCol w:w="969"/>
        <w:gridCol w:w="647"/>
        <w:gridCol w:w="780"/>
        <w:gridCol w:w="841"/>
        <w:gridCol w:w="719"/>
      </w:tblGrid>
      <w:tr w:rsidR="00000000">
        <w:tblPrEx>
          <w:tblCellMar>
            <w:top w:w="0" w:type="dxa"/>
            <w:bottom w:w="0" w:type="dxa"/>
          </w:tblCellMar>
        </w:tblPrEx>
        <w:tc>
          <w:tcPr>
            <w:tcW w:w="992" w:type="dxa"/>
            <w:tcBorders>
              <w:bottom w:val="nil"/>
            </w:tcBorders>
          </w:tcPr>
          <w:p w:rsidR="00000000" w:rsidRDefault="00841166">
            <w:pPr>
              <w:ind w:left="0" w:firstLine="0"/>
              <w:jc w:val="center"/>
              <w:rPr>
                <w:sz w:val="16"/>
              </w:rPr>
            </w:pPr>
          </w:p>
          <w:p w:rsidR="00000000" w:rsidRDefault="00841166">
            <w:pPr>
              <w:ind w:left="0" w:firstLine="0"/>
              <w:jc w:val="center"/>
              <w:rPr>
                <w:sz w:val="16"/>
              </w:rPr>
            </w:pPr>
            <w:r>
              <w:rPr>
                <w:sz w:val="16"/>
              </w:rPr>
              <w:t>Дата</w:t>
            </w:r>
          </w:p>
        </w:tc>
        <w:tc>
          <w:tcPr>
            <w:tcW w:w="1842" w:type="dxa"/>
            <w:gridSpan w:val="3"/>
          </w:tcPr>
          <w:p w:rsidR="00000000" w:rsidRDefault="00841166">
            <w:pPr>
              <w:ind w:left="0" w:firstLine="0"/>
              <w:jc w:val="center"/>
              <w:rPr>
                <w:sz w:val="16"/>
              </w:rPr>
            </w:pPr>
            <w:r>
              <w:rPr>
                <w:sz w:val="16"/>
              </w:rPr>
              <w:t>Место отбора пробы</w:t>
            </w:r>
          </w:p>
        </w:tc>
        <w:tc>
          <w:tcPr>
            <w:tcW w:w="2487" w:type="dxa"/>
            <w:gridSpan w:val="3"/>
          </w:tcPr>
          <w:p w:rsidR="00000000" w:rsidRDefault="00841166">
            <w:pPr>
              <w:ind w:left="0" w:firstLine="0"/>
              <w:jc w:val="center"/>
              <w:rPr>
                <w:sz w:val="16"/>
              </w:rPr>
            </w:pPr>
            <w:r>
              <w:rPr>
                <w:sz w:val="16"/>
              </w:rPr>
              <w:t>Характеристика грунта</w:t>
            </w:r>
          </w:p>
        </w:tc>
        <w:tc>
          <w:tcPr>
            <w:tcW w:w="1578" w:type="dxa"/>
            <w:gridSpan w:val="2"/>
          </w:tcPr>
          <w:p w:rsidR="00000000" w:rsidRDefault="00841166">
            <w:pPr>
              <w:ind w:left="0" w:firstLine="0"/>
              <w:jc w:val="center"/>
              <w:rPr>
                <w:sz w:val="16"/>
              </w:rPr>
            </w:pPr>
            <w:r>
              <w:rPr>
                <w:sz w:val="16"/>
              </w:rPr>
              <w:t>Толщина слоя упл</w:t>
            </w:r>
            <w:r>
              <w:rPr>
                <w:sz w:val="16"/>
              </w:rPr>
              <w:t>отнения, см</w:t>
            </w:r>
          </w:p>
        </w:tc>
        <w:tc>
          <w:tcPr>
            <w:tcW w:w="771" w:type="dxa"/>
            <w:tcBorders>
              <w:bottom w:val="nil"/>
            </w:tcBorders>
          </w:tcPr>
          <w:p w:rsidR="00000000" w:rsidRDefault="00841166">
            <w:pPr>
              <w:ind w:left="0" w:firstLine="0"/>
              <w:jc w:val="center"/>
              <w:rPr>
                <w:sz w:val="16"/>
              </w:rPr>
            </w:pPr>
          </w:p>
          <w:p w:rsidR="00000000" w:rsidRDefault="00841166">
            <w:pPr>
              <w:ind w:left="0" w:firstLine="0"/>
              <w:jc w:val="center"/>
              <w:rPr>
                <w:sz w:val="16"/>
              </w:rPr>
            </w:pPr>
            <w:r>
              <w:rPr>
                <w:sz w:val="16"/>
              </w:rPr>
              <w:t>Тип,</w:t>
            </w:r>
          </w:p>
        </w:tc>
        <w:tc>
          <w:tcPr>
            <w:tcW w:w="1931" w:type="dxa"/>
            <w:gridSpan w:val="2"/>
          </w:tcPr>
          <w:p w:rsidR="00000000" w:rsidRDefault="00841166">
            <w:pPr>
              <w:ind w:left="0" w:firstLine="0"/>
              <w:jc w:val="center"/>
              <w:rPr>
                <w:sz w:val="16"/>
              </w:rPr>
            </w:pPr>
            <w:r>
              <w:rPr>
                <w:sz w:val="16"/>
              </w:rPr>
              <w:t>Число проходов катка</w:t>
            </w:r>
          </w:p>
        </w:tc>
        <w:tc>
          <w:tcPr>
            <w:tcW w:w="2022" w:type="dxa"/>
            <w:gridSpan w:val="2"/>
          </w:tcPr>
          <w:p w:rsidR="00000000" w:rsidRDefault="00841166">
            <w:pPr>
              <w:ind w:left="0" w:firstLine="0"/>
              <w:jc w:val="center"/>
              <w:rPr>
                <w:sz w:val="16"/>
              </w:rPr>
            </w:pPr>
            <w:r>
              <w:rPr>
                <w:sz w:val="16"/>
              </w:rPr>
              <w:t>Влажность, %</w:t>
            </w:r>
          </w:p>
        </w:tc>
        <w:tc>
          <w:tcPr>
            <w:tcW w:w="1426" w:type="dxa"/>
            <w:gridSpan w:val="2"/>
          </w:tcPr>
          <w:p w:rsidR="00000000" w:rsidRDefault="00841166">
            <w:pPr>
              <w:ind w:left="0" w:firstLine="0"/>
              <w:jc w:val="center"/>
              <w:rPr>
                <w:sz w:val="16"/>
              </w:rPr>
            </w:pPr>
            <w:r>
              <w:rPr>
                <w:sz w:val="16"/>
              </w:rPr>
              <w:t>Плотность сухого грунта, г/см</w:t>
            </w:r>
            <w:r>
              <w:rPr>
                <w:sz w:val="16"/>
                <w:vertAlign w:val="superscript"/>
              </w:rPr>
              <w:t>3</w:t>
            </w:r>
          </w:p>
        </w:tc>
        <w:tc>
          <w:tcPr>
            <w:tcW w:w="1560" w:type="dxa"/>
            <w:gridSpan w:val="2"/>
          </w:tcPr>
          <w:p w:rsidR="00000000" w:rsidRDefault="00841166">
            <w:pPr>
              <w:ind w:left="0" w:firstLine="0"/>
              <w:jc w:val="center"/>
              <w:rPr>
                <w:sz w:val="16"/>
              </w:rPr>
            </w:pPr>
            <w:r>
              <w:rPr>
                <w:sz w:val="16"/>
              </w:rPr>
              <w:t>Коэффициент уплотнения</w:t>
            </w:r>
          </w:p>
        </w:tc>
      </w:tr>
      <w:tr w:rsidR="00000000">
        <w:tblPrEx>
          <w:tblCellMar>
            <w:top w:w="0" w:type="dxa"/>
            <w:bottom w:w="0" w:type="dxa"/>
          </w:tblCellMar>
        </w:tblPrEx>
        <w:tc>
          <w:tcPr>
            <w:tcW w:w="992" w:type="dxa"/>
            <w:tcBorders>
              <w:top w:val="nil"/>
              <w:bottom w:val="nil"/>
            </w:tcBorders>
          </w:tcPr>
          <w:p w:rsidR="00000000" w:rsidRDefault="00841166">
            <w:pPr>
              <w:ind w:left="0" w:firstLine="0"/>
              <w:jc w:val="center"/>
              <w:rPr>
                <w:sz w:val="16"/>
              </w:rPr>
            </w:pPr>
            <w:r>
              <w:rPr>
                <w:sz w:val="16"/>
              </w:rPr>
              <w:t>проведения контроля</w:t>
            </w:r>
          </w:p>
        </w:tc>
        <w:tc>
          <w:tcPr>
            <w:tcW w:w="567" w:type="dxa"/>
          </w:tcPr>
          <w:p w:rsidR="00000000" w:rsidRDefault="00841166">
            <w:pPr>
              <w:ind w:left="0" w:firstLine="0"/>
              <w:jc w:val="center"/>
              <w:rPr>
                <w:sz w:val="16"/>
              </w:rPr>
            </w:pPr>
            <w:r>
              <w:rPr>
                <w:sz w:val="16"/>
              </w:rPr>
              <w:t>КМ</w:t>
            </w:r>
          </w:p>
        </w:tc>
        <w:tc>
          <w:tcPr>
            <w:tcW w:w="567" w:type="dxa"/>
          </w:tcPr>
          <w:p w:rsidR="00000000" w:rsidRDefault="00841166">
            <w:pPr>
              <w:ind w:left="0" w:firstLine="0"/>
              <w:jc w:val="center"/>
              <w:rPr>
                <w:sz w:val="16"/>
              </w:rPr>
            </w:pPr>
            <w:r>
              <w:rPr>
                <w:sz w:val="16"/>
              </w:rPr>
              <w:t>ПК</w:t>
            </w:r>
          </w:p>
        </w:tc>
        <w:tc>
          <w:tcPr>
            <w:tcW w:w="708" w:type="dxa"/>
          </w:tcPr>
          <w:p w:rsidR="00000000" w:rsidRDefault="00841166">
            <w:pPr>
              <w:ind w:left="0" w:firstLine="0"/>
              <w:jc w:val="center"/>
              <w:rPr>
                <w:sz w:val="16"/>
              </w:rPr>
            </w:pPr>
            <w:r>
              <w:rPr>
                <w:sz w:val="16"/>
              </w:rPr>
              <w:t>+</w:t>
            </w:r>
          </w:p>
          <w:p w:rsidR="00000000" w:rsidRDefault="00841166">
            <w:pPr>
              <w:ind w:left="0" w:firstLine="0"/>
              <w:jc w:val="center"/>
              <w:rPr>
                <w:sz w:val="16"/>
              </w:rPr>
            </w:pPr>
            <w:r>
              <w:rPr>
                <w:sz w:val="16"/>
              </w:rPr>
              <w:t>справа, слева от оси, м</w:t>
            </w:r>
          </w:p>
        </w:tc>
        <w:tc>
          <w:tcPr>
            <w:tcW w:w="775" w:type="dxa"/>
          </w:tcPr>
          <w:p w:rsidR="00000000" w:rsidRDefault="00841166">
            <w:pPr>
              <w:ind w:left="0" w:firstLine="0"/>
              <w:jc w:val="center"/>
              <w:rPr>
                <w:sz w:val="16"/>
              </w:rPr>
            </w:pPr>
            <w:r>
              <w:rPr>
                <w:sz w:val="16"/>
              </w:rPr>
              <w:t>№ лаборат. пробы</w:t>
            </w:r>
          </w:p>
        </w:tc>
        <w:tc>
          <w:tcPr>
            <w:tcW w:w="926" w:type="dxa"/>
          </w:tcPr>
          <w:p w:rsidR="00000000" w:rsidRDefault="00841166">
            <w:pPr>
              <w:ind w:left="0" w:firstLine="0"/>
              <w:jc w:val="center"/>
              <w:rPr>
                <w:sz w:val="16"/>
              </w:rPr>
            </w:pPr>
            <w:r>
              <w:rPr>
                <w:sz w:val="16"/>
              </w:rPr>
              <w:t xml:space="preserve">Место разработки, </w:t>
            </w:r>
          </w:p>
          <w:p w:rsidR="00000000" w:rsidRDefault="00841166">
            <w:pPr>
              <w:ind w:left="0" w:firstLine="0"/>
              <w:jc w:val="center"/>
              <w:rPr>
                <w:sz w:val="16"/>
              </w:rPr>
            </w:pPr>
            <w:r>
              <w:rPr>
                <w:sz w:val="16"/>
              </w:rPr>
              <w:t>№ резерва</w:t>
            </w:r>
          </w:p>
        </w:tc>
        <w:tc>
          <w:tcPr>
            <w:tcW w:w="787" w:type="dxa"/>
          </w:tcPr>
          <w:p w:rsidR="00000000" w:rsidRDefault="00841166">
            <w:pPr>
              <w:ind w:left="0" w:firstLine="0"/>
              <w:jc w:val="center"/>
              <w:rPr>
                <w:sz w:val="16"/>
              </w:rPr>
            </w:pPr>
            <w:r>
              <w:rPr>
                <w:sz w:val="16"/>
              </w:rPr>
              <w:t>Тип и разновидность</w:t>
            </w:r>
          </w:p>
        </w:tc>
        <w:tc>
          <w:tcPr>
            <w:tcW w:w="878" w:type="dxa"/>
          </w:tcPr>
          <w:p w:rsidR="00000000" w:rsidRDefault="00841166">
            <w:pPr>
              <w:ind w:left="0" w:firstLine="0"/>
              <w:jc w:val="center"/>
              <w:rPr>
                <w:sz w:val="16"/>
              </w:rPr>
            </w:pPr>
            <w:r>
              <w:rPr>
                <w:sz w:val="16"/>
              </w:rPr>
              <w:t>По данным пробного уплотнения</w:t>
            </w:r>
          </w:p>
        </w:tc>
        <w:tc>
          <w:tcPr>
            <w:tcW w:w="699" w:type="dxa"/>
          </w:tcPr>
          <w:p w:rsidR="00000000" w:rsidRDefault="00841166">
            <w:pPr>
              <w:ind w:left="0" w:firstLine="0"/>
              <w:jc w:val="center"/>
              <w:rPr>
                <w:sz w:val="16"/>
              </w:rPr>
            </w:pPr>
            <w:r>
              <w:rPr>
                <w:sz w:val="16"/>
              </w:rPr>
              <w:t>Фактическая</w:t>
            </w:r>
          </w:p>
        </w:tc>
        <w:tc>
          <w:tcPr>
            <w:tcW w:w="769" w:type="dxa"/>
            <w:tcBorders>
              <w:top w:val="nil"/>
            </w:tcBorders>
          </w:tcPr>
          <w:p w:rsidR="00000000" w:rsidRDefault="00841166">
            <w:pPr>
              <w:ind w:left="0" w:firstLine="0"/>
              <w:jc w:val="center"/>
              <w:rPr>
                <w:sz w:val="16"/>
              </w:rPr>
            </w:pPr>
            <w:r>
              <w:rPr>
                <w:sz w:val="16"/>
              </w:rPr>
              <w:t>масса катка, т</w:t>
            </w:r>
          </w:p>
        </w:tc>
        <w:tc>
          <w:tcPr>
            <w:tcW w:w="910" w:type="dxa"/>
          </w:tcPr>
          <w:p w:rsidR="00000000" w:rsidRDefault="00841166">
            <w:pPr>
              <w:ind w:left="0" w:firstLine="0"/>
              <w:jc w:val="center"/>
              <w:rPr>
                <w:sz w:val="16"/>
              </w:rPr>
            </w:pPr>
            <w:r>
              <w:rPr>
                <w:sz w:val="16"/>
              </w:rPr>
              <w:t>По данным пробного уплотнения</w:t>
            </w:r>
          </w:p>
        </w:tc>
        <w:tc>
          <w:tcPr>
            <w:tcW w:w="1023" w:type="dxa"/>
          </w:tcPr>
          <w:p w:rsidR="00000000" w:rsidRDefault="00841166">
            <w:pPr>
              <w:ind w:left="0" w:firstLine="0"/>
              <w:jc w:val="center"/>
              <w:rPr>
                <w:sz w:val="16"/>
              </w:rPr>
            </w:pPr>
            <w:r>
              <w:rPr>
                <w:sz w:val="16"/>
              </w:rPr>
              <w:t>фактическое</w:t>
            </w:r>
          </w:p>
        </w:tc>
        <w:tc>
          <w:tcPr>
            <w:tcW w:w="1053" w:type="dxa"/>
          </w:tcPr>
          <w:p w:rsidR="00000000" w:rsidRDefault="00841166">
            <w:pPr>
              <w:ind w:left="0" w:firstLine="0"/>
              <w:jc w:val="center"/>
              <w:rPr>
                <w:sz w:val="16"/>
              </w:rPr>
            </w:pPr>
            <w:r>
              <w:rPr>
                <w:sz w:val="16"/>
              </w:rPr>
              <w:t>оптимальная</w:t>
            </w:r>
          </w:p>
        </w:tc>
        <w:tc>
          <w:tcPr>
            <w:tcW w:w="969" w:type="dxa"/>
          </w:tcPr>
          <w:p w:rsidR="00000000" w:rsidRDefault="00841166">
            <w:pPr>
              <w:ind w:left="0" w:firstLine="0"/>
              <w:jc w:val="center"/>
              <w:rPr>
                <w:sz w:val="16"/>
              </w:rPr>
            </w:pPr>
            <w:r>
              <w:rPr>
                <w:sz w:val="16"/>
              </w:rPr>
              <w:t>фактическая</w:t>
            </w:r>
          </w:p>
        </w:tc>
        <w:tc>
          <w:tcPr>
            <w:tcW w:w="647" w:type="dxa"/>
          </w:tcPr>
          <w:p w:rsidR="00000000" w:rsidRDefault="00841166">
            <w:pPr>
              <w:ind w:left="0" w:firstLine="0"/>
              <w:jc w:val="center"/>
              <w:rPr>
                <w:sz w:val="16"/>
              </w:rPr>
            </w:pPr>
            <w:r>
              <w:rPr>
                <w:sz w:val="16"/>
              </w:rPr>
              <w:t>фактическая</w:t>
            </w:r>
          </w:p>
        </w:tc>
        <w:tc>
          <w:tcPr>
            <w:tcW w:w="780" w:type="dxa"/>
          </w:tcPr>
          <w:p w:rsidR="00000000" w:rsidRDefault="00841166">
            <w:pPr>
              <w:ind w:left="0" w:firstLine="0"/>
              <w:jc w:val="center"/>
              <w:rPr>
                <w:sz w:val="16"/>
              </w:rPr>
            </w:pPr>
            <w:r>
              <w:rPr>
                <w:sz w:val="16"/>
              </w:rPr>
              <w:t>максимальная</w:t>
            </w:r>
          </w:p>
        </w:tc>
        <w:tc>
          <w:tcPr>
            <w:tcW w:w="841" w:type="dxa"/>
          </w:tcPr>
          <w:p w:rsidR="00000000" w:rsidRDefault="00841166">
            <w:pPr>
              <w:ind w:left="0" w:firstLine="0"/>
              <w:jc w:val="center"/>
              <w:rPr>
                <w:sz w:val="16"/>
              </w:rPr>
            </w:pPr>
            <w:r>
              <w:rPr>
                <w:sz w:val="16"/>
              </w:rPr>
              <w:t>требуемый</w:t>
            </w:r>
          </w:p>
        </w:tc>
        <w:tc>
          <w:tcPr>
            <w:tcW w:w="719" w:type="dxa"/>
          </w:tcPr>
          <w:p w:rsidR="00000000" w:rsidRDefault="00841166">
            <w:pPr>
              <w:ind w:left="0" w:firstLine="0"/>
              <w:jc w:val="center"/>
              <w:rPr>
                <w:sz w:val="16"/>
              </w:rPr>
            </w:pPr>
            <w:r>
              <w:rPr>
                <w:sz w:val="16"/>
              </w:rPr>
              <w:t>фактический</w:t>
            </w:r>
          </w:p>
        </w:tc>
      </w:tr>
      <w:tr w:rsidR="00000000">
        <w:tblPrEx>
          <w:tblCellMar>
            <w:top w:w="0" w:type="dxa"/>
            <w:bottom w:w="0" w:type="dxa"/>
          </w:tblCellMar>
        </w:tblPrEx>
        <w:tc>
          <w:tcPr>
            <w:tcW w:w="992" w:type="dxa"/>
            <w:tcBorders>
              <w:bottom w:val="nil"/>
            </w:tcBorders>
          </w:tcPr>
          <w:p w:rsidR="00000000" w:rsidRDefault="00841166">
            <w:pPr>
              <w:ind w:left="0" w:firstLine="0"/>
              <w:jc w:val="center"/>
              <w:rPr>
                <w:sz w:val="16"/>
              </w:rPr>
            </w:pPr>
            <w:r>
              <w:rPr>
                <w:sz w:val="16"/>
              </w:rPr>
              <w:t>1</w:t>
            </w:r>
          </w:p>
        </w:tc>
        <w:tc>
          <w:tcPr>
            <w:tcW w:w="567" w:type="dxa"/>
            <w:tcBorders>
              <w:bottom w:val="nil"/>
            </w:tcBorders>
          </w:tcPr>
          <w:p w:rsidR="00000000" w:rsidRDefault="00841166">
            <w:pPr>
              <w:ind w:left="0" w:firstLine="0"/>
              <w:jc w:val="center"/>
              <w:rPr>
                <w:sz w:val="16"/>
              </w:rPr>
            </w:pPr>
            <w:r>
              <w:rPr>
                <w:sz w:val="16"/>
              </w:rPr>
              <w:t>2</w:t>
            </w:r>
          </w:p>
        </w:tc>
        <w:tc>
          <w:tcPr>
            <w:tcW w:w="567" w:type="dxa"/>
            <w:tcBorders>
              <w:bottom w:val="nil"/>
            </w:tcBorders>
          </w:tcPr>
          <w:p w:rsidR="00000000" w:rsidRDefault="00841166">
            <w:pPr>
              <w:ind w:left="0" w:firstLine="0"/>
              <w:jc w:val="center"/>
              <w:rPr>
                <w:sz w:val="16"/>
              </w:rPr>
            </w:pPr>
            <w:r>
              <w:rPr>
                <w:sz w:val="16"/>
              </w:rPr>
              <w:t>3</w:t>
            </w:r>
          </w:p>
        </w:tc>
        <w:tc>
          <w:tcPr>
            <w:tcW w:w="708" w:type="dxa"/>
            <w:tcBorders>
              <w:bottom w:val="nil"/>
            </w:tcBorders>
          </w:tcPr>
          <w:p w:rsidR="00000000" w:rsidRDefault="00841166">
            <w:pPr>
              <w:ind w:left="0" w:firstLine="0"/>
              <w:jc w:val="center"/>
              <w:rPr>
                <w:sz w:val="16"/>
              </w:rPr>
            </w:pPr>
            <w:r>
              <w:rPr>
                <w:sz w:val="16"/>
              </w:rPr>
              <w:t>4</w:t>
            </w:r>
          </w:p>
        </w:tc>
        <w:tc>
          <w:tcPr>
            <w:tcW w:w="775" w:type="dxa"/>
            <w:tcBorders>
              <w:bottom w:val="nil"/>
            </w:tcBorders>
          </w:tcPr>
          <w:p w:rsidR="00000000" w:rsidRDefault="00841166">
            <w:pPr>
              <w:ind w:left="0" w:firstLine="0"/>
              <w:jc w:val="center"/>
              <w:rPr>
                <w:sz w:val="16"/>
              </w:rPr>
            </w:pPr>
            <w:r>
              <w:rPr>
                <w:sz w:val="16"/>
              </w:rPr>
              <w:t>5</w:t>
            </w:r>
          </w:p>
        </w:tc>
        <w:tc>
          <w:tcPr>
            <w:tcW w:w="926" w:type="dxa"/>
            <w:tcBorders>
              <w:bottom w:val="nil"/>
            </w:tcBorders>
          </w:tcPr>
          <w:p w:rsidR="00000000" w:rsidRDefault="00841166">
            <w:pPr>
              <w:ind w:left="0" w:firstLine="0"/>
              <w:jc w:val="center"/>
              <w:rPr>
                <w:sz w:val="16"/>
              </w:rPr>
            </w:pPr>
            <w:r>
              <w:rPr>
                <w:sz w:val="16"/>
              </w:rPr>
              <w:t>6</w:t>
            </w:r>
          </w:p>
        </w:tc>
        <w:tc>
          <w:tcPr>
            <w:tcW w:w="787" w:type="dxa"/>
            <w:tcBorders>
              <w:bottom w:val="nil"/>
            </w:tcBorders>
          </w:tcPr>
          <w:p w:rsidR="00000000" w:rsidRDefault="00841166">
            <w:pPr>
              <w:ind w:left="0" w:firstLine="0"/>
              <w:jc w:val="center"/>
              <w:rPr>
                <w:sz w:val="16"/>
              </w:rPr>
            </w:pPr>
            <w:r>
              <w:rPr>
                <w:sz w:val="16"/>
              </w:rPr>
              <w:t>7</w:t>
            </w:r>
          </w:p>
        </w:tc>
        <w:tc>
          <w:tcPr>
            <w:tcW w:w="878" w:type="dxa"/>
            <w:tcBorders>
              <w:bottom w:val="nil"/>
            </w:tcBorders>
          </w:tcPr>
          <w:p w:rsidR="00000000" w:rsidRDefault="00841166">
            <w:pPr>
              <w:ind w:left="0" w:firstLine="0"/>
              <w:jc w:val="center"/>
              <w:rPr>
                <w:sz w:val="16"/>
              </w:rPr>
            </w:pPr>
            <w:r>
              <w:rPr>
                <w:sz w:val="16"/>
              </w:rPr>
              <w:t>8</w:t>
            </w:r>
          </w:p>
        </w:tc>
        <w:tc>
          <w:tcPr>
            <w:tcW w:w="699" w:type="dxa"/>
            <w:tcBorders>
              <w:bottom w:val="nil"/>
            </w:tcBorders>
          </w:tcPr>
          <w:p w:rsidR="00000000" w:rsidRDefault="00841166">
            <w:pPr>
              <w:ind w:left="0" w:firstLine="0"/>
              <w:jc w:val="center"/>
              <w:rPr>
                <w:sz w:val="16"/>
              </w:rPr>
            </w:pPr>
            <w:r>
              <w:rPr>
                <w:sz w:val="16"/>
              </w:rPr>
              <w:t>9</w:t>
            </w:r>
          </w:p>
        </w:tc>
        <w:tc>
          <w:tcPr>
            <w:tcW w:w="769" w:type="dxa"/>
            <w:tcBorders>
              <w:bottom w:val="nil"/>
            </w:tcBorders>
          </w:tcPr>
          <w:p w:rsidR="00000000" w:rsidRDefault="00841166">
            <w:pPr>
              <w:ind w:left="0" w:firstLine="0"/>
              <w:jc w:val="center"/>
              <w:rPr>
                <w:sz w:val="16"/>
              </w:rPr>
            </w:pPr>
            <w:r>
              <w:rPr>
                <w:sz w:val="16"/>
              </w:rPr>
              <w:t>10</w:t>
            </w:r>
          </w:p>
        </w:tc>
        <w:tc>
          <w:tcPr>
            <w:tcW w:w="910" w:type="dxa"/>
            <w:tcBorders>
              <w:bottom w:val="nil"/>
            </w:tcBorders>
          </w:tcPr>
          <w:p w:rsidR="00000000" w:rsidRDefault="00841166">
            <w:pPr>
              <w:ind w:left="0" w:firstLine="0"/>
              <w:jc w:val="center"/>
              <w:rPr>
                <w:sz w:val="16"/>
              </w:rPr>
            </w:pPr>
            <w:r>
              <w:rPr>
                <w:sz w:val="16"/>
              </w:rPr>
              <w:t>11</w:t>
            </w:r>
          </w:p>
        </w:tc>
        <w:tc>
          <w:tcPr>
            <w:tcW w:w="1023" w:type="dxa"/>
            <w:tcBorders>
              <w:bottom w:val="nil"/>
            </w:tcBorders>
          </w:tcPr>
          <w:p w:rsidR="00000000" w:rsidRDefault="00841166">
            <w:pPr>
              <w:ind w:left="0" w:firstLine="0"/>
              <w:jc w:val="center"/>
              <w:rPr>
                <w:sz w:val="16"/>
              </w:rPr>
            </w:pPr>
            <w:r>
              <w:rPr>
                <w:sz w:val="16"/>
              </w:rPr>
              <w:t>12</w:t>
            </w:r>
          </w:p>
        </w:tc>
        <w:tc>
          <w:tcPr>
            <w:tcW w:w="1053" w:type="dxa"/>
            <w:tcBorders>
              <w:bottom w:val="nil"/>
            </w:tcBorders>
          </w:tcPr>
          <w:p w:rsidR="00000000" w:rsidRDefault="00841166">
            <w:pPr>
              <w:ind w:left="0" w:firstLine="0"/>
              <w:jc w:val="center"/>
              <w:rPr>
                <w:sz w:val="16"/>
              </w:rPr>
            </w:pPr>
            <w:r>
              <w:rPr>
                <w:sz w:val="16"/>
              </w:rPr>
              <w:t>13</w:t>
            </w:r>
          </w:p>
        </w:tc>
        <w:tc>
          <w:tcPr>
            <w:tcW w:w="969" w:type="dxa"/>
            <w:tcBorders>
              <w:bottom w:val="nil"/>
            </w:tcBorders>
          </w:tcPr>
          <w:p w:rsidR="00000000" w:rsidRDefault="00841166">
            <w:pPr>
              <w:ind w:left="0" w:firstLine="0"/>
              <w:jc w:val="center"/>
              <w:rPr>
                <w:sz w:val="16"/>
              </w:rPr>
            </w:pPr>
            <w:r>
              <w:rPr>
                <w:sz w:val="16"/>
              </w:rPr>
              <w:t>14</w:t>
            </w:r>
          </w:p>
        </w:tc>
        <w:tc>
          <w:tcPr>
            <w:tcW w:w="647" w:type="dxa"/>
            <w:tcBorders>
              <w:bottom w:val="nil"/>
            </w:tcBorders>
          </w:tcPr>
          <w:p w:rsidR="00000000" w:rsidRDefault="00841166">
            <w:pPr>
              <w:ind w:left="0" w:firstLine="0"/>
              <w:jc w:val="center"/>
              <w:rPr>
                <w:sz w:val="16"/>
              </w:rPr>
            </w:pPr>
            <w:r>
              <w:rPr>
                <w:sz w:val="16"/>
              </w:rPr>
              <w:t>15</w:t>
            </w:r>
          </w:p>
        </w:tc>
        <w:tc>
          <w:tcPr>
            <w:tcW w:w="780" w:type="dxa"/>
            <w:tcBorders>
              <w:bottom w:val="nil"/>
            </w:tcBorders>
          </w:tcPr>
          <w:p w:rsidR="00000000" w:rsidRDefault="00841166">
            <w:pPr>
              <w:ind w:left="0" w:firstLine="0"/>
              <w:jc w:val="center"/>
              <w:rPr>
                <w:sz w:val="16"/>
              </w:rPr>
            </w:pPr>
            <w:r>
              <w:rPr>
                <w:sz w:val="16"/>
              </w:rPr>
              <w:t>16</w:t>
            </w:r>
          </w:p>
        </w:tc>
        <w:tc>
          <w:tcPr>
            <w:tcW w:w="841" w:type="dxa"/>
            <w:tcBorders>
              <w:bottom w:val="nil"/>
            </w:tcBorders>
          </w:tcPr>
          <w:p w:rsidR="00000000" w:rsidRDefault="00841166">
            <w:pPr>
              <w:ind w:left="0" w:firstLine="0"/>
              <w:jc w:val="center"/>
              <w:rPr>
                <w:sz w:val="16"/>
              </w:rPr>
            </w:pPr>
            <w:r>
              <w:rPr>
                <w:sz w:val="16"/>
              </w:rPr>
              <w:t>17</w:t>
            </w:r>
          </w:p>
        </w:tc>
        <w:tc>
          <w:tcPr>
            <w:tcW w:w="719" w:type="dxa"/>
            <w:tcBorders>
              <w:bottom w:val="nil"/>
            </w:tcBorders>
          </w:tcPr>
          <w:p w:rsidR="00000000" w:rsidRDefault="00841166">
            <w:pPr>
              <w:ind w:left="0" w:firstLine="0"/>
              <w:jc w:val="center"/>
              <w:rPr>
                <w:sz w:val="16"/>
              </w:rPr>
            </w:pPr>
            <w:r>
              <w:rPr>
                <w:sz w:val="16"/>
              </w:rPr>
              <w:t>18</w:t>
            </w:r>
          </w:p>
        </w:tc>
      </w:tr>
      <w:tr w:rsidR="00000000">
        <w:tblPrEx>
          <w:tblCellMar>
            <w:top w:w="0" w:type="dxa"/>
            <w:bottom w:w="0" w:type="dxa"/>
          </w:tblCellMar>
        </w:tblPrEx>
        <w:tc>
          <w:tcPr>
            <w:tcW w:w="992" w:type="dxa"/>
            <w:tcBorders>
              <w:bottom w:val="nil"/>
            </w:tcBorders>
          </w:tcPr>
          <w:p w:rsidR="00000000" w:rsidRDefault="00841166">
            <w:pPr>
              <w:ind w:left="0" w:firstLine="0"/>
              <w:rPr>
                <w:sz w:val="16"/>
              </w:rPr>
            </w:pPr>
          </w:p>
        </w:tc>
        <w:tc>
          <w:tcPr>
            <w:tcW w:w="567" w:type="dxa"/>
            <w:tcBorders>
              <w:bottom w:val="nil"/>
            </w:tcBorders>
          </w:tcPr>
          <w:p w:rsidR="00000000" w:rsidRDefault="00841166">
            <w:pPr>
              <w:ind w:left="0" w:firstLine="0"/>
              <w:jc w:val="center"/>
              <w:rPr>
                <w:sz w:val="16"/>
              </w:rPr>
            </w:pPr>
          </w:p>
        </w:tc>
        <w:tc>
          <w:tcPr>
            <w:tcW w:w="567" w:type="dxa"/>
            <w:tcBorders>
              <w:bottom w:val="nil"/>
            </w:tcBorders>
          </w:tcPr>
          <w:p w:rsidR="00000000" w:rsidRDefault="00841166">
            <w:pPr>
              <w:ind w:left="0" w:firstLine="0"/>
              <w:jc w:val="center"/>
              <w:rPr>
                <w:sz w:val="16"/>
              </w:rPr>
            </w:pPr>
          </w:p>
        </w:tc>
        <w:tc>
          <w:tcPr>
            <w:tcW w:w="708" w:type="dxa"/>
            <w:tcBorders>
              <w:bottom w:val="nil"/>
            </w:tcBorders>
          </w:tcPr>
          <w:p w:rsidR="00000000" w:rsidRDefault="00841166">
            <w:pPr>
              <w:ind w:left="0" w:firstLine="0"/>
              <w:jc w:val="center"/>
              <w:rPr>
                <w:sz w:val="16"/>
              </w:rPr>
            </w:pPr>
          </w:p>
        </w:tc>
        <w:tc>
          <w:tcPr>
            <w:tcW w:w="775" w:type="dxa"/>
            <w:tcBorders>
              <w:bottom w:val="nil"/>
            </w:tcBorders>
          </w:tcPr>
          <w:p w:rsidR="00000000" w:rsidRDefault="00841166">
            <w:pPr>
              <w:ind w:left="0" w:firstLine="0"/>
              <w:jc w:val="center"/>
              <w:rPr>
                <w:sz w:val="16"/>
              </w:rPr>
            </w:pPr>
          </w:p>
        </w:tc>
        <w:tc>
          <w:tcPr>
            <w:tcW w:w="926" w:type="dxa"/>
            <w:tcBorders>
              <w:bottom w:val="nil"/>
            </w:tcBorders>
          </w:tcPr>
          <w:p w:rsidR="00000000" w:rsidRDefault="00841166">
            <w:pPr>
              <w:ind w:left="0" w:firstLine="0"/>
              <w:jc w:val="center"/>
              <w:rPr>
                <w:sz w:val="16"/>
              </w:rPr>
            </w:pPr>
          </w:p>
        </w:tc>
        <w:tc>
          <w:tcPr>
            <w:tcW w:w="2364" w:type="dxa"/>
            <w:gridSpan w:val="3"/>
            <w:tcBorders>
              <w:bottom w:val="nil"/>
            </w:tcBorders>
          </w:tcPr>
          <w:p w:rsidR="00000000" w:rsidRDefault="00841166">
            <w:pPr>
              <w:ind w:left="0" w:firstLine="0"/>
              <w:jc w:val="center"/>
              <w:rPr>
                <w:sz w:val="16"/>
              </w:rPr>
            </w:pPr>
            <w:r>
              <w:rPr>
                <w:sz w:val="16"/>
              </w:rPr>
              <w:t>Пример заполнения</w:t>
            </w:r>
          </w:p>
        </w:tc>
        <w:tc>
          <w:tcPr>
            <w:tcW w:w="769" w:type="dxa"/>
            <w:tcBorders>
              <w:bottom w:val="nil"/>
            </w:tcBorders>
          </w:tcPr>
          <w:p w:rsidR="00000000" w:rsidRDefault="00841166">
            <w:pPr>
              <w:ind w:left="0" w:firstLine="0"/>
              <w:jc w:val="center"/>
              <w:rPr>
                <w:sz w:val="16"/>
              </w:rPr>
            </w:pPr>
          </w:p>
        </w:tc>
        <w:tc>
          <w:tcPr>
            <w:tcW w:w="910" w:type="dxa"/>
            <w:tcBorders>
              <w:bottom w:val="nil"/>
            </w:tcBorders>
          </w:tcPr>
          <w:p w:rsidR="00000000" w:rsidRDefault="00841166">
            <w:pPr>
              <w:ind w:left="0" w:firstLine="0"/>
              <w:jc w:val="center"/>
              <w:rPr>
                <w:sz w:val="16"/>
              </w:rPr>
            </w:pPr>
          </w:p>
        </w:tc>
        <w:tc>
          <w:tcPr>
            <w:tcW w:w="1023" w:type="dxa"/>
            <w:tcBorders>
              <w:bottom w:val="nil"/>
            </w:tcBorders>
          </w:tcPr>
          <w:p w:rsidR="00000000" w:rsidRDefault="00841166">
            <w:pPr>
              <w:ind w:left="0" w:firstLine="0"/>
              <w:jc w:val="center"/>
              <w:rPr>
                <w:sz w:val="16"/>
              </w:rPr>
            </w:pPr>
          </w:p>
        </w:tc>
        <w:tc>
          <w:tcPr>
            <w:tcW w:w="1053" w:type="dxa"/>
            <w:tcBorders>
              <w:bottom w:val="nil"/>
            </w:tcBorders>
          </w:tcPr>
          <w:p w:rsidR="00000000" w:rsidRDefault="00841166">
            <w:pPr>
              <w:ind w:left="0" w:firstLine="0"/>
              <w:jc w:val="center"/>
              <w:rPr>
                <w:sz w:val="16"/>
              </w:rPr>
            </w:pPr>
          </w:p>
        </w:tc>
        <w:tc>
          <w:tcPr>
            <w:tcW w:w="969" w:type="dxa"/>
            <w:tcBorders>
              <w:bottom w:val="nil"/>
            </w:tcBorders>
          </w:tcPr>
          <w:p w:rsidR="00000000" w:rsidRDefault="00841166">
            <w:pPr>
              <w:ind w:left="0" w:firstLine="0"/>
              <w:jc w:val="center"/>
              <w:rPr>
                <w:sz w:val="16"/>
              </w:rPr>
            </w:pPr>
          </w:p>
        </w:tc>
        <w:tc>
          <w:tcPr>
            <w:tcW w:w="647" w:type="dxa"/>
            <w:tcBorders>
              <w:bottom w:val="nil"/>
            </w:tcBorders>
          </w:tcPr>
          <w:p w:rsidR="00000000" w:rsidRDefault="00841166">
            <w:pPr>
              <w:ind w:left="0" w:firstLine="0"/>
              <w:jc w:val="center"/>
              <w:rPr>
                <w:sz w:val="16"/>
              </w:rPr>
            </w:pPr>
          </w:p>
        </w:tc>
        <w:tc>
          <w:tcPr>
            <w:tcW w:w="780" w:type="dxa"/>
            <w:tcBorders>
              <w:bottom w:val="nil"/>
            </w:tcBorders>
          </w:tcPr>
          <w:p w:rsidR="00000000" w:rsidRDefault="00841166">
            <w:pPr>
              <w:ind w:left="0" w:firstLine="0"/>
              <w:jc w:val="center"/>
              <w:rPr>
                <w:sz w:val="16"/>
              </w:rPr>
            </w:pPr>
          </w:p>
        </w:tc>
        <w:tc>
          <w:tcPr>
            <w:tcW w:w="841" w:type="dxa"/>
            <w:tcBorders>
              <w:bottom w:val="nil"/>
            </w:tcBorders>
          </w:tcPr>
          <w:p w:rsidR="00000000" w:rsidRDefault="00841166">
            <w:pPr>
              <w:ind w:left="0" w:firstLine="0"/>
              <w:jc w:val="center"/>
              <w:rPr>
                <w:sz w:val="16"/>
              </w:rPr>
            </w:pPr>
          </w:p>
        </w:tc>
        <w:tc>
          <w:tcPr>
            <w:tcW w:w="719" w:type="dxa"/>
            <w:tcBorders>
              <w:bottom w:val="nil"/>
            </w:tcBorders>
          </w:tcPr>
          <w:p w:rsidR="00000000" w:rsidRDefault="00841166">
            <w:pPr>
              <w:ind w:left="0" w:firstLine="0"/>
              <w:jc w:val="center"/>
              <w:rPr>
                <w:sz w:val="16"/>
              </w:rPr>
            </w:pPr>
          </w:p>
        </w:tc>
      </w:tr>
      <w:tr w:rsidR="00000000">
        <w:tblPrEx>
          <w:tblCellMar>
            <w:top w:w="0" w:type="dxa"/>
            <w:bottom w:w="0" w:type="dxa"/>
          </w:tblCellMar>
        </w:tblPrEx>
        <w:tc>
          <w:tcPr>
            <w:tcW w:w="992" w:type="dxa"/>
            <w:tcBorders>
              <w:top w:val="nil"/>
            </w:tcBorders>
          </w:tcPr>
          <w:p w:rsidR="00000000" w:rsidRDefault="00841166">
            <w:pPr>
              <w:ind w:left="0" w:firstLine="0"/>
              <w:rPr>
                <w:sz w:val="16"/>
              </w:rPr>
            </w:pPr>
            <w:r>
              <w:rPr>
                <w:sz w:val="16"/>
              </w:rPr>
              <w:t>28.10.90</w:t>
            </w:r>
          </w:p>
        </w:tc>
        <w:tc>
          <w:tcPr>
            <w:tcW w:w="567" w:type="dxa"/>
            <w:tcBorders>
              <w:top w:val="nil"/>
            </w:tcBorders>
          </w:tcPr>
          <w:p w:rsidR="00000000" w:rsidRDefault="00841166">
            <w:pPr>
              <w:ind w:left="0" w:firstLine="0"/>
              <w:jc w:val="center"/>
              <w:rPr>
                <w:sz w:val="16"/>
              </w:rPr>
            </w:pPr>
            <w:r>
              <w:rPr>
                <w:sz w:val="16"/>
              </w:rPr>
              <w:t>51</w:t>
            </w:r>
          </w:p>
        </w:tc>
        <w:tc>
          <w:tcPr>
            <w:tcW w:w="567" w:type="dxa"/>
            <w:tcBorders>
              <w:top w:val="nil"/>
            </w:tcBorders>
          </w:tcPr>
          <w:p w:rsidR="00000000" w:rsidRDefault="00841166">
            <w:pPr>
              <w:ind w:left="0" w:firstLine="0"/>
              <w:jc w:val="center"/>
              <w:rPr>
                <w:sz w:val="16"/>
              </w:rPr>
            </w:pPr>
            <w:r>
              <w:rPr>
                <w:sz w:val="16"/>
              </w:rPr>
              <w:t>500</w:t>
            </w:r>
          </w:p>
        </w:tc>
        <w:tc>
          <w:tcPr>
            <w:tcW w:w="708" w:type="dxa"/>
            <w:tcBorders>
              <w:top w:val="nil"/>
            </w:tcBorders>
          </w:tcPr>
          <w:p w:rsidR="00000000" w:rsidRDefault="00841166">
            <w:pPr>
              <w:ind w:left="0" w:firstLine="0"/>
              <w:jc w:val="center"/>
              <w:rPr>
                <w:sz w:val="16"/>
              </w:rPr>
            </w:pPr>
            <w:r>
              <w:rPr>
                <w:sz w:val="16"/>
              </w:rPr>
              <w:t xml:space="preserve">25 </w:t>
            </w:r>
          </w:p>
          <w:p w:rsidR="00000000" w:rsidRDefault="00841166">
            <w:pPr>
              <w:ind w:left="0" w:firstLine="0"/>
              <w:jc w:val="center"/>
              <w:rPr>
                <w:sz w:val="16"/>
              </w:rPr>
            </w:pPr>
            <w:r>
              <w:rPr>
                <w:sz w:val="16"/>
              </w:rPr>
              <w:t>справа</w:t>
            </w:r>
          </w:p>
        </w:tc>
        <w:tc>
          <w:tcPr>
            <w:tcW w:w="775" w:type="dxa"/>
            <w:tcBorders>
              <w:top w:val="nil"/>
            </w:tcBorders>
          </w:tcPr>
          <w:p w:rsidR="00000000" w:rsidRDefault="00841166">
            <w:pPr>
              <w:ind w:left="0" w:firstLine="0"/>
              <w:jc w:val="center"/>
              <w:rPr>
                <w:sz w:val="16"/>
              </w:rPr>
            </w:pPr>
            <w:r>
              <w:rPr>
                <w:sz w:val="16"/>
              </w:rPr>
              <w:t>121</w:t>
            </w:r>
          </w:p>
        </w:tc>
        <w:tc>
          <w:tcPr>
            <w:tcW w:w="926" w:type="dxa"/>
            <w:tcBorders>
              <w:top w:val="nil"/>
            </w:tcBorders>
          </w:tcPr>
          <w:p w:rsidR="00000000" w:rsidRDefault="00841166">
            <w:pPr>
              <w:ind w:left="0" w:firstLine="0"/>
              <w:jc w:val="center"/>
              <w:rPr>
                <w:sz w:val="16"/>
              </w:rPr>
            </w:pPr>
            <w:r>
              <w:rPr>
                <w:sz w:val="16"/>
              </w:rPr>
              <w:t>Резер</w:t>
            </w:r>
            <w:r>
              <w:rPr>
                <w:sz w:val="16"/>
              </w:rPr>
              <w:t xml:space="preserve">в </w:t>
            </w:r>
          </w:p>
          <w:p w:rsidR="00000000" w:rsidRDefault="00841166">
            <w:pPr>
              <w:ind w:left="0" w:firstLine="0"/>
              <w:jc w:val="center"/>
              <w:rPr>
                <w:sz w:val="16"/>
              </w:rPr>
            </w:pPr>
            <w:r>
              <w:rPr>
                <w:sz w:val="16"/>
              </w:rPr>
              <w:t>№ 3</w:t>
            </w:r>
          </w:p>
        </w:tc>
        <w:tc>
          <w:tcPr>
            <w:tcW w:w="787" w:type="dxa"/>
            <w:tcBorders>
              <w:top w:val="nil"/>
            </w:tcBorders>
          </w:tcPr>
          <w:p w:rsidR="00000000" w:rsidRDefault="00841166">
            <w:pPr>
              <w:ind w:left="0" w:firstLine="0"/>
              <w:jc w:val="center"/>
              <w:rPr>
                <w:sz w:val="16"/>
              </w:rPr>
            </w:pPr>
            <w:r>
              <w:rPr>
                <w:sz w:val="16"/>
              </w:rPr>
              <w:t>Супесь легкая пылеватая</w:t>
            </w:r>
          </w:p>
        </w:tc>
        <w:tc>
          <w:tcPr>
            <w:tcW w:w="878" w:type="dxa"/>
            <w:tcBorders>
              <w:top w:val="nil"/>
            </w:tcBorders>
          </w:tcPr>
          <w:p w:rsidR="00000000" w:rsidRDefault="00841166">
            <w:pPr>
              <w:ind w:left="0" w:firstLine="0"/>
              <w:jc w:val="center"/>
              <w:rPr>
                <w:sz w:val="16"/>
              </w:rPr>
            </w:pPr>
            <w:r>
              <w:rPr>
                <w:sz w:val="16"/>
              </w:rPr>
              <w:t>30</w:t>
            </w:r>
          </w:p>
        </w:tc>
        <w:tc>
          <w:tcPr>
            <w:tcW w:w="699" w:type="dxa"/>
            <w:tcBorders>
              <w:top w:val="nil"/>
            </w:tcBorders>
          </w:tcPr>
          <w:p w:rsidR="00000000" w:rsidRDefault="00841166">
            <w:pPr>
              <w:ind w:left="0" w:firstLine="0"/>
              <w:jc w:val="center"/>
              <w:rPr>
                <w:sz w:val="16"/>
              </w:rPr>
            </w:pPr>
            <w:r>
              <w:rPr>
                <w:sz w:val="16"/>
              </w:rPr>
              <w:t>28</w:t>
            </w:r>
          </w:p>
        </w:tc>
        <w:tc>
          <w:tcPr>
            <w:tcW w:w="769" w:type="dxa"/>
            <w:tcBorders>
              <w:top w:val="nil"/>
            </w:tcBorders>
          </w:tcPr>
          <w:p w:rsidR="00000000" w:rsidRDefault="00841166">
            <w:pPr>
              <w:ind w:left="0" w:firstLine="0"/>
              <w:jc w:val="center"/>
              <w:rPr>
                <w:sz w:val="16"/>
              </w:rPr>
            </w:pPr>
            <w:r>
              <w:rPr>
                <w:sz w:val="16"/>
              </w:rPr>
              <w:t>ДУ-16</w:t>
            </w:r>
          </w:p>
          <w:p w:rsidR="00000000" w:rsidRDefault="00841166">
            <w:pPr>
              <w:ind w:left="0" w:firstLine="0"/>
              <w:jc w:val="center"/>
              <w:rPr>
                <w:sz w:val="16"/>
              </w:rPr>
            </w:pPr>
            <w:r>
              <w:rPr>
                <w:sz w:val="16"/>
              </w:rPr>
              <w:t>25 т</w:t>
            </w:r>
          </w:p>
        </w:tc>
        <w:tc>
          <w:tcPr>
            <w:tcW w:w="910" w:type="dxa"/>
            <w:tcBorders>
              <w:top w:val="nil"/>
            </w:tcBorders>
          </w:tcPr>
          <w:p w:rsidR="00000000" w:rsidRDefault="00841166">
            <w:pPr>
              <w:ind w:left="0" w:firstLine="0"/>
              <w:jc w:val="center"/>
              <w:rPr>
                <w:sz w:val="16"/>
              </w:rPr>
            </w:pPr>
            <w:r>
              <w:rPr>
                <w:sz w:val="16"/>
              </w:rPr>
              <w:t>16</w:t>
            </w:r>
          </w:p>
        </w:tc>
        <w:tc>
          <w:tcPr>
            <w:tcW w:w="1023" w:type="dxa"/>
            <w:tcBorders>
              <w:top w:val="nil"/>
            </w:tcBorders>
          </w:tcPr>
          <w:p w:rsidR="00000000" w:rsidRDefault="00841166">
            <w:pPr>
              <w:ind w:left="0" w:firstLine="0"/>
              <w:jc w:val="center"/>
              <w:rPr>
                <w:sz w:val="16"/>
              </w:rPr>
            </w:pPr>
            <w:r>
              <w:rPr>
                <w:sz w:val="16"/>
              </w:rPr>
              <w:t>16</w:t>
            </w:r>
          </w:p>
        </w:tc>
        <w:tc>
          <w:tcPr>
            <w:tcW w:w="1053" w:type="dxa"/>
            <w:tcBorders>
              <w:top w:val="nil"/>
            </w:tcBorders>
          </w:tcPr>
          <w:p w:rsidR="00000000" w:rsidRDefault="00841166">
            <w:pPr>
              <w:ind w:left="0" w:firstLine="0"/>
              <w:jc w:val="center"/>
              <w:rPr>
                <w:sz w:val="16"/>
              </w:rPr>
            </w:pPr>
            <w:r>
              <w:rPr>
                <w:sz w:val="16"/>
              </w:rPr>
              <w:t>14</w:t>
            </w:r>
          </w:p>
        </w:tc>
        <w:tc>
          <w:tcPr>
            <w:tcW w:w="969" w:type="dxa"/>
            <w:tcBorders>
              <w:top w:val="nil"/>
            </w:tcBorders>
          </w:tcPr>
          <w:p w:rsidR="00000000" w:rsidRDefault="00841166">
            <w:pPr>
              <w:ind w:left="0" w:firstLine="0"/>
              <w:jc w:val="center"/>
              <w:rPr>
                <w:sz w:val="16"/>
              </w:rPr>
            </w:pPr>
            <w:r>
              <w:rPr>
                <w:sz w:val="16"/>
              </w:rPr>
              <w:t>14,4</w:t>
            </w:r>
          </w:p>
        </w:tc>
        <w:tc>
          <w:tcPr>
            <w:tcW w:w="647" w:type="dxa"/>
            <w:tcBorders>
              <w:top w:val="nil"/>
            </w:tcBorders>
          </w:tcPr>
          <w:p w:rsidR="00000000" w:rsidRDefault="00841166">
            <w:pPr>
              <w:ind w:left="0" w:firstLine="0"/>
              <w:jc w:val="center"/>
              <w:rPr>
                <w:sz w:val="16"/>
              </w:rPr>
            </w:pPr>
            <w:r>
              <w:rPr>
                <w:sz w:val="16"/>
              </w:rPr>
              <w:t>1,82</w:t>
            </w:r>
          </w:p>
        </w:tc>
        <w:tc>
          <w:tcPr>
            <w:tcW w:w="780" w:type="dxa"/>
            <w:tcBorders>
              <w:top w:val="nil"/>
            </w:tcBorders>
          </w:tcPr>
          <w:p w:rsidR="00000000" w:rsidRDefault="00841166">
            <w:pPr>
              <w:ind w:left="0" w:firstLine="0"/>
              <w:jc w:val="center"/>
              <w:rPr>
                <w:sz w:val="16"/>
              </w:rPr>
            </w:pPr>
            <w:r>
              <w:rPr>
                <w:sz w:val="16"/>
              </w:rPr>
              <w:t>1,86</w:t>
            </w:r>
          </w:p>
        </w:tc>
        <w:tc>
          <w:tcPr>
            <w:tcW w:w="841" w:type="dxa"/>
            <w:tcBorders>
              <w:top w:val="nil"/>
            </w:tcBorders>
          </w:tcPr>
          <w:p w:rsidR="00000000" w:rsidRDefault="00841166">
            <w:pPr>
              <w:ind w:left="0" w:firstLine="0"/>
              <w:jc w:val="center"/>
              <w:rPr>
                <w:sz w:val="16"/>
              </w:rPr>
            </w:pPr>
            <w:r>
              <w:rPr>
                <w:sz w:val="16"/>
              </w:rPr>
              <w:t>0,98</w:t>
            </w:r>
          </w:p>
        </w:tc>
        <w:tc>
          <w:tcPr>
            <w:tcW w:w="719" w:type="dxa"/>
            <w:tcBorders>
              <w:top w:val="nil"/>
            </w:tcBorders>
          </w:tcPr>
          <w:p w:rsidR="00000000" w:rsidRDefault="00841166">
            <w:pPr>
              <w:ind w:left="0" w:firstLine="0"/>
              <w:jc w:val="center"/>
              <w:rPr>
                <w:sz w:val="16"/>
              </w:rPr>
            </w:pPr>
            <w:r>
              <w:rPr>
                <w:sz w:val="16"/>
              </w:rPr>
              <w:t>0,98</w:t>
            </w:r>
          </w:p>
        </w:tc>
      </w:tr>
    </w:tbl>
    <w:p w:rsidR="00000000" w:rsidRDefault="00841166">
      <w:pPr>
        <w:rPr>
          <w:b/>
        </w:rPr>
      </w:pPr>
    </w:p>
    <w:p w:rsidR="00000000" w:rsidRDefault="00841166">
      <w:pPr>
        <w:tabs>
          <w:tab w:val="left" w:pos="7230"/>
        </w:tabs>
        <w:ind w:left="0" w:firstLine="1701"/>
      </w:pPr>
      <w:r>
        <w:t xml:space="preserve">Подписи: </w:t>
      </w:r>
      <w:r>
        <w:rPr>
          <w:i/>
        </w:rPr>
        <w:t>Лаборант _____________________</w:t>
      </w:r>
      <w:r>
        <w:rPr>
          <w:i/>
        </w:rPr>
        <w:tab/>
        <w:t>Мастер (бригадир) _____________________</w:t>
      </w:r>
    </w:p>
    <w:p w:rsidR="00000000" w:rsidRDefault="00841166">
      <w:pPr>
        <w:tabs>
          <w:tab w:val="left" w:pos="9781"/>
        </w:tabs>
        <w:ind w:left="0" w:firstLine="4111"/>
      </w:pPr>
      <w:r>
        <w:rPr>
          <w:sz w:val="16"/>
        </w:rPr>
        <w:t xml:space="preserve">(подпись) </w:t>
      </w:r>
      <w:r>
        <w:rPr>
          <w:sz w:val="16"/>
        </w:rPr>
        <w:tab/>
        <w:t>(подпись)</w:t>
      </w:r>
    </w:p>
    <w:p w:rsidR="00000000" w:rsidRDefault="00841166">
      <w:pPr>
        <w:ind w:left="0" w:firstLine="284"/>
      </w:pPr>
    </w:p>
    <w:sectPr w:rsidR="00000000">
      <w:pgSz w:w="16840" w:h="11907" w:orient="landscape" w:code="9"/>
      <w:pgMar w:top="1134" w:right="1134" w:bottom="1134" w:left="1134" w:header="720" w:footer="720" w:gutter="0"/>
      <w:cols w:space="62" w:equalWidth="0">
        <w:col w:w="14572"/>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1166"/>
    <w:rsid w:val="008411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ind w:left="40" w:firstLine="320"/>
      <w:jc w:val="both"/>
      <w:textAlignment w:val="baseline"/>
    </w:pPr>
  </w:style>
  <w:style w:type="paragraph" w:styleId="1">
    <w:name w:val="heading 1"/>
    <w:basedOn w:val="a"/>
    <w:next w:val="a"/>
    <w:qFormat/>
    <w:pPr>
      <w:keepNext/>
      <w:spacing w:before="120" w:after="120"/>
      <w:ind w:left="0" w:firstLine="0"/>
      <w:jc w:val="center"/>
      <w:outlineLvl w:val="0"/>
    </w:pPr>
    <w:rPr>
      <w:b/>
      <w:noProof/>
      <w:kern w:val="28"/>
    </w:rPr>
  </w:style>
  <w:style w:type="paragraph" w:styleId="2">
    <w:name w:val="heading 2"/>
    <w:basedOn w:val="a"/>
    <w:next w:val="a"/>
    <w:qFormat/>
    <w:pPr>
      <w:keepNext/>
      <w:spacing w:before="120" w:after="120"/>
      <w:ind w:left="0" w:firstLine="0"/>
      <w:jc w:val="center"/>
      <w:outlineLvl w:val="1"/>
    </w:pPr>
    <w:rPr>
      <w:b/>
      <w:noProof/>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120"/>
      <w:ind w:left="40"/>
      <w:jc w:val="center"/>
      <w:textAlignment w:val="baseline"/>
    </w:pPr>
    <w:rPr>
      <w:rFonts w:ascii="Arial" w:hAnsi="Arial"/>
      <w:i/>
      <w:sz w:val="18"/>
    </w:rPr>
  </w:style>
  <w:style w:type="paragraph" w:customStyle="1" w:styleId="FR2">
    <w:name w:val="FR2"/>
    <w:pPr>
      <w:widowControl w:val="0"/>
      <w:overflowPunct w:val="0"/>
      <w:autoSpaceDE w:val="0"/>
      <w:autoSpaceDN w:val="0"/>
      <w:adjustRightInd w:val="0"/>
      <w:ind w:firstLine="260"/>
      <w:textAlignment w:val="baseline"/>
    </w:pPr>
    <w:rPr>
      <w:sz w:val="12"/>
    </w:rPr>
  </w:style>
  <w:style w:type="paragraph" w:customStyle="1" w:styleId="FR3">
    <w:name w:val="FR3"/>
    <w:pPr>
      <w:widowControl w:val="0"/>
      <w:overflowPunct w:val="0"/>
      <w:autoSpaceDE w:val="0"/>
      <w:autoSpaceDN w:val="0"/>
      <w:adjustRightInd w:val="0"/>
      <w:ind w:firstLine="260"/>
      <w:textAlignment w:val="baseline"/>
    </w:pPr>
    <w:rPr>
      <w:rFonts w:ascii="Arial" w:hAnsi="Arial"/>
      <w:i/>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99" Type="http://schemas.openxmlformats.org/officeDocument/2006/relationships/image" Target="media/image174.png"/><Relationship Id="rId303" Type="http://schemas.openxmlformats.org/officeDocument/2006/relationships/oleObject" Target="embeddings/oleObject123.bin"/><Relationship Id="rId21" Type="http://schemas.openxmlformats.org/officeDocument/2006/relationships/oleObject" Target="embeddings/oleObject9.bin"/><Relationship Id="rId42" Type="http://schemas.openxmlformats.org/officeDocument/2006/relationships/image" Target="media/image24.png"/><Relationship Id="rId63" Type="http://schemas.openxmlformats.org/officeDocument/2006/relationships/image" Target="media/image42.png"/><Relationship Id="rId84" Type="http://schemas.openxmlformats.org/officeDocument/2006/relationships/image" Target="media/image56.wmf"/><Relationship Id="rId138" Type="http://schemas.openxmlformats.org/officeDocument/2006/relationships/image" Target="media/image84.png"/><Relationship Id="rId159" Type="http://schemas.openxmlformats.org/officeDocument/2006/relationships/image" Target="media/image96.wmf"/><Relationship Id="rId324" Type="http://schemas.openxmlformats.org/officeDocument/2006/relationships/oleObject" Target="embeddings/oleObject137.bin"/><Relationship Id="rId170" Type="http://schemas.openxmlformats.org/officeDocument/2006/relationships/image" Target="media/image102.wmf"/><Relationship Id="rId191" Type="http://schemas.openxmlformats.org/officeDocument/2006/relationships/image" Target="media/image114.wmf"/><Relationship Id="rId205" Type="http://schemas.openxmlformats.org/officeDocument/2006/relationships/oleObject" Target="embeddings/oleObject80.bin"/><Relationship Id="rId226" Type="http://schemas.openxmlformats.org/officeDocument/2006/relationships/oleObject" Target="embeddings/oleObject84.bin"/><Relationship Id="rId247" Type="http://schemas.openxmlformats.org/officeDocument/2006/relationships/oleObject" Target="embeddings/oleObject93.bin"/><Relationship Id="rId107" Type="http://schemas.openxmlformats.org/officeDocument/2006/relationships/oleObject" Target="embeddings/oleObject36.bin"/><Relationship Id="rId268" Type="http://schemas.openxmlformats.org/officeDocument/2006/relationships/oleObject" Target="embeddings/oleObject104.bin"/><Relationship Id="rId289" Type="http://schemas.openxmlformats.org/officeDocument/2006/relationships/image" Target="media/image170.wmf"/><Relationship Id="rId11" Type="http://schemas.openxmlformats.org/officeDocument/2006/relationships/oleObject" Target="embeddings/oleObject4.bin"/><Relationship Id="rId32" Type="http://schemas.openxmlformats.org/officeDocument/2006/relationships/oleObject" Target="embeddings/oleObject13.bin"/><Relationship Id="rId53" Type="http://schemas.openxmlformats.org/officeDocument/2006/relationships/image" Target="media/image32.png"/><Relationship Id="rId74" Type="http://schemas.openxmlformats.org/officeDocument/2006/relationships/image" Target="media/image51.wmf"/><Relationship Id="rId128" Type="http://schemas.openxmlformats.org/officeDocument/2006/relationships/image" Target="media/image78.wmf"/><Relationship Id="rId149" Type="http://schemas.openxmlformats.org/officeDocument/2006/relationships/image" Target="media/image90.wmf"/><Relationship Id="rId314" Type="http://schemas.openxmlformats.org/officeDocument/2006/relationships/image" Target="media/image183.wmf"/><Relationship Id="rId5" Type="http://schemas.openxmlformats.org/officeDocument/2006/relationships/oleObject" Target="embeddings/oleObject1.bin"/><Relationship Id="rId95" Type="http://schemas.openxmlformats.org/officeDocument/2006/relationships/image" Target="media/image61.png"/><Relationship Id="rId160" Type="http://schemas.openxmlformats.org/officeDocument/2006/relationships/oleObject" Target="embeddings/oleObject61.bin"/><Relationship Id="rId181" Type="http://schemas.openxmlformats.org/officeDocument/2006/relationships/oleObject" Target="embeddings/oleObject70.bin"/><Relationship Id="rId216" Type="http://schemas.openxmlformats.org/officeDocument/2006/relationships/image" Target="media/image132.png"/><Relationship Id="rId237" Type="http://schemas.openxmlformats.org/officeDocument/2006/relationships/image" Target="media/image146.wmf"/><Relationship Id="rId258" Type="http://schemas.openxmlformats.org/officeDocument/2006/relationships/oleObject" Target="embeddings/oleObject99.bin"/><Relationship Id="rId279" Type="http://schemas.openxmlformats.org/officeDocument/2006/relationships/image" Target="media/image166.wmf"/><Relationship Id="rId22" Type="http://schemas.openxmlformats.org/officeDocument/2006/relationships/image" Target="media/image10.wmf"/><Relationship Id="rId43" Type="http://schemas.openxmlformats.org/officeDocument/2006/relationships/oleObject" Target="embeddings/oleObject16.bin"/><Relationship Id="rId64" Type="http://schemas.openxmlformats.org/officeDocument/2006/relationships/image" Target="media/image43.png"/><Relationship Id="rId118" Type="http://schemas.openxmlformats.org/officeDocument/2006/relationships/image" Target="media/image74.wmf"/><Relationship Id="rId139" Type="http://schemas.openxmlformats.org/officeDocument/2006/relationships/image" Target="media/image85.wmf"/><Relationship Id="rId290" Type="http://schemas.openxmlformats.org/officeDocument/2006/relationships/oleObject" Target="embeddings/oleObject117.bin"/><Relationship Id="rId304" Type="http://schemas.openxmlformats.org/officeDocument/2006/relationships/image" Target="media/image178.wmf"/><Relationship Id="rId325" Type="http://schemas.openxmlformats.org/officeDocument/2006/relationships/oleObject" Target="embeddings/oleObject138.bin"/><Relationship Id="rId85" Type="http://schemas.openxmlformats.org/officeDocument/2006/relationships/oleObject" Target="embeddings/oleObject26.bin"/><Relationship Id="rId150" Type="http://schemas.openxmlformats.org/officeDocument/2006/relationships/oleObject" Target="embeddings/oleObject57.bin"/><Relationship Id="rId171" Type="http://schemas.openxmlformats.org/officeDocument/2006/relationships/oleObject" Target="embeddings/oleObject66.bin"/><Relationship Id="rId192" Type="http://schemas.openxmlformats.org/officeDocument/2006/relationships/oleObject" Target="embeddings/oleObject75.bin"/><Relationship Id="rId206" Type="http://schemas.openxmlformats.org/officeDocument/2006/relationships/image" Target="media/image123.wmf"/><Relationship Id="rId227" Type="http://schemas.openxmlformats.org/officeDocument/2006/relationships/image" Target="media/image140.wmf"/><Relationship Id="rId248" Type="http://schemas.openxmlformats.org/officeDocument/2006/relationships/image" Target="media/image152.wmf"/><Relationship Id="rId269" Type="http://schemas.openxmlformats.org/officeDocument/2006/relationships/image" Target="media/image162.wmf"/><Relationship Id="rId12" Type="http://schemas.openxmlformats.org/officeDocument/2006/relationships/image" Target="media/image5.wmf"/><Relationship Id="rId33" Type="http://schemas.openxmlformats.org/officeDocument/2006/relationships/image" Target="media/image17.png"/><Relationship Id="rId108" Type="http://schemas.openxmlformats.org/officeDocument/2006/relationships/image" Target="media/image69.wmf"/><Relationship Id="rId129" Type="http://schemas.openxmlformats.org/officeDocument/2006/relationships/oleObject" Target="embeddings/oleObject48.bin"/><Relationship Id="rId280" Type="http://schemas.openxmlformats.org/officeDocument/2006/relationships/oleObject" Target="embeddings/oleObject111.bin"/><Relationship Id="rId315" Type="http://schemas.openxmlformats.org/officeDocument/2006/relationships/oleObject" Target="embeddings/oleObject129.bin"/><Relationship Id="rId54" Type="http://schemas.openxmlformats.org/officeDocument/2006/relationships/image" Target="media/image33.png"/><Relationship Id="rId75" Type="http://schemas.openxmlformats.org/officeDocument/2006/relationships/oleObject" Target="embeddings/oleObject21.bin"/><Relationship Id="rId96" Type="http://schemas.openxmlformats.org/officeDocument/2006/relationships/image" Target="media/image62.png"/><Relationship Id="rId140" Type="http://schemas.openxmlformats.org/officeDocument/2006/relationships/oleObject" Target="embeddings/oleObject52.bin"/><Relationship Id="rId161" Type="http://schemas.openxmlformats.org/officeDocument/2006/relationships/image" Target="media/image97.wmf"/><Relationship Id="rId182" Type="http://schemas.openxmlformats.org/officeDocument/2006/relationships/image" Target="media/image109.png"/><Relationship Id="rId217" Type="http://schemas.openxmlformats.org/officeDocument/2006/relationships/image" Target="media/image133.png"/><Relationship Id="rId6" Type="http://schemas.openxmlformats.org/officeDocument/2006/relationships/image" Target="media/image2.wmf"/><Relationship Id="rId238" Type="http://schemas.openxmlformats.org/officeDocument/2006/relationships/oleObject" Target="embeddings/oleObject89.bin"/><Relationship Id="rId259" Type="http://schemas.openxmlformats.org/officeDocument/2006/relationships/image" Target="media/image157.wmf"/><Relationship Id="rId23" Type="http://schemas.openxmlformats.org/officeDocument/2006/relationships/oleObject" Target="embeddings/oleObject10.bin"/><Relationship Id="rId119" Type="http://schemas.openxmlformats.org/officeDocument/2006/relationships/oleObject" Target="embeddings/oleObject42.bin"/><Relationship Id="rId270" Type="http://schemas.openxmlformats.org/officeDocument/2006/relationships/oleObject" Target="embeddings/oleObject105.bin"/><Relationship Id="rId291" Type="http://schemas.openxmlformats.org/officeDocument/2006/relationships/image" Target="media/image171.wmf"/><Relationship Id="rId305" Type="http://schemas.openxmlformats.org/officeDocument/2006/relationships/oleObject" Target="embeddings/oleObject124.bin"/><Relationship Id="rId326" Type="http://schemas.openxmlformats.org/officeDocument/2006/relationships/oleObject" Target="embeddings/oleObject139.bin"/><Relationship Id="rId44" Type="http://schemas.openxmlformats.org/officeDocument/2006/relationships/image" Target="media/image25.png"/><Relationship Id="rId65" Type="http://schemas.openxmlformats.org/officeDocument/2006/relationships/image" Target="media/image44.png"/><Relationship Id="rId86" Type="http://schemas.openxmlformats.org/officeDocument/2006/relationships/image" Target="media/image57.wmf"/><Relationship Id="rId130" Type="http://schemas.openxmlformats.org/officeDocument/2006/relationships/image" Target="media/image79.png"/><Relationship Id="rId151" Type="http://schemas.openxmlformats.org/officeDocument/2006/relationships/image" Target="media/image91.wmf"/><Relationship Id="rId172" Type="http://schemas.openxmlformats.org/officeDocument/2006/relationships/image" Target="media/image103.wmf"/><Relationship Id="rId193" Type="http://schemas.openxmlformats.org/officeDocument/2006/relationships/image" Target="media/image115.png"/><Relationship Id="rId207" Type="http://schemas.openxmlformats.org/officeDocument/2006/relationships/oleObject" Target="embeddings/oleObject81.bin"/><Relationship Id="rId228" Type="http://schemas.openxmlformats.org/officeDocument/2006/relationships/oleObject" Target="embeddings/oleObject85.bin"/><Relationship Id="rId249" Type="http://schemas.openxmlformats.org/officeDocument/2006/relationships/oleObject" Target="embeddings/oleObject94.bin"/><Relationship Id="rId13" Type="http://schemas.openxmlformats.org/officeDocument/2006/relationships/oleObject" Target="embeddings/oleObject5.bin"/><Relationship Id="rId109" Type="http://schemas.openxmlformats.org/officeDocument/2006/relationships/oleObject" Target="embeddings/oleObject37.bin"/><Relationship Id="rId260" Type="http://schemas.openxmlformats.org/officeDocument/2006/relationships/oleObject" Target="embeddings/oleObject100.bin"/><Relationship Id="rId281" Type="http://schemas.openxmlformats.org/officeDocument/2006/relationships/image" Target="media/image167.wmf"/><Relationship Id="rId316" Type="http://schemas.openxmlformats.org/officeDocument/2006/relationships/image" Target="media/image184.wmf"/><Relationship Id="rId34" Type="http://schemas.openxmlformats.org/officeDocument/2006/relationships/oleObject" Target="embeddings/oleObject14.bin"/><Relationship Id="rId55" Type="http://schemas.openxmlformats.org/officeDocument/2006/relationships/image" Target="media/image34.png"/><Relationship Id="rId76" Type="http://schemas.openxmlformats.org/officeDocument/2006/relationships/image" Target="media/image52.wmf"/><Relationship Id="rId97" Type="http://schemas.openxmlformats.org/officeDocument/2006/relationships/image" Target="media/image63.wmf"/><Relationship Id="rId120" Type="http://schemas.openxmlformats.org/officeDocument/2006/relationships/image" Target="media/image75.wmf"/><Relationship Id="rId141" Type="http://schemas.openxmlformats.org/officeDocument/2006/relationships/image" Target="media/image86.wmf"/><Relationship Id="rId7" Type="http://schemas.openxmlformats.org/officeDocument/2006/relationships/oleObject" Target="embeddings/oleObject2.bin"/><Relationship Id="rId162" Type="http://schemas.openxmlformats.org/officeDocument/2006/relationships/oleObject" Target="embeddings/oleObject62.bin"/><Relationship Id="rId183" Type="http://schemas.openxmlformats.org/officeDocument/2006/relationships/image" Target="media/image110.wmf"/><Relationship Id="rId218" Type="http://schemas.openxmlformats.org/officeDocument/2006/relationships/image" Target="media/image134.png"/><Relationship Id="rId239" Type="http://schemas.openxmlformats.org/officeDocument/2006/relationships/image" Target="media/image147.png"/><Relationship Id="rId250" Type="http://schemas.openxmlformats.org/officeDocument/2006/relationships/oleObject" Target="embeddings/oleObject95.bin"/><Relationship Id="rId271" Type="http://schemas.openxmlformats.org/officeDocument/2006/relationships/oleObject" Target="embeddings/oleObject106.bin"/><Relationship Id="rId292" Type="http://schemas.openxmlformats.org/officeDocument/2006/relationships/oleObject" Target="embeddings/oleObject118.bin"/><Relationship Id="rId306" Type="http://schemas.openxmlformats.org/officeDocument/2006/relationships/image" Target="media/image179.wmf"/><Relationship Id="rId24" Type="http://schemas.openxmlformats.org/officeDocument/2006/relationships/image" Target="media/image11.wmf"/><Relationship Id="rId45" Type="http://schemas.openxmlformats.org/officeDocument/2006/relationships/oleObject" Target="embeddings/oleObject17.bin"/><Relationship Id="rId66" Type="http://schemas.openxmlformats.org/officeDocument/2006/relationships/image" Target="media/image45.png"/><Relationship Id="rId87" Type="http://schemas.openxmlformats.org/officeDocument/2006/relationships/oleObject" Target="embeddings/oleObject27.bin"/><Relationship Id="rId110" Type="http://schemas.openxmlformats.org/officeDocument/2006/relationships/image" Target="media/image70.wmf"/><Relationship Id="rId131" Type="http://schemas.openxmlformats.org/officeDocument/2006/relationships/image" Target="media/image80.wmf"/><Relationship Id="rId327" Type="http://schemas.openxmlformats.org/officeDocument/2006/relationships/oleObject" Target="embeddings/oleObject140.bin"/><Relationship Id="rId152" Type="http://schemas.openxmlformats.org/officeDocument/2006/relationships/oleObject" Target="embeddings/oleObject58.bin"/><Relationship Id="rId173" Type="http://schemas.openxmlformats.org/officeDocument/2006/relationships/oleObject" Target="embeddings/oleObject67.bin"/><Relationship Id="rId194" Type="http://schemas.openxmlformats.org/officeDocument/2006/relationships/image" Target="media/image116.wmf"/><Relationship Id="rId208" Type="http://schemas.openxmlformats.org/officeDocument/2006/relationships/image" Target="media/image124.png"/><Relationship Id="rId229" Type="http://schemas.openxmlformats.org/officeDocument/2006/relationships/image" Target="media/image141.png"/><Relationship Id="rId240" Type="http://schemas.openxmlformats.org/officeDocument/2006/relationships/image" Target="media/image148.wmf"/><Relationship Id="rId261" Type="http://schemas.openxmlformats.org/officeDocument/2006/relationships/image" Target="media/image158.wmf"/><Relationship Id="rId14" Type="http://schemas.openxmlformats.org/officeDocument/2006/relationships/image" Target="media/image6.wmf"/><Relationship Id="rId30" Type="http://schemas.openxmlformats.org/officeDocument/2006/relationships/image" Target="media/image15.png"/><Relationship Id="rId35" Type="http://schemas.openxmlformats.org/officeDocument/2006/relationships/image" Target="media/image18.png"/><Relationship Id="rId56" Type="http://schemas.openxmlformats.org/officeDocument/2006/relationships/image" Target="media/image35.png"/><Relationship Id="rId77" Type="http://schemas.openxmlformats.org/officeDocument/2006/relationships/oleObject" Target="embeddings/oleObject22.bin"/><Relationship Id="rId100" Type="http://schemas.openxmlformats.org/officeDocument/2006/relationships/oleObject" Target="embeddings/oleObject33.bin"/><Relationship Id="rId105" Type="http://schemas.openxmlformats.org/officeDocument/2006/relationships/oleObject" Target="embeddings/oleObject35.bin"/><Relationship Id="rId126" Type="http://schemas.openxmlformats.org/officeDocument/2006/relationships/image" Target="media/image77.wmf"/><Relationship Id="rId147" Type="http://schemas.openxmlformats.org/officeDocument/2006/relationships/image" Target="media/image89.wmf"/><Relationship Id="rId168" Type="http://schemas.openxmlformats.org/officeDocument/2006/relationships/oleObject" Target="embeddings/oleObject65.bin"/><Relationship Id="rId282" Type="http://schemas.openxmlformats.org/officeDocument/2006/relationships/oleObject" Target="embeddings/oleObject112.bin"/><Relationship Id="rId312" Type="http://schemas.openxmlformats.org/officeDocument/2006/relationships/image" Target="media/image182.wmf"/><Relationship Id="rId317" Type="http://schemas.openxmlformats.org/officeDocument/2006/relationships/oleObject" Target="embeddings/oleObject130.bin"/><Relationship Id="rId8" Type="http://schemas.openxmlformats.org/officeDocument/2006/relationships/image" Target="media/image3.wmf"/><Relationship Id="rId51" Type="http://schemas.openxmlformats.org/officeDocument/2006/relationships/image" Target="media/image30.png"/><Relationship Id="rId72" Type="http://schemas.openxmlformats.org/officeDocument/2006/relationships/image" Target="media/image50.wmf"/><Relationship Id="rId93" Type="http://schemas.openxmlformats.org/officeDocument/2006/relationships/oleObject" Target="embeddings/oleObject31.bin"/><Relationship Id="rId98" Type="http://schemas.openxmlformats.org/officeDocument/2006/relationships/oleObject" Target="embeddings/oleObject32.bin"/><Relationship Id="rId121" Type="http://schemas.openxmlformats.org/officeDocument/2006/relationships/oleObject" Target="embeddings/oleObject43.bin"/><Relationship Id="rId142" Type="http://schemas.openxmlformats.org/officeDocument/2006/relationships/oleObject" Target="embeddings/oleObject53.bin"/><Relationship Id="rId163" Type="http://schemas.openxmlformats.org/officeDocument/2006/relationships/image" Target="media/image98.wmf"/><Relationship Id="rId184" Type="http://schemas.openxmlformats.org/officeDocument/2006/relationships/oleObject" Target="embeddings/oleObject71.bin"/><Relationship Id="rId189" Type="http://schemas.openxmlformats.org/officeDocument/2006/relationships/image" Target="media/image113.wmf"/><Relationship Id="rId219" Type="http://schemas.openxmlformats.org/officeDocument/2006/relationships/image" Target="media/image135.png"/><Relationship Id="rId3" Type="http://schemas.openxmlformats.org/officeDocument/2006/relationships/webSettings" Target="webSettings.xml"/><Relationship Id="rId214" Type="http://schemas.openxmlformats.org/officeDocument/2006/relationships/image" Target="media/image130.png"/><Relationship Id="rId230" Type="http://schemas.openxmlformats.org/officeDocument/2006/relationships/image" Target="media/image142.png"/><Relationship Id="rId235" Type="http://schemas.openxmlformats.org/officeDocument/2006/relationships/image" Target="media/image145.wmf"/><Relationship Id="rId251" Type="http://schemas.openxmlformats.org/officeDocument/2006/relationships/image" Target="media/image153.wmf"/><Relationship Id="rId256" Type="http://schemas.openxmlformats.org/officeDocument/2006/relationships/oleObject" Target="embeddings/oleObject98.bin"/><Relationship Id="rId277" Type="http://schemas.openxmlformats.org/officeDocument/2006/relationships/oleObject" Target="embeddings/oleObject109.bin"/><Relationship Id="rId298" Type="http://schemas.openxmlformats.org/officeDocument/2006/relationships/oleObject" Target="embeddings/oleObject122.bin"/><Relationship Id="rId25" Type="http://schemas.openxmlformats.org/officeDocument/2006/relationships/oleObject" Target="embeddings/oleObject11.bin"/><Relationship Id="rId46" Type="http://schemas.openxmlformats.org/officeDocument/2006/relationships/image" Target="media/image26.png"/><Relationship Id="rId67" Type="http://schemas.openxmlformats.org/officeDocument/2006/relationships/image" Target="media/image46.png"/><Relationship Id="rId116" Type="http://schemas.openxmlformats.org/officeDocument/2006/relationships/image" Target="media/image73.wmf"/><Relationship Id="rId137" Type="http://schemas.openxmlformats.org/officeDocument/2006/relationships/oleObject" Target="embeddings/oleObject51.bin"/><Relationship Id="rId158" Type="http://schemas.openxmlformats.org/officeDocument/2006/relationships/image" Target="media/image95.png"/><Relationship Id="rId272" Type="http://schemas.openxmlformats.org/officeDocument/2006/relationships/image" Target="media/image163.wmf"/><Relationship Id="rId293" Type="http://schemas.openxmlformats.org/officeDocument/2006/relationships/image" Target="media/image172.wmf"/><Relationship Id="rId302" Type="http://schemas.openxmlformats.org/officeDocument/2006/relationships/image" Target="media/image177.wmf"/><Relationship Id="rId307" Type="http://schemas.openxmlformats.org/officeDocument/2006/relationships/oleObject" Target="embeddings/oleObject125.bin"/><Relationship Id="rId323" Type="http://schemas.openxmlformats.org/officeDocument/2006/relationships/oleObject" Target="embeddings/oleObject136.bin"/><Relationship Id="rId328"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image" Target="media/image23.png"/><Relationship Id="rId62" Type="http://schemas.openxmlformats.org/officeDocument/2006/relationships/image" Target="media/image41.png"/><Relationship Id="rId83" Type="http://schemas.openxmlformats.org/officeDocument/2006/relationships/oleObject" Target="embeddings/oleObject25.bin"/><Relationship Id="rId88" Type="http://schemas.openxmlformats.org/officeDocument/2006/relationships/image" Target="media/image58.wmf"/><Relationship Id="rId111" Type="http://schemas.openxmlformats.org/officeDocument/2006/relationships/oleObject" Target="embeddings/oleObject38.bin"/><Relationship Id="rId132" Type="http://schemas.openxmlformats.org/officeDocument/2006/relationships/oleObject" Target="embeddings/oleObject49.bin"/><Relationship Id="rId153" Type="http://schemas.openxmlformats.org/officeDocument/2006/relationships/image" Target="media/image92.wmf"/><Relationship Id="rId174" Type="http://schemas.openxmlformats.org/officeDocument/2006/relationships/image" Target="media/image104.png"/><Relationship Id="rId179" Type="http://schemas.openxmlformats.org/officeDocument/2006/relationships/oleObject" Target="embeddings/oleObject69.bin"/><Relationship Id="rId195" Type="http://schemas.openxmlformats.org/officeDocument/2006/relationships/oleObject" Target="embeddings/oleObject76.bin"/><Relationship Id="rId209" Type="http://schemas.openxmlformats.org/officeDocument/2006/relationships/image" Target="media/image125.png"/><Relationship Id="rId190" Type="http://schemas.openxmlformats.org/officeDocument/2006/relationships/oleObject" Target="embeddings/oleObject74.bin"/><Relationship Id="rId204" Type="http://schemas.openxmlformats.org/officeDocument/2006/relationships/image" Target="media/image122.wmf"/><Relationship Id="rId220" Type="http://schemas.openxmlformats.org/officeDocument/2006/relationships/image" Target="media/image136.wmf"/><Relationship Id="rId225" Type="http://schemas.openxmlformats.org/officeDocument/2006/relationships/image" Target="media/image139.wmf"/><Relationship Id="rId241" Type="http://schemas.openxmlformats.org/officeDocument/2006/relationships/oleObject" Target="embeddings/oleObject90.bin"/><Relationship Id="rId246" Type="http://schemas.openxmlformats.org/officeDocument/2006/relationships/image" Target="media/image151.wmf"/><Relationship Id="rId267" Type="http://schemas.openxmlformats.org/officeDocument/2006/relationships/image" Target="media/image161.wmf"/><Relationship Id="rId288" Type="http://schemas.openxmlformats.org/officeDocument/2006/relationships/oleObject" Target="embeddings/oleObject116.bin"/><Relationship Id="rId15" Type="http://schemas.openxmlformats.org/officeDocument/2006/relationships/oleObject" Target="embeddings/oleObject6.bin"/><Relationship Id="rId36" Type="http://schemas.openxmlformats.org/officeDocument/2006/relationships/image" Target="media/image19.png"/><Relationship Id="rId57" Type="http://schemas.openxmlformats.org/officeDocument/2006/relationships/image" Target="media/image36.png"/><Relationship Id="rId106" Type="http://schemas.openxmlformats.org/officeDocument/2006/relationships/image" Target="media/image68.wmf"/><Relationship Id="rId127" Type="http://schemas.openxmlformats.org/officeDocument/2006/relationships/oleObject" Target="embeddings/oleObject47.bin"/><Relationship Id="rId262" Type="http://schemas.openxmlformats.org/officeDocument/2006/relationships/oleObject" Target="embeddings/oleObject101.bin"/><Relationship Id="rId283" Type="http://schemas.openxmlformats.org/officeDocument/2006/relationships/image" Target="media/image168.wmf"/><Relationship Id="rId313" Type="http://schemas.openxmlformats.org/officeDocument/2006/relationships/oleObject" Target="embeddings/oleObject128.bin"/><Relationship Id="rId318" Type="http://schemas.openxmlformats.org/officeDocument/2006/relationships/oleObject" Target="embeddings/oleObject131.bin"/><Relationship Id="rId10" Type="http://schemas.openxmlformats.org/officeDocument/2006/relationships/image" Target="media/image4.wmf"/><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oleObject" Target="embeddings/oleObject20.bin"/><Relationship Id="rId78" Type="http://schemas.openxmlformats.org/officeDocument/2006/relationships/image" Target="media/image53.wmf"/><Relationship Id="rId94" Type="http://schemas.openxmlformats.org/officeDocument/2006/relationships/image" Target="media/image60.png"/><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image" Target="media/image76.wmf"/><Relationship Id="rId143" Type="http://schemas.openxmlformats.org/officeDocument/2006/relationships/image" Target="media/image87.wmf"/><Relationship Id="rId148" Type="http://schemas.openxmlformats.org/officeDocument/2006/relationships/oleObject" Target="embeddings/oleObject56.bin"/><Relationship Id="rId164" Type="http://schemas.openxmlformats.org/officeDocument/2006/relationships/oleObject" Target="embeddings/oleObject63.bin"/><Relationship Id="rId169" Type="http://schemas.openxmlformats.org/officeDocument/2006/relationships/image" Target="media/image101.png"/><Relationship Id="rId185" Type="http://schemas.openxmlformats.org/officeDocument/2006/relationships/image" Target="media/image111.wmf"/><Relationship Id="rId4" Type="http://schemas.openxmlformats.org/officeDocument/2006/relationships/image" Target="media/image1.wmf"/><Relationship Id="rId9" Type="http://schemas.openxmlformats.org/officeDocument/2006/relationships/oleObject" Target="embeddings/oleObject3.bin"/><Relationship Id="rId180" Type="http://schemas.openxmlformats.org/officeDocument/2006/relationships/image" Target="media/image108.wmf"/><Relationship Id="rId210" Type="http://schemas.openxmlformats.org/officeDocument/2006/relationships/image" Target="media/image126.png"/><Relationship Id="rId215" Type="http://schemas.openxmlformats.org/officeDocument/2006/relationships/image" Target="media/image131.png"/><Relationship Id="rId236" Type="http://schemas.openxmlformats.org/officeDocument/2006/relationships/oleObject" Target="embeddings/oleObject88.bin"/><Relationship Id="rId257" Type="http://schemas.openxmlformats.org/officeDocument/2006/relationships/image" Target="media/image156.wmf"/><Relationship Id="rId278" Type="http://schemas.openxmlformats.org/officeDocument/2006/relationships/oleObject" Target="embeddings/oleObject110.bin"/><Relationship Id="rId26" Type="http://schemas.openxmlformats.org/officeDocument/2006/relationships/image" Target="media/image12.wmf"/><Relationship Id="rId231" Type="http://schemas.openxmlformats.org/officeDocument/2006/relationships/image" Target="media/image143.wmf"/><Relationship Id="rId252" Type="http://schemas.openxmlformats.org/officeDocument/2006/relationships/oleObject" Target="embeddings/oleObject96.bin"/><Relationship Id="rId273" Type="http://schemas.openxmlformats.org/officeDocument/2006/relationships/oleObject" Target="embeddings/oleObject107.bin"/><Relationship Id="rId294" Type="http://schemas.openxmlformats.org/officeDocument/2006/relationships/oleObject" Target="embeddings/oleObject119.bin"/><Relationship Id="rId308" Type="http://schemas.openxmlformats.org/officeDocument/2006/relationships/image" Target="media/image180.wmf"/><Relationship Id="rId329" Type="http://schemas.openxmlformats.org/officeDocument/2006/relationships/theme" Target="theme/theme1.xml"/><Relationship Id="rId47" Type="http://schemas.openxmlformats.org/officeDocument/2006/relationships/oleObject" Target="embeddings/oleObject18.bin"/><Relationship Id="rId68" Type="http://schemas.openxmlformats.org/officeDocument/2006/relationships/image" Target="media/image47.png"/><Relationship Id="rId89" Type="http://schemas.openxmlformats.org/officeDocument/2006/relationships/oleObject" Target="embeddings/oleObject28.bin"/><Relationship Id="rId112" Type="http://schemas.openxmlformats.org/officeDocument/2006/relationships/image" Target="media/image71.wmf"/><Relationship Id="rId133" Type="http://schemas.openxmlformats.org/officeDocument/2006/relationships/image" Target="media/image81.wmf"/><Relationship Id="rId154" Type="http://schemas.openxmlformats.org/officeDocument/2006/relationships/oleObject" Target="embeddings/oleObject59.bin"/><Relationship Id="rId175" Type="http://schemas.openxmlformats.org/officeDocument/2006/relationships/image" Target="media/image105.png"/><Relationship Id="rId196" Type="http://schemas.openxmlformats.org/officeDocument/2006/relationships/image" Target="media/image117.wmf"/><Relationship Id="rId200" Type="http://schemas.openxmlformats.org/officeDocument/2006/relationships/image" Target="media/image119.wmf"/><Relationship Id="rId16" Type="http://schemas.openxmlformats.org/officeDocument/2006/relationships/image" Target="media/image7.wmf"/><Relationship Id="rId221" Type="http://schemas.openxmlformats.org/officeDocument/2006/relationships/oleObject" Target="embeddings/oleObject82.bin"/><Relationship Id="rId242" Type="http://schemas.openxmlformats.org/officeDocument/2006/relationships/image" Target="media/image149.wmf"/><Relationship Id="rId263" Type="http://schemas.openxmlformats.org/officeDocument/2006/relationships/image" Target="media/image159.wmf"/><Relationship Id="rId284" Type="http://schemas.openxmlformats.org/officeDocument/2006/relationships/oleObject" Target="embeddings/oleObject113.bin"/><Relationship Id="rId319" Type="http://schemas.openxmlformats.org/officeDocument/2006/relationships/oleObject" Target="embeddings/oleObject132.bin"/><Relationship Id="rId37" Type="http://schemas.openxmlformats.org/officeDocument/2006/relationships/oleObject" Target="embeddings/oleObject15.bin"/><Relationship Id="rId58" Type="http://schemas.openxmlformats.org/officeDocument/2006/relationships/image" Target="media/image37.png"/><Relationship Id="rId79" Type="http://schemas.openxmlformats.org/officeDocument/2006/relationships/oleObject" Target="embeddings/oleObject23.bin"/><Relationship Id="rId102" Type="http://schemas.openxmlformats.org/officeDocument/2006/relationships/oleObject" Target="embeddings/oleObject34.bin"/><Relationship Id="rId123" Type="http://schemas.openxmlformats.org/officeDocument/2006/relationships/oleObject" Target="embeddings/oleObject44.bin"/><Relationship Id="rId144" Type="http://schemas.openxmlformats.org/officeDocument/2006/relationships/oleObject" Target="embeddings/oleObject54.bin"/><Relationship Id="rId90" Type="http://schemas.openxmlformats.org/officeDocument/2006/relationships/oleObject" Target="embeddings/oleObject29.bin"/><Relationship Id="rId165" Type="http://schemas.openxmlformats.org/officeDocument/2006/relationships/image" Target="media/image99.wmf"/><Relationship Id="rId186" Type="http://schemas.openxmlformats.org/officeDocument/2006/relationships/oleObject" Target="embeddings/oleObject72.bin"/><Relationship Id="rId211" Type="http://schemas.openxmlformats.org/officeDocument/2006/relationships/image" Target="media/image127.png"/><Relationship Id="rId232" Type="http://schemas.openxmlformats.org/officeDocument/2006/relationships/oleObject" Target="embeddings/oleObject86.bin"/><Relationship Id="rId253" Type="http://schemas.openxmlformats.org/officeDocument/2006/relationships/image" Target="media/image154.wmf"/><Relationship Id="rId274" Type="http://schemas.openxmlformats.org/officeDocument/2006/relationships/image" Target="media/image164.wmf"/><Relationship Id="rId295" Type="http://schemas.openxmlformats.org/officeDocument/2006/relationships/oleObject" Target="embeddings/oleObject120.bin"/><Relationship Id="rId309" Type="http://schemas.openxmlformats.org/officeDocument/2006/relationships/oleObject" Target="embeddings/oleObject126.bin"/><Relationship Id="rId27" Type="http://schemas.openxmlformats.org/officeDocument/2006/relationships/oleObject" Target="embeddings/oleObject12.bin"/><Relationship Id="rId48" Type="http://schemas.openxmlformats.org/officeDocument/2006/relationships/image" Target="media/image27.png"/><Relationship Id="rId69" Type="http://schemas.openxmlformats.org/officeDocument/2006/relationships/image" Target="media/image48.wmf"/><Relationship Id="rId113" Type="http://schemas.openxmlformats.org/officeDocument/2006/relationships/oleObject" Target="embeddings/oleObject39.bin"/><Relationship Id="rId134" Type="http://schemas.openxmlformats.org/officeDocument/2006/relationships/oleObject" Target="embeddings/oleObject50.bin"/><Relationship Id="rId320" Type="http://schemas.openxmlformats.org/officeDocument/2006/relationships/oleObject" Target="embeddings/oleObject133.bin"/><Relationship Id="rId80" Type="http://schemas.openxmlformats.org/officeDocument/2006/relationships/image" Target="media/image54.wmf"/><Relationship Id="rId155" Type="http://schemas.openxmlformats.org/officeDocument/2006/relationships/image" Target="media/image93.png"/><Relationship Id="rId176" Type="http://schemas.openxmlformats.org/officeDocument/2006/relationships/image" Target="media/image106.wmf"/><Relationship Id="rId197" Type="http://schemas.openxmlformats.org/officeDocument/2006/relationships/oleObject" Target="embeddings/oleObject77.bin"/><Relationship Id="rId201" Type="http://schemas.openxmlformats.org/officeDocument/2006/relationships/oleObject" Target="embeddings/oleObject79.bin"/><Relationship Id="rId222" Type="http://schemas.openxmlformats.org/officeDocument/2006/relationships/image" Target="media/image137.png"/><Relationship Id="rId243" Type="http://schemas.openxmlformats.org/officeDocument/2006/relationships/oleObject" Target="embeddings/oleObject91.bin"/><Relationship Id="rId264" Type="http://schemas.openxmlformats.org/officeDocument/2006/relationships/oleObject" Target="embeddings/oleObject102.bin"/><Relationship Id="rId285" Type="http://schemas.openxmlformats.org/officeDocument/2006/relationships/image" Target="media/image169.wmf"/><Relationship Id="rId17" Type="http://schemas.openxmlformats.org/officeDocument/2006/relationships/oleObject" Target="embeddings/oleObject7.bin"/><Relationship Id="rId38" Type="http://schemas.openxmlformats.org/officeDocument/2006/relationships/image" Target="media/image20.png"/><Relationship Id="rId59" Type="http://schemas.openxmlformats.org/officeDocument/2006/relationships/image" Target="media/image38.png"/><Relationship Id="rId103" Type="http://schemas.openxmlformats.org/officeDocument/2006/relationships/image" Target="media/image66.png"/><Relationship Id="rId124" Type="http://schemas.openxmlformats.org/officeDocument/2006/relationships/oleObject" Target="embeddings/oleObject45.bin"/><Relationship Id="rId310" Type="http://schemas.openxmlformats.org/officeDocument/2006/relationships/image" Target="media/image181.wmf"/><Relationship Id="rId70" Type="http://schemas.openxmlformats.org/officeDocument/2006/relationships/oleObject" Target="embeddings/oleObject19.bin"/><Relationship Id="rId91" Type="http://schemas.openxmlformats.org/officeDocument/2006/relationships/image" Target="media/image59.wmf"/><Relationship Id="rId145" Type="http://schemas.openxmlformats.org/officeDocument/2006/relationships/image" Target="media/image88.wmf"/><Relationship Id="rId166" Type="http://schemas.openxmlformats.org/officeDocument/2006/relationships/oleObject" Target="embeddings/oleObject64.bin"/><Relationship Id="rId187" Type="http://schemas.openxmlformats.org/officeDocument/2006/relationships/image" Target="media/image112.wmf"/><Relationship Id="rId1" Type="http://schemas.openxmlformats.org/officeDocument/2006/relationships/styles" Target="styles.xml"/><Relationship Id="rId212" Type="http://schemas.openxmlformats.org/officeDocument/2006/relationships/image" Target="media/image128.png"/><Relationship Id="rId233" Type="http://schemas.openxmlformats.org/officeDocument/2006/relationships/image" Target="media/image144.wmf"/><Relationship Id="rId254" Type="http://schemas.openxmlformats.org/officeDocument/2006/relationships/oleObject" Target="embeddings/oleObject97.bin"/><Relationship Id="rId28" Type="http://schemas.openxmlformats.org/officeDocument/2006/relationships/image" Target="media/image13.png"/><Relationship Id="rId49" Type="http://schemas.openxmlformats.org/officeDocument/2006/relationships/image" Target="media/image28.png"/><Relationship Id="rId114" Type="http://schemas.openxmlformats.org/officeDocument/2006/relationships/image" Target="media/image72.wmf"/><Relationship Id="rId275" Type="http://schemas.openxmlformats.org/officeDocument/2006/relationships/oleObject" Target="embeddings/oleObject108.bin"/><Relationship Id="rId296" Type="http://schemas.openxmlformats.org/officeDocument/2006/relationships/oleObject" Target="embeddings/oleObject121.bin"/><Relationship Id="rId300" Type="http://schemas.openxmlformats.org/officeDocument/2006/relationships/image" Target="media/image175.png"/><Relationship Id="rId60" Type="http://schemas.openxmlformats.org/officeDocument/2006/relationships/image" Target="media/image39.png"/><Relationship Id="rId81" Type="http://schemas.openxmlformats.org/officeDocument/2006/relationships/oleObject" Target="embeddings/oleObject24.bin"/><Relationship Id="rId135" Type="http://schemas.openxmlformats.org/officeDocument/2006/relationships/image" Target="media/image82.png"/><Relationship Id="rId156" Type="http://schemas.openxmlformats.org/officeDocument/2006/relationships/image" Target="media/image94.wmf"/><Relationship Id="rId177" Type="http://schemas.openxmlformats.org/officeDocument/2006/relationships/oleObject" Target="embeddings/oleObject68.bin"/><Relationship Id="rId198" Type="http://schemas.openxmlformats.org/officeDocument/2006/relationships/image" Target="media/image118.wmf"/><Relationship Id="rId321" Type="http://schemas.openxmlformats.org/officeDocument/2006/relationships/oleObject" Target="embeddings/oleObject134.bin"/><Relationship Id="rId202" Type="http://schemas.openxmlformats.org/officeDocument/2006/relationships/image" Target="media/image120.png"/><Relationship Id="rId223" Type="http://schemas.openxmlformats.org/officeDocument/2006/relationships/image" Target="media/image138.wmf"/><Relationship Id="rId244" Type="http://schemas.openxmlformats.org/officeDocument/2006/relationships/image" Target="media/image150.wmf"/><Relationship Id="rId18" Type="http://schemas.openxmlformats.org/officeDocument/2006/relationships/image" Target="media/image8.wmf"/><Relationship Id="rId39" Type="http://schemas.openxmlformats.org/officeDocument/2006/relationships/image" Target="media/image21.png"/><Relationship Id="rId265" Type="http://schemas.openxmlformats.org/officeDocument/2006/relationships/image" Target="media/image160.wmf"/><Relationship Id="rId286" Type="http://schemas.openxmlformats.org/officeDocument/2006/relationships/oleObject" Target="embeddings/oleObject114.bin"/><Relationship Id="rId50" Type="http://schemas.openxmlformats.org/officeDocument/2006/relationships/image" Target="media/image29.png"/><Relationship Id="rId104" Type="http://schemas.openxmlformats.org/officeDocument/2006/relationships/image" Target="media/image67.wmf"/><Relationship Id="rId125" Type="http://schemas.openxmlformats.org/officeDocument/2006/relationships/oleObject" Target="embeddings/oleObject46.bin"/><Relationship Id="rId146" Type="http://schemas.openxmlformats.org/officeDocument/2006/relationships/oleObject" Target="embeddings/oleObject55.bin"/><Relationship Id="rId167" Type="http://schemas.openxmlformats.org/officeDocument/2006/relationships/image" Target="media/image100.wmf"/><Relationship Id="rId188" Type="http://schemas.openxmlformats.org/officeDocument/2006/relationships/oleObject" Target="embeddings/oleObject73.bin"/><Relationship Id="rId311" Type="http://schemas.openxmlformats.org/officeDocument/2006/relationships/oleObject" Target="embeddings/oleObject127.bin"/><Relationship Id="rId71" Type="http://schemas.openxmlformats.org/officeDocument/2006/relationships/image" Target="media/image49.png"/><Relationship Id="rId92" Type="http://schemas.openxmlformats.org/officeDocument/2006/relationships/oleObject" Target="embeddings/oleObject30.bin"/><Relationship Id="rId213" Type="http://schemas.openxmlformats.org/officeDocument/2006/relationships/image" Target="media/image129.png"/><Relationship Id="rId234" Type="http://schemas.openxmlformats.org/officeDocument/2006/relationships/oleObject" Target="embeddings/oleObject87.bin"/><Relationship Id="rId2" Type="http://schemas.openxmlformats.org/officeDocument/2006/relationships/settings" Target="settings.xml"/><Relationship Id="rId29" Type="http://schemas.openxmlformats.org/officeDocument/2006/relationships/image" Target="media/image14.png"/><Relationship Id="rId255" Type="http://schemas.openxmlformats.org/officeDocument/2006/relationships/image" Target="media/image155.wmf"/><Relationship Id="rId276" Type="http://schemas.openxmlformats.org/officeDocument/2006/relationships/image" Target="media/image165.wmf"/><Relationship Id="rId297" Type="http://schemas.openxmlformats.org/officeDocument/2006/relationships/image" Target="media/image173.png"/><Relationship Id="rId40" Type="http://schemas.openxmlformats.org/officeDocument/2006/relationships/image" Target="media/image22.png"/><Relationship Id="rId115" Type="http://schemas.openxmlformats.org/officeDocument/2006/relationships/oleObject" Target="embeddings/oleObject40.bin"/><Relationship Id="rId136" Type="http://schemas.openxmlformats.org/officeDocument/2006/relationships/image" Target="media/image83.wmf"/><Relationship Id="rId157" Type="http://schemas.openxmlformats.org/officeDocument/2006/relationships/oleObject" Target="embeddings/oleObject60.bin"/><Relationship Id="rId178" Type="http://schemas.openxmlformats.org/officeDocument/2006/relationships/image" Target="media/image107.wmf"/><Relationship Id="rId301" Type="http://schemas.openxmlformats.org/officeDocument/2006/relationships/image" Target="media/image176.png"/><Relationship Id="rId322" Type="http://schemas.openxmlformats.org/officeDocument/2006/relationships/oleObject" Target="embeddings/oleObject135.bin"/><Relationship Id="rId61" Type="http://schemas.openxmlformats.org/officeDocument/2006/relationships/image" Target="media/image40.png"/><Relationship Id="rId82" Type="http://schemas.openxmlformats.org/officeDocument/2006/relationships/image" Target="media/image55.wmf"/><Relationship Id="rId199" Type="http://schemas.openxmlformats.org/officeDocument/2006/relationships/oleObject" Target="embeddings/oleObject78.bin"/><Relationship Id="rId203" Type="http://schemas.openxmlformats.org/officeDocument/2006/relationships/image" Target="media/image121.png"/><Relationship Id="rId19" Type="http://schemas.openxmlformats.org/officeDocument/2006/relationships/oleObject" Target="embeddings/oleObject8.bin"/><Relationship Id="rId224" Type="http://schemas.openxmlformats.org/officeDocument/2006/relationships/oleObject" Target="embeddings/oleObject83.bin"/><Relationship Id="rId245" Type="http://schemas.openxmlformats.org/officeDocument/2006/relationships/oleObject" Target="embeddings/oleObject92.bin"/><Relationship Id="rId266" Type="http://schemas.openxmlformats.org/officeDocument/2006/relationships/oleObject" Target="embeddings/oleObject103.bin"/><Relationship Id="rId287" Type="http://schemas.openxmlformats.org/officeDocument/2006/relationships/oleObject" Target="embeddings/oleObject1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33613</Words>
  <Characters>191597</Characters>
  <Application>Microsoft Office Word</Application>
  <DocSecurity>0</DocSecurity>
  <Lines>1596</Lines>
  <Paragraphs>449</Paragraphs>
  <ScaleCrop>false</ScaleCrop>
  <Company>СНИиП</Company>
  <LinksUpToDate>false</LinksUpToDate>
  <CharactersWithSpaces>224761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26-90</dc:title>
  <dc:subject/>
  <dc:creator>CNTI</dc:creator>
  <cp:keywords/>
  <dc:description/>
  <cp:lastModifiedBy>Parhomeiai</cp:lastModifiedBy>
  <cp:revision>2</cp:revision>
  <dcterms:created xsi:type="dcterms:W3CDTF">2013-04-11T10:19:00Z</dcterms:created>
  <dcterms:modified xsi:type="dcterms:W3CDTF">2013-04-11T10:19:00Z</dcterms:modified>
</cp:coreProperties>
</file>