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F475E">
      <w:pPr>
        <w:ind w:firstLine="284"/>
        <w:jc w:val="center"/>
        <w:rPr>
          <w:spacing w:val="20"/>
        </w:rPr>
      </w:pPr>
      <w:bookmarkStart w:id="0" w:name="_GoBack"/>
      <w:bookmarkEnd w:id="0"/>
      <w:r>
        <w:rPr>
          <w:spacing w:val="20"/>
        </w:rPr>
        <w:t>Система нормативных документов в строительстве</w:t>
      </w:r>
    </w:p>
    <w:p w:rsidR="00000000" w:rsidRDefault="00CF475E">
      <w:pPr>
        <w:ind w:firstLine="284"/>
        <w:jc w:val="center"/>
        <w:rPr>
          <w:b/>
          <w:spacing w:val="20"/>
        </w:rPr>
      </w:pPr>
    </w:p>
    <w:p w:rsidR="00000000" w:rsidRDefault="00CF475E">
      <w:pPr>
        <w:ind w:firstLine="284"/>
        <w:jc w:val="center"/>
        <w:rPr>
          <w:spacing w:val="20"/>
        </w:rPr>
      </w:pPr>
      <w:r>
        <w:rPr>
          <w:spacing w:val="20"/>
        </w:rPr>
        <w:t>СВОД ПРАВИЛ ПО ИНЖЕНЕРНЫМ</w:t>
      </w:r>
    </w:p>
    <w:p w:rsidR="00000000" w:rsidRDefault="00CF475E">
      <w:pPr>
        <w:ind w:firstLine="284"/>
        <w:jc w:val="center"/>
        <w:rPr>
          <w:spacing w:val="20"/>
        </w:rPr>
      </w:pPr>
      <w:r>
        <w:rPr>
          <w:spacing w:val="20"/>
        </w:rPr>
        <w:t>ИЗЫСКАНИЕМ ДЛЯ СТРОИТЕЛЬСТВА</w:t>
      </w:r>
    </w:p>
    <w:p w:rsidR="00000000" w:rsidRDefault="00CF475E">
      <w:pPr>
        <w:ind w:firstLine="284"/>
        <w:jc w:val="center"/>
        <w:rPr>
          <w:b/>
          <w:spacing w:val="20"/>
        </w:rPr>
      </w:pPr>
    </w:p>
    <w:p w:rsidR="00000000" w:rsidRDefault="00CF475E">
      <w:pPr>
        <w:ind w:firstLine="284"/>
        <w:jc w:val="center"/>
        <w:rPr>
          <w:b/>
        </w:rPr>
      </w:pPr>
      <w:r>
        <w:rPr>
          <w:b/>
        </w:rPr>
        <w:t>ИНЖЕНЕРНО-ГЕОДЕЗИЧЕСКИЕ ИЗЫСКАНИЯ</w:t>
      </w:r>
    </w:p>
    <w:p w:rsidR="00000000" w:rsidRDefault="00CF475E">
      <w:pPr>
        <w:ind w:firstLine="284"/>
        <w:jc w:val="center"/>
        <w:rPr>
          <w:b/>
        </w:rPr>
      </w:pPr>
      <w:r>
        <w:rPr>
          <w:b/>
        </w:rPr>
        <w:t>ДЛЯ СТРОИТЕЛЬСТВА</w:t>
      </w:r>
    </w:p>
    <w:p w:rsidR="00000000" w:rsidRDefault="00CF475E">
      <w:pPr>
        <w:ind w:firstLine="284"/>
        <w:jc w:val="center"/>
        <w:rPr>
          <w:b/>
        </w:rPr>
      </w:pPr>
    </w:p>
    <w:p w:rsidR="00000000" w:rsidRDefault="00CF475E">
      <w:pPr>
        <w:ind w:firstLine="284"/>
        <w:jc w:val="center"/>
        <w:rPr>
          <w:b/>
        </w:rPr>
      </w:pPr>
      <w:r>
        <w:rPr>
          <w:b/>
        </w:rPr>
        <w:t>СП 11-104-97</w:t>
      </w:r>
    </w:p>
    <w:p w:rsidR="00000000" w:rsidRDefault="00CF475E">
      <w:pPr>
        <w:ind w:firstLine="284"/>
        <w:jc w:val="center"/>
        <w:rPr>
          <w:b/>
        </w:rPr>
      </w:pPr>
    </w:p>
    <w:p w:rsidR="00000000" w:rsidRDefault="00CF475E">
      <w:pPr>
        <w:ind w:firstLine="284"/>
        <w:jc w:val="right"/>
        <w:rPr>
          <w:b/>
        </w:rPr>
      </w:pPr>
      <w:r>
        <w:rPr>
          <w:i/>
        </w:rPr>
        <w:t>Дата введения 1998-01-01</w:t>
      </w:r>
    </w:p>
    <w:p w:rsidR="00000000" w:rsidRDefault="00CF475E">
      <w:pPr>
        <w:ind w:firstLine="284"/>
        <w:jc w:val="both"/>
        <w:rPr>
          <w:b/>
        </w:rPr>
      </w:pPr>
    </w:p>
    <w:p w:rsidR="00000000" w:rsidRDefault="00CF475E">
      <w:pPr>
        <w:ind w:firstLine="284"/>
        <w:jc w:val="both"/>
        <w:rPr>
          <w:b/>
        </w:rPr>
      </w:pPr>
    </w:p>
    <w:p w:rsidR="00000000" w:rsidRDefault="00CF475E">
      <w:pPr>
        <w:ind w:firstLine="284"/>
        <w:jc w:val="center"/>
        <w:rPr>
          <w:b/>
        </w:rPr>
      </w:pPr>
      <w:r>
        <w:rPr>
          <w:b/>
        </w:rPr>
        <w:t>ПРЕДИСЛОВИЕ</w:t>
      </w:r>
    </w:p>
    <w:p w:rsidR="00000000" w:rsidRDefault="00CF475E">
      <w:pPr>
        <w:ind w:firstLine="284"/>
        <w:jc w:val="center"/>
        <w:rPr>
          <w:b/>
        </w:rPr>
      </w:pPr>
    </w:p>
    <w:p w:rsidR="00000000" w:rsidRDefault="00CF475E">
      <w:pPr>
        <w:ind w:firstLine="284"/>
        <w:jc w:val="both"/>
      </w:pPr>
      <w:r>
        <w:t>РАЗРАБОТАН Производственным и научно-исследов</w:t>
      </w:r>
      <w:r>
        <w:t>ательским институтом по инженерным изысканиям в строительстве (ПНИИИС) Госстроя России</w:t>
      </w:r>
      <w:r>
        <w:sym w:font="Times New Roman" w:char="002C"/>
      </w:r>
      <w:r>
        <w:t xml:space="preserve"> ГО </w:t>
      </w:r>
      <w:r>
        <w:sym w:font="Times New Roman" w:char="00AB"/>
      </w:r>
      <w:r>
        <w:t>Росстройизыскания</w:t>
      </w:r>
      <w:r>
        <w:sym w:font="Times New Roman" w:char="00BB"/>
      </w:r>
      <w:r>
        <w:sym w:font="Times New Roman" w:char="002C"/>
      </w:r>
      <w:r>
        <w:t xml:space="preserve"> ЦНИИГАиК</w:t>
      </w:r>
      <w:r>
        <w:sym w:font="Times New Roman" w:char="002C"/>
      </w:r>
      <w:r>
        <w:t xml:space="preserve"> Мосгоргеотрестом</w:t>
      </w:r>
      <w:r>
        <w:sym w:font="Times New Roman" w:char="002C"/>
      </w:r>
      <w:r>
        <w:t xml:space="preserve"> Научно-производственным центром </w:t>
      </w:r>
      <w:r>
        <w:sym w:font="Times New Roman" w:char="00AB"/>
      </w:r>
      <w:r>
        <w:t>Ингеодин</w:t>
      </w:r>
      <w:r>
        <w:sym w:font="Times New Roman" w:char="00BB"/>
      </w:r>
      <w:r>
        <w:sym w:font="Times New Roman" w:char="002C"/>
      </w:r>
      <w:r>
        <w:t xml:space="preserve"> АО </w:t>
      </w:r>
      <w:r>
        <w:sym w:font="Times New Roman" w:char="00AB"/>
      </w:r>
      <w:r>
        <w:t>Институт Гидропроект</w:t>
      </w:r>
      <w:r>
        <w:sym w:font="Times New Roman" w:char="00BB"/>
      </w:r>
      <w:r>
        <w:sym w:font="Times New Roman" w:char="002C"/>
      </w:r>
      <w:r>
        <w:t xml:space="preserve"> ОАО </w:t>
      </w:r>
      <w:r>
        <w:sym w:font="Times New Roman" w:char="00AB"/>
      </w:r>
      <w:r>
        <w:t>Мосгипротранс</w:t>
      </w:r>
      <w:r>
        <w:sym w:font="Times New Roman" w:char="00BB"/>
      </w:r>
      <w:r>
        <w:sym w:font="Times New Roman" w:char="002C"/>
      </w:r>
      <w:r>
        <w:t xml:space="preserve"> АО </w:t>
      </w:r>
      <w:r>
        <w:sym w:font="Times New Roman" w:char="00AB"/>
      </w:r>
      <w:r>
        <w:t>Гипроречтранс</w:t>
      </w:r>
      <w:r>
        <w:sym w:font="Times New Roman" w:char="00BB"/>
      </w:r>
      <w:r>
        <w:sym w:font="Times New Roman" w:char="002C"/>
      </w:r>
      <w:r>
        <w:t xml:space="preserve"> АООТ </w:t>
      </w:r>
      <w:r>
        <w:sym w:font="Times New Roman" w:char="00AB"/>
      </w:r>
      <w:r>
        <w:t>Гипрокаучук</w:t>
      </w:r>
      <w:r>
        <w:sym w:font="Times New Roman" w:char="00BB"/>
      </w:r>
      <w:r>
        <w:t xml:space="preserve"> при участии ОАО </w:t>
      </w:r>
      <w:r>
        <w:sym w:font="Times New Roman" w:char="00AB"/>
      </w:r>
      <w:r>
        <w:t>ЦНИИС</w:t>
      </w:r>
      <w:r>
        <w:sym w:font="Times New Roman" w:char="00BB"/>
      </w:r>
      <w:r>
        <w:sym w:font="Times New Roman" w:char="002C"/>
      </w:r>
      <w:r>
        <w:t xml:space="preserve"> ТОО </w:t>
      </w:r>
      <w:r>
        <w:sym w:font="Times New Roman" w:char="00AB"/>
      </w:r>
      <w:r>
        <w:t>ЛенТИСИЗ</w:t>
      </w:r>
      <w:r>
        <w:sym w:font="Times New Roman" w:char="00BB"/>
      </w:r>
      <w:r>
        <w:sym w:font="Times New Roman" w:char="002C"/>
      </w:r>
      <w:r>
        <w:t xml:space="preserve"> ОАО </w:t>
      </w:r>
      <w:r>
        <w:sym w:font="Times New Roman" w:char="00AB"/>
      </w:r>
      <w:r>
        <w:t>Ленгипротранс</w:t>
      </w:r>
      <w:r>
        <w:sym w:font="Times New Roman" w:char="00BB"/>
      </w:r>
      <w:r>
        <w:sym w:font="Times New Roman" w:char="002C"/>
      </w:r>
      <w:r>
        <w:t xml:space="preserve"> АО </w:t>
      </w:r>
      <w:r>
        <w:sym w:font="Times New Roman" w:char="00AB"/>
      </w:r>
      <w:r>
        <w:t>Ленгипроречтранс</w:t>
      </w:r>
      <w:r>
        <w:sym w:font="Times New Roman" w:char="00BB"/>
      </w:r>
      <w:r>
        <w:sym w:font="Times New Roman" w:char="002C"/>
      </w:r>
      <w:r>
        <w:t xml:space="preserve"> институтов </w:t>
      </w:r>
      <w:r>
        <w:sym w:font="Times New Roman" w:char="00AB"/>
      </w:r>
      <w:r>
        <w:t>Энергосетьпроект</w:t>
      </w:r>
      <w:r>
        <w:sym w:font="Times New Roman" w:char="00BB"/>
      </w:r>
      <w:r>
        <w:sym w:font="Times New Roman" w:char="002C"/>
      </w:r>
      <w:r>
        <w:t xml:space="preserve"> </w:t>
      </w:r>
      <w:r>
        <w:sym w:font="Times New Roman" w:char="00AB"/>
      </w:r>
      <w:r>
        <w:t>Союздорпроект</w:t>
      </w:r>
      <w:r>
        <w:sym w:font="Times New Roman" w:char="00BB"/>
      </w:r>
      <w:r>
        <w:sym w:font="Times New Roman" w:char="002C"/>
      </w:r>
      <w:r>
        <w:t xml:space="preserve"> ГСПИ РТВ</w:t>
      </w:r>
      <w:r>
        <w:sym w:font="Times New Roman" w:char="002C"/>
      </w:r>
      <w:r>
        <w:t xml:space="preserve"> Комитета по архитектуре и градостроительству Краснодарского края</w:t>
      </w:r>
      <w:r>
        <w:sym w:font="Times New Roman" w:char="002C"/>
      </w:r>
      <w:r>
        <w:t xml:space="preserve"> Упарвления архитектуры и градост</w:t>
      </w:r>
      <w:r>
        <w:t>роительства Тверской области</w:t>
      </w:r>
      <w:r>
        <w:sym w:font="Times New Roman" w:char="002C"/>
      </w:r>
      <w:r>
        <w:t xml:space="preserve"> АО </w:t>
      </w:r>
      <w:r>
        <w:sym w:font="Times New Roman" w:char="00AB"/>
      </w:r>
      <w:r>
        <w:t>Моринжгеология</w:t>
      </w:r>
      <w:r>
        <w:sym w:font="Times New Roman" w:char="00BB"/>
      </w:r>
      <w:r>
        <w:sym w:font="Times New Roman" w:char="002C"/>
      </w:r>
      <w:r>
        <w:t xml:space="preserve"> АО </w:t>
      </w:r>
      <w:r>
        <w:sym w:font="Times New Roman" w:char="00AB"/>
      </w:r>
      <w:r>
        <w:t>Минарон</w:t>
      </w:r>
      <w:r>
        <w:sym w:font="Times New Roman" w:char="00BB"/>
      </w:r>
      <w:r>
        <w:t>.</w:t>
      </w:r>
    </w:p>
    <w:p w:rsidR="00000000" w:rsidRDefault="00CF475E">
      <w:pPr>
        <w:ind w:firstLine="284"/>
        <w:jc w:val="both"/>
      </w:pPr>
    </w:p>
    <w:p w:rsidR="00000000" w:rsidRDefault="00CF475E">
      <w:pPr>
        <w:ind w:firstLine="284"/>
        <w:jc w:val="both"/>
      </w:pPr>
      <w:r>
        <w:t>ВНЕСЕН ПНИИИСом Госстроя России.</w:t>
      </w:r>
    </w:p>
    <w:p w:rsidR="00000000" w:rsidRDefault="00CF475E">
      <w:pPr>
        <w:ind w:firstLine="284"/>
        <w:jc w:val="both"/>
      </w:pPr>
    </w:p>
    <w:p w:rsidR="00000000" w:rsidRDefault="00CF475E">
      <w:pPr>
        <w:ind w:firstLine="284"/>
        <w:jc w:val="both"/>
      </w:pPr>
      <w:r>
        <w:t>ОДОБРЕН Департаментом развития научно-технической политики и проектно-изыскательских работ Госстроя России (письмо от 14 октября 1997 г. № 9-4/116).</w:t>
      </w:r>
    </w:p>
    <w:p w:rsidR="00000000" w:rsidRDefault="00CF475E">
      <w:pPr>
        <w:ind w:firstLine="284"/>
        <w:jc w:val="both"/>
      </w:pPr>
    </w:p>
    <w:p w:rsidR="00000000" w:rsidRDefault="00CF475E">
      <w:pPr>
        <w:ind w:firstLine="284"/>
        <w:jc w:val="both"/>
      </w:pPr>
      <w:r>
        <w:t>ПРИНЯТ и ВВЕДЕН В ДЕЙСТВИЕ с 1 января 1998 г. впервые.</w:t>
      </w:r>
    </w:p>
    <w:p w:rsidR="00000000" w:rsidRDefault="00CF475E">
      <w:pPr>
        <w:ind w:firstLine="284"/>
        <w:jc w:val="both"/>
        <w:rPr>
          <w:b/>
        </w:rPr>
      </w:pPr>
    </w:p>
    <w:p w:rsidR="00000000" w:rsidRDefault="00CF475E">
      <w:pPr>
        <w:pStyle w:val="10"/>
        <w:tabs>
          <w:tab w:val="clear" w:pos="8313"/>
          <w:tab w:val="right" w:leader="dot" w:pos="6237"/>
        </w:tabs>
        <w:ind w:firstLine="284"/>
        <w:jc w:val="both"/>
      </w:pPr>
    </w:p>
    <w:p w:rsidR="00000000" w:rsidRDefault="00CF475E">
      <w:pPr>
        <w:pStyle w:val="1"/>
        <w:spacing w:before="0" w:after="0"/>
        <w:ind w:firstLine="284"/>
        <w:jc w:val="center"/>
        <w:rPr>
          <w:rFonts w:ascii="Times New Roman" w:hAnsi="Times New Roman"/>
          <w:sz w:val="20"/>
        </w:rPr>
      </w:pPr>
      <w:bookmarkStart w:id="1" w:name="_Toc428676715"/>
      <w:bookmarkStart w:id="2" w:name="_Toc428682645"/>
      <w:r>
        <w:rPr>
          <w:rFonts w:ascii="Times New Roman" w:hAnsi="Times New Roman"/>
          <w:sz w:val="20"/>
        </w:rPr>
        <w:t>ВВЕДЕНИЕ</w:t>
      </w:r>
      <w:bookmarkEnd w:id="1"/>
      <w:bookmarkEnd w:id="2"/>
    </w:p>
    <w:p w:rsidR="00000000" w:rsidRDefault="00CF475E"/>
    <w:p w:rsidR="00000000" w:rsidRDefault="00CF475E">
      <w:pPr>
        <w:ind w:firstLine="284"/>
        <w:jc w:val="both"/>
      </w:pPr>
      <w:r>
        <w:t xml:space="preserve">Свод правил по инженерно-геодезическим изысканиям для строительства разработан в развитие обязательных положений и требований СНиП 11-02-96 </w:t>
      </w:r>
      <w:r>
        <w:sym w:font="Times New Roman" w:char="00AB"/>
      </w:r>
      <w:r>
        <w:t>Инженерные изыскания для строительства. Основные полож</w:t>
      </w:r>
      <w:r>
        <w:t>ения</w:t>
      </w:r>
      <w:r>
        <w:sym w:font="Times New Roman" w:char="00BB"/>
      </w:r>
    </w:p>
    <w:p w:rsidR="00000000" w:rsidRDefault="00CF475E">
      <w:pPr>
        <w:ind w:firstLine="284"/>
        <w:jc w:val="both"/>
      </w:pPr>
      <w:r>
        <w:t xml:space="preserve">Согласно СНиП 10-01-94 </w:t>
      </w:r>
      <w:r>
        <w:sym w:font="Times New Roman" w:char="00AB"/>
      </w:r>
      <w:r>
        <w:t>Система нормативных документов в строительстве. Основные положения</w:t>
      </w:r>
      <w:r>
        <w:sym w:font="Times New Roman" w:char="00BB"/>
      </w:r>
      <w:r>
        <w:t xml:space="preserve"> настоящий Свод правил является федеральным нормативным документом Системы и устанавливает общие технические требования и правила производства инженерно-геодезических изысканий</w:t>
      </w:r>
      <w:r>
        <w:sym w:font="Times New Roman" w:char="002C"/>
      </w:r>
      <w:r>
        <w:t xml:space="preserve"> состав и объем отдельных видов изыскательских работ</w:t>
      </w:r>
      <w:r>
        <w:sym w:font="Times New Roman" w:char="002C"/>
      </w:r>
      <w:r>
        <w:t xml:space="preserve"> выполняемых на соответствующих этапах (стадиях) освоения и использования территории (проектирования</w:t>
      </w:r>
      <w:r>
        <w:sym w:font="Times New Roman" w:char="002C"/>
      </w:r>
      <w:r>
        <w:t xml:space="preserve"> строительства</w:t>
      </w:r>
      <w:r>
        <w:sym w:font="Times New Roman" w:char="002C"/>
      </w:r>
      <w:r>
        <w:t xml:space="preserve"> эксплуатации и ликвидации предприятий</w:t>
      </w:r>
      <w:r>
        <w:sym w:font="Times New Roman" w:char="002C"/>
      </w:r>
      <w:r>
        <w:t xml:space="preserve"> зданий и сооружений).</w:t>
      </w:r>
    </w:p>
    <w:p w:rsidR="00000000" w:rsidRDefault="00CF475E">
      <w:pPr>
        <w:pStyle w:val="1"/>
        <w:spacing w:before="0" w:after="0"/>
        <w:ind w:firstLine="284"/>
        <w:jc w:val="both"/>
        <w:rPr>
          <w:rFonts w:ascii="Times New Roman" w:hAnsi="Times New Roman"/>
          <w:sz w:val="20"/>
        </w:rPr>
      </w:pPr>
      <w:bookmarkStart w:id="3" w:name="_Toc428676716"/>
      <w:bookmarkStart w:id="4" w:name="_Toc428682646"/>
    </w:p>
    <w:p w:rsidR="00000000" w:rsidRDefault="00CF475E">
      <w:pPr>
        <w:pStyle w:val="1"/>
        <w:spacing w:before="0" w:after="0"/>
        <w:ind w:firstLine="284"/>
        <w:jc w:val="center"/>
        <w:rPr>
          <w:rFonts w:ascii="Times New Roman" w:hAnsi="Times New Roman"/>
          <w:sz w:val="20"/>
        </w:rPr>
      </w:pPr>
      <w:r>
        <w:rPr>
          <w:rFonts w:ascii="Times New Roman" w:hAnsi="Times New Roman"/>
          <w:sz w:val="20"/>
        </w:rPr>
        <w:t>1. ОБЛ</w:t>
      </w:r>
      <w:r>
        <w:rPr>
          <w:rFonts w:ascii="Times New Roman" w:hAnsi="Times New Roman"/>
          <w:sz w:val="20"/>
        </w:rPr>
        <w:t>АСТЬ ПРИМЕНЕНИЯ</w:t>
      </w:r>
      <w:bookmarkEnd w:id="3"/>
      <w:bookmarkEnd w:id="4"/>
    </w:p>
    <w:p w:rsidR="00000000" w:rsidRDefault="00CF475E"/>
    <w:p w:rsidR="00000000" w:rsidRDefault="00CF475E">
      <w:pPr>
        <w:ind w:firstLine="284"/>
        <w:jc w:val="both"/>
      </w:pPr>
      <w:r>
        <w:t>Настоящий Свод правил устанавливает общие технические требования и правила производства инженерно-геодезических изысканий для обоснования проектной подготовки строительства*</w:t>
      </w:r>
      <w:r>
        <w:sym w:font="Times New Roman" w:char="002C"/>
      </w:r>
      <w:r>
        <w:t xml:space="preserve"> включая градостроительную документацию</w:t>
      </w:r>
      <w:r>
        <w:sym w:font="Times New Roman" w:char="002C"/>
      </w:r>
      <w:r>
        <w:t xml:space="preserve"> а также инженерно-геодезических изысканий</w:t>
      </w:r>
      <w:r>
        <w:sym w:font="Times New Roman" w:char="002C"/>
      </w:r>
      <w:r>
        <w:t xml:space="preserve"> выполняемых в период строительства</w:t>
      </w:r>
      <w:r>
        <w:sym w:font="Times New Roman" w:char="002C"/>
      </w:r>
      <w:r>
        <w:t xml:space="preserve"> эксплуатации и ликвидации объектов и обеспечивающих формирование систем учета технической инвентаризации объектов недвижимости всех форм собственности.</w:t>
      </w:r>
    </w:p>
    <w:p w:rsidR="00000000" w:rsidRDefault="00CF475E">
      <w:pPr>
        <w:ind w:firstLine="284"/>
        <w:jc w:val="both"/>
      </w:pPr>
      <w:r>
        <w:t>Настоящий документ устанавливает состав</w:t>
      </w:r>
      <w:r>
        <w:sym w:font="Times New Roman" w:char="002C"/>
      </w:r>
      <w:r>
        <w:t xml:space="preserve"> объемы</w:t>
      </w:r>
      <w:r>
        <w:sym w:font="Times New Roman" w:char="002C"/>
      </w:r>
      <w:r>
        <w:t xml:space="preserve"> </w:t>
      </w:r>
      <w:r>
        <w:t>методы и технологию производства инженерно-геодезических изысканий и предназначен для применения юридическими и физическими лицами</w:t>
      </w:r>
      <w:r>
        <w:sym w:font="Times New Roman" w:char="002C"/>
      </w:r>
      <w:r>
        <w:t xml:space="preserve"> осуществляющими деятельность в области инженерных изысканий для строительства на территории Российской Федерации.</w:t>
      </w:r>
    </w:p>
    <w:p w:rsidR="00000000" w:rsidRDefault="00CF475E">
      <w:pPr>
        <w:ind w:firstLine="284"/>
        <w:jc w:val="both"/>
      </w:pPr>
    </w:p>
    <w:p w:rsidR="00000000" w:rsidRDefault="00CF475E">
      <w:pPr>
        <w:pStyle w:val="1"/>
        <w:spacing w:before="0" w:after="0"/>
        <w:ind w:firstLine="284"/>
        <w:jc w:val="center"/>
        <w:rPr>
          <w:rFonts w:ascii="Times New Roman" w:hAnsi="Times New Roman"/>
          <w:sz w:val="20"/>
        </w:rPr>
      </w:pPr>
      <w:bookmarkStart w:id="5" w:name="_Toc428682647"/>
      <w:r>
        <w:rPr>
          <w:rFonts w:ascii="Times New Roman" w:hAnsi="Times New Roman"/>
          <w:sz w:val="20"/>
        </w:rPr>
        <w:t>2. НОРМАТИВНЫЕ ССЫЛКИ</w:t>
      </w:r>
      <w:bookmarkEnd w:id="5"/>
    </w:p>
    <w:p w:rsidR="00000000" w:rsidRDefault="00CF475E"/>
    <w:p w:rsidR="00000000" w:rsidRDefault="00CF475E">
      <w:pPr>
        <w:ind w:firstLine="284"/>
        <w:jc w:val="both"/>
      </w:pPr>
      <w:r>
        <w:lastRenderedPageBreak/>
        <w:t xml:space="preserve">СНиП 10-01-94 </w:t>
      </w:r>
      <w:r>
        <w:sym w:font="Times New Roman" w:char="00AB"/>
      </w:r>
      <w:r>
        <w:t>Система нормативных документов в строительстве. Основные положения</w:t>
      </w:r>
      <w:r>
        <w:sym w:font="Times New Roman" w:char="00BB"/>
      </w:r>
      <w:r>
        <w:t>.</w:t>
      </w:r>
    </w:p>
    <w:p w:rsidR="00000000" w:rsidRDefault="00CF475E">
      <w:pPr>
        <w:ind w:firstLine="284"/>
        <w:jc w:val="both"/>
      </w:pPr>
      <w:r>
        <w:t xml:space="preserve">СНиП 11-01-95 </w:t>
      </w:r>
      <w:r>
        <w:sym w:font="Times New Roman" w:char="00AB"/>
      </w:r>
      <w:r>
        <w:t>Инструкция о порядке разработки</w:t>
      </w:r>
      <w:r>
        <w:sym w:font="Times New Roman" w:char="002C"/>
      </w:r>
      <w:r>
        <w:t xml:space="preserve"> согласования</w:t>
      </w:r>
      <w:r>
        <w:sym w:font="Times New Roman" w:char="002C"/>
      </w:r>
      <w:r>
        <w:t xml:space="preserve"> утверждения и составе проектной документации на строительство предприятий</w:t>
      </w:r>
      <w:r>
        <w:sym w:font="Times New Roman" w:char="002C"/>
      </w:r>
      <w:r>
        <w:t xml:space="preserve"> зданий и сооружений</w:t>
      </w:r>
      <w:r>
        <w:sym w:font="Times New Roman" w:char="00BB"/>
      </w:r>
      <w:r>
        <w:t>.</w:t>
      </w:r>
    </w:p>
    <w:p w:rsidR="00000000" w:rsidRDefault="00CF475E">
      <w:pPr>
        <w:ind w:firstLine="284"/>
        <w:jc w:val="both"/>
      </w:pPr>
      <w:r>
        <w:t xml:space="preserve">СНиП 11-02-96 </w:t>
      </w:r>
      <w:r>
        <w:sym w:font="Times New Roman" w:char="00AB"/>
      </w:r>
      <w:r>
        <w:t>Инженерные изыскания для строительства. Основные положения</w:t>
      </w:r>
      <w:r>
        <w:sym w:font="Times New Roman" w:char="00BB"/>
      </w:r>
      <w:r>
        <w:t>.</w:t>
      </w:r>
    </w:p>
    <w:p w:rsidR="00000000" w:rsidRDefault="00CF475E">
      <w:pPr>
        <w:ind w:firstLine="284"/>
        <w:jc w:val="both"/>
      </w:pPr>
      <w:r>
        <w:t xml:space="preserve">СНиП 3.01.03-84 </w:t>
      </w:r>
      <w:r>
        <w:sym w:font="Times New Roman" w:char="00AB"/>
      </w:r>
      <w:r>
        <w:t>Геодезические работы в строительстве</w:t>
      </w:r>
      <w:r>
        <w:sym w:font="Times New Roman" w:char="00BB"/>
      </w:r>
      <w:r>
        <w:t>.</w:t>
      </w:r>
    </w:p>
    <w:p w:rsidR="00000000" w:rsidRDefault="00CF475E">
      <w:pPr>
        <w:ind w:firstLine="284"/>
        <w:jc w:val="both"/>
      </w:pPr>
      <w:r>
        <w:t xml:space="preserve">СНиП 14-01-96 </w:t>
      </w:r>
      <w:r>
        <w:sym w:font="Times New Roman" w:char="00AB"/>
      </w:r>
      <w:r>
        <w:t>Основные положения создания и ведения государственного градостроительного кадастра Российской Федерации</w:t>
      </w:r>
      <w:r>
        <w:sym w:font="Times New Roman" w:char="00BB"/>
      </w:r>
      <w:r>
        <w:t>.</w:t>
      </w:r>
    </w:p>
    <w:p w:rsidR="00000000" w:rsidRDefault="00CF475E">
      <w:pPr>
        <w:ind w:firstLine="284"/>
        <w:jc w:val="both"/>
      </w:pPr>
      <w:r>
        <w:t xml:space="preserve">СНиП 22-01-85 </w:t>
      </w:r>
      <w:r>
        <w:sym w:font="Times New Roman" w:char="00AB"/>
      </w:r>
      <w:r>
        <w:t>Геофизика опасных природных воздействий</w:t>
      </w:r>
      <w:r>
        <w:sym w:font="Times New Roman" w:char="00BB"/>
      </w:r>
      <w:r>
        <w:t>.</w:t>
      </w:r>
    </w:p>
    <w:p w:rsidR="00000000" w:rsidRDefault="00CF475E">
      <w:pPr>
        <w:ind w:firstLine="284"/>
        <w:jc w:val="both"/>
      </w:pPr>
      <w:r>
        <w:t xml:space="preserve">СНиП 2.02.01-83* </w:t>
      </w:r>
      <w:r>
        <w:sym w:font="Times New Roman" w:char="00AB"/>
      </w:r>
      <w:r>
        <w:t>Основания зданий и сооружений</w:t>
      </w:r>
      <w:r>
        <w:sym w:font="Times New Roman" w:char="00BB"/>
      </w:r>
      <w:r>
        <w:t>.</w:t>
      </w:r>
    </w:p>
    <w:p w:rsidR="00000000" w:rsidRDefault="00CF475E">
      <w:pPr>
        <w:ind w:firstLine="284"/>
        <w:jc w:val="both"/>
      </w:pPr>
      <w:r>
        <w:t xml:space="preserve">СНиП 2.01.09-91 </w:t>
      </w:r>
      <w:r>
        <w:sym w:font="Times New Roman" w:char="00AB"/>
      </w:r>
      <w:r>
        <w:t>Здания и сооружения на подрабатываемых территориях и просадочных грунтах</w:t>
      </w:r>
      <w:r>
        <w:sym w:font="Times New Roman" w:char="00BB"/>
      </w:r>
      <w:r>
        <w:t>.</w:t>
      </w:r>
    </w:p>
    <w:p w:rsidR="00000000" w:rsidRDefault="00CF475E">
      <w:pPr>
        <w:ind w:firstLine="284"/>
        <w:jc w:val="both"/>
      </w:pPr>
      <w:r>
        <w:t xml:space="preserve">ГОСТ 24846-81 </w:t>
      </w:r>
      <w:r>
        <w:sym w:font="Times New Roman" w:char="00AB"/>
      </w:r>
      <w:r>
        <w:t>Грунты. Методы измерений деформаций основани</w:t>
      </w:r>
      <w:r>
        <w:t>й зданий и сооружений</w:t>
      </w:r>
      <w:r>
        <w:sym w:font="Times New Roman" w:char="00BB"/>
      </w:r>
      <w:r>
        <w:t>.</w:t>
      </w:r>
    </w:p>
    <w:p w:rsidR="00000000" w:rsidRDefault="00CF475E">
      <w:pPr>
        <w:ind w:firstLine="284"/>
        <w:jc w:val="both"/>
      </w:pPr>
      <w:r>
        <w:t xml:space="preserve">ГОСТ 27751-88 </w:t>
      </w:r>
      <w:r>
        <w:sym w:font="Times New Roman" w:char="00AB"/>
      </w:r>
      <w:r>
        <w:t>Надежность строительных конструкций и оснований. Основные положения по расчету</w:t>
      </w:r>
      <w:r>
        <w:sym w:font="Times New Roman" w:char="00BB"/>
      </w:r>
      <w:r>
        <w:t>. Изменение № 1.</w:t>
      </w:r>
    </w:p>
    <w:p w:rsidR="00000000" w:rsidRDefault="00CF475E">
      <w:pPr>
        <w:ind w:firstLine="284"/>
        <w:jc w:val="both"/>
      </w:pPr>
      <w:r>
        <w:t xml:space="preserve">ГОСТ 22268-76 </w:t>
      </w:r>
      <w:r>
        <w:sym w:font="Times New Roman" w:char="00AB"/>
      </w:r>
      <w:r>
        <w:t>Геодезия. Термины и определения</w:t>
      </w:r>
      <w:r>
        <w:sym w:font="Times New Roman" w:char="00BB"/>
      </w:r>
      <w:r>
        <w:t>.</w:t>
      </w:r>
    </w:p>
    <w:p w:rsidR="00000000" w:rsidRDefault="00CF475E">
      <w:pPr>
        <w:ind w:firstLine="284"/>
        <w:jc w:val="both"/>
      </w:pPr>
      <w:r>
        <w:t xml:space="preserve">ГОСТ 22651 </w:t>
      </w:r>
      <w:r>
        <w:sym w:font="Times New Roman" w:char="00AB"/>
      </w:r>
      <w:r>
        <w:t>Картография. Термины и определения</w:t>
      </w:r>
      <w:r>
        <w:sym w:font="Times New Roman" w:char="00BB"/>
      </w:r>
      <w:r>
        <w:t>.</w:t>
      </w:r>
    </w:p>
    <w:p w:rsidR="00000000" w:rsidRDefault="00CF475E">
      <w:pPr>
        <w:ind w:firstLine="284"/>
        <w:jc w:val="both"/>
      </w:pPr>
      <w:r>
        <w:t xml:space="preserve">ГОСТ 21.101-93 </w:t>
      </w:r>
      <w:r>
        <w:sym w:font="Times New Roman" w:char="00AB"/>
      </w:r>
      <w:r>
        <w:t>Основные требования к рабочей документации</w:t>
      </w:r>
      <w:r>
        <w:sym w:font="Times New Roman" w:char="00BB"/>
      </w:r>
      <w:r>
        <w:t>.</w:t>
      </w:r>
    </w:p>
    <w:p w:rsidR="00000000" w:rsidRDefault="00CF475E">
      <w:pPr>
        <w:ind w:firstLine="284"/>
        <w:jc w:val="both"/>
      </w:pPr>
      <w:r>
        <w:t xml:space="preserve">ГОСТ 21.508-93 </w:t>
      </w:r>
      <w:r>
        <w:sym w:font="Times New Roman" w:char="00AB"/>
      </w:r>
      <w:r>
        <w:t>Правила выполнения рабочей документации генеральных планов предприятий</w:t>
      </w:r>
      <w:r>
        <w:sym w:font="Times New Roman" w:char="002C"/>
      </w:r>
      <w:r>
        <w:t xml:space="preserve"> сооружений и жилищно-гражданских объектов</w:t>
      </w:r>
      <w:r>
        <w:sym w:font="Times New Roman" w:char="00BB"/>
      </w:r>
      <w:r>
        <w:t>.</w:t>
      </w:r>
    </w:p>
    <w:p w:rsidR="00000000" w:rsidRDefault="00CF475E">
      <w:pPr>
        <w:ind w:firstLine="284"/>
        <w:jc w:val="both"/>
      </w:pPr>
      <w:r>
        <w:t xml:space="preserve">ГОСТ 21.510-83* </w:t>
      </w:r>
      <w:r>
        <w:sym w:font="Times New Roman" w:char="00AB"/>
      </w:r>
      <w:r>
        <w:t>СПДС. Пути железнодорожные. Рабочие чертежи</w:t>
      </w:r>
      <w:r>
        <w:sym w:font="Times New Roman" w:char="00BB"/>
      </w:r>
      <w:r>
        <w:t>.</w:t>
      </w:r>
    </w:p>
    <w:p w:rsidR="00000000" w:rsidRDefault="00CF475E">
      <w:pPr>
        <w:ind w:firstLine="284"/>
        <w:jc w:val="both"/>
      </w:pPr>
      <w:r>
        <w:t xml:space="preserve">ГОСТ 21.511-83* </w:t>
      </w:r>
      <w:r>
        <w:sym w:font="Times New Roman" w:char="00AB"/>
      </w:r>
      <w:r>
        <w:t xml:space="preserve">СПДС. </w:t>
      </w:r>
      <w:r>
        <w:t>Автомобильные дороги. Земляное полотно и дорожная одежда</w:t>
      </w:r>
      <w:r>
        <w:sym w:font="Times New Roman" w:char="00BB"/>
      </w:r>
      <w:r>
        <w:t>.</w:t>
      </w:r>
    </w:p>
    <w:p w:rsidR="00000000" w:rsidRDefault="00CF475E">
      <w:pPr>
        <w:ind w:firstLine="284"/>
        <w:jc w:val="both"/>
      </w:pPr>
      <w:r>
        <w:t xml:space="preserve">СП 11-101-95 </w:t>
      </w:r>
      <w:r>
        <w:sym w:font="Times New Roman" w:char="00AB"/>
      </w:r>
      <w:r>
        <w:t>Порядок разработки</w:t>
      </w:r>
      <w:r>
        <w:sym w:font="Times New Roman" w:char="002C"/>
      </w:r>
      <w:r>
        <w:t xml:space="preserve"> согласования</w:t>
      </w:r>
      <w:r>
        <w:sym w:font="Times New Roman" w:char="002C"/>
      </w:r>
      <w:r>
        <w:t xml:space="preserve"> утверждения и состав обоснований инвестиций в строительство предприятий</w:t>
      </w:r>
      <w:r>
        <w:sym w:font="Times New Roman" w:char="002C"/>
      </w:r>
      <w:r>
        <w:t xml:space="preserve"> зданий и сооружений</w:t>
      </w:r>
      <w:r>
        <w:sym w:font="Times New Roman" w:char="00BB"/>
      </w:r>
      <w:r>
        <w:t>.</w:t>
      </w:r>
    </w:p>
    <w:p w:rsidR="00000000" w:rsidRDefault="00CF475E">
      <w:pPr>
        <w:ind w:firstLine="284"/>
        <w:jc w:val="both"/>
      </w:pPr>
      <w:r>
        <w:sym w:font="Times New Roman" w:char="00AB"/>
      </w:r>
      <w:r>
        <w:t>Инструкция о составе</w:t>
      </w:r>
      <w:r>
        <w:sym w:font="Times New Roman" w:char="002C"/>
      </w:r>
      <w:r>
        <w:t xml:space="preserve"> порядке разработки</w:t>
      </w:r>
      <w:r>
        <w:sym w:font="Times New Roman" w:char="002C"/>
      </w:r>
      <w:r>
        <w:t xml:space="preserve"> согласования и утверждения градостроительной документации</w:t>
      </w:r>
      <w:r>
        <w:sym w:font="Times New Roman" w:char="00BB"/>
      </w:r>
      <w:r>
        <w:t xml:space="preserve"> (Госстрой России. - М.</w:t>
      </w:r>
      <w:r>
        <w:sym w:font="Times New Roman" w:char="003A"/>
      </w:r>
      <w:r>
        <w:t xml:space="preserve"> ГП ЦПП</w:t>
      </w:r>
      <w:r>
        <w:sym w:font="Times New Roman" w:char="002C"/>
      </w:r>
      <w:r>
        <w:t xml:space="preserve"> 1994).</w:t>
      </w:r>
    </w:p>
    <w:p w:rsidR="00000000" w:rsidRDefault="00CF475E">
      <w:pPr>
        <w:ind w:firstLine="284"/>
        <w:jc w:val="both"/>
      </w:pPr>
      <w:r>
        <w:t xml:space="preserve">ГКИНП-17-002-93. </w:t>
      </w:r>
      <w:r>
        <w:sym w:font="Times New Roman" w:char="00AB"/>
      </w:r>
      <w:r>
        <w:t>Инструкция о порядке осуществления государственного геодезического надзора в Российской Федерации</w:t>
      </w:r>
      <w:r>
        <w:sym w:font="Times New Roman" w:char="00BB"/>
      </w:r>
      <w:r>
        <w:t xml:space="preserve"> (Роскартография. - М</w:t>
      </w:r>
      <w:r>
        <w:sym w:font="Times New Roman" w:char="002C"/>
      </w:r>
      <w:r>
        <w:t xml:space="preserve"> 1993).</w:t>
      </w:r>
    </w:p>
    <w:p w:rsidR="00000000" w:rsidRDefault="00CF475E">
      <w:pPr>
        <w:ind w:firstLine="284"/>
        <w:jc w:val="both"/>
      </w:pPr>
      <w:r>
        <w:t xml:space="preserve">ГКИНП-07-016-91 </w:t>
      </w:r>
      <w:r>
        <w:sym w:font="Times New Roman" w:char="00AB"/>
      </w:r>
      <w:r>
        <w:t>Правил</w:t>
      </w:r>
      <w:r>
        <w:t>а закладки центров и реперов на пунктах геодезической и нивелирной сетей СССР</w:t>
      </w:r>
      <w:r>
        <w:sym w:font="Times New Roman" w:char="00BB"/>
      </w:r>
      <w:r>
        <w:t xml:space="preserve"> (ЦНИИГАиК. - М.</w:t>
      </w:r>
      <w:r>
        <w:sym w:font="Times New Roman" w:char="003A"/>
      </w:r>
      <w:r>
        <w:t xml:space="preserve"> Недра</w:t>
      </w:r>
      <w:r>
        <w:sym w:font="Times New Roman" w:char="002C"/>
      </w:r>
      <w:r>
        <w:t xml:space="preserve"> 1991).</w:t>
      </w:r>
    </w:p>
    <w:p w:rsidR="00000000" w:rsidRDefault="00CF475E">
      <w:pPr>
        <w:ind w:firstLine="284"/>
        <w:jc w:val="both"/>
      </w:pPr>
      <w:r>
        <w:sym w:font="Times New Roman" w:char="00AB"/>
      </w:r>
      <w:r>
        <w:t>Условные знаки для топографических планов масштабов 1</w:t>
      </w:r>
      <w:r>
        <w:sym w:font="Times New Roman" w:char="003A"/>
      </w:r>
      <w:r>
        <w:t>5000</w:t>
      </w:r>
      <w:r>
        <w:sym w:font="Times New Roman" w:char="002C"/>
      </w:r>
      <w:r>
        <w:t xml:space="preserve"> 1</w:t>
      </w:r>
      <w:r>
        <w:sym w:font="Times New Roman" w:char="003A"/>
      </w:r>
      <w:r>
        <w:t>2000</w:t>
      </w:r>
      <w:r>
        <w:sym w:font="Times New Roman" w:char="002C"/>
      </w:r>
      <w:r>
        <w:t xml:space="preserve"> 1</w:t>
      </w:r>
      <w:r>
        <w:sym w:font="Times New Roman" w:char="003A"/>
      </w:r>
      <w:r>
        <w:t>1000</w:t>
      </w:r>
      <w:r>
        <w:sym w:font="Times New Roman" w:char="002C"/>
      </w:r>
      <w:r>
        <w:t xml:space="preserve"> 1</w:t>
      </w:r>
      <w:r>
        <w:sym w:font="Times New Roman" w:char="003A"/>
      </w:r>
      <w:r>
        <w:t>500</w:t>
      </w:r>
      <w:r>
        <w:sym w:font="Times New Roman" w:char="00BB"/>
      </w:r>
      <w:r>
        <w:t xml:space="preserve"> (ГУГК СССР. - Недра</w:t>
      </w:r>
      <w:r>
        <w:sym w:font="Times New Roman" w:char="002C"/>
      </w:r>
      <w:r>
        <w:t xml:space="preserve"> 1989).</w:t>
      </w:r>
    </w:p>
    <w:p w:rsidR="00000000" w:rsidRDefault="00CF475E">
      <w:pPr>
        <w:ind w:firstLine="284"/>
        <w:jc w:val="both"/>
      </w:pPr>
      <w:r>
        <w:sym w:font="Times New Roman" w:char="00AB"/>
      </w:r>
      <w:r>
        <w:t>Условные знаки для топографических планов масштаба 1</w:t>
      </w:r>
      <w:r>
        <w:sym w:font="Times New Roman" w:char="003A"/>
      </w:r>
      <w:r>
        <w:t>500. Правила начертания</w:t>
      </w:r>
      <w:r>
        <w:sym w:font="Times New Roman" w:char="00BB"/>
      </w:r>
      <w:r>
        <w:t xml:space="preserve"> (Мосгоргеотрест. - М</w:t>
      </w:r>
      <w:r>
        <w:sym w:font="Times New Roman" w:char="002C"/>
      </w:r>
      <w:r>
        <w:t xml:space="preserve"> 1978).</w:t>
      </w:r>
    </w:p>
    <w:p w:rsidR="00000000" w:rsidRDefault="00CF475E">
      <w:pPr>
        <w:ind w:firstLine="284"/>
        <w:jc w:val="both"/>
      </w:pPr>
      <w:r>
        <w:sym w:font="Times New Roman" w:char="00AB"/>
      </w:r>
      <w:r>
        <w:t>Классификатор топографической информации (Информация</w:t>
      </w:r>
      <w:r>
        <w:sym w:font="Times New Roman" w:char="002C"/>
      </w:r>
      <w:r>
        <w:t xml:space="preserve"> отображаемая на картах и планах масштабов 1</w:t>
      </w:r>
      <w:r>
        <w:sym w:font="Times New Roman" w:char="003A"/>
      </w:r>
      <w:r>
        <w:t>500</w:t>
      </w:r>
      <w:r>
        <w:sym w:font="Times New Roman" w:char="002C"/>
      </w:r>
      <w:r>
        <w:t xml:space="preserve"> 1</w:t>
      </w:r>
      <w:r>
        <w:sym w:font="Times New Roman" w:char="003A"/>
      </w:r>
      <w:r>
        <w:t>1000</w:t>
      </w:r>
      <w:r>
        <w:sym w:font="Times New Roman" w:char="002C"/>
      </w:r>
      <w:r>
        <w:t xml:space="preserve"> 1</w:t>
      </w:r>
      <w:r>
        <w:sym w:font="Times New Roman" w:char="003A"/>
      </w:r>
      <w:r>
        <w:t>2000</w:t>
      </w:r>
      <w:r>
        <w:sym w:font="Times New Roman" w:char="002C"/>
      </w:r>
      <w:r>
        <w:t xml:space="preserve"> 1</w:t>
      </w:r>
      <w:r>
        <w:sym w:font="Times New Roman" w:char="003A"/>
      </w:r>
      <w:r>
        <w:t>5000</w:t>
      </w:r>
      <w:r>
        <w:sym w:font="Times New Roman" w:char="002C"/>
      </w:r>
      <w:r>
        <w:t xml:space="preserve"> 1</w:t>
      </w:r>
      <w:r>
        <w:sym w:font="Times New Roman" w:char="003A"/>
      </w:r>
      <w:r>
        <w:t>10000)</w:t>
      </w:r>
      <w:r>
        <w:sym w:font="Times New Roman" w:char="00BB"/>
      </w:r>
      <w:r>
        <w:t xml:space="preserve"> ГУГК СССР. - М.</w:t>
      </w:r>
      <w:r>
        <w:sym w:font="Times New Roman" w:char="003A"/>
      </w:r>
      <w:r>
        <w:t xml:space="preserve"> Наука</w:t>
      </w:r>
      <w:r>
        <w:sym w:font="Times New Roman" w:char="002C"/>
      </w:r>
      <w:r>
        <w:t xml:space="preserve"> 1986.</w:t>
      </w:r>
    </w:p>
    <w:p w:rsidR="00000000" w:rsidRDefault="00CF475E">
      <w:pPr>
        <w:ind w:firstLine="284"/>
        <w:jc w:val="both"/>
      </w:pPr>
      <w:r>
        <w:t>ПР 50.2.002-94</w:t>
      </w:r>
      <w:r>
        <w:t xml:space="preserve"> </w:t>
      </w:r>
      <w:r>
        <w:sym w:font="Times New Roman" w:char="00AB"/>
      </w:r>
      <w:r>
        <w:t>ГСИ. Порядок осуществления государственного метрологического надзора за выпуском</w:t>
      </w:r>
      <w:r>
        <w:sym w:font="Times New Roman" w:char="002C"/>
      </w:r>
      <w:r>
        <w:t xml:space="preserve"> состоянием и применением средств измерений</w:t>
      </w:r>
      <w:r>
        <w:sym w:font="Times New Roman" w:char="002C"/>
      </w:r>
      <w:r>
        <w:t xml:space="preserve"> аттестованными методиками выполнения измерений</w:t>
      </w:r>
      <w:r>
        <w:sym w:font="Times New Roman" w:char="002C"/>
      </w:r>
      <w:r>
        <w:t xml:space="preserve"> эталонами и соблюдением метрологических правил и норм</w:t>
      </w:r>
      <w:r>
        <w:sym w:font="Times New Roman" w:char="00BB"/>
      </w:r>
      <w:r>
        <w:t>.</w:t>
      </w:r>
    </w:p>
    <w:p w:rsidR="00000000" w:rsidRDefault="00CF475E">
      <w:pPr>
        <w:ind w:firstLine="284"/>
        <w:jc w:val="both"/>
      </w:pPr>
      <w:r>
        <w:t xml:space="preserve">ПТБ-88. </w:t>
      </w:r>
      <w:r>
        <w:sym w:font="Times New Roman" w:char="00AB"/>
      </w:r>
      <w:r>
        <w:t>Правила по технике безопасности на топографо-геодезических работах</w:t>
      </w:r>
      <w:r>
        <w:sym w:font="Times New Roman" w:char="00BB"/>
      </w:r>
      <w:r>
        <w:t>.</w:t>
      </w:r>
    </w:p>
    <w:p w:rsidR="00000000" w:rsidRDefault="00CF475E">
      <w:pPr>
        <w:ind w:firstLine="284"/>
        <w:jc w:val="both"/>
      </w:pPr>
      <w:r>
        <w:t>* Проектная подготовка строительства включает в себя</w:t>
      </w:r>
      <w:r>
        <w:sym w:font="Times New Roman" w:char="003A"/>
      </w:r>
      <w:r>
        <w:t xml:space="preserve"> определение цели инвестирования</w:t>
      </w:r>
      <w:r>
        <w:sym w:font="Times New Roman" w:char="002C"/>
      </w:r>
      <w:r>
        <w:t xml:space="preserve"> разработку ходатайства (декларации) о намерениях инвестирования и обоснования инвестиций в строительство</w:t>
      </w:r>
      <w:r>
        <w:sym w:font="Times New Roman" w:char="002C"/>
      </w:r>
      <w:r>
        <w:t xml:space="preserve"> разработк</w:t>
      </w:r>
      <w:r>
        <w:t>у градостроительной</w:t>
      </w:r>
      <w:r>
        <w:sym w:font="Times New Roman" w:char="002C"/>
      </w:r>
      <w:r>
        <w:t xml:space="preserve"> проектной и рабочей документации строительства новых</w:t>
      </w:r>
      <w:r>
        <w:sym w:font="Times New Roman" w:char="002C"/>
      </w:r>
      <w:r>
        <w:t xml:space="preserve"> расширения</w:t>
      </w:r>
      <w:r>
        <w:sym w:font="Times New Roman" w:char="002C"/>
      </w:r>
      <w:r>
        <w:t xml:space="preserve"> реконструкции и технического перевооружения действующих предприятий</w:t>
      </w:r>
      <w:r>
        <w:sym w:font="Times New Roman" w:char="002C"/>
      </w:r>
      <w:r>
        <w:t xml:space="preserve"> зданий и сооружений.</w:t>
      </w:r>
    </w:p>
    <w:p w:rsidR="00000000" w:rsidRDefault="00CF475E">
      <w:pPr>
        <w:ind w:firstLine="284"/>
        <w:jc w:val="both"/>
      </w:pPr>
    </w:p>
    <w:p w:rsidR="00000000" w:rsidRDefault="00CF475E">
      <w:pPr>
        <w:pStyle w:val="1"/>
        <w:spacing w:before="0" w:after="0"/>
        <w:ind w:firstLine="284"/>
        <w:jc w:val="center"/>
        <w:rPr>
          <w:rFonts w:ascii="Times New Roman" w:hAnsi="Times New Roman"/>
          <w:sz w:val="20"/>
        </w:rPr>
      </w:pPr>
      <w:bookmarkStart w:id="6" w:name="_Toc428676717"/>
      <w:bookmarkStart w:id="7" w:name="_Toc428682648"/>
      <w:r>
        <w:rPr>
          <w:rFonts w:ascii="Times New Roman" w:hAnsi="Times New Roman"/>
          <w:sz w:val="20"/>
        </w:rPr>
        <w:t>3. ОСНОВНЫЕ ПОНЯТИЯ И ОПРЕДЕЛЕНИЯ</w:t>
      </w:r>
      <w:bookmarkEnd w:id="6"/>
      <w:bookmarkEnd w:id="7"/>
    </w:p>
    <w:p w:rsidR="00000000" w:rsidRDefault="00CF475E"/>
    <w:p w:rsidR="00000000" w:rsidRDefault="00CF475E">
      <w:pPr>
        <w:ind w:firstLine="284"/>
        <w:jc w:val="both"/>
      </w:pPr>
      <w:r>
        <w:rPr>
          <w:b/>
        </w:rPr>
        <w:t>3.1.</w:t>
      </w:r>
      <w:r>
        <w:t xml:space="preserve"> При инженерно-геодезических изысканиях следует использовать термины и определения согласно ГОСТ 22268-76 и ГОСТ 22651-77</w:t>
      </w:r>
      <w:r>
        <w:sym w:font="Times New Roman" w:char="002C"/>
      </w:r>
      <w:r>
        <w:t xml:space="preserve"> а также в соответствии с приложением А *.</w:t>
      </w:r>
    </w:p>
    <w:p w:rsidR="00000000" w:rsidRDefault="00CF475E">
      <w:pPr>
        <w:ind w:firstLine="284"/>
        <w:jc w:val="both"/>
      </w:pPr>
    </w:p>
    <w:p w:rsidR="00000000" w:rsidRDefault="00CF475E">
      <w:pPr>
        <w:pStyle w:val="1"/>
        <w:spacing w:before="0" w:after="0"/>
        <w:ind w:firstLine="284"/>
        <w:jc w:val="center"/>
        <w:rPr>
          <w:rFonts w:ascii="Times New Roman" w:hAnsi="Times New Roman"/>
          <w:sz w:val="20"/>
        </w:rPr>
      </w:pPr>
      <w:bookmarkStart w:id="8" w:name="_Toc428676718"/>
      <w:bookmarkStart w:id="9" w:name="_Toc428682649"/>
      <w:r>
        <w:rPr>
          <w:rFonts w:ascii="Times New Roman" w:hAnsi="Times New Roman"/>
          <w:sz w:val="20"/>
        </w:rPr>
        <w:t>4. ОБЩИЕ ПОЛОЖЕНИЯ</w:t>
      </w:r>
      <w:bookmarkEnd w:id="8"/>
      <w:bookmarkEnd w:id="9"/>
    </w:p>
    <w:p w:rsidR="00000000" w:rsidRDefault="00CF475E"/>
    <w:p w:rsidR="00000000" w:rsidRDefault="00CF475E">
      <w:pPr>
        <w:ind w:firstLine="284"/>
        <w:jc w:val="both"/>
      </w:pPr>
      <w:r>
        <w:rPr>
          <w:b/>
        </w:rPr>
        <w:t>4.1.</w:t>
      </w:r>
      <w:r>
        <w:t xml:space="preserve"> Инженерно-геодезические изыскания для строительства должны обеспечивать получение топографо-геодезически</w:t>
      </w:r>
      <w:r>
        <w:t>х материалов и данных о ситуации и рельефе местности (в том числе дна водотоков</w:t>
      </w:r>
      <w:r>
        <w:sym w:font="Times New Roman" w:char="002C"/>
      </w:r>
      <w:r>
        <w:t xml:space="preserve"> водоемов и акваторий)</w:t>
      </w:r>
      <w:r>
        <w:sym w:font="Times New Roman" w:char="002C"/>
      </w:r>
      <w:r>
        <w:t xml:space="preserve"> существующих зданиях и сооружениях (наземных</w:t>
      </w:r>
      <w:r>
        <w:sym w:font="Times New Roman" w:char="002C"/>
      </w:r>
      <w:r>
        <w:t xml:space="preserve"> подземных и надземных) и других элементах планировки (в цифровой</w:t>
      </w:r>
      <w:r>
        <w:sym w:font="Times New Roman" w:char="002C"/>
      </w:r>
      <w:r>
        <w:t xml:space="preserve"> графической</w:t>
      </w:r>
      <w:r>
        <w:sym w:font="Times New Roman" w:char="002C"/>
      </w:r>
      <w:r>
        <w:t xml:space="preserve"> фотографической и иных формах)</w:t>
      </w:r>
      <w:r>
        <w:sym w:font="Times New Roman" w:char="002C"/>
      </w:r>
      <w:r>
        <w:t xml:space="preserve"> необходимых для комплексной оценки природных и техногенных условий территории (акватории) строительства и обоснования проектирования</w:t>
      </w:r>
      <w:r>
        <w:sym w:font="Times New Roman" w:char="002C"/>
      </w:r>
      <w:r>
        <w:t xml:space="preserve"> строительства</w:t>
      </w:r>
      <w:r>
        <w:sym w:font="Times New Roman" w:char="002C"/>
      </w:r>
      <w:r>
        <w:t xml:space="preserve"> эксплуатации и ликвидации объектов</w:t>
      </w:r>
      <w:r>
        <w:sym w:font="Times New Roman" w:char="002C"/>
      </w:r>
      <w:r>
        <w:t xml:space="preserve"> а также создания и ведения </w:t>
      </w:r>
      <w:r>
        <w:lastRenderedPageBreak/>
        <w:t>государственных кадастров</w:t>
      </w:r>
      <w:r>
        <w:sym w:font="Times New Roman" w:char="002C"/>
      </w:r>
      <w:r>
        <w:t xml:space="preserve"> обеспечения </w:t>
      </w:r>
      <w:r>
        <w:t>управления территорией</w:t>
      </w:r>
      <w:r>
        <w:sym w:font="Times New Roman" w:char="002C"/>
      </w:r>
      <w:r>
        <w:t xml:space="preserve"> проведения операций с недвижимостью.</w:t>
      </w:r>
    </w:p>
    <w:p w:rsidR="00000000" w:rsidRDefault="00CF475E">
      <w:pPr>
        <w:ind w:firstLine="284"/>
        <w:jc w:val="both"/>
      </w:pPr>
      <w:r>
        <w:rPr>
          <w:b/>
        </w:rPr>
        <w:t>4.2.</w:t>
      </w:r>
      <w:r>
        <w:t xml:space="preserve"> Инженерно-геодезические изыскания для строительства должны выполняться в порядке</w:t>
      </w:r>
      <w:r>
        <w:sym w:font="Times New Roman" w:char="002C"/>
      </w:r>
      <w:r>
        <w:t xml:space="preserve"> установленном действующим законодательными и нормативными актами Российской Федерации</w:t>
      </w:r>
      <w:r>
        <w:sym w:font="Times New Roman" w:char="002C"/>
      </w:r>
      <w:r>
        <w:t xml:space="preserve"> в соответствии с требованиями СНиП 11-02-96 и настоящего Свода правил.</w:t>
      </w:r>
    </w:p>
    <w:p w:rsidR="00000000" w:rsidRDefault="00CF475E">
      <w:pPr>
        <w:ind w:firstLine="284"/>
        <w:jc w:val="both"/>
      </w:pPr>
      <w:r>
        <w:t>При инженерно-геодезических изысканиях должны соблюдаться требования нормативно-технических документов Федеральной службы геодезии и картографии России (Роскартография)</w:t>
      </w:r>
      <w:r>
        <w:sym w:font="Times New Roman" w:char="002C"/>
      </w:r>
      <w:r>
        <w:t xml:space="preserve"> регламентирующих геодезическую и кар</w:t>
      </w:r>
      <w:r>
        <w:t xml:space="preserve">тографическую деятельность в соответствии с федеральным законом </w:t>
      </w:r>
      <w:r>
        <w:sym w:font="Times New Roman" w:char="00AB"/>
      </w:r>
      <w:r>
        <w:t>О геодезии и картографии</w:t>
      </w:r>
      <w:r>
        <w:sym w:font="Times New Roman" w:char="00BB"/>
      </w:r>
      <w:r>
        <w:t>.</w:t>
      </w:r>
    </w:p>
    <w:p w:rsidR="00000000" w:rsidRDefault="00CF475E">
      <w:pPr>
        <w:ind w:firstLine="284"/>
        <w:jc w:val="both"/>
      </w:pPr>
      <w:r>
        <w:rPr>
          <w:b/>
        </w:rPr>
        <w:t>4.3.</w:t>
      </w:r>
      <w:r>
        <w:t xml:space="preserve"> Инженерно-геодезические изыскания для строительства должны выполняться юридическими и физическими лицами</w:t>
      </w:r>
      <w:r>
        <w:sym w:font="Times New Roman" w:char="002C"/>
      </w:r>
      <w:r>
        <w:t xml:space="preserve"> получившими в установленном порядке лицензию на их производство в соответствии с </w:t>
      </w:r>
      <w:r>
        <w:sym w:font="Times New Roman" w:char="00AB"/>
      </w:r>
      <w:r>
        <w:t>Положением о лицензировании строительной деятельности</w:t>
      </w:r>
      <w:r>
        <w:sym w:font="Times New Roman" w:char="00BB"/>
      </w:r>
      <w:r>
        <w:t xml:space="preserve"> (постановление Правительства Российской Федерации от 25 марта 1996 г. № 351)</w:t>
      </w:r>
      <w:r>
        <w:sym w:font="Times New Roman" w:char="002C"/>
      </w:r>
      <w:r>
        <w:t xml:space="preserve"> предусматривающим выполнение</w:t>
      </w:r>
      <w:r>
        <w:sym w:font="Times New Roman" w:char="003A"/>
      </w:r>
    </w:p>
    <w:p w:rsidR="00000000" w:rsidRDefault="00CF475E">
      <w:pPr>
        <w:ind w:firstLine="284"/>
        <w:jc w:val="both"/>
      </w:pPr>
      <w:r>
        <w:t>топографо-геодезических и картографических работ при осуществлен</w:t>
      </w:r>
      <w:r>
        <w:t>ии строительной деятельности (по перечню работ</w:t>
      </w:r>
      <w:r>
        <w:sym w:font="Times New Roman" w:char="002C"/>
      </w:r>
      <w:r>
        <w:t xml:space="preserve"> согласованному с Федеральной службой геодезии и картографии России)</w:t>
      </w:r>
      <w:r>
        <w:sym w:font="Times New Roman" w:char="003B"/>
      </w:r>
    </w:p>
    <w:p w:rsidR="00000000" w:rsidRDefault="00CF475E">
      <w:pPr>
        <w:ind w:firstLine="284"/>
        <w:jc w:val="both"/>
      </w:pPr>
      <w:r>
        <w:t>инженерно-геодезических изысканий для строительства зданий и сооружений I и II уровней ответственности</w:t>
      </w:r>
      <w:r>
        <w:sym w:font="Times New Roman" w:char="002C"/>
      </w:r>
      <w:r>
        <w:t xml:space="preserve"> геодезических работ в строительстве</w:t>
      </w:r>
      <w:r>
        <w:sym w:font="Times New Roman" w:char="002C"/>
      </w:r>
      <w:r>
        <w:t xml:space="preserve"> а также инжиниринговых услуг.</w:t>
      </w:r>
    </w:p>
    <w:p w:rsidR="00000000" w:rsidRDefault="00CF475E">
      <w:pPr>
        <w:ind w:firstLine="284"/>
        <w:jc w:val="both"/>
      </w:pPr>
      <w:r>
        <w:rPr>
          <w:b/>
        </w:rPr>
        <w:t>4.4.</w:t>
      </w:r>
      <w:r>
        <w:t xml:space="preserve"> В результате выполнения инженерно-геодезических изысканий</w:t>
      </w:r>
      <w:r>
        <w:sym w:font="Times New Roman" w:char="002C"/>
      </w:r>
      <w:r>
        <w:t xml:space="preserve"> включающих геодезические</w:t>
      </w:r>
      <w:r>
        <w:sym w:font="Times New Roman" w:char="002C"/>
      </w:r>
      <w:r>
        <w:t xml:space="preserve"> топографические</w:t>
      </w:r>
      <w:r>
        <w:sym w:font="Times New Roman" w:char="002C"/>
      </w:r>
      <w:r>
        <w:t xml:space="preserve"> аэрофотосъемочные</w:t>
      </w:r>
      <w:r>
        <w:sym w:font="Times New Roman" w:char="002C"/>
      </w:r>
      <w:r>
        <w:t xml:space="preserve"> стереофотограмметрические</w:t>
      </w:r>
      <w:r>
        <w:sym w:font="Times New Roman" w:char="002C"/>
      </w:r>
      <w:r>
        <w:t xml:space="preserve"> инженерно-гидрографические</w:t>
      </w:r>
      <w:r>
        <w:sym w:font="Times New Roman" w:char="002C"/>
      </w:r>
      <w:r>
        <w:t xml:space="preserve"> трассировочные работы</w:t>
      </w:r>
      <w:r>
        <w:sym w:font="Times New Roman" w:char="002C"/>
      </w:r>
      <w:r>
        <w:t xml:space="preserve"> геодезические стацио</w:t>
      </w:r>
      <w:r>
        <w:t>нарные наблюдения</w:t>
      </w:r>
      <w:r>
        <w:sym w:font="Times New Roman" w:char="002C"/>
      </w:r>
      <w:r>
        <w:t xml:space="preserve"> кадастровые и другие специальные работы и исследования</w:t>
      </w:r>
      <w:r>
        <w:sym w:font="Times New Roman" w:char="002C"/>
      </w:r>
      <w:r>
        <w:t xml:space="preserve"> а также геодезические работы в процессе строительства</w:t>
      </w:r>
      <w:r>
        <w:sym w:font="Times New Roman" w:char="002C"/>
      </w:r>
      <w:r>
        <w:t xml:space="preserve"> эксплуатации и ликвидации предприятий</w:t>
      </w:r>
      <w:r>
        <w:sym w:font="Times New Roman" w:char="002C"/>
      </w:r>
      <w:r>
        <w:t xml:space="preserve"> зданий и сооружений</w:t>
      </w:r>
      <w:r>
        <w:sym w:font="Times New Roman" w:char="002C"/>
      </w:r>
      <w:r>
        <w:t xml:space="preserve"> обеспечиваются</w:t>
      </w:r>
      <w:r>
        <w:sym w:font="Times New Roman" w:char="003A"/>
      </w:r>
    </w:p>
    <w:p w:rsidR="00000000" w:rsidRDefault="00CF475E">
      <w:pPr>
        <w:ind w:firstLine="284"/>
        <w:jc w:val="both"/>
      </w:pPr>
      <w:r>
        <w:t>развитие опорных геодезических сетей</w:t>
      </w:r>
      <w:r>
        <w:sym w:font="Times New Roman" w:char="002C"/>
      </w:r>
      <w:r>
        <w:t xml:space="preserve"> включая геодезические сети специального назначения для строительства</w:t>
      </w:r>
      <w:r>
        <w:sym w:font="Times New Roman" w:char="003B"/>
      </w:r>
    </w:p>
    <w:p w:rsidR="00000000" w:rsidRDefault="00CF475E">
      <w:pPr>
        <w:ind w:firstLine="284"/>
        <w:jc w:val="both"/>
      </w:pPr>
      <w:r>
        <w:t>обновление топографических и инженерно-топографических планов</w:t>
      </w:r>
      <w:r>
        <w:sym w:font="Times New Roman" w:char="003B"/>
      </w:r>
    </w:p>
    <w:p w:rsidR="00000000" w:rsidRDefault="00CF475E">
      <w:pPr>
        <w:ind w:firstLine="284"/>
        <w:jc w:val="both"/>
      </w:pPr>
      <w:r>
        <w:t>создание инженерно-топографических планов (в графической</w:t>
      </w:r>
      <w:r>
        <w:sym w:font="Times New Roman" w:char="002C"/>
      </w:r>
      <w:r>
        <w:t xml:space="preserve"> цифровой</w:t>
      </w:r>
      <w:r>
        <w:sym w:font="Times New Roman" w:char="002C"/>
      </w:r>
      <w:r>
        <w:t xml:space="preserve"> фотографической и иных формах)</w:t>
      </w:r>
      <w:r>
        <w:sym w:font="Times New Roman" w:char="002C"/>
      </w:r>
      <w:r>
        <w:t xml:space="preserve"> профилей и других топографо-геодези</w:t>
      </w:r>
      <w:r>
        <w:t>ческих материалов и данных</w:t>
      </w:r>
      <w:r>
        <w:sym w:font="Times New Roman" w:char="002C"/>
      </w:r>
      <w:r>
        <w:t xml:space="preserve"> предназначенных для обоснования проектной подготовки строительства (градостроительной документации</w:t>
      </w:r>
      <w:r>
        <w:sym w:font="Times New Roman" w:char="002C"/>
      </w:r>
      <w:r>
        <w:t xml:space="preserve"> обоснований инвестиций в строительство</w:t>
      </w:r>
      <w:r>
        <w:sym w:font="Times New Roman" w:char="002C"/>
      </w:r>
      <w:r>
        <w:t xml:space="preserve"> проектов и рабочей документации)</w:t>
      </w:r>
      <w:r>
        <w:sym w:font="Times New Roman" w:char="003B"/>
      </w:r>
    </w:p>
    <w:p w:rsidR="00000000" w:rsidRDefault="00CF475E">
      <w:pPr>
        <w:ind w:firstLine="284"/>
        <w:jc w:val="both"/>
      </w:pPr>
      <w:r>
        <w:t>создание и ведение геоинформационных систем (ГИС) поселений и предприятий</w:t>
      </w:r>
      <w:r>
        <w:sym w:font="Times New Roman" w:char="002C"/>
      </w:r>
      <w:r>
        <w:t xml:space="preserve"> государственных кадастров (градостроительного в соответствии с требованиями СНиП 14-01-96</w:t>
      </w:r>
      <w:r>
        <w:sym w:font="Times New Roman" w:char="002C"/>
      </w:r>
      <w:r>
        <w:t xml:space="preserve"> земельного и др.)</w:t>
      </w:r>
      <w:r>
        <w:sym w:font="Times New Roman" w:char="003B"/>
      </w:r>
    </w:p>
    <w:p w:rsidR="00000000" w:rsidRDefault="00CF475E">
      <w:pPr>
        <w:ind w:firstLine="284"/>
        <w:jc w:val="both"/>
      </w:pPr>
      <w:r>
        <w:t>создание и обновление тематических карт</w:t>
      </w:r>
      <w:r>
        <w:sym w:font="Times New Roman" w:char="002C"/>
      </w:r>
      <w:r>
        <w:t xml:space="preserve"> планов и атласов специального назначения (в графической</w:t>
      </w:r>
      <w:r>
        <w:sym w:font="Times New Roman" w:char="002C"/>
      </w:r>
      <w:r>
        <w:t xml:space="preserve"> цифровой</w:t>
      </w:r>
      <w:r>
        <w:sym w:font="Times New Roman" w:char="002C"/>
      </w:r>
      <w:r>
        <w:t xml:space="preserve"> фотографической и</w:t>
      </w:r>
      <w:r>
        <w:t xml:space="preserve"> иных формах)</w:t>
      </w:r>
      <w:r>
        <w:sym w:font="Times New Roman" w:char="003B"/>
      </w:r>
    </w:p>
    <w:p w:rsidR="00000000" w:rsidRDefault="00CF475E">
      <w:pPr>
        <w:ind w:firstLine="284"/>
        <w:jc w:val="both"/>
      </w:pPr>
      <w:r>
        <w:t>создание топографической основы и получение геодезических данных для выполнения других видов инженерных изысканий</w:t>
      </w:r>
      <w:r>
        <w:sym w:font="Times New Roman" w:char="002C"/>
      </w:r>
      <w:r>
        <w:t xml:space="preserve"> в том числе при геотехническом контроле</w:t>
      </w:r>
      <w:r>
        <w:sym w:font="Times New Roman" w:char="002C"/>
      </w:r>
      <w:r>
        <w:t xml:space="preserve"> обследовании грунтов оснований фундаментов зданий и сооружений</w:t>
      </w:r>
      <w:r>
        <w:sym w:font="Times New Roman" w:char="002C"/>
      </w:r>
      <w:r>
        <w:t xml:space="preserve"> разработке мероприятий по инженерной защите и локальном мониторинге территорий</w:t>
      </w:r>
      <w:r>
        <w:sym w:font="Times New Roman" w:char="002C"/>
      </w:r>
      <w:r>
        <w:t xml:space="preserve"> авторском надзоре за использованием изыскательской продукции в процессе строительства</w:t>
      </w:r>
      <w:r>
        <w:sym w:font="Times New Roman" w:char="003B"/>
      </w:r>
    </w:p>
    <w:p w:rsidR="00000000" w:rsidRDefault="00CF475E">
      <w:pPr>
        <w:ind w:firstLine="284"/>
        <w:jc w:val="both"/>
      </w:pPr>
      <w:r>
        <w:t>формирование и ведение государственных территориальных фондов материалов инженерных изысканий органов исполнит</w:t>
      </w:r>
      <w:r>
        <w:t>ельной власти субъектов Российской Федерации или местного самоуправления и государственного ведомственного фонда материалов комплексных инженерных изысканий (в том числе инженерно-геодезических изысканий) Федерального органа исполнительной власти по строительству (Госстроя России)</w:t>
      </w:r>
      <w:r>
        <w:sym w:font="Times New Roman" w:char="002C"/>
      </w:r>
      <w:r>
        <w:t xml:space="preserve"> а также фондов других министерств и ведомств</w:t>
      </w:r>
      <w:r>
        <w:sym w:font="Times New Roman" w:char="003B"/>
      </w:r>
    </w:p>
    <w:p w:rsidR="00000000" w:rsidRDefault="00CF475E">
      <w:pPr>
        <w:ind w:firstLine="284"/>
        <w:jc w:val="both"/>
      </w:pPr>
      <w:r>
        <w:t>проведение операций с недвижимостью</w:t>
      </w:r>
      <w:r>
        <w:sym w:font="Times New Roman" w:char="002C"/>
      </w:r>
      <w:r>
        <w:t xml:space="preserve"> управление территориями.</w:t>
      </w:r>
    </w:p>
    <w:p w:rsidR="00000000" w:rsidRDefault="00CF475E">
      <w:pPr>
        <w:ind w:firstLine="284"/>
        <w:jc w:val="both"/>
      </w:pPr>
      <w:r>
        <w:rPr>
          <w:b/>
        </w:rPr>
        <w:t>4.5.</w:t>
      </w:r>
      <w:r>
        <w:t xml:space="preserve"> Формирование</w:t>
      </w:r>
      <w:r>
        <w:sym w:font="Times New Roman" w:char="002C"/>
      </w:r>
      <w:r>
        <w:t xml:space="preserve"> использование и распоряжение государственными территориальными фондами материалов инженерных изысканий</w:t>
      </w:r>
      <w:r>
        <w:t xml:space="preserve"> осуществляют в установленном порядке органы архитектуры и градостроительства исполнительной власти субъектов Российской Федерации или местного самоуправления (если это право им делегировано)</w:t>
      </w:r>
      <w:r>
        <w:sym w:font="Times New Roman" w:char="002C"/>
      </w:r>
      <w:r>
        <w:t xml:space="preserve"> а государственным ведомственным фондом материалов комплексных инженерных изысканий - Госстрой России.</w:t>
      </w:r>
    </w:p>
    <w:p w:rsidR="00000000" w:rsidRDefault="00CF475E">
      <w:pPr>
        <w:ind w:firstLine="284"/>
        <w:jc w:val="both"/>
      </w:pPr>
      <w:r>
        <w:rPr>
          <w:b/>
        </w:rPr>
        <w:t>4.6.</w:t>
      </w:r>
      <w:r>
        <w:t xml:space="preserve"> Инженерно-геодезические изыскания для строительства выполняются как самостоятельный вид инженерных изысканий и в комплексе с другими видами инженерных изысканий (изыскательских работ и исследований)</w:t>
      </w:r>
      <w:r>
        <w:sym w:font="Times New Roman" w:char="002C"/>
      </w:r>
      <w:r>
        <w:t xml:space="preserve"> в том числе </w:t>
      </w:r>
      <w:r>
        <w:t>инженерно-геологическими</w:t>
      </w:r>
      <w:r>
        <w:sym w:font="Times New Roman" w:char="002C"/>
      </w:r>
      <w:r>
        <w:t xml:space="preserve"> инженерно-гидрометеорологическими и инженерно-экологическими изысканиями</w:t>
      </w:r>
      <w:r>
        <w:sym w:font="Times New Roman" w:char="002C"/>
      </w:r>
      <w:r>
        <w:t xml:space="preserve"> а также изысканиями грунтовых строительных материалов и источников водоснабжения на базе подземных вод.</w:t>
      </w:r>
    </w:p>
    <w:p w:rsidR="00000000" w:rsidRDefault="00CF475E">
      <w:pPr>
        <w:ind w:firstLine="284"/>
        <w:jc w:val="both"/>
      </w:pPr>
      <w:r>
        <w:rPr>
          <w:b/>
        </w:rPr>
        <w:t>4.7.</w:t>
      </w:r>
      <w:r>
        <w:t xml:space="preserve"> Инженерно-геодезические изыскания следует выполнять</w:t>
      </w:r>
      <w:r>
        <w:sym w:font="Times New Roman" w:char="002C"/>
      </w:r>
      <w:r>
        <w:t xml:space="preserve"> как правило</w:t>
      </w:r>
      <w:r>
        <w:sym w:font="Times New Roman" w:char="002C"/>
      </w:r>
      <w:r>
        <w:t xml:space="preserve"> в три этапа</w:t>
      </w:r>
      <w:r>
        <w:sym w:font="Times New Roman" w:char="003A"/>
      </w:r>
      <w:r>
        <w:t xml:space="preserve"> подготовительный</w:t>
      </w:r>
      <w:r>
        <w:sym w:font="Times New Roman" w:char="002C"/>
      </w:r>
      <w:r>
        <w:t xml:space="preserve"> полевой и камеральный.</w:t>
      </w:r>
    </w:p>
    <w:p w:rsidR="00000000" w:rsidRDefault="00CF475E">
      <w:pPr>
        <w:ind w:firstLine="284"/>
        <w:jc w:val="both"/>
      </w:pPr>
      <w:r>
        <w:t>В подготовительном этапе должны быть выполнены</w:t>
      </w:r>
      <w:r>
        <w:sym w:font="Times New Roman" w:char="003A"/>
      </w:r>
    </w:p>
    <w:p w:rsidR="00000000" w:rsidRDefault="00CF475E">
      <w:pPr>
        <w:ind w:firstLine="284"/>
        <w:jc w:val="both"/>
      </w:pPr>
      <w:r>
        <w:t>оформление соответствующих лицензий на право производства инженерных изысканий для строительства</w:t>
      </w:r>
      <w:r>
        <w:sym w:font="Times New Roman" w:char="003B"/>
      </w:r>
    </w:p>
    <w:p w:rsidR="00000000" w:rsidRDefault="00CF475E">
      <w:pPr>
        <w:ind w:firstLine="284"/>
        <w:jc w:val="both"/>
      </w:pPr>
      <w:r>
        <w:t>получение технического задания и подг</w:t>
      </w:r>
      <w:r>
        <w:t>отовка договорной (контрактной) документации</w:t>
      </w:r>
      <w:r>
        <w:sym w:font="Times New Roman" w:char="003B"/>
      </w:r>
    </w:p>
    <w:p w:rsidR="00000000" w:rsidRDefault="00CF475E">
      <w:pPr>
        <w:ind w:firstLine="284"/>
        <w:jc w:val="both"/>
      </w:pPr>
      <w:r>
        <w:t>сбор и обработка материалов инженерных изысканий прошлых лет на район (участок</w:t>
      </w:r>
      <w:r>
        <w:sym w:font="Times New Roman" w:char="002C"/>
      </w:r>
      <w:r>
        <w:t xml:space="preserve"> площадку) изысканий</w:t>
      </w:r>
      <w:r>
        <w:sym w:font="Times New Roman" w:char="002C"/>
      </w:r>
      <w:r>
        <w:t xml:space="preserve"> а также топографо-геодезических</w:t>
      </w:r>
      <w:r>
        <w:sym w:font="Times New Roman" w:char="002C"/>
      </w:r>
      <w:r>
        <w:t xml:space="preserve"> картографических</w:t>
      </w:r>
      <w:r>
        <w:sym w:font="Times New Roman" w:char="002C"/>
      </w:r>
      <w:r>
        <w:t xml:space="preserve"> аэрофотосъемочных и других материалов и данных</w:t>
      </w:r>
      <w:r>
        <w:sym w:font="Times New Roman" w:char="002C"/>
      </w:r>
      <w:r>
        <w:t xml:space="preserve"> находящихся в государственных и ведомственных фондах</w:t>
      </w:r>
      <w:r>
        <w:sym w:font="Times New Roman" w:char="003B"/>
      </w:r>
    </w:p>
    <w:p w:rsidR="00000000" w:rsidRDefault="00CF475E">
      <w:pPr>
        <w:ind w:firstLine="284"/>
        <w:jc w:val="both"/>
      </w:pPr>
      <w:r>
        <w:t>подготовка программы (предписания) инженерно-геодезических изысканий в соответствии с требованиями технического задания заказчика и пп. 4.14. и 5.6 СНиП 11-02-96</w:t>
      </w:r>
      <w:r>
        <w:sym w:font="Times New Roman" w:char="002C"/>
      </w:r>
      <w:r>
        <w:t xml:space="preserve"> с учетом опасных природных и техногенных условий </w:t>
      </w:r>
      <w:r>
        <w:t>территории (акватории)</w:t>
      </w:r>
      <w:r>
        <w:sym w:font="Times New Roman" w:char="003B"/>
      </w:r>
    </w:p>
    <w:p w:rsidR="00000000" w:rsidRDefault="00CF475E">
      <w:pPr>
        <w:ind w:firstLine="284"/>
        <w:jc w:val="both"/>
      </w:pPr>
      <w:r>
        <w:t>осуществление в установленном порядке регистрации (получение разрешений) производства инженерно-геодезических изысканий.</w:t>
      </w:r>
    </w:p>
    <w:p w:rsidR="00000000" w:rsidRDefault="00CF475E">
      <w:pPr>
        <w:ind w:firstLine="284"/>
        <w:jc w:val="both"/>
      </w:pPr>
      <w:r>
        <w:t>В полевом этапе должны быть произведены рекогносцировочные обследования территории (акватории) и комплекс полевых работ в составе инженерно-геодезических изысканий</w:t>
      </w:r>
      <w:r>
        <w:sym w:font="Times New Roman" w:char="002C"/>
      </w:r>
      <w:r>
        <w:t xml:space="preserve"> а также необходимый объем вычислительных и других работ по предварительной обработке полученных материалов и данных для обеспечения контроля их качества</w:t>
      </w:r>
      <w:r>
        <w:sym w:font="Times New Roman" w:char="002C"/>
      </w:r>
      <w:r>
        <w:t xml:space="preserve"> полноты и точности.</w:t>
      </w:r>
    </w:p>
    <w:p w:rsidR="00000000" w:rsidRDefault="00CF475E">
      <w:pPr>
        <w:ind w:firstLine="284"/>
        <w:jc w:val="both"/>
      </w:pPr>
      <w:r>
        <w:t>В камеральном этапе должны б</w:t>
      </w:r>
      <w:r>
        <w:t>ыть выполнены</w:t>
      </w:r>
      <w:r>
        <w:sym w:font="Times New Roman" w:char="003A"/>
      </w:r>
    </w:p>
    <w:p w:rsidR="00000000" w:rsidRDefault="00CF475E">
      <w:pPr>
        <w:ind w:firstLine="284"/>
        <w:jc w:val="both"/>
      </w:pPr>
      <w:r>
        <w:t>окончательная обработка полевых материалов и данных с оценкой точности полученных результатов</w:t>
      </w:r>
      <w:r>
        <w:sym w:font="Times New Roman" w:char="002C"/>
      </w:r>
      <w:r>
        <w:t xml:space="preserve"> с необходимой для проектирования и строительства информацией об объектах</w:t>
      </w:r>
      <w:r>
        <w:sym w:font="Times New Roman" w:char="002C"/>
      </w:r>
      <w:r>
        <w:t xml:space="preserve"> элементах ситуации и рельефа местности</w:t>
      </w:r>
      <w:r>
        <w:sym w:font="Times New Roman" w:char="002C"/>
      </w:r>
      <w:r>
        <w:t xml:space="preserve"> о подземных и надземных сооружениях с указанием их технических характеристик</w:t>
      </w:r>
      <w:r>
        <w:sym w:font="Times New Roman" w:char="002C"/>
      </w:r>
      <w:r>
        <w:t xml:space="preserve"> а также об опасных природных и техноприродных процессах</w:t>
      </w:r>
      <w:r>
        <w:sym w:font="Times New Roman" w:char="003B"/>
      </w:r>
    </w:p>
    <w:p w:rsidR="00000000" w:rsidRDefault="00CF475E">
      <w:pPr>
        <w:ind w:firstLine="284"/>
        <w:jc w:val="both"/>
      </w:pPr>
      <w:r>
        <w:t>составление и передача заказчику технического отчета (пояснительной записки) с необходимыми приложениями по результатам выполненных инженерно-геодезическ</w:t>
      </w:r>
      <w:r>
        <w:t>их изысканий</w:t>
      </w:r>
      <w:r>
        <w:sym w:font="Times New Roman" w:char="003B"/>
      </w:r>
      <w:r>
        <w:t xml:space="preserve"> передача в установленном порядке отчетных материалов выполненных инженерно-геодезических изысканий в государственные фонды (п. 4.25 СНиП 11-02-96).</w:t>
      </w:r>
    </w:p>
    <w:p w:rsidR="00000000" w:rsidRDefault="00CF475E">
      <w:pPr>
        <w:ind w:firstLine="284"/>
        <w:jc w:val="both"/>
      </w:pPr>
      <w:r>
        <w:rPr>
          <w:b/>
        </w:rPr>
        <w:t>4.8.</w:t>
      </w:r>
      <w:r>
        <w:t xml:space="preserve"> Регистрацию (выдачу разрешений) производства инженерно-геодезических изысканий осуществляют в установленном порядке органы архитектуры и градостроительства исполнительной власти субъектов Российской Федерации или местного самоуправления (если это право им делегировано).</w:t>
      </w:r>
    </w:p>
    <w:p w:rsidR="00000000" w:rsidRDefault="00CF475E">
      <w:pPr>
        <w:ind w:firstLine="284"/>
        <w:jc w:val="both"/>
      </w:pPr>
      <w:r>
        <w:t>Регистрацию (выдачу разрешений) производства геодезических и картографичес</w:t>
      </w:r>
      <w:r>
        <w:t xml:space="preserve">ких работ федерального назначения при осуществлении строительной деятельности выполняют в установленном порядке органы государственного геодезического надзора Роскартографии в соответствии с </w:t>
      </w:r>
      <w:r>
        <w:sym w:font="Times New Roman" w:char="00AB"/>
      </w:r>
      <w:r>
        <w:t>Инструкцией о порядке осуществления государственного геодезического надзора в Российской Федерации</w:t>
      </w:r>
      <w:r>
        <w:sym w:font="Times New Roman" w:char="00BB"/>
      </w:r>
      <w:r>
        <w:t>.</w:t>
      </w:r>
    </w:p>
    <w:p w:rsidR="00000000" w:rsidRDefault="00CF475E">
      <w:pPr>
        <w:ind w:firstLine="284"/>
        <w:jc w:val="both"/>
      </w:pPr>
      <w:r>
        <w:t>Регистрацию (выдачу разрешений) производства инженерно-геодезических изысканий на действующих железных дорогах федерального назначения в пределах полосы отвода осуществляют в управлениях соответствующих железных дорог.</w:t>
      </w:r>
    </w:p>
    <w:p w:rsidR="00000000" w:rsidRDefault="00CF475E">
      <w:pPr>
        <w:ind w:firstLine="284"/>
        <w:jc w:val="both"/>
      </w:pPr>
      <w:r>
        <w:rPr>
          <w:b/>
        </w:rPr>
        <w:t>4.9.</w:t>
      </w:r>
      <w:r>
        <w:t xml:space="preserve"> Задачи и основные исходные данные для производства инженерно-геодезических изысканий</w:t>
      </w:r>
      <w:r>
        <w:sym w:font="Times New Roman" w:char="002C"/>
      </w:r>
      <w:r>
        <w:t xml:space="preserve"> требования к точности работ</w:t>
      </w:r>
      <w:r>
        <w:sym w:font="Times New Roman" w:char="002C"/>
      </w:r>
      <w:r>
        <w:t xml:space="preserve"> надежности и достоверности</w:t>
      </w:r>
      <w:r>
        <w:sym w:font="Times New Roman" w:char="002C"/>
      </w:r>
      <w:r>
        <w:t xml:space="preserve"> а также полноте представляемых топогеодезических материалов и данных в составе технического отчета должны устанавливаться в техническом задании заказчика в соответствии с требованиями СНиП 11-02-96 и в случае необходимости могут уточняться и детализироваться при определении состава и объемов работ в программе инженерных изысканий.</w:t>
      </w:r>
    </w:p>
    <w:p w:rsidR="00000000" w:rsidRDefault="00CF475E">
      <w:pPr>
        <w:ind w:firstLine="284"/>
        <w:jc w:val="both"/>
      </w:pPr>
      <w:r>
        <w:rPr>
          <w:b/>
        </w:rPr>
        <w:t>4.10.</w:t>
      </w:r>
      <w:r>
        <w:t xml:space="preserve"> Границы и площади участко</w:t>
      </w:r>
      <w:r>
        <w:t>в инженерно-геодезических изысканий должны устанавливаться заказчиком в техническом задании с учетом необходимости обеспечения выполнения других видов инженерных изысканий для строительства</w:t>
      </w:r>
      <w:r>
        <w:sym w:font="Times New Roman" w:char="002C"/>
      </w:r>
      <w:r>
        <w:t xml:space="preserve"> обоснования инженерной защиты от опасных природных и техногенных процессов</w:t>
      </w:r>
      <w:r>
        <w:sym w:font="Times New Roman" w:char="002C"/>
      </w:r>
      <w:r>
        <w:t xml:space="preserve"> а также локального мониторинга их развития на исследуемой территории.</w:t>
      </w:r>
    </w:p>
    <w:p w:rsidR="00000000" w:rsidRDefault="00CF475E">
      <w:pPr>
        <w:ind w:firstLine="284"/>
        <w:jc w:val="both"/>
      </w:pPr>
      <w:r>
        <w:rPr>
          <w:b/>
        </w:rPr>
        <w:t>4.11.</w:t>
      </w:r>
      <w:r>
        <w:t xml:space="preserve"> Геодезические приборы</w:t>
      </w:r>
      <w:r>
        <w:sym w:font="Times New Roman" w:char="002C"/>
      </w:r>
      <w:r>
        <w:t xml:space="preserve"> используемые для производства инженерно-геодезических изысканий</w:t>
      </w:r>
      <w:r>
        <w:sym w:font="Times New Roman" w:char="002C"/>
      </w:r>
      <w:r>
        <w:t xml:space="preserve"> на основании закона Российской Федерации </w:t>
      </w:r>
      <w:r>
        <w:sym w:font="Times New Roman" w:char="00AB"/>
      </w:r>
      <w:r>
        <w:t>Об обеспечении единства измерений</w:t>
      </w:r>
      <w:r>
        <w:sym w:font="Times New Roman" w:char="00BB"/>
      </w:r>
      <w:r>
        <w:t xml:space="preserve"> долж</w:t>
      </w:r>
      <w:r>
        <w:t>ны быть аттестованы и поверены в соответствии с требованиями нормативных документов Госстандарта России (ПР 50.2.002-94 и др.).</w:t>
      </w:r>
    </w:p>
    <w:p w:rsidR="00000000" w:rsidRDefault="00CF475E">
      <w:pPr>
        <w:ind w:firstLine="284"/>
        <w:jc w:val="both"/>
      </w:pPr>
      <w:r>
        <w:t>Организации</w:t>
      </w:r>
      <w:r>
        <w:sym w:font="Times New Roman" w:char="002C"/>
      </w:r>
      <w:r>
        <w:t xml:space="preserve"> выполняющие инженерно-геодезические изыскания для строительства</w:t>
      </w:r>
      <w:r>
        <w:sym w:font="Times New Roman" w:char="002C"/>
      </w:r>
      <w:r>
        <w:t xml:space="preserve"> должны разрабатывать перечни средств измерений</w:t>
      </w:r>
      <w:r>
        <w:sym w:font="Times New Roman" w:char="002C"/>
      </w:r>
      <w:r>
        <w:t xml:space="preserve"> подлежащих поверке</w:t>
      </w:r>
      <w:r>
        <w:sym w:font="Times New Roman" w:char="002C"/>
      </w:r>
      <w:r>
        <w:t xml:space="preserve"> с учетом специфики проводимых работ. Наименование средств измерений</w:t>
      </w:r>
      <w:r>
        <w:sym w:font="Times New Roman" w:char="002C"/>
      </w:r>
      <w:r>
        <w:t xml:space="preserve"> применяемых при инженерно-геодезических изысканиях и подлежащих поверке</w:t>
      </w:r>
      <w:r>
        <w:sym w:font="Times New Roman" w:char="002C"/>
      </w:r>
      <w:r>
        <w:t xml:space="preserve"> приведены в приложении Е.</w:t>
      </w:r>
    </w:p>
    <w:p w:rsidR="00000000" w:rsidRDefault="00CF475E">
      <w:pPr>
        <w:ind w:firstLine="284"/>
        <w:jc w:val="both"/>
      </w:pPr>
      <w:r>
        <w:rPr>
          <w:b/>
        </w:rPr>
        <w:t>4.12.</w:t>
      </w:r>
      <w:r>
        <w:t xml:space="preserve"> При инженерно-геодезических изысканиях должны соблюдаться требов</w:t>
      </w:r>
      <w:r>
        <w:t>ания нормативных документов по охране труда</w:t>
      </w:r>
      <w:r>
        <w:sym w:font="Times New Roman" w:char="002C"/>
      </w:r>
      <w:r>
        <w:t xml:space="preserve"> окружающей природной среды и об условиях соблюдения пожарной безопасности (ПТБ-88 и др.).</w:t>
      </w:r>
    </w:p>
    <w:p w:rsidR="00000000" w:rsidRDefault="00CF475E">
      <w:pPr>
        <w:ind w:firstLine="284"/>
        <w:jc w:val="both"/>
      </w:pPr>
      <w:r>
        <w:rPr>
          <w:b/>
        </w:rPr>
        <w:t>4.13.</w:t>
      </w:r>
      <w:r>
        <w:t xml:space="preserve"> По результатам выполненных инженерно-геодезических изысканий должен составляться технический отчет или пояснительная записка в соответствии с требованиями пп. 4.22-4.24</w:t>
      </w:r>
      <w:r>
        <w:sym w:font="Times New Roman" w:char="002C"/>
      </w:r>
      <w:r>
        <w:t xml:space="preserve"> 5.13-5.19 СНиП 11-02-96.</w:t>
      </w:r>
    </w:p>
    <w:p w:rsidR="00000000" w:rsidRDefault="00CF475E">
      <w:pPr>
        <w:ind w:firstLine="284"/>
        <w:jc w:val="both"/>
      </w:pPr>
    </w:p>
    <w:p w:rsidR="00000000" w:rsidRDefault="00CF475E">
      <w:pPr>
        <w:pStyle w:val="1"/>
        <w:spacing w:before="0" w:after="0"/>
        <w:ind w:firstLine="284"/>
        <w:jc w:val="center"/>
        <w:rPr>
          <w:rFonts w:ascii="Times New Roman" w:hAnsi="Times New Roman"/>
          <w:sz w:val="20"/>
        </w:rPr>
      </w:pPr>
      <w:bookmarkStart w:id="10" w:name="_Toc428676719"/>
      <w:bookmarkStart w:id="11" w:name="_Toc428682650"/>
      <w:r>
        <w:rPr>
          <w:rFonts w:ascii="Times New Roman" w:hAnsi="Times New Roman"/>
          <w:sz w:val="20"/>
        </w:rPr>
        <w:t>5. СОСТАВ ИНЖЕНЕРНО-ГЕОДЕЗИЧЕСКИХ ИЗЫСКАНИЙ. ОБЩИЕ ТЕХНИЧЕСКИЕ ТРЕБОВАНИЯ</w:t>
      </w:r>
      <w:bookmarkEnd w:id="10"/>
      <w:bookmarkEnd w:id="11"/>
    </w:p>
    <w:p w:rsidR="00000000" w:rsidRDefault="00CF475E"/>
    <w:p w:rsidR="00000000" w:rsidRDefault="00CF475E">
      <w:pPr>
        <w:ind w:firstLine="284"/>
        <w:jc w:val="both"/>
      </w:pPr>
      <w:r>
        <w:rPr>
          <w:b/>
        </w:rPr>
        <w:t>5.1.</w:t>
      </w:r>
      <w:r>
        <w:t xml:space="preserve"> В соответствии с п. 5.3 СНиП 11-02-96 при инженерно-геодезических изысканиях для строительства </w:t>
      </w:r>
      <w:r>
        <w:t>выполняются</w:t>
      </w:r>
      <w:r>
        <w:sym w:font="Times New Roman" w:char="003A"/>
      </w:r>
    </w:p>
    <w:p w:rsidR="00000000" w:rsidRDefault="00CF475E">
      <w:pPr>
        <w:ind w:firstLine="284"/>
        <w:jc w:val="both"/>
      </w:pPr>
      <w:r>
        <w:t>сбор и обработка материалов инженерных изысканий прошлых лет</w:t>
      </w:r>
      <w:r>
        <w:sym w:font="Times New Roman" w:char="002C"/>
      </w:r>
      <w:r>
        <w:t xml:space="preserve"> топографо-геодезических</w:t>
      </w:r>
      <w:r>
        <w:sym w:font="Times New Roman" w:char="002C"/>
      </w:r>
      <w:r>
        <w:t xml:space="preserve"> картографических</w:t>
      </w:r>
      <w:r>
        <w:sym w:font="Times New Roman" w:char="002C"/>
      </w:r>
      <w:r>
        <w:t xml:space="preserve"> аэрофотосъемочных и других материалов и данных</w:t>
      </w:r>
      <w:r>
        <w:sym w:font="Times New Roman" w:char="003B"/>
      </w:r>
    </w:p>
    <w:p w:rsidR="00000000" w:rsidRDefault="00CF475E">
      <w:pPr>
        <w:ind w:firstLine="284"/>
        <w:jc w:val="both"/>
      </w:pPr>
      <w:r>
        <w:t>рекогносцировочное обследование территории (акватории) изысканий</w:t>
      </w:r>
      <w:r>
        <w:sym w:font="Times New Roman" w:char="003B"/>
      </w:r>
    </w:p>
    <w:p w:rsidR="00000000" w:rsidRDefault="00CF475E">
      <w:pPr>
        <w:ind w:firstLine="284"/>
        <w:jc w:val="both"/>
      </w:pPr>
      <w:r>
        <w:t>создание (развитие) опорных геодезических сетей (плановых сетей 3 и 4 классов и сетей сгущения 1 и 2 разрядов</w:t>
      </w:r>
      <w:r>
        <w:sym w:font="Times New Roman" w:char="002C"/>
      </w:r>
      <w:r>
        <w:t xml:space="preserve"> нивелирной сети II, III, IV классов)</w:t>
      </w:r>
      <w:r>
        <w:sym w:font="Times New Roman" w:char="002C"/>
      </w:r>
      <w:r>
        <w:t xml:space="preserve"> а также геодезических сетей специального назначения для строительства</w:t>
      </w:r>
      <w:r>
        <w:sym w:font="Times New Roman" w:char="003B"/>
      </w:r>
    </w:p>
    <w:p w:rsidR="00000000" w:rsidRDefault="00CF475E">
      <w:pPr>
        <w:ind w:firstLine="284"/>
        <w:jc w:val="both"/>
      </w:pPr>
      <w:r>
        <w:t>создание планово-высотных съемочных геодезических сетей</w:t>
      </w:r>
      <w:r>
        <w:sym w:font="Times New Roman" w:char="003B"/>
      </w:r>
    </w:p>
    <w:p w:rsidR="00000000" w:rsidRDefault="00CF475E">
      <w:pPr>
        <w:ind w:firstLine="284"/>
        <w:jc w:val="both"/>
      </w:pPr>
      <w:r>
        <w:t>топ</w:t>
      </w:r>
      <w:r>
        <w:t>ографическая (наземная</w:t>
      </w:r>
      <w:r>
        <w:sym w:font="Times New Roman" w:char="002C"/>
      </w:r>
      <w:r>
        <w:t xml:space="preserve"> аэрофототопографическая</w:t>
      </w:r>
      <w:r>
        <w:sym w:font="Times New Roman" w:char="002C"/>
      </w:r>
      <w:r>
        <w:t xml:space="preserve"> стереофотограмметрическая и др.) съемка в масштабах 1</w:t>
      </w:r>
      <w:r>
        <w:sym w:font="Times New Roman" w:char="003A"/>
      </w:r>
      <w:r>
        <w:t>10000 - 1</w:t>
      </w:r>
      <w:r>
        <w:sym w:font="Times New Roman" w:char="003A"/>
      </w:r>
      <w:r>
        <w:t>200</w:t>
      </w:r>
      <w:r>
        <w:sym w:font="Times New Roman" w:char="002C"/>
      </w:r>
      <w:r>
        <w:t xml:space="preserve"> включая съемку подземных и надземных сооружений</w:t>
      </w:r>
      <w:r>
        <w:sym w:font="Times New Roman" w:char="003B"/>
      </w:r>
    </w:p>
    <w:p w:rsidR="00000000" w:rsidRDefault="00CF475E">
      <w:pPr>
        <w:ind w:firstLine="284"/>
        <w:jc w:val="both"/>
      </w:pPr>
      <w:r>
        <w:t>перенесение проекта в натуру с составлением соответствующего акта</w:t>
      </w:r>
      <w:r>
        <w:sym w:font="Times New Roman" w:char="003B"/>
      </w:r>
    </w:p>
    <w:p w:rsidR="00000000" w:rsidRDefault="00CF475E">
      <w:pPr>
        <w:ind w:firstLine="284"/>
        <w:jc w:val="both"/>
      </w:pPr>
      <w:r>
        <w:t>обновление топографических (инженерно-топографических) планов в масштабах 1</w:t>
      </w:r>
      <w:r>
        <w:sym w:font="Times New Roman" w:char="003A"/>
      </w:r>
      <w:r>
        <w:t>10000 - 1</w:t>
      </w:r>
      <w:r>
        <w:sym w:font="Times New Roman" w:char="003A"/>
      </w:r>
      <w:r>
        <w:t>200 и кадастровых планов в графической</w:t>
      </w:r>
      <w:r>
        <w:sym w:font="Times New Roman" w:char="002C"/>
      </w:r>
      <w:r>
        <w:t xml:space="preserve"> цифровой</w:t>
      </w:r>
      <w:r>
        <w:sym w:font="Times New Roman" w:char="002C"/>
      </w:r>
      <w:r>
        <w:t xml:space="preserve"> фотографической и иных формах</w:t>
      </w:r>
      <w:r>
        <w:sym w:font="Times New Roman" w:char="003B"/>
      </w:r>
    </w:p>
    <w:p w:rsidR="00000000" w:rsidRDefault="00CF475E">
      <w:pPr>
        <w:ind w:firstLine="284"/>
        <w:jc w:val="both"/>
      </w:pPr>
      <w:r>
        <w:t>инженерно-гидрографические работы</w:t>
      </w:r>
      <w:r>
        <w:sym w:font="Times New Roman" w:char="003B"/>
      </w:r>
    </w:p>
    <w:p w:rsidR="00000000" w:rsidRDefault="00CF475E">
      <w:pPr>
        <w:ind w:firstLine="284"/>
        <w:jc w:val="both"/>
      </w:pPr>
      <w:r>
        <w:t>геодезические работы</w:t>
      </w:r>
      <w:r>
        <w:sym w:font="Times New Roman" w:char="002C"/>
      </w:r>
      <w:r>
        <w:t xml:space="preserve"> связанные с переносом в натуру и привязкой горных выра</w:t>
      </w:r>
      <w:r>
        <w:t>боток</w:t>
      </w:r>
      <w:r>
        <w:sym w:font="Times New Roman" w:char="002C"/>
      </w:r>
      <w:r>
        <w:t xml:space="preserve"> геофизических и других точек инженерных изысканий</w:t>
      </w:r>
      <w:r>
        <w:sym w:font="Times New Roman" w:char="003B"/>
      </w:r>
    </w:p>
    <w:p w:rsidR="00000000" w:rsidRDefault="00CF475E">
      <w:pPr>
        <w:ind w:firstLine="284"/>
        <w:jc w:val="both"/>
      </w:pPr>
      <w:r>
        <w:t>геодезические стационарные наблюдения за деформациями оснований зданий и сооружений</w:t>
      </w:r>
      <w:r>
        <w:sym w:font="Times New Roman" w:char="002C"/>
      </w:r>
      <w:r>
        <w:t xml:space="preserve"> земной поверхности и толщи горных пород в районах развития опасных природных и техноприродных процессов</w:t>
      </w:r>
      <w:r>
        <w:sym w:font="Times New Roman" w:char="003B"/>
      </w:r>
    </w:p>
    <w:p w:rsidR="00000000" w:rsidRDefault="00CF475E">
      <w:pPr>
        <w:ind w:firstLine="284"/>
        <w:jc w:val="both"/>
      </w:pPr>
      <w:r>
        <w:t>инженерно-геодезическое обеспечение геоинформационных систем (ГИС) поселений и предприятий</w:t>
      </w:r>
      <w:r>
        <w:sym w:font="Times New Roman" w:char="002C"/>
      </w:r>
      <w:r>
        <w:t xml:space="preserve"> государственных кадастров (градостроительного и др.)</w:t>
      </w:r>
      <w:r>
        <w:sym w:font="Times New Roman" w:char="003B"/>
      </w:r>
    </w:p>
    <w:p w:rsidR="00000000" w:rsidRDefault="00CF475E">
      <w:pPr>
        <w:ind w:firstLine="284"/>
        <w:jc w:val="both"/>
      </w:pPr>
      <w:r>
        <w:t>создание (составление) и издание (размножение) инженерно-топографических планов</w:t>
      </w:r>
      <w:r>
        <w:sym w:font="Times New Roman" w:char="002C"/>
      </w:r>
      <w:r>
        <w:t xml:space="preserve"> кадастровых и тематических карт и пла</w:t>
      </w:r>
      <w:r>
        <w:t>нов</w:t>
      </w:r>
      <w:r>
        <w:sym w:font="Times New Roman" w:char="002C"/>
      </w:r>
      <w:r>
        <w:t xml:space="preserve"> атласов специального назначения (в графической</w:t>
      </w:r>
      <w:r>
        <w:sym w:font="Times New Roman" w:char="002C"/>
      </w:r>
      <w:r>
        <w:t xml:space="preserve"> цифровой и иных формах)</w:t>
      </w:r>
      <w:r>
        <w:sym w:font="Times New Roman" w:char="003B"/>
      </w:r>
    </w:p>
    <w:p w:rsidR="00000000" w:rsidRDefault="00CF475E">
      <w:pPr>
        <w:ind w:firstLine="284"/>
        <w:jc w:val="both"/>
      </w:pPr>
      <w:r>
        <w:t>камеральная обработка материалов</w:t>
      </w:r>
      <w:r>
        <w:sym w:font="Times New Roman" w:char="003B"/>
      </w:r>
    </w:p>
    <w:p w:rsidR="00000000" w:rsidRDefault="00CF475E">
      <w:pPr>
        <w:ind w:firstLine="284"/>
        <w:jc w:val="both"/>
      </w:pPr>
      <w:r>
        <w:t>составление технического отчета (пояснительной записки).</w:t>
      </w:r>
    </w:p>
    <w:p w:rsidR="00000000" w:rsidRDefault="00CF475E">
      <w:pPr>
        <w:ind w:firstLine="284"/>
        <w:jc w:val="both"/>
      </w:pPr>
      <w:r>
        <w:t>В состав инженерно-геодезических изысканий для строительства линейных сооружений дополнительно входят</w:t>
      </w:r>
      <w:r>
        <w:sym w:font="Times New Roman" w:char="003A"/>
      </w:r>
    </w:p>
    <w:p w:rsidR="00000000" w:rsidRDefault="00CF475E">
      <w:pPr>
        <w:ind w:firstLine="284"/>
        <w:jc w:val="both"/>
      </w:pPr>
      <w:r>
        <w:t>камеральное трассирование и предварительный выбор конкурентно-способных вариантов трассы для выполнение полевых работ и обследований</w:t>
      </w:r>
      <w:r>
        <w:sym w:font="Times New Roman" w:char="003B"/>
      </w:r>
    </w:p>
    <w:p w:rsidR="00000000" w:rsidRDefault="00CF475E">
      <w:pPr>
        <w:ind w:firstLine="284"/>
        <w:jc w:val="both"/>
      </w:pPr>
      <w:r>
        <w:t>полевое трассирование</w:t>
      </w:r>
      <w:r>
        <w:sym w:font="Times New Roman" w:char="003B"/>
      </w:r>
    </w:p>
    <w:p w:rsidR="00000000" w:rsidRDefault="00CF475E">
      <w:pPr>
        <w:ind w:firstLine="284"/>
        <w:jc w:val="both"/>
      </w:pPr>
      <w:r>
        <w:t>съемки существующих железных и автомобильных дорог</w:t>
      </w:r>
      <w:r>
        <w:sym w:font="Times New Roman" w:char="002C"/>
      </w:r>
      <w:r>
        <w:t xml:space="preserve"> составление продольных и попере</w:t>
      </w:r>
      <w:r>
        <w:t>чных профилей</w:t>
      </w:r>
      <w:r>
        <w:sym w:font="Times New Roman" w:char="002C"/>
      </w:r>
      <w:r>
        <w:t xml:space="preserve"> пересечений линий электропередачи (ЛЭП)</w:t>
      </w:r>
      <w:r>
        <w:sym w:font="Times New Roman" w:char="002C"/>
      </w:r>
      <w:r>
        <w:t xml:space="preserve"> линий связи (ЛС)</w:t>
      </w:r>
      <w:r>
        <w:sym w:font="Times New Roman" w:char="002C"/>
      </w:r>
      <w:r>
        <w:t xml:space="preserve"> объектов радиосвязи</w:t>
      </w:r>
      <w:r>
        <w:sym w:font="Times New Roman" w:char="002C"/>
      </w:r>
      <w:r>
        <w:t xml:space="preserve"> радиорелейных линий и магистральных трубопроводов</w:t>
      </w:r>
      <w:r>
        <w:sym w:font="Times New Roman" w:char="003B"/>
      </w:r>
    </w:p>
    <w:p w:rsidR="00000000" w:rsidRDefault="00CF475E">
      <w:pPr>
        <w:ind w:firstLine="284"/>
        <w:jc w:val="both"/>
      </w:pPr>
      <w:r>
        <w:t>координирование основных элементов сооружений и наружные обмеры зданий (сооружений)</w:t>
      </w:r>
      <w:r>
        <w:sym w:font="Times New Roman" w:char="003B"/>
      </w:r>
    </w:p>
    <w:p w:rsidR="00000000" w:rsidRDefault="00CF475E">
      <w:pPr>
        <w:ind w:firstLine="284"/>
        <w:jc w:val="both"/>
      </w:pPr>
      <w:r>
        <w:t>определение полной и полезной длин железнодорожных путей на станциях и габаритов приближения строений.</w:t>
      </w:r>
    </w:p>
    <w:p w:rsidR="00000000" w:rsidRDefault="00CF475E">
      <w:pPr>
        <w:ind w:firstLine="284"/>
        <w:jc w:val="both"/>
        <w:rPr>
          <w:b/>
          <w:i/>
        </w:rPr>
      </w:pPr>
    </w:p>
    <w:p w:rsidR="00000000" w:rsidRDefault="00CF475E">
      <w:pPr>
        <w:ind w:firstLine="284"/>
        <w:jc w:val="both"/>
        <w:rPr>
          <w:b/>
          <w:i/>
        </w:rPr>
      </w:pPr>
    </w:p>
    <w:p w:rsidR="00000000" w:rsidRDefault="00CF475E">
      <w:pPr>
        <w:ind w:firstLine="284"/>
        <w:jc w:val="both"/>
        <w:rPr>
          <w:b/>
          <w:i/>
        </w:rPr>
      </w:pPr>
      <w:r>
        <w:rPr>
          <w:b/>
          <w:i/>
        </w:rPr>
        <w:t>Примечания</w:t>
      </w:r>
    </w:p>
    <w:p w:rsidR="00000000" w:rsidRDefault="00CF475E">
      <w:pPr>
        <w:ind w:firstLine="284"/>
        <w:jc w:val="both"/>
      </w:pPr>
      <w:r>
        <w:t>1. Построение (развитие) опорной геодезической сети 3 класса и топографическую съемку (обновление топографических карт) в масштабе 1</w:t>
      </w:r>
      <w:r>
        <w:sym w:font="Times New Roman" w:char="003A"/>
      </w:r>
      <w:r>
        <w:t>10000 при инженерно-геодезически</w:t>
      </w:r>
      <w:r>
        <w:t>х изысканиях допускается выполнять по согласованию с территориальными инспекциями Госгеонадзора Роскартографии.</w:t>
      </w:r>
    </w:p>
    <w:p w:rsidR="00000000" w:rsidRDefault="00CF475E">
      <w:pPr>
        <w:ind w:firstLine="284"/>
        <w:jc w:val="both"/>
      </w:pPr>
      <w:r>
        <w:t>2. Состав инженерно-геодезических изысканий</w:t>
      </w:r>
      <w:r>
        <w:sym w:font="Times New Roman" w:char="002C"/>
      </w:r>
      <w:r>
        <w:t xml:space="preserve"> выполняемых в период строительства</w:t>
      </w:r>
      <w:r>
        <w:sym w:font="Times New Roman" w:char="002C"/>
      </w:r>
      <w:r>
        <w:t xml:space="preserve"> эксплуатации и ликвидации объектов</w:t>
      </w:r>
      <w:r>
        <w:sym w:font="Times New Roman" w:char="002C"/>
      </w:r>
      <w:r>
        <w:t xml:space="preserve"> приведен в п. 9.1.</w:t>
      </w:r>
    </w:p>
    <w:p w:rsidR="00000000" w:rsidRDefault="00CF475E">
      <w:pPr>
        <w:ind w:firstLine="284"/>
        <w:jc w:val="both"/>
      </w:pPr>
    </w:p>
    <w:p w:rsidR="00000000" w:rsidRDefault="00CF475E">
      <w:pPr>
        <w:ind w:firstLine="284"/>
        <w:jc w:val="center"/>
        <w:rPr>
          <w:b/>
        </w:rPr>
      </w:pPr>
      <w:r>
        <w:rPr>
          <w:b/>
        </w:rPr>
        <w:t>Геодезическая основа для строительства</w:t>
      </w:r>
    </w:p>
    <w:p w:rsidR="00000000" w:rsidRDefault="00CF475E">
      <w:pPr>
        <w:ind w:firstLine="284"/>
        <w:jc w:val="center"/>
      </w:pPr>
    </w:p>
    <w:p w:rsidR="00000000" w:rsidRDefault="00CF475E">
      <w:pPr>
        <w:ind w:firstLine="284"/>
        <w:jc w:val="both"/>
      </w:pPr>
      <w:r>
        <w:rPr>
          <w:b/>
        </w:rPr>
        <w:t>5.2.</w:t>
      </w:r>
      <w:r>
        <w:t xml:space="preserve"> Геодезической основой при производстве инженерно-геодезических изысканий на площадках строительства служат</w:t>
      </w:r>
      <w:r>
        <w:sym w:font="Times New Roman" w:char="003A"/>
      </w:r>
    </w:p>
    <w:p w:rsidR="00000000" w:rsidRDefault="00CF475E">
      <w:pPr>
        <w:ind w:firstLine="284"/>
        <w:jc w:val="both"/>
      </w:pPr>
      <w:r>
        <w:t>пункты государственных геодезических сетей (плановых и высотных)</w:t>
      </w:r>
      <w:r>
        <w:sym w:font="Times New Roman" w:char="002C"/>
      </w:r>
      <w:r>
        <w:t xml:space="preserve"> в том числе пункты спутниковых геодезических</w:t>
      </w:r>
      <w:r>
        <w:t xml:space="preserve"> определений координат</w:t>
      </w:r>
      <w:r>
        <w:sym w:font="Times New Roman" w:char="003B"/>
      </w:r>
    </w:p>
    <w:p w:rsidR="00000000" w:rsidRDefault="00CF475E">
      <w:pPr>
        <w:ind w:firstLine="284"/>
        <w:jc w:val="both"/>
      </w:pPr>
      <w:r>
        <w:t>пункты опорной геодезической сети</w:t>
      </w:r>
      <w:r>
        <w:sym w:font="Times New Roman" w:char="002C"/>
      </w:r>
      <w:r>
        <w:t xml:space="preserve"> в том числе геодезических сетей специального назначения для строительства</w:t>
      </w:r>
      <w:r>
        <w:sym w:font="Times New Roman" w:char="003B"/>
      </w:r>
    </w:p>
    <w:p w:rsidR="00000000" w:rsidRDefault="00CF475E">
      <w:pPr>
        <w:ind w:firstLine="284"/>
        <w:jc w:val="both"/>
      </w:pPr>
      <w:r>
        <w:t>пункты геодезической разбивочной основы</w:t>
      </w:r>
      <w:r>
        <w:sym w:font="Times New Roman" w:char="003B"/>
      </w:r>
    </w:p>
    <w:p w:rsidR="00000000" w:rsidRDefault="00CF475E">
      <w:pPr>
        <w:ind w:firstLine="284"/>
        <w:jc w:val="both"/>
      </w:pPr>
      <w:r>
        <w:t>точки (пункты) планово-высотной съемочной геодезической сети (постоянного съемочного обоснования) и фотограмметрического сгущения.</w:t>
      </w:r>
    </w:p>
    <w:p w:rsidR="00000000" w:rsidRDefault="00CF475E">
      <w:pPr>
        <w:ind w:firstLine="284"/>
        <w:jc w:val="both"/>
      </w:pPr>
      <w:r>
        <w:rPr>
          <w:b/>
        </w:rPr>
        <w:t>5.3.</w:t>
      </w:r>
      <w:r>
        <w:t xml:space="preserve"> Точность определения планово-высотного положения</w:t>
      </w:r>
      <w:r>
        <w:sym w:font="Times New Roman" w:char="002C"/>
      </w:r>
      <w:r>
        <w:t xml:space="preserve"> плотность и условия закрепления пунктов (точек) геодезической основы должны удовлетворять требованиям производства крупномасштабных топографических съе</w:t>
      </w:r>
      <w:r>
        <w:t>мок (обновления инженерно-топографических планов)</w:t>
      </w:r>
      <w:r>
        <w:sym w:font="Times New Roman" w:char="002C"/>
      </w:r>
      <w:r>
        <w:t xml:space="preserve"> в том числе для разработки проектной и рабочей документации предприятий</w:t>
      </w:r>
      <w:r>
        <w:sym w:font="Times New Roman" w:char="002C"/>
      </w:r>
      <w:r>
        <w:t xml:space="preserve"> сооружений и жилищно-гражданских объектов (по ГОСТ 21.101-93 и ГОСТ 21.508-93)</w:t>
      </w:r>
      <w:r>
        <w:sym w:font="Times New Roman" w:char="002C"/>
      </w:r>
      <w:r>
        <w:t xml:space="preserve"> выноса проекта в натуру</w:t>
      </w:r>
      <w:r>
        <w:sym w:font="Times New Roman" w:char="002C"/>
      </w:r>
      <w:r>
        <w:t xml:space="preserve"> выполнения специальных инженерно-геодезических работ и стационарных наблюдений за опасными природными и техноприродными процессами</w:t>
      </w:r>
      <w:r>
        <w:sym w:font="Times New Roman" w:char="002C"/>
      </w:r>
      <w:r>
        <w:t xml:space="preserve"> а также обеспечения строительства</w:t>
      </w:r>
      <w:r>
        <w:sym w:font="Times New Roman" w:char="002C"/>
      </w:r>
      <w:r>
        <w:t xml:space="preserve"> эксплуатации и ликвидации объектов.</w:t>
      </w:r>
    </w:p>
    <w:p w:rsidR="00000000" w:rsidRDefault="00CF475E">
      <w:pPr>
        <w:ind w:firstLine="284"/>
        <w:jc w:val="both"/>
      </w:pPr>
      <w:r>
        <w:rPr>
          <w:b/>
        </w:rPr>
        <w:t>5.4.</w:t>
      </w:r>
      <w:r>
        <w:t xml:space="preserve"> Технические требования к построению геодезической основы для производства и</w:t>
      </w:r>
      <w:r>
        <w:t>нженерно-геодезических изысканий на площадках строительства следует принимать в соответствии с приложением Б.</w:t>
      </w:r>
    </w:p>
    <w:p w:rsidR="00000000" w:rsidRDefault="00CF475E">
      <w:pPr>
        <w:ind w:firstLine="284"/>
        <w:jc w:val="both"/>
      </w:pPr>
      <w:r>
        <w:t>При инженерных изысканиях для строительства технически сложных и уникальных зданий и сооружений I уровня ответственности</w:t>
      </w:r>
      <w:r>
        <w:sym w:font="Times New Roman" w:char="002C"/>
      </w:r>
      <w:r>
        <w:t xml:space="preserve"> установленных ГОСТ 27751-88 (изменение № 1)</w:t>
      </w:r>
      <w:r>
        <w:sym w:font="Times New Roman" w:char="002C"/>
      </w:r>
      <w:r>
        <w:t xml:space="preserve"> а также при стационарных геодезических наблюдениях на территориях с опасными природными и техноприродными процессами геодезическая основа должна создаваться в виде пунктов (точек) геодезических сетей специального назначения.</w:t>
      </w:r>
    </w:p>
    <w:p w:rsidR="00000000" w:rsidRDefault="00CF475E">
      <w:pPr>
        <w:ind w:firstLine="284"/>
        <w:jc w:val="both"/>
      </w:pPr>
      <w:r>
        <w:rPr>
          <w:b/>
        </w:rPr>
        <w:t>5.5.</w:t>
      </w:r>
      <w:r>
        <w:t xml:space="preserve"> Плотн</w:t>
      </w:r>
      <w:r>
        <w:t>ость пунктов (точек) опорной и съемочной геодезических сетей должна составлять на незастроенной территории на 1 км</w:t>
      </w:r>
      <w:r>
        <w:rPr>
          <w:vertAlign w:val="superscript"/>
        </w:rPr>
        <w:t>2</w:t>
      </w:r>
      <w:r>
        <w:t xml:space="preserve"> не менее 4</w:t>
      </w:r>
      <w:r>
        <w:sym w:font="Times New Roman" w:char="002C"/>
      </w:r>
      <w:r>
        <w:t xml:space="preserve"> 12</w:t>
      </w:r>
      <w:r>
        <w:sym w:font="Times New Roman" w:char="002C"/>
      </w:r>
      <w:r>
        <w:t xml:space="preserve"> 16 пунктов (точек) для съемок в масштабах соответственно 1</w:t>
      </w:r>
      <w:r>
        <w:sym w:font="Times New Roman" w:char="003A"/>
      </w:r>
      <w:r>
        <w:t>5000</w:t>
      </w:r>
      <w:r>
        <w:sym w:font="Times New Roman" w:char="002C"/>
      </w:r>
      <w:r>
        <w:t xml:space="preserve"> 1</w:t>
      </w:r>
      <w:r>
        <w:sym w:font="Times New Roman" w:char="003A"/>
      </w:r>
      <w:r>
        <w:t>2000 и 1</w:t>
      </w:r>
      <w:r>
        <w:sym w:font="Times New Roman" w:char="003A"/>
      </w:r>
      <w:r>
        <w:t>1000.</w:t>
      </w:r>
    </w:p>
    <w:p w:rsidR="00000000" w:rsidRDefault="00CF475E">
      <w:pPr>
        <w:ind w:firstLine="284"/>
        <w:jc w:val="both"/>
      </w:pPr>
      <w:r>
        <w:t>Для съемки в масштабе 1</w:t>
      </w:r>
      <w:r>
        <w:sym w:font="Times New Roman" w:char="003A"/>
      </w:r>
      <w:r>
        <w:t>500 плотность пунктов (точек) должна устанавливаться в программе изысканий.</w:t>
      </w:r>
    </w:p>
    <w:p w:rsidR="00000000" w:rsidRDefault="00CF475E">
      <w:pPr>
        <w:ind w:firstLine="284"/>
        <w:jc w:val="both"/>
      </w:pPr>
      <w:r>
        <w:rPr>
          <w:b/>
        </w:rPr>
        <w:t>5.6.</w:t>
      </w:r>
      <w:r>
        <w:t xml:space="preserve"> При производстве инженерно-геодезических изысканий линейных сооружений геодезической основой служат точки (пункты) планово-высотной съемочной геодезической сети</w:t>
      </w:r>
      <w:r>
        <w:sym w:font="Times New Roman" w:char="002C"/>
      </w:r>
      <w:r>
        <w:t xml:space="preserve"> создаваемой в виде магистральны</w:t>
      </w:r>
      <w:r>
        <w:t>х ходов</w:t>
      </w:r>
      <w:r>
        <w:sym w:font="Times New Roman" w:char="002C"/>
      </w:r>
      <w:r>
        <w:t xml:space="preserve"> прокладываемых вдоль трассы.</w:t>
      </w:r>
    </w:p>
    <w:p w:rsidR="00000000" w:rsidRDefault="00CF475E">
      <w:pPr>
        <w:ind w:firstLine="284"/>
        <w:jc w:val="both"/>
      </w:pPr>
      <w:r>
        <w:t>Магистральные ходы съемочной геодезической сети изысканиях линейных сооружений должны быть привязаны в плане и по высоте к пунктам государственной или опорной геодезической сети не реже чем через 30 км (при изысканиях магистральных каналов 8 км).</w:t>
      </w:r>
    </w:p>
    <w:p w:rsidR="00000000" w:rsidRDefault="00CF475E">
      <w:pPr>
        <w:ind w:firstLine="284"/>
        <w:jc w:val="both"/>
      </w:pPr>
      <w:r>
        <w:t xml:space="preserve">При удалении пунктов государственной или опорной геодезической сети от трассы на расстояние более 5 км допускается вместо плановой привязки определять не реже чем через 15 км истинные азимуты сторон магистрального хода. Методы </w:t>
      </w:r>
      <w:r>
        <w:t>определения истинных азимутов и требования к точности измерений должны устанавливаться в программе изысканий.</w:t>
      </w:r>
    </w:p>
    <w:p w:rsidR="00000000" w:rsidRDefault="00CF475E">
      <w:pPr>
        <w:ind w:firstLine="284"/>
        <w:jc w:val="both"/>
      </w:pPr>
      <w:r>
        <w:t>При изысканиях линейных сооружений на территориях городков и других поселений</w:t>
      </w:r>
      <w:r>
        <w:sym w:font="Times New Roman" w:char="002C"/>
      </w:r>
      <w:r>
        <w:t xml:space="preserve"> а также промышленных (агропромышленных) и горнодобывающих предприятий плановая и высотная привязка съемочной геодезической сети к пунктам государственной или опорной геодезической сети обязательна.</w:t>
      </w:r>
    </w:p>
    <w:p w:rsidR="00000000" w:rsidRDefault="00CF475E">
      <w:pPr>
        <w:ind w:firstLine="284"/>
        <w:jc w:val="both"/>
      </w:pPr>
      <w:r>
        <w:rPr>
          <w:b/>
        </w:rPr>
        <w:t>5.7.</w:t>
      </w:r>
      <w:r>
        <w:t xml:space="preserve"> Геодезическая основа для создания планов прибрежной зоны рек</w:t>
      </w:r>
      <w:r>
        <w:sym w:font="Times New Roman" w:char="002C"/>
      </w:r>
      <w:r>
        <w:t xml:space="preserve"> морей</w:t>
      </w:r>
      <w:r>
        <w:sym w:font="Times New Roman" w:char="002C"/>
      </w:r>
      <w:r>
        <w:t xml:space="preserve"> озер и водохранилищ должна создаваться в единой сис</w:t>
      </w:r>
      <w:r>
        <w:t>теме координат и высот с пунктами прилегающей суши.</w:t>
      </w:r>
    </w:p>
    <w:p w:rsidR="00000000" w:rsidRDefault="00CF475E">
      <w:pPr>
        <w:ind w:firstLine="284"/>
        <w:jc w:val="both"/>
      </w:pPr>
      <w:r>
        <w:t>На территории населенных пунктов инженерно-гидрографические работы выполняются в системе координат населенного пункта в принятой разграфке топографических (инженерно-топографических) планов.</w:t>
      </w:r>
    </w:p>
    <w:p w:rsidR="00000000" w:rsidRDefault="00CF475E">
      <w:pPr>
        <w:ind w:firstLine="284"/>
        <w:jc w:val="both"/>
      </w:pPr>
      <w:r>
        <w:rPr>
          <w:b/>
        </w:rPr>
        <w:t>5.8.</w:t>
      </w:r>
      <w:r>
        <w:t xml:space="preserve"> Системы координат и высот при выполнении инженерно-геодезических изысканий должны устанавливаться при регистрации (выдачи разрешения) производства инженерных изысканий соответствующими органами архитектуры и градостроительства исполнительной власти субъектов Росси</w:t>
      </w:r>
      <w:r>
        <w:t>йской Федерации или местного самоуправления</w:t>
      </w:r>
      <w:r>
        <w:sym w:font="Times New Roman" w:char="002C"/>
      </w:r>
      <w:r>
        <w:t xml:space="preserve"> а также в установленном порядке органами Госгеонадзора Роскартографии.</w:t>
      </w:r>
    </w:p>
    <w:p w:rsidR="00000000" w:rsidRDefault="00CF475E">
      <w:pPr>
        <w:ind w:firstLine="284"/>
        <w:jc w:val="both"/>
        <w:rPr>
          <w:b/>
          <w:i/>
        </w:rPr>
      </w:pPr>
    </w:p>
    <w:p w:rsidR="00000000" w:rsidRDefault="00CF475E">
      <w:pPr>
        <w:ind w:firstLine="284"/>
        <w:jc w:val="both"/>
        <w:rPr>
          <w:b/>
          <w:i/>
        </w:rPr>
      </w:pPr>
      <w:r>
        <w:rPr>
          <w:b/>
          <w:i/>
        </w:rPr>
        <w:t>Примечание</w:t>
      </w:r>
    </w:p>
    <w:p w:rsidR="00000000" w:rsidRDefault="00CF475E">
      <w:pPr>
        <w:ind w:firstLine="284"/>
        <w:jc w:val="both"/>
      </w:pPr>
      <w:r>
        <w:t>На геодезические пункты</w:t>
      </w:r>
      <w:r>
        <w:sym w:font="Times New Roman" w:char="002C"/>
      </w:r>
      <w:r>
        <w:t xml:space="preserve"> принятые за исходные</w:t>
      </w:r>
      <w:r>
        <w:sym w:font="Times New Roman" w:char="002C"/>
      </w:r>
      <w:r>
        <w:t xml:space="preserve"> должны составляться выписки из каталогов координат и высот</w:t>
      </w:r>
      <w:r>
        <w:sym w:font="Times New Roman" w:char="002C"/>
      </w:r>
      <w:r>
        <w:t xml:space="preserve"> заверенные организациями</w:t>
      </w:r>
      <w:r>
        <w:sym w:font="Times New Roman" w:char="002C"/>
      </w:r>
      <w:r>
        <w:t xml:space="preserve"> выдавшими эти данные.</w:t>
      </w:r>
    </w:p>
    <w:p w:rsidR="00000000" w:rsidRDefault="00CF475E">
      <w:pPr>
        <w:ind w:firstLine="284"/>
        <w:jc w:val="both"/>
      </w:pPr>
    </w:p>
    <w:p w:rsidR="00000000" w:rsidRDefault="00CF475E">
      <w:pPr>
        <w:ind w:firstLine="284"/>
        <w:jc w:val="center"/>
        <w:rPr>
          <w:b/>
        </w:rPr>
      </w:pPr>
      <w:r>
        <w:rPr>
          <w:b/>
        </w:rPr>
        <w:t>Опорная геодезическая сеть</w:t>
      </w:r>
    </w:p>
    <w:p w:rsidR="00000000" w:rsidRDefault="00CF475E">
      <w:pPr>
        <w:ind w:firstLine="284"/>
        <w:jc w:val="both"/>
      </w:pPr>
    </w:p>
    <w:p w:rsidR="00000000" w:rsidRDefault="00CF475E">
      <w:pPr>
        <w:ind w:firstLine="284"/>
        <w:jc w:val="both"/>
      </w:pPr>
      <w:r>
        <w:rPr>
          <w:b/>
        </w:rPr>
        <w:t>5.9.</w:t>
      </w:r>
      <w:r>
        <w:t xml:space="preserve"> Опорная геодезическая сеть должна проектироваться с учетом ее последующего использования при геодезическом обеспечении строительства и эксплуатации объекта.</w:t>
      </w:r>
    </w:p>
    <w:p w:rsidR="00000000" w:rsidRDefault="00CF475E">
      <w:pPr>
        <w:ind w:firstLine="284"/>
        <w:jc w:val="both"/>
      </w:pPr>
      <w:r>
        <w:t>Плотность пунктов опорной геодезическо</w:t>
      </w:r>
      <w:r>
        <w:t>й сети при производстве инженерно-геодезических изысканий следует устанавливать в программе изысканий из расчета</w:t>
      </w:r>
      <w:r>
        <w:sym w:font="Times New Roman" w:char="003A"/>
      </w:r>
    </w:p>
    <w:p w:rsidR="00000000" w:rsidRDefault="00CF475E">
      <w:pPr>
        <w:ind w:firstLine="284"/>
        <w:jc w:val="both"/>
      </w:pPr>
      <w:r>
        <w:t>не менее четырех пунктов на 1 км</w:t>
      </w:r>
      <w:r>
        <w:rPr>
          <w:vertAlign w:val="superscript"/>
        </w:rPr>
        <w:t>2</w:t>
      </w:r>
      <w:r>
        <w:t xml:space="preserve"> на застроенных территориях</w:t>
      </w:r>
      <w:r>
        <w:sym w:font="Times New Roman" w:char="003B"/>
      </w:r>
    </w:p>
    <w:p w:rsidR="00000000" w:rsidRDefault="00CF475E">
      <w:pPr>
        <w:ind w:firstLine="284"/>
        <w:jc w:val="both"/>
      </w:pPr>
      <w:r>
        <w:t>один пункт на 1 км</w:t>
      </w:r>
      <w:r>
        <w:rPr>
          <w:vertAlign w:val="superscript"/>
        </w:rPr>
        <w:t>2</w:t>
      </w:r>
      <w:r>
        <w:t xml:space="preserve"> на незастроенных территориях.</w:t>
      </w:r>
    </w:p>
    <w:p w:rsidR="00000000" w:rsidRDefault="00CF475E">
      <w:pPr>
        <w:ind w:firstLine="284"/>
        <w:jc w:val="both"/>
      </w:pPr>
      <w:r>
        <w:t>Предельная погрешность (предельная ошибка)* взаимного планового положения смежных пунктов опорной геодезической сети после ее уравнивания не должна превышать 5 см.</w:t>
      </w:r>
    </w:p>
    <w:p w:rsidR="00000000" w:rsidRDefault="00CF475E">
      <w:pPr>
        <w:ind w:firstLine="284"/>
        <w:jc w:val="both"/>
      </w:pPr>
      <w:r>
        <w:t>____________________</w:t>
      </w:r>
    </w:p>
    <w:p w:rsidR="00000000" w:rsidRDefault="00CF475E">
      <w:pPr>
        <w:ind w:firstLine="284"/>
        <w:jc w:val="both"/>
      </w:pPr>
      <w:r>
        <w:t xml:space="preserve">* В дальнейшем именуется </w:t>
      </w:r>
      <w:r>
        <w:sym w:font="Times New Roman" w:char="00AB"/>
      </w:r>
      <w:r>
        <w:t>предельная погрешность</w:t>
      </w:r>
      <w:r>
        <w:sym w:font="Times New Roman" w:char="00BB"/>
      </w:r>
      <w:r>
        <w:t>.</w:t>
      </w:r>
    </w:p>
    <w:p w:rsidR="00000000" w:rsidRDefault="00CF475E">
      <w:pPr>
        <w:ind w:firstLine="284"/>
        <w:jc w:val="both"/>
      </w:pPr>
      <w:r>
        <w:t xml:space="preserve">Далее по тексту используется термин </w:t>
      </w:r>
      <w:r>
        <w:sym w:font="Times New Roman" w:char="00AB"/>
      </w:r>
      <w:r>
        <w:t>средняя погре</w:t>
      </w:r>
      <w:r>
        <w:t>шность</w:t>
      </w:r>
      <w:r>
        <w:sym w:font="Times New Roman" w:char="00BB"/>
      </w:r>
      <w:r>
        <w:sym w:font="Times New Roman" w:char="002C"/>
      </w:r>
      <w:r>
        <w:sym w:font="Times New Roman" w:char="00AB"/>
      </w:r>
      <w:r>
        <w:t>средняя квадратическая погрешность</w:t>
      </w:r>
      <w:r>
        <w:sym w:font="Times New Roman" w:char="00BB"/>
      </w:r>
      <w:r>
        <w:t xml:space="preserve"> и </w:t>
      </w:r>
      <w:r>
        <w:sym w:font="Times New Roman" w:char="00AB"/>
      </w:r>
      <w:r>
        <w:t>относительная средняя квадратическая погрешность</w:t>
      </w:r>
      <w:r>
        <w:sym w:font="Times New Roman" w:char="00BB"/>
      </w:r>
      <w:r>
        <w:t>.</w:t>
      </w:r>
    </w:p>
    <w:p w:rsidR="00000000" w:rsidRDefault="00CF475E">
      <w:pPr>
        <w:ind w:firstLine="284"/>
        <w:jc w:val="both"/>
      </w:pPr>
    </w:p>
    <w:p w:rsidR="00000000" w:rsidRDefault="00CF475E">
      <w:pPr>
        <w:ind w:firstLine="284"/>
        <w:jc w:val="both"/>
      </w:pPr>
      <w:r>
        <w:rPr>
          <w:b/>
        </w:rPr>
        <w:t>5.10.</w:t>
      </w:r>
      <w:r>
        <w:t xml:space="preserve"> Плановое положение пунктов опорной геодезической сети при инженерно-геодезических изысканиях для строительства следует определять методами триангуляции</w:t>
      </w:r>
      <w:r>
        <w:sym w:font="Times New Roman" w:char="002C"/>
      </w:r>
      <w:r>
        <w:t xml:space="preserve"> полигонометрии</w:t>
      </w:r>
      <w:r>
        <w:sym w:font="Times New Roman" w:char="002C"/>
      </w:r>
      <w:r>
        <w:t xml:space="preserve"> трилатерации</w:t>
      </w:r>
      <w:r>
        <w:sym w:font="Times New Roman" w:char="002C"/>
      </w:r>
      <w:r>
        <w:t xml:space="preserve"> построения линейно-угловых сетей</w:t>
      </w:r>
      <w:r>
        <w:sym w:font="Times New Roman" w:char="002C"/>
      </w:r>
      <w:r>
        <w:t xml:space="preserve"> а также на основе использования спутниковой геодезической аппаратуры (приемники GPS и др.) и их сочетанием.</w:t>
      </w:r>
    </w:p>
    <w:p w:rsidR="00000000" w:rsidRDefault="00CF475E">
      <w:pPr>
        <w:ind w:firstLine="284"/>
        <w:jc w:val="both"/>
      </w:pPr>
      <w:r>
        <w:t>Высотная привязка центров пунктов опорной геодезической сети должна производиться</w:t>
      </w:r>
      <w:r>
        <w:t xml:space="preserve"> нивелированием IV класса или техническим (тригонометрическим) нивелированием с учетом типов заложенных центров</w:t>
      </w:r>
      <w:r>
        <w:sym w:font="Times New Roman" w:char="002C"/>
      </w:r>
      <w:r>
        <w:t xml:space="preserve"> а также на основе использования спутниковой геодезической аппаратуры.</w:t>
      </w:r>
    </w:p>
    <w:p w:rsidR="00000000" w:rsidRDefault="00CF475E">
      <w:pPr>
        <w:ind w:firstLine="284"/>
        <w:jc w:val="both"/>
      </w:pPr>
      <w:r>
        <w:rPr>
          <w:b/>
        </w:rPr>
        <w:t>5.11.</w:t>
      </w:r>
      <w:r>
        <w:t xml:space="preserve"> При построении опорной геодезической сети должны соблюдаться требования</w:t>
      </w:r>
      <w:r>
        <w:sym w:font="Times New Roman" w:char="002C"/>
      </w:r>
      <w:r>
        <w:t xml:space="preserve"> приведенные в приложении В.</w:t>
      </w:r>
    </w:p>
    <w:p w:rsidR="00000000" w:rsidRDefault="00CF475E">
      <w:pPr>
        <w:ind w:firstLine="284"/>
        <w:jc w:val="both"/>
      </w:pPr>
      <w:r>
        <w:t>Методики определения координат и высот пунктов (точек) геодезической аппаратуры (приложение Ж)</w:t>
      </w:r>
      <w:r>
        <w:sym w:font="Times New Roman" w:char="002C"/>
      </w:r>
      <w:r>
        <w:t xml:space="preserve"> измерения длин базисных (выходных) сторон в триангуляции</w:t>
      </w:r>
      <w:r>
        <w:sym w:font="Times New Roman" w:char="002C"/>
      </w:r>
      <w:r>
        <w:t xml:space="preserve"> а также измерения длин сторон в полигонометрии светодальномерами и э</w:t>
      </w:r>
      <w:r>
        <w:t>лектронными тахеометрами следует принимать исходя из требований к точности измерений и указаний фирм (предприятий) - изготовителей этих приборов.</w:t>
      </w:r>
    </w:p>
    <w:p w:rsidR="00000000" w:rsidRDefault="00CF475E">
      <w:pPr>
        <w:ind w:firstLine="284"/>
        <w:jc w:val="both"/>
      </w:pPr>
      <w:r>
        <w:rPr>
          <w:b/>
        </w:rPr>
        <w:t>5.12.</w:t>
      </w:r>
      <w:r>
        <w:t xml:space="preserve"> Закрепление пунктов опорной геодезической сети на местности и их наружное оформление должны осуществляться в соответствии с требованиями нормативных документов Роскартографии (</w:t>
      </w:r>
      <w:r>
        <w:sym w:font="Times New Roman" w:char="00AB"/>
      </w:r>
      <w:r>
        <w:t>Правила закладки центров и реперов на пунктах геодезической и нивелирной сетей СССР</w:t>
      </w:r>
      <w:r>
        <w:sym w:font="Times New Roman" w:char="00BB"/>
      </w:r>
      <w:r>
        <w:t>) и с учетом требований производственно-отраслевых (ведомственных) нормативных документов по произв</w:t>
      </w:r>
      <w:r>
        <w:t>одству инженерно-геодезических изысканий для отдельных видов строительства (гидротехническое</w:t>
      </w:r>
      <w:r>
        <w:sym w:font="Times New Roman" w:char="002C"/>
      </w:r>
      <w:r>
        <w:t xml:space="preserve"> энергетическое</w:t>
      </w:r>
      <w:r>
        <w:sym w:font="Times New Roman" w:char="002C"/>
      </w:r>
      <w:r>
        <w:t xml:space="preserve"> транспортное</w:t>
      </w:r>
      <w:r>
        <w:sym w:font="Times New Roman" w:char="002C"/>
      </w:r>
      <w:r>
        <w:t xml:space="preserve"> мелиоративное и др.).</w:t>
      </w:r>
    </w:p>
    <w:p w:rsidR="00000000" w:rsidRDefault="00CF475E">
      <w:pPr>
        <w:ind w:firstLine="284"/>
        <w:jc w:val="both"/>
      </w:pPr>
      <w:r>
        <w:t>Целесообразно совмещать центры плановой геодезической сети и реперы нивелирных линий.</w:t>
      </w:r>
    </w:p>
    <w:p w:rsidR="00000000" w:rsidRDefault="00CF475E">
      <w:pPr>
        <w:ind w:firstLine="284"/>
        <w:jc w:val="both"/>
      </w:pPr>
      <w:r>
        <w:t>Допускается по согласованию с органом</w:t>
      </w:r>
      <w:r>
        <w:sym w:font="Times New Roman" w:char="002C"/>
      </w:r>
      <w:r>
        <w:t xml:space="preserve"> осуществляющим регистрацию (выдачу разрешений) производства инженерно-геодезических изысканий</w:t>
      </w:r>
      <w:r>
        <w:sym w:font="Times New Roman" w:char="002C"/>
      </w:r>
      <w:r>
        <w:t xml:space="preserve"> использовать типы центров и реперов</w:t>
      </w:r>
      <w:r>
        <w:sym w:font="Times New Roman" w:char="002C"/>
      </w:r>
      <w:r>
        <w:t xml:space="preserve"> конструкция которых отличается от установленных в нормативных документах Роскартографии</w:t>
      </w:r>
      <w:r>
        <w:sym w:font="Times New Roman" w:char="002C"/>
      </w:r>
      <w:r>
        <w:t xml:space="preserve"> при условии обеспече</w:t>
      </w:r>
      <w:r>
        <w:t>ния к их устойчивости</w:t>
      </w:r>
      <w:r>
        <w:sym w:font="Times New Roman" w:char="002C"/>
      </w:r>
      <w:r>
        <w:t xml:space="preserve"> долговременной сохранности</w:t>
      </w:r>
      <w:r>
        <w:sym w:font="Times New Roman" w:char="002C"/>
      </w:r>
      <w:r>
        <w:t xml:space="preserve"> внешнему оформлению и охране природной среды (сохранение ценных угодий</w:t>
      </w:r>
      <w:r>
        <w:sym w:font="Times New Roman" w:char="002C"/>
      </w:r>
      <w:r>
        <w:t xml:space="preserve"> насаждений и др.).</w:t>
      </w:r>
    </w:p>
    <w:p w:rsidR="00000000" w:rsidRDefault="00CF475E">
      <w:pPr>
        <w:ind w:firstLine="284"/>
        <w:jc w:val="both"/>
      </w:pPr>
    </w:p>
    <w:p w:rsidR="00000000" w:rsidRDefault="00CF475E">
      <w:pPr>
        <w:ind w:firstLine="284"/>
        <w:jc w:val="both"/>
      </w:pPr>
    </w:p>
    <w:p w:rsidR="00000000" w:rsidRDefault="00CF475E">
      <w:pPr>
        <w:ind w:firstLine="284"/>
        <w:jc w:val="both"/>
        <w:rPr>
          <w:b/>
          <w:i/>
        </w:rPr>
      </w:pPr>
      <w:r>
        <w:rPr>
          <w:b/>
          <w:i/>
        </w:rPr>
        <w:t>Примечание</w:t>
      </w:r>
    </w:p>
    <w:p w:rsidR="00000000" w:rsidRDefault="00CF475E">
      <w:pPr>
        <w:ind w:firstLine="284"/>
        <w:jc w:val="both"/>
      </w:pPr>
      <w:r>
        <w:t xml:space="preserve">Охрана пунктов опорной геодезической сети должна выполняться в соответствии с </w:t>
      </w:r>
      <w:r>
        <w:sym w:font="Times New Roman" w:char="00AB"/>
      </w:r>
      <w:r>
        <w:t>Положением об охранных зонах и охране геодезических пунктов на территории Российской Федерации</w:t>
      </w:r>
      <w:r>
        <w:sym w:font="Times New Roman" w:char="00BB"/>
      </w:r>
      <w:r>
        <w:t xml:space="preserve"> (постановление Правительства Российской Федерации от 7 октября 1996 г. № 1170).</w:t>
      </w:r>
    </w:p>
    <w:p w:rsidR="00000000" w:rsidRDefault="00CF475E">
      <w:pPr>
        <w:ind w:firstLine="284"/>
        <w:jc w:val="both"/>
      </w:pPr>
    </w:p>
    <w:p w:rsidR="00000000" w:rsidRDefault="00CF475E">
      <w:pPr>
        <w:ind w:firstLine="284"/>
        <w:jc w:val="both"/>
      </w:pPr>
      <w:r>
        <w:rPr>
          <w:b/>
        </w:rPr>
        <w:t>5.13.</w:t>
      </w:r>
      <w:r>
        <w:t xml:space="preserve"> Нивелирные знаки должны закладываться в стены капитальных зданий и сооружений</w:t>
      </w:r>
      <w:r>
        <w:sym w:font="Times New Roman" w:char="002C"/>
      </w:r>
      <w:r>
        <w:t xml:space="preserve"> построенных не м</w:t>
      </w:r>
      <w:r>
        <w:t>енее чем за два года до закладки знака.</w:t>
      </w:r>
    </w:p>
    <w:p w:rsidR="00000000" w:rsidRDefault="00CF475E">
      <w:pPr>
        <w:ind w:firstLine="284"/>
        <w:jc w:val="both"/>
      </w:pPr>
      <w:r>
        <w:t>Грунтовые реперы следует закладывать только в случае отсутствия капитальных зданий (сооружений) вблизи места расположения.</w:t>
      </w:r>
    </w:p>
    <w:p w:rsidR="00000000" w:rsidRDefault="00CF475E">
      <w:pPr>
        <w:ind w:firstLine="284"/>
        <w:jc w:val="both"/>
      </w:pPr>
      <w:r>
        <w:t>Производить нивелирование от стенных марок и реперов допускается не раньше чем через трое суток после их закладки</w:t>
      </w:r>
      <w:r>
        <w:sym w:font="Times New Roman" w:char="002C"/>
      </w:r>
      <w:r>
        <w:t xml:space="preserve"> а от фундаментальных и грунтовых реперов - не раньше чем через 10 дней после засыпки котлована.</w:t>
      </w:r>
    </w:p>
    <w:p w:rsidR="00000000" w:rsidRDefault="00CF475E">
      <w:pPr>
        <w:ind w:firstLine="284"/>
        <w:jc w:val="both"/>
      </w:pPr>
      <w:r>
        <w:t>В районах распространения многолетнемерзлых грунтов фундаментальные и грунтовые реперы нивелирования могут быть использованы при</w:t>
      </w:r>
      <w:r>
        <w:sym w:font="Times New Roman" w:char="003A"/>
      </w:r>
    </w:p>
    <w:p w:rsidR="00000000" w:rsidRDefault="00CF475E">
      <w:pPr>
        <w:ind w:firstLine="284"/>
        <w:jc w:val="both"/>
      </w:pPr>
      <w:r>
        <w:t>котлован</w:t>
      </w:r>
      <w:r>
        <w:t>ном способе закладки репера - в следующий после закладки полевой сезон</w:t>
      </w:r>
      <w:r>
        <w:sym w:font="Times New Roman" w:char="003B"/>
      </w:r>
    </w:p>
    <w:p w:rsidR="00000000" w:rsidRDefault="00CF475E">
      <w:pPr>
        <w:ind w:firstLine="284"/>
        <w:jc w:val="both"/>
      </w:pPr>
      <w:r>
        <w:t>закладке репера бурением - не раньше чем через 10 дней после закладки</w:t>
      </w:r>
      <w:r>
        <w:sym w:font="Times New Roman" w:char="003B"/>
      </w:r>
    </w:p>
    <w:p w:rsidR="00000000" w:rsidRDefault="00CF475E">
      <w:pPr>
        <w:ind w:firstLine="284"/>
        <w:jc w:val="both"/>
      </w:pPr>
      <w:r>
        <w:t>закладке репера бурением с протаиванием грунта - не раньше чем через два месяца после закладки.</w:t>
      </w:r>
    </w:p>
    <w:p w:rsidR="00000000" w:rsidRDefault="00CF475E">
      <w:pPr>
        <w:ind w:firstLine="284"/>
        <w:jc w:val="both"/>
      </w:pPr>
    </w:p>
    <w:p w:rsidR="00000000" w:rsidRDefault="00CF475E">
      <w:pPr>
        <w:ind w:firstLine="284"/>
        <w:jc w:val="both"/>
        <w:rPr>
          <w:b/>
          <w:i/>
        </w:rPr>
      </w:pPr>
      <w:r>
        <w:rPr>
          <w:b/>
          <w:i/>
        </w:rPr>
        <w:t>Примечание</w:t>
      </w:r>
    </w:p>
    <w:p w:rsidR="00000000" w:rsidRDefault="00CF475E">
      <w:pPr>
        <w:ind w:firstLine="284"/>
        <w:jc w:val="both"/>
      </w:pPr>
      <w:r>
        <w:t>Координаты грунтовых (фундаментальных) реперов определяются инструментальными измерениями или графически по планам (картам) наиболее крупного масштаба.</w:t>
      </w:r>
    </w:p>
    <w:p w:rsidR="00000000" w:rsidRDefault="00CF475E">
      <w:pPr>
        <w:ind w:firstLine="284"/>
        <w:jc w:val="both"/>
      </w:pPr>
    </w:p>
    <w:p w:rsidR="00000000" w:rsidRDefault="00CF475E">
      <w:pPr>
        <w:ind w:firstLine="284"/>
        <w:jc w:val="both"/>
      </w:pPr>
      <w:r>
        <w:rPr>
          <w:b/>
        </w:rPr>
        <w:t>5.14.</w:t>
      </w:r>
      <w:r>
        <w:t xml:space="preserve"> Сплошная сеть триангуляции должна опираться не менее чем на три исходных геодезических пункта и не мен</w:t>
      </w:r>
      <w:r>
        <w:t>ее чем на две исходные стороны.</w:t>
      </w:r>
    </w:p>
    <w:p w:rsidR="00000000" w:rsidRDefault="00CF475E">
      <w:pPr>
        <w:ind w:firstLine="284"/>
        <w:jc w:val="both"/>
      </w:pPr>
      <w:r>
        <w:t>Цепочка треугольников должна опираться на исходных геодезических пункта и примыкающие к ним две исходные стороны геодезической сети более высокого класса (разряда).</w:t>
      </w:r>
    </w:p>
    <w:p w:rsidR="00000000" w:rsidRDefault="00CF475E">
      <w:pPr>
        <w:ind w:firstLine="284"/>
        <w:jc w:val="both"/>
      </w:pPr>
      <w:r>
        <w:t>В самостоятельных сетях триангуляции</w:t>
      </w:r>
      <w:r>
        <w:sym w:font="Times New Roman" w:char="002C"/>
      </w:r>
      <w:r>
        <w:t xml:space="preserve"> не опирающихся на пункты высшего класса или разряда</w:t>
      </w:r>
      <w:r>
        <w:sym w:font="Times New Roman" w:char="002C"/>
      </w:r>
      <w:r>
        <w:t xml:space="preserve"> измеряется не менее двух базисных (выходных) сторон.</w:t>
      </w:r>
    </w:p>
    <w:p w:rsidR="00000000" w:rsidRDefault="00CF475E">
      <w:pPr>
        <w:ind w:firstLine="284"/>
        <w:jc w:val="both"/>
      </w:pPr>
      <w:r>
        <w:rPr>
          <w:b/>
        </w:rPr>
        <w:t>5.15.</w:t>
      </w:r>
      <w:r>
        <w:t xml:space="preserve"> При установке на зданиях (сооружениях) геодезических знаков в виде специальных металлических или деревянных надстроек должна быть учтена возможность снесения координ</w:t>
      </w:r>
      <w:r>
        <w:t>ат этих знаков на центры полигонометрии (предпочтительнее на стенные знаки) с измерением не менее двух базисов.</w:t>
      </w:r>
    </w:p>
    <w:p w:rsidR="00000000" w:rsidRDefault="00CF475E">
      <w:pPr>
        <w:ind w:firstLine="284"/>
        <w:jc w:val="both"/>
      </w:pPr>
      <w:r>
        <w:t>Места установки геодезических пунктов (знаков) на зданиях и сооружениях застроенной территории должны быть согласованы с органами архитектуры и градостроительства исполнительной власти субъектов Российской Федерации или местного самоуправления.</w:t>
      </w:r>
    </w:p>
    <w:p w:rsidR="00000000" w:rsidRDefault="00CF475E">
      <w:pPr>
        <w:ind w:firstLine="284"/>
        <w:jc w:val="both"/>
      </w:pPr>
      <w:r>
        <w:rPr>
          <w:b/>
        </w:rPr>
        <w:t>5.16.</w:t>
      </w:r>
      <w:r>
        <w:t xml:space="preserve"> Координаты центра пункта триангуляции</w:t>
      </w:r>
      <w:r>
        <w:sym w:font="Times New Roman" w:char="002C"/>
      </w:r>
      <w:r>
        <w:t xml:space="preserve"> установленного на здании</w:t>
      </w:r>
      <w:r>
        <w:sym w:font="Times New Roman" w:char="002C"/>
      </w:r>
      <w:r>
        <w:t xml:space="preserve"> следует сносить на землю с помощью электронного тахеометра или теодолита и светодаль</w:t>
      </w:r>
      <w:r>
        <w:t>номера. Снесение координат следует осуществлять одновременно на четыре наземных рабочих центра</w:t>
      </w:r>
      <w:r>
        <w:sym w:font="Times New Roman" w:char="002C"/>
      </w:r>
      <w:r>
        <w:t xml:space="preserve"> расположенных попарно в противоположных направлениях. Каждый рабочий наземный центр должен закрепляться двумя стенными знаками. При этом расстояние между смежными рабочими центрами должно быть не менее 200 м</w:t>
      </w:r>
      <w:r>
        <w:sym w:font="Times New Roman" w:char="002C"/>
      </w:r>
      <w:r>
        <w:t xml:space="preserve"> а точность измерения углов и линий должна соответствовать точности полигонометрии соответствующего разряда.</w:t>
      </w:r>
    </w:p>
    <w:p w:rsidR="00000000" w:rsidRDefault="00CF475E">
      <w:pPr>
        <w:ind w:firstLine="284"/>
        <w:jc w:val="both"/>
      </w:pPr>
      <w:r>
        <w:rPr>
          <w:b/>
        </w:rPr>
        <w:t>5.17.</w:t>
      </w:r>
      <w:r>
        <w:t xml:space="preserve"> На застроенной территории при отсутствии видимых с земли (со штатива над центром пункта) знак</w:t>
      </w:r>
      <w:r>
        <w:t>ов государственной и (или) опорной геодезических сетей или местных предметов (шпилей выдающихся зданий</w:t>
      </w:r>
      <w:r>
        <w:sym w:font="Times New Roman" w:char="002C"/>
      </w:r>
      <w:r>
        <w:t xml:space="preserve"> водонапорных башен и т.п.) у каждого пункта триангуляции (трилатерации) на расстоянии не менее 500 м от него следует устанавливать два ориентирных знака</w:t>
      </w:r>
      <w:r>
        <w:sym w:font="Times New Roman" w:char="002C"/>
      </w:r>
      <w:r>
        <w:t xml:space="preserve"> закрепленных грунтовыми центрами типа </w:t>
      </w:r>
      <w:r>
        <w:sym w:font="Times New Roman" w:char="00AB"/>
      </w:r>
      <w:r>
        <w:t>5 г.р.</w:t>
      </w:r>
      <w:r>
        <w:sym w:font="Times New Roman" w:char="00BB"/>
      </w:r>
      <w:r>
        <w:t xml:space="preserve"> или </w:t>
      </w:r>
      <w:r>
        <w:sym w:font="Times New Roman" w:char="00AB"/>
      </w:r>
      <w:r>
        <w:t>6 г.р.</w:t>
      </w:r>
      <w:r>
        <w:sym w:font="Times New Roman" w:char="00BB"/>
      </w:r>
      <w:r>
        <w:t>.</w:t>
      </w:r>
    </w:p>
    <w:p w:rsidR="00000000" w:rsidRDefault="00CF475E">
      <w:pPr>
        <w:ind w:firstLine="284"/>
        <w:jc w:val="both"/>
      </w:pPr>
      <w:r>
        <w:t>В закрытой (лесной) местности расстояния между геодезическим пунктом и ориентирными знаками допускается уменьшать до 250 м</w:t>
      </w:r>
      <w:r>
        <w:sym w:font="Times New Roman" w:char="002C"/>
      </w:r>
      <w:r>
        <w:t xml:space="preserve"> при этом ориентирные знаки должны быть разнесены на расстояние свыше </w:t>
      </w:r>
      <w:r>
        <w:t>50 м.</w:t>
      </w:r>
    </w:p>
    <w:p w:rsidR="00000000" w:rsidRDefault="00CF475E">
      <w:pPr>
        <w:ind w:firstLine="284"/>
        <w:jc w:val="both"/>
      </w:pPr>
      <w:r>
        <w:t>В случае примыкания к пунктам триангуляции (трилатерации) полигонометрических ходов ориентирные знаки у пунктов не устанавливаются.</w:t>
      </w:r>
    </w:p>
    <w:p w:rsidR="00000000" w:rsidRDefault="00CF475E">
      <w:pPr>
        <w:ind w:firstLine="284"/>
        <w:jc w:val="both"/>
      </w:pPr>
      <w:r>
        <w:rPr>
          <w:b/>
        </w:rPr>
        <w:t>5.18.</w:t>
      </w:r>
      <w:r>
        <w:t xml:space="preserve"> Элементы приведения (центрирование и редукция) на триангуляционных знаках (сигналах</w:t>
      </w:r>
      <w:r>
        <w:sym w:font="Times New Roman" w:char="002C"/>
      </w:r>
      <w:r>
        <w:t xml:space="preserve"> пирамидах) следует определять дважды</w:t>
      </w:r>
      <w:r>
        <w:sym w:font="Times New Roman" w:char="003A"/>
      </w:r>
      <w:r>
        <w:t xml:space="preserve"> до наблюдений и по окончании их.</w:t>
      </w:r>
    </w:p>
    <w:p w:rsidR="00000000" w:rsidRDefault="00CF475E">
      <w:pPr>
        <w:ind w:firstLine="284"/>
        <w:jc w:val="both"/>
      </w:pPr>
      <w:r>
        <w:t>Длины сторон треугольников погрешностей</w:t>
      </w:r>
      <w:r>
        <w:sym w:font="Times New Roman" w:char="002C"/>
      </w:r>
      <w:r>
        <w:t xml:space="preserve"> полученные при графическом определении элементов приведения</w:t>
      </w:r>
      <w:r>
        <w:sym w:font="Times New Roman" w:char="002C"/>
      </w:r>
      <w:r>
        <w:t xml:space="preserve"> не должны быть более 10 мм.</w:t>
      </w:r>
    </w:p>
    <w:p w:rsidR="00000000" w:rsidRDefault="00CF475E">
      <w:pPr>
        <w:ind w:firstLine="284"/>
        <w:jc w:val="both"/>
      </w:pPr>
      <w:r>
        <w:t>Линейные расхождения между двумя смежными определениями центрирования или редукции</w:t>
      </w:r>
      <w:r>
        <w:t xml:space="preserve"> не должны превышать 10 мм.</w:t>
      </w:r>
    </w:p>
    <w:p w:rsidR="00000000" w:rsidRDefault="00CF475E">
      <w:pPr>
        <w:ind w:firstLine="284"/>
        <w:jc w:val="both"/>
      </w:pPr>
      <w:r>
        <w:rPr>
          <w:b/>
        </w:rPr>
        <w:t>5.19.</w:t>
      </w:r>
      <w:r>
        <w:t xml:space="preserve"> При определении высот пунктов триангуляции</w:t>
      </w:r>
      <w:r>
        <w:sym w:font="Times New Roman" w:char="002C"/>
      </w:r>
      <w:r>
        <w:t xml:space="preserve"> установленных на зданиях</w:t>
      </w:r>
      <w:r>
        <w:sym w:font="Times New Roman" w:char="002C"/>
      </w:r>
      <w:r>
        <w:t xml:space="preserve"> а также в горной местности</w:t>
      </w:r>
      <w:r>
        <w:sym w:font="Times New Roman" w:char="002C"/>
      </w:r>
      <w:r>
        <w:t xml:space="preserve"> методом тригонометрического нивелирования</w:t>
      </w:r>
      <w:r>
        <w:sym w:font="Times New Roman" w:char="002C"/>
      </w:r>
      <w:r>
        <w:t xml:space="preserve"> измерение вертикальных углов теодолитами типа 3Т2КП (равноточными ему) следует производить тремя полными приемами по средней нити в прямом и обратном направлениях. При этом колебания значений вертикальных углов и </w:t>
      </w:r>
      <w:r>
        <w:sym w:font="Times New Roman" w:char="00AB"/>
      </w:r>
      <w:r>
        <w:t>места нуля</w:t>
      </w:r>
      <w:r>
        <w:sym w:font="Times New Roman" w:char="00BB"/>
      </w:r>
      <w:r>
        <w:sym w:font="Times New Roman" w:char="002C"/>
      </w:r>
      <w:r>
        <w:t xml:space="preserve"> вычисленных из отдельных приемов</w:t>
      </w:r>
      <w:r>
        <w:sym w:font="Times New Roman" w:char="002C"/>
      </w:r>
      <w:r>
        <w:t xml:space="preserve"> не должны превышать 15</w:t>
      </w:r>
      <w:r>
        <w:rPr>
          <w:i/>
        </w:rPr>
        <w:sym w:font="Times New Roman" w:char="0027"/>
      </w:r>
      <w:r>
        <w:rPr>
          <w:i/>
        </w:rPr>
        <w:sym w:font="Times New Roman" w:char="0027"/>
      </w:r>
      <w:r>
        <w:t>.</w:t>
      </w:r>
    </w:p>
    <w:p w:rsidR="00000000" w:rsidRDefault="00CF475E">
      <w:pPr>
        <w:ind w:firstLine="284"/>
        <w:jc w:val="both"/>
      </w:pPr>
      <w:r>
        <w:t>Расхождение между прямым и обратным превышением не</w:t>
      </w:r>
      <w:r>
        <w:t xml:space="preserve"> должно превышать 10 см на каждый километр длины стороны.</w:t>
      </w:r>
    </w:p>
    <w:p w:rsidR="00000000" w:rsidRDefault="00CF475E">
      <w:pPr>
        <w:ind w:firstLine="284"/>
        <w:jc w:val="both"/>
      </w:pPr>
      <w:r>
        <w:t>Допустимые невязки тригонометрического нивелирования</w:t>
      </w:r>
      <w:r>
        <w:sym w:font="Times New Roman" w:char="002C"/>
      </w:r>
      <w:r>
        <w:t xml:space="preserve"> вычисленные по ходовым линиям между исходными пунктами сети</w:t>
      </w:r>
      <w:r>
        <w:sym w:font="Times New Roman" w:char="002C"/>
      </w:r>
      <w:r>
        <w:t xml:space="preserve"> высоты которых определены методом геометрического нивелирования</w:t>
      </w:r>
      <w:r>
        <w:sym w:font="Times New Roman" w:char="002C"/>
      </w:r>
      <w:r>
        <w:t xml:space="preserve"> а также в замкнутых полигонах</w:t>
      </w:r>
      <w:r>
        <w:sym w:font="Times New Roman" w:char="002C"/>
      </w:r>
      <w:r>
        <w:t xml:space="preserve"> образованных сторонами геодезической сети</w:t>
      </w:r>
      <w:r>
        <w:sym w:font="Times New Roman" w:char="002C"/>
      </w:r>
      <w:r>
        <w:t xml:space="preserve"> не должны превышать величины </w:t>
      </w:r>
      <w:r>
        <w:rPr>
          <w:position w:val="-6"/>
        </w:rPr>
        <w:object w:dxaOrig="5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5pt" o:ole="">
            <v:imagedata r:id="rId4" o:title=""/>
          </v:shape>
          <o:OLEObject Type="Embed" ProgID="Equation.3" ShapeID="_x0000_i1025" DrawAspect="Content" ObjectID="_1427230594" r:id="rId5"/>
        </w:object>
      </w:r>
      <w:r>
        <w:t>см</w:t>
      </w:r>
      <w:r>
        <w:sym w:font="Times New Roman" w:char="002C"/>
      </w:r>
      <w:r>
        <w:t xml:space="preserve"> где </w:t>
      </w:r>
      <w:r>
        <w:rPr>
          <w:i/>
        </w:rPr>
        <w:t xml:space="preserve">L </w:t>
      </w:r>
      <w:r>
        <w:t>- число километров в ходе.</w:t>
      </w:r>
    </w:p>
    <w:p w:rsidR="00000000" w:rsidRDefault="00CF475E">
      <w:pPr>
        <w:ind w:firstLine="284"/>
        <w:jc w:val="both"/>
      </w:pPr>
      <w:r>
        <w:rPr>
          <w:b/>
        </w:rPr>
        <w:t>5.20.</w:t>
      </w:r>
      <w:r>
        <w:t xml:space="preserve"> Отдельный ход полигонометрии должен опираться на два исходных пункта и два исходных дирекционных угла. Прил</w:t>
      </w:r>
      <w:r>
        <w:t>ожение висячих ходов полигонометрии не допускается.</w:t>
      </w:r>
    </w:p>
    <w:p w:rsidR="00000000" w:rsidRDefault="00CF475E">
      <w:pPr>
        <w:ind w:firstLine="284"/>
        <w:jc w:val="both"/>
      </w:pPr>
      <w:r>
        <w:t>Допускаются при отсутствии видимости с земли на смежные пункты</w:t>
      </w:r>
      <w:r>
        <w:sym w:font="Times New Roman" w:char="003A"/>
      </w:r>
    </w:p>
    <w:p w:rsidR="00000000" w:rsidRDefault="00CF475E">
      <w:pPr>
        <w:ind w:firstLine="284"/>
        <w:jc w:val="both"/>
      </w:pPr>
      <w:r>
        <w:t>проложение хода полигонометрии 1 и 2 разрядов</w:t>
      </w:r>
      <w:r>
        <w:sym w:font="Times New Roman" w:char="002C"/>
      </w:r>
      <w:r>
        <w:t xml:space="preserve"> опирающегося на два исходных пункта</w:t>
      </w:r>
      <w:r>
        <w:sym w:font="Times New Roman" w:char="002C"/>
      </w:r>
      <w:r>
        <w:t xml:space="preserve"> без угловой привязки к исходному дирекционному углу на одном их них</w:t>
      </w:r>
      <w:r>
        <w:sym w:font="Times New Roman" w:char="003B"/>
      </w:r>
    </w:p>
    <w:p w:rsidR="00000000" w:rsidRDefault="00CF475E">
      <w:pPr>
        <w:ind w:firstLine="284"/>
        <w:jc w:val="both"/>
      </w:pPr>
      <w:r>
        <w:t>проложение замкнутого хода полигонометрии 1 и 2 разрядов</w:t>
      </w:r>
      <w:r>
        <w:sym w:font="Times New Roman" w:char="002C"/>
      </w:r>
      <w:r>
        <w:t xml:space="preserve"> опирающегося на один исходный пункт и одно исходное дирекционное направление</w:t>
      </w:r>
      <w:r>
        <w:sym w:font="Times New Roman" w:char="002C"/>
      </w:r>
      <w:r>
        <w:t xml:space="preserve"> при условии передачи или измерения с точек хода дирекционного угла с погрешностью не более 15</w:t>
      </w:r>
      <w:r>
        <w:rPr>
          <w:i/>
        </w:rPr>
        <w:sym w:font="Times New Roman" w:char="0027"/>
      </w:r>
      <w:r>
        <w:rPr>
          <w:i/>
        </w:rPr>
        <w:sym w:font="Times New Roman" w:char="0027"/>
      </w:r>
      <w:r>
        <w:t xml:space="preserve"> в слабом ме</w:t>
      </w:r>
      <w:r>
        <w:t>сте (середине хода).</w:t>
      </w:r>
    </w:p>
    <w:p w:rsidR="00000000" w:rsidRDefault="00CF475E">
      <w:pPr>
        <w:ind w:firstLine="284"/>
        <w:jc w:val="both"/>
      </w:pPr>
      <w:r>
        <w:t>координатная привязка - проложением хода полигонометрии между двумя исходными пунктами без передачи на них исходных дирекционных углов</w:t>
      </w:r>
      <w:r>
        <w:sym w:font="Times New Roman" w:char="002C"/>
      </w:r>
      <w:r>
        <w:t xml:space="preserve"> при этом для обнаружения грубых ошибок угловых измерений должны использоваться дирекционные углы на ориентирные знаки или азимуты</w:t>
      </w:r>
      <w:r>
        <w:sym w:font="Times New Roman" w:char="002C"/>
      </w:r>
      <w:r>
        <w:t xml:space="preserve"> полученные из астрономических и др. измерений.</w:t>
      </w:r>
    </w:p>
    <w:p w:rsidR="00000000" w:rsidRDefault="00CF475E">
      <w:pPr>
        <w:ind w:firstLine="284"/>
        <w:jc w:val="both"/>
      </w:pPr>
      <w:r>
        <w:rPr>
          <w:b/>
        </w:rPr>
        <w:t>5.21.</w:t>
      </w:r>
      <w:r>
        <w:t xml:space="preserve"> Высотная опорная геодезическая сеть на территории проведения инженерно-геодезических изысканий развивается в виде сетей нивелирования II, III и IV классов</w:t>
      </w:r>
      <w:r>
        <w:sym w:font="Times New Roman" w:char="002C"/>
      </w:r>
      <w:r>
        <w:t xml:space="preserve"> а также техниче</w:t>
      </w:r>
      <w:r>
        <w:t>ского нивелирования в зависимости от площади и характера объекта строительства.</w:t>
      </w:r>
    </w:p>
    <w:p w:rsidR="00000000" w:rsidRDefault="00CF475E">
      <w:pPr>
        <w:ind w:firstLine="284"/>
        <w:jc w:val="both"/>
      </w:pPr>
      <w:r>
        <w:t>Исходными для развития высотной опорной геодезической сети для строительства являются пункты государственной нивелирной сети.</w:t>
      </w:r>
    </w:p>
    <w:p w:rsidR="00000000" w:rsidRDefault="00CF475E">
      <w:pPr>
        <w:ind w:firstLine="284"/>
        <w:jc w:val="both"/>
      </w:pPr>
      <w:r>
        <w:t>Нивелирная сеть должна создаваться в виде отдельных ходов</w:t>
      </w:r>
      <w:r>
        <w:sym w:font="Times New Roman" w:char="002C"/>
      </w:r>
      <w:r>
        <w:t xml:space="preserve"> систем ходов (полигонов) или в виде самостоятельной сети и привязываться не менее чем к двум исходным нивелирным знакам (реперам)</w:t>
      </w:r>
      <w:r>
        <w:sym w:font="Times New Roman" w:char="002C"/>
      </w:r>
      <w:r>
        <w:t xml:space="preserve"> как правило</w:t>
      </w:r>
      <w:r>
        <w:sym w:font="Times New Roman" w:char="002C"/>
      </w:r>
      <w:r>
        <w:t xml:space="preserve"> высшего класса.</w:t>
      </w:r>
    </w:p>
    <w:p w:rsidR="00000000" w:rsidRDefault="00CF475E">
      <w:pPr>
        <w:ind w:firstLine="284"/>
        <w:jc w:val="both"/>
      </w:pPr>
      <w:r>
        <w:t>Допускается производить привязку линий нивелирования опорной геодезической сети IV клас</w:t>
      </w:r>
      <w:r>
        <w:t>са к реперам государственной нивелирной сети IV класса.</w:t>
      </w:r>
    </w:p>
    <w:p w:rsidR="00000000" w:rsidRDefault="00CF475E">
      <w:pPr>
        <w:ind w:firstLine="284"/>
        <w:jc w:val="both"/>
      </w:pPr>
      <w:r>
        <w:rPr>
          <w:b/>
        </w:rPr>
        <w:t>5.22.</w:t>
      </w:r>
      <w:r>
        <w:t xml:space="preserve"> Обработка результатов полевых измерений при создании (развитии) опорной геодезической сети должна производиться с применением современных средств вычислительной техники.</w:t>
      </w:r>
    </w:p>
    <w:p w:rsidR="00000000" w:rsidRDefault="00CF475E">
      <w:pPr>
        <w:ind w:firstLine="284"/>
        <w:jc w:val="both"/>
      </w:pPr>
      <w:r>
        <w:t>Уравнивание производится методами</w:t>
      </w:r>
      <w:r>
        <w:sym w:font="Times New Roman" w:char="002C"/>
      </w:r>
      <w:r>
        <w:t xml:space="preserve"> обеспечивающими контроль полученных результатов и исключающими случайные просчеты при обработке данных.</w:t>
      </w:r>
    </w:p>
    <w:p w:rsidR="00000000" w:rsidRDefault="00CF475E">
      <w:pPr>
        <w:ind w:firstLine="284"/>
        <w:jc w:val="both"/>
      </w:pPr>
      <w:r>
        <w:t>Уравнивание плановой опорной геодезической сети IV класса и нивелирной сети IV класса должно производиться по методу наименьших квадратов.</w:t>
      </w:r>
    </w:p>
    <w:p w:rsidR="00000000" w:rsidRDefault="00CF475E">
      <w:pPr>
        <w:ind w:firstLine="284"/>
        <w:jc w:val="both"/>
      </w:pPr>
      <w:r>
        <w:t>Ге</w:t>
      </w:r>
      <w:r>
        <w:t>одезические сети сгущения 1 и 2 разрядов допускается уравнивать упрощенными способами. При этом результаты вычислений значений углов следует округлять до целых секунд</w:t>
      </w:r>
      <w:r>
        <w:sym w:font="Times New Roman" w:char="002C"/>
      </w:r>
      <w:r>
        <w:t xml:space="preserve"> а величины длин линий и координат до 1 мм.</w:t>
      </w:r>
    </w:p>
    <w:p w:rsidR="00000000" w:rsidRDefault="00CF475E">
      <w:pPr>
        <w:ind w:firstLine="284"/>
        <w:jc w:val="both"/>
      </w:pPr>
      <w:r>
        <w:t>Программы для автоматизированной обработки результатов измерений при создании (развитии) опорных геодезических сетей должны предусматривать печать</w:t>
      </w:r>
      <w:r>
        <w:sym w:font="Times New Roman" w:char="003A"/>
      </w:r>
    </w:p>
    <w:p w:rsidR="00000000" w:rsidRDefault="00CF475E">
      <w:pPr>
        <w:ind w:firstLine="284"/>
        <w:jc w:val="both"/>
      </w:pPr>
      <w:r>
        <w:t>исходной информации</w:t>
      </w:r>
      <w:r>
        <w:sym w:font="Times New Roman" w:char="003B"/>
      </w:r>
    </w:p>
    <w:p w:rsidR="00000000" w:rsidRDefault="00CF475E">
      <w:pPr>
        <w:ind w:firstLine="284"/>
        <w:jc w:val="both"/>
      </w:pPr>
      <w:r>
        <w:t>результатов счета</w:t>
      </w:r>
      <w:r>
        <w:sym w:font="Times New Roman" w:char="003B"/>
      </w:r>
    </w:p>
    <w:p w:rsidR="00000000" w:rsidRDefault="00CF475E">
      <w:pPr>
        <w:ind w:firstLine="284"/>
        <w:jc w:val="both"/>
      </w:pPr>
      <w:r>
        <w:t>оценки точности измерений.</w:t>
      </w:r>
    </w:p>
    <w:p w:rsidR="00000000" w:rsidRDefault="00CF475E">
      <w:pPr>
        <w:ind w:firstLine="284"/>
        <w:jc w:val="both"/>
      </w:pPr>
      <w:r>
        <w:rPr>
          <w:b/>
        </w:rPr>
        <w:t>5.23.</w:t>
      </w:r>
      <w:r>
        <w:t xml:space="preserve"> При обработки результатов измерений в геодезических сетях следует использовать п</w:t>
      </w:r>
      <w:r>
        <w:t>рограммные средства камеральной обработки</w:t>
      </w:r>
      <w:r>
        <w:sym w:font="Times New Roman" w:char="002C"/>
      </w:r>
      <w:r>
        <w:t xml:space="preserve"> имеющие соответствующие паспорта</w:t>
      </w:r>
      <w:r>
        <w:sym w:font="Times New Roman" w:char="002C"/>
      </w:r>
      <w:r>
        <w:t xml:space="preserve"> в соответствии с Положением о Федеральном фонде программных средств массового применения в строительстве (утвержденным приказом Госстроя России от 18.09.97 г. № 17-18) или сертификаты.</w:t>
      </w:r>
    </w:p>
    <w:p w:rsidR="00000000" w:rsidRDefault="00CF475E">
      <w:pPr>
        <w:ind w:firstLine="284"/>
        <w:jc w:val="both"/>
      </w:pPr>
    </w:p>
    <w:p w:rsidR="00000000" w:rsidRDefault="00CF475E">
      <w:pPr>
        <w:ind w:firstLine="284"/>
        <w:jc w:val="center"/>
        <w:rPr>
          <w:b/>
          <w:i/>
        </w:rPr>
      </w:pPr>
      <w:r>
        <w:rPr>
          <w:b/>
          <w:i/>
        </w:rPr>
        <w:t>Планово-высотная съемочная геодезическая сеть</w:t>
      </w:r>
    </w:p>
    <w:p w:rsidR="00000000" w:rsidRDefault="00CF475E">
      <w:pPr>
        <w:ind w:firstLine="284"/>
        <w:jc w:val="center"/>
      </w:pPr>
    </w:p>
    <w:p w:rsidR="00000000" w:rsidRDefault="00CF475E">
      <w:pPr>
        <w:ind w:firstLine="284"/>
        <w:jc w:val="both"/>
      </w:pPr>
      <w:r>
        <w:rPr>
          <w:b/>
        </w:rPr>
        <w:t>5.24.</w:t>
      </w:r>
      <w:r>
        <w:t xml:space="preserve"> Съемочная геодезическая сеть строится в развитии опорной геодезической сети или в качестве самостоятельной геодезической основы на территориях площадью до 1 км</w:t>
      </w:r>
      <w:r>
        <w:rPr>
          <w:vertAlign w:val="superscript"/>
        </w:rPr>
        <w:t>2</w:t>
      </w:r>
      <w:r>
        <w:t>.</w:t>
      </w:r>
    </w:p>
    <w:p w:rsidR="00000000" w:rsidRDefault="00CF475E">
      <w:pPr>
        <w:ind w:firstLine="284"/>
        <w:jc w:val="both"/>
      </w:pPr>
      <w:r>
        <w:t>Планово-высотное положение пунктов</w:t>
      </w:r>
      <w:r>
        <w:t xml:space="preserve"> (точек) съемочной геодезической сети следует определять проложением теодолитных ходов или развитием триангуляции</w:t>
      </w:r>
      <w:r>
        <w:sym w:font="Times New Roman" w:char="002C"/>
      </w:r>
      <w:r>
        <w:t xml:space="preserve"> трилатерации</w:t>
      </w:r>
      <w:r>
        <w:sym w:font="Times New Roman" w:char="002C"/>
      </w:r>
      <w:r>
        <w:t xml:space="preserve"> линейно-угловых сетей</w:t>
      </w:r>
      <w:r>
        <w:sym w:font="Times New Roman" w:char="002C"/>
      </w:r>
      <w:r>
        <w:t xml:space="preserve"> на основе использования спутниковой геодезической аппаратуры (приемников GPS и др.)</w:t>
      </w:r>
      <w:r>
        <w:sym w:font="Times New Roman" w:char="002C"/>
      </w:r>
      <w:r>
        <w:t xml:space="preserve"> прямых</w:t>
      </w:r>
      <w:r>
        <w:sym w:font="Times New Roman" w:char="002C"/>
      </w:r>
      <w:r>
        <w:t xml:space="preserve"> обратных и комбинированных засечек и их сочетанием</w:t>
      </w:r>
      <w:r>
        <w:sym w:font="Times New Roman" w:char="002C"/>
      </w:r>
      <w:r>
        <w:t xml:space="preserve"> ходов технического или тригонометрического нивелирования.</w:t>
      </w:r>
    </w:p>
    <w:p w:rsidR="00000000" w:rsidRDefault="00CF475E">
      <w:pPr>
        <w:ind w:firstLine="284"/>
        <w:jc w:val="both"/>
      </w:pPr>
      <w:r>
        <w:rPr>
          <w:b/>
        </w:rPr>
        <w:t>5.25.</w:t>
      </w:r>
      <w:r>
        <w:t xml:space="preserve"> Средние погрешности положения пунктов (точек) плановой съемочной геодезической сети</w:t>
      </w:r>
      <w:r>
        <w:sym w:font="Times New Roman" w:char="002C"/>
      </w:r>
      <w:r>
        <w:t xml:space="preserve"> в том числе плановых опорных точек (контрольных пунктов)</w:t>
      </w:r>
      <w:r>
        <w:sym w:font="Times New Roman" w:char="002C"/>
      </w:r>
      <w:r>
        <w:t xml:space="preserve"> относите</w:t>
      </w:r>
      <w:r>
        <w:t>льно пунктов опорной геодезической сети не должны превышать 0</w:t>
      </w:r>
      <w:r>
        <w:sym w:font="Times New Roman" w:char="002C"/>
      </w:r>
      <w:r>
        <w:t>1 мм в масштабе плана на открытой местности и на застроенной территории</w:t>
      </w:r>
      <w:r>
        <w:sym w:font="Times New Roman" w:char="002C"/>
      </w:r>
      <w:r>
        <w:t xml:space="preserve"> а на местности</w:t>
      </w:r>
      <w:r>
        <w:sym w:font="Times New Roman" w:char="002C"/>
      </w:r>
      <w:r>
        <w:t xml:space="preserve"> закрытой древесной и кустарниковой растительностью</w:t>
      </w:r>
      <w:r>
        <w:sym w:font="Times New Roman" w:char="002C"/>
      </w:r>
      <w:r>
        <w:t xml:space="preserve"> - 0</w:t>
      </w:r>
      <w:r>
        <w:sym w:font="Times New Roman" w:char="002C"/>
      </w:r>
      <w:r>
        <w:t>15 мм.</w:t>
      </w:r>
    </w:p>
    <w:p w:rsidR="00000000" w:rsidRDefault="00CF475E">
      <w:pPr>
        <w:ind w:firstLine="284"/>
        <w:jc w:val="both"/>
      </w:pPr>
      <w:r>
        <w:t>Средние погрешности определения высот пунктов (точек) съемочной геодезической сети относительно ближайших реперов (марок) опорной высотной сети не должны превышать на равнинной местности 1/10 высоты сечения рельефа</w:t>
      </w:r>
      <w:r>
        <w:sym w:font="Times New Roman" w:char="002C"/>
      </w:r>
      <w:r>
        <w:t xml:space="preserve"> а в горных и предгорных районах 1/6 высоты сечения рельефа</w:t>
      </w:r>
      <w:r>
        <w:sym w:font="Times New Roman" w:char="002C"/>
      </w:r>
      <w:r>
        <w:t xml:space="preserve"> принятой для инженерно</w:t>
      </w:r>
      <w:r>
        <w:t>-топографических планов.</w:t>
      </w:r>
    </w:p>
    <w:p w:rsidR="00000000" w:rsidRDefault="00CF475E">
      <w:pPr>
        <w:ind w:firstLine="284"/>
        <w:jc w:val="both"/>
      </w:pPr>
      <w:r>
        <w:rPr>
          <w:b/>
        </w:rPr>
        <w:t>5.26.</w:t>
      </w:r>
      <w:r>
        <w:t xml:space="preserve"> Точки съемочной геодезической сети должны закрепляться</w:t>
      </w:r>
      <w:r>
        <w:sym w:font="Times New Roman" w:char="002C"/>
      </w:r>
      <w:r>
        <w:t xml:space="preserve"> как правило</w:t>
      </w:r>
      <w:r>
        <w:sym w:font="Times New Roman" w:char="002C"/>
      </w:r>
      <w:r>
        <w:t xml:space="preserve"> временными знаками (металлические штыри</w:t>
      </w:r>
      <w:r>
        <w:sym w:font="Times New Roman" w:char="002C"/>
      </w:r>
      <w:r>
        <w:t xml:space="preserve"> костыли</w:t>
      </w:r>
      <w:r>
        <w:sym w:font="Times New Roman" w:char="002C"/>
      </w:r>
      <w:r>
        <w:t xml:space="preserve"> трубки</w:t>
      </w:r>
      <w:r>
        <w:sym w:font="Times New Roman" w:char="002C"/>
      </w:r>
      <w:r>
        <w:t xml:space="preserve"> деревянные столбы и колья и др.).</w:t>
      </w:r>
    </w:p>
    <w:p w:rsidR="00000000" w:rsidRDefault="00CF475E">
      <w:pPr>
        <w:ind w:firstLine="284"/>
        <w:jc w:val="both"/>
      </w:pPr>
      <w:r>
        <w:t>На застроенной территории в качестве точек постоянного съемочного обоснования должны использоваться углы капитальных зданий (сооружений)</w:t>
      </w:r>
      <w:r>
        <w:sym w:font="Times New Roman" w:char="002C"/>
      </w:r>
      <w:r>
        <w:t xml:space="preserve"> центры люков смотровых колодцев подземных коммуникаций</w:t>
      </w:r>
      <w:r>
        <w:sym w:font="Times New Roman" w:char="002C"/>
      </w:r>
      <w:r>
        <w:t xml:space="preserve"> опоры линий электропередачи</w:t>
      </w:r>
      <w:r>
        <w:sym w:font="Times New Roman" w:char="002C"/>
      </w:r>
      <w:r>
        <w:t xml:space="preserve"> граничные знаки и другие четко обозначенные предметы местности. На точки постоянного съемочного о</w:t>
      </w:r>
      <w:r>
        <w:t>боснования должны составляться отдельные каталоги.</w:t>
      </w:r>
    </w:p>
    <w:p w:rsidR="00000000" w:rsidRDefault="00CF475E">
      <w:pPr>
        <w:ind w:firstLine="284"/>
        <w:jc w:val="both"/>
      </w:pPr>
      <w:r>
        <w:t xml:space="preserve">На застроенной территории не менее чем пятая часть точек съемочной геодезической сети должна закрепляться постоянными знаками типа </w:t>
      </w:r>
      <w:r>
        <w:sym w:font="Times New Roman" w:char="00AB"/>
      </w:r>
      <w:r>
        <w:t>5 г.р.</w:t>
      </w:r>
      <w:r>
        <w:sym w:font="Times New Roman" w:char="00BB"/>
      </w:r>
      <w:r>
        <w:t xml:space="preserve"> и </w:t>
      </w:r>
      <w:r>
        <w:sym w:font="Times New Roman" w:char="00AB"/>
      </w:r>
      <w:r>
        <w:t>6 г.р.</w:t>
      </w:r>
      <w:r>
        <w:sym w:font="Times New Roman" w:char="00BB"/>
      </w:r>
      <w:r>
        <w:t>.</w:t>
      </w:r>
    </w:p>
    <w:p w:rsidR="00000000" w:rsidRDefault="00CF475E">
      <w:pPr>
        <w:ind w:firstLine="284"/>
        <w:jc w:val="both"/>
      </w:pPr>
      <w:r>
        <w:rPr>
          <w:b/>
        </w:rPr>
        <w:t>5.27.</w:t>
      </w:r>
      <w:r>
        <w:t xml:space="preserve"> Теодолитные ходы между пунктами опорной геодезической сети прокладываются в виде отдельных ходов с узловыми точками.</w:t>
      </w:r>
    </w:p>
    <w:p w:rsidR="00000000" w:rsidRDefault="00CF475E">
      <w:pPr>
        <w:ind w:firstLine="284"/>
        <w:jc w:val="both"/>
      </w:pPr>
      <w:r>
        <w:t>Допускается проложение висячих теодолитных ходов на незастроенных территориях не должна быть более 500 м при съемке в масштабе 1</w:t>
      </w:r>
      <w:r>
        <w:sym w:font="Times New Roman" w:char="003A"/>
      </w:r>
      <w:r>
        <w:t>5000</w:t>
      </w:r>
      <w:r>
        <w:sym w:font="Times New Roman" w:char="002C"/>
      </w:r>
      <w:r>
        <w:t xml:space="preserve"> 300 м при съемке в масштабе 1</w:t>
      </w:r>
      <w:r>
        <w:sym w:font="Times New Roman" w:char="003A"/>
      </w:r>
      <w:r>
        <w:t>2000 и 150 м при съем</w:t>
      </w:r>
      <w:r>
        <w:t>ке в масштабе 1</w:t>
      </w:r>
      <w:r>
        <w:sym w:font="Times New Roman" w:char="003A"/>
      </w:r>
      <w:r>
        <w:t>1000 и 1</w:t>
      </w:r>
      <w:r>
        <w:sym w:font="Times New Roman" w:char="003A"/>
      </w:r>
      <w:r>
        <w:t>500. Длины висячих ходов на застроенных территориях должны приниматься соответственно с коэффициентом 0</w:t>
      </w:r>
      <w:r>
        <w:sym w:font="Times New Roman" w:char="002C"/>
      </w:r>
      <w:r>
        <w:t>7.</w:t>
      </w:r>
    </w:p>
    <w:p w:rsidR="00000000" w:rsidRDefault="00CF475E">
      <w:pPr>
        <w:ind w:firstLine="284"/>
        <w:jc w:val="both"/>
      </w:pPr>
      <w:r>
        <w:t>При развитии съемочной геодезической сети полярным способом с применением электронных тахеометров длины полярных направлений допускается увеличивать до 1000 м. Средняя квадратическая погрешность измерения горизонтальных углов не должна превышать 15</w:t>
      </w:r>
      <w:r>
        <w:rPr>
          <w:i/>
        </w:rPr>
        <w:sym w:font="Times New Roman" w:char="0027"/>
      </w:r>
      <w:r>
        <w:rPr>
          <w:i/>
        </w:rPr>
        <w:sym w:font="Times New Roman" w:char="0027"/>
      </w:r>
      <w:r>
        <w:t>.</w:t>
      </w:r>
    </w:p>
    <w:p w:rsidR="00000000" w:rsidRDefault="00CF475E">
      <w:pPr>
        <w:ind w:firstLine="284"/>
        <w:jc w:val="both"/>
      </w:pPr>
      <w:r>
        <w:rPr>
          <w:b/>
        </w:rPr>
        <w:t>5.28.</w:t>
      </w:r>
      <w:r>
        <w:t xml:space="preserve"> Отдельный теодолитный ход должен опираться на два исходных пункта и два исходных дирекционных угла.</w:t>
      </w:r>
    </w:p>
    <w:p w:rsidR="00000000" w:rsidRDefault="00CF475E">
      <w:pPr>
        <w:ind w:firstLine="284"/>
        <w:jc w:val="both"/>
      </w:pPr>
      <w:r>
        <w:t>При создании съемочной</w:t>
      </w:r>
      <w:r>
        <w:t xml:space="preserve"> сети допускаются</w:t>
      </w:r>
      <w:r>
        <w:sym w:font="Times New Roman" w:char="003A"/>
      </w:r>
    </w:p>
    <w:p w:rsidR="00000000" w:rsidRDefault="00CF475E">
      <w:pPr>
        <w:ind w:firstLine="284"/>
        <w:jc w:val="both"/>
      </w:pPr>
      <w:r>
        <w:t>проложение теодолитного хода</w:t>
      </w:r>
      <w:r>
        <w:sym w:font="Times New Roman" w:char="002C"/>
      </w:r>
      <w:r>
        <w:t xml:space="preserve"> опирающегося на два исходных пункта</w:t>
      </w:r>
      <w:r>
        <w:sym w:font="Times New Roman" w:char="002C"/>
      </w:r>
      <w:r>
        <w:t xml:space="preserve"> без угловой привязки на одной из них. При этом для контроля угловых измерений должны использоваться дирекционные углы на ориентирные пункты опорных геодезических сетей или дирекционные углы примыкающих сторон</w:t>
      </w:r>
      <w:r>
        <w:sym w:font="Times New Roman" w:char="002C"/>
      </w:r>
      <w:r>
        <w:t xml:space="preserve"> полученные из астрономических или других измерений (со средней квадратической погрешностью не более 15</w:t>
      </w:r>
      <w:r>
        <w:rPr>
          <w:i/>
        </w:rPr>
        <w:sym w:font="Times New Roman" w:char="0027"/>
      </w:r>
      <w:r>
        <w:rPr>
          <w:i/>
        </w:rPr>
        <w:sym w:font="Times New Roman" w:char="0027"/>
      </w:r>
      <w:r>
        <w:t>)</w:t>
      </w:r>
      <w:r>
        <w:sym w:font="Times New Roman" w:char="003B"/>
      </w:r>
    </w:p>
    <w:p w:rsidR="00000000" w:rsidRDefault="00CF475E">
      <w:pPr>
        <w:ind w:firstLine="284"/>
        <w:jc w:val="both"/>
      </w:pPr>
      <w:r>
        <w:t>координатная привязка (без измерения примычных углов) к пунктам опорной геодезической сети</w:t>
      </w:r>
      <w:r>
        <w:sym w:font="Times New Roman" w:char="002C"/>
      </w:r>
      <w:r>
        <w:t xml:space="preserve"> при условии выпол</w:t>
      </w:r>
      <w:r>
        <w:t>нения угловых измерений</w:t>
      </w:r>
      <w:r>
        <w:sym w:font="Times New Roman" w:char="002C"/>
      </w:r>
      <w:r>
        <w:t xml:space="preserve"> двумя приемами.</w:t>
      </w:r>
    </w:p>
    <w:p w:rsidR="00000000" w:rsidRDefault="00CF475E">
      <w:pPr>
        <w:ind w:firstLine="284"/>
        <w:jc w:val="both"/>
      </w:pPr>
      <w:r>
        <w:rPr>
          <w:b/>
        </w:rPr>
        <w:t>5.29.</w:t>
      </w:r>
      <w:r>
        <w:t xml:space="preserve"> Развитие планово-высотной съемочной сети с использованием электронных тахеометров с регистрацией и накоплением результатов измерений (горизонтальных проложений</w:t>
      </w:r>
      <w:r>
        <w:sym w:font="Times New Roman" w:char="002C"/>
      </w:r>
      <w:r>
        <w:t xml:space="preserve"> дирекционных углов</w:t>
      </w:r>
      <w:r>
        <w:sym w:font="Times New Roman" w:char="002C"/>
      </w:r>
      <w:r>
        <w:t xml:space="preserve"> координат и высот пунктов и точек) допускается выполнять одновременно с производством топографической съемки.</w:t>
      </w:r>
    </w:p>
    <w:p w:rsidR="00000000" w:rsidRDefault="00CF475E">
      <w:pPr>
        <w:ind w:firstLine="284"/>
        <w:jc w:val="both"/>
      </w:pPr>
      <w:r>
        <w:rPr>
          <w:b/>
        </w:rPr>
        <w:t>5.30.</w:t>
      </w:r>
      <w:r>
        <w:t xml:space="preserve"> При создании (развитии) съемочной геодезической сети предельные длины теодолитных ходов и их предельные абсолютные невязки следует принимать в соответствии с табл. 5.1.</w:t>
      </w:r>
    </w:p>
    <w:p w:rsidR="00000000" w:rsidRDefault="00CF475E">
      <w:pPr>
        <w:ind w:firstLine="284"/>
        <w:jc w:val="both"/>
      </w:pPr>
    </w:p>
    <w:p w:rsidR="00000000" w:rsidRDefault="00CF475E">
      <w:pPr>
        <w:ind w:firstLine="284"/>
        <w:jc w:val="both"/>
      </w:pPr>
    </w:p>
    <w:p w:rsidR="00000000" w:rsidRDefault="00CF475E">
      <w:pPr>
        <w:ind w:firstLine="284"/>
        <w:jc w:val="both"/>
      </w:pPr>
    </w:p>
    <w:p w:rsidR="00000000" w:rsidRDefault="00CF475E">
      <w:pPr>
        <w:ind w:firstLine="284"/>
        <w:jc w:val="right"/>
        <w:rPr>
          <w:i/>
          <w:spacing w:val="20"/>
        </w:rPr>
      </w:pPr>
      <w:r>
        <w:rPr>
          <w:i/>
          <w:spacing w:val="20"/>
        </w:rPr>
        <w:t>Таблица 5.1</w:t>
      </w:r>
    </w:p>
    <w:p w:rsidR="00000000" w:rsidRDefault="00CF475E">
      <w:pPr>
        <w:ind w:firstLine="284"/>
        <w:jc w:val="both"/>
        <w:rPr>
          <w:spacing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559"/>
        <w:gridCol w:w="1843"/>
        <w:gridCol w:w="1701"/>
        <w:gridCol w:w="1701"/>
      </w:tblGrid>
      <w:tr w:rsidR="00000000">
        <w:tblPrEx>
          <w:tblCellMar>
            <w:top w:w="0" w:type="dxa"/>
            <w:bottom w:w="0" w:type="dxa"/>
          </w:tblCellMar>
        </w:tblPrEx>
        <w:tc>
          <w:tcPr>
            <w:tcW w:w="1630" w:type="dxa"/>
            <w:tcBorders>
              <w:bottom w:val="nil"/>
            </w:tcBorders>
          </w:tcPr>
          <w:p w:rsidR="00000000" w:rsidRDefault="00CF475E">
            <w:pPr>
              <w:jc w:val="center"/>
            </w:pPr>
          </w:p>
        </w:tc>
        <w:tc>
          <w:tcPr>
            <w:tcW w:w="3402" w:type="dxa"/>
            <w:gridSpan w:val="2"/>
          </w:tcPr>
          <w:p w:rsidR="00000000" w:rsidRDefault="00CF475E">
            <w:pPr>
              <w:jc w:val="center"/>
            </w:pPr>
            <w:r>
              <w:t>Предельная длина теодолитного хода</w:t>
            </w:r>
            <w:r>
              <w:sym w:font="Times New Roman" w:char="002C"/>
            </w:r>
            <w:r>
              <w:t xml:space="preserve"> км</w:t>
            </w:r>
          </w:p>
        </w:tc>
        <w:tc>
          <w:tcPr>
            <w:tcW w:w="3402" w:type="dxa"/>
            <w:gridSpan w:val="2"/>
          </w:tcPr>
          <w:p w:rsidR="00000000" w:rsidRDefault="00CF475E">
            <w:pPr>
              <w:jc w:val="center"/>
            </w:pPr>
            <w:r>
              <w:t>Предельная абсолютная невязка теодолитного хода</w:t>
            </w:r>
            <w:r>
              <w:sym w:font="Times New Roman" w:char="002C"/>
            </w:r>
            <w:r>
              <w:t xml:space="preserve"> м</w:t>
            </w:r>
          </w:p>
        </w:tc>
      </w:tr>
      <w:tr w:rsidR="00000000">
        <w:tblPrEx>
          <w:tblCellMar>
            <w:top w:w="0" w:type="dxa"/>
            <w:bottom w:w="0" w:type="dxa"/>
          </w:tblCellMar>
        </w:tblPrEx>
        <w:tc>
          <w:tcPr>
            <w:tcW w:w="1630" w:type="dxa"/>
            <w:tcBorders>
              <w:top w:val="nil"/>
            </w:tcBorders>
          </w:tcPr>
          <w:p w:rsidR="00000000" w:rsidRDefault="00CF475E">
            <w:pPr>
              <w:jc w:val="center"/>
            </w:pPr>
            <w:r>
              <w:t>Масштаб топографической съемки</w:t>
            </w:r>
          </w:p>
        </w:tc>
        <w:tc>
          <w:tcPr>
            <w:tcW w:w="1559" w:type="dxa"/>
          </w:tcPr>
          <w:p w:rsidR="00000000" w:rsidRDefault="00CF475E">
            <w:pPr>
              <w:jc w:val="center"/>
            </w:pPr>
            <w:r>
              <w:t>между исходными геодезическими пунктами</w:t>
            </w:r>
          </w:p>
        </w:tc>
        <w:tc>
          <w:tcPr>
            <w:tcW w:w="1843" w:type="dxa"/>
          </w:tcPr>
          <w:p w:rsidR="00000000" w:rsidRDefault="00CF475E">
            <w:pPr>
              <w:jc w:val="center"/>
            </w:pPr>
            <w:r>
              <w:t>между исходными пунктами и узловыми точками (или между узловыми точками)</w:t>
            </w:r>
          </w:p>
        </w:tc>
        <w:tc>
          <w:tcPr>
            <w:tcW w:w="1701" w:type="dxa"/>
          </w:tcPr>
          <w:p w:rsidR="00000000" w:rsidRDefault="00CF475E">
            <w:pPr>
              <w:jc w:val="center"/>
            </w:pPr>
            <w:r>
              <w:t>Застроенная территория</w:t>
            </w:r>
            <w:r>
              <w:sym w:font="Times New Roman" w:char="002C"/>
            </w:r>
            <w:r>
              <w:t xml:space="preserve"> открытая местность на незастроенной территории</w:t>
            </w:r>
          </w:p>
        </w:tc>
        <w:tc>
          <w:tcPr>
            <w:tcW w:w="1700" w:type="dxa"/>
          </w:tcPr>
          <w:p w:rsidR="00000000" w:rsidRDefault="00CF475E">
            <w:pPr>
              <w:jc w:val="center"/>
            </w:pPr>
            <w:r>
              <w:t>Незастроенная территория</w:t>
            </w:r>
            <w:r>
              <w:sym w:font="Times New Roman" w:char="002C"/>
            </w:r>
            <w:r>
              <w:t xml:space="preserve"> закрытая древесиной и кустарниковой растительностью</w:t>
            </w:r>
          </w:p>
        </w:tc>
      </w:tr>
      <w:tr w:rsidR="00000000">
        <w:tblPrEx>
          <w:tblCellMar>
            <w:top w:w="0" w:type="dxa"/>
            <w:bottom w:w="0" w:type="dxa"/>
          </w:tblCellMar>
        </w:tblPrEx>
        <w:tc>
          <w:tcPr>
            <w:tcW w:w="1630" w:type="dxa"/>
          </w:tcPr>
          <w:p w:rsidR="00000000" w:rsidRDefault="00CF475E">
            <w:pPr>
              <w:jc w:val="center"/>
            </w:pPr>
            <w:r>
              <w:t>1</w:t>
            </w:r>
            <w:r>
              <w:sym w:font="Times New Roman" w:char="003A"/>
            </w:r>
            <w:r>
              <w:t>5000</w:t>
            </w:r>
          </w:p>
        </w:tc>
        <w:tc>
          <w:tcPr>
            <w:tcW w:w="1559" w:type="dxa"/>
          </w:tcPr>
          <w:p w:rsidR="00000000" w:rsidRDefault="00CF475E">
            <w:pPr>
              <w:jc w:val="center"/>
            </w:pPr>
            <w:r>
              <w:t>6,0</w:t>
            </w:r>
          </w:p>
        </w:tc>
        <w:tc>
          <w:tcPr>
            <w:tcW w:w="1843" w:type="dxa"/>
          </w:tcPr>
          <w:p w:rsidR="00000000" w:rsidRDefault="00CF475E">
            <w:pPr>
              <w:jc w:val="center"/>
            </w:pPr>
            <w:r>
              <w:t>4,2</w:t>
            </w:r>
          </w:p>
        </w:tc>
        <w:tc>
          <w:tcPr>
            <w:tcW w:w="1701" w:type="dxa"/>
          </w:tcPr>
          <w:p w:rsidR="00000000" w:rsidRDefault="00CF475E">
            <w:pPr>
              <w:jc w:val="center"/>
            </w:pPr>
            <w:r>
              <w:t>2,0</w:t>
            </w:r>
          </w:p>
        </w:tc>
        <w:tc>
          <w:tcPr>
            <w:tcW w:w="1700" w:type="dxa"/>
          </w:tcPr>
          <w:p w:rsidR="00000000" w:rsidRDefault="00CF475E">
            <w:pPr>
              <w:jc w:val="center"/>
            </w:pPr>
            <w:r>
              <w:t>3,0</w:t>
            </w:r>
          </w:p>
        </w:tc>
      </w:tr>
      <w:tr w:rsidR="00000000">
        <w:tblPrEx>
          <w:tblCellMar>
            <w:top w:w="0" w:type="dxa"/>
            <w:bottom w:w="0" w:type="dxa"/>
          </w:tblCellMar>
        </w:tblPrEx>
        <w:tc>
          <w:tcPr>
            <w:tcW w:w="1630" w:type="dxa"/>
          </w:tcPr>
          <w:p w:rsidR="00000000" w:rsidRDefault="00CF475E">
            <w:pPr>
              <w:jc w:val="center"/>
            </w:pPr>
            <w:r>
              <w:t>1</w:t>
            </w:r>
            <w:r>
              <w:sym w:font="Times New Roman" w:char="003A"/>
            </w:r>
            <w:r>
              <w:t>2000</w:t>
            </w:r>
          </w:p>
        </w:tc>
        <w:tc>
          <w:tcPr>
            <w:tcW w:w="1559" w:type="dxa"/>
          </w:tcPr>
          <w:p w:rsidR="00000000" w:rsidRDefault="00CF475E">
            <w:pPr>
              <w:jc w:val="center"/>
            </w:pPr>
            <w:r>
              <w:t>3,0</w:t>
            </w:r>
          </w:p>
        </w:tc>
        <w:tc>
          <w:tcPr>
            <w:tcW w:w="1843" w:type="dxa"/>
          </w:tcPr>
          <w:p w:rsidR="00000000" w:rsidRDefault="00CF475E">
            <w:pPr>
              <w:jc w:val="center"/>
            </w:pPr>
            <w:r>
              <w:t>2,1</w:t>
            </w:r>
          </w:p>
        </w:tc>
        <w:tc>
          <w:tcPr>
            <w:tcW w:w="1701" w:type="dxa"/>
          </w:tcPr>
          <w:p w:rsidR="00000000" w:rsidRDefault="00CF475E">
            <w:pPr>
              <w:jc w:val="center"/>
            </w:pPr>
            <w:r>
              <w:t>1,0</w:t>
            </w:r>
          </w:p>
        </w:tc>
        <w:tc>
          <w:tcPr>
            <w:tcW w:w="1700" w:type="dxa"/>
          </w:tcPr>
          <w:p w:rsidR="00000000" w:rsidRDefault="00CF475E">
            <w:pPr>
              <w:jc w:val="center"/>
            </w:pPr>
            <w:r>
              <w:t>1,5</w:t>
            </w:r>
          </w:p>
        </w:tc>
      </w:tr>
      <w:tr w:rsidR="00000000">
        <w:tblPrEx>
          <w:tblCellMar>
            <w:top w:w="0" w:type="dxa"/>
            <w:bottom w:w="0" w:type="dxa"/>
          </w:tblCellMar>
        </w:tblPrEx>
        <w:tc>
          <w:tcPr>
            <w:tcW w:w="1630" w:type="dxa"/>
          </w:tcPr>
          <w:p w:rsidR="00000000" w:rsidRDefault="00CF475E">
            <w:pPr>
              <w:jc w:val="center"/>
            </w:pPr>
            <w:r>
              <w:t>1</w:t>
            </w:r>
            <w:r>
              <w:sym w:font="Times New Roman" w:char="003A"/>
            </w:r>
            <w:r>
              <w:t>1000</w:t>
            </w:r>
          </w:p>
        </w:tc>
        <w:tc>
          <w:tcPr>
            <w:tcW w:w="1559" w:type="dxa"/>
          </w:tcPr>
          <w:p w:rsidR="00000000" w:rsidRDefault="00CF475E">
            <w:pPr>
              <w:jc w:val="center"/>
            </w:pPr>
            <w:r>
              <w:t>1,8</w:t>
            </w:r>
          </w:p>
        </w:tc>
        <w:tc>
          <w:tcPr>
            <w:tcW w:w="1843" w:type="dxa"/>
          </w:tcPr>
          <w:p w:rsidR="00000000" w:rsidRDefault="00CF475E">
            <w:pPr>
              <w:jc w:val="center"/>
            </w:pPr>
            <w:r>
              <w:t>1,3</w:t>
            </w:r>
          </w:p>
        </w:tc>
        <w:tc>
          <w:tcPr>
            <w:tcW w:w="1701" w:type="dxa"/>
          </w:tcPr>
          <w:p w:rsidR="00000000" w:rsidRDefault="00CF475E">
            <w:pPr>
              <w:jc w:val="center"/>
            </w:pPr>
            <w:r>
              <w:t>0,6</w:t>
            </w:r>
          </w:p>
        </w:tc>
        <w:tc>
          <w:tcPr>
            <w:tcW w:w="1700" w:type="dxa"/>
          </w:tcPr>
          <w:p w:rsidR="00000000" w:rsidRDefault="00CF475E">
            <w:pPr>
              <w:jc w:val="center"/>
            </w:pPr>
            <w:r>
              <w:t>0,9</w:t>
            </w:r>
          </w:p>
        </w:tc>
      </w:tr>
      <w:tr w:rsidR="00000000">
        <w:tblPrEx>
          <w:tblCellMar>
            <w:top w:w="0" w:type="dxa"/>
            <w:bottom w:w="0" w:type="dxa"/>
          </w:tblCellMar>
        </w:tblPrEx>
        <w:tc>
          <w:tcPr>
            <w:tcW w:w="1630" w:type="dxa"/>
          </w:tcPr>
          <w:p w:rsidR="00000000" w:rsidRDefault="00CF475E">
            <w:pPr>
              <w:jc w:val="center"/>
            </w:pPr>
            <w:r>
              <w:t>1</w:t>
            </w:r>
            <w:r>
              <w:sym w:font="Times New Roman" w:char="003A"/>
            </w:r>
            <w:r>
              <w:t>500</w:t>
            </w:r>
          </w:p>
        </w:tc>
        <w:tc>
          <w:tcPr>
            <w:tcW w:w="1559" w:type="dxa"/>
          </w:tcPr>
          <w:p w:rsidR="00000000" w:rsidRDefault="00CF475E">
            <w:pPr>
              <w:jc w:val="center"/>
            </w:pPr>
            <w:r>
              <w:t>0,9</w:t>
            </w:r>
          </w:p>
        </w:tc>
        <w:tc>
          <w:tcPr>
            <w:tcW w:w="1843" w:type="dxa"/>
          </w:tcPr>
          <w:p w:rsidR="00000000" w:rsidRDefault="00CF475E">
            <w:pPr>
              <w:jc w:val="center"/>
            </w:pPr>
            <w:r>
              <w:t>0,6</w:t>
            </w:r>
          </w:p>
        </w:tc>
        <w:tc>
          <w:tcPr>
            <w:tcW w:w="1701" w:type="dxa"/>
          </w:tcPr>
          <w:p w:rsidR="00000000" w:rsidRDefault="00CF475E">
            <w:pPr>
              <w:jc w:val="center"/>
            </w:pPr>
            <w:r>
              <w:t>0,3</w:t>
            </w:r>
          </w:p>
        </w:tc>
        <w:tc>
          <w:tcPr>
            <w:tcW w:w="1700" w:type="dxa"/>
          </w:tcPr>
          <w:p w:rsidR="00000000" w:rsidRDefault="00CF475E">
            <w:pPr>
              <w:jc w:val="center"/>
            </w:pPr>
            <w:r>
              <w:t>0,4</w:t>
            </w:r>
          </w:p>
        </w:tc>
      </w:tr>
    </w:tbl>
    <w:p w:rsidR="00000000" w:rsidRDefault="00CF475E">
      <w:pPr>
        <w:ind w:firstLine="284"/>
        <w:jc w:val="both"/>
        <w:rPr>
          <w:b/>
          <w:i/>
        </w:rPr>
      </w:pPr>
    </w:p>
    <w:p w:rsidR="00000000" w:rsidRDefault="00CF475E">
      <w:pPr>
        <w:ind w:firstLine="284"/>
        <w:jc w:val="both"/>
        <w:rPr>
          <w:b/>
          <w:i/>
        </w:rPr>
      </w:pPr>
      <w:r>
        <w:rPr>
          <w:b/>
          <w:i/>
        </w:rPr>
        <w:t>Примечания</w:t>
      </w:r>
    </w:p>
    <w:p w:rsidR="00000000" w:rsidRDefault="00CF475E">
      <w:pPr>
        <w:ind w:firstLine="284"/>
        <w:jc w:val="both"/>
      </w:pPr>
      <w:r>
        <w:t>1.</w:t>
      </w:r>
      <w:r>
        <w:t xml:space="preserve"> При использовании для измерения сторон теодолитного хода светодальномеров и электронных тахеометров предельная длина хода может быть увеличена в 1</w:t>
      </w:r>
      <w:r>
        <w:sym w:font="Times New Roman" w:char="002C"/>
      </w:r>
      <w:r>
        <w:t>3 раза</w:t>
      </w:r>
      <w:r>
        <w:sym w:font="Times New Roman" w:char="002C"/>
      </w:r>
      <w:r>
        <w:t xml:space="preserve"> при этом предельные длины сторон хода не устанавливаются</w:t>
      </w:r>
      <w:r>
        <w:sym w:font="Times New Roman" w:char="002C"/>
      </w:r>
      <w:r>
        <w:t xml:space="preserve"> а количество сторон в ходе не должно превышать</w:t>
      </w:r>
      <w:r>
        <w:sym w:font="Times New Roman" w:char="003A"/>
      </w:r>
    </w:p>
    <w:p w:rsidR="00000000" w:rsidRDefault="00CF475E">
      <w:pPr>
        <w:ind w:firstLine="284"/>
        <w:jc w:val="both"/>
      </w:pPr>
      <w:r>
        <w:t>при съемке в масштабах 1</w:t>
      </w:r>
      <w:r>
        <w:sym w:font="Times New Roman" w:char="003A"/>
      </w:r>
      <w:r>
        <w:t>5000 и 1</w:t>
      </w:r>
      <w:r>
        <w:sym w:font="Times New Roman" w:char="003A"/>
      </w:r>
      <w:r>
        <w:t>2000 в открытой местности - 50 и в закрытой - 100</w:t>
      </w:r>
      <w:r>
        <w:sym w:font="Times New Roman" w:char="003B"/>
      </w:r>
      <w:r>
        <w:t xml:space="preserve"> при съемке в масштабе 1</w:t>
      </w:r>
      <w:r>
        <w:sym w:font="Times New Roman" w:char="003A"/>
      </w:r>
      <w:r>
        <w:t>1000 - 40 и 80 соответственно характеристике местности, а при съемке в масштабе 1</w:t>
      </w:r>
      <w:r>
        <w:sym w:font="Times New Roman" w:char="003A"/>
      </w:r>
      <w:r>
        <w:t>500 - 20.</w:t>
      </w:r>
    </w:p>
    <w:p w:rsidR="00000000" w:rsidRDefault="00CF475E">
      <w:pPr>
        <w:ind w:firstLine="284"/>
        <w:jc w:val="both"/>
      </w:pPr>
      <w:r>
        <w:t>2. Предельные длины теодолитных ходов и их предел</w:t>
      </w:r>
      <w:r>
        <w:t>ьные абсолютные невязки для съемки в масштабе 1</w:t>
      </w:r>
      <w:r>
        <w:sym w:font="Times New Roman" w:char="003A"/>
      </w:r>
      <w:r>
        <w:t>200 устанавливаются в программе изысканий. Предельные длины теодолитных ходов на существующих железнодорожных станциях определяются схемой станций (длиной парков).</w:t>
      </w:r>
    </w:p>
    <w:p w:rsidR="00000000" w:rsidRDefault="00CF475E">
      <w:pPr>
        <w:ind w:firstLine="284"/>
        <w:jc w:val="both"/>
      </w:pPr>
    </w:p>
    <w:p w:rsidR="00000000" w:rsidRDefault="00CF475E">
      <w:pPr>
        <w:ind w:firstLine="284"/>
        <w:jc w:val="both"/>
      </w:pPr>
      <w:r>
        <w:rPr>
          <w:b/>
        </w:rPr>
        <w:t>5.31.</w:t>
      </w:r>
      <w:r>
        <w:t xml:space="preserve"> Допустимые невязки измерений в геодезических ходах при изысканиях для строительства линейных сооружений должны приниматься согласно табл. 5.2.</w:t>
      </w:r>
    </w:p>
    <w:p w:rsidR="00000000" w:rsidRDefault="00CF475E">
      <w:pPr>
        <w:ind w:firstLine="284"/>
        <w:jc w:val="both"/>
      </w:pPr>
    </w:p>
    <w:p w:rsidR="00000000" w:rsidRDefault="00CF475E">
      <w:pPr>
        <w:ind w:firstLine="284"/>
        <w:jc w:val="right"/>
        <w:rPr>
          <w:i/>
          <w:spacing w:val="20"/>
        </w:rPr>
      </w:pPr>
      <w:r>
        <w:rPr>
          <w:i/>
          <w:spacing w:val="20"/>
        </w:rPr>
        <w:t>Таблица 5.2</w:t>
      </w:r>
    </w:p>
    <w:p w:rsidR="00000000" w:rsidRDefault="00CF475E">
      <w:pPr>
        <w:ind w:firstLine="284"/>
        <w:jc w:val="right"/>
        <w:rPr>
          <w:spacing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402"/>
        <w:gridCol w:w="1276"/>
        <w:gridCol w:w="1985"/>
        <w:gridCol w:w="1135"/>
      </w:tblGrid>
      <w:tr w:rsidR="00000000">
        <w:tblPrEx>
          <w:tblCellMar>
            <w:top w:w="0" w:type="dxa"/>
            <w:bottom w:w="0" w:type="dxa"/>
          </w:tblCellMar>
        </w:tblPrEx>
        <w:tc>
          <w:tcPr>
            <w:tcW w:w="637" w:type="dxa"/>
            <w:tcBorders>
              <w:bottom w:val="nil"/>
            </w:tcBorders>
          </w:tcPr>
          <w:p w:rsidR="00000000" w:rsidRDefault="00CF475E">
            <w:pPr>
              <w:jc w:val="both"/>
            </w:pPr>
            <w:r>
              <w:t>№№</w:t>
            </w:r>
          </w:p>
        </w:tc>
        <w:tc>
          <w:tcPr>
            <w:tcW w:w="3402" w:type="dxa"/>
            <w:tcBorders>
              <w:bottom w:val="nil"/>
            </w:tcBorders>
          </w:tcPr>
          <w:p w:rsidR="00000000" w:rsidRDefault="00CF475E">
            <w:pPr>
              <w:jc w:val="both"/>
            </w:pPr>
            <w:r>
              <w:t xml:space="preserve">Геодезические ходы при </w:t>
            </w:r>
          </w:p>
        </w:tc>
        <w:tc>
          <w:tcPr>
            <w:tcW w:w="4395" w:type="dxa"/>
            <w:gridSpan w:val="3"/>
          </w:tcPr>
          <w:p w:rsidR="00000000" w:rsidRDefault="00CF475E">
            <w:pPr>
              <w:jc w:val="center"/>
            </w:pPr>
            <w:r>
              <w:t>Допустимые невязки измерений</w:t>
            </w:r>
          </w:p>
        </w:tc>
      </w:tr>
      <w:tr w:rsidR="00000000">
        <w:tblPrEx>
          <w:tblCellMar>
            <w:top w:w="0" w:type="dxa"/>
            <w:bottom w:w="0" w:type="dxa"/>
          </w:tblCellMar>
        </w:tblPrEx>
        <w:tc>
          <w:tcPr>
            <w:tcW w:w="637" w:type="dxa"/>
            <w:tcBorders>
              <w:top w:val="nil"/>
              <w:bottom w:val="nil"/>
            </w:tcBorders>
          </w:tcPr>
          <w:p w:rsidR="00000000" w:rsidRDefault="00CF475E">
            <w:pPr>
              <w:jc w:val="both"/>
            </w:pPr>
            <w:r>
              <w:t>п/п</w:t>
            </w:r>
          </w:p>
        </w:tc>
        <w:tc>
          <w:tcPr>
            <w:tcW w:w="3402" w:type="dxa"/>
            <w:tcBorders>
              <w:top w:val="nil"/>
              <w:bottom w:val="nil"/>
            </w:tcBorders>
          </w:tcPr>
          <w:p w:rsidR="00000000" w:rsidRDefault="00CF475E">
            <w:pPr>
              <w:jc w:val="both"/>
            </w:pPr>
            <w:r>
              <w:t>изысканиях для строительства линейных сооружений</w:t>
            </w:r>
          </w:p>
        </w:tc>
        <w:tc>
          <w:tcPr>
            <w:tcW w:w="1276" w:type="dxa"/>
            <w:tcBorders>
              <w:bottom w:val="nil"/>
            </w:tcBorders>
          </w:tcPr>
          <w:p w:rsidR="00000000" w:rsidRDefault="00CF475E">
            <w:pPr>
              <w:jc w:val="center"/>
            </w:pPr>
            <w:r>
              <w:t>угловых</w:t>
            </w:r>
            <w:r>
              <w:sym w:font="Symbol" w:char="F02C"/>
            </w:r>
            <w:r>
              <w:t xml:space="preserve"> мин</w:t>
            </w:r>
          </w:p>
        </w:tc>
        <w:tc>
          <w:tcPr>
            <w:tcW w:w="1985" w:type="dxa"/>
            <w:tcBorders>
              <w:bottom w:val="nil"/>
            </w:tcBorders>
          </w:tcPr>
          <w:p w:rsidR="00000000" w:rsidRDefault="00CF475E">
            <w:pPr>
              <w:jc w:val="center"/>
            </w:pPr>
            <w:r>
              <w:t>линейных</w:t>
            </w:r>
          </w:p>
        </w:tc>
        <w:tc>
          <w:tcPr>
            <w:tcW w:w="1135" w:type="dxa"/>
            <w:tcBorders>
              <w:bottom w:val="nil"/>
            </w:tcBorders>
          </w:tcPr>
          <w:p w:rsidR="00000000" w:rsidRDefault="00CF475E">
            <w:pPr>
              <w:jc w:val="center"/>
            </w:pPr>
            <w:r>
              <w:t>высо</w:t>
            </w:r>
            <w:r>
              <w:t>тных</w:t>
            </w:r>
            <w:r>
              <w:sym w:font="Symbol" w:char="F02C"/>
            </w:r>
            <w:r>
              <w:t xml:space="preserve"> мм</w:t>
            </w:r>
          </w:p>
        </w:tc>
      </w:tr>
      <w:tr w:rsidR="00000000">
        <w:tblPrEx>
          <w:tblCellMar>
            <w:top w:w="0" w:type="dxa"/>
            <w:bottom w:w="0" w:type="dxa"/>
          </w:tblCellMar>
        </w:tblPrEx>
        <w:tc>
          <w:tcPr>
            <w:tcW w:w="637" w:type="dxa"/>
            <w:tcBorders>
              <w:bottom w:val="nil"/>
            </w:tcBorders>
          </w:tcPr>
          <w:p w:rsidR="00000000" w:rsidRDefault="00CF475E">
            <w:pPr>
              <w:jc w:val="both"/>
            </w:pPr>
            <w:r>
              <w:t>1</w:t>
            </w:r>
          </w:p>
        </w:tc>
        <w:tc>
          <w:tcPr>
            <w:tcW w:w="3402" w:type="dxa"/>
            <w:tcBorders>
              <w:bottom w:val="nil"/>
            </w:tcBorders>
          </w:tcPr>
          <w:p w:rsidR="00000000" w:rsidRDefault="00CF475E">
            <w:pPr>
              <w:jc w:val="both"/>
            </w:pPr>
            <w:r>
              <w:t>Ходы съемочной геодезической сети (магистральные ходы</w:t>
            </w:r>
            <w:r>
              <w:sym w:font="Symbol" w:char="F02C"/>
            </w:r>
            <w:r>
              <w:t xml:space="preserve"> ходы привязки к пунктам государственной или опорной геодезической сети</w:t>
            </w:r>
            <w:r>
              <w:sym w:font="Symbol" w:char="F02C"/>
            </w:r>
            <w:r>
              <w:t xml:space="preserve"> ходы планово-высотной привязки аэрофотоснимков) при изысканиях</w:t>
            </w:r>
            <w:r>
              <w:sym w:font="Symbol" w:char="F03A"/>
            </w:r>
          </w:p>
        </w:tc>
        <w:tc>
          <w:tcPr>
            <w:tcW w:w="1276" w:type="dxa"/>
            <w:tcBorders>
              <w:bottom w:val="nil"/>
            </w:tcBorders>
          </w:tcPr>
          <w:p w:rsidR="00000000" w:rsidRDefault="00CF475E">
            <w:pPr>
              <w:jc w:val="center"/>
            </w:pPr>
          </w:p>
        </w:tc>
        <w:tc>
          <w:tcPr>
            <w:tcW w:w="1985" w:type="dxa"/>
            <w:tcBorders>
              <w:bottom w:val="nil"/>
            </w:tcBorders>
          </w:tcPr>
          <w:p w:rsidR="00000000" w:rsidRDefault="00CF475E">
            <w:pPr>
              <w:jc w:val="center"/>
            </w:pPr>
          </w:p>
        </w:tc>
        <w:tc>
          <w:tcPr>
            <w:tcW w:w="1135" w:type="dxa"/>
            <w:tcBorders>
              <w:bottom w:val="nil"/>
            </w:tcBorders>
          </w:tcPr>
          <w:p w:rsidR="00000000" w:rsidRDefault="00CF475E">
            <w:pPr>
              <w:jc w:val="center"/>
            </w:pPr>
          </w:p>
        </w:tc>
      </w:tr>
      <w:tr w:rsidR="00000000">
        <w:tblPrEx>
          <w:tblCellMar>
            <w:top w:w="0" w:type="dxa"/>
            <w:bottom w:w="0" w:type="dxa"/>
          </w:tblCellMar>
        </w:tblPrEx>
        <w:tc>
          <w:tcPr>
            <w:tcW w:w="637" w:type="dxa"/>
            <w:tcBorders>
              <w:top w:val="nil"/>
              <w:bottom w:val="nil"/>
            </w:tcBorders>
          </w:tcPr>
          <w:p w:rsidR="00000000" w:rsidRDefault="00CF475E">
            <w:pPr>
              <w:jc w:val="both"/>
            </w:pPr>
          </w:p>
        </w:tc>
        <w:tc>
          <w:tcPr>
            <w:tcW w:w="3402" w:type="dxa"/>
            <w:tcBorders>
              <w:top w:val="nil"/>
              <w:bottom w:val="nil"/>
            </w:tcBorders>
          </w:tcPr>
          <w:p w:rsidR="00000000" w:rsidRDefault="00CF475E">
            <w:pPr>
              <w:jc w:val="both"/>
            </w:pPr>
            <w:r>
              <w:t>новых железных дорог</w:t>
            </w:r>
          </w:p>
        </w:tc>
        <w:tc>
          <w:tcPr>
            <w:tcW w:w="1276" w:type="dxa"/>
            <w:tcBorders>
              <w:top w:val="nil"/>
              <w:bottom w:val="nil"/>
            </w:tcBorders>
          </w:tcPr>
          <w:p w:rsidR="00000000" w:rsidRDefault="00CF475E">
            <w:pPr>
              <w:jc w:val="center"/>
            </w:pPr>
            <w:r>
              <w:rPr>
                <w:position w:val="-10"/>
              </w:rPr>
              <w:object w:dxaOrig="820" w:dyaOrig="380">
                <v:shape id="_x0000_i1026" type="#_x0000_t75" style="width:24pt;height:11.25pt" o:ole="">
                  <v:imagedata r:id="rId6" o:title=""/>
                </v:shape>
                <o:OLEObject Type="Embed" ProgID="Equation.3" ShapeID="_x0000_i1026" DrawAspect="Content" ObjectID="_1427230595" r:id="rId7"/>
              </w:object>
            </w:r>
          </w:p>
        </w:tc>
        <w:tc>
          <w:tcPr>
            <w:tcW w:w="1985" w:type="dxa"/>
            <w:tcBorders>
              <w:top w:val="nil"/>
              <w:bottom w:val="nil"/>
            </w:tcBorders>
          </w:tcPr>
          <w:p w:rsidR="00000000" w:rsidRDefault="00CF475E">
            <w:pPr>
              <w:jc w:val="center"/>
            </w:pPr>
            <w:r>
              <w:t>1</w:t>
            </w:r>
            <w:r>
              <w:rPr>
                <w:lang w:val="en-US"/>
              </w:rPr>
              <w:t>1/4000</w:t>
            </w:r>
          </w:p>
        </w:tc>
        <w:tc>
          <w:tcPr>
            <w:tcW w:w="1135" w:type="dxa"/>
            <w:tcBorders>
              <w:top w:val="nil"/>
              <w:bottom w:val="nil"/>
            </w:tcBorders>
          </w:tcPr>
          <w:p w:rsidR="00000000" w:rsidRDefault="00CF475E">
            <w:pPr>
              <w:jc w:val="center"/>
            </w:pPr>
            <w:r>
              <w:rPr>
                <w:position w:val="-8"/>
              </w:rPr>
              <w:object w:dxaOrig="800" w:dyaOrig="420">
                <v:shape id="_x0000_i1027" type="#_x0000_t75" style="width:23.25pt;height:12.75pt" o:ole="">
                  <v:imagedata r:id="rId8" o:title=""/>
                </v:shape>
                <o:OLEObject Type="Embed" ProgID="Equation.3" ShapeID="_x0000_i1027" DrawAspect="Content" ObjectID="_1427230596" r:id="rId9"/>
              </w:object>
            </w:r>
          </w:p>
        </w:tc>
      </w:tr>
      <w:tr w:rsidR="00000000">
        <w:tblPrEx>
          <w:tblCellMar>
            <w:top w:w="0" w:type="dxa"/>
            <w:bottom w:w="0" w:type="dxa"/>
          </w:tblCellMar>
        </w:tblPrEx>
        <w:tc>
          <w:tcPr>
            <w:tcW w:w="637" w:type="dxa"/>
            <w:tcBorders>
              <w:top w:val="nil"/>
              <w:bottom w:val="nil"/>
            </w:tcBorders>
          </w:tcPr>
          <w:p w:rsidR="00000000" w:rsidRDefault="00CF475E">
            <w:pPr>
              <w:jc w:val="both"/>
            </w:pPr>
          </w:p>
        </w:tc>
        <w:tc>
          <w:tcPr>
            <w:tcW w:w="3402" w:type="dxa"/>
            <w:tcBorders>
              <w:top w:val="nil"/>
              <w:bottom w:val="nil"/>
            </w:tcBorders>
          </w:tcPr>
          <w:p w:rsidR="00000000" w:rsidRDefault="00CF475E">
            <w:pPr>
              <w:jc w:val="both"/>
            </w:pPr>
            <w:r>
              <w:t>новых автомобильных дорог</w:t>
            </w:r>
          </w:p>
        </w:tc>
        <w:tc>
          <w:tcPr>
            <w:tcW w:w="1276" w:type="dxa"/>
            <w:tcBorders>
              <w:top w:val="nil"/>
              <w:bottom w:val="nil"/>
            </w:tcBorders>
          </w:tcPr>
          <w:p w:rsidR="00000000" w:rsidRDefault="00CF475E">
            <w:pPr>
              <w:jc w:val="center"/>
            </w:pPr>
            <w:r>
              <w:rPr>
                <w:position w:val="-8"/>
              </w:rPr>
              <w:object w:dxaOrig="560" w:dyaOrig="360">
                <v:shape id="_x0000_i1028" type="#_x0000_t75" style="width:16.5pt;height:10.5pt" o:ole="">
                  <v:imagedata r:id="rId10" o:title=""/>
                </v:shape>
                <o:OLEObject Type="Embed" ProgID="Equation.3" ShapeID="_x0000_i1028" DrawAspect="Content" ObjectID="_1427230597" r:id="rId11"/>
              </w:object>
            </w:r>
          </w:p>
        </w:tc>
        <w:tc>
          <w:tcPr>
            <w:tcW w:w="1985" w:type="dxa"/>
            <w:tcBorders>
              <w:top w:val="nil"/>
              <w:bottom w:val="nil"/>
            </w:tcBorders>
          </w:tcPr>
          <w:p w:rsidR="00000000" w:rsidRDefault="00CF475E">
            <w:pPr>
              <w:jc w:val="center"/>
            </w:pPr>
            <w:r>
              <w:rPr>
                <w:lang w:val="en-US"/>
              </w:rPr>
              <w:t>1/2000 (1/1000*)</w:t>
            </w:r>
          </w:p>
        </w:tc>
        <w:tc>
          <w:tcPr>
            <w:tcW w:w="1135" w:type="dxa"/>
            <w:tcBorders>
              <w:top w:val="nil"/>
              <w:bottom w:val="nil"/>
            </w:tcBorders>
          </w:tcPr>
          <w:p w:rsidR="00000000" w:rsidRDefault="00CF475E">
            <w:pPr>
              <w:jc w:val="center"/>
            </w:pPr>
            <w:r>
              <w:rPr>
                <w:position w:val="-8"/>
              </w:rPr>
              <w:object w:dxaOrig="800" w:dyaOrig="420">
                <v:shape id="_x0000_i1029" type="#_x0000_t75" style="width:23.25pt;height:12.75pt" o:ole="">
                  <v:imagedata r:id="rId12" o:title=""/>
                </v:shape>
                <o:OLEObject Type="Embed" ProgID="Equation.3" ShapeID="_x0000_i1029" DrawAspect="Content" ObjectID="_1427230598" r:id="rId13"/>
              </w:object>
            </w:r>
          </w:p>
        </w:tc>
      </w:tr>
      <w:tr w:rsidR="00000000">
        <w:tblPrEx>
          <w:tblCellMar>
            <w:top w:w="0" w:type="dxa"/>
            <w:bottom w:w="0" w:type="dxa"/>
          </w:tblCellMar>
        </w:tblPrEx>
        <w:tc>
          <w:tcPr>
            <w:tcW w:w="637" w:type="dxa"/>
            <w:tcBorders>
              <w:top w:val="nil"/>
              <w:bottom w:val="nil"/>
            </w:tcBorders>
          </w:tcPr>
          <w:p w:rsidR="00000000" w:rsidRDefault="00CF475E">
            <w:pPr>
              <w:jc w:val="both"/>
            </w:pPr>
          </w:p>
        </w:tc>
        <w:tc>
          <w:tcPr>
            <w:tcW w:w="3402" w:type="dxa"/>
            <w:tcBorders>
              <w:top w:val="nil"/>
              <w:bottom w:val="nil"/>
            </w:tcBorders>
          </w:tcPr>
          <w:p w:rsidR="00000000" w:rsidRDefault="00CF475E">
            <w:pPr>
              <w:jc w:val="both"/>
            </w:pPr>
            <w:r>
              <w:t>Трубопроводов с условным диаметром</w:t>
            </w:r>
            <w:r>
              <w:sym w:font="Symbol" w:char="F03A"/>
            </w:r>
          </w:p>
        </w:tc>
        <w:tc>
          <w:tcPr>
            <w:tcW w:w="1276" w:type="dxa"/>
            <w:tcBorders>
              <w:top w:val="nil"/>
              <w:bottom w:val="nil"/>
            </w:tcBorders>
          </w:tcPr>
          <w:p w:rsidR="00000000" w:rsidRDefault="00CF475E">
            <w:pPr>
              <w:jc w:val="center"/>
            </w:pPr>
          </w:p>
        </w:tc>
        <w:tc>
          <w:tcPr>
            <w:tcW w:w="1985" w:type="dxa"/>
            <w:tcBorders>
              <w:top w:val="nil"/>
              <w:bottom w:val="nil"/>
            </w:tcBorders>
          </w:tcPr>
          <w:p w:rsidR="00000000" w:rsidRDefault="00CF475E">
            <w:pPr>
              <w:jc w:val="center"/>
            </w:pPr>
          </w:p>
        </w:tc>
        <w:tc>
          <w:tcPr>
            <w:tcW w:w="1135" w:type="dxa"/>
            <w:tcBorders>
              <w:top w:val="nil"/>
              <w:bottom w:val="nil"/>
            </w:tcBorders>
          </w:tcPr>
          <w:p w:rsidR="00000000" w:rsidRDefault="00CF475E">
            <w:pPr>
              <w:jc w:val="center"/>
            </w:pPr>
          </w:p>
        </w:tc>
      </w:tr>
      <w:tr w:rsidR="00000000">
        <w:tblPrEx>
          <w:tblCellMar>
            <w:top w:w="0" w:type="dxa"/>
            <w:bottom w:w="0" w:type="dxa"/>
          </w:tblCellMar>
        </w:tblPrEx>
        <w:tc>
          <w:tcPr>
            <w:tcW w:w="637" w:type="dxa"/>
            <w:tcBorders>
              <w:top w:val="nil"/>
              <w:bottom w:val="nil"/>
            </w:tcBorders>
          </w:tcPr>
          <w:p w:rsidR="00000000" w:rsidRDefault="00CF475E">
            <w:pPr>
              <w:jc w:val="both"/>
            </w:pPr>
          </w:p>
        </w:tc>
        <w:tc>
          <w:tcPr>
            <w:tcW w:w="3402" w:type="dxa"/>
            <w:tcBorders>
              <w:top w:val="nil"/>
              <w:bottom w:val="nil"/>
            </w:tcBorders>
          </w:tcPr>
          <w:p w:rsidR="00000000" w:rsidRDefault="00CF475E">
            <w:pPr>
              <w:jc w:val="both"/>
            </w:pPr>
            <w:r>
              <w:t>до 1000 мм</w:t>
            </w:r>
          </w:p>
        </w:tc>
        <w:tc>
          <w:tcPr>
            <w:tcW w:w="1276" w:type="dxa"/>
            <w:tcBorders>
              <w:top w:val="nil"/>
              <w:bottom w:val="nil"/>
            </w:tcBorders>
          </w:tcPr>
          <w:p w:rsidR="00000000" w:rsidRDefault="00CF475E">
            <w:pPr>
              <w:jc w:val="center"/>
            </w:pPr>
            <w:r>
              <w:rPr>
                <w:position w:val="-10"/>
              </w:rPr>
              <w:object w:dxaOrig="780" w:dyaOrig="380">
                <v:shape id="_x0000_i1030" type="#_x0000_t75" style="width:23.25pt;height:11.25pt" o:ole="">
                  <v:imagedata r:id="rId14" o:title=""/>
                </v:shape>
                <o:OLEObject Type="Embed" ProgID="Equation.3" ShapeID="_x0000_i1030" DrawAspect="Content" ObjectID="_1427230599" r:id="rId15"/>
              </w:object>
            </w:r>
          </w:p>
        </w:tc>
        <w:tc>
          <w:tcPr>
            <w:tcW w:w="1985" w:type="dxa"/>
            <w:tcBorders>
              <w:top w:val="nil"/>
              <w:bottom w:val="nil"/>
            </w:tcBorders>
          </w:tcPr>
          <w:p w:rsidR="00000000" w:rsidRDefault="00CF475E">
            <w:pPr>
              <w:jc w:val="center"/>
            </w:pPr>
            <w:r>
              <w:rPr>
                <w:lang w:val="en-US"/>
              </w:rPr>
              <w:t>1/1000</w:t>
            </w:r>
          </w:p>
        </w:tc>
        <w:tc>
          <w:tcPr>
            <w:tcW w:w="1135" w:type="dxa"/>
            <w:tcBorders>
              <w:top w:val="nil"/>
              <w:bottom w:val="nil"/>
            </w:tcBorders>
          </w:tcPr>
          <w:p w:rsidR="00000000" w:rsidRDefault="00CF475E">
            <w:pPr>
              <w:jc w:val="center"/>
            </w:pPr>
            <w:r>
              <w:rPr>
                <w:position w:val="-8"/>
              </w:rPr>
              <w:object w:dxaOrig="800" w:dyaOrig="420">
                <v:shape id="_x0000_i1031" type="#_x0000_t75" style="width:23.25pt;height:12.75pt" o:ole="">
                  <v:imagedata r:id="rId12" o:title=""/>
                </v:shape>
                <o:OLEObject Type="Embed" ProgID="Equation.3" ShapeID="_x0000_i1031" DrawAspect="Content" ObjectID="_1427230600" r:id="rId16"/>
              </w:object>
            </w:r>
          </w:p>
        </w:tc>
      </w:tr>
      <w:tr w:rsidR="00000000">
        <w:tblPrEx>
          <w:tblCellMar>
            <w:top w:w="0" w:type="dxa"/>
            <w:bottom w:w="0" w:type="dxa"/>
          </w:tblCellMar>
        </w:tblPrEx>
        <w:tc>
          <w:tcPr>
            <w:tcW w:w="637" w:type="dxa"/>
            <w:tcBorders>
              <w:top w:val="nil"/>
              <w:bottom w:val="nil"/>
            </w:tcBorders>
          </w:tcPr>
          <w:p w:rsidR="00000000" w:rsidRDefault="00CF475E">
            <w:pPr>
              <w:jc w:val="both"/>
            </w:pPr>
          </w:p>
        </w:tc>
        <w:tc>
          <w:tcPr>
            <w:tcW w:w="3402" w:type="dxa"/>
            <w:tcBorders>
              <w:top w:val="nil"/>
              <w:bottom w:val="nil"/>
            </w:tcBorders>
          </w:tcPr>
          <w:p w:rsidR="00000000" w:rsidRDefault="00CF475E">
            <w:pPr>
              <w:jc w:val="both"/>
            </w:pPr>
            <w:r>
              <w:t>свыше 1000 м</w:t>
            </w:r>
          </w:p>
        </w:tc>
        <w:tc>
          <w:tcPr>
            <w:tcW w:w="1276" w:type="dxa"/>
            <w:tcBorders>
              <w:top w:val="nil"/>
              <w:bottom w:val="nil"/>
            </w:tcBorders>
          </w:tcPr>
          <w:p w:rsidR="00000000" w:rsidRDefault="00CF475E">
            <w:pPr>
              <w:jc w:val="center"/>
            </w:pPr>
            <w:r>
              <w:rPr>
                <w:position w:val="-8"/>
              </w:rPr>
              <w:object w:dxaOrig="560" w:dyaOrig="360">
                <v:shape id="_x0000_i1032" type="#_x0000_t75" style="width:16.5pt;height:10.5pt" o:ole="">
                  <v:imagedata r:id="rId10" o:title=""/>
                </v:shape>
                <o:OLEObject Type="Embed" ProgID="Equation.3" ShapeID="_x0000_i1032" DrawAspect="Content" ObjectID="_1427230601" r:id="rId17"/>
              </w:object>
            </w:r>
          </w:p>
        </w:tc>
        <w:tc>
          <w:tcPr>
            <w:tcW w:w="1985" w:type="dxa"/>
            <w:tcBorders>
              <w:top w:val="nil"/>
              <w:bottom w:val="nil"/>
            </w:tcBorders>
          </w:tcPr>
          <w:p w:rsidR="00000000" w:rsidRDefault="00CF475E">
            <w:pPr>
              <w:jc w:val="center"/>
            </w:pPr>
            <w:r>
              <w:rPr>
                <w:lang w:val="en-US"/>
              </w:rPr>
              <w:t>1/2000</w:t>
            </w:r>
          </w:p>
        </w:tc>
        <w:tc>
          <w:tcPr>
            <w:tcW w:w="1135" w:type="dxa"/>
            <w:tcBorders>
              <w:top w:val="nil"/>
              <w:bottom w:val="nil"/>
            </w:tcBorders>
          </w:tcPr>
          <w:p w:rsidR="00000000" w:rsidRDefault="00CF475E">
            <w:pPr>
              <w:jc w:val="center"/>
            </w:pPr>
            <w:r>
              <w:rPr>
                <w:position w:val="-8"/>
              </w:rPr>
              <w:object w:dxaOrig="800" w:dyaOrig="420">
                <v:shape id="_x0000_i1033" type="#_x0000_t75" style="width:23.25pt;height:12.75pt" o:ole="">
                  <v:imagedata r:id="rId12" o:title=""/>
                </v:shape>
                <o:OLEObject Type="Embed" ProgID="Equation.3" ShapeID="_x0000_i1033" DrawAspect="Content" ObjectID="_1427230602" r:id="rId18"/>
              </w:object>
            </w:r>
          </w:p>
        </w:tc>
      </w:tr>
      <w:tr w:rsidR="00000000">
        <w:tblPrEx>
          <w:tblCellMar>
            <w:top w:w="0" w:type="dxa"/>
            <w:bottom w:w="0" w:type="dxa"/>
          </w:tblCellMar>
        </w:tblPrEx>
        <w:tc>
          <w:tcPr>
            <w:tcW w:w="637" w:type="dxa"/>
            <w:tcBorders>
              <w:top w:val="nil"/>
              <w:bottom w:val="nil"/>
            </w:tcBorders>
          </w:tcPr>
          <w:p w:rsidR="00000000" w:rsidRDefault="00CF475E">
            <w:pPr>
              <w:jc w:val="both"/>
            </w:pPr>
          </w:p>
        </w:tc>
        <w:tc>
          <w:tcPr>
            <w:tcW w:w="3402" w:type="dxa"/>
            <w:tcBorders>
              <w:top w:val="nil"/>
              <w:bottom w:val="nil"/>
            </w:tcBorders>
          </w:tcPr>
          <w:p w:rsidR="00000000" w:rsidRDefault="00CF475E">
            <w:pPr>
              <w:jc w:val="both"/>
            </w:pPr>
            <w:r>
              <w:t>Линий электропередачи</w:t>
            </w:r>
            <w:r>
              <w:sym w:font="Symbol" w:char="F02C"/>
            </w:r>
            <w:r>
              <w:t xml:space="preserve"> связи</w:t>
            </w:r>
            <w:r>
              <w:sym w:font="Symbol" w:char="F02C"/>
            </w:r>
            <w:r>
              <w:t xml:space="preserve"> канатно-подвесных дорог</w:t>
            </w:r>
          </w:p>
        </w:tc>
        <w:tc>
          <w:tcPr>
            <w:tcW w:w="1276" w:type="dxa"/>
            <w:tcBorders>
              <w:top w:val="nil"/>
              <w:bottom w:val="nil"/>
            </w:tcBorders>
          </w:tcPr>
          <w:p w:rsidR="00000000" w:rsidRDefault="00CF475E">
            <w:pPr>
              <w:jc w:val="center"/>
            </w:pPr>
            <w:r>
              <w:rPr>
                <w:position w:val="-10"/>
              </w:rPr>
              <w:object w:dxaOrig="780" w:dyaOrig="380">
                <v:shape id="_x0000_i1034" type="#_x0000_t75" style="width:23.25pt;height:11.25pt" o:ole="">
                  <v:imagedata r:id="rId14" o:title=""/>
                </v:shape>
                <o:OLEObject Type="Embed" ProgID="Equation.3" ShapeID="_x0000_i1034" DrawAspect="Content" ObjectID="_1427230603" r:id="rId19"/>
              </w:object>
            </w:r>
          </w:p>
        </w:tc>
        <w:tc>
          <w:tcPr>
            <w:tcW w:w="1985" w:type="dxa"/>
            <w:tcBorders>
              <w:top w:val="nil"/>
              <w:bottom w:val="nil"/>
            </w:tcBorders>
          </w:tcPr>
          <w:p w:rsidR="00000000" w:rsidRDefault="00CF475E">
            <w:pPr>
              <w:jc w:val="center"/>
            </w:pPr>
            <w:r>
              <w:rPr>
                <w:lang w:val="en-US"/>
              </w:rPr>
              <w:t>1/1000</w:t>
            </w:r>
          </w:p>
        </w:tc>
        <w:tc>
          <w:tcPr>
            <w:tcW w:w="1135" w:type="dxa"/>
            <w:tcBorders>
              <w:top w:val="nil"/>
              <w:bottom w:val="nil"/>
            </w:tcBorders>
          </w:tcPr>
          <w:p w:rsidR="00000000" w:rsidRDefault="00CF475E">
            <w:pPr>
              <w:jc w:val="center"/>
            </w:pPr>
            <w:r>
              <w:rPr>
                <w:position w:val="-8"/>
              </w:rPr>
              <w:object w:dxaOrig="800" w:dyaOrig="420">
                <v:shape id="_x0000_i1035" type="#_x0000_t75" style="width:23.25pt;height:12.75pt" o:ole="">
                  <v:imagedata r:id="rId12" o:title=""/>
                </v:shape>
                <o:OLEObject Type="Embed" ProgID="Equation.3" ShapeID="_x0000_i1035" DrawAspect="Content" ObjectID="_1427230604" r:id="rId20"/>
              </w:object>
            </w:r>
          </w:p>
        </w:tc>
      </w:tr>
      <w:tr w:rsidR="00000000">
        <w:tblPrEx>
          <w:tblCellMar>
            <w:top w:w="0" w:type="dxa"/>
            <w:bottom w:w="0" w:type="dxa"/>
          </w:tblCellMar>
        </w:tblPrEx>
        <w:tc>
          <w:tcPr>
            <w:tcW w:w="637" w:type="dxa"/>
            <w:tcBorders>
              <w:top w:val="nil"/>
              <w:bottom w:val="nil"/>
            </w:tcBorders>
          </w:tcPr>
          <w:p w:rsidR="00000000" w:rsidRDefault="00CF475E">
            <w:pPr>
              <w:jc w:val="both"/>
            </w:pPr>
          </w:p>
        </w:tc>
        <w:tc>
          <w:tcPr>
            <w:tcW w:w="3402" w:type="dxa"/>
            <w:tcBorders>
              <w:top w:val="nil"/>
              <w:bottom w:val="nil"/>
            </w:tcBorders>
          </w:tcPr>
          <w:p w:rsidR="00000000" w:rsidRDefault="00CF475E">
            <w:pPr>
              <w:jc w:val="both"/>
            </w:pPr>
            <w:r>
              <w:t>Магистральных каналов и коллекторов</w:t>
            </w:r>
            <w:r>
              <w:sym w:font="Symbol" w:char="F02C"/>
            </w:r>
            <w:r>
              <w:t xml:space="preserve"> линейных сооружений на застроенных территориях</w:t>
            </w:r>
          </w:p>
        </w:tc>
        <w:tc>
          <w:tcPr>
            <w:tcW w:w="1276" w:type="dxa"/>
            <w:tcBorders>
              <w:top w:val="nil"/>
              <w:bottom w:val="nil"/>
            </w:tcBorders>
          </w:tcPr>
          <w:p w:rsidR="00000000" w:rsidRDefault="00CF475E">
            <w:pPr>
              <w:jc w:val="center"/>
            </w:pPr>
            <w:r>
              <w:rPr>
                <w:position w:val="-8"/>
              </w:rPr>
              <w:object w:dxaOrig="560" w:dyaOrig="360">
                <v:shape id="_x0000_i1036" type="#_x0000_t75" style="width:16.5pt;height:10.5pt" o:ole="">
                  <v:imagedata r:id="rId10" o:title=""/>
                </v:shape>
                <o:OLEObject Type="Embed" ProgID="Equation.3" ShapeID="_x0000_i1036" DrawAspect="Content" ObjectID="_1427230605" r:id="rId21"/>
              </w:object>
            </w:r>
          </w:p>
        </w:tc>
        <w:tc>
          <w:tcPr>
            <w:tcW w:w="1985" w:type="dxa"/>
            <w:tcBorders>
              <w:top w:val="nil"/>
              <w:bottom w:val="nil"/>
            </w:tcBorders>
          </w:tcPr>
          <w:p w:rsidR="00000000" w:rsidRDefault="00CF475E">
            <w:pPr>
              <w:jc w:val="center"/>
            </w:pPr>
            <w:r>
              <w:rPr>
                <w:lang w:val="en-US"/>
              </w:rPr>
              <w:t>1/2000</w:t>
            </w:r>
          </w:p>
        </w:tc>
        <w:tc>
          <w:tcPr>
            <w:tcW w:w="1135" w:type="dxa"/>
            <w:tcBorders>
              <w:top w:val="nil"/>
              <w:bottom w:val="nil"/>
            </w:tcBorders>
          </w:tcPr>
          <w:p w:rsidR="00000000" w:rsidRDefault="00CF475E">
            <w:pPr>
              <w:jc w:val="center"/>
            </w:pPr>
            <w:r>
              <w:rPr>
                <w:position w:val="-8"/>
              </w:rPr>
              <w:object w:dxaOrig="800" w:dyaOrig="420">
                <v:shape id="_x0000_i1037" type="#_x0000_t75" style="width:23.25pt;height:12.75pt" o:ole="">
                  <v:imagedata r:id="rId12" o:title=""/>
                </v:shape>
                <o:OLEObject Type="Embed" ProgID="Equation.3" ShapeID="_x0000_i1037" DrawAspect="Content" ObjectID="_1427230606" r:id="rId22"/>
              </w:object>
            </w:r>
          </w:p>
        </w:tc>
      </w:tr>
      <w:tr w:rsidR="00000000">
        <w:tblPrEx>
          <w:tblCellMar>
            <w:top w:w="0" w:type="dxa"/>
            <w:bottom w:w="0" w:type="dxa"/>
          </w:tblCellMar>
        </w:tblPrEx>
        <w:tc>
          <w:tcPr>
            <w:tcW w:w="637" w:type="dxa"/>
            <w:tcBorders>
              <w:top w:val="nil"/>
              <w:bottom w:val="nil"/>
            </w:tcBorders>
          </w:tcPr>
          <w:p w:rsidR="00000000" w:rsidRDefault="00CF475E">
            <w:pPr>
              <w:jc w:val="both"/>
            </w:pPr>
            <w:r>
              <w:rPr>
                <w:lang w:val="en-US"/>
              </w:rPr>
              <w:t>2</w:t>
            </w:r>
          </w:p>
        </w:tc>
        <w:tc>
          <w:tcPr>
            <w:tcW w:w="3402" w:type="dxa"/>
            <w:tcBorders>
              <w:top w:val="nil"/>
              <w:bottom w:val="nil"/>
            </w:tcBorders>
          </w:tcPr>
          <w:p w:rsidR="00000000" w:rsidRDefault="00CF475E">
            <w:pPr>
              <w:jc w:val="both"/>
            </w:pPr>
            <w:r>
              <w:t>Полевое трассирование (вынос трассы в натуру) новых железных и автомобильных дорог</w:t>
            </w:r>
            <w:r>
              <w:sym w:font="Symbol" w:char="F02C"/>
            </w:r>
            <w:r>
              <w:t xml:space="preserve"> трубопроводов</w:t>
            </w:r>
            <w:r>
              <w:sym w:font="Symbol" w:char="F02C"/>
            </w:r>
            <w:r>
              <w:t xml:space="preserve"> магистральных каналов и коллекторов</w:t>
            </w:r>
          </w:p>
        </w:tc>
        <w:tc>
          <w:tcPr>
            <w:tcW w:w="1276" w:type="dxa"/>
            <w:tcBorders>
              <w:top w:val="nil"/>
              <w:bottom w:val="nil"/>
            </w:tcBorders>
          </w:tcPr>
          <w:p w:rsidR="00000000" w:rsidRDefault="00CF475E">
            <w:pPr>
              <w:jc w:val="center"/>
            </w:pPr>
            <w:r>
              <w:rPr>
                <w:position w:val="-8"/>
              </w:rPr>
              <w:object w:dxaOrig="560" w:dyaOrig="360">
                <v:shape id="_x0000_i1038" type="#_x0000_t75" style="width:16.5pt;height:10.5pt" o:ole="">
                  <v:imagedata r:id="rId10" o:title=""/>
                </v:shape>
                <o:OLEObject Type="Embed" ProgID="Equation.3" ShapeID="_x0000_i1038" DrawAspect="Content" ObjectID="_1427230607" r:id="rId23"/>
              </w:object>
            </w:r>
          </w:p>
        </w:tc>
        <w:tc>
          <w:tcPr>
            <w:tcW w:w="1985" w:type="dxa"/>
            <w:tcBorders>
              <w:top w:val="nil"/>
              <w:bottom w:val="nil"/>
            </w:tcBorders>
          </w:tcPr>
          <w:p w:rsidR="00000000" w:rsidRDefault="00CF475E">
            <w:pPr>
              <w:jc w:val="center"/>
            </w:pPr>
            <w:r>
              <w:rPr>
                <w:lang w:val="en-US"/>
              </w:rPr>
              <w:t>1/2000 (1/1000*)</w:t>
            </w:r>
          </w:p>
        </w:tc>
        <w:tc>
          <w:tcPr>
            <w:tcW w:w="1135" w:type="dxa"/>
            <w:tcBorders>
              <w:top w:val="nil"/>
              <w:bottom w:val="nil"/>
            </w:tcBorders>
          </w:tcPr>
          <w:p w:rsidR="00000000" w:rsidRDefault="00CF475E">
            <w:pPr>
              <w:jc w:val="center"/>
            </w:pPr>
            <w:r>
              <w:rPr>
                <w:position w:val="-8"/>
              </w:rPr>
              <w:object w:dxaOrig="800" w:dyaOrig="420">
                <v:shape id="_x0000_i1039" type="#_x0000_t75" style="width:23.25pt;height:12.75pt" o:ole="">
                  <v:imagedata r:id="rId12" o:title=""/>
                </v:shape>
                <o:OLEObject Type="Embed" ProgID="Equation.3" ShapeID="_x0000_i1039" DrawAspect="Content" ObjectID="_1427230608" r:id="rId24"/>
              </w:object>
            </w:r>
          </w:p>
        </w:tc>
      </w:tr>
      <w:tr w:rsidR="00000000">
        <w:tblPrEx>
          <w:tblCellMar>
            <w:top w:w="0" w:type="dxa"/>
            <w:bottom w:w="0" w:type="dxa"/>
          </w:tblCellMar>
        </w:tblPrEx>
        <w:tc>
          <w:tcPr>
            <w:tcW w:w="637" w:type="dxa"/>
            <w:tcBorders>
              <w:top w:val="nil"/>
              <w:bottom w:val="nil"/>
            </w:tcBorders>
          </w:tcPr>
          <w:p w:rsidR="00000000" w:rsidRDefault="00CF475E">
            <w:pPr>
              <w:jc w:val="both"/>
            </w:pPr>
            <w:r>
              <w:t>3</w:t>
            </w:r>
          </w:p>
        </w:tc>
        <w:tc>
          <w:tcPr>
            <w:tcW w:w="3402" w:type="dxa"/>
            <w:tcBorders>
              <w:top w:val="nil"/>
              <w:bottom w:val="nil"/>
            </w:tcBorders>
          </w:tcPr>
          <w:p w:rsidR="00000000" w:rsidRDefault="00CF475E">
            <w:pPr>
              <w:jc w:val="both"/>
            </w:pPr>
            <w:r>
              <w:t>Ходы съем</w:t>
            </w:r>
            <w:r>
              <w:t>очной геодезической сети при изысканиях для реконструкции и расширения существующих дорог</w:t>
            </w:r>
            <w:r>
              <w:sym w:font="Symbol" w:char="F03A"/>
            </w:r>
          </w:p>
        </w:tc>
        <w:tc>
          <w:tcPr>
            <w:tcW w:w="1276" w:type="dxa"/>
            <w:tcBorders>
              <w:top w:val="nil"/>
              <w:bottom w:val="nil"/>
            </w:tcBorders>
          </w:tcPr>
          <w:p w:rsidR="00000000" w:rsidRDefault="00CF475E">
            <w:pPr>
              <w:jc w:val="center"/>
            </w:pPr>
          </w:p>
        </w:tc>
        <w:tc>
          <w:tcPr>
            <w:tcW w:w="1985" w:type="dxa"/>
            <w:tcBorders>
              <w:top w:val="nil"/>
              <w:bottom w:val="nil"/>
            </w:tcBorders>
          </w:tcPr>
          <w:p w:rsidR="00000000" w:rsidRDefault="00CF475E">
            <w:pPr>
              <w:jc w:val="center"/>
            </w:pPr>
          </w:p>
        </w:tc>
        <w:tc>
          <w:tcPr>
            <w:tcW w:w="1135" w:type="dxa"/>
            <w:tcBorders>
              <w:top w:val="nil"/>
              <w:bottom w:val="nil"/>
            </w:tcBorders>
          </w:tcPr>
          <w:p w:rsidR="00000000" w:rsidRDefault="00CF475E">
            <w:pPr>
              <w:jc w:val="center"/>
            </w:pPr>
          </w:p>
        </w:tc>
      </w:tr>
      <w:tr w:rsidR="00000000">
        <w:tblPrEx>
          <w:tblCellMar>
            <w:top w:w="0" w:type="dxa"/>
            <w:bottom w:w="0" w:type="dxa"/>
          </w:tblCellMar>
        </w:tblPrEx>
        <w:tc>
          <w:tcPr>
            <w:tcW w:w="637" w:type="dxa"/>
            <w:tcBorders>
              <w:top w:val="nil"/>
              <w:bottom w:val="nil"/>
            </w:tcBorders>
          </w:tcPr>
          <w:p w:rsidR="00000000" w:rsidRDefault="00CF475E">
            <w:pPr>
              <w:jc w:val="both"/>
            </w:pPr>
          </w:p>
        </w:tc>
        <w:tc>
          <w:tcPr>
            <w:tcW w:w="3402" w:type="dxa"/>
            <w:tcBorders>
              <w:top w:val="nil"/>
              <w:bottom w:val="nil"/>
            </w:tcBorders>
          </w:tcPr>
          <w:p w:rsidR="00000000" w:rsidRDefault="00CF475E">
            <w:pPr>
              <w:jc w:val="both"/>
            </w:pPr>
            <w:r>
              <w:t>базисные и съемочные ходы на железнодорожных станциях</w:t>
            </w:r>
            <w:r>
              <w:sym w:font="Symbol" w:char="F02C"/>
            </w:r>
            <w:r>
              <w:t xml:space="preserve"> магистральные ходы на перегонах в населенных пунктах</w:t>
            </w:r>
            <w:r>
              <w:sym w:font="Symbol" w:char="F03B"/>
            </w:r>
          </w:p>
        </w:tc>
        <w:tc>
          <w:tcPr>
            <w:tcW w:w="1276" w:type="dxa"/>
            <w:tcBorders>
              <w:top w:val="nil"/>
              <w:bottom w:val="nil"/>
            </w:tcBorders>
          </w:tcPr>
          <w:p w:rsidR="00000000" w:rsidRDefault="00CF475E">
            <w:pPr>
              <w:jc w:val="center"/>
            </w:pPr>
            <w:r>
              <w:rPr>
                <w:position w:val="-10"/>
              </w:rPr>
              <w:object w:dxaOrig="820" w:dyaOrig="380">
                <v:shape id="_x0000_i1040" type="#_x0000_t75" style="width:24pt;height:11.25pt" o:ole="">
                  <v:imagedata r:id="rId6" o:title=""/>
                </v:shape>
                <o:OLEObject Type="Embed" ProgID="Equation.3" ShapeID="_x0000_i1040" DrawAspect="Content" ObjectID="_1427230609" r:id="rId25"/>
              </w:object>
            </w:r>
          </w:p>
        </w:tc>
        <w:tc>
          <w:tcPr>
            <w:tcW w:w="1985" w:type="dxa"/>
            <w:tcBorders>
              <w:top w:val="nil"/>
              <w:bottom w:val="nil"/>
            </w:tcBorders>
          </w:tcPr>
          <w:p w:rsidR="00000000" w:rsidRDefault="00CF475E">
            <w:pPr>
              <w:jc w:val="center"/>
            </w:pPr>
            <w:r>
              <w:t>1</w:t>
            </w:r>
            <w:r>
              <w:rPr>
                <w:lang w:val="en-US"/>
              </w:rPr>
              <w:t>/4000</w:t>
            </w:r>
          </w:p>
        </w:tc>
        <w:tc>
          <w:tcPr>
            <w:tcW w:w="1135" w:type="dxa"/>
            <w:tcBorders>
              <w:top w:val="nil"/>
              <w:bottom w:val="nil"/>
            </w:tcBorders>
          </w:tcPr>
          <w:p w:rsidR="00000000" w:rsidRDefault="00CF475E">
            <w:pPr>
              <w:jc w:val="center"/>
            </w:pPr>
            <w:r>
              <w:rPr>
                <w:position w:val="-8"/>
              </w:rPr>
              <w:object w:dxaOrig="800" w:dyaOrig="420">
                <v:shape id="_x0000_i1041" type="#_x0000_t75" style="width:23.25pt;height:12.75pt" o:ole="">
                  <v:imagedata r:id="rId8" o:title=""/>
                </v:shape>
                <o:OLEObject Type="Embed" ProgID="Equation.3" ShapeID="_x0000_i1041" DrawAspect="Content" ObjectID="_1427230610" r:id="rId26"/>
              </w:object>
            </w:r>
          </w:p>
        </w:tc>
      </w:tr>
      <w:tr w:rsidR="00000000">
        <w:tblPrEx>
          <w:tblCellMar>
            <w:top w:w="0" w:type="dxa"/>
            <w:bottom w:w="0" w:type="dxa"/>
          </w:tblCellMar>
        </w:tblPrEx>
        <w:tc>
          <w:tcPr>
            <w:tcW w:w="637" w:type="dxa"/>
            <w:tcBorders>
              <w:top w:val="nil"/>
              <w:bottom w:val="nil"/>
            </w:tcBorders>
          </w:tcPr>
          <w:p w:rsidR="00000000" w:rsidRDefault="00CF475E">
            <w:pPr>
              <w:jc w:val="both"/>
            </w:pPr>
          </w:p>
        </w:tc>
        <w:tc>
          <w:tcPr>
            <w:tcW w:w="3402" w:type="dxa"/>
            <w:tcBorders>
              <w:top w:val="nil"/>
              <w:bottom w:val="nil"/>
            </w:tcBorders>
          </w:tcPr>
          <w:p w:rsidR="00000000" w:rsidRDefault="00CF475E">
            <w:pPr>
              <w:jc w:val="both"/>
            </w:pPr>
            <w:r>
              <w:t>съемочные ходы на железнодорожных станциях</w:t>
            </w:r>
            <w:r>
              <w:sym w:font="Symbol" w:char="F02C"/>
            </w:r>
            <w:r>
              <w:t xml:space="preserve"> базисные ходы на разъездах</w:t>
            </w:r>
            <w:r>
              <w:sym w:font="Symbol" w:char="F02C"/>
            </w:r>
            <w:r>
              <w:t xml:space="preserve"> магистральные ходы на перегонах и автомобильных дорогах вне населенных пунктов</w:t>
            </w:r>
          </w:p>
        </w:tc>
        <w:tc>
          <w:tcPr>
            <w:tcW w:w="1276" w:type="dxa"/>
            <w:tcBorders>
              <w:top w:val="nil"/>
              <w:bottom w:val="nil"/>
            </w:tcBorders>
          </w:tcPr>
          <w:p w:rsidR="00000000" w:rsidRDefault="00CF475E">
            <w:pPr>
              <w:jc w:val="center"/>
            </w:pPr>
            <w:r>
              <w:rPr>
                <w:position w:val="-8"/>
              </w:rPr>
              <w:object w:dxaOrig="560" w:dyaOrig="360">
                <v:shape id="_x0000_i1042" type="#_x0000_t75" style="width:16.5pt;height:10.5pt" o:ole="">
                  <v:imagedata r:id="rId10" o:title=""/>
                </v:shape>
                <o:OLEObject Type="Embed" ProgID="Equation.3" ShapeID="_x0000_i1042" DrawAspect="Content" ObjectID="_1427230611" r:id="rId27"/>
              </w:object>
            </w:r>
          </w:p>
        </w:tc>
        <w:tc>
          <w:tcPr>
            <w:tcW w:w="1985" w:type="dxa"/>
            <w:tcBorders>
              <w:top w:val="nil"/>
              <w:bottom w:val="nil"/>
            </w:tcBorders>
          </w:tcPr>
          <w:p w:rsidR="00000000" w:rsidRDefault="00CF475E">
            <w:pPr>
              <w:jc w:val="center"/>
            </w:pPr>
            <w:r>
              <w:rPr>
                <w:lang w:val="en-US"/>
              </w:rPr>
              <w:t>1/2000</w:t>
            </w:r>
          </w:p>
        </w:tc>
        <w:tc>
          <w:tcPr>
            <w:tcW w:w="1135" w:type="dxa"/>
            <w:tcBorders>
              <w:top w:val="nil"/>
              <w:bottom w:val="nil"/>
            </w:tcBorders>
          </w:tcPr>
          <w:p w:rsidR="00000000" w:rsidRDefault="00CF475E">
            <w:pPr>
              <w:jc w:val="center"/>
            </w:pPr>
            <w:r>
              <w:rPr>
                <w:position w:val="-8"/>
              </w:rPr>
              <w:object w:dxaOrig="800" w:dyaOrig="420">
                <v:shape id="_x0000_i1043" type="#_x0000_t75" style="width:23.25pt;height:12.75pt" o:ole="">
                  <v:imagedata r:id="rId12" o:title=""/>
                </v:shape>
                <o:OLEObject Type="Embed" ProgID="Equation.3" ShapeID="_x0000_i1043" DrawAspect="Content" ObjectID="_1427230612" r:id="rId28"/>
              </w:object>
            </w:r>
          </w:p>
        </w:tc>
      </w:tr>
      <w:tr w:rsidR="00000000">
        <w:tblPrEx>
          <w:tblCellMar>
            <w:top w:w="0" w:type="dxa"/>
            <w:bottom w:w="0" w:type="dxa"/>
          </w:tblCellMar>
        </w:tblPrEx>
        <w:tc>
          <w:tcPr>
            <w:tcW w:w="637" w:type="dxa"/>
            <w:tcBorders>
              <w:top w:val="nil"/>
            </w:tcBorders>
          </w:tcPr>
          <w:p w:rsidR="00000000" w:rsidRDefault="00CF475E">
            <w:pPr>
              <w:jc w:val="both"/>
            </w:pPr>
            <w:r>
              <w:t>4</w:t>
            </w:r>
          </w:p>
        </w:tc>
        <w:tc>
          <w:tcPr>
            <w:tcW w:w="3402" w:type="dxa"/>
            <w:tcBorders>
              <w:top w:val="nil"/>
            </w:tcBorders>
          </w:tcPr>
          <w:p w:rsidR="00000000" w:rsidRDefault="00CF475E">
            <w:pPr>
              <w:jc w:val="both"/>
            </w:pPr>
            <w:r>
              <w:t xml:space="preserve">Линейные измерения при разбивке пикетажа </w:t>
            </w:r>
            <w:r>
              <w:t>(двойной промер мерной лентой)</w:t>
            </w:r>
          </w:p>
        </w:tc>
        <w:tc>
          <w:tcPr>
            <w:tcW w:w="1276" w:type="dxa"/>
            <w:tcBorders>
              <w:top w:val="nil"/>
            </w:tcBorders>
          </w:tcPr>
          <w:p w:rsidR="00000000" w:rsidRDefault="00CF475E">
            <w:pPr>
              <w:jc w:val="center"/>
            </w:pPr>
            <w:r>
              <w:t>-</w:t>
            </w:r>
          </w:p>
        </w:tc>
        <w:tc>
          <w:tcPr>
            <w:tcW w:w="1985" w:type="dxa"/>
            <w:tcBorders>
              <w:top w:val="nil"/>
            </w:tcBorders>
          </w:tcPr>
          <w:p w:rsidR="00000000" w:rsidRDefault="00CF475E">
            <w:pPr>
              <w:jc w:val="center"/>
            </w:pPr>
            <w:r>
              <w:rPr>
                <w:lang w:val="en-US"/>
              </w:rPr>
              <w:t>1/2000</w:t>
            </w:r>
          </w:p>
        </w:tc>
        <w:tc>
          <w:tcPr>
            <w:tcW w:w="1135" w:type="dxa"/>
            <w:tcBorders>
              <w:top w:val="nil"/>
            </w:tcBorders>
          </w:tcPr>
          <w:p w:rsidR="00000000" w:rsidRDefault="00CF475E">
            <w:pPr>
              <w:jc w:val="center"/>
            </w:pPr>
            <w:r>
              <w:rPr>
                <w:lang w:val="en-US"/>
              </w:rPr>
              <w:t>-</w:t>
            </w:r>
          </w:p>
        </w:tc>
      </w:tr>
    </w:tbl>
    <w:p w:rsidR="00000000" w:rsidRDefault="00CF475E">
      <w:pPr>
        <w:ind w:firstLine="284"/>
        <w:jc w:val="both"/>
        <w:rPr>
          <w:i/>
        </w:rPr>
      </w:pPr>
    </w:p>
    <w:p w:rsidR="00000000" w:rsidRDefault="00CF475E">
      <w:pPr>
        <w:ind w:firstLine="284"/>
        <w:jc w:val="both"/>
      </w:pPr>
      <w:r>
        <w:rPr>
          <w:i/>
        </w:rPr>
        <w:t>Обозначения</w:t>
      </w:r>
      <w:r>
        <w:sym w:font="Times New Roman" w:char="003A"/>
      </w:r>
      <w:r>
        <w:t xml:space="preserve"> n - число углов в ходе</w:t>
      </w:r>
      <w:r>
        <w:sym w:font="Times New Roman" w:char="003B"/>
      </w:r>
      <w:r>
        <w:t xml:space="preserve"> L - длина хода</w:t>
      </w:r>
      <w:r>
        <w:sym w:font="Times New Roman" w:char="002C"/>
      </w:r>
      <w:r>
        <w:t xml:space="preserve"> км</w:t>
      </w:r>
      <w:r>
        <w:sym w:font="Times New Roman" w:char="003B"/>
      </w:r>
      <w:r>
        <w:t xml:space="preserve"> (*) - в трудных условиях пересеченной и горной местности.</w:t>
      </w:r>
    </w:p>
    <w:p w:rsidR="00000000" w:rsidRDefault="00CF475E">
      <w:pPr>
        <w:ind w:firstLine="284"/>
        <w:jc w:val="both"/>
        <w:rPr>
          <w:b/>
          <w:i/>
        </w:rPr>
      </w:pPr>
      <w:r>
        <w:rPr>
          <w:b/>
          <w:i/>
        </w:rPr>
        <w:t>Примечания</w:t>
      </w:r>
    </w:p>
    <w:p w:rsidR="00000000" w:rsidRDefault="00CF475E">
      <w:pPr>
        <w:ind w:firstLine="284"/>
        <w:jc w:val="both"/>
      </w:pPr>
      <w:r>
        <w:t>1. При изысканиях для строительства трубопроводов</w:t>
      </w:r>
      <w:r>
        <w:sym w:font="Times New Roman" w:char="002C"/>
      </w:r>
      <w:r>
        <w:t xml:space="preserve"> линий электропередачи и канатно-подвесных дорог в пересеченной и горной местности может выполняться тригонометрическое нивелирование.</w:t>
      </w:r>
    </w:p>
    <w:p w:rsidR="00000000" w:rsidRDefault="00CF475E">
      <w:pPr>
        <w:ind w:firstLine="284"/>
        <w:jc w:val="both"/>
      </w:pPr>
      <w:r>
        <w:t>2. Допустимые невязки измерений при изысканиях для строительства высокоскоростных железных дорог устанавливаются в соответствии с требованиями производственн</w:t>
      </w:r>
      <w:r>
        <w:t>о-отраслевых (ведомственных) нормативных документов.</w:t>
      </w:r>
    </w:p>
    <w:p w:rsidR="00000000" w:rsidRDefault="00CF475E">
      <w:pPr>
        <w:ind w:firstLine="284"/>
        <w:jc w:val="both"/>
      </w:pPr>
    </w:p>
    <w:p w:rsidR="00000000" w:rsidRDefault="00CF475E">
      <w:pPr>
        <w:ind w:firstLine="284"/>
        <w:jc w:val="both"/>
      </w:pPr>
      <w:r>
        <w:rPr>
          <w:b/>
        </w:rPr>
        <w:t>5.32.</w:t>
      </w:r>
      <w:r>
        <w:t xml:space="preserve"> Измерение длин линий в теодолитных ходах производиться</w:t>
      </w:r>
      <w:r>
        <w:sym w:font="Times New Roman" w:char="003A"/>
      </w:r>
    </w:p>
    <w:p w:rsidR="00000000" w:rsidRDefault="00CF475E">
      <w:pPr>
        <w:ind w:firstLine="284"/>
        <w:jc w:val="both"/>
      </w:pPr>
      <w:r>
        <w:t>светодальномерами (типа 2СТ5</w:t>
      </w:r>
      <w:r>
        <w:sym w:font="Times New Roman" w:char="002C"/>
      </w:r>
      <w:r>
        <w:t xml:space="preserve"> СТ10 </w:t>
      </w:r>
      <w:r>
        <w:sym w:font="Times New Roman" w:char="00AB"/>
      </w:r>
      <w:r>
        <w:t>Блеск-2</w:t>
      </w:r>
      <w:r>
        <w:sym w:font="Times New Roman" w:char="00BB"/>
      </w:r>
      <w:r>
        <w:t xml:space="preserve"> и др.) и электронными тахеометрами (типа ТАЗМ и лр.) двумя приемами в одном направлении</w:t>
      </w:r>
      <w:r>
        <w:sym w:font="Times New Roman" w:char="003B"/>
      </w:r>
    </w:p>
    <w:p w:rsidR="00000000" w:rsidRDefault="00CF475E">
      <w:pPr>
        <w:ind w:firstLine="284"/>
        <w:jc w:val="both"/>
      </w:pPr>
      <w:r>
        <w:t>оптическими дальномерами</w:t>
      </w:r>
      <w:r>
        <w:sym w:font="Times New Roman" w:char="002C"/>
      </w:r>
      <w:r>
        <w:t xml:space="preserve"> стальными лентами и рулетками в прямом и обратном направлениях (при этом расхождение между прямым и обратным измерениями не должно превышать 1/2000).</w:t>
      </w:r>
    </w:p>
    <w:p w:rsidR="00000000" w:rsidRDefault="00CF475E">
      <w:pPr>
        <w:ind w:firstLine="284"/>
        <w:jc w:val="both"/>
      </w:pPr>
    </w:p>
    <w:p w:rsidR="00000000" w:rsidRDefault="00CF475E">
      <w:pPr>
        <w:ind w:firstLine="284"/>
        <w:jc w:val="both"/>
        <w:rPr>
          <w:b/>
          <w:i/>
        </w:rPr>
      </w:pPr>
      <w:r>
        <w:rPr>
          <w:b/>
          <w:i/>
        </w:rPr>
        <w:t>Примечание</w:t>
      </w:r>
    </w:p>
    <w:p w:rsidR="00000000" w:rsidRDefault="00CF475E">
      <w:pPr>
        <w:ind w:firstLine="284"/>
        <w:jc w:val="both"/>
      </w:pPr>
      <w:r>
        <w:t>1. Под приемом следует понимать два наведения на отражатель и по три точны</w:t>
      </w:r>
      <w:r>
        <w:t>х отсчета в каждом наведении.</w:t>
      </w:r>
    </w:p>
    <w:p w:rsidR="00000000" w:rsidRDefault="00CF475E">
      <w:pPr>
        <w:ind w:firstLine="284"/>
        <w:jc w:val="both"/>
      </w:pPr>
    </w:p>
    <w:p w:rsidR="00000000" w:rsidRDefault="00CF475E">
      <w:pPr>
        <w:ind w:firstLine="284"/>
        <w:jc w:val="both"/>
      </w:pPr>
      <w:r>
        <w:rPr>
          <w:b/>
        </w:rPr>
        <w:t>5.33.</w:t>
      </w:r>
      <w:r>
        <w:t xml:space="preserve"> Поправка за приведение длин линий к горизонту должна учитываться при величине угла наклона рельефа местности более 1</w:t>
      </w:r>
      <w:r>
        <w:sym w:font="Times New Roman" w:char="002C"/>
      </w:r>
      <w:r>
        <w:t>5</w:t>
      </w:r>
      <w:r>
        <w:sym w:font="Symbol" w:char="F0B0"/>
      </w:r>
      <w:r>
        <w:t>.</w:t>
      </w:r>
    </w:p>
    <w:p w:rsidR="00000000" w:rsidRDefault="00CF475E">
      <w:pPr>
        <w:ind w:firstLine="284"/>
        <w:jc w:val="both"/>
      </w:pPr>
      <w:r>
        <w:t>В длины линий</w:t>
      </w:r>
      <w:r>
        <w:sym w:font="Times New Roman" w:char="002C"/>
      </w:r>
      <w:r>
        <w:t xml:space="preserve"> измеренные стальными лентами и рулетками</w:t>
      </w:r>
      <w:r>
        <w:sym w:font="Times New Roman" w:char="002C"/>
      </w:r>
      <w:r>
        <w:t xml:space="preserve"> следует вводить поправку за температуру</w:t>
      </w:r>
      <w:r>
        <w:sym w:font="Times New Roman" w:char="002C"/>
      </w:r>
      <w:r>
        <w:t xml:space="preserve"> если разность температуры воздуха при компарировании и измерении линий превышает 8</w:t>
      </w:r>
      <w:r>
        <w:sym w:font="Symbol" w:char="F0B0"/>
      </w:r>
      <w:r>
        <w:t>С.</w:t>
      </w:r>
    </w:p>
    <w:p w:rsidR="00000000" w:rsidRDefault="00CF475E">
      <w:pPr>
        <w:ind w:firstLine="284"/>
        <w:jc w:val="both"/>
      </w:pPr>
      <w:r>
        <w:t>Поправки за компарирование вводятся</w:t>
      </w:r>
      <w:r>
        <w:sym w:font="Times New Roman" w:char="002C"/>
      </w:r>
      <w:r>
        <w:t xml:space="preserve"> когда длина мерного прибора отличается от номинальной более чем на 1/10000.</w:t>
      </w:r>
    </w:p>
    <w:p w:rsidR="00000000" w:rsidRDefault="00CF475E">
      <w:pPr>
        <w:ind w:firstLine="284"/>
        <w:jc w:val="both"/>
      </w:pPr>
      <w:r>
        <w:rPr>
          <w:b/>
        </w:rPr>
        <w:t>5.34.</w:t>
      </w:r>
      <w:r>
        <w:t xml:space="preserve"> Измерение углов в теодолитных ходах должно производ</w:t>
      </w:r>
      <w:r>
        <w:t>иться теодолитами (типа 3Т5КП</w:t>
      </w:r>
      <w:r>
        <w:sym w:font="Times New Roman" w:char="002C"/>
      </w:r>
      <w:r>
        <w:t xml:space="preserve"> Т15МКП и 4ТЗОП или им равноточными) одним приемом с перестановкой лимба между полуприемами (для теодолитов с двусторонней системой отсчета на величину</w:t>
      </w:r>
      <w:r>
        <w:sym w:font="Times New Roman" w:char="002C"/>
      </w:r>
      <w:r>
        <w:t xml:space="preserve"> близкую к 90</w:t>
      </w:r>
      <w:r>
        <w:sym w:font="Symbol" w:char="F0B0"/>
      </w:r>
      <w:r>
        <w:sym w:font="Times New Roman" w:char="002C"/>
      </w:r>
      <w:r>
        <w:t xml:space="preserve"> а для теодолитов с односторонней системой отсчета - в пределах 5</w:t>
      </w:r>
      <w:r>
        <w:sym w:font="Symbol" w:char="F0B0"/>
      </w:r>
      <w:r>
        <w:t>).</w:t>
      </w:r>
    </w:p>
    <w:p w:rsidR="00000000" w:rsidRDefault="00CF475E">
      <w:pPr>
        <w:ind w:firstLine="284"/>
        <w:jc w:val="both"/>
      </w:pPr>
      <w:r>
        <w:t>Расхождения значений угла между полуприемами не должны превышать 45</w:t>
      </w:r>
      <w:r>
        <w:rPr>
          <w:i/>
        </w:rPr>
        <w:sym w:font="Times New Roman" w:char="0027"/>
      </w:r>
      <w:r>
        <w:rPr>
          <w:i/>
        </w:rPr>
        <w:sym w:font="Times New Roman" w:char="0027"/>
      </w:r>
      <w:r>
        <w:t>.</w:t>
      </w:r>
    </w:p>
    <w:p w:rsidR="00000000" w:rsidRDefault="00CF475E">
      <w:pPr>
        <w:ind w:firstLine="284"/>
        <w:jc w:val="both"/>
      </w:pPr>
      <w:r>
        <w:t xml:space="preserve">Угловые невязки в теодолитных ходах и полигонах не должны превышать величины </w:t>
      </w:r>
      <w:r>
        <w:rPr>
          <w:position w:val="-12"/>
        </w:rPr>
        <w:object w:dxaOrig="859" w:dyaOrig="360">
          <v:shape id="_x0000_i1044" type="#_x0000_t75" style="width:42.75pt;height:18pt" o:ole="">
            <v:imagedata r:id="rId29" o:title=""/>
          </v:shape>
          <o:OLEObject Type="Embed" ProgID="Equation" ShapeID="_x0000_i1044" DrawAspect="Content" ObjectID="_1427230613" r:id="rId30"/>
        </w:object>
      </w:r>
      <w:r>
        <w:t xml:space="preserve"> где </w:t>
      </w:r>
      <w:r>
        <w:rPr>
          <w:i/>
        </w:rPr>
        <w:t>n</w:t>
      </w:r>
      <w:r>
        <w:t xml:space="preserve"> - число углов в ходе (полигоне).</w:t>
      </w:r>
    </w:p>
    <w:p w:rsidR="00000000" w:rsidRDefault="00CF475E">
      <w:pPr>
        <w:ind w:firstLine="284"/>
        <w:jc w:val="both"/>
      </w:pPr>
      <w:r>
        <w:rPr>
          <w:b/>
        </w:rPr>
        <w:t>5.35.</w:t>
      </w:r>
      <w:r>
        <w:t xml:space="preserve"> Определение положения (координа</w:t>
      </w:r>
      <w:r>
        <w:t>т) точек постоянного съемочного обоснования (углов капитальных зданий и сооружений</w:t>
      </w:r>
      <w:r>
        <w:sym w:font="Times New Roman" w:char="002C"/>
      </w:r>
      <w:r>
        <w:t xml:space="preserve"> центров люков смотровых колодцев</w:t>
      </w:r>
      <w:r>
        <w:sym w:font="Times New Roman" w:char="002C"/>
      </w:r>
      <w:r>
        <w:t xml:space="preserve"> опор линий электропередачи и др.) следует выполнять полярным способом с пунктов опорной геодезической сети и точек теодолитных ходов первого порядка с учетом указаний пп. 5.32-5.34. При этом расхождения (в минутах) между результатами измерений примыкающего угла в полуприемах не должны превышать величины </w:t>
      </w:r>
      <w:r>
        <w:sym w:font="Symbol" w:char="F044"/>
      </w:r>
      <w:r>
        <w:t>=50/</w:t>
      </w:r>
      <w:r>
        <w:rPr>
          <w:lang w:val="en-US"/>
        </w:rPr>
        <w:t>L</w:t>
      </w:r>
      <w:r>
        <w:t>, где L - расстояние в метрах до определенной точки</w:t>
      </w:r>
      <w:r>
        <w:sym w:font="Times New Roman" w:char="002C"/>
      </w:r>
      <w:r>
        <w:t xml:space="preserve"> которое не должно превышать дл</w:t>
      </w:r>
      <w:r>
        <w:t>ины мерного прибора (но не более 50 м). Предельные длины полярных направлений</w:t>
      </w:r>
      <w:r>
        <w:sym w:font="Times New Roman" w:char="002C"/>
      </w:r>
      <w:r>
        <w:t xml:space="preserve"> измеряемые светодальномерами или электронными тахеометрами</w:t>
      </w:r>
      <w:r>
        <w:sym w:font="Times New Roman" w:char="002C"/>
      </w:r>
      <w:r>
        <w:t xml:space="preserve"> не должны превышать 1000 м.</w:t>
      </w:r>
    </w:p>
    <w:p w:rsidR="00000000" w:rsidRDefault="00CF475E">
      <w:pPr>
        <w:ind w:firstLine="284"/>
        <w:jc w:val="both"/>
      </w:pPr>
      <w:r>
        <w:rPr>
          <w:b/>
        </w:rPr>
        <w:t>5.36.</w:t>
      </w:r>
      <w:r>
        <w:t xml:space="preserve"> Съемочные сети можно развивать методом триангуляции (трилатерации) взамен теодолитных ходов</w:t>
      </w:r>
      <w:r>
        <w:sym w:font="Times New Roman" w:char="002C"/>
      </w:r>
      <w:r>
        <w:t xml:space="preserve"> а также прямыми и обратными геодезическими засечками.</w:t>
      </w:r>
    </w:p>
    <w:p w:rsidR="00000000" w:rsidRDefault="00CF475E">
      <w:pPr>
        <w:ind w:firstLine="284"/>
        <w:jc w:val="both"/>
      </w:pPr>
      <w:r>
        <w:t>Между исходными сторонами (базисами) или пунктами опорных (государственных) геодезических сетей допускается построение цепочки треугольников триангуляции в количестве</w:t>
      </w:r>
      <w:r>
        <w:sym w:font="Times New Roman" w:char="002C"/>
      </w:r>
      <w:r>
        <w:t xml:space="preserve"> не более</w:t>
      </w:r>
      <w:r>
        <w:sym w:font="Times New Roman" w:char="003A"/>
      </w:r>
    </w:p>
    <w:p w:rsidR="00000000" w:rsidRDefault="00CF475E">
      <w:pPr>
        <w:ind w:firstLine="284"/>
        <w:jc w:val="both"/>
      </w:pPr>
      <w:r>
        <w:t>20 - для съемк</w:t>
      </w:r>
      <w:r>
        <w:t>и в масштабе 1</w:t>
      </w:r>
      <w:r>
        <w:sym w:font="Times New Roman" w:char="003A"/>
      </w:r>
      <w:r>
        <w:t>5000</w:t>
      </w:r>
      <w:r>
        <w:sym w:font="Times New Roman" w:char="003B"/>
      </w:r>
    </w:p>
    <w:p w:rsidR="00000000" w:rsidRDefault="00CF475E">
      <w:pPr>
        <w:ind w:firstLine="284"/>
        <w:jc w:val="both"/>
      </w:pPr>
      <w:r>
        <w:t>17 - для съемки в масштабе 1</w:t>
      </w:r>
      <w:r>
        <w:sym w:font="Times New Roman" w:char="003A"/>
      </w:r>
      <w:r>
        <w:t>2000</w:t>
      </w:r>
      <w:r>
        <w:sym w:font="Times New Roman" w:char="003B"/>
      </w:r>
    </w:p>
    <w:p w:rsidR="00000000" w:rsidRDefault="00CF475E">
      <w:pPr>
        <w:ind w:firstLine="284"/>
        <w:jc w:val="both"/>
      </w:pPr>
      <w:r>
        <w:t>15 - для съемки в масштабе 1</w:t>
      </w:r>
      <w:r>
        <w:sym w:font="Times New Roman" w:char="003A"/>
      </w:r>
      <w:r>
        <w:t>1000</w:t>
      </w:r>
      <w:r>
        <w:sym w:font="Times New Roman" w:char="003B"/>
      </w:r>
    </w:p>
    <w:p w:rsidR="00000000" w:rsidRDefault="00CF475E">
      <w:pPr>
        <w:ind w:firstLine="284"/>
        <w:jc w:val="both"/>
      </w:pPr>
      <w:r>
        <w:t>10 - для съемки в масштабе 1</w:t>
      </w:r>
      <w:r>
        <w:sym w:font="Times New Roman" w:char="003A"/>
      </w:r>
      <w:r>
        <w:t>500.</w:t>
      </w:r>
    </w:p>
    <w:p w:rsidR="00000000" w:rsidRDefault="00CF475E">
      <w:pPr>
        <w:ind w:firstLine="284"/>
        <w:jc w:val="both"/>
      </w:pPr>
      <w:r>
        <w:t>Не допускается развитие геодезических сетей и цепочек треугольников</w:t>
      </w:r>
      <w:r>
        <w:sym w:font="Times New Roman" w:char="002C"/>
      </w:r>
      <w:r>
        <w:t xml:space="preserve"> опирающихся на одну исходную сторону.</w:t>
      </w:r>
    </w:p>
    <w:p w:rsidR="00000000" w:rsidRDefault="00CF475E">
      <w:pPr>
        <w:ind w:firstLine="284"/>
        <w:jc w:val="both"/>
      </w:pPr>
      <w:r>
        <w:t>Длина цепи треугольников триангуляции не должна превышать допустимой длины теодолитного хода для соответствующего масштаба съемки согласно табл. 5.1.</w:t>
      </w:r>
    </w:p>
    <w:p w:rsidR="00000000" w:rsidRDefault="00CF475E">
      <w:pPr>
        <w:ind w:firstLine="284"/>
        <w:jc w:val="both"/>
      </w:pPr>
      <w:r>
        <w:rPr>
          <w:b/>
        </w:rPr>
        <w:t>5.37.</w:t>
      </w:r>
      <w:r>
        <w:t xml:space="preserve"> Базисы (выходные стороны) триангуляции следует измерять с относительной средней квадратической погрешностью не более 1/5000.</w:t>
      </w:r>
    </w:p>
    <w:p w:rsidR="00000000" w:rsidRDefault="00CF475E">
      <w:pPr>
        <w:ind w:firstLine="284"/>
        <w:jc w:val="both"/>
      </w:pPr>
      <w:r>
        <w:rPr>
          <w:b/>
        </w:rPr>
        <w:t>5.38.</w:t>
      </w:r>
      <w:r>
        <w:t xml:space="preserve"> Углы в треугольниках должны быть не менее 20</w:t>
      </w:r>
      <w:r>
        <w:sym w:font="Symbol" w:char="F0B0"/>
      </w:r>
      <w:r>
        <w:sym w:font="Times New Roman" w:char="002C"/>
      </w:r>
      <w:r>
        <w:t xml:space="preserve"> а длины сторон не менее 150 м.</w:t>
      </w:r>
    </w:p>
    <w:p w:rsidR="00000000" w:rsidRDefault="00CF475E">
      <w:pPr>
        <w:ind w:firstLine="284"/>
        <w:jc w:val="both"/>
      </w:pPr>
      <w:r>
        <w:t>Измерение углов следует производить в соответствии с п. 5.34.</w:t>
      </w:r>
    </w:p>
    <w:p w:rsidR="00000000" w:rsidRDefault="00CF475E">
      <w:pPr>
        <w:ind w:firstLine="284"/>
        <w:jc w:val="both"/>
      </w:pPr>
      <w:r>
        <w:t>Невязки в треугольниках не должны превышать 1</w:t>
      </w:r>
      <w:r>
        <w:sym w:font="Times New Roman" w:char="002C"/>
      </w:r>
      <w:r>
        <w:t>5</w:t>
      </w:r>
      <w:r>
        <w:rPr>
          <w:i/>
        </w:rPr>
        <w:sym w:font="Times New Roman" w:char="0027"/>
      </w:r>
      <w:r>
        <w:t>.</w:t>
      </w:r>
    </w:p>
    <w:p w:rsidR="00000000" w:rsidRDefault="00CF475E">
      <w:pPr>
        <w:ind w:firstLine="284"/>
        <w:jc w:val="both"/>
      </w:pPr>
      <w:r>
        <w:t>В измеренные на пунктах углы должны вводиться поправки за центрировку и редукцию</w:t>
      </w:r>
      <w:r>
        <w:sym w:font="Times New Roman" w:char="002C"/>
      </w:r>
      <w:r>
        <w:t xml:space="preserve"> если величины линейных элементов приведения превышают 1/10000 длин линий (сторон).</w:t>
      </w:r>
    </w:p>
    <w:p w:rsidR="00000000" w:rsidRDefault="00CF475E">
      <w:pPr>
        <w:ind w:firstLine="284"/>
        <w:jc w:val="both"/>
      </w:pPr>
      <w:r>
        <w:rPr>
          <w:b/>
        </w:rPr>
        <w:t>5.39.</w:t>
      </w:r>
      <w:r>
        <w:t xml:space="preserve"> Прямые засечки следует выполнять не менее чем с трех пунктов опорной геодезической сети так</w:t>
      </w:r>
      <w:r>
        <w:sym w:font="Times New Roman" w:char="002C"/>
      </w:r>
      <w:r>
        <w:t xml:space="preserve"> чтобы углы между смежными направлениями на определя</w:t>
      </w:r>
      <w:r>
        <w:t>емой точке были не менее 30</w:t>
      </w:r>
      <w:r>
        <w:sym w:font="Symbol" w:char="F0B0"/>
      </w:r>
      <w:r>
        <w:t xml:space="preserve"> и не более 150</w:t>
      </w:r>
      <w:r>
        <w:sym w:font="Symbol" w:char="F0B0"/>
      </w:r>
      <w:r>
        <w:t>.</w:t>
      </w:r>
    </w:p>
    <w:p w:rsidR="00000000" w:rsidRDefault="00CF475E">
      <w:pPr>
        <w:ind w:firstLine="284"/>
        <w:jc w:val="both"/>
      </w:pPr>
      <w:r>
        <w:t>Обратные засечки должны выполняться не менее чем по четырем пунктам опорной геодезической сети при условии</w:t>
      </w:r>
      <w:r>
        <w:sym w:font="Times New Roman" w:char="002C"/>
      </w:r>
      <w:r>
        <w:t xml:space="preserve"> чтобы определяемая точка не находилась вблизи окружности</w:t>
      </w:r>
      <w:r>
        <w:sym w:font="Times New Roman" w:char="002C"/>
      </w:r>
      <w:r>
        <w:t xml:space="preserve"> проходящей через три исходных пункта.</w:t>
      </w:r>
    </w:p>
    <w:p w:rsidR="00000000" w:rsidRDefault="00CF475E">
      <w:pPr>
        <w:ind w:firstLine="284"/>
        <w:jc w:val="both"/>
      </w:pPr>
      <w:r>
        <w:t>Комбинированные засечки должны строиться сочетанием прямых и обратных засечек с использованием не менее трех исходных пунктов.</w:t>
      </w:r>
    </w:p>
    <w:p w:rsidR="00000000" w:rsidRDefault="00CF475E">
      <w:pPr>
        <w:ind w:firstLine="284"/>
        <w:jc w:val="both"/>
      </w:pPr>
      <w:r>
        <w:t>При создании съемочной геодезической сети могут быть использованы</w:t>
      </w:r>
      <w:r>
        <w:sym w:font="Times New Roman" w:char="003A"/>
      </w:r>
      <w:r>
        <w:t xml:space="preserve"> метод определения двух точек по двум исходным пунктам (Задача Ганзен</w:t>
      </w:r>
      <w:r>
        <w:t>а) и линейные засечки с трех и более исходных пунктов.</w:t>
      </w:r>
    </w:p>
    <w:p w:rsidR="00000000" w:rsidRDefault="00CF475E">
      <w:pPr>
        <w:ind w:firstLine="284"/>
        <w:jc w:val="both"/>
      </w:pPr>
      <w:r>
        <w:rPr>
          <w:b/>
        </w:rPr>
        <w:t>5.40.</w:t>
      </w:r>
      <w:r>
        <w:t xml:space="preserve"> Техническим (тригонометрическим) нивелированием должны определяться высоты точек съемочной сети</w:t>
      </w:r>
      <w:r>
        <w:sym w:font="Times New Roman" w:char="002C"/>
      </w:r>
      <w:r>
        <w:t xml:space="preserve"> а также пунктов триангуляции (трилатерации) и полигонометрии</w:t>
      </w:r>
      <w:r>
        <w:sym w:font="Times New Roman" w:char="002C"/>
      </w:r>
      <w:r>
        <w:t xml:space="preserve"> высоты которых не определены нивелированием III-IV классов.</w:t>
      </w:r>
    </w:p>
    <w:p w:rsidR="00000000" w:rsidRDefault="00CF475E">
      <w:pPr>
        <w:ind w:firstLine="284"/>
        <w:jc w:val="both"/>
      </w:pPr>
      <w:r>
        <w:rPr>
          <w:b/>
        </w:rPr>
        <w:t>5.41.</w:t>
      </w:r>
      <w:r>
        <w:t xml:space="preserve"> Ходы технического нивелирования должны прокладываться</w:t>
      </w:r>
      <w:r>
        <w:sym w:font="Times New Roman" w:char="002C"/>
      </w:r>
      <w:r>
        <w:t xml:space="preserve"> как правило</w:t>
      </w:r>
      <w:r>
        <w:sym w:font="Times New Roman" w:char="002C"/>
      </w:r>
      <w:r>
        <w:t xml:space="preserve"> между реперами (марками) нивелирования II-IV классов в виде отдельных ходов или систем ходов (полигонов).</w:t>
      </w:r>
    </w:p>
    <w:p w:rsidR="00000000" w:rsidRDefault="00CF475E">
      <w:pPr>
        <w:ind w:firstLine="284"/>
        <w:jc w:val="both"/>
      </w:pPr>
      <w:r>
        <w:t>Допускаются замкнутые ходы технического нивелировани</w:t>
      </w:r>
      <w:r>
        <w:t>я</w:t>
      </w:r>
      <w:r>
        <w:sym w:font="Times New Roman" w:char="002C"/>
      </w:r>
      <w:r>
        <w:t xml:space="preserve"> опирающиеся на один исходный репер (ходы</w:t>
      </w:r>
      <w:r>
        <w:sym w:font="Times New Roman" w:char="002C"/>
      </w:r>
      <w:r>
        <w:t xml:space="preserve"> прокладываемые в прямом и обратном направлениях).</w:t>
      </w:r>
    </w:p>
    <w:p w:rsidR="00000000" w:rsidRDefault="00CF475E">
      <w:pPr>
        <w:ind w:firstLine="284"/>
        <w:jc w:val="both"/>
      </w:pPr>
      <w:r>
        <w:rPr>
          <w:b/>
        </w:rPr>
        <w:t>5.42.</w:t>
      </w:r>
      <w:r>
        <w:t xml:space="preserve"> При построении высотной съемочной сети</w:t>
      </w:r>
      <w:r>
        <w:sym w:font="Times New Roman" w:char="002C"/>
      </w:r>
      <w:r>
        <w:t xml:space="preserve"> в случае отсутствия на участке инженерных изысканий реперов и марок государственной нивелирной сети</w:t>
      </w:r>
      <w:r>
        <w:sym w:font="Times New Roman" w:char="002C"/>
      </w:r>
      <w:r>
        <w:t xml:space="preserve"> ходы технического нивелирования должны закрепляться нивелирными знаками из расчета не менее двух на участок работ и не реже чем через 3 км один от другого.</w:t>
      </w:r>
    </w:p>
    <w:p w:rsidR="00000000" w:rsidRDefault="00CF475E">
      <w:pPr>
        <w:ind w:firstLine="284"/>
        <w:jc w:val="both"/>
        <w:rPr>
          <w:lang w:val="en-US"/>
        </w:rPr>
      </w:pPr>
      <w:r>
        <w:rPr>
          <w:b/>
        </w:rPr>
        <w:t>5.43.</w:t>
      </w:r>
      <w:r>
        <w:t xml:space="preserve"> Допустимые длины ходов технического нивелирования в зависимости от высоты сечения рельефа топографической съ</w:t>
      </w:r>
      <w:r>
        <w:t>емки должны приниматься по табл. 5.3.</w:t>
      </w:r>
    </w:p>
    <w:p w:rsidR="00000000" w:rsidRDefault="00CF475E">
      <w:pPr>
        <w:ind w:firstLine="284"/>
        <w:jc w:val="both"/>
      </w:pPr>
    </w:p>
    <w:p w:rsidR="00000000" w:rsidRDefault="00CF475E">
      <w:pPr>
        <w:ind w:firstLine="284"/>
        <w:jc w:val="right"/>
        <w:rPr>
          <w:i/>
          <w:spacing w:val="20"/>
          <w:lang w:val="en-US"/>
        </w:rPr>
      </w:pPr>
      <w:r>
        <w:rPr>
          <w:i/>
          <w:spacing w:val="20"/>
        </w:rPr>
        <w:t>Таблица 5.3</w:t>
      </w:r>
    </w:p>
    <w:p w:rsidR="00000000" w:rsidRDefault="00CF475E">
      <w:pPr>
        <w:ind w:firstLine="284"/>
        <w:jc w:val="both"/>
        <w:rPr>
          <w:spacing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2"/>
        <w:gridCol w:w="992"/>
        <w:gridCol w:w="934"/>
        <w:gridCol w:w="1334"/>
      </w:tblGrid>
      <w:tr w:rsidR="00000000">
        <w:tblPrEx>
          <w:tblCellMar>
            <w:top w:w="0" w:type="dxa"/>
            <w:bottom w:w="0" w:type="dxa"/>
          </w:tblCellMar>
        </w:tblPrEx>
        <w:tc>
          <w:tcPr>
            <w:tcW w:w="5032" w:type="dxa"/>
            <w:tcBorders>
              <w:bottom w:val="nil"/>
            </w:tcBorders>
          </w:tcPr>
          <w:p w:rsidR="00000000" w:rsidRDefault="00CF475E">
            <w:pPr>
              <w:jc w:val="center"/>
            </w:pPr>
            <w:r>
              <w:t>Ходы технического нивелирования</w:t>
            </w:r>
          </w:p>
        </w:tc>
        <w:tc>
          <w:tcPr>
            <w:tcW w:w="3260" w:type="dxa"/>
            <w:gridSpan w:val="3"/>
          </w:tcPr>
          <w:p w:rsidR="00000000" w:rsidRDefault="00CF475E">
            <w:pPr>
              <w:jc w:val="center"/>
            </w:pPr>
            <w:r>
              <w:t>Предельная длина хода</w:t>
            </w:r>
            <w:r>
              <w:sym w:font="Times New Roman" w:char="002C"/>
            </w:r>
            <w:r>
              <w:t xml:space="preserve"> км</w:t>
            </w:r>
            <w:r>
              <w:sym w:font="Times New Roman" w:char="002C"/>
            </w:r>
            <w:r>
              <w:rPr>
                <w:lang w:val="en-US"/>
              </w:rPr>
              <w:t xml:space="preserve"> </w:t>
            </w:r>
            <w:r>
              <w:t>при высоте сечения рельефа</w:t>
            </w:r>
            <w:r>
              <w:sym w:font="Times New Roman" w:char="002C"/>
            </w:r>
            <w:r>
              <w:t xml:space="preserve"> м</w:t>
            </w:r>
          </w:p>
        </w:tc>
      </w:tr>
      <w:tr w:rsidR="00000000">
        <w:tblPrEx>
          <w:tblCellMar>
            <w:top w:w="0" w:type="dxa"/>
            <w:bottom w:w="0" w:type="dxa"/>
          </w:tblCellMar>
        </w:tblPrEx>
        <w:tc>
          <w:tcPr>
            <w:tcW w:w="5032" w:type="dxa"/>
            <w:tcBorders>
              <w:top w:val="nil"/>
            </w:tcBorders>
          </w:tcPr>
          <w:p w:rsidR="00000000" w:rsidRDefault="00CF475E">
            <w:pPr>
              <w:jc w:val="center"/>
            </w:pPr>
          </w:p>
        </w:tc>
        <w:tc>
          <w:tcPr>
            <w:tcW w:w="992" w:type="dxa"/>
          </w:tcPr>
          <w:p w:rsidR="00000000" w:rsidRDefault="00CF475E">
            <w:pPr>
              <w:jc w:val="center"/>
            </w:pPr>
            <w:r>
              <w:t>0</w:t>
            </w:r>
            <w:r>
              <w:sym w:font="Times New Roman" w:char="002C"/>
            </w:r>
            <w:r>
              <w:t>25</w:t>
            </w:r>
          </w:p>
        </w:tc>
        <w:tc>
          <w:tcPr>
            <w:tcW w:w="934" w:type="dxa"/>
          </w:tcPr>
          <w:p w:rsidR="00000000" w:rsidRDefault="00CF475E">
            <w:pPr>
              <w:jc w:val="center"/>
            </w:pPr>
            <w:r>
              <w:t>0</w:t>
            </w:r>
            <w:r>
              <w:sym w:font="Times New Roman" w:char="002C"/>
            </w:r>
            <w:r>
              <w:t>5</w:t>
            </w:r>
          </w:p>
        </w:tc>
        <w:tc>
          <w:tcPr>
            <w:tcW w:w="1333" w:type="dxa"/>
          </w:tcPr>
          <w:p w:rsidR="00000000" w:rsidRDefault="00CF475E">
            <w:pPr>
              <w:jc w:val="center"/>
            </w:pPr>
            <w:r>
              <w:t>1 и более</w:t>
            </w:r>
          </w:p>
        </w:tc>
      </w:tr>
      <w:tr w:rsidR="00000000">
        <w:tblPrEx>
          <w:tblCellMar>
            <w:top w:w="0" w:type="dxa"/>
            <w:bottom w:w="0" w:type="dxa"/>
          </w:tblCellMar>
        </w:tblPrEx>
        <w:tc>
          <w:tcPr>
            <w:tcW w:w="5032" w:type="dxa"/>
          </w:tcPr>
          <w:p w:rsidR="00000000" w:rsidRDefault="00CF475E">
            <w:pPr>
              <w:jc w:val="both"/>
            </w:pPr>
            <w:r>
              <w:t>Между двумя исходными реперами (марками)</w:t>
            </w:r>
          </w:p>
        </w:tc>
        <w:tc>
          <w:tcPr>
            <w:tcW w:w="992" w:type="dxa"/>
          </w:tcPr>
          <w:p w:rsidR="00000000" w:rsidRDefault="00CF475E">
            <w:pPr>
              <w:jc w:val="center"/>
            </w:pPr>
            <w:r>
              <w:t>2</w:t>
            </w:r>
          </w:p>
        </w:tc>
        <w:tc>
          <w:tcPr>
            <w:tcW w:w="934" w:type="dxa"/>
          </w:tcPr>
          <w:p w:rsidR="00000000" w:rsidRDefault="00CF475E">
            <w:pPr>
              <w:jc w:val="center"/>
            </w:pPr>
            <w:r>
              <w:t>8</w:t>
            </w:r>
          </w:p>
        </w:tc>
        <w:tc>
          <w:tcPr>
            <w:tcW w:w="1333" w:type="dxa"/>
          </w:tcPr>
          <w:p w:rsidR="00000000" w:rsidRDefault="00CF475E">
            <w:pPr>
              <w:jc w:val="center"/>
            </w:pPr>
            <w:r>
              <w:t>16</w:t>
            </w:r>
          </w:p>
        </w:tc>
      </w:tr>
      <w:tr w:rsidR="00000000">
        <w:tblPrEx>
          <w:tblCellMar>
            <w:top w:w="0" w:type="dxa"/>
            <w:bottom w:w="0" w:type="dxa"/>
          </w:tblCellMar>
        </w:tblPrEx>
        <w:tc>
          <w:tcPr>
            <w:tcW w:w="5032" w:type="dxa"/>
          </w:tcPr>
          <w:p w:rsidR="00000000" w:rsidRDefault="00CF475E">
            <w:pPr>
              <w:jc w:val="both"/>
            </w:pPr>
            <w:r>
              <w:t>Между исходным пунктом и узловой точкой</w:t>
            </w:r>
          </w:p>
        </w:tc>
        <w:tc>
          <w:tcPr>
            <w:tcW w:w="992" w:type="dxa"/>
          </w:tcPr>
          <w:p w:rsidR="00000000" w:rsidRDefault="00CF475E">
            <w:pPr>
              <w:jc w:val="center"/>
            </w:pPr>
            <w:r>
              <w:t>1</w:t>
            </w:r>
            <w:r>
              <w:sym w:font="Times New Roman" w:char="002C"/>
            </w:r>
            <w:r>
              <w:t>5</w:t>
            </w:r>
          </w:p>
        </w:tc>
        <w:tc>
          <w:tcPr>
            <w:tcW w:w="934" w:type="dxa"/>
          </w:tcPr>
          <w:p w:rsidR="00000000" w:rsidRDefault="00CF475E">
            <w:pPr>
              <w:jc w:val="center"/>
            </w:pPr>
            <w:r>
              <w:t>6</w:t>
            </w:r>
          </w:p>
        </w:tc>
        <w:tc>
          <w:tcPr>
            <w:tcW w:w="1333" w:type="dxa"/>
          </w:tcPr>
          <w:p w:rsidR="00000000" w:rsidRDefault="00CF475E">
            <w:pPr>
              <w:jc w:val="center"/>
            </w:pPr>
            <w:r>
              <w:t>12</w:t>
            </w:r>
          </w:p>
        </w:tc>
      </w:tr>
      <w:tr w:rsidR="00000000">
        <w:tblPrEx>
          <w:tblCellMar>
            <w:top w:w="0" w:type="dxa"/>
            <w:bottom w:w="0" w:type="dxa"/>
          </w:tblCellMar>
        </w:tblPrEx>
        <w:tc>
          <w:tcPr>
            <w:tcW w:w="5032" w:type="dxa"/>
          </w:tcPr>
          <w:p w:rsidR="00000000" w:rsidRDefault="00CF475E">
            <w:pPr>
              <w:jc w:val="both"/>
            </w:pPr>
            <w:r>
              <w:t>Между двумя узловыми точками</w:t>
            </w:r>
          </w:p>
        </w:tc>
        <w:tc>
          <w:tcPr>
            <w:tcW w:w="992" w:type="dxa"/>
          </w:tcPr>
          <w:p w:rsidR="00000000" w:rsidRDefault="00CF475E">
            <w:pPr>
              <w:jc w:val="center"/>
            </w:pPr>
            <w:r>
              <w:t>1</w:t>
            </w:r>
          </w:p>
        </w:tc>
        <w:tc>
          <w:tcPr>
            <w:tcW w:w="934" w:type="dxa"/>
          </w:tcPr>
          <w:p w:rsidR="00000000" w:rsidRDefault="00CF475E">
            <w:pPr>
              <w:jc w:val="center"/>
            </w:pPr>
            <w:r>
              <w:t>4</w:t>
            </w:r>
          </w:p>
        </w:tc>
        <w:tc>
          <w:tcPr>
            <w:tcW w:w="1333" w:type="dxa"/>
          </w:tcPr>
          <w:p w:rsidR="00000000" w:rsidRDefault="00CF475E">
            <w:pPr>
              <w:jc w:val="center"/>
            </w:pPr>
            <w:r>
              <w:t>8</w:t>
            </w:r>
          </w:p>
        </w:tc>
      </w:tr>
    </w:tbl>
    <w:p w:rsidR="00000000" w:rsidRDefault="00CF475E">
      <w:pPr>
        <w:ind w:firstLine="284"/>
        <w:jc w:val="both"/>
        <w:rPr>
          <w:b/>
          <w:lang w:val="en-US"/>
        </w:rPr>
      </w:pPr>
    </w:p>
    <w:p w:rsidR="00000000" w:rsidRDefault="00CF475E">
      <w:pPr>
        <w:ind w:firstLine="284"/>
        <w:jc w:val="both"/>
      </w:pPr>
      <w:r>
        <w:rPr>
          <w:b/>
        </w:rPr>
        <w:t>5.44.</w:t>
      </w:r>
      <w:r>
        <w:t xml:space="preserve"> Техническое нивелирование следует выполнять нивелирами (типа 3Н-5Л</w:t>
      </w:r>
      <w:r>
        <w:sym w:font="Times New Roman" w:char="002C"/>
      </w:r>
      <w:r>
        <w:t xml:space="preserve"> 2Н-10КЛ или им равноточными)</w:t>
      </w:r>
      <w:r>
        <w:sym w:font="Times New Roman" w:char="002C"/>
      </w:r>
      <w:r>
        <w:t xml:space="preserve"> а также теодолитами с компенсаторами (типа Т15МКП и др.) или уровнем при трубе</w:t>
      </w:r>
      <w:r>
        <w:sym w:font="Times New Roman" w:char="002C"/>
      </w:r>
      <w:r>
        <w:t xml:space="preserve"> с отсчетом по средней нити по</w:t>
      </w:r>
      <w:r>
        <w:t xml:space="preserve"> двум сторонам рейки.</w:t>
      </w:r>
    </w:p>
    <w:p w:rsidR="00000000" w:rsidRDefault="00CF475E">
      <w:pPr>
        <w:ind w:firstLine="284"/>
        <w:jc w:val="both"/>
      </w:pPr>
      <w:r>
        <w:t>Расхождения между значениями превышений</w:t>
      </w:r>
      <w:r>
        <w:sym w:font="Times New Roman" w:char="002C"/>
      </w:r>
      <w:r>
        <w:t xml:space="preserve"> полученными на станции по двум сторонам реек</w:t>
      </w:r>
      <w:r>
        <w:sym w:font="Times New Roman" w:char="002C"/>
      </w:r>
      <w:r>
        <w:t xml:space="preserve"> не должен быть более 5 мм.</w:t>
      </w:r>
    </w:p>
    <w:p w:rsidR="00000000" w:rsidRDefault="00CF475E">
      <w:pPr>
        <w:ind w:firstLine="284"/>
        <w:jc w:val="both"/>
      </w:pPr>
      <w:r>
        <w:t>Расстояние от инструмента до мест установки реек должны быть по возможности равными и не превышать 150 м.</w:t>
      </w:r>
    </w:p>
    <w:p w:rsidR="00000000" w:rsidRDefault="00CF475E">
      <w:pPr>
        <w:ind w:firstLine="284"/>
        <w:jc w:val="both"/>
      </w:pPr>
      <w:r>
        <w:rPr>
          <w:b/>
        </w:rPr>
        <w:t>5.45.</w:t>
      </w:r>
      <w:r>
        <w:t xml:space="preserve"> Невязка хода технического нивелирования или полигона не должна превышать величины </w:t>
      </w:r>
      <w:r>
        <w:rPr>
          <w:position w:val="-6"/>
        </w:rPr>
        <w:object w:dxaOrig="560" w:dyaOrig="300">
          <v:shape id="_x0000_i1045" type="#_x0000_t75" style="width:27.75pt;height:15pt" o:ole="">
            <v:imagedata r:id="rId31" o:title=""/>
          </v:shape>
          <o:OLEObject Type="Embed" ProgID="Equation" ShapeID="_x0000_i1045" DrawAspect="Content" ObjectID="_1427230614" r:id="rId32"/>
        </w:object>
      </w:r>
      <w:r>
        <w:t xml:space="preserve"> мм</w:t>
      </w:r>
      <w:r>
        <w:sym w:font="Times New Roman" w:char="002C"/>
      </w:r>
      <w:r>
        <w:t xml:space="preserve"> где </w:t>
      </w:r>
      <w:r>
        <w:rPr>
          <w:i/>
        </w:rPr>
        <w:t>L</w:t>
      </w:r>
      <w:r>
        <w:t xml:space="preserve"> - длина хода</w:t>
      </w:r>
      <w:r>
        <w:sym w:font="Times New Roman" w:char="002C"/>
      </w:r>
      <w:r>
        <w:t xml:space="preserve"> км.</w:t>
      </w:r>
    </w:p>
    <w:p w:rsidR="00000000" w:rsidRDefault="00CF475E">
      <w:pPr>
        <w:ind w:firstLine="284"/>
        <w:jc w:val="both"/>
      </w:pPr>
      <w:r>
        <w:t xml:space="preserve">При числе станций на 1 км хода более 25 невязка хода нивелирования или полигона не должна превышать величины </w:t>
      </w:r>
      <w:r>
        <w:rPr>
          <w:position w:val="-6"/>
        </w:rPr>
        <w:object w:dxaOrig="520" w:dyaOrig="300">
          <v:shape id="_x0000_i1046" type="#_x0000_t75" style="width:26.25pt;height:15pt" o:ole="">
            <v:imagedata r:id="rId33" o:title=""/>
          </v:shape>
          <o:OLEObject Type="Embed" ProgID="Equation" ShapeID="_x0000_i1046" DrawAspect="Content" ObjectID="_1427230615" r:id="rId34"/>
        </w:object>
      </w:r>
      <w:r>
        <w:t xml:space="preserve"> м</w:t>
      </w:r>
      <w:r>
        <w:t>м</w:t>
      </w:r>
      <w:r>
        <w:sym w:font="Times New Roman" w:char="002C"/>
      </w:r>
      <w:r>
        <w:t xml:space="preserve"> где </w:t>
      </w:r>
      <w:r>
        <w:rPr>
          <w:i/>
        </w:rPr>
        <w:t>n</w:t>
      </w:r>
      <w:r>
        <w:t xml:space="preserve"> - число станций в ходе.</w:t>
      </w:r>
    </w:p>
    <w:p w:rsidR="00000000" w:rsidRDefault="00CF475E">
      <w:pPr>
        <w:ind w:firstLine="284"/>
        <w:jc w:val="both"/>
      </w:pPr>
      <w:r>
        <w:rPr>
          <w:b/>
        </w:rPr>
        <w:t>5.46.</w:t>
      </w:r>
      <w:r>
        <w:t xml:space="preserve"> Тригонометрическое нивелирование следует применять для определения высот точек съемочной геодезической сети при топографических съемках с высотой сечения рельефа через 2 и 5 м</w:t>
      </w:r>
      <w:r>
        <w:sym w:font="Times New Roman" w:char="002C"/>
      </w:r>
      <w:r>
        <w:t xml:space="preserve"> а на всхолмленной и пересеченной местности - через 1 м.</w:t>
      </w:r>
    </w:p>
    <w:p w:rsidR="00000000" w:rsidRDefault="00CF475E">
      <w:pPr>
        <w:ind w:firstLine="284"/>
        <w:jc w:val="both"/>
      </w:pPr>
      <w:r>
        <w:rPr>
          <w:b/>
        </w:rPr>
        <w:t>5.47.</w:t>
      </w:r>
      <w:r>
        <w:t xml:space="preserve"> В качестве исходных для тригонометрического нивелирования должны использоваться пункты</w:t>
      </w:r>
      <w:r>
        <w:sym w:font="Times New Roman" w:char="002C"/>
      </w:r>
      <w:r>
        <w:t xml:space="preserve"> высоты которых определены методом геометрического нивелирования. В горных районах допускается использовать в качестве исходных пункты государствен</w:t>
      </w:r>
      <w:r>
        <w:t>ной или опорной геодезической сети</w:t>
      </w:r>
      <w:r>
        <w:sym w:font="Times New Roman" w:char="002C"/>
      </w:r>
      <w:r>
        <w:t xml:space="preserve"> высоты которых определены тригонометрическим нивелированием в соответствии с требованиями п. 5.19.</w:t>
      </w:r>
    </w:p>
    <w:p w:rsidR="00000000" w:rsidRDefault="00CF475E">
      <w:pPr>
        <w:ind w:firstLine="284"/>
        <w:jc w:val="both"/>
      </w:pPr>
      <w:r>
        <w:rPr>
          <w:b/>
        </w:rPr>
        <w:t>5.48.</w:t>
      </w:r>
      <w:r>
        <w:t xml:space="preserve"> Длина ходов тригонометрического нивелирования не должна превышать при топографических съемках с высотой сечения рельефа через 1</w:t>
      </w:r>
      <w:r>
        <w:sym w:font="Times New Roman" w:char="002C"/>
      </w:r>
      <w:r>
        <w:t xml:space="preserve"> 2 и 5 м соответственно 2</w:t>
      </w:r>
      <w:r>
        <w:sym w:font="Times New Roman" w:char="002C"/>
      </w:r>
      <w:r>
        <w:t xml:space="preserve"> 6 и 12 км.</w:t>
      </w:r>
    </w:p>
    <w:p w:rsidR="00000000" w:rsidRDefault="00CF475E">
      <w:pPr>
        <w:ind w:firstLine="284"/>
        <w:jc w:val="both"/>
      </w:pPr>
      <w:r>
        <w:rPr>
          <w:b/>
        </w:rPr>
        <w:t>5.49.</w:t>
      </w:r>
      <w:r>
        <w:t xml:space="preserve"> Тригонометрическое нивелирование точек съемочной сети должно производиться в прямом или обратном направлениях с измерением вертикальных углов теодолитом по средней нити одним приемом при двух положен</w:t>
      </w:r>
      <w:r>
        <w:t>иях вертикального круга.</w:t>
      </w:r>
    </w:p>
    <w:p w:rsidR="00000000" w:rsidRDefault="00CF475E">
      <w:pPr>
        <w:ind w:firstLine="284"/>
        <w:jc w:val="both"/>
      </w:pPr>
      <w:r>
        <w:t>Допускается приложение висячих ходов тригонометрического нивелирования длиной</w:t>
      </w:r>
      <w:r>
        <w:sym w:font="Times New Roman" w:char="002C"/>
      </w:r>
      <w:r>
        <w:t xml:space="preserve"> не более указанной в п. 5.27</w:t>
      </w:r>
      <w:r>
        <w:sym w:font="Times New Roman" w:char="002C"/>
      </w:r>
      <w:r>
        <w:t xml:space="preserve"> с измерением вертикальных углов в одном направлении по трем нитям при двух положениях вертикального круга. Колебание </w:t>
      </w:r>
      <w:r>
        <w:sym w:font="Times New Roman" w:char="00AB"/>
      </w:r>
      <w:r>
        <w:t>места нуля</w:t>
      </w:r>
      <w:r>
        <w:sym w:font="Times New Roman" w:char="00BB"/>
      </w:r>
      <w:r>
        <w:t xml:space="preserve"> на станции не должно превышать 1. Высоты инструмента и визирных целей следует измерять с точностью до 1 см.</w:t>
      </w:r>
    </w:p>
    <w:p w:rsidR="00000000" w:rsidRDefault="00CF475E">
      <w:pPr>
        <w:ind w:firstLine="284"/>
        <w:jc w:val="both"/>
      </w:pPr>
      <w:r>
        <w:rPr>
          <w:b/>
        </w:rPr>
        <w:t>5.50.</w:t>
      </w:r>
      <w:r>
        <w:t xml:space="preserve"> Расхождение между прямым и обратным превышениями для одной и той же линии при тригонометрическом нивелировании не должно быть долее 0</w:t>
      </w:r>
      <w:r>
        <w:sym w:font="Times New Roman" w:char="002C"/>
      </w:r>
      <w:r>
        <w:t>04S</w:t>
      </w:r>
      <w:r>
        <w:sym w:font="Times New Roman" w:char="002C"/>
      </w:r>
      <w:r>
        <w:t xml:space="preserve"> м</w:t>
      </w:r>
      <w:r>
        <w:sym w:font="Times New Roman" w:char="002C"/>
      </w:r>
      <w:r>
        <w:t xml:space="preserve"> где S - длина линии</w:t>
      </w:r>
      <w:r>
        <w:sym w:font="Times New Roman" w:char="002C"/>
      </w:r>
      <w:r>
        <w:t xml:space="preserve"> выраженная в сотнях метров.</w:t>
      </w:r>
    </w:p>
    <w:p w:rsidR="00000000" w:rsidRDefault="00CF475E">
      <w:pPr>
        <w:ind w:firstLine="284"/>
        <w:jc w:val="both"/>
      </w:pPr>
      <w:r>
        <w:t>Допустимые невязки в ходах и замкнутых полигонах тригонометрического нивелирования не должны превышать величины</w:t>
      </w:r>
    </w:p>
    <w:p w:rsidR="00000000" w:rsidRDefault="00CF475E">
      <w:pPr>
        <w:ind w:firstLine="284"/>
        <w:jc w:val="center"/>
        <w:rPr>
          <w:lang w:val="en-US"/>
        </w:rPr>
      </w:pPr>
      <w:r>
        <w:rPr>
          <w:position w:val="-22"/>
        </w:rPr>
        <w:object w:dxaOrig="620" w:dyaOrig="540">
          <v:shape id="_x0000_i1047" type="#_x0000_t75" style="width:30.75pt;height:27pt" o:ole="">
            <v:imagedata r:id="rId35" o:title=""/>
          </v:shape>
          <o:OLEObject Type="Embed" ProgID="Equation" ShapeID="_x0000_i1047" DrawAspect="Content" ObjectID="_1427230616" r:id="rId36"/>
        </w:object>
      </w:r>
      <w:r>
        <w:t>см</w:t>
      </w:r>
      <w:r>
        <w:sym w:font="Times New Roman" w:char="002C"/>
      </w:r>
    </w:p>
    <w:p w:rsidR="00000000" w:rsidRDefault="00CF475E">
      <w:pPr>
        <w:ind w:firstLine="284"/>
        <w:jc w:val="center"/>
      </w:pPr>
    </w:p>
    <w:p w:rsidR="00000000" w:rsidRDefault="00CF475E">
      <w:pPr>
        <w:ind w:firstLine="284"/>
        <w:jc w:val="both"/>
      </w:pPr>
      <w:r>
        <w:t xml:space="preserve">где </w:t>
      </w:r>
      <w:r>
        <w:rPr>
          <w:i/>
        </w:rPr>
        <w:t xml:space="preserve">S </w:t>
      </w:r>
      <w:r>
        <w:t>- длина хода в метрах</w:t>
      </w:r>
      <w:r>
        <w:sym w:font="Times New Roman" w:char="002C"/>
      </w:r>
      <w:r>
        <w:t xml:space="preserve"> а </w:t>
      </w:r>
      <w:r>
        <w:rPr>
          <w:i/>
        </w:rPr>
        <w:t>n</w:t>
      </w:r>
      <w:r>
        <w:t xml:space="preserve"> - число линий в ходе или полигоне.</w:t>
      </w:r>
    </w:p>
    <w:p w:rsidR="00000000" w:rsidRDefault="00CF475E">
      <w:pPr>
        <w:ind w:firstLine="284"/>
        <w:jc w:val="both"/>
      </w:pPr>
      <w:r>
        <w:rPr>
          <w:b/>
        </w:rPr>
        <w:t>5.51.</w:t>
      </w:r>
      <w:r>
        <w:t xml:space="preserve"> При изысканиях для строительства линейных сооружений на незастроенных территориях начальная и конечная точки трасс (если они не фиксированы на местности)</w:t>
      </w:r>
      <w:r>
        <w:sym w:font="Times New Roman" w:char="002C"/>
      </w:r>
      <w:r>
        <w:t xml:space="preserve"> вершины углов поворота</w:t>
      </w:r>
      <w:r>
        <w:sym w:font="Times New Roman" w:char="002C"/>
      </w:r>
      <w:r>
        <w:t xml:space="preserve"> а также створные точки прямолинейных участков в пределах взаимно</w:t>
      </w:r>
      <w:r>
        <w:t>й видимости (но не реже чем через 1 км) должны закрепляться временными знаками (деревянными и железобетонными столбами</w:t>
      </w:r>
      <w:r>
        <w:sym w:font="Times New Roman" w:char="002C"/>
      </w:r>
      <w:r>
        <w:t xml:space="preserve"> металлическими уголками и др.).</w:t>
      </w:r>
    </w:p>
    <w:p w:rsidR="00000000" w:rsidRDefault="00CF475E">
      <w:pPr>
        <w:ind w:firstLine="284"/>
        <w:jc w:val="both"/>
      </w:pPr>
      <w:r>
        <w:t>На застроенных территориях закрепление трасс</w:t>
      </w:r>
      <w:r>
        <w:sym w:font="Times New Roman" w:char="002C"/>
      </w:r>
      <w:r>
        <w:t xml:space="preserve"> как правило</w:t>
      </w:r>
      <w:r>
        <w:sym w:font="Times New Roman" w:char="002C"/>
      </w:r>
      <w:r>
        <w:t xml:space="preserve"> не производится</w:t>
      </w:r>
      <w:r>
        <w:sym w:font="Times New Roman" w:char="002C"/>
      </w:r>
      <w:r>
        <w:t xml:space="preserve"> а их точки должны привязываться не менее чем тремя линейными промерами к постоянным предметам местности (углы зданий</w:t>
      </w:r>
      <w:r>
        <w:sym w:font="Times New Roman" w:char="002C"/>
      </w:r>
      <w:r>
        <w:t xml:space="preserve"> сооружений и др.).</w:t>
      </w:r>
    </w:p>
    <w:p w:rsidR="00000000" w:rsidRDefault="00CF475E">
      <w:pPr>
        <w:ind w:firstLine="284"/>
        <w:jc w:val="both"/>
      </w:pPr>
      <w:r>
        <w:rPr>
          <w:b/>
        </w:rPr>
        <w:t>5.52.</w:t>
      </w:r>
      <w:r>
        <w:t xml:space="preserve"> При изысканиях для строительства линейных сооружений нивелирные знаки должны устанавливаться</w:t>
      </w:r>
      <w:r>
        <w:sym w:font="Times New Roman" w:char="003A"/>
      </w:r>
    </w:p>
    <w:p w:rsidR="00000000" w:rsidRDefault="00CF475E">
      <w:pPr>
        <w:ind w:firstLine="284"/>
        <w:jc w:val="both"/>
      </w:pPr>
      <w:r>
        <w:t>по трассам автомобильных и железных дорог</w:t>
      </w:r>
      <w:r>
        <w:sym w:font="Times New Roman" w:char="002C"/>
      </w:r>
      <w:r>
        <w:t xml:space="preserve"> маги</w:t>
      </w:r>
      <w:r>
        <w:t>стральных каналов не реже чем через 2 км</w:t>
      </w:r>
      <w:r>
        <w:sym w:font="Times New Roman" w:char="003B"/>
      </w:r>
    </w:p>
    <w:p w:rsidR="00000000" w:rsidRDefault="00CF475E">
      <w:pPr>
        <w:ind w:firstLine="284"/>
        <w:jc w:val="both"/>
      </w:pPr>
      <w:r>
        <w:t>по трассам трубопроводов не реже чем через 5 км (в том числе на переходах через большие водотоки и на организуемых водомерных постах).</w:t>
      </w:r>
    </w:p>
    <w:p w:rsidR="00000000" w:rsidRDefault="00CF475E">
      <w:pPr>
        <w:ind w:firstLine="284"/>
        <w:jc w:val="both"/>
      </w:pPr>
      <w:r>
        <w:t>На мостовых переходах через большие реки следует устанавливать постоянные реперы на обоих берегах реки.</w:t>
      </w:r>
    </w:p>
    <w:p w:rsidR="00000000" w:rsidRDefault="00CF475E">
      <w:pPr>
        <w:ind w:firstLine="284"/>
        <w:jc w:val="both"/>
        <w:rPr>
          <w:lang w:val="en-US"/>
        </w:rPr>
      </w:pPr>
      <w:r>
        <w:t>5.53. Геодезические пункты</w:t>
      </w:r>
      <w:r>
        <w:sym w:font="Times New Roman" w:char="002C"/>
      </w:r>
      <w:r>
        <w:t xml:space="preserve"> закрепленные постоянными знаками (грунтовыми и стенными реперами</w:t>
      </w:r>
      <w:r>
        <w:sym w:font="Times New Roman" w:char="002C"/>
      </w:r>
      <w:r>
        <w:t xml:space="preserve"> марками и др.)</w:t>
      </w:r>
      <w:r>
        <w:sym w:font="Times New Roman" w:char="002C"/>
      </w:r>
      <w:r>
        <w:t xml:space="preserve"> и долговременно закрепленные точки съемочных сетей подлежат учету и сдаче для наблюдения за их сохранностью заказчику и о</w:t>
      </w:r>
      <w:r>
        <w:t>рганам архитектуры и градостроительства в установленном порядке.</w:t>
      </w:r>
    </w:p>
    <w:p w:rsidR="00000000" w:rsidRDefault="00CF475E">
      <w:pPr>
        <w:ind w:firstLine="284"/>
        <w:jc w:val="both"/>
      </w:pPr>
    </w:p>
    <w:p w:rsidR="00000000" w:rsidRDefault="00CF475E">
      <w:pPr>
        <w:ind w:firstLine="284"/>
        <w:jc w:val="both"/>
        <w:rPr>
          <w:b/>
          <w:i/>
        </w:rPr>
      </w:pPr>
      <w:r>
        <w:rPr>
          <w:b/>
          <w:i/>
        </w:rPr>
        <w:t>Примечание</w:t>
      </w:r>
    </w:p>
    <w:p w:rsidR="00000000" w:rsidRDefault="00CF475E">
      <w:pPr>
        <w:ind w:firstLine="284"/>
        <w:jc w:val="both"/>
        <w:rPr>
          <w:lang w:val="en-US"/>
        </w:rPr>
      </w:pPr>
      <w:r>
        <w:t>Охрана пунктов (точек) съемочной геодезической сети</w:t>
      </w:r>
      <w:r>
        <w:sym w:font="Times New Roman" w:char="002C"/>
      </w:r>
      <w:r>
        <w:t xml:space="preserve"> закрепленных постоянными знаками</w:t>
      </w:r>
      <w:r>
        <w:sym w:font="Times New Roman" w:char="002C"/>
      </w:r>
      <w:r>
        <w:t xml:space="preserve"> должна выполняться в соответствии с </w:t>
      </w:r>
      <w:r>
        <w:sym w:font="Times New Roman" w:char="00AB"/>
      </w:r>
      <w:r>
        <w:t>Положением об охранных зонах и охране геодезических пунктов на территории Российской Федерации</w:t>
      </w:r>
      <w:r>
        <w:sym w:font="Times New Roman" w:char="00BB"/>
      </w:r>
      <w:r>
        <w:t>.</w:t>
      </w:r>
    </w:p>
    <w:p w:rsidR="00000000" w:rsidRDefault="00CF475E">
      <w:pPr>
        <w:ind w:firstLine="284"/>
        <w:jc w:val="both"/>
      </w:pPr>
    </w:p>
    <w:p w:rsidR="00000000" w:rsidRDefault="00CF475E">
      <w:pPr>
        <w:ind w:firstLine="284"/>
        <w:jc w:val="both"/>
      </w:pPr>
      <w:r>
        <w:rPr>
          <w:b/>
        </w:rPr>
        <w:t>5.54.</w:t>
      </w:r>
      <w:r>
        <w:t xml:space="preserve"> Геодезические знаки (реперы)</w:t>
      </w:r>
      <w:r>
        <w:sym w:font="Times New Roman" w:char="002C"/>
      </w:r>
      <w:r>
        <w:t xml:space="preserve"> закрепляющие ось трассы линейных сооружений</w:t>
      </w:r>
      <w:r>
        <w:sym w:font="Times New Roman" w:char="002C"/>
      </w:r>
      <w:r>
        <w:t xml:space="preserve"> подлежат использованию в качестве разбивочной основы при последующем строительстве и должны быть переданы по акту заказчику или указ</w:t>
      </w:r>
      <w:r>
        <w:t>анной им организации.</w:t>
      </w:r>
    </w:p>
    <w:p w:rsidR="00000000" w:rsidRDefault="00CF475E">
      <w:pPr>
        <w:ind w:firstLine="284"/>
        <w:jc w:val="both"/>
      </w:pPr>
      <w:r>
        <w:rPr>
          <w:b/>
        </w:rPr>
        <w:t>5.55.</w:t>
      </w:r>
      <w:r>
        <w:t xml:space="preserve"> Обработка результатов полевых измерений при создании (развитии) съемочной геодезической сети производится на ПЭВМ или на основе использования других средств вычислительной техники. Уравнивание съемочной сети производится упрощенными способами при условии отсутствия ходов более 2-го порядка.</w:t>
      </w:r>
    </w:p>
    <w:p w:rsidR="00000000" w:rsidRDefault="00CF475E">
      <w:pPr>
        <w:ind w:firstLine="284"/>
        <w:jc w:val="both"/>
      </w:pPr>
      <w:r>
        <w:t>Висячие ходы разрешается вычислять с пунктов опорных (государственных) геодезических сетей и точек съемочных сетей после их уравнивания. При этом в съемочных сетях значения углов следует вычис</w:t>
      </w:r>
      <w:r>
        <w:t>лять до 0</w:t>
      </w:r>
      <w:r>
        <w:sym w:font="Times New Roman" w:char="002C"/>
      </w:r>
      <w:r>
        <w:t>1</w:t>
      </w:r>
      <w:r>
        <w:rPr>
          <w:i/>
        </w:rPr>
        <w:sym w:font="Times New Roman" w:char="0027"/>
      </w:r>
      <w:r>
        <w:sym w:font="Times New Roman" w:char="002C"/>
      </w:r>
      <w:r>
        <w:t xml:space="preserve"> а координат - до 0</w:t>
      </w:r>
      <w:r>
        <w:sym w:font="Times New Roman" w:char="002C"/>
      </w:r>
      <w:r>
        <w:t>01 м. Значения высот точек в ходах технического нивелирования должны вычисляться до 0</w:t>
      </w:r>
      <w:r>
        <w:sym w:font="Times New Roman" w:char="002C"/>
      </w:r>
      <w:r>
        <w:t>001 м и в ходах тригонометрического нивелирования - до 0</w:t>
      </w:r>
      <w:r>
        <w:sym w:font="Times New Roman" w:char="002C"/>
      </w:r>
      <w:r>
        <w:t>01 м.</w:t>
      </w:r>
    </w:p>
    <w:p w:rsidR="00000000" w:rsidRDefault="00CF475E">
      <w:pPr>
        <w:ind w:firstLine="284"/>
        <w:jc w:val="both"/>
        <w:rPr>
          <w:b/>
        </w:rPr>
      </w:pPr>
      <w:r>
        <w:rPr>
          <w:b/>
        </w:rPr>
        <w:t>5.56. В результате выполнения инженерно-геодезических изысканий по созданию геодезической основы должны быть представлены</w:t>
      </w:r>
      <w:r>
        <w:rPr>
          <w:b/>
        </w:rPr>
        <w:sym w:font="Times New Roman" w:char="003A"/>
      </w:r>
    </w:p>
    <w:p w:rsidR="00000000" w:rsidRDefault="00CF475E">
      <w:pPr>
        <w:ind w:firstLine="284"/>
        <w:jc w:val="both"/>
      </w:pPr>
      <w:r>
        <w:t>ведомости обследования исходных геодезических пунктов (марок</w:t>
      </w:r>
      <w:r>
        <w:sym w:font="Times New Roman" w:char="002C"/>
      </w:r>
      <w:r>
        <w:t xml:space="preserve"> реперов и др.)</w:t>
      </w:r>
      <w:r>
        <w:sym w:font="Times New Roman" w:char="003B"/>
      </w:r>
    </w:p>
    <w:p w:rsidR="00000000" w:rsidRDefault="00CF475E">
      <w:pPr>
        <w:ind w:firstLine="284"/>
        <w:jc w:val="both"/>
      </w:pPr>
      <w:r>
        <w:t>схемы планово-высотных геодезических сетей с указанием привязок к исходным пунктам</w:t>
      </w:r>
      <w:r>
        <w:sym w:font="Times New Roman" w:char="003B"/>
      </w:r>
    </w:p>
    <w:p w:rsidR="00000000" w:rsidRDefault="00CF475E">
      <w:pPr>
        <w:ind w:firstLine="284"/>
        <w:jc w:val="both"/>
      </w:pPr>
      <w:r>
        <w:t>материалы вычислений</w:t>
      </w:r>
      <w:r>
        <w:sym w:font="Times New Roman" w:char="002C"/>
      </w:r>
      <w:r>
        <w:t xml:space="preserve"> уравнивания и оценки то</w:t>
      </w:r>
      <w:r>
        <w:t>чности</w:t>
      </w:r>
      <w:r>
        <w:sym w:font="Times New Roman" w:char="002C"/>
      </w:r>
      <w:r>
        <w:t xml:space="preserve"> ведомости (каталоги) координат и высот геодезических пунктов</w:t>
      </w:r>
      <w:r>
        <w:sym w:font="Times New Roman" w:char="002C"/>
      </w:r>
      <w:r>
        <w:t xml:space="preserve"> нивелирных знаков и точек</w:t>
      </w:r>
      <w:r>
        <w:sym w:font="Times New Roman" w:char="002C"/>
      </w:r>
      <w:r>
        <w:t xml:space="preserve"> закрепленных постоянными знаками</w:t>
      </w:r>
      <w:r>
        <w:sym w:font="Times New Roman" w:char="003B"/>
      </w:r>
    </w:p>
    <w:p w:rsidR="00000000" w:rsidRDefault="00CF475E">
      <w:pPr>
        <w:ind w:firstLine="284"/>
        <w:jc w:val="both"/>
      </w:pPr>
      <w:r>
        <w:t>данные о метрологической аттестации средств измерений (исследований</w:t>
      </w:r>
      <w:r>
        <w:sym w:font="Times New Roman" w:char="002C"/>
      </w:r>
      <w:r>
        <w:t xml:space="preserve"> поверок и эталонирования приборов</w:t>
      </w:r>
      <w:r>
        <w:sym w:font="Times New Roman" w:char="002C"/>
      </w:r>
      <w:r>
        <w:t xml:space="preserve"> компарирования реек и мерных приборов и т.д.)</w:t>
      </w:r>
      <w:r>
        <w:sym w:font="Times New Roman" w:char="003B"/>
      </w:r>
    </w:p>
    <w:p w:rsidR="00000000" w:rsidRDefault="00CF475E">
      <w:pPr>
        <w:ind w:firstLine="284"/>
        <w:jc w:val="both"/>
      </w:pPr>
      <w:r>
        <w:t>акты о сдаче геодезических пунктов и точек геодезических сетей</w:t>
      </w:r>
      <w:r>
        <w:sym w:font="Times New Roman" w:char="002C"/>
      </w:r>
      <w:r>
        <w:t xml:space="preserve"> закрепленных постоянными знаками</w:t>
      </w:r>
      <w:r>
        <w:sym w:font="Times New Roman" w:char="002C"/>
      </w:r>
      <w:r>
        <w:t xml:space="preserve"> на наблюдение за их сохранностью</w:t>
      </w:r>
      <w:r>
        <w:sym w:font="Times New Roman" w:char="003B"/>
      </w:r>
    </w:p>
    <w:p w:rsidR="00000000" w:rsidRDefault="00CF475E">
      <w:pPr>
        <w:ind w:firstLine="284"/>
        <w:jc w:val="both"/>
        <w:rPr>
          <w:lang w:val="en-US"/>
        </w:rPr>
      </w:pPr>
      <w:r>
        <w:t>акты полевого (камерального) контроля.</w:t>
      </w:r>
    </w:p>
    <w:p w:rsidR="00000000" w:rsidRDefault="00CF475E">
      <w:pPr>
        <w:ind w:firstLine="284"/>
        <w:jc w:val="both"/>
      </w:pPr>
    </w:p>
    <w:p w:rsidR="00000000" w:rsidRDefault="00CF475E">
      <w:pPr>
        <w:ind w:firstLine="284"/>
        <w:rPr>
          <w:b/>
          <w:lang w:val="en-US"/>
        </w:rPr>
      </w:pPr>
      <w:r>
        <w:rPr>
          <w:b/>
        </w:rPr>
        <w:t>По опорной геодезической сети дополнительно представляются</w:t>
      </w:r>
      <w:r>
        <w:rPr>
          <w:b/>
        </w:rPr>
        <w:sym w:font="Times New Roman" w:char="003A"/>
      </w:r>
    </w:p>
    <w:p w:rsidR="00000000" w:rsidRDefault="00CF475E">
      <w:pPr>
        <w:ind w:firstLine="284"/>
        <w:jc w:val="both"/>
      </w:pPr>
    </w:p>
    <w:p w:rsidR="00000000" w:rsidRDefault="00CF475E">
      <w:pPr>
        <w:ind w:firstLine="284"/>
        <w:jc w:val="both"/>
      </w:pPr>
      <w:r>
        <w:t>карточки установленных постоянных геодезических знаков и центров</w:t>
      </w:r>
      <w:r>
        <w:sym w:font="Times New Roman" w:char="003B"/>
      </w:r>
    </w:p>
    <w:p w:rsidR="00000000" w:rsidRDefault="00CF475E">
      <w:pPr>
        <w:ind w:firstLine="284"/>
        <w:jc w:val="both"/>
      </w:pPr>
      <w:r>
        <w:t>журналы измерения направлений (углов)</w:t>
      </w:r>
      <w:r>
        <w:sym w:font="Times New Roman" w:char="002C"/>
      </w:r>
      <w:r>
        <w:t xml:space="preserve"> сводки измеренных направлений и листы графического определения элементов приведения</w:t>
      </w:r>
      <w:r>
        <w:sym w:font="Times New Roman" w:char="003B"/>
      </w:r>
    </w:p>
    <w:p w:rsidR="00000000" w:rsidRDefault="00CF475E">
      <w:pPr>
        <w:ind w:firstLine="284"/>
        <w:jc w:val="both"/>
      </w:pPr>
      <w:r>
        <w:t>абрисы геодезических пунктов</w:t>
      </w:r>
      <w:r>
        <w:sym w:font="Times New Roman" w:char="002C"/>
      </w:r>
      <w:r>
        <w:t xml:space="preserve"> привязанных к постоянным предметам местности</w:t>
      </w:r>
      <w:r>
        <w:sym w:font="Times New Roman" w:char="003B"/>
      </w:r>
    </w:p>
    <w:p w:rsidR="00000000" w:rsidRDefault="00CF475E">
      <w:pPr>
        <w:ind w:firstLine="284"/>
        <w:jc w:val="both"/>
      </w:pPr>
      <w:r>
        <w:t>абрисы нивелирных знаков (марок</w:t>
      </w:r>
      <w:r>
        <w:sym w:font="Times New Roman" w:char="002C"/>
      </w:r>
      <w:r>
        <w:t xml:space="preserve"> стенных и грунтовых реперов)</w:t>
      </w:r>
      <w:r>
        <w:sym w:font="Times New Roman" w:char="003B"/>
      </w:r>
    </w:p>
    <w:p w:rsidR="00000000" w:rsidRDefault="00CF475E">
      <w:pPr>
        <w:ind w:firstLine="284"/>
        <w:jc w:val="both"/>
      </w:pPr>
      <w:r>
        <w:t>журналы измерения базисов и длин линий</w:t>
      </w:r>
      <w:r>
        <w:sym w:font="Times New Roman" w:char="002C"/>
      </w:r>
      <w:r>
        <w:t xml:space="preserve"> материалы по определению их высот</w:t>
      </w:r>
      <w:r>
        <w:sym w:font="Times New Roman" w:char="003B"/>
      </w:r>
    </w:p>
    <w:p w:rsidR="00000000" w:rsidRDefault="00CF475E">
      <w:pPr>
        <w:ind w:firstLine="284"/>
        <w:jc w:val="both"/>
      </w:pPr>
      <w:r>
        <w:t>журналы нивелирования</w:t>
      </w:r>
      <w:r>
        <w:sym w:font="Times New Roman" w:char="003B"/>
      </w:r>
    </w:p>
    <w:p w:rsidR="00000000" w:rsidRDefault="00CF475E">
      <w:pPr>
        <w:ind w:firstLine="284"/>
        <w:jc w:val="both"/>
        <w:rPr>
          <w:lang w:val="en-US"/>
        </w:rPr>
      </w:pPr>
      <w:r>
        <w:t>ведомости превышений.</w:t>
      </w:r>
    </w:p>
    <w:p w:rsidR="00000000" w:rsidRDefault="00CF475E">
      <w:pPr>
        <w:ind w:firstLine="284"/>
        <w:jc w:val="both"/>
      </w:pPr>
    </w:p>
    <w:p w:rsidR="00000000" w:rsidRDefault="00CF475E">
      <w:pPr>
        <w:ind w:firstLine="284"/>
        <w:jc w:val="both"/>
        <w:rPr>
          <w:b/>
          <w:lang w:val="en-US"/>
        </w:rPr>
      </w:pPr>
      <w:r>
        <w:rPr>
          <w:b/>
        </w:rPr>
        <w:t>По планово-высотной съемочной геодезической сети дополнител</w:t>
      </w:r>
      <w:r>
        <w:rPr>
          <w:b/>
        </w:rPr>
        <w:t>ьно представляются</w:t>
      </w:r>
      <w:r>
        <w:rPr>
          <w:b/>
        </w:rPr>
        <w:sym w:font="Times New Roman" w:char="003A"/>
      </w:r>
    </w:p>
    <w:p w:rsidR="00000000" w:rsidRDefault="00CF475E">
      <w:pPr>
        <w:ind w:firstLine="284"/>
        <w:jc w:val="both"/>
      </w:pPr>
    </w:p>
    <w:p w:rsidR="00000000" w:rsidRDefault="00CF475E">
      <w:pPr>
        <w:ind w:firstLine="284"/>
        <w:jc w:val="both"/>
      </w:pPr>
      <w:r>
        <w:t>абрисы точек</w:t>
      </w:r>
      <w:r>
        <w:sym w:font="Times New Roman" w:char="002C"/>
      </w:r>
      <w:r>
        <w:t xml:space="preserve"> закрепленных постоянными знаками</w:t>
      </w:r>
      <w:r>
        <w:sym w:font="Times New Roman" w:char="002C"/>
      </w:r>
      <w:r>
        <w:t xml:space="preserve"> и точек постоянного съемочного обоснования</w:t>
      </w:r>
      <w:r>
        <w:sym w:font="Times New Roman" w:char="003B"/>
      </w:r>
    </w:p>
    <w:p w:rsidR="00000000" w:rsidRDefault="00CF475E">
      <w:pPr>
        <w:ind w:firstLine="284"/>
        <w:jc w:val="both"/>
      </w:pPr>
      <w:r>
        <w:t>журналы измерения углов и линий</w:t>
      </w:r>
      <w:r>
        <w:sym w:font="Times New Roman" w:char="002C"/>
      </w:r>
      <w:r>
        <w:t xml:space="preserve"> технического и тригонометрического нивелирования.</w:t>
      </w:r>
    </w:p>
    <w:p w:rsidR="00000000" w:rsidRDefault="00CF475E">
      <w:pPr>
        <w:ind w:firstLine="284"/>
        <w:jc w:val="both"/>
        <w:rPr>
          <w:b/>
          <w:i/>
          <w:lang w:val="en-US"/>
        </w:rPr>
      </w:pPr>
    </w:p>
    <w:p w:rsidR="00000000" w:rsidRDefault="00CF475E">
      <w:pPr>
        <w:ind w:firstLine="284"/>
        <w:jc w:val="both"/>
        <w:rPr>
          <w:b/>
          <w:i/>
        </w:rPr>
      </w:pPr>
      <w:r>
        <w:rPr>
          <w:b/>
          <w:i/>
        </w:rPr>
        <w:t>Примечание</w:t>
      </w:r>
    </w:p>
    <w:p w:rsidR="00000000" w:rsidRDefault="00CF475E">
      <w:pPr>
        <w:ind w:firstLine="284"/>
        <w:jc w:val="both"/>
        <w:rPr>
          <w:lang w:val="en-US"/>
        </w:rPr>
      </w:pPr>
      <w:r>
        <w:t>Результаты выполненных геодезических измерений могут быть представлены в виде данных</w:t>
      </w:r>
      <w:r>
        <w:sym w:font="Times New Roman" w:char="002C"/>
      </w:r>
      <w:r>
        <w:t xml:space="preserve"> полученных с регистрирующих устройств</w:t>
      </w:r>
      <w:r>
        <w:sym w:font="Times New Roman" w:char="002C"/>
      </w:r>
      <w:r>
        <w:t xml:space="preserve"> спутниковой геодезической аппаратуры или других носителей информации.</w:t>
      </w:r>
    </w:p>
    <w:p w:rsidR="00000000" w:rsidRDefault="00CF475E">
      <w:pPr>
        <w:ind w:firstLine="284"/>
        <w:jc w:val="both"/>
      </w:pPr>
    </w:p>
    <w:p w:rsidR="00000000" w:rsidRDefault="00CF475E">
      <w:pPr>
        <w:ind w:firstLine="284"/>
        <w:jc w:val="center"/>
        <w:rPr>
          <w:b/>
        </w:rPr>
      </w:pPr>
      <w:r>
        <w:rPr>
          <w:b/>
        </w:rPr>
        <w:t>Топографические съемки в масштабах</w:t>
      </w:r>
    </w:p>
    <w:p w:rsidR="00000000" w:rsidRDefault="00CF475E">
      <w:pPr>
        <w:ind w:firstLine="284"/>
        <w:jc w:val="center"/>
        <w:rPr>
          <w:b/>
          <w:lang w:val="en-US"/>
        </w:rPr>
      </w:pPr>
      <w:r>
        <w:rPr>
          <w:b/>
        </w:rPr>
        <w:t>1</w:t>
      </w:r>
      <w:r>
        <w:rPr>
          <w:b/>
        </w:rPr>
        <w:sym w:font="Times New Roman" w:char="003A"/>
      </w:r>
      <w:r>
        <w:rPr>
          <w:b/>
        </w:rPr>
        <w:t>10000</w:t>
      </w:r>
      <w:r>
        <w:rPr>
          <w:b/>
        </w:rPr>
        <w:sym w:font="Times New Roman" w:char="002C"/>
      </w:r>
      <w:r>
        <w:rPr>
          <w:b/>
        </w:rPr>
        <w:t xml:space="preserve"> 1</w:t>
      </w:r>
      <w:r>
        <w:rPr>
          <w:b/>
        </w:rPr>
        <w:sym w:font="Times New Roman" w:char="003A"/>
      </w:r>
      <w:r>
        <w:rPr>
          <w:b/>
        </w:rPr>
        <w:t>5000</w:t>
      </w:r>
      <w:r>
        <w:rPr>
          <w:b/>
        </w:rPr>
        <w:sym w:font="Times New Roman" w:char="002C"/>
      </w:r>
      <w:r>
        <w:rPr>
          <w:b/>
        </w:rPr>
        <w:t xml:space="preserve"> 1</w:t>
      </w:r>
      <w:r>
        <w:rPr>
          <w:b/>
        </w:rPr>
        <w:sym w:font="Times New Roman" w:char="003A"/>
      </w:r>
      <w:r>
        <w:rPr>
          <w:b/>
        </w:rPr>
        <w:t>2000</w:t>
      </w:r>
      <w:r>
        <w:rPr>
          <w:b/>
        </w:rPr>
        <w:sym w:font="Times New Roman" w:char="002C"/>
      </w:r>
      <w:r>
        <w:rPr>
          <w:b/>
        </w:rPr>
        <w:t xml:space="preserve"> 1</w:t>
      </w:r>
      <w:r>
        <w:rPr>
          <w:b/>
        </w:rPr>
        <w:sym w:font="Times New Roman" w:char="003A"/>
      </w:r>
      <w:r>
        <w:rPr>
          <w:b/>
        </w:rPr>
        <w:t>1000</w:t>
      </w:r>
      <w:r>
        <w:rPr>
          <w:b/>
        </w:rPr>
        <w:sym w:font="Times New Roman" w:char="002C"/>
      </w:r>
      <w:r>
        <w:rPr>
          <w:b/>
        </w:rPr>
        <w:t xml:space="preserve"> 1</w:t>
      </w:r>
      <w:r>
        <w:rPr>
          <w:b/>
        </w:rPr>
        <w:sym w:font="Times New Roman" w:char="003A"/>
      </w:r>
      <w:r>
        <w:rPr>
          <w:b/>
        </w:rPr>
        <w:t>500</w:t>
      </w:r>
      <w:r>
        <w:rPr>
          <w:b/>
        </w:rPr>
        <w:sym w:font="Times New Roman" w:char="002C"/>
      </w:r>
      <w:r>
        <w:rPr>
          <w:b/>
        </w:rPr>
        <w:t xml:space="preserve"> 1</w:t>
      </w:r>
      <w:r>
        <w:rPr>
          <w:b/>
        </w:rPr>
        <w:sym w:font="Times New Roman" w:char="003A"/>
      </w:r>
      <w:r>
        <w:rPr>
          <w:b/>
        </w:rPr>
        <w:t>200</w:t>
      </w:r>
    </w:p>
    <w:p w:rsidR="00000000" w:rsidRDefault="00CF475E">
      <w:pPr>
        <w:ind w:firstLine="284"/>
        <w:jc w:val="center"/>
        <w:rPr>
          <w:b/>
        </w:rPr>
      </w:pPr>
    </w:p>
    <w:p w:rsidR="00000000" w:rsidRDefault="00CF475E">
      <w:pPr>
        <w:ind w:firstLine="284"/>
        <w:jc w:val="both"/>
      </w:pPr>
      <w:r>
        <w:rPr>
          <w:b/>
        </w:rPr>
        <w:t>5.57.</w:t>
      </w:r>
      <w:r>
        <w:t xml:space="preserve"> Топографическая съем</w:t>
      </w:r>
      <w:r>
        <w:t>ка местности при инженерно-геодезических изысканиях для строительства выполняется методами</w:t>
      </w:r>
      <w:r>
        <w:sym w:font="Times New Roman" w:char="003A"/>
      </w:r>
      <w:r>
        <w:t xml:space="preserve"> горизонтальным</w:t>
      </w:r>
      <w:r>
        <w:sym w:font="Times New Roman" w:char="002C"/>
      </w:r>
      <w:r>
        <w:t xml:space="preserve"> высотным (вертикальным)</w:t>
      </w:r>
      <w:r>
        <w:sym w:font="Times New Roman" w:char="002C"/>
      </w:r>
      <w:r>
        <w:t xml:space="preserve"> мензульным</w:t>
      </w:r>
      <w:r>
        <w:sym w:font="Times New Roman" w:char="002C"/>
      </w:r>
      <w:r>
        <w:t xml:space="preserve"> тахеометрическим</w:t>
      </w:r>
      <w:r>
        <w:sym w:font="Times New Roman" w:char="002C"/>
      </w:r>
      <w:r>
        <w:t xml:space="preserve"> нивелированием поверхности</w:t>
      </w:r>
      <w:r>
        <w:sym w:font="Times New Roman" w:char="002C"/>
      </w:r>
      <w:r>
        <w:t xml:space="preserve"> наземным фототопографическим</w:t>
      </w:r>
      <w:r>
        <w:sym w:font="Times New Roman" w:char="002C"/>
      </w:r>
      <w:r>
        <w:t xml:space="preserve"> стереотопографическим</w:t>
      </w:r>
      <w:r>
        <w:sym w:font="Times New Roman" w:char="002C"/>
      </w:r>
      <w:r>
        <w:t xml:space="preserve"> комбинированным аэрофототопографическим</w:t>
      </w:r>
      <w:r>
        <w:sym w:font="Times New Roman" w:char="002C"/>
      </w:r>
      <w:r>
        <w:t xml:space="preserve"> с использованием спутниковой геодезической аппаратуры (приемников GPS и др.)</w:t>
      </w:r>
      <w:r>
        <w:sym w:font="Times New Roman" w:char="002C"/>
      </w:r>
      <w:r>
        <w:t xml:space="preserve"> а также сочетанием различных методов.</w:t>
      </w:r>
    </w:p>
    <w:p w:rsidR="00000000" w:rsidRDefault="00CF475E">
      <w:pPr>
        <w:ind w:firstLine="284"/>
        <w:jc w:val="both"/>
      </w:pPr>
      <w:r>
        <w:t xml:space="preserve">Топографическую съемку наземными методами следует производить в соответствии с требованиями приложения Г и пп. </w:t>
      </w:r>
      <w:r>
        <w:t>5.75-5.98</w:t>
      </w:r>
      <w:r>
        <w:sym w:font="Times New Roman" w:char="002C"/>
      </w:r>
      <w:r>
        <w:t xml:space="preserve"> 5.139-5.171.</w:t>
      </w:r>
    </w:p>
    <w:p w:rsidR="00000000" w:rsidRDefault="00CF475E">
      <w:pPr>
        <w:ind w:firstLine="284"/>
        <w:jc w:val="both"/>
      </w:pPr>
      <w:r>
        <w:rPr>
          <w:b/>
        </w:rPr>
        <w:t>5.58.</w:t>
      </w:r>
      <w:r>
        <w:t xml:space="preserve"> Масштабы и высоты сечения рельефа топографических съемок</w:t>
      </w:r>
      <w:r>
        <w:sym w:font="Times New Roman" w:char="002C"/>
      </w:r>
      <w:r>
        <w:t xml:space="preserve"> выполняемых при инженерно-геодезических изысканиях для строительства</w:t>
      </w:r>
      <w:r>
        <w:sym w:font="Times New Roman" w:char="002C"/>
      </w:r>
      <w:r>
        <w:t xml:space="preserve"> должны устанавливаться в соответствии с требованиями СНиП 11-02-96 (приложения Б и В).</w:t>
      </w:r>
    </w:p>
    <w:p w:rsidR="00000000" w:rsidRDefault="00CF475E">
      <w:pPr>
        <w:ind w:firstLine="284"/>
        <w:jc w:val="both"/>
      </w:pPr>
      <w:r>
        <w:rPr>
          <w:b/>
        </w:rPr>
        <w:t>5.59.</w:t>
      </w:r>
      <w:r>
        <w:t xml:space="preserve"> Топографическая съемка должна выполняться</w:t>
      </w:r>
      <w:r>
        <w:sym w:font="Times New Roman" w:char="002C"/>
      </w:r>
      <w:r>
        <w:t xml:space="preserve"> как правило</w:t>
      </w:r>
      <w:r>
        <w:sym w:font="Times New Roman" w:char="002C"/>
      </w:r>
      <w:r>
        <w:t xml:space="preserve"> в благоприятный период года. Допускается выполнение съемки при высоте снежного покрова не более 20 см. Инженерно-топографические планы</w:t>
      </w:r>
      <w:r>
        <w:sym w:font="Times New Roman" w:char="002C"/>
      </w:r>
      <w:r>
        <w:t xml:space="preserve"> составленные в результате (по материалам) съемки при высоте снежного </w:t>
      </w:r>
      <w:r>
        <w:t>покрова более 20 см</w:t>
      </w:r>
      <w:r>
        <w:sym w:font="Times New Roman" w:char="002C"/>
      </w:r>
      <w:r>
        <w:t xml:space="preserve"> подлежат обновлению в благоприятный период года.</w:t>
      </w:r>
    </w:p>
    <w:p w:rsidR="00000000" w:rsidRDefault="00CF475E">
      <w:pPr>
        <w:ind w:firstLine="284"/>
        <w:jc w:val="both"/>
      </w:pPr>
      <w:r>
        <w:rPr>
          <w:b/>
        </w:rPr>
        <w:t>5.60.</w:t>
      </w:r>
      <w:r>
        <w:t xml:space="preserve"> Инженерно-топографические планы в масштабах 1</w:t>
      </w:r>
      <w:r>
        <w:sym w:font="Times New Roman" w:char="003A"/>
      </w:r>
      <w:r>
        <w:t>10000</w:t>
      </w:r>
      <w:r>
        <w:sym w:font="Times New Roman" w:char="002C"/>
      </w:r>
      <w:r>
        <w:t xml:space="preserve"> 1</w:t>
      </w:r>
      <w:r>
        <w:sym w:font="Times New Roman" w:char="003A"/>
      </w:r>
      <w:r>
        <w:t>5000</w:t>
      </w:r>
      <w:r>
        <w:sym w:font="Times New Roman" w:char="002C"/>
      </w:r>
      <w:r>
        <w:t xml:space="preserve"> 1</w:t>
      </w:r>
      <w:r>
        <w:sym w:font="Times New Roman" w:char="003A"/>
      </w:r>
      <w:r>
        <w:t>2000</w:t>
      </w:r>
      <w:r>
        <w:sym w:font="Times New Roman" w:char="002C"/>
      </w:r>
      <w:r>
        <w:t xml:space="preserve"> 1</w:t>
      </w:r>
      <w:r>
        <w:sym w:font="Times New Roman" w:char="003A"/>
      </w:r>
      <w:r>
        <w:t>1000</w:t>
      </w:r>
      <w:r>
        <w:sym w:font="Times New Roman" w:char="002C"/>
      </w:r>
      <w:r>
        <w:t xml:space="preserve"> 1</w:t>
      </w:r>
      <w:r>
        <w:sym w:font="Times New Roman" w:char="003A"/>
      </w:r>
      <w:r>
        <w:t>500</w:t>
      </w:r>
      <w:r>
        <w:sym w:font="Times New Roman" w:char="002C"/>
      </w:r>
      <w:r>
        <w:t xml:space="preserve"> 1</w:t>
      </w:r>
      <w:r>
        <w:sym w:font="Times New Roman" w:char="003A"/>
      </w:r>
      <w:r>
        <w:t>200 должны создаваться в результате топографических съемок или составлением по материалам съемок более крупного масштаба со сроком давности</w:t>
      </w:r>
      <w:r>
        <w:sym w:font="Times New Roman" w:char="002C"/>
      </w:r>
      <w:r>
        <w:t xml:space="preserve"> как правило</w:t>
      </w:r>
      <w:r>
        <w:sym w:font="Times New Roman" w:char="002C"/>
      </w:r>
      <w:r>
        <w:t xml:space="preserve"> не более 2 лет</w:t>
      </w:r>
      <w:r>
        <w:sym w:font="Times New Roman" w:char="002C"/>
      </w:r>
      <w:r>
        <w:t xml:space="preserve"> с учетом требований пп. 5.189-5.199.</w:t>
      </w:r>
    </w:p>
    <w:p w:rsidR="00000000" w:rsidRDefault="00CF475E">
      <w:pPr>
        <w:ind w:firstLine="284"/>
        <w:jc w:val="both"/>
        <w:rPr>
          <w:b/>
          <w:i/>
          <w:lang w:val="en-US"/>
        </w:rPr>
      </w:pPr>
    </w:p>
    <w:p w:rsidR="00000000" w:rsidRDefault="00CF475E">
      <w:pPr>
        <w:ind w:firstLine="284"/>
        <w:jc w:val="both"/>
        <w:rPr>
          <w:b/>
          <w:i/>
        </w:rPr>
      </w:pPr>
      <w:r>
        <w:rPr>
          <w:b/>
          <w:i/>
        </w:rPr>
        <w:t>Примечание</w:t>
      </w:r>
    </w:p>
    <w:p w:rsidR="00000000" w:rsidRDefault="00CF475E">
      <w:pPr>
        <w:ind w:firstLine="284"/>
        <w:jc w:val="both"/>
        <w:rPr>
          <w:lang w:val="en-US"/>
        </w:rPr>
      </w:pPr>
      <w:r>
        <w:t>Топографическая съемка в масштабе 1</w:t>
      </w:r>
      <w:r>
        <w:sym w:font="Times New Roman" w:char="003A"/>
      </w:r>
      <w:r>
        <w:t>200 выполняется на отдельных участках промышленных предприятий и улиц (проездов</w:t>
      </w:r>
      <w:r>
        <w:sym w:font="Times New Roman" w:char="002C"/>
      </w:r>
      <w:r>
        <w:t xml:space="preserve"> переходов) гор</w:t>
      </w:r>
      <w:r>
        <w:t>одов с густой сетью подземных и надземных сооружений</w:t>
      </w:r>
      <w:r>
        <w:sym w:font="Times New Roman" w:char="002C"/>
      </w:r>
      <w:r>
        <w:t xml:space="preserve"> на участках со сложными природными и техноприродными процессами и др. Технические требования к ее выполнению должны устанавливаться в задании заказчика.</w:t>
      </w:r>
    </w:p>
    <w:p w:rsidR="00000000" w:rsidRDefault="00CF475E">
      <w:pPr>
        <w:ind w:firstLine="284"/>
        <w:jc w:val="both"/>
      </w:pPr>
    </w:p>
    <w:p w:rsidR="00000000" w:rsidRDefault="00CF475E">
      <w:pPr>
        <w:ind w:firstLine="284"/>
        <w:jc w:val="both"/>
      </w:pPr>
      <w:r>
        <w:rPr>
          <w:b/>
        </w:rPr>
        <w:t>5.61.</w:t>
      </w:r>
      <w:r>
        <w:t xml:space="preserve"> Инженерно-топографические планы при изысканиях для разработки градостроительной и проектной документации для строительства крупных промышленных предприятий</w:t>
      </w:r>
      <w:r>
        <w:sym w:font="Times New Roman" w:char="002C"/>
      </w:r>
      <w:r>
        <w:t xml:space="preserve"> железных и автомобильных дорог</w:t>
      </w:r>
      <w:r>
        <w:sym w:font="Times New Roman" w:char="002C"/>
      </w:r>
      <w:r>
        <w:t xml:space="preserve"> магистральных каналов и магистральных трубопроводов следует составлять</w:t>
      </w:r>
      <w:r>
        <w:sym w:font="Times New Roman" w:char="002C"/>
      </w:r>
      <w:r>
        <w:t xml:space="preserve"> как правило</w:t>
      </w:r>
      <w:r>
        <w:sym w:font="Times New Roman" w:char="002C"/>
      </w:r>
      <w:r>
        <w:t xml:space="preserve"> аэрофототопографическим </w:t>
      </w:r>
      <w:r>
        <w:t>методом по материалам аэрофотосъемки.</w:t>
      </w:r>
    </w:p>
    <w:p w:rsidR="00000000" w:rsidRDefault="00CF475E">
      <w:pPr>
        <w:ind w:firstLine="284"/>
        <w:jc w:val="both"/>
      </w:pPr>
      <w:r>
        <w:t>Наземную топографическую съемку следует производить в случаях</w:t>
      </w:r>
      <w:r>
        <w:sym w:font="Times New Roman" w:char="002C"/>
      </w:r>
      <w:r>
        <w:t xml:space="preserve"> когда применение аэрофотосъемки экономически нецелесообразно</w:t>
      </w:r>
      <w:r>
        <w:sym w:font="Times New Roman" w:char="002C"/>
      </w:r>
      <w:r>
        <w:t xml:space="preserve"> ее выполнение не представляется возможным или аэрофототопографический метод не обеспечивает требуемой точности составления планов.</w:t>
      </w:r>
    </w:p>
    <w:p w:rsidR="00000000" w:rsidRDefault="00CF475E">
      <w:pPr>
        <w:ind w:firstLine="284"/>
        <w:jc w:val="both"/>
      </w:pPr>
      <w:r>
        <w:t>При изысканиях для строительства железных и автомобильных дорог</w:t>
      </w:r>
      <w:r>
        <w:sym w:font="Times New Roman" w:char="002C"/>
      </w:r>
      <w:r>
        <w:t xml:space="preserve"> магистральных каналов и магистральных трубопроводов наземная топографическая съемка выполняется</w:t>
      </w:r>
      <w:r>
        <w:sym w:font="Times New Roman" w:char="002C"/>
      </w:r>
      <w:r>
        <w:t xml:space="preserve"> как правило</w:t>
      </w:r>
      <w:r>
        <w:sym w:font="Times New Roman" w:char="002C"/>
      </w:r>
      <w:r>
        <w:t xml:space="preserve"> на площадках и в местах переходов и пересеч</w:t>
      </w:r>
      <w:r>
        <w:t>ений этих линейных сооружений.</w:t>
      </w:r>
    </w:p>
    <w:p w:rsidR="00000000" w:rsidRDefault="00CF475E">
      <w:pPr>
        <w:ind w:firstLine="284"/>
        <w:jc w:val="both"/>
      </w:pPr>
      <w:r>
        <w:rPr>
          <w:b/>
        </w:rPr>
        <w:t>5.62.</w:t>
      </w:r>
      <w:r>
        <w:t xml:space="preserve"> Инженерно-топографические планы могут быть представлены в графическом или цифровом видах (цифровой инженерно-топографический план).</w:t>
      </w:r>
    </w:p>
    <w:p w:rsidR="00000000" w:rsidRDefault="00CF475E">
      <w:pPr>
        <w:ind w:firstLine="284"/>
        <w:jc w:val="both"/>
      </w:pPr>
      <w:r>
        <w:t>В соответствии с техническим заданием заказчика результаты топографических съемок могут быть представлены в виде топографо-геодезических материалов для составления градостроительного кадастра (СНиП 14-01-96) и других кадастров</w:t>
      </w:r>
      <w:r>
        <w:sym w:font="Times New Roman" w:char="002C"/>
      </w:r>
      <w:r>
        <w:t xml:space="preserve"> банков инженерно-геодезических данных</w:t>
      </w:r>
      <w:r>
        <w:sym w:font="Times New Roman" w:char="002C"/>
      </w:r>
      <w:r>
        <w:t xml:space="preserve"> а также в виде геоинформационных систем (ГИС) поселений и предприятий соотве</w:t>
      </w:r>
      <w:r>
        <w:t>тствующего уровня.</w:t>
      </w:r>
    </w:p>
    <w:p w:rsidR="00000000" w:rsidRDefault="00CF475E">
      <w:pPr>
        <w:ind w:firstLine="284"/>
        <w:jc w:val="both"/>
      </w:pPr>
      <w:r>
        <w:rPr>
          <w:b/>
        </w:rPr>
        <w:t>5.63.</w:t>
      </w:r>
      <w:r>
        <w:t xml:space="preserve"> Инженерно-топографические планы создаются на копиях (репродукциях) с фотопланов</w:t>
      </w:r>
      <w:r>
        <w:sym w:font="Times New Roman" w:char="002C"/>
      </w:r>
      <w:r>
        <w:t xml:space="preserve"> изготовленных на жесткой основе</w:t>
      </w:r>
      <w:r>
        <w:sym w:font="Times New Roman" w:char="003B"/>
      </w:r>
      <w:r>
        <w:t xml:space="preserve"> на малодеформируемых пластиках</w:t>
      </w:r>
      <w:r>
        <w:sym w:font="Times New Roman" w:char="003B"/>
      </w:r>
      <w:r>
        <w:t xml:space="preserve"> на чертежной бумаге</w:t>
      </w:r>
      <w:r>
        <w:sym w:font="Times New Roman" w:char="002C"/>
      </w:r>
      <w:r>
        <w:t xml:space="preserve"> наклеенной на жесткую основу.</w:t>
      </w:r>
    </w:p>
    <w:p w:rsidR="00000000" w:rsidRDefault="00CF475E">
      <w:pPr>
        <w:ind w:firstLine="284"/>
        <w:jc w:val="both"/>
      </w:pPr>
      <w:r>
        <w:t>Планы-оригиналы одноразового пользования небольших (до 1 км</w:t>
      </w:r>
      <w:r>
        <w:rPr>
          <w:vertAlign w:val="superscript"/>
        </w:rPr>
        <w:t>2</w:t>
      </w:r>
      <w:r>
        <w:t>) изолированных участков и узких полос на незастроенной территории допускается составлять на чертежной бумаге.</w:t>
      </w:r>
    </w:p>
    <w:p w:rsidR="00000000" w:rsidRDefault="00CF475E">
      <w:pPr>
        <w:ind w:firstLine="284"/>
        <w:jc w:val="both"/>
      </w:pPr>
      <w:r>
        <w:rPr>
          <w:b/>
        </w:rPr>
        <w:t>5.64.</w:t>
      </w:r>
      <w:r>
        <w:t xml:space="preserve"> Цифровые инженерно-топографические планы создаются на основе автоматизированных методов (передача информации с эл</w:t>
      </w:r>
      <w:r>
        <w:t>ектронных накопителей геодезических приборов) или путем оцифровки графического изображения планов и последующей векторизации растровых файлов</w:t>
      </w:r>
      <w:r>
        <w:sym w:font="Times New Roman" w:char="002C"/>
      </w:r>
      <w:r>
        <w:t xml:space="preserve"> полученных после сканирования планов.</w:t>
      </w:r>
    </w:p>
    <w:p w:rsidR="00000000" w:rsidRDefault="00CF475E">
      <w:pPr>
        <w:ind w:firstLine="284"/>
        <w:jc w:val="both"/>
      </w:pPr>
      <w:r>
        <w:t>При ограниченных объемах оцифровки инженерно-топографических планов используются дигитайзеры со стандартной точностью не ниже 0</w:t>
      </w:r>
      <w:r>
        <w:sym w:font="Times New Roman" w:char="002C"/>
      </w:r>
      <w:r>
        <w:t>25 мм или с повышенной точностью (0</w:t>
      </w:r>
      <w:r>
        <w:sym w:font="Times New Roman" w:char="002C"/>
      </w:r>
      <w:r>
        <w:t>1 мм и выше) в зависимости от точности создаваемого инженерно-топографического плана или выполняется ручной ввод исходной информации по материалам топографической съем</w:t>
      </w:r>
      <w:r>
        <w:t>ки.</w:t>
      </w:r>
    </w:p>
    <w:p w:rsidR="00000000" w:rsidRDefault="00CF475E">
      <w:pPr>
        <w:ind w:firstLine="284"/>
        <w:jc w:val="both"/>
      </w:pPr>
      <w:r>
        <w:t>Точность цифрового инженерно-топографического плана должна быть не ниже точности инженерно-топографического плана в графическом виде соответствующего масштаба. Информация цифрового инженерно-топографического плана должна соответствовать действующим условным знакам для топографических планов (п. 5.8 СНиП 11-02-96).</w:t>
      </w:r>
    </w:p>
    <w:p w:rsidR="00000000" w:rsidRDefault="00CF475E">
      <w:pPr>
        <w:ind w:firstLine="284"/>
        <w:jc w:val="both"/>
      </w:pPr>
      <w:r>
        <w:rPr>
          <w:b/>
        </w:rPr>
        <w:t>5.65.</w:t>
      </w:r>
      <w:r>
        <w:t xml:space="preserve"> При создании цифровых инженерно-топографических планов и карт</w:t>
      </w:r>
      <w:r>
        <w:sym w:font="Times New Roman" w:char="002C"/>
      </w:r>
      <w:r>
        <w:t xml:space="preserve"> банков инженерно-геодезических данных</w:t>
      </w:r>
      <w:r>
        <w:sym w:font="Times New Roman" w:char="002C"/>
      </w:r>
      <w:r>
        <w:t xml:space="preserve"> геоинформационных систем (ГИС) поселений и предприятий</w:t>
      </w:r>
      <w:r>
        <w:sym w:font="Times New Roman" w:char="002C"/>
      </w:r>
      <w:r>
        <w:t xml:space="preserve"> а также при других процессах</w:t>
      </w:r>
      <w:r>
        <w:t xml:space="preserve"> автоматизированной обработки результатов инженерно-геодезических изысканий должны использоваться утвержденные в установленном порядке классификаторы единой системы классификации и кодирования топографической и картографической информации - </w:t>
      </w:r>
      <w:r>
        <w:sym w:font="Times New Roman" w:char="00AB"/>
      </w:r>
      <w:r>
        <w:t>Классификатор топографической информации. (Информация</w:t>
      </w:r>
      <w:r>
        <w:sym w:font="Times New Roman" w:char="002C"/>
      </w:r>
      <w:r>
        <w:t xml:space="preserve"> отображаемая на картах и планах масштабов 1</w:t>
      </w:r>
      <w:r>
        <w:sym w:font="Times New Roman" w:char="003A"/>
      </w:r>
      <w:r>
        <w:t>500</w:t>
      </w:r>
      <w:r>
        <w:sym w:font="Times New Roman" w:char="002C"/>
      </w:r>
      <w:r>
        <w:t xml:space="preserve"> 1</w:t>
      </w:r>
      <w:r>
        <w:sym w:font="Times New Roman" w:char="003A"/>
      </w:r>
      <w:r>
        <w:t>1000</w:t>
      </w:r>
      <w:r>
        <w:sym w:font="Times New Roman" w:char="002C"/>
      </w:r>
      <w:r>
        <w:t xml:space="preserve"> 1</w:t>
      </w:r>
      <w:r>
        <w:sym w:font="Times New Roman" w:char="003A"/>
      </w:r>
      <w:r>
        <w:t>2000</w:t>
      </w:r>
      <w:r>
        <w:sym w:font="Times New Roman" w:char="002C"/>
      </w:r>
      <w:r>
        <w:t xml:space="preserve"> 1</w:t>
      </w:r>
      <w:r>
        <w:sym w:font="Times New Roman" w:char="003A"/>
      </w:r>
      <w:r>
        <w:t>5000</w:t>
      </w:r>
      <w:r>
        <w:sym w:font="Times New Roman" w:char="002C"/>
      </w:r>
      <w:r>
        <w:t xml:space="preserve"> 1</w:t>
      </w:r>
      <w:r>
        <w:sym w:font="Times New Roman" w:char="003A"/>
      </w:r>
      <w:r>
        <w:t>10000)</w:t>
      </w:r>
      <w:r>
        <w:sym w:font="Times New Roman" w:char="00BB"/>
      </w:r>
      <w:r>
        <w:t xml:space="preserve"> и др.</w:t>
      </w:r>
    </w:p>
    <w:p w:rsidR="00000000" w:rsidRDefault="00CF475E">
      <w:pPr>
        <w:ind w:firstLine="284"/>
        <w:jc w:val="both"/>
      </w:pPr>
      <w:r>
        <w:rPr>
          <w:b/>
        </w:rPr>
        <w:t>5.66.</w:t>
      </w:r>
      <w:r>
        <w:t xml:space="preserve"> Номенклатура листов инженерно-топографических планов должна устанавливаться в программе изысканий. На территории существ</w:t>
      </w:r>
      <w:r>
        <w:t>ующих населенных пунктов и действующих предприятий принятая разграфка и номенклатура листов планов должны быть сохранены</w:t>
      </w:r>
      <w:r>
        <w:sym w:font="Times New Roman" w:char="002C"/>
      </w:r>
      <w:r>
        <w:t xml:space="preserve"> если они не противоречат единой разграфке планов населенного пункта (поселения).</w:t>
      </w:r>
    </w:p>
    <w:p w:rsidR="00000000" w:rsidRDefault="00CF475E">
      <w:pPr>
        <w:ind w:firstLine="284"/>
        <w:jc w:val="both"/>
      </w:pPr>
      <w:r>
        <w:rPr>
          <w:b/>
        </w:rPr>
        <w:t>5.67.</w:t>
      </w:r>
      <w:r>
        <w:t xml:space="preserve"> При создании инженерно-топографических планов участков местности площадью до 20 км</w:t>
      </w:r>
      <w:r>
        <w:rPr>
          <w:vertAlign w:val="superscript"/>
        </w:rPr>
        <w:t>2</w:t>
      </w:r>
      <w:r>
        <w:sym w:font="Times New Roman" w:char="002C"/>
      </w:r>
      <w:r>
        <w:t xml:space="preserve"> как правило</w:t>
      </w:r>
      <w:r>
        <w:sym w:font="Times New Roman" w:char="002C"/>
      </w:r>
      <w:r>
        <w:t xml:space="preserve"> применяется квадратная разграфка с рамками размерами 40</w:t>
      </w:r>
      <w:r>
        <w:sym w:font="Symbol" w:char="F0B4"/>
      </w:r>
      <w:r>
        <w:t>40 см для листов планов в масштабе 1</w:t>
      </w:r>
      <w:r>
        <w:sym w:font="Times New Roman" w:char="003A"/>
      </w:r>
      <w:r>
        <w:t>5000 и 50</w:t>
      </w:r>
      <w:r>
        <w:sym w:font="Symbol" w:char="F0B4"/>
      </w:r>
      <w:r>
        <w:t>50 см для листов планов в масштабах 1</w:t>
      </w:r>
      <w:r>
        <w:sym w:font="Times New Roman" w:char="003A"/>
      </w:r>
      <w:r>
        <w:t>2000</w:t>
      </w:r>
      <w:r>
        <w:sym w:font="Times New Roman" w:char="002C"/>
      </w:r>
      <w:r>
        <w:t xml:space="preserve"> 1</w:t>
      </w:r>
      <w:r>
        <w:sym w:font="Times New Roman" w:char="003A"/>
      </w:r>
      <w:r>
        <w:t>1000 и 1</w:t>
      </w:r>
      <w:r>
        <w:sym w:font="Times New Roman" w:char="003A"/>
      </w:r>
      <w:r>
        <w:t>500. За основу разграфки должен приниматься лис</w:t>
      </w:r>
      <w:r>
        <w:t>т плана в масштабе 1</w:t>
      </w:r>
      <w:r>
        <w:sym w:font="Times New Roman" w:char="003A"/>
      </w:r>
      <w:r>
        <w:t>5000</w:t>
      </w:r>
      <w:r>
        <w:sym w:font="Times New Roman" w:char="002C"/>
      </w:r>
      <w:r>
        <w:t xml:space="preserve"> номенклатура которого должна обозначаться арабскими цифрами. Ему соответствуют четыре листа плана в масштабе 1</w:t>
      </w:r>
      <w:r>
        <w:sym w:font="Times New Roman" w:char="003A"/>
      </w:r>
      <w:r>
        <w:t>2000</w:t>
      </w:r>
      <w:r>
        <w:sym w:font="Times New Roman" w:char="002C"/>
      </w:r>
      <w:r>
        <w:t xml:space="preserve"> номенклатура которых образуется присоединением к номенклатуре листа плана в масштабе 1</w:t>
      </w:r>
      <w:r>
        <w:sym w:font="Times New Roman" w:char="003A"/>
      </w:r>
      <w:r>
        <w:t>5000 одной из первых четырех заглавных букв русского алфавита - А</w:t>
      </w:r>
      <w:r>
        <w:sym w:font="Times New Roman" w:char="002C"/>
      </w:r>
      <w:r>
        <w:t xml:space="preserve"> Б</w:t>
      </w:r>
      <w:r>
        <w:sym w:font="Times New Roman" w:char="002C"/>
      </w:r>
      <w:r>
        <w:t xml:space="preserve"> В</w:t>
      </w:r>
      <w:r>
        <w:sym w:font="Times New Roman" w:char="002C"/>
      </w:r>
      <w:r>
        <w:t xml:space="preserve"> Г (например</w:t>
      </w:r>
      <w:r>
        <w:sym w:font="Times New Roman" w:char="002C"/>
      </w:r>
      <w:r>
        <w:t xml:space="preserve"> 14-Б).</w:t>
      </w:r>
    </w:p>
    <w:p w:rsidR="00000000" w:rsidRDefault="00CF475E">
      <w:pPr>
        <w:ind w:firstLine="284"/>
        <w:jc w:val="both"/>
      </w:pPr>
      <w:r>
        <w:t>Листу плана в масштабе 1</w:t>
      </w:r>
      <w:r>
        <w:sym w:font="Times New Roman" w:char="003A"/>
      </w:r>
      <w:r>
        <w:t>2000 соответствуют четыре листа плана в масштабе 1</w:t>
      </w:r>
      <w:r>
        <w:sym w:font="Times New Roman" w:char="003A"/>
      </w:r>
      <w:r>
        <w:t>1000</w:t>
      </w:r>
      <w:r>
        <w:sym w:font="Times New Roman" w:char="002C"/>
      </w:r>
      <w:r>
        <w:t xml:space="preserve"> обозначаемых римскими цифрами (I, II, III,</w:t>
      </w:r>
      <w:r>
        <w:rPr>
          <w:lang w:val="en-US"/>
        </w:rPr>
        <w:t xml:space="preserve"> </w:t>
      </w:r>
      <w:r>
        <w:t>IV)</w:t>
      </w:r>
      <w:r>
        <w:sym w:font="Times New Roman" w:char="002C"/>
      </w:r>
      <w:r>
        <w:t xml:space="preserve"> и 16 листов плана в масштабе 1</w:t>
      </w:r>
      <w:r>
        <w:sym w:font="Times New Roman" w:char="003A"/>
      </w:r>
      <w:r>
        <w:t>500</w:t>
      </w:r>
      <w:r>
        <w:sym w:font="Times New Roman" w:char="002C"/>
      </w:r>
      <w:r>
        <w:t xml:space="preserve"> обозначаемых арабскими</w:t>
      </w:r>
      <w:r>
        <w:t xml:space="preserve"> цифрами (1</w:t>
      </w:r>
      <w:r>
        <w:sym w:font="Times New Roman" w:char="002C"/>
      </w:r>
      <w:r>
        <w:t xml:space="preserve"> 2</w:t>
      </w:r>
      <w:r>
        <w:sym w:font="Times New Roman" w:char="002C"/>
      </w:r>
      <w:r>
        <w:t xml:space="preserve"> 3</w:t>
      </w:r>
      <w:r>
        <w:sym w:font="Times New Roman" w:char="2026"/>
      </w:r>
      <w:r>
        <w:t>,16).</w:t>
      </w:r>
    </w:p>
    <w:p w:rsidR="00000000" w:rsidRDefault="00CF475E">
      <w:pPr>
        <w:ind w:firstLine="284"/>
        <w:jc w:val="both"/>
      </w:pPr>
      <w:r>
        <w:t>Номенклатура листов планов в масштабе 1</w:t>
      </w:r>
      <w:r>
        <w:sym w:font="Times New Roman" w:char="003A"/>
      </w:r>
      <w:r>
        <w:t>1000 или 1</w:t>
      </w:r>
      <w:r>
        <w:sym w:font="Times New Roman" w:char="003A"/>
      </w:r>
      <w:r>
        <w:t>500 должна складываться из номенклатуры листа плана в масштабе 1</w:t>
      </w:r>
      <w:r>
        <w:sym w:font="Times New Roman" w:char="003A"/>
      </w:r>
      <w:r>
        <w:t>2000 и соответствующей римской цифры для листа плана в масштабе 1</w:t>
      </w:r>
      <w:r>
        <w:sym w:font="Times New Roman" w:char="003A"/>
      </w:r>
      <w:r>
        <w:t>1000 или арабской цифры для листа плана в масштабе 1</w:t>
      </w:r>
      <w:r>
        <w:sym w:font="Times New Roman" w:char="003A"/>
      </w:r>
      <w:r>
        <w:t>500 (например</w:t>
      </w:r>
      <w:r>
        <w:sym w:font="Times New Roman" w:char="002C"/>
      </w:r>
      <w:r>
        <w:t xml:space="preserve"> 14-Б-IV или 14-Б-16).</w:t>
      </w:r>
    </w:p>
    <w:p w:rsidR="00000000" w:rsidRDefault="00CF475E">
      <w:pPr>
        <w:ind w:firstLine="284"/>
        <w:jc w:val="both"/>
      </w:pPr>
    </w:p>
    <w:p w:rsidR="00000000" w:rsidRDefault="00CF475E">
      <w:pPr>
        <w:ind w:firstLine="284"/>
        <w:jc w:val="both"/>
        <w:rPr>
          <w:b/>
          <w:i/>
        </w:rPr>
      </w:pPr>
      <w:r>
        <w:rPr>
          <w:b/>
          <w:i/>
        </w:rPr>
        <w:t>Примечания</w:t>
      </w:r>
    </w:p>
    <w:p w:rsidR="00000000" w:rsidRDefault="00CF475E">
      <w:pPr>
        <w:ind w:firstLine="284"/>
        <w:jc w:val="both"/>
      </w:pPr>
      <w:r>
        <w:t>1. Для планов в масштабе 1</w:t>
      </w:r>
      <w:r>
        <w:sym w:font="Times New Roman" w:char="003A"/>
      </w:r>
      <w:r>
        <w:t>5000 значения километровой сетки</w:t>
      </w:r>
      <w:r>
        <w:sym w:font="Times New Roman" w:char="002C"/>
      </w:r>
      <w:r>
        <w:t xml:space="preserve"> ограничивающей рамки листа плана по абсциссам и ординатам</w:t>
      </w:r>
      <w:r>
        <w:sym w:font="Times New Roman" w:char="002C"/>
      </w:r>
      <w:r>
        <w:t xml:space="preserve"> устанавливаются</w:t>
      </w:r>
      <w:r>
        <w:sym w:font="Times New Roman" w:char="002C"/>
      </w:r>
      <w:r>
        <w:t xml:space="preserve"> как правило</w:t>
      </w:r>
      <w:r>
        <w:sym w:font="Times New Roman" w:char="002C"/>
      </w:r>
      <w:r>
        <w:t xml:space="preserve"> равными четному числу километров.</w:t>
      </w:r>
    </w:p>
    <w:p w:rsidR="00000000" w:rsidRDefault="00CF475E">
      <w:pPr>
        <w:ind w:firstLine="284"/>
        <w:jc w:val="both"/>
      </w:pPr>
      <w:r>
        <w:t>2. Инженерно-топогра</w:t>
      </w:r>
      <w:r>
        <w:t>фические планы линейных сооружений допускается составлять на листах произвольной разграфки.</w:t>
      </w:r>
    </w:p>
    <w:p w:rsidR="00000000" w:rsidRDefault="00CF475E">
      <w:pPr>
        <w:ind w:firstLine="284"/>
        <w:jc w:val="both"/>
      </w:pPr>
    </w:p>
    <w:p w:rsidR="00000000" w:rsidRDefault="00CF475E">
      <w:pPr>
        <w:ind w:firstLine="284"/>
        <w:jc w:val="both"/>
      </w:pPr>
      <w:r>
        <w:rPr>
          <w:b/>
        </w:rPr>
        <w:t>5.68.</w:t>
      </w:r>
      <w:r>
        <w:t xml:space="preserve"> В основу разграфки создаваемых инженерно-топографических планов в масштабах 1</w:t>
      </w:r>
      <w:r>
        <w:sym w:font="Times New Roman" w:char="003A"/>
      </w:r>
      <w:r>
        <w:t>5000 и 1</w:t>
      </w:r>
      <w:r>
        <w:sym w:font="Times New Roman" w:char="003A"/>
      </w:r>
      <w:r>
        <w:t>2000 участков местности площадью свыше 20 км</w:t>
      </w:r>
      <w:r>
        <w:rPr>
          <w:vertAlign w:val="superscript"/>
        </w:rPr>
        <w:t>2</w:t>
      </w:r>
      <w:r>
        <w:t xml:space="preserve"> принимается</w:t>
      </w:r>
      <w:r>
        <w:sym w:font="Times New Roman" w:char="002C"/>
      </w:r>
      <w:r>
        <w:t xml:space="preserve"> как правило</w:t>
      </w:r>
      <w:r>
        <w:sym w:font="Times New Roman" w:char="002C"/>
      </w:r>
      <w:r>
        <w:t xml:space="preserve"> лист карты в масштабе 1</w:t>
      </w:r>
      <w:r>
        <w:sym w:font="Times New Roman" w:char="003A"/>
      </w:r>
      <w:r>
        <w:t>100000</w:t>
      </w:r>
      <w:r>
        <w:sym w:font="Times New Roman" w:char="002C"/>
      </w:r>
      <w:r>
        <w:t xml:space="preserve"> который делится на 256 частей в масштабе 1</w:t>
      </w:r>
      <w:r>
        <w:sym w:font="Times New Roman" w:char="003A"/>
      </w:r>
      <w:r>
        <w:t>5000</w:t>
      </w:r>
      <w:r>
        <w:sym w:font="Times New Roman" w:char="002C"/>
      </w:r>
      <w:r>
        <w:t xml:space="preserve"> а каждый лист плана в масштабе 1</w:t>
      </w:r>
      <w:r>
        <w:sym w:font="Times New Roman" w:char="003A"/>
      </w:r>
      <w:r>
        <w:t>5000 делится на девять частей в масштабе 1</w:t>
      </w:r>
      <w:r>
        <w:sym w:font="Times New Roman" w:char="003A"/>
      </w:r>
      <w:r>
        <w:t>2000.</w:t>
      </w:r>
    </w:p>
    <w:p w:rsidR="00000000" w:rsidRDefault="00CF475E">
      <w:pPr>
        <w:ind w:firstLine="284"/>
        <w:jc w:val="both"/>
      </w:pPr>
      <w:r>
        <w:t>Номенклатура листа плана в масштабе 1</w:t>
      </w:r>
      <w:r>
        <w:sym w:font="Times New Roman" w:char="003A"/>
      </w:r>
      <w:r>
        <w:t xml:space="preserve">5000 должна складываться из номенклатуры листа карты </w:t>
      </w:r>
      <w:r>
        <w:t>в масштабе 1</w:t>
      </w:r>
      <w:r>
        <w:sym w:font="Times New Roman" w:char="003A"/>
      </w:r>
      <w:r>
        <w:t>100000 и номера листа плана в масштабе 1</w:t>
      </w:r>
      <w:r>
        <w:sym w:font="Times New Roman" w:char="003A"/>
      </w:r>
      <w:r>
        <w:t>5000 (в скобках)</w:t>
      </w:r>
      <w:r>
        <w:sym w:font="Times New Roman" w:char="002C"/>
      </w:r>
      <w:r>
        <w:t xml:space="preserve"> например</w:t>
      </w:r>
      <w:r>
        <w:sym w:font="Times New Roman" w:char="002C"/>
      </w:r>
      <w:r>
        <w:t xml:space="preserve"> М-38-39 (255).</w:t>
      </w:r>
    </w:p>
    <w:p w:rsidR="00000000" w:rsidRDefault="00CF475E">
      <w:pPr>
        <w:ind w:firstLine="284"/>
        <w:jc w:val="both"/>
      </w:pPr>
      <w:r>
        <w:t>Номенклатура листа плана в масштабе 1</w:t>
      </w:r>
      <w:r>
        <w:sym w:font="Times New Roman" w:char="003A"/>
      </w:r>
      <w:r>
        <w:t>2000 должна складываться из номенклатуры листа плана в масштабе 1</w:t>
      </w:r>
      <w:r>
        <w:sym w:font="Times New Roman" w:char="003A"/>
      </w:r>
      <w:r>
        <w:t>5000 и одной из первых девяти строчных букв русского алфавита (а</w:t>
      </w:r>
      <w:r>
        <w:sym w:font="Times New Roman" w:char="002C"/>
      </w:r>
      <w:r>
        <w:t xml:space="preserve"> б</w:t>
      </w:r>
      <w:r>
        <w:sym w:font="Times New Roman" w:char="002C"/>
      </w:r>
      <w:r>
        <w:t xml:space="preserve"> в</w:t>
      </w:r>
      <w:r>
        <w:sym w:font="Times New Roman" w:char="002C"/>
      </w:r>
      <w:r>
        <w:t xml:space="preserve"> г</w:t>
      </w:r>
      <w:r>
        <w:sym w:font="Times New Roman" w:char="002C"/>
      </w:r>
      <w:r>
        <w:t xml:space="preserve"> д</w:t>
      </w:r>
      <w:r>
        <w:sym w:font="Times New Roman" w:char="002C"/>
      </w:r>
      <w:r>
        <w:t xml:space="preserve"> е</w:t>
      </w:r>
      <w:r>
        <w:sym w:font="Times New Roman" w:char="002C"/>
      </w:r>
      <w:r>
        <w:t xml:space="preserve"> ж</w:t>
      </w:r>
      <w:r>
        <w:sym w:font="Times New Roman" w:char="002C"/>
      </w:r>
      <w:r>
        <w:t xml:space="preserve"> з</w:t>
      </w:r>
      <w:r>
        <w:sym w:font="Times New Roman" w:char="002C"/>
      </w:r>
      <w:r>
        <w:t xml:space="preserve"> и)</w:t>
      </w:r>
      <w:r>
        <w:sym w:font="Times New Roman" w:char="002C"/>
      </w:r>
      <w:r>
        <w:t xml:space="preserve"> например</w:t>
      </w:r>
      <w:r>
        <w:sym w:font="Times New Roman" w:char="002C"/>
      </w:r>
      <w:r>
        <w:t xml:space="preserve"> М-38-39 (255-а).</w:t>
      </w:r>
    </w:p>
    <w:p w:rsidR="00000000" w:rsidRDefault="00CF475E">
      <w:pPr>
        <w:ind w:firstLine="284"/>
        <w:jc w:val="both"/>
      </w:pPr>
      <w:r>
        <w:t>Размеры рамок листов планов указанной разграфки следует принимать</w:t>
      </w:r>
      <w:r>
        <w:sym w:font="Times New Roman" w:char="003A"/>
      </w:r>
    </w:p>
    <w:p w:rsidR="00000000" w:rsidRDefault="00CF475E">
      <w:pPr>
        <w:ind w:firstLine="284"/>
        <w:jc w:val="both"/>
      </w:pPr>
    </w:p>
    <w:tbl>
      <w:tblPr>
        <w:tblW w:w="0" w:type="auto"/>
        <w:tblLayout w:type="fixed"/>
        <w:tblCellMar>
          <w:left w:w="70" w:type="dxa"/>
          <w:right w:w="70" w:type="dxa"/>
        </w:tblCellMar>
        <w:tblLook w:val="0000" w:firstRow="0" w:lastRow="0" w:firstColumn="0" w:lastColumn="0" w:noHBand="0" w:noVBand="0"/>
      </w:tblPr>
      <w:tblGrid>
        <w:gridCol w:w="2197"/>
        <w:gridCol w:w="1984"/>
        <w:gridCol w:w="2126"/>
      </w:tblGrid>
      <w:tr w:rsidR="00000000">
        <w:tblPrEx>
          <w:tblCellMar>
            <w:top w:w="0" w:type="dxa"/>
            <w:bottom w:w="0" w:type="dxa"/>
          </w:tblCellMar>
        </w:tblPrEx>
        <w:tc>
          <w:tcPr>
            <w:tcW w:w="2197" w:type="dxa"/>
          </w:tcPr>
          <w:p w:rsidR="00000000" w:rsidRDefault="00CF475E">
            <w:pPr>
              <w:ind w:firstLine="284"/>
              <w:jc w:val="both"/>
            </w:pPr>
            <w:r>
              <w:t>для масштаба</w:t>
            </w:r>
          </w:p>
        </w:tc>
        <w:tc>
          <w:tcPr>
            <w:tcW w:w="1984" w:type="dxa"/>
          </w:tcPr>
          <w:p w:rsidR="00000000" w:rsidRDefault="00CF475E">
            <w:pPr>
              <w:ind w:firstLine="284"/>
              <w:jc w:val="both"/>
            </w:pPr>
            <w:r>
              <w:t>по широте</w:t>
            </w:r>
          </w:p>
        </w:tc>
        <w:tc>
          <w:tcPr>
            <w:tcW w:w="2126" w:type="dxa"/>
          </w:tcPr>
          <w:p w:rsidR="00000000" w:rsidRDefault="00CF475E">
            <w:pPr>
              <w:ind w:firstLine="284"/>
              <w:jc w:val="both"/>
            </w:pPr>
            <w:r>
              <w:t>по долготе</w:t>
            </w:r>
          </w:p>
        </w:tc>
      </w:tr>
      <w:tr w:rsidR="00000000">
        <w:tblPrEx>
          <w:tblCellMar>
            <w:top w:w="0" w:type="dxa"/>
            <w:bottom w:w="0" w:type="dxa"/>
          </w:tblCellMar>
        </w:tblPrEx>
        <w:tc>
          <w:tcPr>
            <w:tcW w:w="2197" w:type="dxa"/>
          </w:tcPr>
          <w:p w:rsidR="00000000" w:rsidRDefault="00CF475E">
            <w:pPr>
              <w:ind w:firstLine="284"/>
              <w:jc w:val="both"/>
            </w:pPr>
            <w:r>
              <w:t>1</w:t>
            </w:r>
            <w:r>
              <w:sym w:font="Times New Roman" w:char="003A"/>
            </w:r>
            <w:r>
              <w:t>5000</w:t>
            </w:r>
          </w:p>
        </w:tc>
        <w:tc>
          <w:tcPr>
            <w:tcW w:w="1984" w:type="dxa"/>
          </w:tcPr>
          <w:p w:rsidR="00000000" w:rsidRDefault="00CF475E">
            <w:pPr>
              <w:ind w:firstLine="284"/>
              <w:jc w:val="both"/>
            </w:pPr>
            <w:r>
              <w:t>1</w:t>
            </w:r>
            <w:r>
              <w:rPr>
                <w:i/>
              </w:rPr>
              <w:sym w:font="Times New Roman" w:char="0027"/>
            </w:r>
            <w:r>
              <w:rPr>
                <w:i/>
              </w:rPr>
              <w:t xml:space="preserve"> </w:t>
            </w:r>
            <w:r>
              <w:t>15</w:t>
            </w:r>
            <w:r>
              <w:sym w:font="Times New Roman" w:char="002C"/>
            </w:r>
            <w:r>
              <w:t>0</w:t>
            </w:r>
            <w:r>
              <w:rPr>
                <w:i/>
              </w:rPr>
              <w:sym w:font="Times New Roman" w:char="0022"/>
            </w:r>
          </w:p>
        </w:tc>
        <w:tc>
          <w:tcPr>
            <w:tcW w:w="2126" w:type="dxa"/>
          </w:tcPr>
          <w:p w:rsidR="00000000" w:rsidRDefault="00CF475E">
            <w:pPr>
              <w:ind w:firstLine="284"/>
              <w:jc w:val="both"/>
            </w:pPr>
            <w:r>
              <w:t>1</w:t>
            </w:r>
            <w:r>
              <w:rPr>
                <w:i/>
              </w:rPr>
              <w:sym w:font="Times New Roman" w:char="0027"/>
            </w:r>
            <w:r>
              <w:rPr>
                <w:i/>
              </w:rPr>
              <w:t xml:space="preserve"> </w:t>
            </w:r>
            <w:r>
              <w:t>52</w:t>
            </w:r>
            <w:r>
              <w:sym w:font="Times New Roman" w:char="002C"/>
            </w:r>
            <w:r>
              <w:t>5</w:t>
            </w:r>
            <w:r>
              <w:rPr>
                <w:i/>
              </w:rPr>
              <w:sym w:font="Times New Roman" w:char="0022"/>
            </w:r>
          </w:p>
        </w:tc>
      </w:tr>
      <w:tr w:rsidR="00000000">
        <w:tblPrEx>
          <w:tblCellMar>
            <w:top w:w="0" w:type="dxa"/>
            <w:bottom w:w="0" w:type="dxa"/>
          </w:tblCellMar>
        </w:tblPrEx>
        <w:tc>
          <w:tcPr>
            <w:tcW w:w="2197" w:type="dxa"/>
          </w:tcPr>
          <w:p w:rsidR="00000000" w:rsidRDefault="00CF475E">
            <w:pPr>
              <w:ind w:firstLine="284"/>
              <w:jc w:val="both"/>
            </w:pPr>
            <w:r>
              <w:t>1</w:t>
            </w:r>
            <w:r>
              <w:sym w:font="Times New Roman" w:char="003A"/>
            </w:r>
            <w:r>
              <w:t>2000</w:t>
            </w:r>
          </w:p>
        </w:tc>
        <w:tc>
          <w:tcPr>
            <w:tcW w:w="1984" w:type="dxa"/>
          </w:tcPr>
          <w:p w:rsidR="00000000" w:rsidRDefault="00CF475E">
            <w:pPr>
              <w:ind w:firstLine="284"/>
              <w:jc w:val="both"/>
            </w:pPr>
            <w:r>
              <w:t>25</w:t>
            </w:r>
            <w:r>
              <w:sym w:font="Times New Roman" w:char="002C"/>
            </w:r>
            <w:r>
              <w:t>0</w:t>
            </w:r>
            <w:r>
              <w:rPr>
                <w:i/>
              </w:rPr>
              <w:sym w:font="Times New Roman" w:char="0022"/>
            </w:r>
          </w:p>
        </w:tc>
        <w:tc>
          <w:tcPr>
            <w:tcW w:w="2126" w:type="dxa"/>
          </w:tcPr>
          <w:p w:rsidR="00000000" w:rsidRDefault="00CF475E">
            <w:pPr>
              <w:ind w:firstLine="284"/>
              <w:jc w:val="both"/>
            </w:pPr>
            <w:r>
              <w:t>37</w:t>
            </w:r>
            <w:r>
              <w:sym w:font="Times New Roman" w:char="002C"/>
            </w:r>
            <w:r>
              <w:t>5</w:t>
            </w:r>
            <w:r>
              <w:rPr>
                <w:i/>
              </w:rPr>
              <w:sym w:font="Times New Roman" w:char="0022"/>
            </w:r>
          </w:p>
        </w:tc>
      </w:tr>
    </w:tbl>
    <w:p w:rsidR="00000000" w:rsidRDefault="00CF475E">
      <w:pPr>
        <w:ind w:firstLine="284"/>
        <w:jc w:val="both"/>
      </w:pPr>
    </w:p>
    <w:p w:rsidR="00000000" w:rsidRDefault="00CF475E">
      <w:pPr>
        <w:ind w:firstLine="284"/>
        <w:jc w:val="both"/>
      </w:pPr>
      <w:r>
        <w:t>При составлении планов участков</w:t>
      </w:r>
      <w:r>
        <w:sym w:font="Times New Roman" w:char="002C"/>
      </w:r>
      <w:r>
        <w:t xml:space="preserve"> расположен</w:t>
      </w:r>
      <w:r>
        <w:t>ных севернее 60</w:t>
      </w:r>
      <w:r>
        <w:sym w:font="Symbol" w:char="F0B0"/>
      </w:r>
      <w:r>
        <w:t xml:space="preserve"> параллели</w:t>
      </w:r>
      <w:r>
        <w:sym w:font="Times New Roman" w:char="002C"/>
      </w:r>
      <w:r>
        <w:t xml:space="preserve"> листы этих планов по долготе сдваиваются.</w:t>
      </w:r>
    </w:p>
    <w:p w:rsidR="00000000" w:rsidRDefault="00CF475E">
      <w:pPr>
        <w:ind w:firstLine="284"/>
        <w:jc w:val="both"/>
      </w:pPr>
      <w:r>
        <w:rPr>
          <w:b/>
        </w:rPr>
        <w:t>5.69.</w:t>
      </w:r>
      <w:r>
        <w:t xml:space="preserve"> Точность</w:t>
      </w:r>
      <w:r>
        <w:sym w:font="Times New Roman" w:char="002C"/>
      </w:r>
      <w:r>
        <w:t xml:space="preserve"> детальность</w:t>
      </w:r>
      <w:r>
        <w:sym w:font="Times New Roman" w:char="002C"/>
      </w:r>
      <w:r>
        <w:t xml:space="preserve"> полнота и оформление инженерно-топографических планов и других графических топографо-геодезических материалов должны соответствовать основным положениям СНиП 11-02-96 (пп. 5.8-5.19).</w:t>
      </w:r>
    </w:p>
    <w:p w:rsidR="00000000" w:rsidRDefault="00CF475E">
      <w:pPr>
        <w:ind w:firstLine="284"/>
        <w:jc w:val="both"/>
      </w:pPr>
      <w:r>
        <w:rPr>
          <w:b/>
        </w:rPr>
        <w:t>5.70.</w:t>
      </w:r>
      <w:r>
        <w:t xml:space="preserve"> Ситуация</w:t>
      </w:r>
      <w:r>
        <w:sym w:font="Times New Roman" w:char="002C"/>
      </w:r>
      <w:r>
        <w:t xml:space="preserve"> подземные и надземные сооружения</w:t>
      </w:r>
      <w:r>
        <w:sym w:font="Times New Roman" w:char="002C"/>
      </w:r>
      <w:r>
        <w:t xml:space="preserve"> рельеф местности должны изображаться на инженерно-топографических планах в соответствии с требованиями п. 5.8 СНиП 11-02-96.</w:t>
      </w:r>
    </w:p>
    <w:p w:rsidR="00000000" w:rsidRDefault="00CF475E">
      <w:pPr>
        <w:ind w:firstLine="284"/>
        <w:jc w:val="both"/>
      </w:pPr>
      <w:r>
        <w:t>Порядок получения и обработки топографо-геодезических м</w:t>
      </w:r>
      <w:r>
        <w:t>атериалов и данных</w:t>
      </w:r>
      <w:r>
        <w:sym w:font="Times New Roman" w:char="002C"/>
      </w:r>
      <w:r>
        <w:t xml:space="preserve"> состав представляемой картографической информации</w:t>
      </w:r>
      <w:r>
        <w:sym w:font="Times New Roman" w:char="002C"/>
      </w:r>
      <w:r>
        <w:t xml:space="preserve"> в том числе на основе информационных компьютерных технологий</w:t>
      </w:r>
      <w:r>
        <w:sym w:font="Times New Roman" w:char="002C"/>
      </w:r>
      <w:r>
        <w:t xml:space="preserve"> при создании и ведении государственного градостроительного кадастра Российской Федерации следует устанавливать в соответствии с требованиями СНиП 14-01-96.</w:t>
      </w:r>
    </w:p>
    <w:p w:rsidR="00000000" w:rsidRDefault="00CF475E">
      <w:pPr>
        <w:ind w:firstLine="284"/>
        <w:jc w:val="both"/>
      </w:pPr>
      <w:r>
        <w:rPr>
          <w:b/>
        </w:rPr>
        <w:t>5.71.</w:t>
      </w:r>
      <w:r>
        <w:t xml:space="preserve"> Содержание отображаемой на инженерно-топографических планах информации о предметах и контурах местности</w:t>
      </w:r>
      <w:r>
        <w:sym w:font="Times New Roman" w:char="002C"/>
      </w:r>
      <w:r>
        <w:t xml:space="preserve"> рельефе</w:t>
      </w:r>
      <w:r>
        <w:sym w:font="Times New Roman" w:char="002C"/>
      </w:r>
      <w:r>
        <w:t xml:space="preserve"> гидрографии</w:t>
      </w:r>
      <w:r>
        <w:sym w:font="Times New Roman" w:char="002C"/>
      </w:r>
      <w:r>
        <w:t xml:space="preserve"> растительном покрове</w:t>
      </w:r>
      <w:r>
        <w:sym w:font="Times New Roman" w:char="002C"/>
      </w:r>
      <w:r>
        <w:t xml:space="preserve"> грунтах</w:t>
      </w:r>
      <w:r>
        <w:sym w:font="Times New Roman" w:char="002C"/>
      </w:r>
      <w:r>
        <w:t xml:space="preserve"> подземных и надземных сооружениях</w:t>
      </w:r>
      <w:r>
        <w:sym w:font="Times New Roman" w:char="002C"/>
      </w:r>
      <w:r>
        <w:t xml:space="preserve"> являющейся обязательной </w:t>
      </w:r>
      <w:r>
        <w:t>для разработки предпроектной</w:t>
      </w:r>
      <w:r>
        <w:sym w:font="Times New Roman" w:char="002C"/>
      </w:r>
      <w:r>
        <w:t xml:space="preserve"> проектной и рабочей документации</w:t>
      </w:r>
      <w:r>
        <w:sym w:font="Times New Roman" w:char="002C"/>
      </w:r>
      <w:r>
        <w:t xml:space="preserve"> следует устанавливать в соответствии с требованиями приложения Д.</w:t>
      </w:r>
    </w:p>
    <w:p w:rsidR="00000000" w:rsidRDefault="00CF475E">
      <w:pPr>
        <w:ind w:firstLine="284"/>
        <w:jc w:val="both"/>
      </w:pPr>
      <w:r>
        <w:t xml:space="preserve">Таблицы условных знаков для отображения топографических объектов на планах приведены в нормативных документах - </w:t>
      </w:r>
      <w:r>
        <w:sym w:font="Times New Roman" w:char="00AB"/>
      </w:r>
      <w:r>
        <w:t>Условные знаки для топографических планов масштабов 1</w:t>
      </w:r>
      <w:r>
        <w:sym w:font="Times New Roman" w:char="003A"/>
      </w:r>
      <w:r>
        <w:t>5000</w:t>
      </w:r>
      <w:r>
        <w:sym w:font="Times New Roman" w:char="002C"/>
      </w:r>
      <w:r>
        <w:t xml:space="preserve"> 1</w:t>
      </w:r>
      <w:r>
        <w:sym w:font="Times New Roman" w:char="003A"/>
      </w:r>
      <w:r>
        <w:t>2000</w:t>
      </w:r>
      <w:r>
        <w:sym w:font="Times New Roman" w:char="002C"/>
      </w:r>
      <w:r>
        <w:t xml:space="preserve"> 1</w:t>
      </w:r>
      <w:r>
        <w:sym w:font="Times New Roman" w:char="003A"/>
      </w:r>
      <w:r>
        <w:t>1000</w:t>
      </w:r>
      <w:r>
        <w:sym w:font="Times New Roman" w:char="002C"/>
      </w:r>
      <w:r>
        <w:t xml:space="preserve"> 1</w:t>
      </w:r>
      <w:r>
        <w:sym w:font="Times New Roman" w:char="003A"/>
      </w:r>
      <w:r>
        <w:t>500</w:t>
      </w:r>
      <w:r>
        <w:sym w:font="Times New Roman" w:char="00BB"/>
      </w:r>
      <w:r>
        <w:t xml:space="preserve"> и </w:t>
      </w:r>
      <w:r>
        <w:sym w:font="Times New Roman" w:char="00AB"/>
      </w:r>
      <w:r>
        <w:t>Условные знаки для топографических планов масштаба 1</w:t>
      </w:r>
      <w:r>
        <w:sym w:font="Times New Roman" w:char="003A"/>
      </w:r>
      <w:r>
        <w:t>500. Правила начертания</w:t>
      </w:r>
      <w:r>
        <w:sym w:font="Times New Roman" w:char="00BB"/>
      </w:r>
      <w:r>
        <w:t>.</w:t>
      </w:r>
    </w:p>
    <w:p w:rsidR="00000000" w:rsidRDefault="00CF475E">
      <w:pPr>
        <w:ind w:firstLine="284"/>
        <w:jc w:val="both"/>
      </w:pPr>
      <w:r>
        <w:t>При составлении инженерно-топографических планов промышленных и агропромышленных предприятий (сооружений</w:t>
      </w:r>
      <w:r>
        <w:t>) следует использовать условные графические обозначения в соответствии с требованиями п. 5.8 СНиП 11-02-96.</w:t>
      </w:r>
    </w:p>
    <w:p w:rsidR="00000000" w:rsidRDefault="00CF475E">
      <w:pPr>
        <w:ind w:firstLine="284"/>
        <w:jc w:val="both"/>
      </w:pPr>
      <w:r>
        <w:t>Содержание и оформление планов</w:t>
      </w:r>
      <w:r>
        <w:sym w:font="Times New Roman" w:char="002C"/>
      </w:r>
      <w:r>
        <w:t xml:space="preserve"> продольных и поперечных профилей при изысканиях железных и автомобильных дорог должны соответствовать ГОСТ 21.510-83* и ГОСТ 21.511-83*.</w:t>
      </w:r>
    </w:p>
    <w:p w:rsidR="00000000" w:rsidRDefault="00CF475E">
      <w:pPr>
        <w:ind w:firstLine="284"/>
        <w:jc w:val="both"/>
      </w:pPr>
      <w:r>
        <w:rPr>
          <w:b/>
        </w:rPr>
        <w:t>5.72.</w:t>
      </w:r>
      <w:r>
        <w:t xml:space="preserve"> Инженерно-топографический план должен быть сведен по тем сторонам рамки</w:t>
      </w:r>
      <w:r>
        <w:sym w:font="Times New Roman" w:char="002C"/>
      </w:r>
      <w:r>
        <w:t xml:space="preserve"> к которым примыкают снятые в том же году или ранее планы того же или более крупного масштаба. По другим сторонам рамки плана съемка должна быть продолжена н</w:t>
      </w:r>
      <w:r>
        <w:t>а 1 см за рамку.</w:t>
      </w:r>
    </w:p>
    <w:p w:rsidR="00000000" w:rsidRDefault="00CF475E">
      <w:pPr>
        <w:ind w:firstLine="284"/>
        <w:jc w:val="both"/>
      </w:pPr>
      <w:r>
        <w:t>Расхождения в положении контуров ситуации и рельефа на сводках не должны превышать полуторной величины предельных расхождений</w:t>
      </w:r>
      <w:r>
        <w:sym w:font="Times New Roman" w:char="002C"/>
      </w:r>
      <w:r>
        <w:t xml:space="preserve"> указанных в пп. 5.9-5.11 СНиП 11-02-96.</w:t>
      </w:r>
    </w:p>
    <w:p w:rsidR="00000000" w:rsidRDefault="00CF475E">
      <w:pPr>
        <w:ind w:firstLine="284"/>
        <w:jc w:val="both"/>
      </w:pPr>
      <w:r>
        <w:rPr>
          <w:b/>
        </w:rPr>
        <w:t>5.73.</w:t>
      </w:r>
      <w:r>
        <w:t xml:space="preserve"> Инженерно-топографические планы должны проверяться и приниматься в полевых условиях в соответствии с внутрипроизводственной системой контроля качества в организации - исполнителе инженерных изысканий.</w:t>
      </w:r>
    </w:p>
    <w:p w:rsidR="00000000" w:rsidRDefault="00CF475E">
      <w:pPr>
        <w:ind w:firstLine="284"/>
        <w:jc w:val="both"/>
      </w:pPr>
      <w:r>
        <w:t>Контроль и приемку работ следует оформлять соответствующими актами полевого приемочного контроля.</w:t>
      </w:r>
    </w:p>
    <w:p w:rsidR="00000000" w:rsidRDefault="00CF475E">
      <w:pPr>
        <w:ind w:firstLine="284"/>
        <w:jc w:val="both"/>
      </w:pPr>
      <w:r>
        <w:t xml:space="preserve">Сведения о результатах </w:t>
      </w:r>
      <w:r>
        <w:t>проведения технического контроля и приемки работ должны включаться в технический отчет (п. 5.13 СНиП 11-02-96).</w:t>
      </w:r>
    </w:p>
    <w:p w:rsidR="00000000" w:rsidRDefault="00CF475E">
      <w:pPr>
        <w:ind w:firstLine="284"/>
        <w:jc w:val="both"/>
      </w:pPr>
      <w:r>
        <w:rPr>
          <w:b/>
        </w:rPr>
        <w:t>5.74. В результате выполнения топографической съемки должны быть представлены</w:t>
      </w:r>
      <w:r>
        <w:rPr>
          <w:b/>
        </w:rPr>
        <w:sym w:font="Times New Roman" w:char="003A"/>
      </w:r>
    </w:p>
    <w:p w:rsidR="00000000" w:rsidRDefault="00CF475E">
      <w:pPr>
        <w:ind w:firstLine="284"/>
        <w:jc w:val="both"/>
      </w:pPr>
      <w:r>
        <w:t>оригиналы инженерно-топографических и кадастровых планов с формулярами</w:t>
      </w:r>
      <w:r>
        <w:sym w:font="Times New Roman" w:char="003B"/>
      </w:r>
    </w:p>
    <w:p w:rsidR="00000000" w:rsidRDefault="00CF475E">
      <w:pPr>
        <w:ind w:firstLine="284"/>
        <w:jc w:val="both"/>
      </w:pPr>
      <w:r>
        <w:t>журналы обследования надземных сооружений и колодцев</w:t>
      </w:r>
      <w:r>
        <w:sym w:font="Times New Roman" w:char="002C"/>
      </w:r>
      <w:r>
        <w:t xml:space="preserve"> шурфов подземных сооружений</w:t>
      </w:r>
      <w:r>
        <w:sym w:font="Times New Roman" w:char="003B"/>
      </w:r>
    </w:p>
    <w:p w:rsidR="00000000" w:rsidRDefault="00CF475E">
      <w:pPr>
        <w:ind w:firstLine="284"/>
        <w:jc w:val="both"/>
      </w:pPr>
      <w:r>
        <w:t>абрисы съемки подземных сооружений и др. материалы (п. 5.188)</w:t>
      </w:r>
      <w:r>
        <w:sym w:font="Times New Roman" w:char="003B"/>
      </w:r>
    </w:p>
    <w:p w:rsidR="00000000" w:rsidRDefault="00CF475E">
      <w:pPr>
        <w:ind w:firstLine="284"/>
        <w:jc w:val="both"/>
      </w:pPr>
      <w:r>
        <w:t>акты полевого приемочного контроля.</w:t>
      </w:r>
    </w:p>
    <w:p w:rsidR="00000000" w:rsidRDefault="00CF475E">
      <w:pPr>
        <w:ind w:firstLine="284"/>
        <w:jc w:val="both"/>
      </w:pPr>
      <w:r>
        <w:t>Дополнительно по видам наземных съемок должны представляться</w:t>
      </w:r>
      <w:r>
        <w:sym w:font="Times New Roman" w:char="003A"/>
      </w:r>
    </w:p>
    <w:p w:rsidR="00000000" w:rsidRDefault="00CF475E">
      <w:pPr>
        <w:ind w:firstLine="284"/>
        <w:jc w:val="both"/>
      </w:pPr>
      <w:r>
        <w:rPr>
          <w:b/>
        </w:rPr>
        <w:t>по го</w:t>
      </w:r>
      <w:r>
        <w:rPr>
          <w:b/>
        </w:rPr>
        <w:t>ризонтальной и высотной съемке</w:t>
      </w:r>
      <w:r>
        <w:t xml:space="preserve"> - абрисы и журналы съемки</w:t>
      </w:r>
      <w:r>
        <w:sym w:font="Times New Roman" w:char="003B"/>
      </w:r>
    </w:p>
    <w:p w:rsidR="00000000" w:rsidRDefault="00CF475E">
      <w:pPr>
        <w:ind w:firstLine="284"/>
        <w:jc w:val="both"/>
      </w:pPr>
      <w:r>
        <w:rPr>
          <w:b/>
        </w:rPr>
        <w:t>по мензульной съемке</w:t>
      </w:r>
      <w:r>
        <w:t xml:space="preserve"> - схема участков съемки с разграфкой листов плана</w:t>
      </w:r>
      <w:r>
        <w:sym w:font="Times New Roman" w:char="003B"/>
      </w:r>
    </w:p>
    <w:p w:rsidR="00000000" w:rsidRDefault="00CF475E">
      <w:pPr>
        <w:ind w:firstLine="284"/>
        <w:jc w:val="both"/>
      </w:pPr>
      <w:r>
        <w:t>журналы мензульной съемки</w:t>
      </w:r>
      <w:r>
        <w:sym w:font="Times New Roman" w:char="003B"/>
      </w:r>
    </w:p>
    <w:p w:rsidR="00000000" w:rsidRDefault="00CF475E">
      <w:pPr>
        <w:ind w:firstLine="284"/>
        <w:jc w:val="both"/>
      </w:pPr>
      <w:r>
        <w:t>кальки высот и контуров (электрографические копии</w:t>
      </w:r>
      <w:r>
        <w:sym w:font="Times New Roman" w:char="002C"/>
      </w:r>
      <w:r>
        <w:t xml:space="preserve"> выкопировки по рамкам южной и восточной) планов в масштабах 1</w:t>
      </w:r>
      <w:r>
        <w:sym w:font="Times New Roman" w:char="003A"/>
      </w:r>
      <w:r>
        <w:t>5000 - 1</w:t>
      </w:r>
      <w:r>
        <w:sym w:font="Times New Roman" w:char="003A"/>
      </w:r>
      <w:r>
        <w:t>2000</w:t>
      </w:r>
      <w:r>
        <w:sym w:font="Times New Roman" w:char="003B"/>
      </w:r>
    </w:p>
    <w:p w:rsidR="00000000" w:rsidRDefault="00CF475E">
      <w:pPr>
        <w:ind w:firstLine="284"/>
        <w:jc w:val="both"/>
      </w:pPr>
      <w:r>
        <w:rPr>
          <w:b/>
        </w:rPr>
        <w:t>по тахеометрической съемке</w:t>
      </w:r>
      <w:r>
        <w:t xml:space="preserve"> - кальки стереообработки</w:t>
      </w:r>
      <w:r>
        <w:sym w:font="Times New Roman" w:char="002C"/>
      </w:r>
      <w:r>
        <w:t xml:space="preserve"> контуров и высот</w:t>
      </w:r>
      <w:r>
        <w:sym w:font="Times New Roman" w:char="003B"/>
      </w:r>
    </w:p>
    <w:p w:rsidR="00000000" w:rsidRDefault="00CF475E">
      <w:pPr>
        <w:ind w:firstLine="284"/>
        <w:jc w:val="both"/>
      </w:pPr>
      <w:r>
        <w:t>журналы обработки стереопар</w:t>
      </w:r>
      <w:r>
        <w:sym w:font="Times New Roman" w:char="003B"/>
      </w:r>
    </w:p>
    <w:p w:rsidR="00000000" w:rsidRDefault="00CF475E">
      <w:pPr>
        <w:ind w:firstLine="284"/>
        <w:jc w:val="both"/>
      </w:pPr>
      <w:r>
        <w:t>сводки по рамкам</w:t>
      </w:r>
      <w:r>
        <w:sym w:font="Times New Roman" w:char="003B"/>
      </w:r>
    </w:p>
    <w:p w:rsidR="00000000" w:rsidRDefault="00CF475E">
      <w:pPr>
        <w:ind w:firstLine="284"/>
        <w:jc w:val="both"/>
      </w:pPr>
      <w:r>
        <w:t>ведомости оценки качества негативов.</w:t>
      </w:r>
    </w:p>
    <w:p w:rsidR="00000000" w:rsidRDefault="00CF475E">
      <w:pPr>
        <w:ind w:firstLine="284"/>
        <w:jc w:val="both"/>
      </w:pPr>
      <w:r>
        <w:t>Результаты выполненной топографической съемки</w:t>
      </w:r>
      <w:r>
        <w:sym w:font="Times New Roman" w:char="002C"/>
      </w:r>
      <w:r>
        <w:t xml:space="preserve"> контроля и приемки работ </w:t>
      </w:r>
      <w:r>
        <w:t>должны включаться в состав технического отчета в соответствии с требованиями п. 5.13 СНиП 11-02-96.</w:t>
      </w:r>
    </w:p>
    <w:p w:rsidR="00000000" w:rsidRDefault="00CF475E">
      <w:pPr>
        <w:ind w:firstLine="284"/>
        <w:jc w:val="both"/>
      </w:pPr>
    </w:p>
    <w:p w:rsidR="00000000" w:rsidRDefault="00CF475E">
      <w:pPr>
        <w:ind w:firstLine="284"/>
        <w:jc w:val="both"/>
        <w:rPr>
          <w:b/>
          <w:i/>
        </w:rPr>
      </w:pPr>
      <w:r>
        <w:rPr>
          <w:b/>
          <w:i/>
        </w:rPr>
        <w:t>Примечания</w:t>
      </w:r>
    </w:p>
    <w:p w:rsidR="00000000" w:rsidRDefault="00CF475E">
      <w:pPr>
        <w:ind w:firstLine="284"/>
        <w:jc w:val="both"/>
      </w:pPr>
      <w:r>
        <w:t>1. При создании инженерно-топографических планов на малодеформируемых пластиках формуляры</w:t>
      </w:r>
      <w:r>
        <w:sym w:font="Times New Roman" w:char="002C"/>
      </w:r>
      <w:r>
        <w:t xml:space="preserve"> как правило</w:t>
      </w:r>
      <w:r>
        <w:sym w:font="Times New Roman" w:char="002C"/>
      </w:r>
      <w:r>
        <w:t xml:space="preserve"> не составляются. Необходимые данные должны помещаться за рамками планшета.</w:t>
      </w:r>
    </w:p>
    <w:p w:rsidR="00000000" w:rsidRDefault="00CF475E">
      <w:pPr>
        <w:ind w:firstLine="284"/>
        <w:jc w:val="both"/>
      </w:pPr>
      <w:r>
        <w:t>2. При использовании при съемке спутниковой геодезической аппаратуры</w:t>
      </w:r>
      <w:r>
        <w:sym w:font="Times New Roman" w:char="002C"/>
      </w:r>
      <w:r>
        <w:t xml:space="preserve"> электронных геодезических приборов с автоматизированной регистрацией и накоплением результатов измерений представляются абрисные журналы.</w:t>
      </w:r>
    </w:p>
    <w:p w:rsidR="00000000" w:rsidRDefault="00CF475E">
      <w:pPr>
        <w:ind w:firstLine="284"/>
        <w:jc w:val="both"/>
      </w:pPr>
    </w:p>
    <w:p w:rsidR="00000000" w:rsidRDefault="00CF475E">
      <w:pPr>
        <w:ind w:firstLine="284"/>
        <w:jc w:val="center"/>
        <w:rPr>
          <w:b/>
          <w:i/>
        </w:rPr>
      </w:pPr>
      <w:r>
        <w:rPr>
          <w:b/>
          <w:i/>
        </w:rPr>
        <w:t>Горизонтальн</w:t>
      </w:r>
      <w:r>
        <w:rPr>
          <w:b/>
          <w:i/>
        </w:rPr>
        <w:t>ая и высотная (вертикальная) съемка застроенных территорий</w:t>
      </w:r>
    </w:p>
    <w:p w:rsidR="00000000" w:rsidRDefault="00CF475E">
      <w:pPr>
        <w:ind w:firstLine="284"/>
        <w:jc w:val="center"/>
      </w:pPr>
    </w:p>
    <w:p w:rsidR="00000000" w:rsidRDefault="00CF475E">
      <w:pPr>
        <w:ind w:firstLine="284"/>
        <w:jc w:val="both"/>
      </w:pPr>
      <w:r>
        <w:rPr>
          <w:b/>
        </w:rPr>
        <w:t>5.75.</w:t>
      </w:r>
      <w:r>
        <w:t xml:space="preserve"> Горизонтальная съемка застроенных территорий в масштабах 1</w:t>
      </w:r>
      <w:r>
        <w:sym w:font="Times New Roman" w:char="003A"/>
      </w:r>
      <w:r>
        <w:t>2000 - 1</w:t>
      </w:r>
      <w:r>
        <w:sym w:font="Times New Roman" w:char="003A"/>
      </w:r>
      <w:r>
        <w:t xml:space="preserve"> 500 выполняется самостоятельности или в сочетании с высотной съемкой.</w:t>
      </w:r>
    </w:p>
    <w:p w:rsidR="00000000" w:rsidRDefault="00CF475E">
      <w:pPr>
        <w:ind w:firstLine="284"/>
        <w:jc w:val="both"/>
      </w:pPr>
      <w:r>
        <w:t>Горизонтальная съемка выполняется способами</w:t>
      </w:r>
      <w:r>
        <w:sym w:font="Times New Roman" w:char="003A"/>
      </w:r>
      <w:r>
        <w:t xml:space="preserve"> полярным</w:t>
      </w:r>
      <w:r>
        <w:sym w:font="Times New Roman" w:char="002C"/>
      </w:r>
      <w:r>
        <w:t xml:space="preserve"> створов</w:t>
      </w:r>
      <w:r>
        <w:sym w:font="Times New Roman" w:char="002C"/>
      </w:r>
      <w:r>
        <w:t xml:space="preserve"> графоаналитическим</w:t>
      </w:r>
      <w:r>
        <w:sym w:font="Times New Roman" w:char="002C"/>
      </w:r>
      <w:r>
        <w:t xml:space="preserve"> засечек</w:t>
      </w:r>
      <w:r>
        <w:sym w:font="Times New Roman" w:char="002C"/>
      </w:r>
      <w:r>
        <w:t xml:space="preserve"> перпендикуляров (абсцисс и ординат)</w:t>
      </w:r>
      <w:r>
        <w:sym w:font="Times New Roman" w:char="002C"/>
      </w:r>
      <w:r>
        <w:t xml:space="preserve"> стереотопографическим.</w:t>
      </w:r>
    </w:p>
    <w:p w:rsidR="00000000" w:rsidRDefault="00CF475E">
      <w:pPr>
        <w:ind w:firstLine="284"/>
        <w:jc w:val="both"/>
      </w:pPr>
      <w:r>
        <w:t>При всех способах горизонтальной съемки должны составляться абрисы</w:t>
      </w:r>
      <w:r>
        <w:sym w:font="Times New Roman" w:char="002C"/>
      </w:r>
      <w:r>
        <w:t xml:space="preserve"> производиться обмеры контуров зданий (сооружений) и измеряться контрольные связки межд</w:t>
      </w:r>
      <w:r>
        <w:t>у ними.</w:t>
      </w:r>
    </w:p>
    <w:p w:rsidR="00000000" w:rsidRDefault="00CF475E">
      <w:pPr>
        <w:ind w:firstLine="284"/>
        <w:jc w:val="both"/>
      </w:pPr>
      <w:r>
        <w:rPr>
          <w:b/>
        </w:rPr>
        <w:t>5.76.</w:t>
      </w:r>
      <w:r>
        <w:t xml:space="preserve"> Съемка застроенной территории должна производиться с пунктов (точек) опорной и съемочной геодезических сетей (приложение Г).</w:t>
      </w:r>
    </w:p>
    <w:p w:rsidR="00000000" w:rsidRDefault="00CF475E">
      <w:pPr>
        <w:ind w:firstLine="284"/>
        <w:jc w:val="both"/>
      </w:pPr>
      <w:r>
        <w:t>Производить съемку с точек мензульных ходов не разрешается.</w:t>
      </w:r>
    </w:p>
    <w:p w:rsidR="00000000" w:rsidRDefault="00CF475E">
      <w:pPr>
        <w:ind w:firstLine="284"/>
        <w:jc w:val="both"/>
      </w:pPr>
      <w:r>
        <w:t>Створные точки</w:t>
      </w:r>
      <w:r>
        <w:sym w:font="Times New Roman" w:char="002C"/>
      </w:r>
      <w:r>
        <w:t xml:space="preserve"> определяемые от пунктов и точек геодезической основы</w:t>
      </w:r>
      <w:r>
        <w:sym w:font="Times New Roman" w:char="002C"/>
      </w:r>
      <w:r>
        <w:t xml:space="preserve"> должны определяться с точностью не менее 1</w:t>
      </w:r>
      <w:r>
        <w:sym w:font="Times New Roman" w:char="003A"/>
      </w:r>
      <w:r>
        <w:t>2000.</w:t>
      </w:r>
    </w:p>
    <w:p w:rsidR="00000000" w:rsidRDefault="00CF475E">
      <w:pPr>
        <w:ind w:firstLine="284"/>
        <w:jc w:val="both"/>
      </w:pPr>
      <w:r>
        <w:t>При использовании способа засечек допускаются углы в пределах от 30</w:t>
      </w:r>
      <w:r>
        <w:sym w:font="Symbol" w:char="F0B0"/>
      </w:r>
      <w:r>
        <w:t xml:space="preserve"> до 150</w:t>
      </w:r>
      <w:r>
        <w:sym w:font="Symbol" w:char="F0B0"/>
      </w:r>
      <w:r>
        <w:t>.</w:t>
      </w:r>
    </w:p>
    <w:p w:rsidR="00000000" w:rsidRDefault="00CF475E">
      <w:pPr>
        <w:ind w:firstLine="284"/>
        <w:jc w:val="both"/>
      </w:pPr>
      <w:r>
        <w:rPr>
          <w:b/>
        </w:rPr>
        <w:t>5.77.</w:t>
      </w:r>
      <w:r>
        <w:t xml:space="preserve"> Измерение горизонтальных углов при съемке следует выполнять теодолитом при одном положении вертикального круга</w:t>
      </w:r>
      <w:r>
        <w:t xml:space="preserve"> со средней погрешностью не более 1</w:t>
      </w:r>
      <w:r>
        <w:rPr>
          <w:i/>
        </w:rPr>
        <w:sym w:font="Times New Roman" w:char="0027"/>
      </w:r>
      <w:r>
        <w:t xml:space="preserve"> и с контролем ориентирования лимба на станции</w:t>
      </w:r>
      <w:r>
        <w:sym w:font="Times New Roman" w:char="002C"/>
      </w:r>
      <w:r>
        <w:t xml:space="preserve"> расхождение от первоначального ориентирования допускается не более 1</w:t>
      </w:r>
      <w:r>
        <w:sym w:font="Times New Roman" w:char="002C"/>
      </w:r>
      <w:r>
        <w:t>5</w:t>
      </w:r>
      <w:r>
        <w:rPr>
          <w:i/>
        </w:rPr>
        <w:sym w:font="Times New Roman" w:char="0027"/>
      </w:r>
      <w:r>
        <w:t>.</w:t>
      </w:r>
    </w:p>
    <w:p w:rsidR="00000000" w:rsidRDefault="00CF475E">
      <w:pPr>
        <w:ind w:firstLine="284"/>
        <w:jc w:val="both"/>
      </w:pPr>
      <w:r>
        <w:rPr>
          <w:b/>
        </w:rPr>
        <w:t>5.78.</w:t>
      </w:r>
      <w:r>
        <w:t xml:space="preserve"> Накладка контуров капитальных зданий (сооружений) с помощью транспортира допускается при величине полярных расстояний до 6 см в масштабе плана. При полярных расстояниях</w:t>
      </w:r>
      <w:r>
        <w:sym w:font="Times New Roman" w:char="002C"/>
      </w:r>
      <w:r>
        <w:t xml:space="preserve"> превышающих указанную величину</w:t>
      </w:r>
      <w:r>
        <w:sym w:font="Times New Roman" w:char="002C"/>
      </w:r>
      <w:r>
        <w:t xml:space="preserve"> накладка таких контуров на план должна производиться по координатам.</w:t>
      </w:r>
    </w:p>
    <w:p w:rsidR="00000000" w:rsidRDefault="00CF475E">
      <w:pPr>
        <w:ind w:firstLine="284"/>
        <w:jc w:val="both"/>
      </w:pPr>
      <w:r>
        <w:rPr>
          <w:b/>
        </w:rPr>
        <w:t>5.79.</w:t>
      </w:r>
      <w:r>
        <w:t xml:space="preserve"> При графоаналитическом способе съемки углы кварталов и капитальные здани</w:t>
      </w:r>
      <w:r>
        <w:t>я (сооружения)</w:t>
      </w:r>
      <w:r>
        <w:sym w:font="Times New Roman" w:char="002C"/>
      </w:r>
      <w:r>
        <w:t xml:space="preserve"> опоры</w:t>
      </w:r>
      <w:r>
        <w:sym w:font="Times New Roman" w:char="002C"/>
      </w:r>
      <w:r>
        <w:t xml:space="preserve"> колодцы</w:t>
      </w:r>
      <w:r>
        <w:sym w:font="Times New Roman" w:char="002C"/>
      </w:r>
      <w:r>
        <w:t xml:space="preserve"> центры стрелочных переводов должны наноситься на план по координатам</w:t>
      </w:r>
      <w:r>
        <w:sym w:font="Times New Roman" w:char="002C"/>
      </w:r>
      <w:r>
        <w:t xml:space="preserve"> определенным с пунктов планового съемочного обоснования</w:t>
      </w:r>
      <w:r>
        <w:sym w:font="Times New Roman" w:char="002C"/>
      </w:r>
      <w:r>
        <w:t xml:space="preserve"> и данным обмеров контуров зданий (сооружений). Съемку прочих элементов ситуации допускается производить методом мензульной или тахеометрической съемки.</w:t>
      </w:r>
    </w:p>
    <w:p w:rsidR="00000000" w:rsidRDefault="00CF475E">
      <w:pPr>
        <w:ind w:firstLine="284"/>
        <w:jc w:val="both"/>
      </w:pPr>
      <w:r>
        <w:rPr>
          <w:b/>
        </w:rPr>
        <w:t>5.80.</w:t>
      </w:r>
      <w:r>
        <w:t xml:space="preserve"> Высоты люков колодцев подземных сооружений и верха труб на дорогах</w:t>
      </w:r>
      <w:r>
        <w:sym w:font="Times New Roman" w:char="002C"/>
      </w:r>
      <w:r>
        <w:t xml:space="preserve"> урезов воды в водоемах (водотоках)</w:t>
      </w:r>
      <w:r>
        <w:sym w:font="Times New Roman" w:char="002C"/>
      </w:r>
      <w:r>
        <w:t xml:space="preserve"> полов в капитальных зданиях (по дополнительному заданию) должны определяться геометрическим</w:t>
      </w:r>
      <w:r>
        <w:t xml:space="preserve"> нивелированием по двум сторонам рейки или тригонометрическим нивелированием при двух положениях вертикального круга. Расхождение между превышениями не должны быть более 2 см. Высоты других пикетов следует определять по одной стороне рейки (при одном положении вертикального круга в случае тригонометрического нивелирования)</w:t>
      </w:r>
      <w:r>
        <w:sym w:font="Times New Roman" w:char="002C"/>
      </w:r>
      <w:r>
        <w:t xml:space="preserve"> при расстояниях до пикетов более 250 м следует вводить поправки за кривизну земной поверхности и рефракцию.</w:t>
      </w:r>
    </w:p>
    <w:p w:rsidR="00000000" w:rsidRDefault="00CF475E">
      <w:pPr>
        <w:ind w:firstLine="284"/>
        <w:jc w:val="both"/>
      </w:pPr>
      <w:r>
        <w:rPr>
          <w:b/>
        </w:rPr>
        <w:t>5.81.</w:t>
      </w:r>
      <w:r>
        <w:t xml:space="preserve"> На улицах (проездах) поперечные профили должны измеряться через 40</w:t>
      </w:r>
      <w:r>
        <w:sym w:font="Times New Roman" w:char="002C"/>
      </w:r>
      <w:r>
        <w:t xml:space="preserve"> 60</w:t>
      </w:r>
      <w:r>
        <w:sym w:font="Times New Roman" w:char="002C"/>
      </w:r>
      <w:r>
        <w:t xml:space="preserve"> </w:t>
      </w:r>
      <w:r>
        <w:t>100 м (в зависимости от масштаба планов)</w:t>
      </w:r>
      <w:r>
        <w:sym w:font="Times New Roman" w:char="002C"/>
      </w:r>
      <w:r>
        <w:t xml:space="preserve"> а также в местах перегиба рельефа и по осям пересекающихся улиц (проездов).</w:t>
      </w:r>
    </w:p>
    <w:p w:rsidR="00000000" w:rsidRDefault="00CF475E">
      <w:pPr>
        <w:ind w:firstLine="284"/>
        <w:jc w:val="both"/>
      </w:pPr>
      <w:r>
        <w:rPr>
          <w:b/>
        </w:rPr>
        <w:t>5.82.</w:t>
      </w:r>
      <w:r>
        <w:t xml:space="preserve"> При нивелировании поперечных профилей должны быть определены высоты у фасадной линии</w:t>
      </w:r>
      <w:r>
        <w:sym w:font="Times New Roman" w:char="002C"/>
      </w:r>
      <w:r>
        <w:t xml:space="preserve"> бровки тротуара (бордюрного камня)</w:t>
      </w:r>
      <w:r>
        <w:sym w:font="Times New Roman" w:char="002C"/>
      </w:r>
      <w:r>
        <w:t xml:space="preserve"> оси улицы (проезда)</w:t>
      </w:r>
      <w:r>
        <w:sym w:font="Times New Roman" w:char="002C"/>
      </w:r>
      <w:r>
        <w:t xml:space="preserve"> бровки и дна кюветов</w:t>
      </w:r>
      <w:r>
        <w:sym w:font="Times New Roman" w:char="002C"/>
      </w:r>
      <w:r>
        <w:t xml:space="preserve"> а также других характерных точек рельефа.</w:t>
      </w:r>
    </w:p>
    <w:p w:rsidR="00000000" w:rsidRDefault="00CF475E">
      <w:pPr>
        <w:ind w:firstLine="284"/>
        <w:jc w:val="both"/>
      </w:pPr>
      <w:r>
        <w:t>Расстояние между нивелирными точками на поперечных профилях не должны превышать 40 м на планах и в масштабе 1</w:t>
      </w:r>
      <w:r>
        <w:sym w:font="Times New Roman" w:char="003A"/>
      </w:r>
      <w:r>
        <w:t>2000 и 20 м - 1</w:t>
      </w:r>
      <w:r>
        <w:sym w:font="Times New Roman" w:char="003A"/>
      </w:r>
      <w:r>
        <w:t>1000 и 1</w:t>
      </w:r>
      <w:r>
        <w:sym w:font="Times New Roman" w:char="003A"/>
      </w:r>
      <w:r>
        <w:t>500.</w:t>
      </w:r>
    </w:p>
    <w:p w:rsidR="00000000" w:rsidRDefault="00CF475E">
      <w:pPr>
        <w:ind w:firstLine="284"/>
        <w:jc w:val="both"/>
      </w:pPr>
      <w:r>
        <w:rPr>
          <w:b/>
        </w:rPr>
        <w:t>5.83.</w:t>
      </w:r>
      <w:r>
        <w:t xml:space="preserve"> В результате выполненных работ по г</w:t>
      </w:r>
      <w:r>
        <w:t>оризонтальной и высотной съемке застроенных территорий должна представляться документация в соответствии с требованиями п. 5.74.</w:t>
      </w:r>
    </w:p>
    <w:p w:rsidR="00000000" w:rsidRDefault="00CF475E">
      <w:pPr>
        <w:ind w:firstLine="284"/>
        <w:jc w:val="both"/>
      </w:pPr>
    </w:p>
    <w:p w:rsidR="00000000" w:rsidRDefault="00CF475E">
      <w:pPr>
        <w:ind w:firstLine="284"/>
        <w:jc w:val="both"/>
      </w:pPr>
    </w:p>
    <w:p w:rsidR="00000000" w:rsidRDefault="00CF475E">
      <w:pPr>
        <w:ind w:firstLine="284"/>
        <w:jc w:val="both"/>
      </w:pPr>
    </w:p>
    <w:p w:rsidR="00000000" w:rsidRDefault="00CF475E">
      <w:pPr>
        <w:ind w:firstLine="284"/>
        <w:jc w:val="both"/>
      </w:pPr>
    </w:p>
    <w:p w:rsidR="00000000" w:rsidRDefault="00CF475E">
      <w:pPr>
        <w:ind w:firstLine="284"/>
        <w:jc w:val="center"/>
        <w:rPr>
          <w:b/>
          <w:i/>
        </w:rPr>
      </w:pPr>
      <w:r>
        <w:rPr>
          <w:b/>
          <w:i/>
        </w:rPr>
        <w:t>Мензульная съемка</w:t>
      </w:r>
    </w:p>
    <w:p w:rsidR="00000000" w:rsidRDefault="00CF475E">
      <w:pPr>
        <w:ind w:firstLine="284"/>
        <w:jc w:val="center"/>
      </w:pPr>
    </w:p>
    <w:p w:rsidR="00000000" w:rsidRDefault="00CF475E">
      <w:pPr>
        <w:ind w:firstLine="284"/>
        <w:jc w:val="both"/>
      </w:pPr>
      <w:r>
        <w:rPr>
          <w:b/>
        </w:rPr>
        <w:t>5.84.</w:t>
      </w:r>
      <w:r>
        <w:t xml:space="preserve"> Мензульная съемка должна применяться в случаях</w:t>
      </w:r>
      <w:r>
        <w:sym w:font="Times New Roman" w:char="002C"/>
      </w:r>
      <w:r>
        <w:t xml:space="preserve"> когда выполнение аэрофототопографической съемки экономически нецелесообразно или технически невозможно. Как правило</w:t>
      </w:r>
      <w:r>
        <w:sym w:font="Times New Roman" w:char="002C"/>
      </w:r>
      <w:r>
        <w:t xml:space="preserve"> мензульная съемка выполняется для создания инженерно-топографических планов в масштабах 1</w:t>
      </w:r>
      <w:r>
        <w:sym w:font="Times New Roman" w:char="003A"/>
      </w:r>
      <w:r>
        <w:t>5000 - 1</w:t>
      </w:r>
      <w:r>
        <w:sym w:font="Times New Roman" w:char="003A"/>
      </w:r>
      <w:r>
        <w:t>2000 застроенной и незастроенной территорий и в масштабах 1</w:t>
      </w:r>
      <w:r>
        <w:sym w:font="Times New Roman" w:char="003A"/>
      </w:r>
      <w:r>
        <w:t>1000 - 1</w:t>
      </w:r>
      <w:r>
        <w:sym w:font="Times New Roman" w:char="003A"/>
      </w:r>
      <w:r>
        <w:t>500 незастроенной тер</w:t>
      </w:r>
      <w:r>
        <w:t>ритории.</w:t>
      </w:r>
    </w:p>
    <w:p w:rsidR="00000000" w:rsidRDefault="00CF475E">
      <w:pPr>
        <w:ind w:firstLine="284"/>
        <w:jc w:val="both"/>
      </w:pPr>
      <w:r>
        <w:rPr>
          <w:b/>
        </w:rPr>
        <w:t>5.85.</w:t>
      </w:r>
      <w:r>
        <w:t xml:space="preserve"> Мензульная съемка производится с пунктов (точек) съемочного обоснования. Сгущение съемочного обоснования разрешается выполнять графическими прямыми и комбинированными засечками с числом направлений не менее трех</w:t>
      </w:r>
      <w:r>
        <w:sym w:font="Times New Roman" w:char="002C"/>
      </w:r>
      <w:r>
        <w:t xml:space="preserve"> а на незастроенной территории также проложением мензульных ходов (приложение Г).</w:t>
      </w:r>
    </w:p>
    <w:p w:rsidR="00000000" w:rsidRDefault="00CF475E">
      <w:pPr>
        <w:ind w:firstLine="284"/>
        <w:jc w:val="both"/>
      </w:pPr>
      <w:r>
        <w:rPr>
          <w:b/>
        </w:rPr>
        <w:t>5.86.</w:t>
      </w:r>
      <w:r>
        <w:t xml:space="preserve"> Расстояние между точками мензульного хода следует определять дальномером в прямом и обратном направлениях. Расхождение между прямым и обратным измерениями не должны превышать 1/200 длины линии. При</w:t>
      </w:r>
      <w:r>
        <w:t xml:space="preserve"> углах наклона более 3</w:t>
      </w:r>
      <w:r>
        <w:sym w:font="Symbol" w:char="F0B0"/>
      </w:r>
      <w:r>
        <w:t xml:space="preserve"> линии должны приводиться к горизонту. Относительная невязка мензульного хода не должна превышать 1/300 его длины.</w:t>
      </w:r>
    </w:p>
    <w:p w:rsidR="00000000" w:rsidRDefault="00CF475E">
      <w:pPr>
        <w:ind w:firstLine="284"/>
        <w:jc w:val="both"/>
      </w:pPr>
      <w:r>
        <w:t>Стороны мензульного хода при съемке в масштабе 1</w:t>
      </w:r>
      <w:r>
        <w:sym w:font="Times New Roman" w:char="003A"/>
      </w:r>
      <w:r>
        <w:t>500 должны измеряться стальной рулеткой (лентой) или оптическим дальномером (дальномерной насадкой).</w:t>
      </w:r>
    </w:p>
    <w:p w:rsidR="00000000" w:rsidRDefault="00CF475E">
      <w:pPr>
        <w:ind w:firstLine="284"/>
        <w:jc w:val="both"/>
      </w:pPr>
      <w:r>
        <w:rPr>
          <w:b/>
        </w:rPr>
        <w:t>5.87.</w:t>
      </w:r>
      <w:r>
        <w:t xml:space="preserve"> Для определения высоты точек мензульного хода и висячих переходных точек измерение вертикальных углов следует производить кипрегелем в прямом и обратном направлениях при двух положениях вертикального круга. При работе </w:t>
      </w:r>
      <w:r>
        <w:t>номограммным кипрегелем должны дважды определяться превышения при одном положении круга с наведением на разные высоты. Расхождения между прямым и обратным превышениями или между превышениями</w:t>
      </w:r>
      <w:r>
        <w:sym w:font="Times New Roman" w:char="002C"/>
      </w:r>
      <w:r>
        <w:t xml:space="preserve"> определенными на разных высотах визирования</w:t>
      </w:r>
      <w:r>
        <w:sym w:font="Times New Roman" w:char="002C"/>
      </w:r>
      <w:r>
        <w:t xml:space="preserve"> не должны быть более 0</w:t>
      </w:r>
      <w:r>
        <w:sym w:font="Times New Roman" w:char="002C"/>
      </w:r>
      <w:r>
        <w:t>04 S</w:t>
      </w:r>
      <w:r>
        <w:sym w:font="Times New Roman" w:char="002C"/>
      </w:r>
      <w:r>
        <w:t xml:space="preserve"> м</w:t>
      </w:r>
      <w:r>
        <w:sym w:font="Times New Roman" w:char="002C"/>
      </w:r>
      <w:r>
        <w:t xml:space="preserve"> где S - длина стороны мензульного хода в сотнях метров.</w:t>
      </w:r>
    </w:p>
    <w:p w:rsidR="00000000" w:rsidRDefault="00CF475E">
      <w:pPr>
        <w:ind w:firstLine="284"/>
        <w:jc w:val="both"/>
      </w:pPr>
      <w:r>
        <w:rPr>
          <w:b/>
        </w:rPr>
        <w:t>5.88.</w:t>
      </w:r>
      <w:r>
        <w:t xml:space="preserve"> Ориентирование мензулы должно производиться не менее чем по двум наиболее удаленным точкам и проверяться во время и после окончания работы на станции.</w:t>
      </w:r>
    </w:p>
    <w:p w:rsidR="00000000" w:rsidRDefault="00CF475E">
      <w:pPr>
        <w:ind w:firstLine="284"/>
        <w:jc w:val="both"/>
      </w:pPr>
      <w:r>
        <w:rPr>
          <w:b/>
        </w:rPr>
        <w:t>5.89.</w:t>
      </w:r>
      <w:r>
        <w:t xml:space="preserve"> Допускается съемка отдел</w:t>
      </w:r>
      <w:r>
        <w:t>ьных точек ситуации засечками с числом направлений не менее трех. При этом крайние направления засечек должны пересекаться под углом не менее 60</w:t>
      </w:r>
      <w:r>
        <w:sym w:font="Symbol" w:char="F0B0"/>
      </w:r>
      <w:r>
        <w:t>.</w:t>
      </w:r>
    </w:p>
    <w:p w:rsidR="00000000" w:rsidRDefault="00CF475E">
      <w:pPr>
        <w:ind w:firstLine="284"/>
        <w:jc w:val="both"/>
      </w:pPr>
      <w:r>
        <w:rPr>
          <w:b/>
        </w:rPr>
        <w:t>5.90.</w:t>
      </w:r>
      <w:r>
        <w:t xml:space="preserve"> Данные наблюдений по определению высот точек мензульных ходов и переходных точек</w:t>
      </w:r>
      <w:r>
        <w:sym w:font="Times New Roman" w:char="002C"/>
      </w:r>
      <w:r>
        <w:t xml:space="preserve"> пикетов для определения высот урезов воды</w:t>
      </w:r>
      <w:r>
        <w:sym w:font="Times New Roman" w:char="002C"/>
      </w:r>
      <w:r>
        <w:t xml:space="preserve"> высоты мостов</w:t>
      </w:r>
      <w:r>
        <w:sym w:font="Times New Roman" w:char="002C"/>
      </w:r>
      <w:r>
        <w:t xml:space="preserve"> верха труб на дорогах</w:t>
      </w:r>
      <w:r>
        <w:sym w:font="Times New Roman" w:char="002C"/>
      </w:r>
      <w:r>
        <w:t xml:space="preserve"> колодцев</w:t>
      </w:r>
      <w:r>
        <w:sym w:font="Times New Roman" w:char="002C"/>
      </w:r>
      <w:r>
        <w:t xml:space="preserve"> устьев горных выработок</w:t>
      </w:r>
      <w:r>
        <w:sym w:font="Times New Roman" w:char="002C"/>
      </w:r>
      <w:r>
        <w:t xml:space="preserve"> пересечений дорог должны записываться в журнале. Данные наблюдений остальных пикетов при съемке номограммными кипрегелями допускается не записывать.</w:t>
      </w:r>
    </w:p>
    <w:p w:rsidR="00000000" w:rsidRDefault="00CF475E">
      <w:pPr>
        <w:ind w:firstLine="284"/>
        <w:jc w:val="both"/>
      </w:pPr>
      <w:r>
        <w:rPr>
          <w:b/>
        </w:rPr>
        <w:t>5.91.</w:t>
      </w:r>
      <w:r>
        <w:t xml:space="preserve"> На съе</w:t>
      </w:r>
      <w:r>
        <w:t>мочные планшеты в масштабах 1</w:t>
      </w:r>
      <w:r>
        <w:sym w:font="Times New Roman" w:char="003A"/>
      </w:r>
      <w:r>
        <w:t>5000 и 1</w:t>
      </w:r>
      <w:r>
        <w:sym w:font="Times New Roman" w:char="003A"/>
      </w:r>
      <w:r>
        <w:t>2000 должны составляться кальки высот и контуров. Взамен калек контуров и высот допускается изготовление электрографических копий полевых оригиналов. При горизонтальной съемке с составлением абриса кальки контуров не изготовляются.</w:t>
      </w:r>
    </w:p>
    <w:p w:rsidR="00000000" w:rsidRDefault="00CF475E">
      <w:pPr>
        <w:ind w:firstLine="284"/>
        <w:jc w:val="both"/>
      </w:pPr>
      <w:r>
        <w:rPr>
          <w:b/>
        </w:rPr>
        <w:t>5.92.</w:t>
      </w:r>
      <w:r>
        <w:t xml:space="preserve"> В результате выполненной мензульной съемки должна представляться документация в соответствии с требованиями п. 5.74.</w:t>
      </w:r>
    </w:p>
    <w:p w:rsidR="00000000" w:rsidRDefault="00CF475E">
      <w:pPr>
        <w:ind w:firstLine="284"/>
        <w:jc w:val="both"/>
      </w:pPr>
    </w:p>
    <w:p w:rsidR="00000000" w:rsidRDefault="00CF475E">
      <w:pPr>
        <w:ind w:firstLine="284"/>
        <w:jc w:val="center"/>
        <w:rPr>
          <w:b/>
          <w:i/>
        </w:rPr>
      </w:pPr>
      <w:r>
        <w:rPr>
          <w:b/>
          <w:i/>
        </w:rPr>
        <w:t>Тахеометрическая съемка</w:t>
      </w:r>
    </w:p>
    <w:p w:rsidR="00000000" w:rsidRDefault="00CF475E">
      <w:pPr>
        <w:ind w:firstLine="284"/>
        <w:jc w:val="both"/>
      </w:pPr>
    </w:p>
    <w:p w:rsidR="00000000" w:rsidRDefault="00CF475E">
      <w:pPr>
        <w:ind w:firstLine="284"/>
        <w:jc w:val="both"/>
      </w:pPr>
      <w:r>
        <w:rPr>
          <w:b/>
        </w:rPr>
        <w:t>5.93.</w:t>
      </w:r>
      <w:r>
        <w:t xml:space="preserve"> Тахеометрическая съемка применяется для съемки небольших и узких полос местности</w:t>
      </w:r>
      <w:r>
        <w:sym w:font="Times New Roman" w:char="002C"/>
      </w:r>
      <w:r>
        <w:t xml:space="preserve"> когд</w:t>
      </w:r>
      <w:r>
        <w:t>а использование аэрофототопографической съемки и мензульной съемки экономически целесообразно или технически невозможно.</w:t>
      </w:r>
    </w:p>
    <w:p w:rsidR="00000000" w:rsidRDefault="00CF475E">
      <w:pPr>
        <w:ind w:firstLine="284"/>
        <w:jc w:val="both"/>
      </w:pPr>
      <w:r>
        <w:t>При выполнении тахеометрической съемки для сокращения продолжительности полевых и камеральных работ следует использовать электронные тахеометры с регистрацией и накоплением результатов измерений (п. 5.29).</w:t>
      </w:r>
    </w:p>
    <w:p w:rsidR="00000000" w:rsidRDefault="00CF475E">
      <w:pPr>
        <w:ind w:firstLine="284"/>
        <w:jc w:val="both"/>
      </w:pPr>
      <w:r>
        <w:rPr>
          <w:b/>
        </w:rPr>
        <w:t>5.94.</w:t>
      </w:r>
      <w:r>
        <w:t xml:space="preserve"> Тахеометрическая съемка выполняется с пунктов (точек) съемочного обоснования. Сгущение съемочного обоснования допускается выполнять проложением тахеометрических ходов в соответств</w:t>
      </w:r>
      <w:r>
        <w:t>ии с требованиями пп. 5.86</w:t>
      </w:r>
      <w:r>
        <w:sym w:font="Times New Roman" w:char="002C"/>
      </w:r>
      <w:r>
        <w:t xml:space="preserve"> 5.87 и приложения Г.</w:t>
      </w:r>
    </w:p>
    <w:p w:rsidR="00000000" w:rsidRDefault="00CF475E">
      <w:pPr>
        <w:ind w:firstLine="284"/>
        <w:jc w:val="both"/>
      </w:pPr>
      <w:r>
        <w:rPr>
          <w:b/>
        </w:rPr>
        <w:t>5.95.</w:t>
      </w:r>
      <w:r>
        <w:t xml:space="preserve"> По окончании работы на станции следует контролировать ориентирование лимба теодолита. Отклонение от первоначального ориентирования не должно быть более 1</w:t>
      </w:r>
      <w:r>
        <w:sym w:font="Times New Roman" w:char="002C"/>
      </w:r>
      <w:r>
        <w:t>5</w:t>
      </w:r>
      <w:r>
        <w:rPr>
          <w:i/>
        </w:rPr>
        <w:sym w:font="Times New Roman" w:char="0027"/>
      </w:r>
      <w:r>
        <w:t>.</w:t>
      </w:r>
    </w:p>
    <w:p w:rsidR="00000000" w:rsidRDefault="00CF475E">
      <w:pPr>
        <w:ind w:firstLine="284"/>
        <w:jc w:val="both"/>
      </w:pPr>
      <w:r>
        <w:rPr>
          <w:b/>
        </w:rPr>
        <w:t>5.96.</w:t>
      </w:r>
      <w:r>
        <w:t xml:space="preserve"> На каждой станции должен составляться абрис</w:t>
      </w:r>
      <w:r>
        <w:sym w:font="Times New Roman" w:char="002C"/>
      </w:r>
      <w:r>
        <w:t xml:space="preserve"> в котором следует показывать пикеты</w:t>
      </w:r>
      <w:r>
        <w:sym w:font="Times New Roman" w:char="002C"/>
      </w:r>
      <w:r>
        <w:t xml:space="preserve"> ситуацию</w:t>
      </w:r>
      <w:r>
        <w:sym w:font="Times New Roman" w:char="002C"/>
      </w:r>
      <w:r>
        <w:t xml:space="preserve"> а также структурные линии рельефа местности (тальвеги</w:t>
      </w:r>
      <w:r>
        <w:sym w:font="Times New Roman" w:char="002C"/>
      </w:r>
      <w:r>
        <w:t xml:space="preserve"> водоразделы и др.)</w:t>
      </w:r>
      <w:r>
        <w:sym w:font="Times New Roman" w:char="002C"/>
      </w:r>
      <w:r>
        <w:t xml:space="preserve"> направление скатов.</w:t>
      </w:r>
    </w:p>
    <w:p w:rsidR="00000000" w:rsidRDefault="00CF475E">
      <w:pPr>
        <w:ind w:firstLine="284"/>
        <w:jc w:val="both"/>
      </w:pPr>
      <w:r>
        <w:rPr>
          <w:b/>
        </w:rPr>
        <w:t>5.97.</w:t>
      </w:r>
      <w:r>
        <w:t xml:space="preserve"> Планы тахеометрической съемки должны приниматься в полевых условиях с оформлением актов контроля и п</w:t>
      </w:r>
      <w:r>
        <w:t>риемки работ (п. 5.73).</w:t>
      </w:r>
    </w:p>
    <w:p w:rsidR="00000000" w:rsidRDefault="00CF475E">
      <w:pPr>
        <w:ind w:firstLine="284"/>
        <w:jc w:val="both"/>
      </w:pPr>
      <w:r>
        <w:rPr>
          <w:b/>
        </w:rPr>
        <w:t>5.98.</w:t>
      </w:r>
      <w:r>
        <w:t xml:space="preserve"> В результате выполнения тахеометрической съемки должна представляться документация в соответствии с требованиями п. 5.74.</w:t>
      </w:r>
    </w:p>
    <w:p w:rsidR="00000000" w:rsidRDefault="00CF475E">
      <w:pPr>
        <w:ind w:firstLine="284"/>
        <w:jc w:val="both"/>
      </w:pPr>
    </w:p>
    <w:p w:rsidR="00000000" w:rsidRDefault="00CF475E">
      <w:pPr>
        <w:ind w:firstLine="284"/>
        <w:jc w:val="center"/>
        <w:rPr>
          <w:b/>
          <w:i/>
        </w:rPr>
      </w:pPr>
      <w:r>
        <w:rPr>
          <w:b/>
          <w:i/>
        </w:rPr>
        <w:t>Аэрофототопографическая съемка</w:t>
      </w:r>
    </w:p>
    <w:p w:rsidR="00000000" w:rsidRDefault="00CF475E">
      <w:pPr>
        <w:ind w:firstLine="284"/>
        <w:jc w:val="both"/>
      </w:pPr>
    </w:p>
    <w:p w:rsidR="00000000" w:rsidRDefault="00CF475E">
      <w:pPr>
        <w:ind w:firstLine="284"/>
        <w:jc w:val="both"/>
      </w:pPr>
      <w:r>
        <w:rPr>
          <w:b/>
        </w:rPr>
        <w:t>5.99.</w:t>
      </w:r>
      <w:r>
        <w:t xml:space="preserve"> Аэрофототопографическая съемка для создания инженерно-топографических планов в масштабах 1</w:t>
      </w:r>
      <w:r>
        <w:sym w:font="Times New Roman" w:char="003A"/>
      </w:r>
      <w:r>
        <w:t>10000</w:t>
      </w:r>
      <w:r>
        <w:sym w:font="Times New Roman" w:char="002C"/>
      </w:r>
      <w:r>
        <w:t xml:space="preserve"> 1</w:t>
      </w:r>
      <w:r>
        <w:sym w:font="Times New Roman" w:char="003A"/>
      </w:r>
      <w:r>
        <w:t>5000</w:t>
      </w:r>
      <w:r>
        <w:sym w:font="Times New Roman" w:char="002C"/>
      </w:r>
      <w:r>
        <w:t xml:space="preserve"> 1</w:t>
      </w:r>
      <w:r>
        <w:sym w:font="Times New Roman" w:char="003A"/>
      </w:r>
      <w:r>
        <w:t>2000</w:t>
      </w:r>
      <w:r>
        <w:sym w:font="Times New Roman" w:char="002C"/>
      </w:r>
      <w:r>
        <w:t xml:space="preserve"> 1</w:t>
      </w:r>
      <w:r>
        <w:sym w:font="Times New Roman" w:char="003A"/>
      </w:r>
      <w:r>
        <w:t>1000 и 1</w:t>
      </w:r>
      <w:r>
        <w:sym w:font="Times New Roman" w:char="003A"/>
      </w:r>
      <w:r>
        <w:t>500 выполняется стереотопографическим или комбинированным методом.</w:t>
      </w:r>
    </w:p>
    <w:p w:rsidR="00000000" w:rsidRDefault="00CF475E">
      <w:pPr>
        <w:ind w:firstLine="284"/>
        <w:jc w:val="both"/>
      </w:pPr>
      <w:r>
        <w:t>Выбор метода определяется характером ситуации (рельефа) снимаемой территории</w:t>
      </w:r>
      <w:r>
        <w:sym w:font="Times New Roman" w:char="002C"/>
      </w:r>
      <w:r>
        <w:t xml:space="preserve"> масштабом и площадью съемки</w:t>
      </w:r>
      <w:r>
        <w:sym w:font="Times New Roman" w:char="002C"/>
      </w:r>
      <w:r>
        <w:t xml:space="preserve"> имеющимся фотограмметр</w:t>
      </w:r>
      <w:r>
        <w:t>ическим оборудованием</w:t>
      </w:r>
      <w:r>
        <w:sym w:font="Times New Roman" w:char="002C"/>
      </w:r>
      <w:r>
        <w:t xml:space="preserve"> а также технико-экономическими обоснованиями (расчетами).</w:t>
      </w:r>
    </w:p>
    <w:p w:rsidR="00000000" w:rsidRDefault="00CF475E">
      <w:pPr>
        <w:ind w:firstLine="284"/>
        <w:jc w:val="both"/>
      </w:pPr>
      <w:r>
        <w:t>С учетом указанных факторов и условий производства работ на объектах строительства допускается сочетание стереотопографического и комбинированного методов.</w:t>
      </w:r>
    </w:p>
    <w:p w:rsidR="00000000" w:rsidRDefault="00CF475E">
      <w:pPr>
        <w:ind w:firstLine="284"/>
        <w:jc w:val="both"/>
      </w:pPr>
      <w:r>
        <w:rPr>
          <w:b/>
        </w:rPr>
        <w:t>5.100.</w:t>
      </w:r>
      <w:r>
        <w:t xml:space="preserve"> Аэрофототопографическая съемка должна выполняться в соответствии с требованиями нормативного документа Роскартографии - </w:t>
      </w:r>
      <w:r>
        <w:sym w:font="Times New Roman" w:char="00AB"/>
      </w:r>
      <w:r>
        <w:t>Инструкция по фотограмметрическим работам при создании топографических карт и планов</w:t>
      </w:r>
      <w:r>
        <w:sym w:font="Times New Roman" w:char="00BB"/>
      </w:r>
      <w:r>
        <w:sym w:font="Times New Roman" w:char="002C"/>
      </w:r>
      <w:r>
        <w:t xml:space="preserve"> а также положениями настоящего свода правил.</w:t>
      </w:r>
    </w:p>
    <w:p w:rsidR="00000000" w:rsidRDefault="00CF475E">
      <w:pPr>
        <w:ind w:firstLine="284"/>
        <w:jc w:val="both"/>
      </w:pPr>
      <w:r>
        <w:t xml:space="preserve">Аэрофотосъемку </w:t>
      </w:r>
      <w:r>
        <w:t xml:space="preserve">следует выполнять в соответствии с требованиями нормативного документа Роскартографии - </w:t>
      </w:r>
      <w:r>
        <w:sym w:font="Times New Roman" w:char="00AB"/>
      </w:r>
      <w:r>
        <w:t>Основные положения по аэрофотосъемке</w:t>
      </w:r>
      <w:r>
        <w:sym w:font="Times New Roman" w:char="002C"/>
      </w:r>
      <w:r>
        <w:t xml:space="preserve"> выполняемой для создания и обновления топографических карт и планов</w:t>
      </w:r>
      <w:r>
        <w:sym w:font="Times New Roman" w:char="00BB"/>
      </w:r>
      <w:r>
        <w:t>.</w:t>
      </w:r>
    </w:p>
    <w:p w:rsidR="00000000" w:rsidRDefault="00CF475E">
      <w:pPr>
        <w:ind w:firstLine="284"/>
        <w:jc w:val="both"/>
      </w:pPr>
      <w:r>
        <w:rPr>
          <w:b/>
        </w:rPr>
        <w:t>5.101.</w:t>
      </w:r>
      <w:r>
        <w:t xml:space="preserve"> Площадь наименьших участков съемки при инженерных изысканиях для применения аэрофототопографической съемки надлежит принимать в соответствии с табл. 5.4.</w:t>
      </w:r>
    </w:p>
    <w:p w:rsidR="00000000" w:rsidRDefault="00CF475E">
      <w:pPr>
        <w:ind w:firstLine="284"/>
        <w:jc w:val="both"/>
      </w:pPr>
    </w:p>
    <w:p w:rsidR="00000000" w:rsidRDefault="00CF475E">
      <w:pPr>
        <w:ind w:firstLine="284"/>
        <w:jc w:val="right"/>
        <w:rPr>
          <w:i/>
          <w:spacing w:val="20"/>
        </w:rPr>
      </w:pPr>
      <w:r>
        <w:rPr>
          <w:i/>
          <w:spacing w:val="20"/>
        </w:rPr>
        <w:t>Таблица 5.4</w:t>
      </w:r>
    </w:p>
    <w:p w:rsidR="00000000" w:rsidRDefault="00CF475E">
      <w:pPr>
        <w:ind w:firstLine="284"/>
        <w:jc w:val="both"/>
        <w:rPr>
          <w:spacing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5812"/>
      </w:tblGrid>
      <w:tr w:rsidR="00000000">
        <w:tblPrEx>
          <w:tblCellMar>
            <w:top w:w="0" w:type="dxa"/>
            <w:bottom w:w="0" w:type="dxa"/>
          </w:tblCellMar>
        </w:tblPrEx>
        <w:tc>
          <w:tcPr>
            <w:tcW w:w="2480" w:type="dxa"/>
          </w:tcPr>
          <w:p w:rsidR="00000000" w:rsidRDefault="00CF475E">
            <w:pPr>
              <w:jc w:val="center"/>
            </w:pPr>
            <w:r>
              <w:t>Масштаб плана</w:t>
            </w:r>
          </w:p>
        </w:tc>
        <w:tc>
          <w:tcPr>
            <w:tcW w:w="5812" w:type="dxa"/>
          </w:tcPr>
          <w:p w:rsidR="00000000" w:rsidRDefault="00CF475E">
            <w:pPr>
              <w:jc w:val="center"/>
            </w:pPr>
            <w:r>
              <w:t>Площадь наименьшего участка аэрофотографической съемки при изысканиях</w:t>
            </w:r>
          </w:p>
        </w:tc>
      </w:tr>
      <w:tr w:rsidR="00000000">
        <w:tblPrEx>
          <w:tblCellMar>
            <w:top w:w="0" w:type="dxa"/>
            <w:bottom w:w="0" w:type="dxa"/>
          </w:tblCellMar>
        </w:tblPrEx>
        <w:tc>
          <w:tcPr>
            <w:tcW w:w="2480" w:type="dxa"/>
          </w:tcPr>
          <w:p w:rsidR="00000000" w:rsidRDefault="00CF475E">
            <w:pPr>
              <w:jc w:val="both"/>
            </w:pPr>
            <w:r>
              <w:t>1</w:t>
            </w:r>
            <w:r>
              <w:sym w:font="Times New Roman" w:char="003A"/>
            </w:r>
            <w:r>
              <w:t>5000</w:t>
            </w:r>
          </w:p>
        </w:tc>
        <w:tc>
          <w:tcPr>
            <w:tcW w:w="5812" w:type="dxa"/>
          </w:tcPr>
          <w:p w:rsidR="00000000" w:rsidRDefault="00CF475E">
            <w:pPr>
              <w:jc w:val="both"/>
            </w:pPr>
            <w:r>
              <w:t>Одна трапеция в масштабе 1</w:t>
            </w:r>
            <w:r>
              <w:sym w:font="Times New Roman" w:char="003A"/>
            </w:r>
            <w:r>
              <w:t>10000</w:t>
            </w:r>
          </w:p>
        </w:tc>
      </w:tr>
      <w:tr w:rsidR="00000000">
        <w:tblPrEx>
          <w:tblCellMar>
            <w:top w:w="0" w:type="dxa"/>
            <w:bottom w:w="0" w:type="dxa"/>
          </w:tblCellMar>
        </w:tblPrEx>
        <w:tc>
          <w:tcPr>
            <w:tcW w:w="2480" w:type="dxa"/>
          </w:tcPr>
          <w:p w:rsidR="00000000" w:rsidRDefault="00CF475E">
            <w:pPr>
              <w:jc w:val="both"/>
            </w:pPr>
            <w:r>
              <w:t>1</w:t>
            </w:r>
            <w:r>
              <w:sym w:font="Times New Roman" w:char="003A"/>
            </w:r>
            <w:r>
              <w:t>2000</w:t>
            </w:r>
          </w:p>
        </w:tc>
        <w:tc>
          <w:tcPr>
            <w:tcW w:w="5812" w:type="dxa"/>
          </w:tcPr>
          <w:p w:rsidR="00000000" w:rsidRDefault="00CF475E">
            <w:pPr>
              <w:jc w:val="both"/>
            </w:pPr>
            <w:r>
              <w:t>Одна тр</w:t>
            </w:r>
            <w:r>
              <w:t>апеция в масштабе 1</w:t>
            </w:r>
            <w:r>
              <w:sym w:font="Times New Roman" w:char="003A"/>
            </w:r>
            <w:r>
              <w:t>5000</w:t>
            </w:r>
          </w:p>
        </w:tc>
      </w:tr>
      <w:tr w:rsidR="00000000">
        <w:tblPrEx>
          <w:tblCellMar>
            <w:top w:w="0" w:type="dxa"/>
            <w:bottom w:w="0" w:type="dxa"/>
          </w:tblCellMar>
        </w:tblPrEx>
        <w:tc>
          <w:tcPr>
            <w:tcW w:w="2480" w:type="dxa"/>
          </w:tcPr>
          <w:p w:rsidR="00000000" w:rsidRDefault="00CF475E">
            <w:pPr>
              <w:jc w:val="both"/>
            </w:pPr>
            <w:r>
              <w:t>1</w:t>
            </w:r>
            <w:r>
              <w:sym w:font="Times New Roman" w:char="003A"/>
            </w:r>
            <w:r>
              <w:t>1000 и 1</w:t>
            </w:r>
            <w:r>
              <w:sym w:font="Times New Roman" w:char="003A"/>
            </w:r>
            <w:r>
              <w:t>500</w:t>
            </w:r>
          </w:p>
        </w:tc>
        <w:tc>
          <w:tcPr>
            <w:tcW w:w="5812" w:type="dxa"/>
          </w:tcPr>
          <w:p w:rsidR="00000000" w:rsidRDefault="00CF475E">
            <w:pPr>
              <w:jc w:val="both"/>
            </w:pPr>
            <w:r>
              <w:t>Не менее 1 км</w:t>
            </w:r>
            <w:r>
              <w:rPr>
                <w:vertAlign w:val="superscript"/>
              </w:rPr>
              <w:t>2</w:t>
            </w:r>
          </w:p>
        </w:tc>
      </w:tr>
    </w:tbl>
    <w:p w:rsidR="00000000" w:rsidRDefault="00CF475E">
      <w:pPr>
        <w:ind w:firstLine="284"/>
        <w:jc w:val="both"/>
        <w:rPr>
          <w:b/>
        </w:rPr>
      </w:pPr>
    </w:p>
    <w:p w:rsidR="00000000" w:rsidRDefault="00CF475E">
      <w:pPr>
        <w:ind w:firstLine="284"/>
        <w:jc w:val="both"/>
      </w:pPr>
      <w:r>
        <w:rPr>
          <w:b/>
        </w:rPr>
        <w:t>5.102.</w:t>
      </w:r>
      <w:r>
        <w:t xml:space="preserve"> При стереотопографическом методе масштаб аэрофотосъемки (относительно точек местности с наименьшими высотами) в зависимости от характера местности</w:t>
      </w:r>
      <w:r>
        <w:sym w:font="Times New Roman" w:char="002C"/>
      </w:r>
      <w:r>
        <w:t xml:space="preserve"> высоты сечения рельефа и фокусного расстояния применяемого аэрофотоаппарата не должен превышать значений</w:t>
      </w:r>
      <w:r>
        <w:sym w:font="Times New Roman" w:char="002C"/>
      </w:r>
      <w:r>
        <w:t xml:space="preserve"> приведенных в табл. 5.5.</w:t>
      </w:r>
    </w:p>
    <w:p w:rsidR="00000000" w:rsidRDefault="00CF475E">
      <w:pPr>
        <w:ind w:firstLine="284"/>
        <w:jc w:val="both"/>
      </w:pPr>
    </w:p>
    <w:p w:rsidR="00000000" w:rsidRDefault="00CF475E">
      <w:pPr>
        <w:ind w:firstLine="284"/>
        <w:jc w:val="right"/>
        <w:rPr>
          <w:i/>
          <w:spacing w:val="20"/>
        </w:rPr>
      </w:pPr>
      <w:r>
        <w:rPr>
          <w:i/>
          <w:spacing w:val="20"/>
        </w:rPr>
        <w:t>Таблица 5.5</w:t>
      </w:r>
    </w:p>
    <w:p w:rsidR="00000000" w:rsidRDefault="00CF475E">
      <w:pPr>
        <w:ind w:firstLine="284"/>
        <w:jc w:val="both"/>
        <w:rPr>
          <w:spacing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843"/>
        <w:gridCol w:w="1701"/>
        <w:gridCol w:w="2268"/>
        <w:gridCol w:w="1701"/>
      </w:tblGrid>
      <w:tr w:rsidR="00000000">
        <w:tblPrEx>
          <w:tblCellMar>
            <w:top w:w="0" w:type="dxa"/>
            <w:bottom w:w="0" w:type="dxa"/>
          </w:tblCellMar>
        </w:tblPrEx>
        <w:tc>
          <w:tcPr>
            <w:tcW w:w="921" w:type="dxa"/>
          </w:tcPr>
          <w:p w:rsidR="00000000" w:rsidRDefault="00CF475E">
            <w:pPr>
              <w:jc w:val="center"/>
            </w:pPr>
            <w:r>
              <w:t>Высота сечения рельефа</w:t>
            </w:r>
          </w:p>
        </w:tc>
        <w:tc>
          <w:tcPr>
            <w:tcW w:w="1843" w:type="dxa"/>
          </w:tcPr>
          <w:p w:rsidR="00000000" w:rsidRDefault="00CF475E">
            <w:pPr>
              <w:jc w:val="center"/>
            </w:pPr>
            <w:r>
              <w:t>Фокусное расстояние аэрофотоаппарата</w:t>
            </w:r>
          </w:p>
        </w:tc>
        <w:tc>
          <w:tcPr>
            <w:tcW w:w="1701" w:type="dxa"/>
          </w:tcPr>
          <w:p w:rsidR="00000000" w:rsidRDefault="00CF475E">
            <w:pPr>
              <w:jc w:val="center"/>
            </w:pPr>
            <w:r>
              <w:t>Масштаб аэрофотосъемки</w:t>
            </w:r>
          </w:p>
        </w:tc>
        <w:tc>
          <w:tcPr>
            <w:tcW w:w="2268" w:type="dxa"/>
          </w:tcPr>
          <w:p w:rsidR="00000000" w:rsidRDefault="00CF475E">
            <w:pPr>
              <w:jc w:val="center"/>
            </w:pPr>
            <w:r>
              <w:t>Высотная подготовка</w:t>
            </w:r>
            <w:r>
              <w:sym w:font="Times New Roman" w:char="003A"/>
            </w:r>
          </w:p>
          <w:p w:rsidR="00000000" w:rsidRDefault="00CF475E">
            <w:pPr>
              <w:jc w:val="center"/>
            </w:pPr>
            <w:r>
              <w:t>сплошная - С</w:t>
            </w:r>
            <w:r>
              <w:sym w:font="Times New Roman" w:char="002C"/>
            </w:r>
          </w:p>
          <w:p w:rsidR="00000000" w:rsidRDefault="00CF475E">
            <w:pPr>
              <w:jc w:val="center"/>
            </w:pPr>
            <w:r>
              <w:t>разреженная - Р</w:t>
            </w:r>
          </w:p>
        </w:tc>
        <w:tc>
          <w:tcPr>
            <w:tcW w:w="1700" w:type="dxa"/>
          </w:tcPr>
          <w:p w:rsidR="00000000" w:rsidRDefault="00CF475E">
            <w:pPr>
              <w:jc w:val="center"/>
            </w:pPr>
            <w:r>
              <w:t>Территория</w:t>
            </w:r>
            <w:r>
              <w:sym w:font="Times New Roman" w:char="003A"/>
            </w:r>
          </w:p>
          <w:p w:rsidR="00000000" w:rsidRDefault="00CF475E">
            <w:pPr>
              <w:jc w:val="center"/>
            </w:pPr>
            <w:r>
              <w:t>незастро</w:t>
            </w:r>
            <w:r>
              <w:t>енная-1</w:t>
            </w:r>
            <w:r>
              <w:sym w:font="Times New Roman" w:char="002C"/>
            </w:r>
            <w:r>
              <w:t xml:space="preserve"> застроенная-2</w:t>
            </w:r>
          </w:p>
        </w:tc>
      </w:tr>
      <w:tr w:rsidR="00000000">
        <w:tblPrEx>
          <w:tblCellMar>
            <w:top w:w="0" w:type="dxa"/>
            <w:bottom w:w="0" w:type="dxa"/>
          </w:tblCellMar>
        </w:tblPrEx>
        <w:tc>
          <w:tcPr>
            <w:tcW w:w="2764" w:type="dxa"/>
            <w:gridSpan w:val="2"/>
          </w:tcPr>
          <w:p w:rsidR="00000000" w:rsidRDefault="00CF475E">
            <w:pPr>
              <w:jc w:val="center"/>
            </w:pPr>
          </w:p>
        </w:tc>
        <w:tc>
          <w:tcPr>
            <w:tcW w:w="5670" w:type="dxa"/>
            <w:gridSpan w:val="3"/>
          </w:tcPr>
          <w:p w:rsidR="00000000" w:rsidRDefault="00CF475E">
            <w:r>
              <w:t>Масштаб плана 1</w:t>
            </w:r>
            <w:r>
              <w:sym w:font="Times New Roman" w:char="003A"/>
            </w:r>
            <w:r>
              <w:t>5000</w:t>
            </w:r>
          </w:p>
        </w:tc>
      </w:tr>
      <w:tr w:rsidR="00000000">
        <w:tblPrEx>
          <w:tblCellMar>
            <w:top w:w="0" w:type="dxa"/>
            <w:bottom w:w="0" w:type="dxa"/>
          </w:tblCellMar>
        </w:tblPrEx>
        <w:tc>
          <w:tcPr>
            <w:tcW w:w="921" w:type="dxa"/>
            <w:tcBorders>
              <w:bottom w:val="nil"/>
            </w:tcBorders>
          </w:tcPr>
          <w:p w:rsidR="00000000" w:rsidRDefault="00CF475E">
            <w:pPr>
              <w:jc w:val="center"/>
            </w:pPr>
            <w:r>
              <w:t>0,5</w:t>
            </w:r>
          </w:p>
        </w:tc>
        <w:tc>
          <w:tcPr>
            <w:tcW w:w="1843" w:type="dxa"/>
            <w:tcBorders>
              <w:bottom w:val="nil"/>
            </w:tcBorders>
          </w:tcPr>
          <w:p w:rsidR="00000000" w:rsidRDefault="00CF475E">
            <w:pPr>
              <w:jc w:val="center"/>
            </w:pPr>
            <w:r>
              <w:t>70</w:t>
            </w:r>
          </w:p>
        </w:tc>
        <w:tc>
          <w:tcPr>
            <w:tcW w:w="1701" w:type="dxa"/>
            <w:tcBorders>
              <w:bottom w:val="nil"/>
            </w:tcBorders>
          </w:tcPr>
          <w:p w:rsidR="00000000" w:rsidRDefault="00CF475E">
            <w:pPr>
              <w:jc w:val="center"/>
            </w:pPr>
            <w:r>
              <w:t>1</w:t>
            </w:r>
            <w:r>
              <w:sym w:font="Times New Roman" w:char="003A"/>
            </w:r>
            <w:r>
              <w:t>6500</w:t>
            </w:r>
          </w:p>
        </w:tc>
        <w:tc>
          <w:tcPr>
            <w:tcW w:w="2268" w:type="dxa"/>
            <w:tcBorders>
              <w:bottom w:val="nil"/>
            </w:tcBorders>
          </w:tcPr>
          <w:p w:rsidR="00000000" w:rsidRDefault="00CF475E">
            <w:pPr>
              <w:jc w:val="center"/>
            </w:pPr>
            <w:r>
              <w:t>С</w:t>
            </w:r>
            <w:r>
              <w:sym w:font="Times New Roman" w:char="003B"/>
            </w:r>
            <w:r>
              <w:t xml:space="preserve"> Р</w:t>
            </w:r>
          </w:p>
        </w:tc>
        <w:tc>
          <w:tcPr>
            <w:tcW w:w="1700" w:type="dxa"/>
            <w:tcBorders>
              <w:bottom w:val="nil"/>
            </w:tcBorders>
          </w:tcPr>
          <w:p w:rsidR="00000000" w:rsidRDefault="00CF475E">
            <w:pPr>
              <w:jc w:val="center"/>
            </w:pPr>
            <w:r>
              <w:t>1</w:t>
            </w:r>
          </w:p>
        </w:tc>
      </w:tr>
      <w:tr w:rsidR="00000000">
        <w:tblPrEx>
          <w:tblCellMar>
            <w:top w:w="0" w:type="dxa"/>
            <w:bottom w:w="0" w:type="dxa"/>
          </w:tblCellMar>
        </w:tblPrEx>
        <w:tc>
          <w:tcPr>
            <w:tcW w:w="921" w:type="dxa"/>
            <w:tcBorders>
              <w:top w:val="nil"/>
            </w:tcBorders>
          </w:tcPr>
          <w:p w:rsidR="00000000" w:rsidRDefault="00CF475E">
            <w:pPr>
              <w:jc w:val="center"/>
            </w:pPr>
          </w:p>
        </w:tc>
        <w:tc>
          <w:tcPr>
            <w:tcW w:w="1843" w:type="dxa"/>
            <w:tcBorders>
              <w:top w:val="nil"/>
              <w:bottom w:val="nil"/>
            </w:tcBorders>
          </w:tcPr>
          <w:p w:rsidR="00000000" w:rsidRDefault="00CF475E">
            <w:pPr>
              <w:jc w:val="center"/>
            </w:pPr>
            <w:r>
              <w:t>100</w:t>
            </w:r>
          </w:p>
        </w:tc>
        <w:tc>
          <w:tcPr>
            <w:tcW w:w="1701" w:type="dxa"/>
            <w:tcBorders>
              <w:top w:val="nil"/>
              <w:bottom w:val="nil"/>
            </w:tcBorders>
          </w:tcPr>
          <w:p w:rsidR="00000000" w:rsidRDefault="00CF475E">
            <w:pPr>
              <w:jc w:val="center"/>
            </w:pPr>
            <w:r>
              <w:t>1</w:t>
            </w:r>
            <w:r>
              <w:sym w:font="Times New Roman" w:char="003A"/>
            </w:r>
            <w:r>
              <w:t>5500</w:t>
            </w:r>
          </w:p>
        </w:tc>
        <w:tc>
          <w:tcPr>
            <w:tcW w:w="2268" w:type="dxa"/>
            <w:tcBorders>
              <w:top w:val="nil"/>
              <w:bottom w:val="nil"/>
            </w:tcBorders>
          </w:tcPr>
          <w:p w:rsidR="00000000" w:rsidRDefault="00CF475E">
            <w:pPr>
              <w:jc w:val="center"/>
            </w:pPr>
            <w:r>
              <w:t>С</w:t>
            </w:r>
            <w:r>
              <w:sym w:font="Times New Roman" w:char="003B"/>
            </w:r>
            <w:r>
              <w:t xml:space="preserve"> Р</w:t>
            </w:r>
          </w:p>
        </w:tc>
        <w:tc>
          <w:tcPr>
            <w:tcW w:w="1700" w:type="dxa"/>
            <w:tcBorders>
              <w:top w:val="nil"/>
              <w:bottom w:val="nil"/>
            </w:tcBorders>
          </w:tcPr>
          <w:p w:rsidR="00000000" w:rsidRDefault="00CF475E">
            <w:pPr>
              <w:jc w:val="center"/>
            </w:pPr>
            <w:r>
              <w:t>1</w:t>
            </w:r>
            <w:r>
              <w:sym w:font="Times New Roman" w:char="003B"/>
            </w:r>
            <w:r>
              <w:t xml:space="preserve"> 2</w:t>
            </w:r>
          </w:p>
        </w:tc>
      </w:tr>
      <w:tr w:rsidR="00000000">
        <w:tblPrEx>
          <w:tblCellMar>
            <w:top w:w="0" w:type="dxa"/>
            <w:bottom w:w="0" w:type="dxa"/>
          </w:tblCellMar>
        </w:tblPrEx>
        <w:tc>
          <w:tcPr>
            <w:tcW w:w="921" w:type="dxa"/>
            <w:tcBorders>
              <w:bottom w:val="nil"/>
            </w:tcBorders>
          </w:tcPr>
          <w:p w:rsidR="00000000" w:rsidRDefault="00CF475E">
            <w:pPr>
              <w:jc w:val="center"/>
            </w:pPr>
            <w:r>
              <w:t>1</w:t>
            </w:r>
            <w:r>
              <w:sym w:font="Times New Roman" w:char="002C"/>
            </w:r>
            <w:r>
              <w:t>0</w:t>
            </w:r>
          </w:p>
        </w:tc>
        <w:tc>
          <w:tcPr>
            <w:tcW w:w="1843" w:type="dxa"/>
            <w:tcBorders>
              <w:bottom w:val="nil"/>
            </w:tcBorders>
          </w:tcPr>
          <w:p w:rsidR="00000000" w:rsidRDefault="00CF475E">
            <w:pPr>
              <w:jc w:val="center"/>
            </w:pPr>
            <w:r>
              <w:t>70</w:t>
            </w:r>
          </w:p>
        </w:tc>
        <w:tc>
          <w:tcPr>
            <w:tcW w:w="1701" w:type="dxa"/>
            <w:tcBorders>
              <w:bottom w:val="nil"/>
            </w:tcBorders>
          </w:tcPr>
          <w:p w:rsidR="00000000" w:rsidRDefault="00CF475E">
            <w:pPr>
              <w:jc w:val="center"/>
            </w:pPr>
            <w:r>
              <w:t>1</w:t>
            </w:r>
            <w:r>
              <w:sym w:font="Times New Roman" w:char="003A"/>
            </w:r>
            <w:r>
              <w:t>12000</w:t>
            </w:r>
          </w:p>
        </w:tc>
        <w:tc>
          <w:tcPr>
            <w:tcW w:w="2268" w:type="dxa"/>
            <w:tcBorders>
              <w:bottom w:val="nil"/>
            </w:tcBorders>
          </w:tcPr>
          <w:p w:rsidR="00000000" w:rsidRDefault="00CF475E">
            <w:pPr>
              <w:jc w:val="center"/>
            </w:pPr>
            <w:r>
              <w:t>С</w:t>
            </w:r>
            <w:r>
              <w:sym w:font="Times New Roman" w:char="003B"/>
            </w:r>
            <w:r>
              <w:t xml:space="preserve"> Р</w:t>
            </w:r>
          </w:p>
        </w:tc>
        <w:tc>
          <w:tcPr>
            <w:tcW w:w="1700" w:type="dxa"/>
            <w:tcBorders>
              <w:bottom w:val="nil"/>
            </w:tcBorders>
          </w:tcPr>
          <w:p w:rsidR="00000000" w:rsidRDefault="00CF475E">
            <w:pPr>
              <w:jc w:val="center"/>
            </w:pPr>
            <w:r>
              <w:t>1</w:t>
            </w:r>
          </w:p>
        </w:tc>
      </w:tr>
      <w:tr w:rsidR="00000000">
        <w:tblPrEx>
          <w:tblCellMar>
            <w:top w:w="0" w:type="dxa"/>
            <w:bottom w:w="0" w:type="dxa"/>
          </w:tblCellMar>
        </w:tblPrEx>
        <w:tc>
          <w:tcPr>
            <w:tcW w:w="921" w:type="dxa"/>
            <w:tcBorders>
              <w:top w:val="nil"/>
              <w:bottom w:val="nil"/>
            </w:tcBorders>
          </w:tcPr>
          <w:p w:rsidR="00000000" w:rsidRDefault="00CF475E">
            <w:pPr>
              <w:jc w:val="center"/>
            </w:pPr>
          </w:p>
        </w:tc>
        <w:tc>
          <w:tcPr>
            <w:tcW w:w="1843" w:type="dxa"/>
            <w:tcBorders>
              <w:top w:val="nil"/>
            </w:tcBorders>
          </w:tcPr>
          <w:p w:rsidR="00000000" w:rsidRDefault="00CF475E">
            <w:pPr>
              <w:jc w:val="center"/>
            </w:pPr>
            <w:r>
              <w:t>100</w:t>
            </w:r>
          </w:p>
        </w:tc>
        <w:tc>
          <w:tcPr>
            <w:tcW w:w="1701" w:type="dxa"/>
            <w:tcBorders>
              <w:top w:val="nil"/>
            </w:tcBorders>
          </w:tcPr>
          <w:p w:rsidR="00000000" w:rsidRDefault="00CF475E">
            <w:pPr>
              <w:jc w:val="center"/>
            </w:pPr>
            <w:r>
              <w:t>1</w:t>
            </w:r>
            <w:r>
              <w:sym w:font="Times New Roman" w:char="003A"/>
            </w:r>
            <w:r>
              <w:t>10000</w:t>
            </w:r>
          </w:p>
        </w:tc>
        <w:tc>
          <w:tcPr>
            <w:tcW w:w="2268" w:type="dxa"/>
            <w:tcBorders>
              <w:top w:val="nil"/>
            </w:tcBorders>
          </w:tcPr>
          <w:p w:rsidR="00000000" w:rsidRDefault="00CF475E">
            <w:pPr>
              <w:jc w:val="center"/>
            </w:pPr>
            <w:r>
              <w:t>С</w:t>
            </w:r>
            <w:r>
              <w:sym w:font="Times New Roman" w:char="003B"/>
            </w:r>
            <w:r>
              <w:t xml:space="preserve"> Р</w:t>
            </w:r>
          </w:p>
        </w:tc>
        <w:tc>
          <w:tcPr>
            <w:tcW w:w="1700" w:type="dxa"/>
            <w:tcBorders>
              <w:top w:val="nil"/>
            </w:tcBorders>
          </w:tcPr>
          <w:p w:rsidR="00000000" w:rsidRDefault="00CF475E">
            <w:pPr>
              <w:jc w:val="center"/>
            </w:pPr>
            <w:r>
              <w:t>1</w:t>
            </w:r>
            <w:r>
              <w:sym w:font="Times New Roman" w:char="003B"/>
            </w:r>
            <w:r>
              <w:t xml:space="preserve"> 2</w:t>
            </w:r>
          </w:p>
        </w:tc>
      </w:tr>
      <w:tr w:rsidR="00000000">
        <w:tblPrEx>
          <w:tblCellMar>
            <w:top w:w="0" w:type="dxa"/>
            <w:bottom w:w="0" w:type="dxa"/>
          </w:tblCellMar>
        </w:tblPrEx>
        <w:tc>
          <w:tcPr>
            <w:tcW w:w="921" w:type="dxa"/>
            <w:tcBorders>
              <w:bottom w:val="nil"/>
            </w:tcBorders>
          </w:tcPr>
          <w:p w:rsidR="00000000" w:rsidRDefault="00CF475E">
            <w:pPr>
              <w:jc w:val="center"/>
            </w:pPr>
          </w:p>
        </w:tc>
        <w:tc>
          <w:tcPr>
            <w:tcW w:w="1843" w:type="dxa"/>
            <w:tcBorders>
              <w:bottom w:val="nil"/>
            </w:tcBorders>
          </w:tcPr>
          <w:p w:rsidR="00000000" w:rsidRDefault="00CF475E">
            <w:pPr>
              <w:jc w:val="center"/>
            </w:pPr>
            <w:r>
              <w:t>70</w:t>
            </w:r>
            <w:r>
              <w:sym w:font="Times New Roman" w:char="003B"/>
            </w:r>
            <w:r>
              <w:t xml:space="preserve"> 100</w:t>
            </w:r>
          </w:p>
        </w:tc>
        <w:tc>
          <w:tcPr>
            <w:tcW w:w="1701" w:type="dxa"/>
            <w:tcBorders>
              <w:bottom w:val="nil"/>
            </w:tcBorders>
          </w:tcPr>
          <w:p w:rsidR="00000000" w:rsidRDefault="00CF475E">
            <w:pPr>
              <w:jc w:val="center"/>
            </w:pPr>
            <w:r>
              <w:t>1</w:t>
            </w:r>
            <w:r>
              <w:sym w:font="Times New Roman" w:char="003A"/>
            </w:r>
            <w:r>
              <w:t>20000</w:t>
            </w:r>
          </w:p>
        </w:tc>
        <w:tc>
          <w:tcPr>
            <w:tcW w:w="2268" w:type="dxa"/>
            <w:tcBorders>
              <w:bottom w:val="nil"/>
            </w:tcBorders>
          </w:tcPr>
          <w:p w:rsidR="00000000" w:rsidRDefault="00CF475E">
            <w:pPr>
              <w:jc w:val="center"/>
            </w:pPr>
            <w:r>
              <w:t>С</w:t>
            </w:r>
            <w:r>
              <w:sym w:font="Times New Roman" w:char="003B"/>
            </w:r>
            <w:r>
              <w:t xml:space="preserve"> Р</w:t>
            </w:r>
          </w:p>
        </w:tc>
        <w:tc>
          <w:tcPr>
            <w:tcW w:w="1700" w:type="dxa"/>
            <w:tcBorders>
              <w:bottom w:val="nil"/>
            </w:tcBorders>
          </w:tcPr>
          <w:p w:rsidR="00000000" w:rsidRDefault="00CF475E">
            <w:pPr>
              <w:jc w:val="center"/>
            </w:pPr>
            <w:r>
              <w:t>1</w:t>
            </w:r>
            <w:r>
              <w:sym w:font="Times New Roman" w:char="003B"/>
            </w:r>
            <w:r>
              <w:t xml:space="preserve"> 2</w:t>
            </w:r>
          </w:p>
        </w:tc>
      </w:tr>
      <w:tr w:rsidR="00000000">
        <w:tblPrEx>
          <w:tblCellMar>
            <w:top w:w="0" w:type="dxa"/>
            <w:bottom w:w="0" w:type="dxa"/>
          </w:tblCellMar>
        </w:tblPrEx>
        <w:tc>
          <w:tcPr>
            <w:tcW w:w="921" w:type="dxa"/>
            <w:tcBorders>
              <w:top w:val="nil"/>
              <w:bottom w:val="nil"/>
            </w:tcBorders>
          </w:tcPr>
          <w:p w:rsidR="00000000" w:rsidRDefault="00CF475E">
            <w:pPr>
              <w:jc w:val="center"/>
            </w:pPr>
            <w:r>
              <w:t>2</w:t>
            </w:r>
            <w:r>
              <w:sym w:font="Times New Roman" w:char="002C"/>
            </w:r>
            <w:r>
              <w:t>0</w:t>
            </w:r>
          </w:p>
        </w:tc>
        <w:tc>
          <w:tcPr>
            <w:tcW w:w="1843" w:type="dxa"/>
            <w:tcBorders>
              <w:top w:val="nil"/>
              <w:bottom w:val="nil"/>
            </w:tcBorders>
          </w:tcPr>
          <w:p w:rsidR="00000000" w:rsidRDefault="00CF475E">
            <w:pPr>
              <w:jc w:val="center"/>
            </w:pPr>
            <w:r>
              <w:t>70</w:t>
            </w:r>
            <w:r>
              <w:sym w:font="Times New Roman" w:char="003B"/>
            </w:r>
            <w:r>
              <w:t xml:space="preserve"> 100</w:t>
            </w:r>
          </w:p>
        </w:tc>
        <w:tc>
          <w:tcPr>
            <w:tcW w:w="1701" w:type="dxa"/>
            <w:tcBorders>
              <w:top w:val="nil"/>
              <w:bottom w:val="nil"/>
            </w:tcBorders>
          </w:tcPr>
          <w:p w:rsidR="00000000" w:rsidRDefault="00CF475E">
            <w:pPr>
              <w:jc w:val="center"/>
            </w:pPr>
            <w:r>
              <w:t>1</w:t>
            </w:r>
            <w:r>
              <w:sym w:font="Times New Roman" w:char="003A"/>
            </w:r>
            <w:r>
              <w:t>18000</w:t>
            </w:r>
          </w:p>
        </w:tc>
        <w:tc>
          <w:tcPr>
            <w:tcW w:w="2268" w:type="dxa"/>
            <w:tcBorders>
              <w:top w:val="nil"/>
              <w:bottom w:val="nil"/>
            </w:tcBorders>
          </w:tcPr>
          <w:p w:rsidR="00000000" w:rsidRDefault="00CF475E">
            <w:pPr>
              <w:jc w:val="center"/>
            </w:pPr>
            <w:r>
              <w:t>С</w:t>
            </w:r>
            <w:r>
              <w:sym w:font="Times New Roman" w:char="003B"/>
            </w:r>
            <w:r>
              <w:t xml:space="preserve"> Р</w:t>
            </w:r>
          </w:p>
        </w:tc>
        <w:tc>
          <w:tcPr>
            <w:tcW w:w="1700" w:type="dxa"/>
            <w:tcBorders>
              <w:top w:val="nil"/>
              <w:bottom w:val="nil"/>
            </w:tcBorders>
          </w:tcPr>
          <w:p w:rsidR="00000000" w:rsidRDefault="00CF475E">
            <w:pPr>
              <w:jc w:val="center"/>
            </w:pPr>
            <w:r>
              <w:t>1; 2</w:t>
            </w:r>
          </w:p>
        </w:tc>
      </w:tr>
      <w:tr w:rsidR="00000000">
        <w:tblPrEx>
          <w:tblCellMar>
            <w:top w:w="0" w:type="dxa"/>
            <w:bottom w:w="0" w:type="dxa"/>
          </w:tblCellMar>
        </w:tblPrEx>
        <w:tc>
          <w:tcPr>
            <w:tcW w:w="921" w:type="dxa"/>
            <w:tcBorders>
              <w:top w:val="nil"/>
            </w:tcBorders>
          </w:tcPr>
          <w:p w:rsidR="00000000" w:rsidRDefault="00CF475E">
            <w:pPr>
              <w:jc w:val="center"/>
            </w:pPr>
          </w:p>
        </w:tc>
        <w:tc>
          <w:tcPr>
            <w:tcW w:w="1843" w:type="dxa"/>
            <w:tcBorders>
              <w:top w:val="nil"/>
            </w:tcBorders>
          </w:tcPr>
          <w:p w:rsidR="00000000" w:rsidRDefault="00CF475E">
            <w:pPr>
              <w:jc w:val="center"/>
            </w:pPr>
            <w:r>
              <w:t>140</w:t>
            </w:r>
          </w:p>
        </w:tc>
        <w:tc>
          <w:tcPr>
            <w:tcW w:w="1701" w:type="dxa"/>
            <w:tcBorders>
              <w:top w:val="nil"/>
            </w:tcBorders>
          </w:tcPr>
          <w:p w:rsidR="00000000" w:rsidRDefault="00CF475E">
            <w:pPr>
              <w:jc w:val="center"/>
            </w:pPr>
            <w:r>
              <w:t>1</w:t>
            </w:r>
            <w:r>
              <w:sym w:font="Times New Roman" w:char="003A"/>
            </w:r>
            <w:r>
              <w:t>15000</w:t>
            </w:r>
          </w:p>
        </w:tc>
        <w:tc>
          <w:tcPr>
            <w:tcW w:w="2268" w:type="dxa"/>
            <w:tcBorders>
              <w:top w:val="nil"/>
            </w:tcBorders>
          </w:tcPr>
          <w:p w:rsidR="00000000" w:rsidRDefault="00CF475E">
            <w:pPr>
              <w:jc w:val="center"/>
            </w:pPr>
            <w:r>
              <w:t>С</w:t>
            </w:r>
            <w:r>
              <w:sym w:font="Times New Roman" w:char="003B"/>
            </w:r>
            <w:r>
              <w:t xml:space="preserve"> Р</w:t>
            </w:r>
          </w:p>
        </w:tc>
        <w:tc>
          <w:tcPr>
            <w:tcW w:w="1700" w:type="dxa"/>
            <w:tcBorders>
              <w:top w:val="nil"/>
            </w:tcBorders>
          </w:tcPr>
          <w:p w:rsidR="00000000" w:rsidRDefault="00CF475E">
            <w:pPr>
              <w:jc w:val="center"/>
            </w:pPr>
            <w:r>
              <w:t>2</w:t>
            </w:r>
          </w:p>
        </w:tc>
      </w:tr>
      <w:tr w:rsidR="00000000">
        <w:tblPrEx>
          <w:tblCellMar>
            <w:top w:w="0" w:type="dxa"/>
            <w:bottom w:w="0" w:type="dxa"/>
          </w:tblCellMar>
        </w:tblPrEx>
        <w:tc>
          <w:tcPr>
            <w:tcW w:w="921" w:type="dxa"/>
            <w:tcBorders>
              <w:bottom w:val="nil"/>
            </w:tcBorders>
          </w:tcPr>
          <w:p w:rsidR="00000000" w:rsidRDefault="00CF475E">
            <w:pPr>
              <w:jc w:val="center"/>
            </w:pPr>
          </w:p>
        </w:tc>
        <w:tc>
          <w:tcPr>
            <w:tcW w:w="1843" w:type="dxa"/>
            <w:tcBorders>
              <w:bottom w:val="nil"/>
            </w:tcBorders>
          </w:tcPr>
          <w:p w:rsidR="00000000" w:rsidRDefault="00CF475E">
            <w:pPr>
              <w:jc w:val="center"/>
            </w:pPr>
            <w:r>
              <w:t>70</w:t>
            </w:r>
            <w:r>
              <w:sym w:font="Times New Roman" w:char="003B"/>
            </w:r>
            <w:r>
              <w:t xml:space="preserve"> 100</w:t>
            </w:r>
          </w:p>
        </w:tc>
        <w:tc>
          <w:tcPr>
            <w:tcW w:w="1701" w:type="dxa"/>
            <w:tcBorders>
              <w:bottom w:val="nil"/>
            </w:tcBorders>
          </w:tcPr>
          <w:p w:rsidR="00000000" w:rsidRDefault="00CF475E">
            <w:pPr>
              <w:jc w:val="center"/>
            </w:pPr>
            <w:r>
              <w:t>1</w:t>
            </w:r>
            <w:r>
              <w:sym w:font="Times New Roman" w:char="003A"/>
            </w:r>
            <w:r>
              <w:t>20000</w:t>
            </w:r>
          </w:p>
        </w:tc>
        <w:tc>
          <w:tcPr>
            <w:tcW w:w="2268" w:type="dxa"/>
            <w:tcBorders>
              <w:bottom w:val="nil"/>
            </w:tcBorders>
          </w:tcPr>
          <w:p w:rsidR="00000000" w:rsidRDefault="00CF475E">
            <w:pPr>
              <w:jc w:val="center"/>
            </w:pPr>
            <w:r>
              <w:t>С</w:t>
            </w:r>
            <w:r>
              <w:sym w:font="Times New Roman" w:char="003B"/>
            </w:r>
            <w:r>
              <w:t xml:space="preserve"> Р</w:t>
            </w:r>
          </w:p>
        </w:tc>
        <w:tc>
          <w:tcPr>
            <w:tcW w:w="1700" w:type="dxa"/>
            <w:tcBorders>
              <w:bottom w:val="nil"/>
            </w:tcBorders>
          </w:tcPr>
          <w:p w:rsidR="00000000" w:rsidRDefault="00CF475E">
            <w:pPr>
              <w:jc w:val="center"/>
            </w:pPr>
            <w:r>
              <w:t>1</w:t>
            </w:r>
          </w:p>
        </w:tc>
      </w:tr>
      <w:tr w:rsidR="00000000">
        <w:tblPrEx>
          <w:tblCellMar>
            <w:top w:w="0" w:type="dxa"/>
            <w:bottom w:w="0" w:type="dxa"/>
          </w:tblCellMar>
        </w:tblPrEx>
        <w:tc>
          <w:tcPr>
            <w:tcW w:w="921" w:type="dxa"/>
            <w:tcBorders>
              <w:top w:val="nil"/>
              <w:bottom w:val="nil"/>
            </w:tcBorders>
          </w:tcPr>
          <w:p w:rsidR="00000000" w:rsidRDefault="00CF475E">
            <w:pPr>
              <w:jc w:val="center"/>
            </w:pPr>
            <w:r>
              <w:t>5</w:t>
            </w:r>
            <w:r>
              <w:sym w:font="Times New Roman" w:char="002C"/>
            </w:r>
            <w:r>
              <w:t>0</w:t>
            </w:r>
          </w:p>
        </w:tc>
        <w:tc>
          <w:tcPr>
            <w:tcW w:w="1843" w:type="dxa"/>
            <w:tcBorders>
              <w:top w:val="nil"/>
              <w:bottom w:val="nil"/>
            </w:tcBorders>
          </w:tcPr>
          <w:p w:rsidR="00000000" w:rsidRDefault="00CF475E">
            <w:pPr>
              <w:jc w:val="center"/>
            </w:pPr>
            <w:r>
              <w:t>100; 140</w:t>
            </w:r>
          </w:p>
        </w:tc>
        <w:tc>
          <w:tcPr>
            <w:tcW w:w="1701" w:type="dxa"/>
            <w:tcBorders>
              <w:top w:val="nil"/>
              <w:bottom w:val="nil"/>
            </w:tcBorders>
          </w:tcPr>
          <w:p w:rsidR="00000000" w:rsidRDefault="00CF475E">
            <w:pPr>
              <w:jc w:val="center"/>
            </w:pPr>
            <w:r>
              <w:t>1</w:t>
            </w:r>
            <w:r>
              <w:sym w:font="Times New Roman" w:char="003A"/>
            </w:r>
            <w:r>
              <w:t>20000</w:t>
            </w:r>
          </w:p>
        </w:tc>
        <w:tc>
          <w:tcPr>
            <w:tcW w:w="2268" w:type="dxa"/>
            <w:tcBorders>
              <w:top w:val="nil"/>
              <w:bottom w:val="nil"/>
            </w:tcBorders>
          </w:tcPr>
          <w:p w:rsidR="00000000" w:rsidRDefault="00CF475E">
            <w:pPr>
              <w:jc w:val="center"/>
            </w:pPr>
            <w:r>
              <w:t>С</w:t>
            </w:r>
            <w:r>
              <w:sym w:font="Times New Roman" w:char="003B"/>
            </w:r>
            <w:r>
              <w:t xml:space="preserve"> Р</w:t>
            </w:r>
          </w:p>
        </w:tc>
        <w:tc>
          <w:tcPr>
            <w:tcW w:w="1700" w:type="dxa"/>
            <w:tcBorders>
              <w:top w:val="nil"/>
              <w:bottom w:val="nil"/>
            </w:tcBorders>
          </w:tcPr>
          <w:p w:rsidR="00000000" w:rsidRDefault="00CF475E">
            <w:pPr>
              <w:jc w:val="center"/>
            </w:pPr>
            <w:r>
              <w:t>2</w:t>
            </w:r>
          </w:p>
        </w:tc>
      </w:tr>
      <w:tr w:rsidR="00000000">
        <w:tblPrEx>
          <w:tblCellMar>
            <w:top w:w="0" w:type="dxa"/>
            <w:bottom w:w="0" w:type="dxa"/>
          </w:tblCellMar>
        </w:tblPrEx>
        <w:tc>
          <w:tcPr>
            <w:tcW w:w="921" w:type="dxa"/>
            <w:tcBorders>
              <w:top w:val="nil"/>
            </w:tcBorders>
          </w:tcPr>
          <w:p w:rsidR="00000000" w:rsidRDefault="00CF475E">
            <w:pPr>
              <w:jc w:val="center"/>
            </w:pPr>
          </w:p>
        </w:tc>
        <w:tc>
          <w:tcPr>
            <w:tcW w:w="1843" w:type="dxa"/>
            <w:tcBorders>
              <w:top w:val="nil"/>
            </w:tcBorders>
          </w:tcPr>
          <w:p w:rsidR="00000000" w:rsidRDefault="00CF475E">
            <w:pPr>
              <w:jc w:val="center"/>
            </w:pPr>
            <w:r>
              <w:t>100; 140</w:t>
            </w:r>
          </w:p>
        </w:tc>
        <w:tc>
          <w:tcPr>
            <w:tcW w:w="1701" w:type="dxa"/>
            <w:tcBorders>
              <w:top w:val="nil"/>
            </w:tcBorders>
          </w:tcPr>
          <w:p w:rsidR="00000000" w:rsidRDefault="00CF475E">
            <w:pPr>
              <w:jc w:val="center"/>
            </w:pPr>
            <w:r>
              <w:t>1</w:t>
            </w:r>
            <w:r>
              <w:sym w:font="Times New Roman" w:char="003A"/>
            </w:r>
            <w:r>
              <w:t>15000</w:t>
            </w:r>
          </w:p>
        </w:tc>
        <w:tc>
          <w:tcPr>
            <w:tcW w:w="2268" w:type="dxa"/>
            <w:tcBorders>
              <w:top w:val="nil"/>
            </w:tcBorders>
          </w:tcPr>
          <w:p w:rsidR="00000000" w:rsidRDefault="00CF475E">
            <w:pPr>
              <w:jc w:val="center"/>
            </w:pPr>
            <w:r>
              <w:t>С</w:t>
            </w:r>
            <w:r>
              <w:sym w:font="Times New Roman" w:char="003B"/>
            </w:r>
            <w:r>
              <w:t xml:space="preserve"> Р</w:t>
            </w:r>
          </w:p>
        </w:tc>
        <w:tc>
          <w:tcPr>
            <w:tcW w:w="1700" w:type="dxa"/>
            <w:tcBorders>
              <w:top w:val="nil"/>
            </w:tcBorders>
          </w:tcPr>
          <w:p w:rsidR="00000000" w:rsidRDefault="00CF475E">
            <w:pPr>
              <w:jc w:val="center"/>
            </w:pPr>
            <w:r>
              <w:t>1; 2</w:t>
            </w:r>
          </w:p>
        </w:tc>
      </w:tr>
      <w:tr w:rsidR="00000000">
        <w:tblPrEx>
          <w:tblCellMar>
            <w:top w:w="0" w:type="dxa"/>
            <w:bottom w:w="0" w:type="dxa"/>
          </w:tblCellMar>
        </w:tblPrEx>
        <w:tc>
          <w:tcPr>
            <w:tcW w:w="2764" w:type="dxa"/>
            <w:gridSpan w:val="2"/>
          </w:tcPr>
          <w:p w:rsidR="00000000" w:rsidRDefault="00CF475E">
            <w:pPr>
              <w:jc w:val="center"/>
            </w:pPr>
          </w:p>
        </w:tc>
        <w:tc>
          <w:tcPr>
            <w:tcW w:w="5670" w:type="dxa"/>
            <w:gridSpan w:val="3"/>
          </w:tcPr>
          <w:p w:rsidR="00000000" w:rsidRDefault="00CF475E">
            <w:r>
              <w:t>Масштаб плана 1</w:t>
            </w:r>
            <w:r>
              <w:sym w:font="Times New Roman" w:char="003A"/>
            </w:r>
            <w:r>
              <w:t>2000</w:t>
            </w:r>
          </w:p>
        </w:tc>
      </w:tr>
      <w:tr w:rsidR="00000000">
        <w:tblPrEx>
          <w:tblCellMar>
            <w:top w:w="0" w:type="dxa"/>
            <w:bottom w:w="0" w:type="dxa"/>
          </w:tblCellMar>
        </w:tblPrEx>
        <w:tc>
          <w:tcPr>
            <w:tcW w:w="921" w:type="dxa"/>
            <w:tcBorders>
              <w:bottom w:val="nil"/>
            </w:tcBorders>
          </w:tcPr>
          <w:p w:rsidR="00000000" w:rsidRDefault="00CF475E">
            <w:pPr>
              <w:jc w:val="center"/>
            </w:pPr>
            <w:r>
              <w:t>0,5</w:t>
            </w:r>
          </w:p>
        </w:tc>
        <w:tc>
          <w:tcPr>
            <w:tcW w:w="1843" w:type="dxa"/>
            <w:tcBorders>
              <w:bottom w:val="nil"/>
            </w:tcBorders>
          </w:tcPr>
          <w:p w:rsidR="00000000" w:rsidRDefault="00CF475E">
            <w:pPr>
              <w:jc w:val="center"/>
            </w:pPr>
            <w:r>
              <w:t>70</w:t>
            </w:r>
          </w:p>
        </w:tc>
        <w:tc>
          <w:tcPr>
            <w:tcW w:w="1701" w:type="dxa"/>
            <w:tcBorders>
              <w:bottom w:val="nil"/>
            </w:tcBorders>
          </w:tcPr>
          <w:p w:rsidR="00000000" w:rsidRDefault="00CF475E">
            <w:pPr>
              <w:jc w:val="center"/>
            </w:pPr>
            <w:r>
              <w:t>1</w:t>
            </w:r>
            <w:r>
              <w:sym w:font="Times New Roman" w:char="003A"/>
            </w:r>
            <w:r>
              <w:t>6500</w:t>
            </w:r>
          </w:p>
        </w:tc>
        <w:tc>
          <w:tcPr>
            <w:tcW w:w="2268" w:type="dxa"/>
            <w:tcBorders>
              <w:bottom w:val="nil"/>
            </w:tcBorders>
          </w:tcPr>
          <w:p w:rsidR="00000000" w:rsidRDefault="00CF475E">
            <w:pPr>
              <w:jc w:val="center"/>
            </w:pPr>
            <w:r>
              <w:t>С</w:t>
            </w:r>
            <w:r>
              <w:sym w:font="Times New Roman" w:char="003B"/>
            </w:r>
            <w:r>
              <w:t xml:space="preserve"> Р</w:t>
            </w:r>
          </w:p>
        </w:tc>
        <w:tc>
          <w:tcPr>
            <w:tcW w:w="1700" w:type="dxa"/>
            <w:tcBorders>
              <w:bottom w:val="nil"/>
            </w:tcBorders>
          </w:tcPr>
          <w:p w:rsidR="00000000" w:rsidRDefault="00CF475E">
            <w:pPr>
              <w:jc w:val="center"/>
            </w:pPr>
            <w:r>
              <w:t>1</w:t>
            </w:r>
          </w:p>
        </w:tc>
      </w:tr>
      <w:tr w:rsidR="00000000">
        <w:tblPrEx>
          <w:tblCellMar>
            <w:top w:w="0" w:type="dxa"/>
            <w:bottom w:w="0" w:type="dxa"/>
          </w:tblCellMar>
        </w:tblPrEx>
        <w:tc>
          <w:tcPr>
            <w:tcW w:w="921" w:type="dxa"/>
            <w:tcBorders>
              <w:top w:val="nil"/>
            </w:tcBorders>
          </w:tcPr>
          <w:p w:rsidR="00000000" w:rsidRDefault="00CF475E">
            <w:pPr>
              <w:jc w:val="center"/>
            </w:pPr>
          </w:p>
        </w:tc>
        <w:tc>
          <w:tcPr>
            <w:tcW w:w="1843" w:type="dxa"/>
            <w:tcBorders>
              <w:top w:val="nil"/>
            </w:tcBorders>
          </w:tcPr>
          <w:p w:rsidR="00000000" w:rsidRDefault="00CF475E">
            <w:pPr>
              <w:jc w:val="center"/>
            </w:pPr>
            <w:r>
              <w:t>100</w:t>
            </w:r>
          </w:p>
        </w:tc>
        <w:tc>
          <w:tcPr>
            <w:tcW w:w="1701" w:type="dxa"/>
            <w:tcBorders>
              <w:top w:val="nil"/>
            </w:tcBorders>
          </w:tcPr>
          <w:p w:rsidR="00000000" w:rsidRDefault="00CF475E">
            <w:pPr>
              <w:jc w:val="center"/>
            </w:pPr>
            <w:r>
              <w:t>1</w:t>
            </w:r>
            <w:r>
              <w:sym w:font="Times New Roman" w:char="003A"/>
            </w:r>
            <w:r>
              <w:t>5500</w:t>
            </w:r>
          </w:p>
        </w:tc>
        <w:tc>
          <w:tcPr>
            <w:tcW w:w="2268" w:type="dxa"/>
            <w:tcBorders>
              <w:top w:val="nil"/>
            </w:tcBorders>
          </w:tcPr>
          <w:p w:rsidR="00000000" w:rsidRDefault="00CF475E">
            <w:pPr>
              <w:jc w:val="center"/>
            </w:pPr>
            <w:r>
              <w:t>С</w:t>
            </w:r>
            <w:r>
              <w:sym w:font="Times New Roman" w:char="003B"/>
            </w:r>
            <w:r>
              <w:t xml:space="preserve"> Р</w:t>
            </w:r>
          </w:p>
        </w:tc>
        <w:tc>
          <w:tcPr>
            <w:tcW w:w="1700" w:type="dxa"/>
            <w:tcBorders>
              <w:top w:val="nil"/>
            </w:tcBorders>
          </w:tcPr>
          <w:p w:rsidR="00000000" w:rsidRDefault="00CF475E">
            <w:pPr>
              <w:jc w:val="center"/>
            </w:pPr>
            <w:r>
              <w:t>1</w:t>
            </w:r>
            <w:r>
              <w:sym w:font="Times New Roman" w:char="003B"/>
            </w:r>
            <w:r>
              <w:t xml:space="preserve"> 2</w:t>
            </w:r>
          </w:p>
        </w:tc>
      </w:tr>
      <w:tr w:rsidR="00000000">
        <w:tblPrEx>
          <w:tblCellMar>
            <w:top w:w="0" w:type="dxa"/>
            <w:bottom w:w="0" w:type="dxa"/>
          </w:tblCellMar>
        </w:tblPrEx>
        <w:tc>
          <w:tcPr>
            <w:tcW w:w="921" w:type="dxa"/>
            <w:tcBorders>
              <w:bottom w:val="nil"/>
            </w:tcBorders>
          </w:tcPr>
          <w:p w:rsidR="00000000" w:rsidRDefault="00CF475E">
            <w:pPr>
              <w:jc w:val="center"/>
            </w:pPr>
          </w:p>
        </w:tc>
        <w:tc>
          <w:tcPr>
            <w:tcW w:w="1843" w:type="dxa"/>
            <w:tcBorders>
              <w:bottom w:val="nil"/>
            </w:tcBorders>
          </w:tcPr>
          <w:p w:rsidR="00000000" w:rsidRDefault="00CF475E">
            <w:pPr>
              <w:jc w:val="center"/>
            </w:pPr>
            <w:r>
              <w:t>70</w:t>
            </w:r>
          </w:p>
        </w:tc>
        <w:tc>
          <w:tcPr>
            <w:tcW w:w="1701" w:type="dxa"/>
            <w:tcBorders>
              <w:bottom w:val="nil"/>
            </w:tcBorders>
          </w:tcPr>
          <w:p w:rsidR="00000000" w:rsidRDefault="00CF475E">
            <w:pPr>
              <w:jc w:val="center"/>
            </w:pPr>
            <w:r>
              <w:t>1</w:t>
            </w:r>
            <w:r>
              <w:sym w:font="Times New Roman" w:char="003A"/>
            </w:r>
            <w:r>
              <w:t>10000</w:t>
            </w:r>
          </w:p>
        </w:tc>
        <w:tc>
          <w:tcPr>
            <w:tcW w:w="2268" w:type="dxa"/>
            <w:tcBorders>
              <w:bottom w:val="nil"/>
            </w:tcBorders>
          </w:tcPr>
          <w:p w:rsidR="00000000" w:rsidRDefault="00CF475E">
            <w:pPr>
              <w:jc w:val="center"/>
            </w:pPr>
            <w:r>
              <w:t>С</w:t>
            </w:r>
            <w:r>
              <w:sym w:font="Times New Roman" w:char="003B"/>
            </w:r>
            <w:r>
              <w:t xml:space="preserve"> Р</w:t>
            </w:r>
          </w:p>
        </w:tc>
        <w:tc>
          <w:tcPr>
            <w:tcW w:w="1700" w:type="dxa"/>
            <w:tcBorders>
              <w:bottom w:val="nil"/>
            </w:tcBorders>
          </w:tcPr>
          <w:p w:rsidR="00000000" w:rsidRDefault="00CF475E">
            <w:pPr>
              <w:jc w:val="center"/>
            </w:pPr>
            <w:r>
              <w:t>1</w:t>
            </w:r>
          </w:p>
        </w:tc>
      </w:tr>
      <w:tr w:rsidR="00000000">
        <w:tblPrEx>
          <w:tblCellMar>
            <w:top w:w="0" w:type="dxa"/>
            <w:bottom w:w="0" w:type="dxa"/>
          </w:tblCellMar>
        </w:tblPrEx>
        <w:tc>
          <w:tcPr>
            <w:tcW w:w="921" w:type="dxa"/>
            <w:tcBorders>
              <w:top w:val="nil"/>
              <w:bottom w:val="nil"/>
            </w:tcBorders>
          </w:tcPr>
          <w:p w:rsidR="00000000" w:rsidRDefault="00CF475E">
            <w:pPr>
              <w:jc w:val="center"/>
            </w:pPr>
            <w:r>
              <w:t>1</w:t>
            </w:r>
            <w:r>
              <w:sym w:font="Times New Roman" w:char="002C"/>
            </w:r>
            <w:r>
              <w:t>0</w:t>
            </w:r>
          </w:p>
        </w:tc>
        <w:tc>
          <w:tcPr>
            <w:tcW w:w="1843" w:type="dxa"/>
            <w:tcBorders>
              <w:top w:val="nil"/>
              <w:bottom w:val="nil"/>
            </w:tcBorders>
          </w:tcPr>
          <w:p w:rsidR="00000000" w:rsidRDefault="00CF475E">
            <w:pPr>
              <w:jc w:val="center"/>
            </w:pPr>
            <w:r>
              <w:t>100</w:t>
            </w:r>
          </w:p>
        </w:tc>
        <w:tc>
          <w:tcPr>
            <w:tcW w:w="1701" w:type="dxa"/>
            <w:tcBorders>
              <w:top w:val="nil"/>
              <w:bottom w:val="nil"/>
            </w:tcBorders>
          </w:tcPr>
          <w:p w:rsidR="00000000" w:rsidRDefault="00CF475E">
            <w:pPr>
              <w:jc w:val="center"/>
            </w:pPr>
            <w:r>
              <w:t>1</w:t>
            </w:r>
            <w:r>
              <w:sym w:font="Times New Roman" w:char="003A"/>
            </w:r>
            <w:r>
              <w:t>10000</w:t>
            </w:r>
          </w:p>
        </w:tc>
        <w:tc>
          <w:tcPr>
            <w:tcW w:w="2268" w:type="dxa"/>
            <w:tcBorders>
              <w:top w:val="nil"/>
              <w:bottom w:val="nil"/>
            </w:tcBorders>
          </w:tcPr>
          <w:p w:rsidR="00000000" w:rsidRDefault="00CF475E">
            <w:pPr>
              <w:jc w:val="center"/>
            </w:pPr>
            <w:r>
              <w:t>С</w:t>
            </w:r>
            <w:r>
              <w:sym w:font="Times New Roman" w:char="003B"/>
            </w:r>
            <w:r>
              <w:t xml:space="preserve"> Р</w:t>
            </w:r>
          </w:p>
        </w:tc>
        <w:tc>
          <w:tcPr>
            <w:tcW w:w="1700" w:type="dxa"/>
            <w:tcBorders>
              <w:top w:val="nil"/>
              <w:bottom w:val="nil"/>
            </w:tcBorders>
          </w:tcPr>
          <w:p w:rsidR="00000000" w:rsidRDefault="00CF475E">
            <w:pPr>
              <w:jc w:val="center"/>
            </w:pPr>
            <w:r>
              <w:t>2</w:t>
            </w:r>
          </w:p>
        </w:tc>
      </w:tr>
      <w:tr w:rsidR="00000000">
        <w:tblPrEx>
          <w:tblCellMar>
            <w:top w:w="0" w:type="dxa"/>
            <w:bottom w:w="0" w:type="dxa"/>
          </w:tblCellMar>
        </w:tblPrEx>
        <w:tc>
          <w:tcPr>
            <w:tcW w:w="921" w:type="dxa"/>
            <w:tcBorders>
              <w:top w:val="nil"/>
              <w:bottom w:val="single" w:sz="6" w:space="0" w:color="auto"/>
            </w:tcBorders>
          </w:tcPr>
          <w:p w:rsidR="00000000" w:rsidRDefault="00CF475E">
            <w:pPr>
              <w:jc w:val="center"/>
            </w:pPr>
          </w:p>
        </w:tc>
        <w:tc>
          <w:tcPr>
            <w:tcW w:w="1843" w:type="dxa"/>
            <w:tcBorders>
              <w:top w:val="nil"/>
              <w:bottom w:val="nil"/>
            </w:tcBorders>
          </w:tcPr>
          <w:p w:rsidR="00000000" w:rsidRDefault="00CF475E">
            <w:pPr>
              <w:jc w:val="center"/>
            </w:pPr>
            <w:r>
              <w:t>70</w:t>
            </w:r>
            <w:r>
              <w:sym w:font="Times New Roman" w:char="003B"/>
            </w:r>
            <w:r>
              <w:t xml:space="preserve"> 100</w:t>
            </w:r>
          </w:p>
        </w:tc>
        <w:tc>
          <w:tcPr>
            <w:tcW w:w="1701" w:type="dxa"/>
            <w:tcBorders>
              <w:top w:val="nil"/>
              <w:bottom w:val="nil"/>
            </w:tcBorders>
          </w:tcPr>
          <w:p w:rsidR="00000000" w:rsidRDefault="00CF475E">
            <w:pPr>
              <w:jc w:val="center"/>
            </w:pPr>
            <w:r>
              <w:t>1</w:t>
            </w:r>
            <w:r>
              <w:sym w:font="Times New Roman" w:char="003A"/>
            </w:r>
            <w:r>
              <w:t>7000</w:t>
            </w:r>
          </w:p>
        </w:tc>
        <w:tc>
          <w:tcPr>
            <w:tcW w:w="2268" w:type="dxa"/>
            <w:tcBorders>
              <w:top w:val="nil"/>
              <w:bottom w:val="nil"/>
            </w:tcBorders>
          </w:tcPr>
          <w:p w:rsidR="00000000" w:rsidRDefault="00CF475E">
            <w:pPr>
              <w:jc w:val="center"/>
            </w:pPr>
            <w:r>
              <w:t>С</w:t>
            </w:r>
            <w:r>
              <w:sym w:font="Times New Roman" w:char="003B"/>
            </w:r>
            <w:r>
              <w:t xml:space="preserve"> Р</w:t>
            </w:r>
          </w:p>
        </w:tc>
        <w:tc>
          <w:tcPr>
            <w:tcW w:w="1700" w:type="dxa"/>
            <w:tcBorders>
              <w:top w:val="nil"/>
              <w:bottom w:val="nil"/>
            </w:tcBorders>
          </w:tcPr>
          <w:p w:rsidR="00000000" w:rsidRDefault="00CF475E">
            <w:pPr>
              <w:jc w:val="center"/>
            </w:pPr>
            <w:r>
              <w:t>1</w:t>
            </w:r>
            <w:r>
              <w:sym w:font="Times New Roman" w:char="003B"/>
            </w:r>
            <w:r>
              <w:t xml:space="preserve"> 2</w:t>
            </w:r>
          </w:p>
        </w:tc>
      </w:tr>
      <w:tr w:rsidR="00000000">
        <w:tblPrEx>
          <w:tblCellMar>
            <w:top w:w="0" w:type="dxa"/>
            <w:bottom w:w="0" w:type="dxa"/>
          </w:tblCellMar>
        </w:tblPrEx>
        <w:tc>
          <w:tcPr>
            <w:tcW w:w="921" w:type="dxa"/>
            <w:tcBorders>
              <w:top w:val="nil"/>
              <w:bottom w:val="nil"/>
            </w:tcBorders>
          </w:tcPr>
          <w:p w:rsidR="00000000" w:rsidRDefault="00CF475E">
            <w:pPr>
              <w:jc w:val="center"/>
            </w:pPr>
            <w:r>
              <w:t>2</w:t>
            </w:r>
            <w:r>
              <w:sym w:font="Times New Roman" w:char="002C"/>
            </w:r>
            <w:r>
              <w:t>0</w:t>
            </w:r>
          </w:p>
        </w:tc>
        <w:tc>
          <w:tcPr>
            <w:tcW w:w="1843" w:type="dxa"/>
            <w:tcBorders>
              <w:bottom w:val="nil"/>
            </w:tcBorders>
          </w:tcPr>
          <w:p w:rsidR="00000000" w:rsidRDefault="00CF475E">
            <w:pPr>
              <w:jc w:val="center"/>
            </w:pPr>
            <w:r>
              <w:t>70</w:t>
            </w:r>
            <w:r>
              <w:sym w:font="Times New Roman" w:char="003B"/>
            </w:r>
            <w:r>
              <w:t xml:space="preserve"> 100</w:t>
            </w:r>
          </w:p>
        </w:tc>
        <w:tc>
          <w:tcPr>
            <w:tcW w:w="1701" w:type="dxa"/>
            <w:tcBorders>
              <w:bottom w:val="nil"/>
            </w:tcBorders>
          </w:tcPr>
          <w:p w:rsidR="00000000" w:rsidRDefault="00CF475E">
            <w:pPr>
              <w:jc w:val="center"/>
            </w:pPr>
            <w:r>
              <w:t>1</w:t>
            </w:r>
            <w:r>
              <w:sym w:font="Times New Roman" w:char="003A"/>
            </w:r>
            <w:r>
              <w:t>10000</w:t>
            </w:r>
          </w:p>
        </w:tc>
        <w:tc>
          <w:tcPr>
            <w:tcW w:w="2268" w:type="dxa"/>
            <w:tcBorders>
              <w:bottom w:val="nil"/>
            </w:tcBorders>
          </w:tcPr>
          <w:p w:rsidR="00000000" w:rsidRDefault="00CF475E">
            <w:pPr>
              <w:jc w:val="center"/>
            </w:pPr>
            <w:r>
              <w:t>Р</w:t>
            </w:r>
          </w:p>
        </w:tc>
        <w:tc>
          <w:tcPr>
            <w:tcW w:w="1700" w:type="dxa"/>
            <w:tcBorders>
              <w:bottom w:val="nil"/>
            </w:tcBorders>
          </w:tcPr>
          <w:p w:rsidR="00000000" w:rsidRDefault="00CF475E">
            <w:pPr>
              <w:jc w:val="center"/>
            </w:pPr>
            <w:r>
              <w:t>1</w:t>
            </w:r>
            <w:r>
              <w:sym w:font="Times New Roman" w:char="003B"/>
            </w:r>
            <w:r>
              <w:t xml:space="preserve"> 2</w:t>
            </w:r>
          </w:p>
        </w:tc>
      </w:tr>
      <w:tr w:rsidR="00000000">
        <w:tblPrEx>
          <w:tblCellMar>
            <w:top w:w="0" w:type="dxa"/>
            <w:bottom w:w="0" w:type="dxa"/>
          </w:tblCellMar>
        </w:tblPrEx>
        <w:tc>
          <w:tcPr>
            <w:tcW w:w="921" w:type="dxa"/>
            <w:tcBorders>
              <w:top w:val="nil"/>
              <w:bottom w:val="nil"/>
            </w:tcBorders>
          </w:tcPr>
          <w:p w:rsidR="00000000" w:rsidRDefault="00CF475E">
            <w:pPr>
              <w:jc w:val="center"/>
            </w:pPr>
          </w:p>
        </w:tc>
        <w:tc>
          <w:tcPr>
            <w:tcW w:w="1843" w:type="dxa"/>
            <w:tcBorders>
              <w:top w:val="nil"/>
            </w:tcBorders>
          </w:tcPr>
          <w:p w:rsidR="00000000" w:rsidRDefault="00CF475E">
            <w:pPr>
              <w:jc w:val="center"/>
            </w:pPr>
            <w:r>
              <w:t>100; 140</w:t>
            </w:r>
          </w:p>
        </w:tc>
        <w:tc>
          <w:tcPr>
            <w:tcW w:w="1701" w:type="dxa"/>
            <w:tcBorders>
              <w:top w:val="nil"/>
            </w:tcBorders>
          </w:tcPr>
          <w:p w:rsidR="00000000" w:rsidRDefault="00CF475E">
            <w:pPr>
              <w:jc w:val="center"/>
            </w:pPr>
            <w:r>
              <w:t>1</w:t>
            </w:r>
            <w:r>
              <w:sym w:font="Times New Roman" w:char="003A"/>
            </w:r>
            <w:r>
              <w:t>7000</w:t>
            </w:r>
          </w:p>
        </w:tc>
        <w:tc>
          <w:tcPr>
            <w:tcW w:w="2268" w:type="dxa"/>
            <w:tcBorders>
              <w:top w:val="nil"/>
            </w:tcBorders>
          </w:tcPr>
          <w:p w:rsidR="00000000" w:rsidRDefault="00CF475E">
            <w:pPr>
              <w:jc w:val="center"/>
            </w:pPr>
            <w:r>
              <w:t>Р</w:t>
            </w:r>
          </w:p>
        </w:tc>
        <w:tc>
          <w:tcPr>
            <w:tcW w:w="1700" w:type="dxa"/>
            <w:tcBorders>
              <w:top w:val="nil"/>
            </w:tcBorders>
          </w:tcPr>
          <w:p w:rsidR="00000000" w:rsidRDefault="00CF475E">
            <w:pPr>
              <w:jc w:val="center"/>
            </w:pPr>
            <w:r>
              <w:t>1; 2</w:t>
            </w:r>
          </w:p>
        </w:tc>
      </w:tr>
      <w:tr w:rsidR="00000000">
        <w:tblPrEx>
          <w:tblCellMar>
            <w:top w:w="0" w:type="dxa"/>
            <w:bottom w:w="0" w:type="dxa"/>
          </w:tblCellMar>
        </w:tblPrEx>
        <w:tc>
          <w:tcPr>
            <w:tcW w:w="2764" w:type="dxa"/>
            <w:gridSpan w:val="2"/>
          </w:tcPr>
          <w:p w:rsidR="00000000" w:rsidRDefault="00CF475E">
            <w:pPr>
              <w:jc w:val="center"/>
            </w:pPr>
          </w:p>
        </w:tc>
        <w:tc>
          <w:tcPr>
            <w:tcW w:w="5670" w:type="dxa"/>
            <w:gridSpan w:val="3"/>
          </w:tcPr>
          <w:p w:rsidR="00000000" w:rsidRDefault="00CF475E">
            <w:r>
              <w:t>Масштаб плана 1</w:t>
            </w:r>
            <w:r>
              <w:sym w:font="Times New Roman" w:char="003A"/>
            </w:r>
            <w:r>
              <w:t>1</w:t>
            </w:r>
            <w:r>
              <w:t>000</w:t>
            </w:r>
          </w:p>
        </w:tc>
      </w:tr>
      <w:tr w:rsidR="00000000">
        <w:tblPrEx>
          <w:tblCellMar>
            <w:top w:w="0" w:type="dxa"/>
            <w:bottom w:w="0" w:type="dxa"/>
          </w:tblCellMar>
        </w:tblPrEx>
        <w:tc>
          <w:tcPr>
            <w:tcW w:w="921" w:type="dxa"/>
            <w:tcBorders>
              <w:bottom w:val="nil"/>
            </w:tcBorders>
          </w:tcPr>
          <w:p w:rsidR="00000000" w:rsidRDefault="00CF475E">
            <w:pPr>
              <w:jc w:val="center"/>
            </w:pPr>
            <w:r>
              <w:t>0,5</w:t>
            </w:r>
          </w:p>
        </w:tc>
        <w:tc>
          <w:tcPr>
            <w:tcW w:w="1843" w:type="dxa"/>
            <w:tcBorders>
              <w:bottom w:val="nil"/>
            </w:tcBorders>
          </w:tcPr>
          <w:p w:rsidR="00000000" w:rsidRDefault="00CF475E">
            <w:pPr>
              <w:jc w:val="center"/>
            </w:pPr>
            <w:r>
              <w:t>70</w:t>
            </w:r>
          </w:p>
        </w:tc>
        <w:tc>
          <w:tcPr>
            <w:tcW w:w="1701" w:type="dxa"/>
            <w:tcBorders>
              <w:bottom w:val="nil"/>
            </w:tcBorders>
          </w:tcPr>
          <w:p w:rsidR="00000000" w:rsidRDefault="00CF475E">
            <w:pPr>
              <w:jc w:val="center"/>
            </w:pPr>
            <w:r>
              <w:t>1</w:t>
            </w:r>
            <w:r>
              <w:sym w:font="Times New Roman" w:char="003A"/>
            </w:r>
            <w:r>
              <w:t>5000</w:t>
            </w:r>
          </w:p>
        </w:tc>
        <w:tc>
          <w:tcPr>
            <w:tcW w:w="2268" w:type="dxa"/>
            <w:tcBorders>
              <w:bottom w:val="nil"/>
            </w:tcBorders>
          </w:tcPr>
          <w:p w:rsidR="00000000" w:rsidRDefault="00CF475E">
            <w:pPr>
              <w:jc w:val="center"/>
            </w:pPr>
            <w:r>
              <w:t>С</w:t>
            </w:r>
            <w:r>
              <w:sym w:font="Times New Roman" w:char="003B"/>
            </w:r>
            <w:r>
              <w:t xml:space="preserve"> Р</w:t>
            </w:r>
          </w:p>
        </w:tc>
        <w:tc>
          <w:tcPr>
            <w:tcW w:w="1700" w:type="dxa"/>
            <w:tcBorders>
              <w:bottom w:val="nil"/>
            </w:tcBorders>
          </w:tcPr>
          <w:p w:rsidR="00000000" w:rsidRDefault="00CF475E">
            <w:pPr>
              <w:jc w:val="center"/>
            </w:pPr>
            <w:r>
              <w:t>1</w:t>
            </w:r>
          </w:p>
        </w:tc>
      </w:tr>
      <w:tr w:rsidR="00000000">
        <w:tblPrEx>
          <w:tblCellMar>
            <w:top w:w="0" w:type="dxa"/>
            <w:bottom w:w="0" w:type="dxa"/>
          </w:tblCellMar>
        </w:tblPrEx>
        <w:tc>
          <w:tcPr>
            <w:tcW w:w="921" w:type="dxa"/>
            <w:tcBorders>
              <w:top w:val="nil"/>
            </w:tcBorders>
          </w:tcPr>
          <w:p w:rsidR="00000000" w:rsidRDefault="00CF475E">
            <w:pPr>
              <w:jc w:val="center"/>
            </w:pPr>
          </w:p>
        </w:tc>
        <w:tc>
          <w:tcPr>
            <w:tcW w:w="1843" w:type="dxa"/>
            <w:tcBorders>
              <w:top w:val="nil"/>
              <w:bottom w:val="nil"/>
            </w:tcBorders>
          </w:tcPr>
          <w:p w:rsidR="00000000" w:rsidRDefault="00CF475E">
            <w:pPr>
              <w:jc w:val="center"/>
            </w:pPr>
            <w:r>
              <w:t>100; 140</w:t>
            </w:r>
          </w:p>
        </w:tc>
        <w:tc>
          <w:tcPr>
            <w:tcW w:w="1701" w:type="dxa"/>
            <w:tcBorders>
              <w:top w:val="nil"/>
              <w:bottom w:val="nil"/>
            </w:tcBorders>
          </w:tcPr>
          <w:p w:rsidR="00000000" w:rsidRDefault="00CF475E">
            <w:pPr>
              <w:jc w:val="center"/>
            </w:pPr>
            <w:r>
              <w:t>1</w:t>
            </w:r>
            <w:r>
              <w:sym w:font="Times New Roman" w:char="003A"/>
            </w:r>
            <w:r>
              <w:t>3500</w:t>
            </w:r>
          </w:p>
        </w:tc>
        <w:tc>
          <w:tcPr>
            <w:tcW w:w="2268" w:type="dxa"/>
            <w:tcBorders>
              <w:top w:val="nil"/>
              <w:bottom w:val="nil"/>
            </w:tcBorders>
          </w:tcPr>
          <w:p w:rsidR="00000000" w:rsidRDefault="00CF475E">
            <w:pPr>
              <w:jc w:val="center"/>
            </w:pPr>
            <w:r>
              <w:t>Р</w:t>
            </w:r>
          </w:p>
        </w:tc>
        <w:tc>
          <w:tcPr>
            <w:tcW w:w="1700" w:type="dxa"/>
            <w:tcBorders>
              <w:top w:val="nil"/>
              <w:bottom w:val="nil"/>
            </w:tcBorders>
          </w:tcPr>
          <w:p w:rsidR="00000000" w:rsidRDefault="00CF475E">
            <w:pPr>
              <w:jc w:val="center"/>
            </w:pPr>
            <w:r>
              <w:t>1</w:t>
            </w:r>
            <w:r>
              <w:sym w:font="Times New Roman" w:char="003B"/>
            </w:r>
            <w:r>
              <w:t xml:space="preserve"> 2</w:t>
            </w:r>
          </w:p>
        </w:tc>
      </w:tr>
      <w:tr w:rsidR="00000000">
        <w:tblPrEx>
          <w:tblCellMar>
            <w:top w:w="0" w:type="dxa"/>
            <w:bottom w:w="0" w:type="dxa"/>
          </w:tblCellMar>
        </w:tblPrEx>
        <w:tc>
          <w:tcPr>
            <w:tcW w:w="921" w:type="dxa"/>
            <w:tcBorders>
              <w:bottom w:val="nil"/>
            </w:tcBorders>
          </w:tcPr>
          <w:p w:rsidR="00000000" w:rsidRDefault="00CF475E">
            <w:pPr>
              <w:jc w:val="center"/>
            </w:pPr>
            <w:r>
              <w:t>1</w:t>
            </w:r>
            <w:r>
              <w:sym w:font="Times New Roman" w:char="002C"/>
            </w:r>
            <w:r>
              <w:t>0</w:t>
            </w:r>
          </w:p>
        </w:tc>
        <w:tc>
          <w:tcPr>
            <w:tcW w:w="1843" w:type="dxa"/>
            <w:tcBorders>
              <w:bottom w:val="nil"/>
            </w:tcBorders>
          </w:tcPr>
          <w:p w:rsidR="00000000" w:rsidRDefault="00CF475E">
            <w:pPr>
              <w:jc w:val="center"/>
            </w:pPr>
            <w:r>
              <w:t>100; 140</w:t>
            </w:r>
          </w:p>
        </w:tc>
        <w:tc>
          <w:tcPr>
            <w:tcW w:w="1701" w:type="dxa"/>
            <w:tcBorders>
              <w:bottom w:val="nil"/>
            </w:tcBorders>
          </w:tcPr>
          <w:p w:rsidR="00000000" w:rsidRDefault="00CF475E">
            <w:pPr>
              <w:jc w:val="center"/>
            </w:pPr>
            <w:r>
              <w:t>1</w:t>
            </w:r>
            <w:r>
              <w:sym w:font="Times New Roman" w:char="003A"/>
            </w:r>
            <w:r>
              <w:t>5000</w:t>
            </w:r>
          </w:p>
        </w:tc>
        <w:tc>
          <w:tcPr>
            <w:tcW w:w="2268" w:type="dxa"/>
            <w:tcBorders>
              <w:bottom w:val="nil"/>
            </w:tcBorders>
          </w:tcPr>
          <w:p w:rsidR="00000000" w:rsidRDefault="00CF475E">
            <w:pPr>
              <w:jc w:val="center"/>
            </w:pPr>
            <w:r>
              <w:t>Р</w:t>
            </w:r>
          </w:p>
        </w:tc>
        <w:tc>
          <w:tcPr>
            <w:tcW w:w="1700" w:type="dxa"/>
            <w:tcBorders>
              <w:bottom w:val="nil"/>
            </w:tcBorders>
          </w:tcPr>
          <w:p w:rsidR="00000000" w:rsidRDefault="00CF475E">
            <w:pPr>
              <w:jc w:val="center"/>
            </w:pPr>
            <w:r>
              <w:t>1; 2</w:t>
            </w:r>
          </w:p>
        </w:tc>
      </w:tr>
      <w:tr w:rsidR="00000000">
        <w:tblPrEx>
          <w:tblCellMar>
            <w:top w:w="0" w:type="dxa"/>
            <w:bottom w:w="0" w:type="dxa"/>
          </w:tblCellMar>
        </w:tblPrEx>
        <w:tc>
          <w:tcPr>
            <w:tcW w:w="921" w:type="dxa"/>
            <w:tcBorders>
              <w:top w:val="nil"/>
              <w:bottom w:val="nil"/>
            </w:tcBorders>
          </w:tcPr>
          <w:p w:rsidR="00000000" w:rsidRDefault="00CF475E">
            <w:pPr>
              <w:jc w:val="center"/>
            </w:pPr>
          </w:p>
        </w:tc>
        <w:tc>
          <w:tcPr>
            <w:tcW w:w="1843" w:type="dxa"/>
            <w:tcBorders>
              <w:top w:val="nil"/>
            </w:tcBorders>
          </w:tcPr>
          <w:p w:rsidR="00000000" w:rsidRDefault="00CF475E">
            <w:pPr>
              <w:jc w:val="center"/>
            </w:pPr>
            <w:r>
              <w:t>140; 200</w:t>
            </w:r>
          </w:p>
        </w:tc>
        <w:tc>
          <w:tcPr>
            <w:tcW w:w="1701" w:type="dxa"/>
            <w:tcBorders>
              <w:top w:val="nil"/>
            </w:tcBorders>
          </w:tcPr>
          <w:p w:rsidR="00000000" w:rsidRDefault="00CF475E">
            <w:pPr>
              <w:jc w:val="center"/>
            </w:pPr>
            <w:r>
              <w:t>1</w:t>
            </w:r>
            <w:r>
              <w:sym w:font="Times New Roman" w:char="003A"/>
            </w:r>
            <w:r>
              <w:t>3500</w:t>
            </w:r>
          </w:p>
        </w:tc>
        <w:tc>
          <w:tcPr>
            <w:tcW w:w="2268" w:type="dxa"/>
            <w:tcBorders>
              <w:top w:val="nil"/>
            </w:tcBorders>
          </w:tcPr>
          <w:p w:rsidR="00000000" w:rsidRDefault="00CF475E">
            <w:pPr>
              <w:jc w:val="center"/>
            </w:pPr>
            <w:r>
              <w:t>Р</w:t>
            </w:r>
          </w:p>
        </w:tc>
        <w:tc>
          <w:tcPr>
            <w:tcW w:w="1700" w:type="dxa"/>
            <w:tcBorders>
              <w:top w:val="nil"/>
            </w:tcBorders>
          </w:tcPr>
          <w:p w:rsidR="00000000" w:rsidRDefault="00CF475E">
            <w:pPr>
              <w:jc w:val="center"/>
            </w:pPr>
            <w:r>
              <w:t>1</w:t>
            </w:r>
            <w:r>
              <w:sym w:font="Times New Roman" w:char="003B"/>
            </w:r>
            <w:r>
              <w:t xml:space="preserve"> 2</w:t>
            </w:r>
          </w:p>
        </w:tc>
      </w:tr>
      <w:tr w:rsidR="00000000">
        <w:tblPrEx>
          <w:tblCellMar>
            <w:top w:w="0" w:type="dxa"/>
            <w:bottom w:w="0" w:type="dxa"/>
          </w:tblCellMar>
        </w:tblPrEx>
        <w:tc>
          <w:tcPr>
            <w:tcW w:w="2764" w:type="dxa"/>
            <w:gridSpan w:val="2"/>
          </w:tcPr>
          <w:p w:rsidR="00000000" w:rsidRDefault="00CF475E">
            <w:pPr>
              <w:jc w:val="center"/>
            </w:pPr>
          </w:p>
        </w:tc>
        <w:tc>
          <w:tcPr>
            <w:tcW w:w="5670" w:type="dxa"/>
            <w:gridSpan w:val="3"/>
          </w:tcPr>
          <w:p w:rsidR="00000000" w:rsidRDefault="00CF475E">
            <w:r>
              <w:t>Масштаб плана 1</w:t>
            </w:r>
            <w:r>
              <w:sym w:font="Times New Roman" w:char="003A"/>
            </w:r>
            <w:r>
              <w:t>500</w:t>
            </w:r>
          </w:p>
        </w:tc>
      </w:tr>
      <w:tr w:rsidR="00000000">
        <w:tblPrEx>
          <w:tblCellMar>
            <w:top w:w="0" w:type="dxa"/>
            <w:bottom w:w="0" w:type="dxa"/>
          </w:tblCellMar>
        </w:tblPrEx>
        <w:tc>
          <w:tcPr>
            <w:tcW w:w="921" w:type="dxa"/>
            <w:tcBorders>
              <w:bottom w:val="nil"/>
            </w:tcBorders>
          </w:tcPr>
          <w:p w:rsidR="00000000" w:rsidRDefault="00CF475E">
            <w:pPr>
              <w:jc w:val="center"/>
            </w:pPr>
            <w:r>
              <w:t>0,5; 1,0</w:t>
            </w:r>
          </w:p>
        </w:tc>
        <w:tc>
          <w:tcPr>
            <w:tcW w:w="1843" w:type="dxa"/>
            <w:tcBorders>
              <w:bottom w:val="nil"/>
            </w:tcBorders>
          </w:tcPr>
          <w:p w:rsidR="00000000" w:rsidRDefault="00CF475E">
            <w:pPr>
              <w:jc w:val="center"/>
            </w:pPr>
            <w:r>
              <w:t>100; 140; 200</w:t>
            </w:r>
          </w:p>
        </w:tc>
        <w:tc>
          <w:tcPr>
            <w:tcW w:w="1701" w:type="dxa"/>
            <w:tcBorders>
              <w:bottom w:val="nil"/>
            </w:tcBorders>
          </w:tcPr>
          <w:p w:rsidR="00000000" w:rsidRDefault="00CF475E">
            <w:pPr>
              <w:jc w:val="center"/>
            </w:pPr>
            <w:r>
              <w:t>1</w:t>
            </w:r>
            <w:r>
              <w:sym w:font="Times New Roman" w:char="003A"/>
            </w:r>
            <w:r>
              <w:t>3000</w:t>
            </w:r>
          </w:p>
        </w:tc>
        <w:tc>
          <w:tcPr>
            <w:tcW w:w="2268" w:type="dxa"/>
            <w:tcBorders>
              <w:bottom w:val="nil"/>
            </w:tcBorders>
          </w:tcPr>
          <w:p w:rsidR="00000000" w:rsidRDefault="00CF475E">
            <w:pPr>
              <w:jc w:val="center"/>
            </w:pPr>
            <w:r>
              <w:t>С</w:t>
            </w:r>
            <w:r>
              <w:sym w:font="Times New Roman" w:char="003B"/>
            </w:r>
            <w:r>
              <w:t xml:space="preserve"> Р</w:t>
            </w:r>
          </w:p>
        </w:tc>
        <w:tc>
          <w:tcPr>
            <w:tcW w:w="1700" w:type="dxa"/>
            <w:tcBorders>
              <w:bottom w:val="nil"/>
            </w:tcBorders>
          </w:tcPr>
          <w:p w:rsidR="00000000" w:rsidRDefault="00CF475E">
            <w:pPr>
              <w:jc w:val="center"/>
            </w:pPr>
            <w:r>
              <w:t>1; 2</w:t>
            </w:r>
          </w:p>
        </w:tc>
      </w:tr>
      <w:tr w:rsidR="00000000">
        <w:tblPrEx>
          <w:tblCellMar>
            <w:top w:w="0" w:type="dxa"/>
            <w:bottom w:w="0" w:type="dxa"/>
          </w:tblCellMar>
        </w:tblPrEx>
        <w:tc>
          <w:tcPr>
            <w:tcW w:w="921" w:type="dxa"/>
            <w:tcBorders>
              <w:top w:val="nil"/>
            </w:tcBorders>
          </w:tcPr>
          <w:p w:rsidR="00000000" w:rsidRDefault="00CF475E">
            <w:pPr>
              <w:jc w:val="center"/>
            </w:pPr>
          </w:p>
        </w:tc>
        <w:tc>
          <w:tcPr>
            <w:tcW w:w="1843" w:type="dxa"/>
            <w:tcBorders>
              <w:top w:val="nil"/>
            </w:tcBorders>
          </w:tcPr>
          <w:p w:rsidR="00000000" w:rsidRDefault="00CF475E">
            <w:pPr>
              <w:jc w:val="center"/>
            </w:pPr>
            <w:r>
              <w:t>100; 140; 200</w:t>
            </w:r>
          </w:p>
        </w:tc>
        <w:tc>
          <w:tcPr>
            <w:tcW w:w="1701" w:type="dxa"/>
            <w:tcBorders>
              <w:top w:val="nil"/>
            </w:tcBorders>
          </w:tcPr>
          <w:p w:rsidR="00000000" w:rsidRDefault="00CF475E">
            <w:pPr>
              <w:jc w:val="center"/>
            </w:pPr>
            <w:r>
              <w:t>1</w:t>
            </w:r>
            <w:r>
              <w:sym w:font="Times New Roman" w:char="003A"/>
            </w:r>
            <w:r>
              <w:t>1750</w:t>
            </w:r>
          </w:p>
        </w:tc>
        <w:tc>
          <w:tcPr>
            <w:tcW w:w="2268" w:type="dxa"/>
            <w:tcBorders>
              <w:top w:val="nil"/>
            </w:tcBorders>
          </w:tcPr>
          <w:p w:rsidR="00000000" w:rsidRDefault="00CF475E">
            <w:pPr>
              <w:jc w:val="center"/>
            </w:pPr>
            <w:r>
              <w:t>С</w:t>
            </w:r>
            <w:r>
              <w:sym w:font="Times New Roman" w:char="003B"/>
            </w:r>
            <w:r>
              <w:t xml:space="preserve"> Р</w:t>
            </w:r>
          </w:p>
        </w:tc>
        <w:tc>
          <w:tcPr>
            <w:tcW w:w="1700" w:type="dxa"/>
            <w:tcBorders>
              <w:top w:val="nil"/>
            </w:tcBorders>
          </w:tcPr>
          <w:p w:rsidR="00000000" w:rsidRDefault="00CF475E">
            <w:pPr>
              <w:jc w:val="center"/>
            </w:pPr>
            <w:r>
              <w:t>1</w:t>
            </w:r>
            <w:r>
              <w:sym w:font="Times New Roman" w:char="003B"/>
            </w:r>
            <w:r>
              <w:t xml:space="preserve"> 2</w:t>
            </w:r>
          </w:p>
        </w:tc>
      </w:tr>
    </w:tbl>
    <w:p w:rsidR="00000000" w:rsidRDefault="00CF475E">
      <w:pPr>
        <w:ind w:firstLine="284"/>
        <w:jc w:val="both"/>
        <w:rPr>
          <w:b/>
        </w:rPr>
      </w:pPr>
    </w:p>
    <w:p w:rsidR="00000000" w:rsidRDefault="00CF475E">
      <w:pPr>
        <w:ind w:firstLine="284"/>
        <w:jc w:val="both"/>
      </w:pPr>
      <w:r>
        <w:rPr>
          <w:b/>
        </w:rPr>
        <w:t>5.103.</w:t>
      </w:r>
      <w:r>
        <w:t xml:space="preserve"> При составлении фотопланов масштаб аэрофотосъемки определяется в зависимости от масштаба плана</w:t>
      </w:r>
      <w:r>
        <w:sym w:font="Times New Roman" w:char="002C"/>
      </w:r>
      <w:r>
        <w:t xml:space="preserve"> фокусного расстояния аэрофотоаппарата и типа используемых фотограмметрических приборов в соответствии с табл. 5.6.</w:t>
      </w:r>
    </w:p>
    <w:p w:rsidR="00000000" w:rsidRDefault="00CF475E">
      <w:pPr>
        <w:ind w:firstLine="284"/>
        <w:jc w:val="both"/>
      </w:pPr>
      <w:r>
        <w:t xml:space="preserve">При изготовлении ортофотопланов масштаб аэрофотосъемки допускается мельче масштаба плана не </w:t>
      </w:r>
      <w:r>
        <w:t>более чем в четыре раза.</w:t>
      </w:r>
    </w:p>
    <w:p w:rsidR="00000000" w:rsidRDefault="00CF475E">
      <w:pPr>
        <w:ind w:firstLine="284"/>
        <w:jc w:val="both"/>
      </w:pPr>
    </w:p>
    <w:p w:rsidR="00000000" w:rsidRDefault="00CF475E">
      <w:pPr>
        <w:ind w:firstLine="284"/>
        <w:jc w:val="right"/>
        <w:rPr>
          <w:i/>
          <w:spacing w:val="20"/>
        </w:rPr>
      </w:pPr>
      <w:r>
        <w:rPr>
          <w:i/>
          <w:spacing w:val="20"/>
        </w:rPr>
        <w:t>Таблица 5.6</w:t>
      </w:r>
    </w:p>
    <w:p w:rsidR="00000000" w:rsidRDefault="00CF475E">
      <w:pPr>
        <w:ind w:firstLine="284"/>
        <w:jc w:val="both"/>
        <w:rPr>
          <w:spacing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126"/>
        <w:gridCol w:w="2410"/>
        <w:gridCol w:w="2410"/>
      </w:tblGrid>
      <w:tr w:rsidR="00000000">
        <w:tblPrEx>
          <w:tblCellMar>
            <w:top w:w="0" w:type="dxa"/>
            <w:bottom w:w="0" w:type="dxa"/>
          </w:tblCellMar>
        </w:tblPrEx>
        <w:tc>
          <w:tcPr>
            <w:tcW w:w="1488" w:type="dxa"/>
            <w:tcBorders>
              <w:bottom w:val="nil"/>
            </w:tcBorders>
          </w:tcPr>
          <w:p w:rsidR="00000000" w:rsidRDefault="00CF475E">
            <w:pPr>
              <w:jc w:val="center"/>
            </w:pPr>
            <w:r>
              <w:t>Масштаб плана</w:t>
            </w:r>
          </w:p>
        </w:tc>
        <w:tc>
          <w:tcPr>
            <w:tcW w:w="2126" w:type="dxa"/>
          </w:tcPr>
          <w:p w:rsidR="00000000" w:rsidRDefault="00CF475E">
            <w:pPr>
              <w:jc w:val="center"/>
            </w:pPr>
            <w:r>
              <w:t>Масштаб аэрофотосъемки</w:t>
            </w:r>
          </w:p>
        </w:tc>
        <w:tc>
          <w:tcPr>
            <w:tcW w:w="2410" w:type="dxa"/>
          </w:tcPr>
          <w:p w:rsidR="00000000" w:rsidRDefault="00CF475E">
            <w:pPr>
              <w:jc w:val="center"/>
            </w:pPr>
            <w:r>
              <w:t>Фокусное расстояние аэрофотоаппарата</w:t>
            </w:r>
            <w:r>
              <w:sym w:font="Times New Roman" w:char="002C"/>
            </w:r>
            <w:r>
              <w:t xml:space="preserve"> мм</w:t>
            </w:r>
          </w:p>
        </w:tc>
        <w:tc>
          <w:tcPr>
            <w:tcW w:w="2410" w:type="dxa"/>
          </w:tcPr>
          <w:p w:rsidR="00000000" w:rsidRDefault="00CF475E">
            <w:pPr>
              <w:jc w:val="center"/>
            </w:pPr>
            <w:r>
              <w:t>Тип фототрансформатора</w:t>
            </w:r>
          </w:p>
        </w:tc>
      </w:tr>
      <w:tr w:rsidR="00000000">
        <w:tblPrEx>
          <w:tblCellMar>
            <w:top w:w="0" w:type="dxa"/>
            <w:bottom w:w="0" w:type="dxa"/>
          </w:tblCellMar>
        </w:tblPrEx>
        <w:tc>
          <w:tcPr>
            <w:tcW w:w="1488" w:type="dxa"/>
            <w:tcBorders>
              <w:bottom w:val="nil"/>
            </w:tcBorders>
          </w:tcPr>
          <w:p w:rsidR="00000000" w:rsidRDefault="00CF475E">
            <w:pPr>
              <w:jc w:val="center"/>
            </w:pPr>
          </w:p>
        </w:tc>
        <w:tc>
          <w:tcPr>
            <w:tcW w:w="2126" w:type="dxa"/>
            <w:tcBorders>
              <w:bottom w:val="nil"/>
            </w:tcBorders>
          </w:tcPr>
          <w:p w:rsidR="00000000" w:rsidRDefault="00CF475E">
            <w:pPr>
              <w:jc w:val="center"/>
            </w:pPr>
            <w:r>
              <w:t>1</w:t>
            </w:r>
            <w:r>
              <w:sym w:font="Times New Roman" w:char="003A"/>
            </w:r>
            <w:r>
              <w:t>20000</w:t>
            </w:r>
          </w:p>
        </w:tc>
        <w:tc>
          <w:tcPr>
            <w:tcW w:w="2410" w:type="dxa"/>
            <w:tcBorders>
              <w:bottom w:val="nil"/>
            </w:tcBorders>
          </w:tcPr>
          <w:p w:rsidR="00000000" w:rsidRDefault="00CF475E">
            <w:pPr>
              <w:jc w:val="center"/>
            </w:pPr>
            <w:r>
              <w:t>200</w:t>
            </w:r>
            <w:r>
              <w:sym w:font="Times New Roman" w:char="002C"/>
            </w:r>
            <w:r>
              <w:t xml:space="preserve"> 100</w:t>
            </w:r>
          </w:p>
        </w:tc>
        <w:tc>
          <w:tcPr>
            <w:tcW w:w="2410" w:type="dxa"/>
            <w:tcBorders>
              <w:bottom w:val="nil"/>
            </w:tcBorders>
          </w:tcPr>
          <w:p w:rsidR="00000000" w:rsidRDefault="00CF475E">
            <w:pPr>
              <w:jc w:val="center"/>
            </w:pPr>
            <w:r>
              <w:t>SEG-V</w:t>
            </w:r>
          </w:p>
        </w:tc>
      </w:tr>
      <w:tr w:rsidR="00000000">
        <w:tblPrEx>
          <w:tblCellMar>
            <w:top w:w="0" w:type="dxa"/>
            <w:bottom w:w="0" w:type="dxa"/>
          </w:tblCellMar>
        </w:tblPrEx>
        <w:tc>
          <w:tcPr>
            <w:tcW w:w="1488" w:type="dxa"/>
            <w:tcBorders>
              <w:top w:val="nil"/>
              <w:bottom w:val="nil"/>
            </w:tcBorders>
          </w:tcPr>
          <w:p w:rsidR="00000000" w:rsidRDefault="00CF475E">
            <w:pPr>
              <w:jc w:val="center"/>
            </w:pPr>
            <w:r>
              <w:t>1</w:t>
            </w:r>
            <w:r>
              <w:sym w:font="Times New Roman" w:char="003A"/>
            </w:r>
            <w:r>
              <w:t>5000</w:t>
            </w:r>
          </w:p>
        </w:tc>
        <w:tc>
          <w:tcPr>
            <w:tcW w:w="2126" w:type="dxa"/>
            <w:tcBorders>
              <w:top w:val="nil"/>
              <w:bottom w:val="nil"/>
            </w:tcBorders>
          </w:tcPr>
          <w:p w:rsidR="00000000" w:rsidRDefault="00CF475E">
            <w:pPr>
              <w:jc w:val="center"/>
            </w:pPr>
            <w:r>
              <w:t>1</w:t>
            </w:r>
            <w:r>
              <w:sym w:font="Times New Roman" w:char="003A"/>
            </w:r>
            <w:r>
              <w:t>15000</w:t>
            </w:r>
          </w:p>
        </w:tc>
        <w:tc>
          <w:tcPr>
            <w:tcW w:w="2410" w:type="dxa"/>
            <w:tcBorders>
              <w:top w:val="nil"/>
              <w:bottom w:val="nil"/>
            </w:tcBorders>
          </w:tcPr>
          <w:p w:rsidR="00000000" w:rsidRDefault="00CF475E">
            <w:pPr>
              <w:jc w:val="center"/>
            </w:pPr>
            <w:r>
              <w:t>350</w:t>
            </w:r>
          </w:p>
        </w:tc>
        <w:tc>
          <w:tcPr>
            <w:tcW w:w="2410" w:type="dxa"/>
            <w:tcBorders>
              <w:top w:val="nil"/>
              <w:bottom w:val="nil"/>
            </w:tcBorders>
          </w:tcPr>
          <w:p w:rsidR="00000000" w:rsidRDefault="00CF475E">
            <w:pPr>
              <w:jc w:val="center"/>
            </w:pPr>
            <w:r>
              <w:t>ФТБ</w:t>
            </w:r>
          </w:p>
        </w:tc>
      </w:tr>
      <w:tr w:rsidR="00000000">
        <w:tblPrEx>
          <w:tblCellMar>
            <w:top w:w="0" w:type="dxa"/>
            <w:bottom w:w="0" w:type="dxa"/>
          </w:tblCellMar>
        </w:tblPrEx>
        <w:tc>
          <w:tcPr>
            <w:tcW w:w="1488" w:type="dxa"/>
            <w:tcBorders>
              <w:top w:val="nil"/>
              <w:bottom w:val="nil"/>
            </w:tcBorders>
          </w:tcPr>
          <w:p w:rsidR="00000000" w:rsidRDefault="00CF475E">
            <w:pPr>
              <w:jc w:val="center"/>
            </w:pPr>
          </w:p>
        </w:tc>
        <w:tc>
          <w:tcPr>
            <w:tcW w:w="2126" w:type="dxa"/>
            <w:tcBorders>
              <w:top w:val="nil"/>
            </w:tcBorders>
          </w:tcPr>
          <w:p w:rsidR="00000000" w:rsidRDefault="00CF475E">
            <w:pPr>
              <w:jc w:val="center"/>
            </w:pPr>
            <w:r>
              <w:t>1</w:t>
            </w:r>
            <w:r>
              <w:sym w:font="Times New Roman" w:char="003A"/>
            </w:r>
            <w:r>
              <w:t>10000</w:t>
            </w:r>
          </w:p>
        </w:tc>
        <w:tc>
          <w:tcPr>
            <w:tcW w:w="2410" w:type="dxa"/>
            <w:tcBorders>
              <w:top w:val="nil"/>
            </w:tcBorders>
          </w:tcPr>
          <w:p w:rsidR="00000000" w:rsidRDefault="00CF475E">
            <w:pPr>
              <w:jc w:val="center"/>
            </w:pPr>
            <w:r>
              <w:t>350</w:t>
            </w:r>
            <w:r>
              <w:sym w:font="Times New Roman" w:char="002C"/>
            </w:r>
            <w:r>
              <w:t xml:space="preserve"> 200</w:t>
            </w:r>
            <w:r>
              <w:sym w:font="Times New Roman" w:char="002C"/>
            </w:r>
            <w:r>
              <w:t xml:space="preserve"> 100</w:t>
            </w:r>
          </w:p>
        </w:tc>
        <w:tc>
          <w:tcPr>
            <w:tcW w:w="2410" w:type="dxa"/>
            <w:tcBorders>
              <w:top w:val="nil"/>
            </w:tcBorders>
          </w:tcPr>
          <w:p w:rsidR="00000000" w:rsidRDefault="00CF475E">
            <w:pPr>
              <w:jc w:val="center"/>
            </w:pPr>
            <w:r>
              <w:t>ФТБ</w:t>
            </w:r>
            <w:r>
              <w:sym w:font="Times New Roman" w:char="002C"/>
            </w:r>
            <w:r>
              <w:t xml:space="preserve"> ФТМ</w:t>
            </w:r>
          </w:p>
        </w:tc>
      </w:tr>
      <w:tr w:rsidR="00000000">
        <w:tblPrEx>
          <w:tblCellMar>
            <w:top w:w="0" w:type="dxa"/>
            <w:bottom w:w="0" w:type="dxa"/>
          </w:tblCellMar>
        </w:tblPrEx>
        <w:tc>
          <w:tcPr>
            <w:tcW w:w="1488" w:type="dxa"/>
            <w:tcBorders>
              <w:bottom w:val="nil"/>
            </w:tcBorders>
          </w:tcPr>
          <w:p w:rsidR="00000000" w:rsidRDefault="00CF475E">
            <w:pPr>
              <w:jc w:val="center"/>
            </w:pPr>
            <w:r>
              <w:t>1</w:t>
            </w:r>
            <w:r>
              <w:sym w:font="Times New Roman" w:char="003A"/>
            </w:r>
            <w:r>
              <w:t>2000</w:t>
            </w:r>
          </w:p>
        </w:tc>
        <w:tc>
          <w:tcPr>
            <w:tcW w:w="2126" w:type="dxa"/>
            <w:tcBorders>
              <w:bottom w:val="nil"/>
            </w:tcBorders>
          </w:tcPr>
          <w:p w:rsidR="00000000" w:rsidRDefault="00CF475E">
            <w:pPr>
              <w:jc w:val="center"/>
            </w:pPr>
            <w:r>
              <w:t>1</w:t>
            </w:r>
            <w:r>
              <w:sym w:font="Times New Roman" w:char="003A"/>
            </w:r>
            <w:r>
              <w:t>8000</w:t>
            </w:r>
          </w:p>
        </w:tc>
        <w:tc>
          <w:tcPr>
            <w:tcW w:w="2410" w:type="dxa"/>
            <w:tcBorders>
              <w:bottom w:val="nil"/>
            </w:tcBorders>
          </w:tcPr>
          <w:p w:rsidR="00000000" w:rsidRDefault="00CF475E">
            <w:pPr>
              <w:jc w:val="center"/>
            </w:pPr>
            <w:r>
              <w:t>500</w:t>
            </w:r>
            <w:r>
              <w:sym w:font="Times New Roman" w:char="002C"/>
            </w:r>
            <w:r>
              <w:t xml:space="preserve"> 350</w:t>
            </w:r>
            <w:r>
              <w:sym w:font="Times New Roman" w:char="002C"/>
            </w:r>
            <w:r>
              <w:t xml:space="preserve"> 200</w:t>
            </w:r>
          </w:p>
        </w:tc>
        <w:tc>
          <w:tcPr>
            <w:tcW w:w="2410" w:type="dxa"/>
            <w:tcBorders>
              <w:bottom w:val="nil"/>
            </w:tcBorders>
          </w:tcPr>
          <w:p w:rsidR="00000000" w:rsidRDefault="00CF475E">
            <w:pPr>
              <w:jc w:val="center"/>
            </w:pPr>
            <w:r>
              <w:t>SEG-V</w:t>
            </w:r>
          </w:p>
        </w:tc>
      </w:tr>
      <w:tr w:rsidR="00000000">
        <w:tblPrEx>
          <w:tblCellMar>
            <w:top w:w="0" w:type="dxa"/>
            <w:bottom w:w="0" w:type="dxa"/>
          </w:tblCellMar>
        </w:tblPrEx>
        <w:tc>
          <w:tcPr>
            <w:tcW w:w="1488" w:type="dxa"/>
            <w:tcBorders>
              <w:top w:val="nil"/>
              <w:bottom w:val="nil"/>
            </w:tcBorders>
          </w:tcPr>
          <w:p w:rsidR="00000000" w:rsidRDefault="00CF475E">
            <w:pPr>
              <w:jc w:val="center"/>
            </w:pPr>
          </w:p>
        </w:tc>
        <w:tc>
          <w:tcPr>
            <w:tcW w:w="2126" w:type="dxa"/>
            <w:tcBorders>
              <w:top w:val="nil"/>
            </w:tcBorders>
          </w:tcPr>
          <w:p w:rsidR="00000000" w:rsidRDefault="00CF475E">
            <w:pPr>
              <w:jc w:val="center"/>
            </w:pPr>
            <w:r>
              <w:t>1</w:t>
            </w:r>
            <w:r>
              <w:sym w:font="Times New Roman" w:char="003A"/>
            </w:r>
            <w:r>
              <w:t>4500</w:t>
            </w:r>
          </w:p>
        </w:tc>
        <w:tc>
          <w:tcPr>
            <w:tcW w:w="2410" w:type="dxa"/>
            <w:tcBorders>
              <w:top w:val="nil"/>
            </w:tcBorders>
          </w:tcPr>
          <w:p w:rsidR="00000000" w:rsidRDefault="00CF475E">
            <w:pPr>
              <w:jc w:val="center"/>
            </w:pPr>
            <w:r>
              <w:t>500</w:t>
            </w:r>
            <w:r>
              <w:sym w:font="Times New Roman" w:char="002C"/>
            </w:r>
            <w:r>
              <w:t xml:space="preserve"> 350</w:t>
            </w:r>
            <w:r>
              <w:sym w:font="Times New Roman" w:char="002C"/>
            </w:r>
            <w:r>
              <w:t xml:space="preserve"> 200</w:t>
            </w:r>
          </w:p>
        </w:tc>
        <w:tc>
          <w:tcPr>
            <w:tcW w:w="2410" w:type="dxa"/>
            <w:tcBorders>
              <w:top w:val="nil"/>
            </w:tcBorders>
          </w:tcPr>
          <w:p w:rsidR="00000000" w:rsidRDefault="00CF475E">
            <w:pPr>
              <w:jc w:val="center"/>
            </w:pPr>
            <w:r>
              <w:t>ФТБ</w:t>
            </w:r>
            <w:r>
              <w:sym w:font="Times New Roman" w:char="002C"/>
            </w:r>
            <w:r>
              <w:t xml:space="preserve"> ФТМ</w:t>
            </w:r>
          </w:p>
        </w:tc>
      </w:tr>
      <w:tr w:rsidR="00000000">
        <w:tblPrEx>
          <w:tblCellMar>
            <w:top w:w="0" w:type="dxa"/>
            <w:bottom w:w="0" w:type="dxa"/>
          </w:tblCellMar>
        </w:tblPrEx>
        <w:tc>
          <w:tcPr>
            <w:tcW w:w="1488" w:type="dxa"/>
            <w:tcBorders>
              <w:bottom w:val="nil"/>
            </w:tcBorders>
          </w:tcPr>
          <w:p w:rsidR="00000000" w:rsidRDefault="00CF475E">
            <w:pPr>
              <w:jc w:val="center"/>
            </w:pPr>
            <w:r>
              <w:t>1</w:t>
            </w:r>
            <w:r>
              <w:sym w:font="Times New Roman" w:char="003A"/>
            </w:r>
            <w:r>
              <w:t>1000</w:t>
            </w:r>
          </w:p>
        </w:tc>
        <w:tc>
          <w:tcPr>
            <w:tcW w:w="2126" w:type="dxa"/>
            <w:tcBorders>
              <w:bottom w:val="nil"/>
            </w:tcBorders>
          </w:tcPr>
          <w:p w:rsidR="00000000" w:rsidRDefault="00CF475E">
            <w:pPr>
              <w:jc w:val="center"/>
            </w:pPr>
            <w:r>
              <w:t>1</w:t>
            </w:r>
            <w:r>
              <w:sym w:font="Times New Roman" w:char="003A"/>
            </w:r>
            <w:r>
              <w:t>5000</w:t>
            </w:r>
          </w:p>
        </w:tc>
        <w:tc>
          <w:tcPr>
            <w:tcW w:w="2410" w:type="dxa"/>
            <w:tcBorders>
              <w:bottom w:val="nil"/>
            </w:tcBorders>
          </w:tcPr>
          <w:p w:rsidR="00000000" w:rsidRDefault="00CF475E">
            <w:pPr>
              <w:jc w:val="center"/>
            </w:pPr>
            <w:r>
              <w:t>500</w:t>
            </w:r>
            <w:r>
              <w:sym w:font="Times New Roman" w:char="002C"/>
            </w:r>
            <w:r>
              <w:t xml:space="preserve"> 350</w:t>
            </w:r>
            <w:r>
              <w:sym w:font="Times New Roman" w:char="002C"/>
            </w:r>
            <w:r>
              <w:t xml:space="preserve"> 200</w:t>
            </w:r>
          </w:p>
        </w:tc>
        <w:tc>
          <w:tcPr>
            <w:tcW w:w="2410" w:type="dxa"/>
            <w:tcBorders>
              <w:bottom w:val="nil"/>
            </w:tcBorders>
          </w:tcPr>
          <w:p w:rsidR="00000000" w:rsidRDefault="00CF475E">
            <w:pPr>
              <w:jc w:val="center"/>
            </w:pPr>
            <w:r>
              <w:t>SEG-V</w:t>
            </w:r>
          </w:p>
        </w:tc>
      </w:tr>
      <w:tr w:rsidR="00000000">
        <w:tblPrEx>
          <w:tblCellMar>
            <w:top w:w="0" w:type="dxa"/>
            <w:bottom w:w="0" w:type="dxa"/>
          </w:tblCellMar>
        </w:tblPrEx>
        <w:tc>
          <w:tcPr>
            <w:tcW w:w="1488" w:type="dxa"/>
            <w:tcBorders>
              <w:top w:val="nil"/>
              <w:bottom w:val="nil"/>
            </w:tcBorders>
          </w:tcPr>
          <w:p w:rsidR="00000000" w:rsidRDefault="00CF475E">
            <w:pPr>
              <w:jc w:val="center"/>
            </w:pPr>
          </w:p>
        </w:tc>
        <w:tc>
          <w:tcPr>
            <w:tcW w:w="2126" w:type="dxa"/>
            <w:tcBorders>
              <w:top w:val="nil"/>
            </w:tcBorders>
          </w:tcPr>
          <w:p w:rsidR="00000000" w:rsidRDefault="00CF475E">
            <w:pPr>
              <w:jc w:val="center"/>
            </w:pPr>
            <w:r>
              <w:t>1</w:t>
            </w:r>
            <w:r>
              <w:sym w:font="Times New Roman" w:char="003A"/>
            </w:r>
            <w:r>
              <w:t>2400</w:t>
            </w:r>
          </w:p>
        </w:tc>
        <w:tc>
          <w:tcPr>
            <w:tcW w:w="2410" w:type="dxa"/>
            <w:tcBorders>
              <w:top w:val="nil"/>
            </w:tcBorders>
          </w:tcPr>
          <w:p w:rsidR="00000000" w:rsidRDefault="00CF475E">
            <w:pPr>
              <w:jc w:val="center"/>
            </w:pPr>
            <w:r>
              <w:t>500</w:t>
            </w:r>
            <w:r>
              <w:sym w:font="Times New Roman" w:char="002C"/>
            </w:r>
            <w:r>
              <w:t xml:space="preserve"> 350</w:t>
            </w:r>
            <w:r>
              <w:sym w:font="Times New Roman" w:char="002C"/>
            </w:r>
            <w:r>
              <w:t xml:space="preserve"> 200</w:t>
            </w:r>
          </w:p>
        </w:tc>
        <w:tc>
          <w:tcPr>
            <w:tcW w:w="2410" w:type="dxa"/>
            <w:tcBorders>
              <w:top w:val="nil"/>
            </w:tcBorders>
          </w:tcPr>
          <w:p w:rsidR="00000000" w:rsidRDefault="00CF475E">
            <w:pPr>
              <w:jc w:val="center"/>
            </w:pPr>
            <w:r>
              <w:t>ФТБ</w:t>
            </w:r>
            <w:r>
              <w:sym w:font="Times New Roman" w:char="002C"/>
            </w:r>
            <w:r>
              <w:t xml:space="preserve"> ФТМ</w:t>
            </w:r>
          </w:p>
        </w:tc>
      </w:tr>
      <w:tr w:rsidR="00000000">
        <w:tblPrEx>
          <w:tblCellMar>
            <w:top w:w="0" w:type="dxa"/>
            <w:bottom w:w="0" w:type="dxa"/>
          </w:tblCellMar>
        </w:tblPrEx>
        <w:tc>
          <w:tcPr>
            <w:tcW w:w="1488" w:type="dxa"/>
            <w:tcBorders>
              <w:bottom w:val="nil"/>
            </w:tcBorders>
          </w:tcPr>
          <w:p w:rsidR="00000000" w:rsidRDefault="00CF475E">
            <w:pPr>
              <w:jc w:val="center"/>
            </w:pPr>
            <w:r>
              <w:t>1:500</w:t>
            </w:r>
          </w:p>
        </w:tc>
        <w:tc>
          <w:tcPr>
            <w:tcW w:w="2126" w:type="dxa"/>
            <w:tcBorders>
              <w:bottom w:val="nil"/>
            </w:tcBorders>
          </w:tcPr>
          <w:p w:rsidR="00000000" w:rsidRDefault="00CF475E">
            <w:pPr>
              <w:jc w:val="center"/>
            </w:pPr>
            <w:r>
              <w:t>1</w:t>
            </w:r>
            <w:r>
              <w:sym w:font="Times New Roman" w:char="003A"/>
            </w:r>
            <w:r>
              <w:t>3000</w:t>
            </w:r>
          </w:p>
        </w:tc>
        <w:tc>
          <w:tcPr>
            <w:tcW w:w="2410" w:type="dxa"/>
            <w:tcBorders>
              <w:bottom w:val="nil"/>
            </w:tcBorders>
          </w:tcPr>
          <w:p w:rsidR="00000000" w:rsidRDefault="00CF475E">
            <w:pPr>
              <w:jc w:val="center"/>
            </w:pPr>
            <w:r>
              <w:t>500</w:t>
            </w:r>
            <w:r>
              <w:sym w:font="Times New Roman" w:char="002C"/>
            </w:r>
            <w:r>
              <w:t xml:space="preserve"> 350</w:t>
            </w:r>
            <w:r>
              <w:sym w:font="Times New Roman" w:char="002C"/>
            </w:r>
            <w:r>
              <w:t xml:space="preserve"> 200</w:t>
            </w:r>
          </w:p>
        </w:tc>
        <w:tc>
          <w:tcPr>
            <w:tcW w:w="2410" w:type="dxa"/>
            <w:tcBorders>
              <w:bottom w:val="nil"/>
            </w:tcBorders>
          </w:tcPr>
          <w:p w:rsidR="00000000" w:rsidRDefault="00CF475E">
            <w:pPr>
              <w:jc w:val="center"/>
            </w:pPr>
            <w:r>
              <w:t>SEG-V</w:t>
            </w:r>
          </w:p>
        </w:tc>
      </w:tr>
      <w:tr w:rsidR="00000000">
        <w:tblPrEx>
          <w:tblCellMar>
            <w:top w:w="0" w:type="dxa"/>
            <w:bottom w:w="0" w:type="dxa"/>
          </w:tblCellMar>
        </w:tblPrEx>
        <w:tc>
          <w:tcPr>
            <w:tcW w:w="1488" w:type="dxa"/>
            <w:tcBorders>
              <w:top w:val="nil"/>
            </w:tcBorders>
          </w:tcPr>
          <w:p w:rsidR="00000000" w:rsidRDefault="00CF475E">
            <w:pPr>
              <w:jc w:val="center"/>
            </w:pPr>
          </w:p>
        </w:tc>
        <w:tc>
          <w:tcPr>
            <w:tcW w:w="2126" w:type="dxa"/>
            <w:tcBorders>
              <w:top w:val="nil"/>
            </w:tcBorders>
          </w:tcPr>
          <w:p w:rsidR="00000000" w:rsidRDefault="00CF475E">
            <w:pPr>
              <w:jc w:val="center"/>
            </w:pPr>
            <w:r>
              <w:t>1</w:t>
            </w:r>
            <w:r>
              <w:sym w:font="Times New Roman" w:char="003A"/>
            </w:r>
            <w:r>
              <w:t>1200</w:t>
            </w:r>
          </w:p>
        </w:tc>
        <w:tc>
          <w:tcPr>
            <w:tcW w:w="2410" w:type="dxa"/>
            <w:tcBorders>
              <w:top w:val="nil"/>
            </w:tcBorders>
          </w:tcPr>
          <w:p w:rsidR="00000000" w:rsidRDefault="00CF475E">
            <w:pPr>
              <w:jc w:val="center"/>
            </w:pPr>
            <w:r>
              <w:t>500</w:t>
            </w:r>
            <w:r>
              <w:sym w:font="Times New Roman" w:char="002C"/>
            </w:r>
            <w:r>
              <w:t xml:space="preserve"> 350</w:t>
            </w:r>
            <w:r>
              <w:sym w:font="Times New Roman" w:char="002C"/>
            </w:r>
            <w:r>
              <w:t xml:space="preserve"> 200</w:t>
            </w:r>
          </w:p>
        </w:tc>
        <w:tc>
          <w:tcPr>
            <w:tcW w:w="2410" w:type="dxa"/>
            <w:tcBorders>
              <w:top w:val="nil"/>
            </w:tcBorders>
          </w:tcPr>
          <w:p w:rsidR="00000000" w:rsidRDefault="00CF475E">
            <w:pPr>
              <w:jc w:val="center"/>
            </w:pPr>
            <w:r>
              <w:t>ФТБ</w:t>
            </w:r>
            <w:r>
              <w:sym w:font="Times New Roman" w:char="002C"/>
            </w:r>
            <w:r>
              <w:t xml:space="preserve"> ФТМ</w:t>
            </w:r>
          </w:p>
        </w:tc>
      </w:tr>
    </w:tbl>
    <w:p w:rsidR="00000000" w:rsidRDefault="00CF475E">
      <w:pPr>
        <w:ind w:firstLine="284"/>
        <w:jc w:val="both"/>
        <w:rPr>
          <w:b/>
        </w:rPr>
      </w:pPr>
    </w:p>
    <w:p w:rsidR="00000000" w:rsidRDefault="00CF475E">
      <w:pPr>
        <w:ind w:firstLine="284"/>
        <w:jc w:val="both"/>
      </w:pPr>
      <w:r>
        <w:rPr>
          <w:b/>
        </w:rPr>
        <w:t>5.104.</w:t>
      </w:r>
      <w:r>
        <w:t xml:space="preserve"> В тех случаях</w:t>
      </w:r>
      <w:r>
        <w:sym w:font="Times New Roman" w:char="002C"/>
      </w:r>
      <w:r>
        <w:t xml:space="preserve"> когда фотограмметрические работы производятся по аэрофотоснимкам м</w:t>
      </w:r>
      <w:r>
        <w:t>елкого масштаба</w:t>
      </w:r>
      <w:r>
        <w:sym w:font="Times New Roman" w:char="002C"/>
      </w:r>
      <w:r>
        <w:t xml:space="preserve"> не позволяющим выполнить дешифрирование с необходимой полнотой и подробностью</w:t>
      </w:r>
      <w:r>
        <w:sym w:font="Times New Roman" w:char="002C"/>
      </w:r>
      <w:r>
        <w:t xml:space="preserve"> аэрофотосъемку производят двумя аэрофотоаппаратами одновременно</w:t>
      </w:r>
      <w:r>
        <w:sym w:font="Times New Roman" w:char="002C"/>
      </w:r>
      <w:r>
        <w:t xml:space="preserve"> получая дополнительным аэрофотоаппаратом крупномасштабные аэрофотоснимки для целей дешифрирования. При этом масштаб фотографирования и тип аэрофотоаппарата выбираются в зависимости от назначения залетов.</w:t>
      </w:r>
    </w:p>
    <w:p w:rsidR="00000000" w:rsidRDefault="00CF475E">
      <w:pPr>
        <w:ind w:firstLine="284"/>
        <w:jc w:val="both"/>
        <w:rPr>
          <w:b/>
        </w:rPr>
      </w:pPr>
      <w:r>
        <w:rPr>
          <w:b/>
        </w:rPr>
        <w:t>5.105. В результате выполнения аэрофотосъемки дополнительно (п. 5.74) следует представлять</w:t>
      </w:r>
      <w:r>
        <w:rPr>
          <w:b/>
        </w:rPr>
        <w:sym w:font="Times New Roman" w:char="003A"/>
      </w:r>
    </w:p>
    <w:p w:rsidR="00000000" w:rsidRDefault="00CF475E">
      <w:pPr>
        <w:ind w:firstLine="284"/>
        <w:jc w:val="both"/>
      </w:pPr>
      <w:r>
        <w:t>аэронегативы в виде аэрофильмов</w:t>
      </w:r>
      <w:r>
        <w:sym w:font="Times New Roman" w:char="003B"/>
      </w:r>
    </w:p>
    <w:p w:rsidR="00000000" w:rsidRDefault="00CF475E">
      <w:pPr>
        <w:ind w:firstLine="284"/>
        <w:jc w:val="both"/>
      </w:pPr>
      <w:r>
        <w:t>контактные отпечатки в</w:t>
      </w:r>
      <w:r>
        <w:t xml:space="preserve"> двух экземплярах</w:t>
      </w:r>
      <w:r>
        <w:sym w:font="Times New Roman" w:char="003B"/>
      </w:r>
    </w:p>
    <w:p w:rsidR="00000000" w:rsidRDefault="00CF475E">
      <w:pPr>
        <w:ind w:firstLine="284"/>
        <w:jc w:val="both"/>
      </w:pPr>
      <w:r>
        <w:t>репродукции накидных монтажей и регистрации показаний радиовысотомера и статоскопа</w:t>
      </w:r>
      <w:r>
        <w:sym w:font="Times New Roman" w:char="003B"/>
      </w:r>
    </w:p>
    <w:p w:rsidR="00000000" w:rsidRDefault="00CF475E">
      <w:pPr>
        <w:ind w:firstLine="284"/>
        <w:jc w:val="both"/>
      </w:pPr>
      <w:r>
        <w:t>журналы регистрации аэронегативов и негативов репродукций</w:t>
      </w:r>
      <w:r>
        <w:sym w:font="Times New Roman" w:char="003B"/>
      </w:r>
    </w:p>
    <w:p w:rsidR="00000000" w:rsidRDefault="00CF475E">
      <w:pPr>
        <w:ind w:firstLine="284"/>
        <w:jc w:val="both"/>
      </w:pPr>
      <w:r>
        <w:t>контрольные негативы (на стекле) прикладной рамки аэрофотоаппарата</w:t>
      </w:r>
      <w:r>
        <w:sym w:font="Times New Roman" w:char="003B"/>
      </w:r>
    </w:p>
    <w:p w:rsidR="00000000" w:rsidRDefault="00CF475E">
      <w:pPr>
        <w:ind w:firstLine="284"/>
        <w:jc w:val="both"/>
      </w:pPr>
      <w:r>
        <w:t>выписку из паспорта аэрофотограмметрической полной и некомпенсируемой дисторсии по всем осям</w:t>
      </w:r>
      <w:r>
        <w:sym w:font="Times New Roman" w:char="002C"/>
      </w:r>
      <w:r>
        <w:t xml:space="preserve"> значение фокусного расстояния между координатными метками или их координаты</w:t>
      </w:r>
      <w:r>
        <w:sym w:font="Times New Roman" w:char="003B"/>
      </w:r>
    </w:p>
    <w:p w:rsidR="00000000" w:rsidRDefault="00CF475E">
      <w:pPr>
        <w:ind w:firstLine="284"/>
        <w:jc w:val="both"/>
      </w:pPr>
      <w:r>
        <w:t>паспорта аэрофотосъемки (по участкам) и аэрофотопленок</w:t>
      </w:r>
      <w:r>
        <w:sym w:font="Times New Roman" w:char="003B"/>
      </w:r>
    </w:p>
    <w:p w:rsidR="00000000" w:rsidRDefault="00CF475E">
      <w:pPr>
        <w:ind w:firstLine="284"/>
        <w:jc w:val="both"/>
      </w:pPr>
      <w:r>
        <w:t>журналы фотографической обработки</w:t>
      </w:r>
      <w:r>
        <w:sym w:font="Times New Roman" w:char="002C"/>
      </w:r>
      <w:r>
        <w:t xml:space="preserve"> фотограмметрических </w:t>
      </w:r>
      <w:r>
        <w:t>и сенситометрических измерений.</w:t>
      </w:r>
    </w:p>
    <w:p w:rsidR="00000000" w:rsidRDefault="00CF475E">
      <w:pPr>
        <w:ind w:firstLine="284"/>
        <w:jc w:val="both"/>
      </w:pPr>
      <w:r>
        <w:rPr>
          <w:b/>
        </w:rPr>
        <w:t>5.106.</w:t>
      </w:r>
      <w:r>
        <w:t xml:space="preserve"> Комплекс полевых работ по аэрофототопографической съемке включает</w:t>
      </w:r>
      <w:r>
        <w:sym w:font="Times New Roman" w:char="003A"/>
      </w:r>
    </w:p>
    <w:p w:rsidR="00000000" w:rsidRDefault="00CF475E">
      <w:pPr>
        <w:ind w:firstLine="284"/>
        <w:jc w:val="both"/>
      </w:pPr>
      <w:r>
        <w:t>развитие планово-высотного съемочного обоснования (планово-высотная подготовка аэрофотоснимков)</w:t>
      </w:r>
      <w:r>
        <w:sym w:font="Times New Roman" w:char="003B"/>
      </w:r>
    </w:p>
    <w:p w:rsidR="00000000" w:rsidRDefault="00CF475E">
      <w:pPr>
        <w:ind w:firstLine="284"/>
        <w:jc w:val="both"/>
      </w:pPr>
      <w:r>
        <w:t>маркировку опорных точек или опознавание четких контуров на аэрофотоснимках</w:t>
      </w:r>
      <w:r>
        <w:sym w:font="Times New Roman" w:char="003B"/>
      </w:r>
    </w:p>
    <w:p w:rsidR="00000000" w:rsidRDefault="00CF475E">
      <w:pPr>
        <w:ind w:firstLine="284"/>
        <w:jc w:val="both"/>
      </w:pPr>
      <w:r>
        <w:t>дешифрирование контуров при стереотопографической съемке</w:t>
      </w:r>
      <w:r>
        <w:sym w:font="Times New Roman" w:char="003B"/>
      </w:r>
    </w:p>
    <w:p w:rsidR="00000000" w:rsidRDefault="00CF475E">
      <w:pPr>
        <w:ind w:firstLine="284"/>
        <w:jc w:val="both"/>
      </w:pPr>
      <w:r>
        <w:t>съемку рельефа и дешифрирование контуров при комбинированной съемке.</w:t>
      </w:r>
    </w:p>
    <w:p w:rsidR="00000000" w:rsidRDefault="00CF475E">
      <w:pPr>
        <w:ind w:firstLine="284"/>
        <w:jc w:val="both"/>
      </w:pPr>
      <w:r>
        <w:rPr>
          <w:b/>
        </w:rPr>
        <w:t>5.107.</w:t>
      </w:r>
      <w:r>
        <w:t xml:space="preserve"> При аэрофототопографической съемке в масштабе 1</w:t>
      </w:r>
      <w:r>
        <w:sym w:font="Times New Roman" w:char="003A"/>
      </w:r>
      <w:r>
        <w:t>5000 маркировку пунктов (точек) опорной и съемочно</w:t>
      </w:r>
      <w:r>
        <w:t>й геодезических сетей следует производить только на участках</w:t>
      </w:r>
      <w:r>
        <w:sym w:font="Times New Roman" w:char="002C"/>
      </w:r>
      <w:r>
        <w:t xml:space="preserve"> где недостаточно четких контуров</w:t>
      </w:r>
      <w:r>
        <w:sym w:font="Times New Roman" w:char="002C"/>
      </w:r>
      <w:r>
        <w:t xml:space="preserve"> пригодных для опознавания.</w:t>
      </w:r>
    </w:p>
    <w:p w:rsidR="00000000" w:rsidRDefault="00CF475E">
      <w:pPr>
        <w:ind w:firstLine="284"/>
        <w:jc w:val="both"/>
      </w:pPr>
      <w:r>
        <w:t>При съемке в масштабах 1</w:t>
      </w:r>
      <w:r>
        <w:sym w:font="Times New Roman" w:char="003A"/>
      </w:r>
      <w:r>
        <w:t>2000</w:t>
      </w:r>
      <w:r>
        <w:sym w:font="Times New Roman" w:char="002C"/>
      </w:r>
      <w:r>
        <w:t xml:space="preserve"> 1</w:t>
      </w:r>
      <w:r>
        <w:sym w:font="Times New Roman" w:char="003A"/>
      </w:r>
      <w:r>
        <w:t>1000 и 1</w:t>
      </w:r>
      <w:r>
        <w:sym w:font="Times New Roman" w:char="003A"/>
      </w:r>
      <w:r>
        <w:t>500 следует производить маркирование пунктов (точек) опорной и съемочной геодезических сетей</w:t>
      </w:r>
      <w:r>
        <w:sym w:font="Times New Roman" w:char="002C"/>
      </w:r>
      <w:r>
        <w:t xml:space="preserve"> плановых и планово-высотных опорных точек</w:t>
      </w:r>
      <w:r>
        <w:sym w:font="Times New Roman" w:char="002C"/>
      </w:r>
      <w:r>
        <w:t xml:space="preserve"> люков подземных сооружений</w:t>
      </w:r>
      <w:r>
        <w:sym w:font="Times New Roman" w:char="002C"/>
      </w:r>
      <w:r>
        <w:t xml:space="preserve"> входных и выходных ориентиров на осях маршрутов аэрофотосъемки.</w:t>
      </w:r>
    </w:p>
    <w:p w:rsidR="00000000" w:rsidRDefault="00CF475E">
      <w:pPr>
        <w:ind w:firstLine="284"/>
        <w:jc w:val="both"/>
      </w:pPr>
      <w:r>
        <w:t>При съемке территорий с редкой одноэтажной застройкой сельского типа и большим числом контуров</w:t>
      </w:r>
      <w:r>
        <w:sym w:font="Times New Roman" w:char="002C"/>
      </w:r>
      <w:r>
        <w:t xml:space="preserve"> пригодных для опознава</w:t>
      </w:r>
      <w:r>
        <w:t>ния</w:t>
      </w:r>
      <w:r>
        <w:sym w:font="Times New Roman" w:char="002C"/>
      </w:r>
      <w:r>
        <w:t xml:space="preserve"> необходимость маркирования устанавливается в результате полевого обследования участка съемки.</w:t>
      </w:r>
    </w:p>
    <w:p w:rsidR="00000000" w:rsidRDefault="00CF475E">
      <w:pPr>
        <w:ind w:firstLine="284"/>
        <w:jc w:val="both"/>
      </w:pPr>
      <w:r>
        <w:rPr>
          <w:b/>
        </w:rPr>
        <w:t>5.108.</w:t>
      </w:r>
      <w:r>
        <w:t xml:space="preserve"> Маркировочные знаки должны иметь</w:t>
      </w:r>
      <w:r>
        <w:sym w:font="Times New Roman" w:char="002C"/>
      </w:r>
      <w:r>
        <w:t xml:space="preserve"> как правило</w:t>
      </w:r>
      <w:r>
        <w:sym w:font="Times New Roman" w:char="002C"/>
      </w:r>
      <w:r>
        <w:t xml:space="preserve"> форму креста</w:t>
      </w:r>
      <w:r>
        <w:sym w:font="Times New Roman" w:char="002C"/>
      </w:r>
      <w:r>
        <w:t xml:space="preserve"> квадрата или круга</w:t>
      </w:r>
      <w:r>
        <w:sym w:font="Times New Roman" w:char="002C"/>
      </w:r>
      <w:r>
        <w:t xml:space="preserve"> выкрашенного в цвет</w:t>
      </w:r>
      <w:r>
        <w:sym w:font="Times New Roman" w:char="002C"/>
      </w:r>
      <w:r>
        <w:t xml:space="preserve"> обеспечивающий максимальный цветовой контраст знака с окружающим фоном.</w:t>
      </w:r>
    </w:p>
    <w:p w:rsidR="00000000" w:rsidRDefault="00CF475E">
      <w:pPr>
        <w:ind w:firstLine="284"/>
        <w:jc w:val="both"/>
      </w:pPr>
      <w:r>
        <w:rPr>
          <w:b/>
        </w:rPr>
        <w:t>5.109.</w:t>
      </w:r>
      <w:r>
        <w:t xml:space="preserve"> Для маркировочных знаков белого и желтого цветов в виде креста длина и ширина одного луча должна быть на аэрофотоснимке не менее 0</w:t>
      </w:r>
      <w:r>
        <w:sym w:font="Times New Roman" w:char="002C"/>
      </w:r>
      <w:r>
        <w:t>15 мм и 0</w:t>
      </w:r>
      <w:r>
        <w:sym w:font="Times New Roman" w:char="002C"/>
      </w:r>
      <w:r>
        <w:t>05 мм соответственно</w:t>
      </w:r>
      <w:r>
        <w:sym w:font="Times New Roman" w:char="002C"/>
      </w:r>
      <w:r>
        <w:t xml:space="preserve"> а диаметр круга или сторона квадрата не менее 0</w:t>
      </w:r>
      <w:r>
        <w:sym w:font="Times New Roman" w:char="002C"/>
      </w:r>
      <w:r>
        <w:t>1 мм.</w:t>
      </w:r>
    </w:p>
    <w:p w:rsidR="00000000" w:rsidRDefault="00CF475E">
      <w:pPr>
        <w:ind w:firstLine="284"/>
        <w:jc w:val="both"/>
      </w:pPr>
      <w:r>
        <w:t>Ширина л</w:t>
      </w:r>
      <w:r>
        <w:t>уча маркировочного знака в виде креста темного цвета должна быть в 1</w:t>
      </w:r>
      <w:r>
        <w:sym w:font="Times New Roman" w:char="002C"/>
      </w:r>
      <w:r>
        <w:t>5 раза больше</w:t>
      </w:r>
      <w:r>
        <w:sym w:font="Times New Roman" w:char="002C"/>
      </w:r>
      <w:r>
        <w:t xml:space="preserve"> чем у знака белого цвета.</w:t>
      </w:r>
    </w:p>
    <w:p w:rsidR="00000000" w:rsidRDefault="00CF475E">
      <w:pPr>
        <w:ind w:firstLine="284"/>
        <w:jc w:val="both"/>
      </w:pPr>
      <w:r>
        <w:rPr>
          <w:b/>
        </w:rPr>
        <w:t>5.110.</w:t>
      </w:r>
      <w:r>
        <w:t xml:space="preserve"> Оси маршрутов аэрофотосъемки маркируются знаками в виде стрелок и прямоугольников (полос) длиной 0</w:t>
      </w:r>
      <w:r>
        <w:sym w:font="Times New Roman" w:char="002C"/>
      </w:r>
      <w:r>
        <w:t>6 мм</w:t>
      </w:r>
      <w:r>
        <w:sym w:font="Times New Roman" w:char="002C"/>
      </w:r>
      <w:r>
        <w:t xml:space="preserve"> шириной от 0</w:t>
      </w:r>
      <w:r>
        <w:sym w:font="Times New Roman" w:char="002C"/>
      </w:r>
      <w:r>
        <w:t>1 мм до 0</w:t>
      </w:r>
      <w:r>
        <w:sym w:font="Times New Roman" w:char="002C"/>
      </w:r>
      <w:r>
        <w:t>15 мм в масштабе аэрофотоснимка.</w:t>
      </w:r>
    </w:p>
    <w:p w:rsidR="00000000" w:rsidRDefault="00CF475E">
      <w:pPr>
        <w:ind w:firstLine="284"/>
        <w:jc w:val="both"/>
      </w:pPr>
      <w:r>
        <w:rPr>
          <w:b/>
        </w:rPr>
        <w:t>5.111.</w:t>
      </w:r>
      <w:r>
        <w:t xml:space="preserve"> В качестве плановых опорных точек используются четко опознаваемые или замаркированные пункты государственной</w:t>
      </w:r>
      <w:r>
        <w:sym w:font="Times New Roman" w:char="002C"/>
      </w:r>
      <w:r>
        <w:t xml:space="preserve"> опорной и съемочной геодезических сетей</w:t>
      </w:r>
      <w:r>
        <w:sym w:font="Times New Roman" w:char="002C"/>
      </w:r>
      <w:r>
        <w:t xml:space="preserve"> контурные точки на местности</w:t>
      </w:r>
      <w:r>
        <w:sym w:font="Times New Roman" w:char="002C"/>
      </w:r>
      <w:r>
        <w:t xml:space="preserve"> местные предметы или детали различных сооружен</w:t>
      </w:r>
      <w:r>
        <w:t>ий</w:t>
      </w:r>
      <w:r>
        <w:sym w:font="Times New Roman" w:char="002C"/>
      </w:r>
      <w:r>
        <w:t xml:space="preserve"> отчетливо изображенные на аэрофотоснимках.</w:t>
      </w:r>
    </w:p>
    <w:p w:rsidR="00000000" w:rsidRDefault="00CF475E">
      <w:pPr>
        <w:ind w:firstLine="284"/>
        <w:jc w:val="both"/>
      </w:pPr>
      <w:r>
        <w:t>Средняя погрешность опознавания плановых опорных точек на аэрофотоснимках должна быть не более 0</w:t>
      </w:r>
      <w:r>
        <w:sym w:font="Times New Roman" w:char="002C"/>
      </w:r>
      <w:r>
        <w:t>1 мм в масштабе составляемого плана.</w:t>
      </w:r>
    </w:p>
    <w:p w:rsidR="00000000" w:rsidRDefault="00CF475E">
      <w:pPr>
        <w:ind w:firstLine="284"/>
        <w:jc w:val="both"/>
      </w:pPr>
      <w:r>
        <w:rPr>
          <w:b/>
        </w:rPr>
        <w:t>5.112.</w:t>
      </w:r>
      <w:r>
        <w:t xml:space="preserve"> Плановыми опорными точками обеспечивается каждый аэрофотосъемочный маршрут с расположением точек</w:t>
      </w:r>
      <w:r>
        <w:sym w:font="Times New Roman" w:char="002C"/>
      </w:r>
      <w:r>
        <w:t xml:space="preserve"> как правило</w:t>
      </w:r>
      <w:r>
        <w:sym w:font="Times New Roman" w:char="002C"/>
      </w:r>
      <w:r>
        <w:t xml:space="preserve"> в тройном продольном перекрытии и в зонах поперечного перекрытия аэрофотоснимков смежных маршрутов.</w:t>
      </w:r>
    </w:p>
    <w:p w:rsidR="00000000" w:rsidRDefault="00CF475E">
      <w:pPr>
        <w:ind w:firstLine="284"/>
        <w:jc w:val="both"/>
      </w:pPr>
      <w:r>
        <w:t>Начало и конец маршрута аэрофотосъемки должны быть обеспечены двумя плановыми опорными точками</w:t>
      </w:r>
      <w:r>
        <w:sym w:font="Times New Roman" w:char="002C"/>
      </w:r>
      <w:r>
        <w:t xml:space="preserve"> одна из которых д</w:t>
      </w:r>
      <w:r>
        <w:t>олжна находиться за границей участка съемки. Кроме того</w:t>
      </w:r>
      <w:r>
        <w:sym w:font="Times New Roman" w:char="002C"/>
      </w:r>
      <w:r>
        <w:t xml:space="preserve"> одна опорная точка должна размещаться в середине маршрута.</w:t>
      </w:r>
    </w:p>
    <w:p w:rsidR="00000000" w:rsidRDefault="00CF475E">
      <w:pPr>
        <w:ind w:firstLine="284"/>
        <w:jc w:val="both"/>
      </w:pPr>
      <w:r>
        <w:t>Расстояние между плановыми опорными точками в направлении оси маршрута должны быть от 8 дм до 10 дм в масштабе плана.</w:t>
      </w:r>
    </w:p>
    <w:p w:rsidR="00000000" w:rsidRDefault="00CF475E">
      <w:pPr>
        <w:ind w:firstLine="284"/>
        <w:jc w:val="both"/>
      </w:pPr>
      <w:r>
        <w:rPr>
          <w:b/>
        </w:rPr>
        <w:t>5.113.</w:t>
      </w:r>
      <w:r>
        <w:t xml:space="preserve"> При съемке застроенных территорий в масштабах 1</w:t>
      </w:r>
      <w:r>
        <w:sym w:font="Times New Roman" w:char="003A"/>
      </w:r>
      <w:r>
        <w:t>5000 - 1</w:t>
      </w:r>
      <w:r>
        <w:sym w:font="Times New Roman" w:char="003A"/>
      </w:r>
      <w:r>
        <w:t>500 следует выполнять сплошную плановую привязку аэроснимков.</w:t>
      </w:r>
    </w:p>
    <w:p w:rsidR="00000000" w:rsidRDefault="00CF475E">
      <w:pPr>
        <w:ind w:firstLine="284"/>
        <w:jc w:val="both"/>
      </w:pPr>
      <w:r>
        <w:t>Если коэффициент увеличения аэрофотоснимков более четырех</w:t>
      </w:r>
      <w:r>
        <w:sym w:font="Times New Roman" w:char="002C"/>
      </w:r>
      <w:r>
        <w:t xml:space="preserve"> плановые опорные точки размещают по возможности в углах съемочных планшетов.</w:t>
      </w:r>
    </w:p>
    <w:p w:rsidR="00000000" w:rsidRDefault="00CF475E">
      <w:pPr>
        <w:ind w:firstLine="284"/>
        <w:jc w:val="both"/>
      </w:pPr>
      <w:r>
        <w:rPr>
          <w:b/>
        </w:rPr>
        <w:t>5.114.</w:t>
      </w:r>
      <w:r>
        <w:t xml:space="preserve"> Плановые </w:t>
      </w:r>
      <w:r>
        <w:t>опорные точки накалываются на аэрофотоснимках</w:t>
      </w:r>
      <w:r>
        <w:sym w:font="Times New Roman" w:char="002C"/>
      </w:r>
      <w:r>
        <w:t xml:space="preserve"> опознаются и закрепляются на местности в соответствии с требованиями к закреплению точек съемочной сети (п. 5.26)</w:t>
      </w:r>
      <w:r>
        <w:sym w:font="Times New Roman" w:char="002C"/>
      </w:r>
      <w:r>
        <w:t xml:space="preserve"> а определение их координат должно выполняться в соответствии с требованиями пп. 5.24, 5.25, 5.27-5.34, 5.36-5.39, 5.55.</w:t>
      </w:r>
    </w:p>
    <w:p w:rsidR="00000000" w:rsidRDefault="00CF475E">
      <w:pPr>
        <w:ind w:firstLine="284"/>
        <w:jc w:val="both"/>
      </w:pPr>
      <w:r>
        <w:rPr>
          <w:b/>
        </w:rPr>
        <w:t>5.115.</w:t>
      </w:r>
      <w:r>
        <w:t xml:space="preserve"> Незамаркированные опорные точки подвергаются полному полевому контролю опознавания</w:t>
      </w:r>
      <w:r>
        <w:sym w:font="Times New Roman" w:char="002C"/>
      </w:r>
      <w:r>
        <w:t xml:space="preserve"> выполненному вторым исполнителем на другом экземпляре аэрофотоснимка. При этом составляется сличительная ведомость. Сличение наколов должен</w:t>
      </w:r>
      <w:r>
        <w:t xml:space="preserve"> выполнять руководитель полевого подразделения.</w:t>
      </w:r>
    </w:p>
    <w:p w:rsidR="00000000" w:rsidRDefault="00CF475E">
      <w:pPr>
        <w:ind w:firstLine="284"/>
        <w:jc w:val="both"/>
      </w:pPr>
      <w:r>
        <w:t>При сплошной высотной подготовке надлежит производить контрольное опознавание не менее 25 % всех высотных опорных точек.</w:t>
      </w:r>
    </w:p>
    <w:p w:rsidR="00000000" w:rsidRDefault="00CF475E">
      <w:pPr>
        <w:ind w:firstLine="284"/>
        <w:jc w:val="both"/>
      </w:pPr>
      <w:r>
        <w:rPr>
          <w:b/>
        </w:rPr>
        <w:t>5.116.</w:t>
      </w:r>
      <w:r>
        <w:t xml:space="preserve"> Высотная подготовка аэрофотоснимков производится двумя основными способами</w:t>
      </w:r>
      <w:r>
        <w:sym w:font="Times New Roman" w:char="003A"/>
      </w:r>
      <w:r>
        <w:t xml:space="preserve"> сплошной (полной) или разреженной подготовкой.</w:t>
      </w:r>
    </w:p>
    <w:p w:rsidR="00000000" w:rsidRDefault="00CF475E">
      <w:pPr>
        <w:ind w:firstLine="284"/>
        <w:jc w:val="both"/>
      </w:pPr>
      <w:r>
        <w:t>Способ высотной подготовки аэрофотоснимков следует выбирать в соответствии с табл. 5.5.</w:t>
      </w:r>
    </w:p>
    <w:p w:rsidR="00000000" w:rsidRDefault="00CF475E">
      <w:pPr>
        <w:ind w:firstLine="284"/>
        <w:jc w:val="both"/>
      </w:pPr>
      <w:r>
        <w:rPr>
          <w:b/>
        </w:rPr>
        <w:t>5.117.</w:t>
      </w:r>
      <w:r>
        <w:t xml:space="preserve"> При сплошной высотной подготовке на каждой стереопаре определяется по пять высотных опорных точек</w:t>
      </w:r>
      <w:r>
        <w:sym w:font="Times New Roman" w:char="002C"/>
      </w:r>
      <w:r>
        <w:t xml:space="preserve"> четыре из которых р</w:t>
      </w:r>
      <w:r>
        <w:t>азмещают в углах</w:t>
      </w:r>
      <w:r>
        <w:sym w:font="Times New Roman" w:char="002C"/>
      </w:r>
      <w:r>
        <w:t xml:space="preserve"> а пятую - примерно в центре зоны перекрытия аэрофотоснимков.</w:t>
      </w:r>
    </w:p>
    <w:p w:rsidR="00000000" w:rsidRDefault="00CF475E">
      <w:pPr>
        <w:ind w:firstLine="284"/>
        <w:jc w:val="both"/>
      </w:pPr>
      <w:r>
        <w:rPr>
          <w:b/>
        </w:rPr>
        <w:t>5.118.</w:t>
      </w:r>
      <w:r>
        <w:t xml:space="preserve"> При разреженной высотной подготовке опорные точки следует располагать попарно по обе стороны относительно оси аэрофотосъемочного маршрута и в зоне поперечного перекрытия аэрофотоснимков смежных маршрутов.</w:t>
      </w:r>
    </w:p>
    <w:p w:rsidR="00000000" w:rsidRDefault="00CF475E">
      <w:pPr>
        <w:ind w:firstLine="284"/>
        <w:jc w:val="both"/>
      </w:pPr>
      <w:r>
        <w:t>При съемке с высотами сечения рельефа 0</w:t>
      </w:r>
      <w:r>
        <w:sym w:font="Times New Roman" w:char="002C"/>
      </w:r>
      <w:r>
        <w:t>5 м и 1 м расстояние между высотными опорными точками составляет 2-2</w:t>
      </w:r>
      <w:r>
        <w:sym w:font="Times New Roman" w:char="002C"/>
      </w:r>
      <w:r>
        <w:t>5 км. Если высоты сечения рельефа равны 2 м и 5 м</w:t>
      </w:r>
      <w:r>
        <w:sym w:font="Times New Roman" w:char="002C"/>
      </w:r>
      <w:r>
        <w:t xml:space="preserve"> то высотные опорные точки следует совмещать с плановыми.</w:t>
      </w:r>
    </w:p>
    <w:p w:rsidR="00000000" w:rsidRDefault="00CF475E">
      <w:pPr>
        <w:ind w:firstLine="284"/>
        <w:jc w:val="both"/>
      </w:pPr>
      <w:r>
        <w:rPr>
          <w:b/>
        </w:rPr>
        <w:t>5.11</w:t>
      </w:r>
      <w:r>
        <w:rPr>
          <w:b/>
        </w:rPr>
        <w:t>9.</w:t>
      </w:r>
      <w:r>
        <w:t xml:space="preserve"> В качестве высотных опорных точек используют замаркированные точки или четко опознаваемые контуры</w:t>
      </w:r>
      <w:r>
        <w:sym w:font="Times New Roman" w:char="002C"/>
      </w:r>
      <w:r>
        <w:t xml:space="preserve"> хорошо изображенные на аэрофотоснимках.</w:t>
      </w:r>
    </w:p>
    <w:p w:rsidR="00000000" w:rsidRDefault="00CF475E">
      <w:pPr>
        <w:ind w:firstLine="284"/>
        <w:jc w:val="both"/>
      </w:pPr>
      <w:r>
        <w:t>Высотные опорные точки не допускается выбирать на крутых склонах</w:t>
      </w:r>
      <w:r>
        <w:sym w:font="Times New Roman" w:char="002C"/>
      </w:r>
      <w:r>
        <w:t xml:space="preserve"> вблизи высоких зданий и деревьев.</w:t>
      </w:r>
    </w:p>
    <w:p w:rsidR="00000000" w:rsidRDefault="00CF475E">
      <w:pPr>
        <w:ind w:firstLine="284"/>
        <w:jc w:val="both"/>
      </w:pPr>
      <w:r>
        <w:t>В малоконтурных плоскоравнинных районах положение высотных опорных точек следует определять промерами расстояний не менее чем от трех четко изобразившихся на аэрофотоснимке контуров местности или в створе между двумя опознанными контурными точками.</w:t>
      </w:r>
    </w:p>
    <w:p w:rsidR="00000000" w:rsidRDefault="00CF475E">
      <w:pPr>
        <w:ind w:firstLine="284"/>
        <w:jc w:val="both"/>
      </w:pPr>
      <w:r>
        <w:t>Высотные опорные точк</w:t>
      </w:r>
      <w:r>
        <w:t>и накалываются на аэрофотоснимки</w:t>
      </w:r>
      <w:r>
        <w:sym w:font="Times New Roman" w:char="002C"/>
      </w:r>
      <w:r>
        <w:t xml:space="preserve"> опознаются и закрепляются временными знаками в соответствии с требованиями к закреплению точек съемочной геодезической сети (п. 5.26).</w:t>
      </w:r>
    </w:p>
    <w:p w:rsidR="00000000" w:rsidRDefault="00CF475E">
      <w:pPr>
        <w:ind w:firstLine="284"/>
        <w:jc w:val="both"/>
      </w:pPr>
      <w:r>
        <w:rPr>
          <w:b/>
        </w:rPr>
        <w:t>5.120.</w:t>
      </w:r>
      <w:r>
        <w:t xml:space="preserve"> Опознавание высотной опорной точки на местности и отождествление ее на аэрофотоснимке не должны приводить к средней погрешности в высоте точки более 1/10 высоты сечения рельефа.</w:t>
      </w:r>
    </w:p>
    <w:p w:rsidR="00000000" w:rsidRDefault="00CF475E">
      <w:pPr>
        <w:ind w:firstLine="284"/>
        <w:jc w:val="both"/>
      </w:pPr>
      <w:r>
        <w:rPr>
          <w:b/>
        </w:rPr>
        <w:t>5.121.</w:t>
      </w:r>
      <w:r>
        <w:t xml:space="preserve"> В зависимости от характера местности и высоты сечения рельефа для определения высот опорных точек применяют следующие способы</w:t>
      </w:r>
      <w:r>
        <w:sym w:font="Times New Roman" w:char="003A"/>
      </w:r>
    </w:p>
    <w:p w:rsidR="00000000" w:rsidRDefault="00CF475E">
      <w:pPr>
        <w:ind w:firstLine="284"/>
        <w:jc w:val="both"/>
      </w:pPr>
      <w:r>
        <w:t>при высотах сечения рель</w:t>
      </w:r>
      <w:r>
        <w:t>ефа 0</w:t>
      </w:r>
      <w:r>
        <w:sym w:font="Times New Roman" w:char="002C"/>
      </w:r>
      <w:r>
        <w:t>5</w:t>
      </w:r>
      <w:r>
        <w:sym w:font="Times New Roman" w:char="003B"/>
      </w:r>
      <w:r>
        <w:t xml:space="preserve"> 1</w:t>
      </w:r>
      <w:r>
        <w:sym w:font="Times New Roman" w:char="003B"/>
      </w:r>
      <w:r>
        <w:t xml:space="preserve"> 2 м - техническое нивелирование</w:t>
      </w:r>
      <w:r>
        <w:sym w:font="Times New Roman" w:char="003B"/>
      </w:r>
    </w:p>
    <w:p w:rsidR="00000000" w:rsidRDefault="00CF475E">
      <w:pPr>
        <w:ind w:firstLine="284"/>
        <w:jc w:val="both"/>
      </w:pPr>
      <w:r>
        <w:t>при съемке всхолмленных и горных районов с высотой сечения рельефа 2</w:t>
      </w:r>
      <w:r>
        <w:sym w:font="Times New Roman" w:char="003B"/>
      </w:r>
      <w:r>
        <w:t xml:space="preserve"> 5 м - тригонометрическое нивелирование.</w:t>
      </w:r>
    </w:p>
    <w:p w:rsidR="00000000" w:rsidRDefault="00CF475E">
      <w:pPr>
        <w:ind w:firstLine="284"/>
        <w:jc w:val="both"/>
      </w:pPr>
      <w:r>
        <w:t>Высоты опорных точек следует определять в соответствии с требованиями к определению точек высотной съемочной геодезической сети (пп. 5.40-5.55).</w:t>
      </w:r>
    </w:p>
    <w:p w:rsidR="00000000" w:rsidRDefault="00CF475E">
      <w:pPr>
        <w:ind w:firstLine="284"/>
        <w:jc w:val="both"/>
        <w:rPr>
          <w:b/>
        </w:rPr>
      </w:pPr>
      <w:r>
        <w:rPr>
          <w:b/>
        </w:rPr>
        <w:t>5.122. В результате планово-высотной подготовки аэрофотоснимков дополнительно (п. 5.74) представляются</w:t>
      </w:r>
      <w:r>
        <w:rPr>
          <w:b/>
        </w:rPr>
        <w:sym w:font="Times New Roman" w:char="003A"/>
      </w:r>
    </w:p>
    <w:p w:rsidR="00000000" w:rsidRDefault="00CF475E">
      <w:pPr>
        <w:ind w:firstLine="284"/>
        <w:jc w:val="both"/>
      </w:pPr>
      <w:r>
        <w:t>аэрофотоснимки с опознанными опорными точками</w:t>
      </w:r>
      <w:r>
        <w:sym w:font="Times New Roman" w:char="003B"/>
      </w:r>
    </w:p>
    <w:p w:rsidR="00000000" w:rsidRDefault="00CF475E">
      <w:pPr>
        <w:ind w:firstLine="284"/>
        <w:jc w:val="both"/>
      </w:pPr>
      <w:r>
        <w:t>аэрофотоснимки контрольного опознавания и сличительные ведомо</w:t>
      </w:r>
      <w:r>
        <w:t>сти</w:t>
      </w:r>
      <w:r>
        <w:sym w:font="Times New Roman" w:char="003B"/>
      </w:r>
    </w:p>
    <w:p w:rsidR="00000000" w:rsidRDefault="00CF475E">
      <w:pPr>
        <w:ind w:firstLine="284"/>
        <w:jc w:val="both"/>
      </w:pPr>
      <w:r>
        <w:t>формуляры планов</w:t>
      </w:r>
      <w:r>
        <w:sym w:font="Times New Roman" w:char="003B"/>
      </w:r>
    </w:p>
    <w:p w:rsidR="00000000" w:rsidRDefault="00CF475E">
      <w:pPr>
        <w:ind w:firstLine="284"/>
        <w:jc w:val="both"/>
      </w:pPr>
      <w:r>
        <w:t>репродукция накидного монтажа с нанесением выполненного проекта полевых работ</w:t>
      </w:r>
      <w:r>
        <w:sym w:font="Times New Roman" w:char="003B"/>
      </w:r>
    </w:p>
    <w:p w:rsidR="00000000" w:rsidRDefault="00CF475E">
      <w:pPr>
        <w:ind w:firstLine="284"/>
        <w:jc w:val="both"/>
      </w:pPr>
      <w:r>
        <w:t>журналы измерений</w:t>
      </w:r>
      <w:r>
        <w:sym w:font="Times New Roman" w:char="002C"/>
      </w:r>
      <w:r>
        <w:t xml:space="preserve"> ведомости вычислений и каталоги координат и высот.</w:t>
      </w:r>
    </w:p>
    <w:p w:rsidR="00000000" w:rsidRDefault="00CF475E">
      <w:pPr>
        <w:ind w:firstLine="284"/>
        <w:jc w:val="both"/>
      </w:pPr>
      <w:r>
        <w:rPr>
          <w:b/>
        </w:rPr>
        <w:t xml:space="preserve">5.123. </w:t>
      </w:r>
      <w:r>
        <w:t>Полевое дешифрирование производится в следующих случаях:</w:t>
      </w:r>
    </w:p>
    <w:p w:rsidR="00000000" w:rsidRDefault="00CF475E">
      <w:pPr>
        <w:ind w:firstLine="284"/>
        <w:jc w:val="both"/>
      </w:pPr>
      <w:r>
        <w:t>территория аэрофотосъемки мало обеспечена топографическими материалами;</w:t>
      </w:r>
    </w:p>
    <w:p w:rsidR="00000000" w:rsidRDefault="00CF475E">
      <w:pPr>
        <w:ind w:firstLine="284"/>
        <w:jc w:val="both"/>
      </w:pPr>
      <w:r>
        <w:t>материалы аэрофотосъемки на территории устарели;</w:t>
      </w:r>
    </w:p>
    <w:p w:rsidR="00000000" w:rsidRDefault="00CF475E">
      <w:pPr>
        <w:ind w:firstLine="284"/>
        <w:jc w:val="both"/>
      </w:pPr>
      <w:r>
        <w:t>высокая растительность закрывает объекты местности, подлежащие распознаванию на аэрофотоснимках и нанесению на планы;</w:t>
      </w:r>
    </w:p>
    <w:p w:rsidR="00000000" w:rsidRDefault="00CF475E">
      <w:pPr>
        <w:ind w:firstLine="284"/>
        <w:jc w:val="both"/>
      </w:pPr>
      <w:r>
        <w:t>на территории съемки имеется много ме</w:t>
      </w:r>
      <w:r>
        <w:t>лких контуров, плохо опознаваемых на аэрофотоснимках в камеральных условиях;</w:t>
      </w:r>
    </w:p>
    <w:p w:rsidR="00000000" w:rsidRDefault="00CF475E">
      <w:pPr>
        <w:ind w:firstLine="284"/>
        <w:jc w:val="both"/>
      </w:pPr>
      <w:r>
        <w:t>необходимо определение бродов, обрывов, характеристик дорог, лесов, мостов, и других объектов.</w:t>
      </w:r>
    </w:p>
    <w:p w:rsidR="00000000" w:rsidRDefault="00CF475E">
      <w:pPr>
        <w:ind w:firstLine="284"/>
        <w:jc w:val="both"/>
      </w:pPr>
      <w:r>
        <w:t>Во всех других случаях выполняется камеральное дешифрирование, дополняемое полевыми работами, заключающимися в проверке результатов камерального дешифрирования, определении необходимых технических характеристик объектов, нанесении на планы или съемке подземных и надземных сооружений, установлении собственных названий и досъемке контуров и</w:t>
      </w:r>
      <w:r>
        <w:t xml:space="preserve"> объектов (предметов) местности, неразличимых или отсутствующих на аэрофотоснимках.</w:t>
      </w:r>
    </w:p>
    <w:p w:rsidR="00000000" w:rsidRDefault="00CF475E">
      <w:pPr>
        <w:ind w:firstLine="284"/>
        <w:jc w:val="both"/>
      </w:pPr>
      <w:r>
        <w:rPr>
          <w:b/>
        </w:rPr>
        <w:t xml:space="preserve">5.124. </w:t>
      </w:r>
      <w:r>
        <w:t>При камеральном дешифрировании следует составить кальку, на которой фиксируются:</w:t>
      </w:r>
    </w:p>
    <w:p w:rsidR="00000000" w:rsidRDefault="00CF475E">
      <w:pPr>
        <w:ind w:firstLine="284"/>
        <w:jc w:val="both"/>
      </w:pPr>
      <w:r>
        <w:t>контуры и объекты местности</w:t>
      </w:r>
      <w:r>
        <w:rPr>
          <w:b/>
        </w:rPr>
        <w:t xml:space="preserve">, </w:t>
      </w:r>
      <w:r>
        <w:t>подлежащие обследованию в полевых условиях;</w:t>
      </w:r>
    </w:p>
    <w:p w:rsidR="00000000" w:rsidRDefault="00CF475E">
      <w:pPr>
        <w:ind w:firstLine="284"/>
        <w:jc w:val="both"/>
      </w:pPr>
      <w:r>
        <w:t>характеристики отдешифрированных объектов, требующие уточнения;</w:t>
      </w:r>
    </w:p>
    <w:p w:rsidR="00000000" w:rsidRDefault="00CF475E">
      <w:pPr>
        <w:ind w:firstLine="284"/>
        <w:jc w:val="both"/>
      </w:pPr>
      <w:r>
        <w:t>участки, для нанесения которых на планы необходимо сделать полевые измерения.</w:t>
      </w:r>
    </w:p>
    <w:p w:rsidR="00000000" w:rsidRDefault="00CF475E">
      <w:pPr>
        <w:ind w:firstLine="284"/>
        <w:jc w:val="both"/>
      </w:pPr>
      <w:r>
        <w:rPr>
          <w:b/>
        </w:rPr>
        <w:t>5.125.</w:t>
      </w:r>
      <w:r>
        <w:t xml:space="preserve"> При дешифрировании застроенных территорий вычерчивание контуров высоких зданий и сооружений следует выполнять с учетом</w:t>
      </w:r>
      <w:r>
        <w:t xml:space="preserve"> поправок за перспективное смещение фотоизображений крыш и наличие карнизов. Поправки учитываются в том случае, если их величина превышает 0,2 мм в масштабе плана; они определяются из соответствующих измерений в полевых условиях, а также непосредственно по перспективному фотоизображению объекта или его тени.</w:t>
      </w:r>
    </w:p>
    <w:p w:rsidR="00000000" w:rsidRDefault="00CF475E">
      <w:pPr>
        <w:ind w:firstLine="284"/>
        <w:jc w:val="both"/>
      </w:pPr>
      <w:r>
        <w:t>При оконтуривании построек на фотопланах необходимо учитывать разномасштабность изображений крыш и цоколя здания.</w:t>
      </w:r>
    </w:p>
    <w:p w:rsidR="00000000" w:rsidRDefault="00CF475E">
      <w:pPr>
        <w:ind w:firstLine="284"/>
        <w:jc w:val="both"/>
        <w:rPr>
          <w:b/>
        </w:rPr>
      </w:pPr>
      <w:r>
        <w:rPr>
          <w:b/>
        </w:rPr>
        <w:t>5.126.</w:t>
      </w:r>
      <w:r>
        <w:t xml:space="preserve"> Результаты дешифрирования должны контролироваться и приниматься непосредственно в</w:t>
      </w:r>
      <w:r>
        <w:t xml:space="preserve"> полевых условиях. В процессе контроля проверяются полнота и правильность дешифрирования и нанесения на инженерно-топографические планы контуров и объектов местности.</w:t>
      </w:r>
    </w:p>
    <w:p w:rsidR="00000000" w:rsidRDefault="00CF475E">
      <w:pPr>
        <w:ind w:firstLine="284"/>
        <w:jc w:val="both"/>
      </w:pPr>
      <w:r>
        <w:rPr>
          <w:b/>
        </w:rPr>
        <w:t>5.127.</w:t>
      </w:r>
      <w:r>
        <w:t xml:space="preserve"> При комбинированном методе съемки территории производится определение высот точек местности, отображение рельефа горизонталями и условными знаками, дешифрирование контуров и съемка не изобразившихся на аэрофотоснимках объектов.</w:t>
      </w:r>
    </w:p>
    <w:p w:rsidR="00000000" w:rsidRDefault="00CF475E">
      <w:pPr>
        <w:ind w:firstLine="284"/>
        <w:jc w:val="both"/>
      </w:pPr>
      <w:r>
        <w:rPr>
          <w:b/>
        </w:rPr>
        <w:t>5.128.</w:t>
      </w:r>
      <w:r>
        <w:t xml:space="preserve"> Полевая съемка рельефа выполняется методом мензульной съемки или с использованием нивелира.</w:t>
      </w:r>
    </w:p>
    <w:p w:rsidR="00000000" w:rsidRDefault="00CF475E">
      <w:pPr>
        <w:ind w:firstLine="284"/>
        <w:jc w:val="both"/>
      </w:pPr>
      <w:r>
        <w:t xml:space="preserve">В качестве </w:t>
      </w:r>
      <w:r>
        <w:t>съемочных точек разрешается использовать контурные точки, четко опознанные на фотоплане (графическом плане) и на местности, или точки, плановое положение которых определено промерами (не менее трех расстояний) или обратными засечками (не менее четырех направлений) от близлежащих опознанных контурных точек.</w:t>
      </w:r>
    </w:p>
    <w:p w:rsidR="00000000" w:rsidRDefault="00CF475E">
      <w:pPr>
        <w:ind w:firstLine="284"/>
        <w:jc w:val="both"/>
      </w:pPr>
      <w:r>
        <w:t>На незастроенных бесконтурных территориях для определения положения точек в плане разрешается прокладывать между опознанными контурными точками фотоплана (графического плана) мензульные ходы.</w:t>
      </w:r>
    </w:p>
    <w:p w:rsidR="00000000" w:rsidRDefault="00CF475E">
      <w:pPr>
        <w:ind w:firstLine="284"/>
        <w:jc w:val="both"/>
      </w:pPr>
      <w:r>
        <w:rPr>
          <w:b/>
        </w:rPr>
        <w:t>5.129.</w:t>
      </w:r>
      <w:r>
        <w:t xml:space="preserve"> Высот</w:t>
      </w:r>
      <w:r>
        <w:t>ы съемочных точек определяются техническим или тригонометрическим нивелированием или мензульными ходами, проложенными между точками, высотного съемочного обоснования (приложение Г).</w:t>
      </w:r>
    </w:p>
    <w:p w:rsidR="00000000" w:rsidRDefault="00CF475E">
      <w:pPr>
        <w:ind w:firstLine="284"/>
        <w:jc w:val="both"/>
      </w:pPr>
      <w:r>
        <w:rPr>
          <w:b/>
        </w:rPr>
        <w:t>5.130.</w:t>
      </w:r>
      <w:r>
        <w:t xml:space="preserve"> При комбинированной съемке должны соблюдаться требования по выполнению мензульной съемки (приложение Г).</w:t>
      </w:r>
    </w:p>
    <w:p w:rsidR="00000000" w:rsidRDefault="00CF475E">
      <w:pPr>
        <w:ind w:firstLine="284"/>
        <w:jc w:val="both"/>
      </w:pPr>
      <w:r>
        <w:t>При выполнении работ по съемке рельефа на каждый планшет в масштабах 1:5000 - 1:2000 составляется калька высот.</w:t>
      </w:r>
    </w:p>
    <w:p w:rsidR="00000000" w:rsidRDefault="00CF475E">
      <w:pPr>
        <w:ind w:firstLine="284"/>
        <w:jc w:val="both"/>
      </w:pPr>
      <w:r>
        <w:t xml:space="preserve">По завершении съемки выполняется сводка планов по сторонам рамок, к которым примыкают составленные в этом </w:t>
      </w:r>
      <w:r>
        <w:t>же году или ранее планы того же или более крупного масштаба. При этом максимальные расхождения контуров в плане не должны превышать 1 мм для основных контуров (дороги, здания, сооружения) и 1,5 мм для прочих контуров. Расхождения по высоте должны быть не больше удвоенных допустимых средних погрешностей съемки рельефа относительно ближайших точек съемочного геодезического обоснования.</w:t>
      </w:r>
    </w:p>
    <w:p w:rsidR="00000000" w:rsidRDefault="00CF475E">
      <w:pPr>
        <w:ind w:firstLine="284"/>
        <w:jc w:val="both"/>
        <w:rPr>
          <w:b/>
        </w:rPr>
      </w:pPr>
      <w:r>
        <w:rPr>
          <w:b/>
        </w:rPr>
        <w:t xml:space="preserve">5.131. В результате аэрофототопографической съемки, выполненной комбинированным методом, дополнительно (п. 5.74) должны быть </w:t>
      </w:r>
      <w:r>
        <w:rPr>
          <w:b/>
        </w:rPr>
        <w:t>представлены:</w:t>
      </w:r>
    </w:p>
    <w:p w:rsidR="00000000" w:rsidRDefault="00CF475E">
      <w:pPr>
        <w:ind w:firstLine="284"/>
        <w:jc w:val="both"/>
      </w:pPr>
      <w:r>
        <w:t>фотопланы (графические планы) с нанесенными ситуацией и рельефом;</w:t>
      </w:r>
    </w:p>
    <w:p w:rsidR="00000000" w:rsidRDefault="00CF475E">
      <w:pPr>
        <w:ind w:firstLine="284"/>
        <w:jc w:val="both"/>
      </w:pPr>
      <w:r>
        <w:t>журналы съемки и развития высотного съемочного обоснования;</w:t>
      </w:r>
    </w:p>
    <w:p w:rsidR="00000000" w:rsidRDefault="00CF475E">
      <w:pPr>
        <w:ind w:firstLine="284"/>
        <w:jc w:val="both"/>
      </w:pPr>
      <w:r>
        <w:t>кальки высот;</w:t>
      </w:r>
    </w:p>
    <w:p w:rsidR="00000000" w:rsidRDefault="00CF475E">
      <w:pPr>
        <w:ind w:firstLine="284"/>
        <w:jc w:val="both"/>
      </w:pPr>
      <w:r>
        <w:t>выкопировки сводок по рамкам.</w:t>
      </w:r>
    </w:p>
    <w:p w:rsidR="00000000" w:rsidRDefault="00CF475E">
      <w:pPr>
        <w:ind w:firstLine="284"/>
        <w:jc w:val="both"/>
      </w:pPr>
      <w:r>
        <w:rPr>
          <w:b/>
        </w:rPr>
        <w:t>5.132.</w:t>
      </w:r>
      <w:r>
        <w:t xml:space="preserve"> Фотограмметрическое сгущение съемочного обоснования выполняется двумя методами фототриангуляции: аналоговой на универсальных стереофотограмметрических приборах и аналитической с применением стереокомпараторов и ПЭВМ.</w:t>
      </w:r>
    </w:p>
    <w:p w:rsidR="00000000" w:rsidRDefault="00CF475E">
      <w:pPr>
        <w:ind w:firstLine="284"/>
        <w:jc w:val="both"/>
      </w:pPr>
      <w:r>
        <w:t>При небольшом объеме работ применяется сочетание аналоговой и аналитической фототриангуляции.</w:t>
      </w:r>
    </w:p>
    <w:p w:rsidR="00000000" w:rsidRDefault="00CF475E">
      <w:pPr>
        <w:ind w:firstLine="284"/>
        <w:jc w:val="both"/>
      </w:pPr>
      <w:r>
        <w:t>При фотогр</w:t>
      </w:r>
      <w:r>
        <w:t>амметрическом сгущении на каждой стереопаре следует определять не менее шести стандартно расположенных точек. В качестве определяемых используют контурные точки, хорошо опознаваемые на аэрофотоснимках.</w:t>
      </w:r>
    </w:p>
    <w:p w:rsidR="00000000" w:rsidRDefault="00CF475E">
      <w:pPr>
        <w:ind w:firstLine="284"/>
        <w:jc w:val="both"/>
      </w:pPr>
      <w:r>
        <w:rPr>
          <w:b/>
        </w:rPr>
        <w:t>5.133.</w:t>
      </w:r>
      <w:r>
        <w:t xml:space="preserve"> Средние погрешности определения координат и высот опорных точек при фотограмметрическом сгущении не должны превышать 0,7 величины средних погрешностей положения на плане контуров и изображения рельефа, приведенных в пп. 5.9 и 5.11 СНиП 11-02-96.</w:t>
      </w:r>
    </w:p>
    <w:p w:rsidR="00000000" w:rsidRDefault="00CF475E">
      <w:pPr>
        <w:ind w:firstLine="284"/>
        <w:jc w:val="both"/>
      </w:pPr>
      <w:r>
        <w:rPr>
          <w:b/>
        </w:rPr>
        <w:t>5.134.</w:t>
      </w:r>
      <w:r>
        <w:t xml:space="preserve"> При значительном расчленении рельефа местности аэр</w:t>
      </w:r>
      <w:r>
        <w:t>офотоснимки следует трансформировать по зонам. Число зон при изготовлении фотоплана с одного аэрофотоснимка не должно быть более пяти.</w:t>
      </w:r>
    </w:p>
    <w:p w:rsidR="00000000" w:rsidRDefault="00CF475E">
      <w:pPr>
        <w:ind w:firstLine="284"/>
        <w:jc w:val="both"/>
      </w:pPr>
      <w:r>
        <w:t>Величины высот зон трансформирования для аэрофотоснимков определяются при условии, что смещения изображений точек земной поверхности за рельеф на краю зоны не должны превышать 0,3 мм на участках с капитальной застройкой и 0,5 мм в других районах. Величины высот зон для трансформирования аэрофотоснимков следует принимать по табл. 5.7.</w:t>
      </w:r>
    </w:p>
    <w:p w:rsidR="00000000" w:rsidRDefault="00CF475E">
      <w:pPr>
        <w:ind w:firstLine="284"/>
        <w:jc w:val="both"/>
        <w:sectPr w:rsidR="00000000">
          <w:pgSz w:w="11907" w:h="16840" w:code="9"/>
          <w:pgMar w:top="1440" w:right="1797" w:bottom="1440" w:left="1797" w:header="720" w:footer="720" w:gutter="0"/>
          <w:cols w:space="720"/>
        </w:sectPr>
      </w:pPr>
    </w:p>
    <w:p w:rsidR="00000000" w:rsidRDefault="00CF475E">
      <w:pPr>
        <w:jc w:val="right"/>
        <w:rPr>
          <w:i/>
        </w:rPr>
      </w:pPr>
      <w:r>
        <w:rPr>
          <w:i/>
        </w:rPr>
        <w:t>Таблица 5.7</w:t>
      </w:r>
    </w:p>
    <w:p w:rsidR="00000000" w:rsidRDefault="00CF475E">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700"/>
        <w:gridCol w:w="700"/>
        <w:gridCol w:w="700"/>
        <w:gridCol w:w="700"/>
        <w:gridCol w:w="700"/>
        <w:gridCol w:w="700"/>
        <w:gridCol w:w="700"/>
        <w:gridCol w:w="700"/>
        <w:gridCol w:w="700"/>
        <w:gridCol w:w="700"/>
        <w:gridCol w:w="700"/>
        <w:gridCol w:w="700"/>
        <w:gridCol w:w="700"/>
        <w:gridCol w:w="700"/>
        <w:gridCol w:w="700"/>
        <w:gridCol w:w="700"/>
        <w:gridCol w:w="700"/>
      </w:tblGrid>
      <w:tr w:rsidR="00000000">
        <w:tblPrEx>
          <w:tblCellMar>
            <w:top w:w="0" w:type="dxa"/>
            <w:bottom w:w="0" w:type="dxa"/>
          </w:tblCellMar>
        </w:tblPrEx>
        <w:tc>
          <w:tcPr>
            <w:tcW w:w="2197" w:type="dxa"/>
            <w:tcBorders>
              <w:bottom w:val="nil"/>
            </w:tcBorders>
          </w:tcPr>
          <w:p w:rsidR="00000000" w:rsidRDefault="00CF475E">
            <w:pPr>
              <w:jc w:val="center"/>
              <w:rPr>
                <w:lang w:val="en-US"/>
              </w:rPr>
            </w:pPr>
            <w:r>
              <w:t>Радиус площади</w:t>
            </w:r>
          </w:p>
        </w:tc>
        <w:tc>
          <w:tcPr>
            <w:tcW w:w="11900" w:type="dxa"/>
            <w:gridSpan w:val="17"/>
          </w:tcPr>
          <w:p w:rsidR="00000000" w:rsidRDefault="00CF475E">
            <w:pPr>
              <w:jc w:val="center"/>
              <w:rPr>
                <w:lang w:val="en-US"/>
              </w:rPr>
            </w:pPr>
            <w:r>
              <w:t>Масштаб план</w:t>
            </w:r>
            <w:r>
              <w:t>а</w:t>
            </w:r>
          </w:p>
        </w:tc>
      </w:tr>
      <w:tr w:rsidR="00000000">
        <w:tblPrEx>
          <w:tblCellMar>
            <w:top w:w="0" w:type="dxa"/>
            <w:bottom w:w="0" w:type="dxa"/>
          </w:tblCellMar>
        </w:tblPrEx>
        <w:tc>
          <w:tcPr>
            <w:tcW w:w="2197" w:type="dxa"/>
            <w:tcBorders>
              <w:top w:val="nil"/>
              <w:bottom w:val="nil"/>
            </w:tcBorders>
          </w:tcPr>
          <w:p w:rsidR="00000000" w:rsidRDefault="00CF475E">
            <w:pPr>
              <w:jc w:val="center"/>
              <w:rPr>
                <w:lang w:val="en-US"/>
              </w:rPr>
            </w:pPr>
            <w:r>
              <w:t>аэрофотоснимка</w:t>
            </w:r>
            <w:r>
              <w:rPr>
                <w:lang w:val="en-US"/>
              </w:rPr>
              <w:sym w:font="Times New Roman" w:char="002C"/>
            </w:r>
          </w:p>
        </w:tc>
        <w:tc>
          <w:tcPr>
            <w:tcW w:w="2800" w:type="dxa"/>
            <w:gridSpan w:val="4"/>
          </w:tcPr>
          <w:p w:rsidR="00000000" w:rsidRDefault="00CF475E">
            <w:pPr>
              <w:jc w:val="center"/>
              <w:rPr>
                <w:lang w:val="en-US"/>
              </w:rPr>
            </w:pPr>
            <w:r>
              <w:rPr>
                <w:lang w:val="en-US"/>
              </w:rPr>
              <w:t>1</w:t>
            </w:r>
            <w:r>
              <w:rPr>
                <w:lang w:val="en-US"/>
              </w:rPr>
              <w:sym w:font="Times New Roman" w:char="003A"/>
            </w:r>
            <w:r>
              <w:rPr>
                <w:lang w:val="en-US"/>
              </w:rPr>
              <w:t>5000</w:t>
            </w:r>
          </w:p>
        </w:tc>
        <w:tc>
          <w:tcPr>
            <w:tcW w:w="3500" w:type="dxa"/>
            <w:gridSpan w:val="5"/>
          </w:tcPr>
          <w:p w:rsidR="00000000" w:rsidRDefault="00CF475E">
            <w:pPr>
              <w:jc w:val="center"/>
              <w:rPr>
                <w:lang w:val="en-US"/>
              </w:rPr>
            </w:pPr>
            <w:r>
              <w:rPr>
                <w:lang w:val="en-US"/>
              </w:rPr>
              <w:t>1</w:t>
            </w:r>
            <w:r>
              <w:rPr>
                <w:lang w:val="en-US"/>
              </w:rPr>
              <w:sym w:font="Times New Roman" w:char="003A"/>
            </w:r>
            <w:r>
              <w:rPr>
                <w:lang w:val="en-US"/>
              </w:rPr>
              <w:t>2000</w:t>
            </w:r>
          </w:p>
        </w:tc>
        <w:tc>
          <w:tcPr>
            <w:tcW w:w="3500" w:type="dxa"/>
            <w:gridSpan w:val="5"/>
          </w:tcPr>
          <w:p w:rsidR="00000000" w:rsidRDefault="00CF475E">
            <w:pPr>
              <w:jc w:val="center"/>
              <w:rPr>
                <w:lang w:val="en-US"/>
              </w:rPr>
            </w:pPr>
            <w:r>
              <w:rPr>
                <w:lang w:val="en-US"/>
              </w:rPr>
              <w:t>1</w:t>
            </w:r>
            <w:r>
              <w:rPr>
                <w:lang w:val="en-US"/>
              </w:rPr>
              <w:sym w:font="Times New Roman" w:char="003A"/>
            </w:r>
            <w:r>
              <w:rPr>
                <w:lang w:val="en-US"/>
              </w:rPr>
              <w:t>1000</w:t>
            </w:r>
          </w:p>
        </w:tc>
        <w:tc>
          <w:tcPr>
            <w:tcW w:w="2100" w:type="dxa"/>
            <w:gridSpan w:val="3"/>
          </w:tcPr>
          <w:p w:rsidR="00000000" w:rsidRDefault="00CF475E">
            <w:pPr>
              <w:jc w:val="center"/>
              <w:rPr>
                <w:lang w:val="en-US"/>
              </w:rPr>
            </w:pPr>
            <w:r>
              <w:rPr>
                <w:lang w:val="en-US"/>
              </w:rPr>
              <w:t>1</w:t>
            </w:r>
            <w:r>
              <w:rPr>
                <w:lang w:val="en-US"/>
              </w:rPr>
              <w:sym w:font="Times New Roman" w:char="003A"/>
            </w:r>
            <w:r>
              <w:rPr>
                <w:lang w:val="en-US"/>
              </w:rPr>
              <w:t>500</w:t>
            </w:r>
          </w:p>
        </w:tc>
      </w:tr>
      <w:tr w:rsidR="00000000">
        <w:tblPrEx>
          <w:tblCellMar>
            <w:top w:w="0" w:type="dxa"/>
            <w:bottom w:w="0" w:type="dxa"/>
          </w:tblCellMar>
        </w:tblPrEx>
        <w:tc>
          <w:tcPr>
            <w:tcW w:w="2197" w:type="dxa"/>
            <w:tcBorders>
              <w:top w:val="nil"/>
              <w:bottom w:val="nil"/>
            </w:tcBorders>
          </w:tcPr>
          <w:p w:rsidR="00000000" w:rsidRDefault="00CF475E">
            <w:pPr>
              <w:jc w:val="center"/>
              <w:rPr>
                <w:lang w:val="en-US"/>
              </w:rPr>
            </w:pPr>
            <w:r>
              <w:t>мм</w:t>
            </w:r>
          </w:p>
        </w:tc>
        <w:tc>
          <w:tcPr>
            <w:tcW w:w="11900" w:type="dxa"/>
            <w:gridSpan w:val="17"/>
          </w:tcPr>
          <w:p w:rsidR="00000000" w:rsidRDefault="00CF475E">
            <w:pPr>
              <w:jc w:val="center"/>
              <w:rPr>
                <w:lang w:val="en-US"/>
              </w:rPr>
            </w:pPr>
            <w:r>
              <w:t>Фокусное расстояние</w:t>
            </w:r>
            <w:r>
              <w:rPr>
                <w:lang w:val="en-US"/>
              </w:rPr>
              <w:t xml:space="preserve"> fk, </w:t>
            </w:r>
            <w:r>
              <w:t>мм</w:t>
            </w:r>
          </w:p>
        </w:tc>
      </w:tr>
      <w:tr w:rsidR="00000000">
        <w:tblPrEx>
          <w:tblCellMar>
            <w:top w:w="0" w:type="dxa"/>
            <w:bottom w:w="0" w:type="dxa"/>
          </w:tblCellMar>
        </w:tblPrEx>
        <w:tc>
          <w:tcPr>
            <w:tcW w:w="2197" w:type="dxa"/>
            <w:tcBorders>
              <w:top w:val="nil"/>
            </w:tcBorders>
          </w:tcPr>
          <w:p w:rsidR="00000000" w:rsidRDefault="00CF475E">
            <w:pPr>
              <w:jc w:val="center"/>
              <w:rPr>
                <w:lang w:val="en-US"/>
              </w:rPr>
            </w:pPr>
          </w:p>
        </w:tc>
        <w:tc>
          <w:tcPr>
            <w:tcW w:w="700" w:type="dxa"/>
          </w:tcPr>
          <w:p w:rsidR="00000000" w:rsidRDefault="00CF475E">
            <w:pPr>
              <w:jc w:val="center"/>
              <w:rPr>
                <w:lang w:val="en-US"/>
              </w:rPr>
            </w:pPr>
            <w:r>
              <w:rPr>
                <w:lang w:val="en-US"/>
              </w:rPr>
              <w:t>70</w:t>
            </w:r>
          </w:p>
        </w:tc>
        <w:tc>
          <w:tcPr>
            <w:tcW w:w="700" w:type="dxa"/>
          </w:tcPr>
          <w:p w:rsidR="00000000" w:rsidRDefault="00CF475E">
            <w:pPr>
              <w:jc w:val="center"/>
              <w:rPr>
                <w:lang w:val="en-US"/>
              </w:rPr>
            </w:pPr>
            <w:r>
              <w:rPr>
                <w:lang w:val="en-US"/>
              </w:rPr>
              <w:t>100</w:t>
            </w:r>
          </w:p>
        </w:tc>
        <w:tc>
          <w:tcPr>
            <w:tcW w:w="700" w:type="dxa"/>
          </w:tcPr>
          <w:p w:rsidR="00000000" w:rsidRDefault="00CF475E">
            <w:pPr>
              <w:jc w:val="center"/>
              <w:rPr>
                <w:lang w:val="en-US"/>
              </w:rPr>
            </w:pPr>
            <w:r>
              <w:rPr>
                <w:lang w:val="en-US"/>
              </w:rPr>
              <w:t>140</w:t>
            </w:r>
          </w:p>
        </w:tc>
        <w:tc>
          <w:tcPr>
            <w:tcW w:w="700" w:type="dxa"/>
          </w:tcPr>
          <w:p w:rsidR="00000000" w:rsidRDefault="00CF475E">
            <w:pPr>
              <w:jc w:val="center"/>
              <w:rPr>
                <w:lang w:val="en-US"/>
              </w:rPr>
            </w:pPr>
            <w:r>
              <w:rPr>
                <w:lang w:val="en-US"/>
              </w:rPr>
              <w:t>200</w:t>
            </w:r>
          </w:p>
        </w:tc>
        <w:tc>
          <w:tcPr>
            <w:tcW w:w="700" w:type="dxa"/>
          </w:tcPr>
          <w:p w:rsidR="00000000" w:rsidRDefault="00CF475E">
            <w:pPr>
              <w:jc w:val="center"/>
              <w:rPr>
                <w:lang w:val="en-US"/>
              </w:rPr>
            </w:pPr>
            <w:r>
              <w:rPr>
                <w:lang w:val="en-US"/>
              </w:rPr>
              <w:t>70</w:t>
            </w:r>
          </w:p>
        </w:tc>
        <w:tc>
          <w:tcPr>
            <w:tcW w:w="700" w:type="dxa"/>
          </w:tcPr>
          <w:p w:rsidR="00000000" w:rsidRDefault="00CF475E">
            <w:pPr>
              <w:jc w:val="center"/>
              <w:rPr>
                <w:lang w:val="en-US"/>
              </w:rPr>
            </w:pPr>
            <w:r>
              <w:rPr>
                <w:lang w:val="en-US"/>
              </w:rPr>
              <w:t>100</w:t>
            </w:r>
          </w:p>
        </w:tc>
        <w:tc>
          <w:tcPr>
            <w:tcW w:w="700" w:type="dxa"/>
          </w:tcPr>
          <w:p w:rsidR="00000000" w:rsidRDefault="00CF475E">
            <w:pPr>
              <w:jc w:val="center"/>
              <w:rPr>
                <w:lang w:val="en-US"/>
              </w:rPr>
            </w:pPr>
            <w:r>
              <w:rPr>
                <w:lang w:val="en-US"/>
              </w:rPr>
              <w:t>140</w:t>
            </w:r>
          </w:p>
        </w:tc>
        <w:tc>
          <w:tcPr>
            <w:tcW w:w="700" w:type="dxa"/>
          </w:tcPr>
          <w:p w:rsidR="00000000" w:rsidRDefault="00CF475E">
            <w:pPr>
              <w:jc w:val="center"/>
              <w:rPr>
                <w:lang w:val="en-US"/>
              </w:rPr>
            </w:pPr>
            <w:r>
              <w:rPr>
                <w:lang w:val="en-US"/>
              </w:rPr>
              <w:t>200</w:t>
            </w:r>
          </w:p>
        </w:tc>
        <w:tc>
          <w:tcPr>
            <w:tcW w:w="700" w:type="dxa"/>
          </w:tcPr>
          <w:p w:rsidR="00000000" w:rsidRDefault="00CF475E">
            <w:pPr>
              <w:jc w:val="center"/>
              <w:rPr>
                <w:lang w:val="en-US"/>
              </w:rPr>
            </w:pPr>
            <w:r>
              <w:rPr>
                <w:lang w:val="en-US"/>
              </w:rPr>
              <w:t>350</w:t>
            </w:r>
          </w:p>
        </w:tc>
        <w:tc>
          <w:tcPr>
            <w:tcW w:w="700" w:type="dxa"/>
          </w:tcPr>
          <w:p w:rsidR="00000000" w:rsidRDefault="00CF475E">
            <w:pPr>
              <w:jc w:val="center"/>
              <w:rPr>
                <w:lang w:val="en-US"/>
              </w:rPr>
            </w:pPr>
            <w:r>
              <w:rPr>
                <w:lang w:val="en-US"/>
              </w:rPr>
              <w:t>100</w:t>
            </w:r>
          </w:p>
        </w:tc>
        <w:tc>
          <w:tcPr>
            <w:tcW w:w="700" w:type="dxa"/>
          </w:tcPr>
          <w:p w:rsidR="00000000" w:rsidRDefault="00CF475E">
            <w:pPr>
              <w:jc w:val="center"/>
              <w:rPr>
                <w:lang w:val="en-US"/>
              </w:rPr>
            </w:pPr>
            <w:r>
              <w:rPr>
                <w:lang w:val="en-US"/>
              </w:rPr>
              <w:t>140</w:t>
            </w:r>
          </w:p>
        </w:tc>
        <w:tc>
          <w:tcPr>
            <w:tcW w:w="700" w:type="dxa"/>
          </w:tcPr>
          <w:p w:rsidR="00000000" w:rsidRDefault="00CF475E">
            <w:pPr>
              <w:jc w:val="center"/>
              <w:rPr>
                <w:lang w:val="en-US"/>
              </w:rPr>
            </w:pPr>
            <w:r>
              <w:rPr>
                <w:lang w:val="en-US"/>
              </w:rPr>
              <w:t>200</w:t>
            </w:r>
          </w:p>
        </w:tc>
        <w:tc>
          <w:tcPr>
            <w:tcW w:w="700" w:type="dxa"/>
          </w:tcPr>
          <w:p w:rsidR="00000000" w:rsidRDefault="00CF475E">
            <w:pPr>
              <w:jc w:val="center"/>
              <w:rPr>
                <w:lang w:val="en-US"/>
              </w:rPr>
            </w:pPr>
            <w:r>
              <w:rPr>
                <w:lang w:val="en-US"/>
              </w:rPr>
              <w:t>350</w:t>
            </w:r>
          </w:p>
        </w:tc>
        <w:tc>
          <w:tcPr>
            <w:tcW w:w="700" w:type="dxa"/>
          </w:tcPr>
          <w:p w:rsidR="00000000" w:rsidRDefault="00CF475E">
            <w:pPr>
              <w:jc w:val="center"/>
              <w:rPr>
                <w:lang w:val="en-US"/>
              </w:rPr>
            </w:pPr>
            <w:r>
              <w:rPr>
                <w:lang w:val="en-US"/>
              </w:rPr>
              <w:t>500</w:t>
            </w:r>
          </w:p>
        </w:tc>
        <w:tc>
          <w:tcPr>
            <w:tcW w:w="700" w:type="dxa"/>
          </w:tcPr>
          <w:p w:rsidR="00000000" w:rsidRDefault="00CF475E">
            <w:pPr>
              <w:jc w:val="center"/>
              <w:rPr>
                <w:lang w:val="en-US"/>
              </w:rPr>
            </w:pPr>
            <w:r>
              <w:rPr>
                <w:lang w:val="en-US"/>
              </w:rPr>
              <w:t>200</w:t>
            </w:r>
          </w:p>
        </w:tc>
        <w:tc>
          <w:tcPr>
            <w:tcW w:w="700" w:type="dxa"/>
          </w:tcPr>
          <w:p w:rsidR="00000000" w:rsidRDefault="00CF475E">
            <w:pPr>
              <w:jc w:val="center"/>
              <w:rPr>
                <w:lang w:val="en-US"/>
              </w:rPr>
            </w:pPr>
            <w:r>
              <w:rPr>
                <w:lang w:val="en-US"/>
              </w:rPr>
              <w:t>350</w:t>
            </w:r>
          </w:p>
        </w:tc>
        <w:tc>
          <w:tcPr>
            <w:tcW w:w="700" w:type="dxa"/>
          </w:tcPr>
          <w:p w:rsidR="00000000" w:rsidRDefault="00CF475E">
            <w:pPr>
              <w:jc w:val="center"/>
              <w:rPr>
                <w:lang w:val="en-US"/>
              </w:rPr>
            </w:pPr>
            <w:r>
              <w:rPr>
                <w:lang w:val="en-US"/>
              </w:rPr>
              <w:t>500</w:t>
            </w:r>
          </w:p>
        </w:tc>
      </w:tr>
      <w:tr w:rsidR="00000000">
        <w:tblPrEx>
          <w:tblCellMar>
            <w:top w:w="0" w:type="dxa"/>
            <w:bottom w:w="0" w:type="dxa"/>
          </w:tblCellMar>
        </w:tblPrEx>
        <w:tc>
          <w:tcPr>
            <w:tcW w:w="2197" w:type="dxa"/>
          </w:tcPr>
          <w:p w:rsidR="00000000" w:rsidRDefault="00CF475E">
            <w:pPr>
              <w:jc w:val="center"/>
              <w:rPr>
                <w:lang w:val="en-US"/>
              </w:rPr>
            </w:pPr>
          </w:p>
        </w:tc>
        <w:tc>
          <w:tcPr>
            <w:tcW w:w="11900" w:type="dxa"/>
            <w:gridSpan w:val="17"/>
          </w:tcPr>
          <w:p w:rsidR="00000000" w:rsidRDefault="00CF475E">
            <w:pPr>
              <w:jc w:val="center"/>
              <w:rPr>
                <w:lang w:val="en-US"/>
              </w:rPr>
            </w:pPr>
            <w:r>
              <w:t xml:space="preserve">Высота зоны </w:t>
            </w:r>
            <w:r>
              <w:rPr>
                <w:lang w:val="en-US"/>
              </w:rPr>
              <w:t>h</w:t>
            </w:r>
            <w:r>
              <w:rPr>
                <w:lang w:val="en-US"/>
              </w:rPr>
              <w:sym w:font="Times New Roman" w:char="002C"/>
            </w:r>
            <w:r>
              <w:rPr>
                <w:lang w:val="en-US"/>
              </w:rPr>
              <w:t xml:space="preserve"> </w:t>
            </w:r>
            <w:r>
              <w:t>при</w:t>
            </w:r>
            <w:r>
              <w:rPr>
                <w:lang w:val="en-US"/>
              </w:rPr>
              <w:t xml:space="preserve"> </w:t>
            </w:r>
            <w:r>
              <w:rPr>
                <w:lang w:val="en-US"/>
              </w:rPr>
              <w:sym w:font="Symbol" w:char="F064"/>
            </w:r>
            <w:r>
              <w:rPr>
                <w:vertAlign w:val="subscript"/>
                <w:lang w:val="en-US"/>
              </w:rPr>
              <w:t>h</w:t>
            </w:r>
            <w:r>
              <w:rPr>
                <w:lang w:val="en-US"/>
              </w:rPr>
              <w:t>=0</w:t>
            </w:r>
            <w:r>
              <w:rPr>
                <w:lang w:val="en-US"/>
              </w:rPr>
              <w:sym w:font="Times New Roman" w:char="002C"/>
            </w:r>
            <w:r>
              <w:rPr>
                <w:lang w:val="en-US"/>
              </w:rPr>
              <w:t xml:space="preserve">3 </w:t>
            </w:r>
            <w:r>
              <w:t>мм</w:t>
            </w:r>
          </w:p>
        </w:tc>
      </w:tr>
      <w:tr w:rsidR="00000000">
        <w:tblPrEx>
          <w:tblCellMar>
            <w:top w:w="0" w:type="dxa"/>
            <w:bottom w:w="0" w:type="dxa"/>
          </w:tblCellMar>
        </w:tblPrEx>
        <w:tc>
          <w:tcPr>
            <w:tcW w:w="2197" w:type="dxa"/>
            <w:tcBorders>
              <w:bottom w:val="nil"/>
            </w:tcBorders>
          </w:tcPr>
          <w:p w:rsidR="00000000" w:rsidRDefault="00CF475E">
            <w:pPr>
              <w:jc w:val="center"/>
              <w:rPr>
                <w:lang w:val="en-US"/>
              </w:rPr>
            </w:pPr>
            <w:r>
              <w:rPr>
                <w:lang w:val="en-US"/>
              </w:rPr>
              <w:t>60</w:t>
            </w:r>
          </w:p>
        </w:tc>
        <w:tc>
          <w:tcPr>
            <w:tcW w:w="700" w:type="dxa"/>
            <w:tcBorders>
              <w:bottom w:val="nil"/>
            </w:tcBorders>
          </w:tcPr>
          <w:p w:rsidR="00000000" w:rsidRDefault="00CF475E">
            <w:pPr>
              <w:jc w:val="center"/>
              <w:rPr>
                <w:lang w:val="en-US"/>
              </w:rPr>
            </w:pPr>
            <w:r>
              <w:rPr>
                <w:lang w:val="en-US"/>
              </w:rPr>
              <w:t>3,5</w:t>
            </w:r>
          </w:p>
        </w:tc>
        <w:tc>
          <w:tcPr>
            <w:tcW w:w="700" w:type="dxa"/>
            <w:tcBorders>
              <w:bottom w:val="nil"/>
            </w:tcBorders>
          </w:tcPr>
          <w:p w:rsidR="00000000" w:rsidRDefault="00CF475E">
            <w:pPr>
              <w:jc w:val="center"/>
              <w:rPr>
                <w:lang w:val="en-US"/>
              </w:rPr>
            </w:pPr>
            <w:r>
              <w:rPr>
                <w:lang w:val="en-US"/>
              </w:rPr>
              <w:t>5,0</w:t>
            </w:r>
          </w:p>
        </w:tc>
        <w:tc>
          <w:tcPr>
            <w:tcW w:w="700" w:type="dxa"/>
            <w:tcBorders>
              <w:bottom w:val="nil"/>
            </w:tcBorders>
          </w:tcPr>
          <w:p w:rsidR="00000000" w:rsidRDefault="00CF475E">
            <w:pPr>
              <w:jc w:val="center"/>
              <w:rPr>
                <w:lang w:val="en-US"/>
              </w:rPr>
            </w:pPr>
            <w:r>
              <w:rPr>
                <w:lang w:val="en-US"/>
              </w:rPr>
              <w:t>7,0</w:t>
            </w:r>
          </w:p>
        </w:tc>
        <w:tc>
          <w:tcPr>
            <w:tcW w:w="700" w:type="dxa"/>
            <w:tcBorders>
              <w:bottom w:val="nil"/>
            </w:tcBorders>
          </w:tcPr>
          <w:p w:rsidR="00000000" w:rsidRDefault="00CF475E">
            <w:pPr>
              <w:jc w:val="center"/>
              <w:rPr>
                <w:lang w:val="en-US"/>
              </w:rPr>
            </w:pPr>
            <w:r>
              <w:rPr>
                <w:lang w:val="en-US"/>
              </w:rPr>
              <w:t>10,0</w:t>
            </w:r>
          </w:p>
        </w:tc>
        <w:tc>
          <w:tcPr>
            <w:tcW w:w="700" w:type="dxa"/>
            <w:tcBorders>
              <w:bottom w:val="nil"/>
            </w:tcBorders>
          </w:tcPr>
          <w:p w:rsidR="00000000" w:rsidRDefault="00CF475E">
            <w:pPr>
              <w:jc w:val="center"/>
              <w:rPr>
                <w:lang w:val="en-US"/>
              </w:rPr>
            </w:pPr>
            <w:r>
              <w:rPr>
                <w:lang w:val="en-US"/>
              </w:rPr>
              <w:t>1,4</w:t>
            </w:r>
          </w:p>
        </w:tc>
        <w:tc>
          <w:tcPr>
            <w:tcW w:w="700" w:type="dxa"/>
            <w:tcBorders>
              <w:bottom w:val="nil"/>
            </w:tcBorders>
          </w:tcPr>
          <w:p w:rsidR="00000000" w:rsidRDefault="00CF475E">
            <w:pPr>
              <w:jc w:val="center"/>
              <w:rPr>
                <w:lang w:val="en-US"/>
              </w:rPr>
            </w:pPr>
            <w:r>
              <w:rPr>
                <w:lang w:val="en-US"/>
              </w:rPr>
              <w:t>2,0</w:t>
            </w:r>
          </w:p>
        </w:tc>
        <w:tc>
          <w:tcPr>
            <w:tcW w:w="700" w:type="dxa"/>
            <w:tcBorders>
              <w:bottom w:val="nil"/>
            </w:tcBorders>
          </w:tcPr>
          <w:p w:rsidR="00000000" w:rsidRDefault="00CF475E">
            <w:pPr>
              <w:jc w:val="center"/>
              <w:rPr>
                <w:lang w:val="en-US"/>
              </w:rPr>
            </w:pPr>
            <w:r>
              <w:rPr>
                <w:lang w:val="en-US"/>
              </w:rPr>
              <w:t>2,8</w:t>
            </w:r>
          </w:p>
        </w:tc>
        <w:tc>
          <w:tcPr>
            <w:tcW w:w="700" w:type="dxa"/>
            <w:tcBorders>
              <w:bottom w:val="nil"/>
            </w:tcBorders>
          </w:tcPr>
          <w:p w:rsidR="00000000" w:rsidRDefault="00CF475E">
            <w:pPr>
              <w:jc w:val="center"/>
              <w:rPr>
                <w:lang w:val="en-US"/>
              </w:rPr>
            </w:pPr>
            <w:r>
              <w:rPr>
                <w:lang w:val="en-US"/>
              </w:rPr>
              <w:t>4,0</w:t>
            </w:r>
          </w:p>
        </w:tc>
        <w:tc>
          <w:tcPr>
            <w:tcW w:w="700" w:type="dxa"/>
            <w:tcBorders>
              <w:bottom w:val="nil"/>
            </w:tcBorders>
          </w:tcPr>
          <w:p w:rsidR="00000000" w:rsidRDefault="00CF475E">
            <w:pPr>
              <w:jc w:val="center"/>
              <w:rPr>
                <w:lang w:val="en-US"/>
              </w:rPr>
            </w:pPr>
            <w:r>
              <w:rPr>
                <w:lang w:val="en-US"/>
              </w:rPr>
              <w:t>7,0</w:t>
            </w:r>
          </w:p>
        </w:tc>
        <w:tc>
          <w:tcPr>
            <w:tcW w:w="700" w:type="dxa"/>
            <w:tcBorders>
              <w:bottom w:val="nil"/>
            </w:tcBorders>
          </w:tcPr>
          <w:p w:rsidR="00000000" w:rsidRDefault="00CF475E">
            <w:pPr>
              <w:jc w:val="center"/>
              <w:rPr>
                <w:lang w:val="en-US"/>
              </w:rPr>
            </w:pPr>
            <w:r>
              <w:rPr>
                <w:lang w:val="en-US"/>
              </w:rPr>
              <w:t>1,0</w:t>
            </w:r>
          </w:p>
        </w:tc>
        <w:tc>
          <w:tcPr>
            <w:tcW w:w="700" w:type="dxa"/>
            <w:tcBorders>
              <w:bottom w:val="nil"/>
            </w:tcBorders>
          </w:tcPr>
          <w:p w:rsidR="00000000" w:rsidRDefault="00CF475E">
            <w:pPr>
              <w:jc w:val="center"/>
              <w:rPr>
                <w:lang w:val="en-US"/>
              </w:rPr>
            </w:pPr>
            <w:r>
              <w:rPr>
                <w:lang w:val="en-US"/>
              </w:rPr>
              <w:t>1,4</w:t>
            </w:r>
          </w:p>
        </w:tc>
        <w:tc>
          <w:tcPr>
            <w:tcW w:w="700" w:type="dxa"/>
            <w:tcBorders>
              <w:bottom w:val="nil"/>
            </w:tcBorders>
          </w:tcPr>
          <w:p w:rsidR="00000000" w:rsidRDefault="00CF475E">
            <w:pPr>
              <w:jc w:val="center"/>
              <w:rPr>
                <w:lang w:val="en-US"/>
              </w:rPr>
            </w:pPr>
            <w:r>
              <w:rPr>
                <w:lang w:val="en-US"/>
              </w:rPr>
              <w:t>2,0</w:t>
            </w:r>
          </w:p>
        </w:tc>
        <w:tc>
          <w:tcPr>
            <w:tcW w:w="700" w:type="dxa"/>
            <w:tcBorders>
              <w:bottom w:val="nil"/>
            </w:tcBorders>
          </w:tcPr>
          <w:p w:rsidR="00000000" w:rsidRDefault="00CF475E">
            <w:pPr>
              <w:jc w:val="center"/>
              <w:rPr>
                <w:lang w:val="en-US"/>
              </w:rPr>
            </w:pPr>
            <w:r>
              <w:rPr>
                <w:lang w:val="en-US"/>
              </w:rPr>
              <w:t>3,5</w:t>
            </w:r>
          </w:p>
        </w:tc>
        <w:tc>
          <w:tcPr>
            <w:tcW w:w="700" w:type="dxa"/>
            <w:tcBorders>
              <w:bottom w:val="nil"/>
            </w:tcBorders>
          </w:tcPr>
          <w:p w:rsidR="00000000" w:rsidRDefault="00CF475E">
            <w:pPr>
              <w:jc w:val="center"/>
              <w:rPr>
                <w:lang w:val="en-US"/>
              </w:rPr>
            </w:pPr>
            <w:r>
              <w:rPr>
                <w:lang w:val="en-US"/>
              </w:rPr>
              <w:t>6,0</w:t>
            </w:r>
          </w:p>
        </w:tc>
        <w:tc>
          <w:tcPr>
            <w:tcW w:w="700" w:type="dxa"/>
            <w:tcBorders>
              <w:bottom w:val="nil"/>
            </w:tcBorders>
          </w:tcPr>
          <w:p w:rsidR="00000000" w:rsidRDefault="00CF475E">
            <w:pPr>
              <w:jc w:val="center"/>
              <w:rPr>
                <w:lang w:val="en-US"/>
              </w:rPr>
            </w:pPr>
            <w:r>
              <w:rPr>
                <w:lang w:val="en-US"/>
              </w:rPr>
              <w:t>1,0</w:t>
            </w:r>
          </w:p>
        </w:tc>
        <w:tc>
          <w:tcPr>
            <w:tcW w:w="700" w:type="dxa"/>
            <w:tcBorders>
              <w:bottom w:val="nil"/>
            </w:tcBorders>
          </w:tcPr>
          <w:p w:rsidR="00000000" w:rsidRDefault="00CF475E">
            <w:pPr>
              <w:jc w:val="center"/>
              <w:rPr>
                <w:lang w:val="en-US"/>
              </w:rPr>
            </w:pPr>
            <w:r>
              <w:rPr>
                <w:lang w:val="en-US"/>
              </w:rPr>
              <w:t>1,8</w:t>
            </w:r>
          </w:p>
        </w:tc>
        <w:tc>
          <w:tcPr>
            <w:tcW w:w="700" w:type="dxa"/>
            <w:tcBorders>
              <w:bottom w:val="nil"/>
            </w:tcBorders>
          </w:tcPr>
          <w:p w:rsidR="00000000" w:rsidRDefault="00CF475E">
            <w:pPr>
              <w:jc w:val="center"/>
              <w:rPr>
                <w:lang w:val="en-US"/>
              </w:rPr>
            </w:pPr>
            <w:r>
              <w:rPr>
                <w:lang w:val="en-US"/>
              </w:rPr>
              <w:t>2,5</w:t>
            </w:r>
          </w:p>
        </w:tc>
      </w:tr>
      <w:tr w:rsidR="00000000">
        <w:tblPrEx>
          <w:tblCellMar>
            <w:top w:w="0" w:type="dxa"/>
            <w:bottom w:w="0" w:type="dxa"/>
          </w:tblCellMar>
        </w:tblPrEx>
        <w:tc>
          <w:tcPr>
            <w:tcW w:w="2197" w:type="dxa"/>
            <w:tcBorders>
              <w:top w:val="nil"/>
              <w:bottom w:val="nil"/>
            </w:tcBorders>
          </w:tcPr>
          <w:p w:rsidR="00000000" w:rsidRDefault="00CF475E">
            <w:pPr>
              <w:jc w:val="center"/>
              <w:rPr>
                <w:lang w:val="en-US"/>
              </w:rPr>
            </w:pPr>
            <w:r>
              <w:rPr>
                <w:lang w:val="en-US"/>
              </w:rPr>
              <w:t>70</w:t>
            </w:r>
          </w:p>
        </w:tc>
        <w:tc>
          <w:tcPr>
            <w:tcW w:w="700" w:type="dxa"/>
            <w:tcBorders>
              <w:top w:val="nil"/>
              <w:bottom w:val="nil"/>
            </w:tcBorders>
          </w:tcPr>
          <w:p w:rsidR="00000000" w:rsidRDefault="00CF475E">
            <w:pPr>
              <w:jc w:val="center"/>
              <w:rPr>
                <w:lang w:val="en-US"/>
              </w:rPr>
            </w:pPr>
            <w:r>
              <w:rPr>
                <w:lang w:val="en-US"/>
              </w:rPr>
              <w:t>3,0</w:t>
            </w:r>
          </w:p>
        </w:tc>
        <w:tc>
          <w:tcPr>
            <w:tcW w:w="700" w:type="dxa"/>
            <w:tcBorders>
              <w:top w:val="nil"/>
              <w:bottom w:val="nil"/>
            </w:tcBorders>
          </w:tcPr>
          <w:p w:rsidR="00000000" w:rsidRDefault="00CF475E">
            <w:pPr>
              <w:jc w:val="center"/>
              <w:rPr>
                <w:lang w:val="en-US"/>
              </w:rPr>
            </w:pPr>
            <w:r>
              <w:rPr>
                <w:lang w:val="en-US"/>
              </w:rPr>
              <w:t>4,3</w:t>
            </w:r>
          </w:p>
        </w:tc>
        <w:tc>
          <w:tcPr>
            <w:tcW w:w="700" w:type="dxa"/>
            <w:tcBorders>
              <w:top w:val="nil"/>
              <w:bottom w:val="nil"/>
            </w:tcBorders>
          </w:tcPr>
          <w:p w:rsidR="00000000" w:rsidRDefault="00CF475E">
            <w:pPr>
              <w:jc w:val="center"/>
              <w:rPr>
                <w:lang w:val="en-US"/>
              </w:rPr>
            </w:pPr>
            <w:r>
              <w:rPr>
                <w:lang w:val="en-US"/>
              </w:rPr>
              <w:t>6,0</w:t>
            </w:r>
          </w:p>
        </w:tc>
        <w:tc>
          <w:tcPr>
            <w:tcW w:w="700" w:type="dxa"/>
            <w:tcBorders>
              <w:top w:val="nil"/>
              <w:bottom w:val="nil"/>
            </w:tcBorders>
          </w:tcPr>
          <w:p w:rsidR="00000000" w:rsidRDefault="00CF475E">
            <w:pPr>
              <w:jc w:val="center"/>
              <w:rPr>
                <w:lang w:val="en-US"/>
              </w:rPr>
            </w:pPr>
            <w:r>
              <w:rPr>
                <w:lang w:val="en-US"/>
              </w:rPr>
              <w:t>8,5</w:t>
            </w:r>
          </w:p>
        </w:tc>
        <w:tc>
          <w:tcPr>
            <w:tcW w:w="700" w:type="dxa"/>
            <w:tcBorders>
              <w:top w:val="nil"/>
              <w:bottom w:val="nil"/>
            </w:tcBorders>
          </w:tcPr>
          <w:p w:rsidR="00000000" w:rsidRDefault="00CF475E">
            <w:pPr>
              <w:jc w:val="center"/>
              <w:rPr>
                <w:lang w:val="en-US"/>
              </w:rPr>
            </w:pPr>
            <w:r>
              <w:rPr>
                <w:lang w:val="en-US"/>
              </w:rPr>
              <w:t>1,2</w:t>
            </w:r>
          </w:p>
        </w:tc>
        <w:tc>
          <w:tcPr>
            <w:tcW w:w="700" w:type="dxa"/>
            <w:tcBorders>
              <w:top w:val="nil"/>
              <w:bottom w:val="nil"/>
            </w:tcBorders>
          </w:tcPr>
          <w:p w:rsidR="00000000" w:rsidRDefault="00CF475E">
            <w:pPr>
              <w:jc w:val="center"/>
              <w:rPr>
                <w:lang w:val="en-US"/>
              </w:rPr>
            </w:pPr>
            <w:r>
              <w:rPr>
                <w:lang w:val="en-US"/>
              </w:rPr>
              <w:t>1,7</w:t>
            </w:r>
          </w:p>
        </w:tc>
        <w:tc>
          <w:tcPr>
            <w:tcW w:w="700" w:type="dxa"/>
            <w:tcBorders>
              <w:top w:val="nil"/>
              <w:bottom w:val="nil"/>
            </w:tcBorders>
          </w:tcPr>
          <w:p w:rsidR="00000000" w:rsidRDefault="00CF475E">
            <w:pPr>
              <w:jc w:val="center"/>
              <w:rPr>
                <w:lang w:val="en-US"/>
              </w:rPr>
            </w:pPr>
            <w:r>
              <w:rPr>
                <w:lang w:val="en-US"/>
              </w:rPr>
              <w:t>2,4</w:t>
            </w:r>
          </w:p>
        </w:tc>
        <w:tc>
          <w:tcPr>
            <w:tcW w:w="700" w:type="dxa"/>
            <w:tcBorders>
              <w:top w:val="nil"/>
              <w:bottom w:val="nil"/>
            </w:tcBorders>
          </w:tcPr>
          <w:p w:rsidR="00000000" w:rsidRDefault="00CF475E">
            <w:pPr>
              <w:jc w:val="center"/>
              <w:rPr>
                <w:lang w:val="en-US"/>
              </w:rPr>
            </w:pPr>
            <w:r>
              <w:rPr>
                <w:lang w:val="en-US"/>
              </w:rPr>
              <w:t>3,4</w:t>
            </w:r>
          </w:p>
        </w:tc>
        <w:tc>
          <w:tcPr>
            <w:tcW w:w="700" w:type="dxa"/>
            <w:tcBorders>
              <w:top w:val="nil"/>
              <w:bottom w:val="nil"/>
            </w:tcBorders>
          </w:tcPr>
          <w:p w:rsidR="00000000" w:rsidRDefault="00CF475E">
            <w:pPr>
              <w:jc w:val="center"/>
              <w:rPr>
                <w:lang w:val="en-US"/>
              </w:rPr>
            </w:pPr>
            <w:r>
              <w:rPr>
                <w:lang w:val="en-US"/>
              </w:rPr>
              <w:t>6,0</w:t>
            </w:r>
          </w:p>
        </w:tc>
        <w:tc>
          <w:tcPr>
            <w:tcW w:w="700" w:type="dxa"/>
            <w:tcBorders>
              <w:top w:val="nil"/>
              <w:bottom w:val="nil"/>
            </w:tcBorders>
          </w:tcPr>
          <w:p w:rsidR="00000000" w:rsidRDefault="00CF475E">
            <w:pPr>
              <w:jc w:val="center"/>
              <w:rPr>
                <w:lang w:val="en-US"/>
              </w:rPr>
            </w:pPr>
            <w:r>
              <w:rPr>
                <w:lang w:val="en-US"/>
              </w:rPr>
              <w:t>0,8</w:t>
            </w:r>
          </w:p>
        </w:tc>
        <w:tc>
          <w:tcPr>
            <w:tcW w:w="700" w:type="dxa"/>
            <w:tcBorders>
              <w:top w:val="nil"/>
              <w:bottom w:val="nil"/>
            </w:tcBorders>
          </w:tcPr>
          <w:p w:rsidR="00000000" w:rsidRDefault="00CF475E">
            <w:pPr>
              <w:jc w:val="center"/>
              <w:rPr>
                <w:lang w:val="en-US"/>
              </w:rPr>
            </w:pPr>
            <w:r>
              <w:rPr>
                <w:lang w:val="en-US"/>
              </w:rPr>
              <w:t>1,2</w:t>
            </w:r>
          </w:p>
        </w:tc>
        <w:tc>
          <w:tcPr>
            <w:tcW w:w="700" w:type="dxa"/>
            <w:tcBorders>
              <w:top w:val="nil"/>
              <w:bottom w:val="nil"/>
            </w:tcBorders>
          </w:tcPr>
          <w:p w:rsidR="00000000" w:rsidRDefault="00CF475E">
            <w:pPr>
              <w:jc w:val="center"/>
              <w:rPr>
                <w:lang w:val="en-US"/>
              </w:rPr>
            </w:pPr>
            <w:r>
              <w:rPr>
                <w:lang w:val="en-US"/>
              </w:rPr>
              <w:t>1,7</w:t>
            </w:r>
          </w:p>
        </w:tc>
        <w:tc>
          <w:tcPr>
            <w:tcW w:w="700" w:type="dxa"/>
            <w:tcBorders>
              <w:top w:val="nil"/>
              <w:bottom w:val="nil"/>
            </w:tcBorders>
          </w:tcPr>
          <w:p w:rsidR="00000000" w:rsidRDefault="00CF475E">
            <w:pPr>
              <w:jc w:val="center"/>
              <w:rPr>
                <w:lang w:val="en-US"/>
              </w:rPr>
            </w:pPr>
            <w:r>
              <w:rPr>
                <w:lang w:val="en-US"/>
              </w:rPr>
              <w:t>3,0</w:t>
            </w:r>
          </w:p>
        </w:tc>
        <w:tc>
          <w:tcPr>
            <w:tcW w:w="700" w:type="dxa"/>
            <w:tcBorders>
              <w:top w:val="nil"/>
              <w:bottom w:val="nil"/>
            </w:tcBorders>
          </w:tcPr>
          <w:p w:rsidR="00000000" w:rsidRDefault="00CF475E">
            <w:pPr>
              <w:jc w:val="center"/>
              <w:rPr>
                <w:lang w:val="en-US"/>
              </w:rPr>
            </w:pPr>
            <w:r>
              <w:rPr>
                <w:lang w:val="en-US"/>
              </w:rPr>
              <w:t>4,5</w:t>
            </w:r>
          </w:p>
        </w:tc>
        <w:tc>
          <w:tcPr>
            <w:tcW w:w="700" w:type="dxa"/>
            <w:tcBorders>
              <w:top w:val="nil"/>
              <w:bottom w:val="nil"/>
            </w:tcBorders>
          </w:tcPr>
          <w:p w:rsidR="00000000" w:rsidRDefault="00CF475E">
            <w:pPr>
              <w:jc w:val="center"/>
              <w:rPr>
                <w:lang w:val="en-US"/>
              </w:rPr>
            </w:pPr>
            <w:r>
              <w:rPr>
                <w:lang w:val="en-US"/>
              </w:rPr>
              <w:t>0,8</w:t>
            </w:r>
          </w:p>
        </w:tc>
        <w:tc>
          <w:tcPr>
            <w:tcW w:w="700" w:type="dxa"/>
            <w:tcBorders>
              <w:top w:val="nil"/>
              <w:bottom w:val="nil"/>
            </w:tcBorders>
          </w:tcPr>
          <w:p w:rsidR="00000000" w:rsidRDefault="00CF475E">
            <w:pPr>
              <w:jc w:val="center"/>
              <w:rPr>
                <w:lang w:val="en-US"/>
              </w:rPr>
            </w:pPr>
            <w:r>
              <w:rPr>
                <w:lang w:val="en-US"/>
              </w:rPr>
              <w:t>1,5</w:t>
            </w:r>
          </w:p>
        </w:tc>
        <w:tc>
          <w:tcPr>
            <w:tcW w:w="700" w:type="dxa"/>
            <w:tcBorders>
              <w:top w:val="nil"/>
              <w:bottom w:val="nil"/>
            </w:tcBorders>
          </w:tcPr>
          <w:p w:rsidR="00000000" w:rsidRDefault="00CF475E">
            <w:pPr>
              <w:jc w:val="center"/>
              <w:rPr>
                <w:lang w:val="en-US"/>
              </w:rPr>
            </w:pPr>
            <w:r>
              <w:rPr>
                <w:lang w:val="en-US"/>
              </w:rPr>
              <w:t>2,0</w:t>
            </w:r>
          </w:p>
        </w:tc>
      </w:tr>
      <w:tr w:rsidR="00000000">
        <w:tblPrEx>
          <w:tblCellMar>
            <w:top w:w="0" w:type="dxa"/>
            <w:bottom w:w="0" w:type="dxa"/>
          </w:tblCellMar>
        </w:tblPrEx>
        <w:tc>
          <w:tcPr>
            <w:tcW w:w="2197" w:type="dxa"/>
            <w:tcBorders>
              <w:top w:val="nil"/>
              <w:bottom w:val="nil"/>
            </w:tcBorders>
          </w:tcPr>
          <w:p w:rsidR="00000000" w:rsidRDefault="00CF475E">
            <w:pPr>
              <w:jc w:val="center"/>
              <w:rPr>
                <w:lang w:val="en-US"/>
              </w:rPr>
            </w:pPr>
            <w:r>
              <w:rPr>
                <w:lang w:val="en-US"/>
              </w:rPr>
              <w:t>80</w:t>
            </w:r>
          </w:p>
        </w:tc>
        <w:tc>
          <w:tcPr>
            <w:tcW w:w="700" w:type="dxa"/>
            <w:tcBorders>
              <w:top w:val="nil"/>
              <w:bottom w:val="nil"/>
            </w:tcBorders>
          </w:tcPr>
          <w:p w:rsidR="00000000" w:rsidRDefault="00CF475E">
            <w:pPr>
              <w:jc w:val="center"/>
              <w:rPr>
                <w:lang w:val="en-US"/>
              </w:rPr>
            </w:pPr>
            <w:r>
              <w:rPr>
                <w:lang w:val="en-US"/>
              </w:rPr>
              <w:t>2,6</w:t>
            </w:r>
          </w:p>
        </w:tc>
        <w:tc>
          <w:tcPr>
            <w:tcW w:w="700" w:type="dxa"/>
            <w:tcBorders>
              <w:top w:val="nil"/>
              <w:bottom w:val="nil"/>
            </w:tcBorders>
          </w:tcPr>
          <w:p w:rsidR="00000000" w:rsidRDefault="00CF475E">
            <w:pPr>
              <w:jc w:val="center"/>
              <w:rPr>
                <w:lang w:val="en-US"/>
              </w:rPr>
            </w:pPr>
            <w:r>
              <w:rPr>
                <w:lang w:val="en-US"/>
              </w:rPr>
              <w:t>3,8</w:t>
            </w:r>
          </w:p>
        </w:tc>
        <w:tc>
          <w:tcPr>
            <w:tcW w:w="700" w:type="dxa"/>
            <w:tcBorders>
              <w:top w:val="nil"/>
              <w:bottom w:val="nil"/>
            </w:tcBorders>
          </w:tcPr>
          <w:p w:rsidR="00000000" w:rsidRDefault="00CF475E">
            <w:pPr>
              <w:jc w:val="center"/>
              <w:rPr>
                <w:lang w:val="en-US"/>
              </w:rPr>
            </w:pPr>
            <w:r>
              <w:rPr>
                <w:lang w:val="en-US"/>
              </w:rPr>
              <w:t>5,2</w:t>
            </w:r>
          </w:p>
        </w:tc>
        <w:tc>
          <w:tcPr>
            <w:tcW w:w="700" w:type="dxa"/>
            <w:tcBorders>
              <w:top w:val="nil"/>
              <w:bottom w:val="nil"/>
            </w:tcBorders>
          </w:tcPr>
          <w:p w:rsidR="00000000" w:rsidRDefault="00CF475E">
            <w:pPr>
              <w:jc w:val="center"/>
              <w:rPr>
                <w:lang w:val="en-US"/>
              </w:rPr>
            </w:pPr>
            <w:r>
              <w:rPr>
                <w:lang w:val="en-US"/>
              </w:rPr>
              <w:t>7,5</w:t>
            </w:r>
          </w:p>
        </w:tc>
        <w:tc>
          <w:tcPr>
            <w:tcW w:w="700" w:type="dxa"/>
            <w:tcBorders>
              <w:top w:val="nil"/>
              <w:bottom w:val="nil"/>
            </w:tcBorders>
          </w:tcPr>
          <w:p w:rsidR="00000000" w:rsidRDefault="00CF475E">
            <w:pPr>
              <w:jc w:val="center"/>
              <w:rPr>
                <w:lang w:val="en-US"/>
              </w:rPr>
            </w:pPr>
            <w:r>
              <w:rPr>
                <w:lang w:val="en-US"/>
              </w:rPr>
              <w:t>1,0</w:t>
            </w:r>
          </w:p>
        </w:tc>
        <w:tc>
          <w:tcPr>
            <w:tcW w:w="700" w:type="dxa"/>
            <w:tcBorders>
              <w:top w:val="nil"/>
              <w:bottom w:val="nil"/>
            </w:tcBorders>
          </w:tcPr>
          <w:p w:rsidR="00000000" w:rsidRDefault="00CF475E">
            <w:pPr>
              <w:jc w:val="center"/>
              <w:rPr>
                <w:lang w:val="en-US"/>
              </w:rPr>
            </w:pPr>
            <w:r>
              <w:rPr>
                <w:lang w:val="en-US"/>
              </w:rPr>
              <w:t>1,5</w:t>
            </w:r>
          </w:p>
        </w:tc>
        <w:tc>
          <w:tcPr>
            <w:tcW w:w="700" w:type="dxa"/>
            <w:tcBorders>
              <w:top w:val="nil"/>
              <w:bottom w:val="nil"/>
            </w:tcBorders>
          </w:tcPr>
          <w:p w:rsidR="00000000" w:rsidRDefault="00CF475E">
            <w:pPr>
              <w:jc w:val="center"/>
              <w:rPr>
                <w:lang w:val="en-US"/>
              </w:rPr>
            </w:pPr>
            <w:r>
              <w:rPr>
                <w:lang w:val="en-US"/>
              </w:rPr>
              <w:t>2,1</w:t>
            </w:r>
          </w:p>
        </w:tc>
        <w:tc>
          <w:tcPr>
            <w:tcW w:w="700" w:type="dxa"/>
            <w:tcBorders>
              <w:top w:val="nil"/>
              <w:bottom w:val="nil"/>
            </w:tcBorders>
          </w:tcPr>
          <w:p w:rsidR="00000000" w:rsidRDefault="00CF475E">
            <w:pPr>
              <w:jc w:val="center"/>
              <w:rPr>
                <w:lang w:val="en-US"/>
              </w:rPr>
            </w:pPr>
            <w:r>
              <w:rPr>
                <w:lang w:val="en-US"/>
              </w:rPr>
              <w:t>3,0</w:t>
            </w:r>
          </w:p>
        </w:tc>
        <w:tc>
          <w:tcPr>
            <w:tcW w:w="700" w:type="dxa"/>
            <w:tcBorders>
              <w:top w:val="nil"/>
              <w:bottom w:val="nil"/>
            </w:tcBorders>
          </w:tcPr>
          <w:p w:rsidR="00000000" w:rsidRDefault="00CF475E">
            <w:pPr>
              <w:jc w:val="center"/>
              <w:rPr>
                <w:lang w:val="en-US"/>
              </w:rPr>
            </w:pPr>
            <w:r>
              <w:rPr>
                <w:lang w:val="en-US"/>
              </w:rPr>
              <w:t>5,2</w:t>
            </w:r>
          </w:p>
        </w:tc>
        <w:tc>
          <w:tcPr>
            <w:tcW w:w="700" w:type="dxa"/>
            <w:tcBorders>
              <w:top w:val="nil"/>
              <w:bottom w:val="nil"/>
            </w:tcBorders>
          </w:tcPr>
          <w:p w:rsidR="00000000" w:rsidRDefault="00CF475E">
            <w:pPr>
              <w:jc w:val="center"/>
              <w:rPr>
                <w:lang w:val="en-US"/>
              </w:rPr>
            </w:pPr>
            <w:r>
              <w:rPr>
                <w:lang w:val="en-US"/>
              </w:rPr>
              <w:t>0,7</w:t>
            </w:r>
          </w:p>
        </w:tc>
        <w:tc>
          <w:tcPr>
            <w:tcW w:w="700" w:type="dxa"/>
            <w:tcBorders>
              <w:top w:val="nil"/>
              <w:bottom w:val="nil"/>
            </w:tcBorders>
          </w:tcPr>
          <w:p w:rsidR="00000000" w:rsidRDefault="00CF475E">
            <w:pPr>
              <w:jc w:val="center"/>
              <w:rPr>
                <w:lang w:val="en-US"/>
              </w:rPr>
            </w:pPr>
            <w:r>
              <w:rPr>
                <w:lang w:val="en-US"/>
              </w:rPr>
              <w:t>1,1</w:t>
            </w:r>
          </w:p>
        </w:tc>
        <w:tc>
          <w:tcPr>
            <w:tcW w:w="700" w:type="dxa"/>
            <w:tcBorders>
              <w:top w:val="nil"/>
              <w:bottom w:val="nil"/>
            </w:tcBorders>
          </w:tcPr>
          <w:p w:rsidR="00000000" w:rsidRDefault="00CF475E">
            <w:pPr>
              <w:jc w:val="center"/>
              <w:rPr>
                <w:lang w:val="en-US"/>
              </w:rPr>
            </w:pPr>
            <w:r>
              <w:rPr>
                <w:lang w:val="en-US"/>
              </w:rPr>
              <w:t>1,5</w:t>
            </w:r>
          </w:p>
        </w:tc>
        <w:tc>
          <w:tcPr>
            <w:tcW w:w="700" w:type="dxa"/>
            <w:tcBorders>
              <w:top w:val="nil"/>
              <w:bottom w:val="nil"/>
            </w:tcBorders>
          </w:tcPr>
          <w:p w:rsidR="00000000" w:rsidRDefault="00CF475E">
            <w:pPr>
              <w:jc w:val="center"/>
              <w:rPr>
                <w:lang w:val="en-US"/>
              </w:rPr>
            </w:pPr>
            <w:r>
              <w:rPr>
                <w:lang w:val="en-US"/>
              </w:rPr>
              <w:t>2,6</w:t>
            </w:r>
          </w:p>
        </w:tc>
        <w:tc>
          <w:tcPr>
            <w:tcW w:w="700" w:type="dxa"/>
            <w:tcBorders>
              <w:top w:val="nil"/>
              <w:bottom w:val="nil"/>
            </w:tcBorders>
          </w:tcPr>
          <w:p w:rsidR="00000000" w:rsidRDefault="00CF475E">
            <w:pPr>
              <w:jc w:val="center"/>
              <w:rPr>
                <w:lang w:val="en-US"/>
              </w:rPr>
            </w:pPr>
            <w:r>
              <w:rPr>
                <w:lang w:val="en-US"/>
              </w:rPr>
              <w:t>4,0</w:t>
            </w:r>
          </w:p>
        </w:tc>
        <w:tc>
          <w:tcPr>
            <w:tcW w:w="700" w:type="dxa"/>
            <w:tcBorders>
              <w:top w:val="nil"/>
              <w:bottom w:val="nil"/>
            </w:tcBorders>
          </w:tcPr>
          <w:p w:rsidR="00000000" w:rsidRDefault="00CF475E">
            <w:pPr>
              <w:jc w:val="center"/>
              <w:rPr>
                <w:lang w:val="en-US"/>
              </w:rPr>
            </w:pPr>
            <w:r>
              <w:rPr>
                <w:lang w:val="en-US"/>
              </w:rPr>
              <w:t>0,7</w:t>
            </w:r>
          </w:p>
        </w:tc>
        <w:tc>
          <w:tcPr>
            <w:tcW w:w="700" w:type="dxa"/>
            <w:tcBorders>
              <w:top w:val="nil"/>
              <w:bottom w:val="nil"/>
            </w:tcBorders>
          </w:tcPr>
          <w:p w:rsidR="00000000" w:rsidRDefault="00CF475E">
            <w:pPr>
              <w:jc w:val="center"/>
              <w:rPr>
                <w:lang w:val="en-US"/>
              </w:rPr>
            </w:pPr>
            <w:r>
              <w:rPr>
                <w:lang w:val="en-US"/>
              </w:rPr>
              <w:t>1,3</w:t>
            </w:r>
          </w:p>
        </w:tc>
        <w:tc>
          <w:tcPr>
            <w:tcW w:w="700" w:type="dxa"/>
            <w:tcBorders>
              <w:top w:val="nil"/>
              <w:bottom w:val="nil"/>
            </w:tcBorders>
          </w:tcPr>
          <w:p w:rsidR="00000000" w:rsidRDefault="00CF475E">
            <w:pPr>
              <w:jc w:val="center"/>
              <w:rPr>
                <w:lang w:val="en-US"/>
              </w:rPr>
            </w:pPr>
            <w:r>
              <w:rPr>
                <w:lang w:val="en-US"/>
              </w:rPr>
              <w:t>2,0</w:t>
            </w:r>
          </w:p>
        </w:tc>
      </w:tr>
      <w:tr w:rsidR="00000000">
        <w:tblPrEx>
          <w:tblCellMar>
            <w:top w:w="0" w:type="dxa"/>
            <w:bottom w:w="0" w:type="dxa"/>
          </w:tblCellMar>
        </w:tblPrEx>
        <w:tc>
          <w:tcPr>
            <w:tcW w:w="2197" w:type="dxa"/>
            <w:tcBorders>
              <w:top w:val="nil"/>
              <w:bottom w:val="nil"/>
            </w:tcBorders>
          </w:tcPr>
          <w:p w:rsidR="00000000" w:rsidRDefault="00CF475E">
            <w:pPr>
              <w:jc w:val="center"/>
              <w:rPr>
                <w:lang w:val="en-US"/>
              </w:rPr>
            </w:pPr>
            <w:r>
              <w:rPr>
                <w:lang w:val="en-US"/>
              </w:rPr>
              <w:t>90</w:t>
            </w:r>
          </w:p>
        </w:tc>
        <w:tc>
          <w:tcPr>
            <w:tcW w:w="700" w:type="dxa"/>
            <w:tcBorders>
              <w:top w:val="nil"/>
              <w:bottom w:val="nil"/>
            </w:tcBorders>
          </w:tcPr>
          <w:p w:rsidR="00000000" w:rsidRDefault="00CF475E">
            <w:pPr>
              <w:jc w:val="center"/>
              <w:rPr>
                <w:lang w:val="en-US"/>
              </w:rPr>
            </w:pPr>
            <w:r>
              <w:rPr>
                <w:lang w:val="en-US"/>
              </w:rPr>
              <w:t>2,3</w:t>
            </w:r>
          </w:p>
        </w:tc>
        <w:tc>
          <w:tcPr>
            <w:tcW w:w="700" w:type="dxa"/>
            <w:tcBorders>
              <w:top w:val="nil"/>
              <w:bottom w:val="nil"/>
            </w:tcBorders>
          </w:tcPr>
          <w:p w:rsidR="00000000" w:rsidRDefault="00CF475E">
            <w:pPr>
              <w:jc w:val="center"/>
              <w:rPr>
                <w:lang w:val="en-US"/>
              </w:rPr>
            </w:pPr>
            <w:r>
              <w:rPr>
                <w:lang w:val="en-US"/>
              </w:rPr>
              <w:t>3,3</w:t>
            </w:r>
          </w:p>
        </w:tc>
        <w:tc>
          <w:tcPr>
            <w:tcW w:w="700" w:type="dxa"/>
            <w:tcBorders>
              <w:top w:val="nil"/>
              <w:bottom w:val="nil"/>
            </w:tcBorders>
          </w:tcPr>
          <w:p w:rsidR="00000000" w:rsidRDefault="00CF475E">
            <w:pPr>
              <w:jc w:val="center"/>
              <w:rPr>
                <w:lang w:val="en-US"/>
              </w:rPr>
            </w:pPr>
            <w:r>
              <w:rPr>
                <w:lang w:val="en-US"/>
              </w:rPr>
              <w:t>4,6</w:t>
            </w:r>
          </w:p>
        </w:tc>
        <w:tc>
          <w:tcPr>
            <w:tcW w:w="700" w:type="dxa"/>
            <w:tcBorders>
              <w:top w:val="nil"/>
              <w:bottom w:val="nil"/>
            </w:tcBorders>
          </w:tcPr>
          <w:p w:rsidR="00000000" w:rsidRDefault="00CF475E">
            <w:pPr>
              <w:jc w:val="center"/>
              <w:rPr>
                <w:lang w:val="en-US"/>
              </w:rPr>
            </w:pPr>
            <w:r>
              <w:rPr>
                <w:lang w:val="en-US"/>
              </w:rPr>
              <w:t>6,5</w:t>
            </w:r>
          </w:p>
        </w:tc>
        <w:tc>
          <w:tcPr>
            <w:tcW w:w="700" w:type="dxa"/>
            <w:tcBorders>
              <w:top w:val="nil"/>
              <w:bottom w:val="nil"/>
            </w:tcBorders>
          </w:tcPr>
          <w:p w:rsidR="00000000" w:rsidRDefault="00CF475E">
            <w:pPr>
              <w:jc w:val="center"/>
              <w:rPr>
                <w:lang w:val="en-US"/>
              </w:rPr>
            </w:pPr>
            <w:r>
              <w:rPr>
                <w:lang w:val="en-US"/>
              </w:rPr>
              <w:t>0,9</w:t>
            </w:r>
          </w:p>
        </w:tc>
        <w:tc>
          <w:tcPr>
            <w:tcW w:w="700" w:type="dxa"/>
            <w:tcBorders>
              <w:top w:val="nil"/>
              <w:bottom w:val="nil"/>
            </w:tcBorders>
          </w:tcPr>
          <w:p w:rsidR="00000000" w:rsidRDefault="00CF475E">
            <w:pPr>
              <w:jc w:val="center"/>
              <w:rPr>
                <w:lang w:val="en-US"/>
              </w:rPr>
            </w:pPr>
            <w:r>
              <w:rPr>
                <w:lang w:val="en-US"/>
              </w:rPr>
              <w:t>1,3</w:t>
            </w:r>
          </w:p>
        </w:tc>
        <w:tc>
          <w:tcPr>
            <w:tcW w:w="700" w:type="dxa"/>
            <w:tcBorders>
              <w:top w:val="nil"/>
              <w:bottom w:val="nil"/>
            </w:tcBorders>
          </w:tcPr>
          <w:p w:rsidR="00000000" w:rsidRDefault="00CF475E">
            <w:pPr>
              <w:jc w:val="center"/>
              <w:rPr>
                <w:lang w:val="en-US"/>
              </w:rPr>
            </w:pPr>
            <w:r>
              <w:rPr>
                <w:lang w:val="en-US"/>
              </w:rPr>
              <w:t>1,9</w:t>
            </w:r>
          </w:p>
        </w:tc>
        <w:tc>
          <w:tcPr>
            <w:tcW w:w="700" w:type="dxa"/>
            <w:tcBorders>
              <w:top w:val="nil"/>
              <w:bottom w:val="nil"/>
            </w:tcBorders>
          </w:tcPr>
          <w:p w:rsidR="00000000" w:rsidRDefault="00CF475E">
            <w:pPr>
              <w:jc w:val="center"/>
              <w:rPr>
                <w:lang w:val="en-US"/>
              </w:rPr>
            </w:pPr>
            <w:r>
              <w:rPr>
                <w:lang w:val="en-US"/>
              </w:rPr>
              <w:t>2,7</w:t>
            </w:r>
          </w:p>
        </w:tc>
        <w:tc>
          <w:tcPr>
            <w:tcW w:w="700" w:type="dxa"/>
            <w:tcBorders>
              <w:top w:val="nil"/>
              <w:bottom w:val="nil"/>
            </w:tcBorders>
          </w:tcPr>
          <w:p w:rsidR="00000000" w:rsidRDefault="00CF475E">
            <w:pPr>
              <w:jc w:val="center"/>
              <w:rPr>
                <w:lang w:val="en-US"/>
              </w:rPr>
            </w:pPr>
            <w:r>
              <w:rPr>
                <w:lang w:val="en-US"/>
              </w:rPr>
              <w:t>4,7</w:t>
            </w:r>
          </w:p>
        </w:tc>
        <w:tc>
          <w:tcPr>
            <w:tcW w:w="700" w:type="dxa"/>
            <w:tcBorders>
              <w:top w:val="nil"/>
              <w:bottom w:val="nil"/>
            </w:tcBorders>
          </w:tcPr>
          <w:p w:rsidR="00000000" w:rsidRDefault="00CF475E">
            <w:pPr>
              <w:jc w:val="center"/>
              <w:rPr>
                <w:lang w:val="en-US"/>
              </w:rPr>
            </w:pPr>
            <w:r>
              <w:rPr>
                <w:lang w:val="en-US"/>
              </w:rPr>
              <w:t>0,7</w:t>
            </w:r>
          </w:p>
        </w:tc>
        <w:tc>
          <w:tcPr>
            <w:tcW w:w="700" w:type="dxa"/>
            <w:tcBorders>
              <w:top w:val="nil"/>
              <w:bottom w:val="nil"/>
            </w:tcBorders>
          </w:tcPr>
          <w:p w:rsidR="00000000" w:rsidRDefault="00CF475E">
            <w:pPr>
              <w:jc w:val="center"/>
              <w:rPr>
                <w:lang w:val="en-US"/>
              </w:rPr>
            </w:pPr>
            <w:r>
              <w:rPr>
                <w:lang w:val="en-US"/>
              </w:rPr>
              <w:t>1,0</w:t>
            </w:r>
          </w:p>
        </w:tc>
        <w:tc>
          <w:tcPr>
            <w:tcW w:w="700" w:type="dxa"/>
            <w:tcBorders>
              <w:top w:val="nil"/>
              <w:bottom w:val="nil"/>
            </w:tcBorders>
          </w:tcPr>
          <w:p w:rsidR="00000000" w:rsidRDefault="00CF475E">
            <w:pPr>
              <w:jc w:val="center"/>
              <w:rPr>
                <w:lang w:val="en-US"/>
              </w:rPr>
            </w:pPr>
            <w:r>
              <w:rPr>
                <w:lang w:val="en-US"/>
              </w:rPr>
              <w:t>1,4</w:t>
            </w:r>
          </w:p>
        </w:tc>
        <w:tc>
          <w:tcPr>
            <w:tcW w:w="700" w:type="dxa"/>
            <w:tcBorders>
              <w:top w:val="nil"/>
              <w:bottom w:val="nil"/>
            </w:tcBorders>
          </w:tcPr>
          <w:p w:rsidR="00000000" w:rsidRDefault="00CF475E">
            <w:pPr>
              <w:jc w:val="center"/>
              <w:rPr>
                <w:lang w:val="en-US"/>
              </w:rPr>
            </w:pPr>
            <w:r>
              <w:rPr>
                <w:lang w:val="en-US"/>
              </w:rPr>
              <w:t>2,4</w:t>
            </w:r>
          </w:p>
        </w:tc>
        <w:tc>
          <w:tcPr>
            <w:tcW w:w="700" w:type="dxa"/>
            <w:tcBorders>
              <w:top w:val="nil"/>
              <w:bottom w:val="nil"/>
            </w:tcBorders>
          </w:tcPr>
          <w:p w:rsidR="00000000" w:rsidRDefault="00CF475E">
            <w:pPr>
              <w:jc w:val="center"/>
              <w:rPr>
                <w:lang w:val="en-US"/>
              </w:rPr>
            </w:pPr>
            <w:r>
              <w:rPr>
                <w:lang w:val="en-US"/>
              </w:rPr>
              <w:t>3,5</w:t>
            </w:r>
          </w:p>
        </w:tc>
        <w:tc>
          <w:tcPr>
            <w:tcW w:w="700" w:type="dxa"/>
            <w:tcBorders>
              <w:top w:val="nil"/>
              <w:bottom w:val="nil"/>
            </w:tcBorders>
          </w:tcPr>
          <w:p w:rsidR="00000000" w:rsidRDefault="00CF475E">
            <w:pPr>
              <w:jc w:val="center"/>
              <w:rPr>
                <w:lang w:val="en-US"/>
              </w:rPr>
            </w:pPr>
            <w:r>
              <w:rPr>
                <w:lang w:val="en-US"/>
              </w:rPr>
              <w:t>0,7</w:t>
            </w:r>
          </w:p>
        </w:tc>
        <w:tc>
          <w:tcPr>
            <w:tcW w:w="700" w:type="dxa"/>
            <w:tcBorders>
              <w:top w:val="nil"/>
              <w:bottom w:val="nil"/>
            </w:tcBorders>
          </w:tcPr>
          <w:p w:rsidR="00000000" w:rsidRDefault="00CF475E">
            <w:pPr>
              <w:jc w:val="center"/>
              <w:rPr>
                <w:lang w:val="en-US"/>
              </w:rPr>
            </w:pPr>
            <w:r>
              <w:rPr>
                <w:lang w:val="en-US"/>
              </w:rPr>
              <w:t>1,2</w:t>
            </w:r>
          </w:p>
        </w:tc>
        <w:tc>
          <w:tcPr>
            <w:tcW w:w="700" w:type="dxa"/>
            <w:tcBorders>
              <w:top w:val="nil"/>
              <w:bottom w:val="nil"/>
            </w:tcBorders>
          </w:tcPr>
          <w:p w:rsidR="00000000" w:rsidRDefault="00CF475E">
            <w:pPr>
              <w:jc w:val="center"/>
              <w:rPr>
                <w:lang w:val="en-US"/>
              </w:rPr>
            </w:pPr>
            <w:r>
              <w:rPr>
                <w:lang w:val="en-US"/>
              </w:rPr>
              <w:t>1,8</w:t>
            </w:r>
          </w:p>
        </w:tc>
      </w:tr>
      <w:tr w:rsidR="00000000">
        <w:tblPrEx>
          <w:tblCellMar>
            <w:top w:w="0" w:type="dxa"/>
            <w:bottom w:w="0" w:type="dxa"/>
          </w:tblCellMar>
        </w:tblPrEx>
        <w:tc>
          <w:tcPr>
            <w:tcW w:w="2197" w:type="dxa"/>
            <w:tcBorders>
              <w:top w:val="nil"/>
              <w:bottom w:val="nil"/>
            </w:tcBorders>
          </w:tcPr>
          <w:p w:rsidR="00000000" w:rsidRDefault="00CF475E">
            <w:pPr>
              <w:jc w:val="center"/>
              <w:rPr>
                <w:lang w:val="en-US"/>
              </w:rPr>
            </w:pPr>
            <w:r>
              <w:rPr>
                <w:lang w:val="en-US"/>
              </w:rPr>
              <w:t>100</w:t>
            </w:r>
          </w:p>
        </w:tc>
        <w:tc>
          <w:tcPr>
            <w:tcW w:w="700" w:type="dxa"/>
            <w:tcBorders>
              <w:top w:val="nil"/>
              <w:bottom w:val="nil"/>
            </w:tcBorders>
          </w:tcPr>
          <w:p w:rsidR="00000000" w:rsidRDefault="00CF475E">
            <w:pPr>
              <w:jc w:val="center"/>
              <w:rPr>
                <w:lang w:val="en-US"/>
              </w:rPr>
            </w:pPr>
            <w:r>
              <w:rPr>
                <w:lang w:val="en-US"/>
              </w:rPr>
              <w:t>2,1</w:t>
            </w:r>
          </w:p>
        </w:tc>
        <w:tc>
          <w:tcPr>
            <w:tcW w:w="700" w:type="dxa"/>
            <w:tcBorders>
              <w:top w:val="nil"/>
              <w:bottom w:val="nil"/>
            </w:tcBorders>
          </w:tcPr>
          <w:p w:rsidR="00000000" w:rsidRDefault="00CF475E">
            <w:pPr>
              <w:jc w:val="center"/>
              <w:rPr>
                <w:lang w:val="en-US"/>
              </w:rPr>
            </w:pPr>
            <w:r>
              <w:rPr>
                <w:lang w:val="en-US"/>
              </w:rPr>
              <w:t>3,0</w:t>
            </w:r>
          </w:p>
        </w:tc>
        <w:tc>
          <w:tcPr>
            <w:tcW w:w="700" w:type="dxa"/>
            <w:tcBorders>
              <w:top w:val="nil"/>
              <w:bottom w:val="nil"/>
            </w:tcBorders>
          </w:tcPr>
          <w:p w:rsidR="00000000" w:rsidRDefault="00CF475E">
            <w:pPr>
              <w:jc w:val="center"/>
              <w:rPr>
                <w:lang w:val="en-US"/>
              </w:rPr>
            </w:pPr>
            <w:r>
              <w:rPr>
                <w:lang w:val="en-US"/>
              </w:rPr>
              <w:t>4,2</w:t>
            </w:r>
          </w:p>
        </w:tc>
        <w:tc>
          <w:tcPr>
            <w:tcW w:w="700" w:type="dxa"/>
            <w:tcBorders>
              <w:top w:val="nil"/>
              <w:bottom w:val="nil"/>
            </w:tcBorders>
          </w:tcPr>
          <w:p w:rsidR="00000000" w:rsidRDefault="00CF475E">
            <w:pPr>
              <w:jc w:val="center"/>
              <w:rPr>
                <w:lang w:val="en-US"/>
              </w:rPr>
            </w:pPr>
            <w:r>
              <w:rPr>
                <w:lang w:val="en-US"/>
              </w:rPr>
              <w:t>6,0</w:t>
            </w:r>
          </w:p>
        </w:tc>
        <w:tc>
          <w:tcPr>
            <w:tcW w:w="700" w:type="dxa"/>
            <w:tcBorders>
              <w:top w:val="nil"/>
              <w:bottom w:val="nil"/>
            </w:tcBorders>
          </w:tcPr>
          <w:p w:rsidR="00000000" w:rsidRDefault="00CF475E">
            <w:pPr>
              <w:jc w:val="center"/>
              <w:rPr>
                <w:lang w:val="en-US"/>
              </w:rPr>
            </w:pPr>
            <w:r>
              <w:rPr>
                <w:lang w:val="en-US"/>
              </w:rPr>
              <w:t>0,8</w:t>
            </w:r>
          </w:p>
        </w:tc>
        <w:tc>
          <w:tcPr>
            <w:tcW w:w="700" w:type="dxa"/>
            <w:tcBorders>
              <w:top w:val="nil"/>
              <w:bottom w:val="nil"/>
            </w:tcBorders>
          </w:tcPr>
          <w:p w:rsidR="00000000" w:rsidRDefault="00CF475E">
            <w:pPr>
              <w:jc w:val="center"/>
              <w:rPr>
                <w:lang w:val="en-US"/>
              </w:rPr>
            </w:pPr>
            <w:r>
              <w:rPr>
                <w:lang w:val="en-US"/>
              </w:rPr>
              <w:t>1,2</w:t>
            </w:r>
          </w:p>
        </w:tc>
        <w:tc>
          <w:tcPr>
            <w:tcW w:w="700" w:type="dxa"/>
            <w:tcBorders>
              <w:top w:val="nil"/>
              <w:bottom w:val="nil"/>
            </w:tcBorders>
          </w:tcPr>
          <w:p w:rsidR="00000000" w:rsidRDefault="00CF475E">
            <w:pPr>
              <w:jc w:val="center"/>
              <w:rPr>
                <w:lang w:val="en-US"/>
              </w:rPr>
            </w:pPr>
            <w:r>
              <w:rPr>
                <w:lang w:val="en-US"/>
              </w:rPr>
              <w:t>1,7</w:t>
            </w:r>
          </w:p>
        </w:tc>
        <w:tc>
          <w:tcPr>
            <w:tcW w:w="700" w:type="dxa"/>
            <w:tcBorders>
              <w:top w:val="nil"/>
              <w:bottom w:val="nil"/>
            </w:tcBorders>
          </w:tcPr>
          <w:p w:rsidR="00000000" w:rsidRDefault="00CF475E">
            <w:pPr>
              <w:jc w:val="center"/>
              <w:rPr>
                <w:lang w:val="en-US"/>
              </w:rPr>
            </w:pPr>
            <w:r>
              <w:rPr>
                <w:lang w:val="en-US"/>
              </w:rPr>
              <w:t>2,4</w:t>
            </w:r>
          </w:p>
        </w:tc>
        <w:tc>
          <w:tcPr>
            <w:tcW w:w="700" w:type="dxa"/>
            <w:tcBorders>
              <w:top w:val="nil"/>
              <w:bottom w:val="nil"/>
            </w:tcBorders>
          </w:tcPr>
          <w:p w:rsidR="00000000" w:rsidRDefault="00CF475E">
            <w:pPr>
              <w:jc w:val="center"/>
              <w:rPr>
                <w:lang w:val="en-US"/>
              </w:rPr>
            </w:pPr>
            <w:r>
              <w:rPr>
                <w:lang w:val="en-US"/>
              </w:rPr>
              <w:t>4,2</w:t>
            </w:r>
          </w:p>
        </w:tc>
        <w:tc>
          <w:tcPr>
            <w:tcW w:w="700" w:type="dxa"/>
            <w:tcBorders>
              <w:top w:val="nil"/>
              <w:bottom w:val="nil"/>
            </w:tcBorders>
          </w:tcPr>
          <w:p w:rsidR="00000000" w:rsidRDefault="00CF475E">
            <w:pPr>
              <w:jc w:val="center"/>
              <w:rPr>
                <w:lang w:val="en-US"/>
              </w:rPr>
            </w:pPr>
            <w:r>
              <w:rPr>
                <w:lang w:val="en-US"/>
              </w:rPr>
              <w:t>0,6</w:t>
            </w:r>
          </w:p>
        </w:tc>
        <w:tc>
          <w:tcPr>
            <w:tcW w:w="700" w:type="dxa"/>
            <w:tcBorders>
              <w:top w:val="nil"/>
              <w:bottom w:val="nil"/>
            </w:tcBorders>
          </w:tcPr>
          <w:p w:rsidR="00000000" w:rsidRDefault="00CF475E">
            <w:pPr>
              <w:jc w:val="center"/>
              <w:rPr>
                <w:lang w:val="en-US"/>
              </w:rPr>
            </w:pPr>
            <w:r>
              <w:rPr>
                <w:lang w:val="en-US"/>
              </w:rPr>
              <w:t>0,</w:t>
            </w:r>
            <w:r>
              <w:rPr>
                <w:lang w:val="en-US"/>
              </w:rPr>
              <w:t>8</w:t>
            </w:r>
          </w:p>
        </w:tc>
        <w:tc>
          <w:tcPr>
            <w:tcW w:w="700" w:type="dxa"/>
            <w:tcBorders>
              <w:top w:val="nil"/>
              <w:bottom w:val="nil"/>
            </w:tcBorders>
          </w:tcPr>
          <w:p w:rsidR="00000000" w:rsidRDefault="00CF475E">
            <w:pPr>
              <w:jc w:val="center"/>
              <w:rPr>
                <w:lang w:val="en-US"/>
              </w:rPr>
            </w:pPr>
            <w:r>
              <w:rPr>
                <w:lang w:val="en-US"/>
              </w:rPr>
              <w:t>1,2</w:t>
            </w:r>
          </w:p>
        </w:tc>
        <w:tc>
          <w:tcPr>
            <w:tcW w:w="700" w:type="dxa"/>
            <w:tcBorders>
              <w:top w:val="nil"/>
              <w:bottom w:val="nil"/>
            </w:tcBorders>
          </w:tcPr>
          <w:p w:rsidR="00000000" w:rsidRDefault="00CF475E">
            <w:pPr>
              <w:jc w:val="center"/>
              <w:rPr>
                <w:lang w:val="en-US"/>
              </w:rPr>
            </w:pPr>
            <w:r>
              <w:rPr>
                <w:lang w:val="en-US"/>
              </w:rPr>
              <w:t>2,1</w:t>
            </w:r>
          </w:p>
        </w:tc>
        <w:tc>
          <w:tcPr>
            <w:tcW w:w="700" w:type="dxa"/>
            <w:tcBorders>
              <w:top w:val="nil"/>
              <w:bottom w:val="nil"/>
            </w:tcBorders>
          </w:tcPr>
          <w:p w:rsidR="00000000" w:rsidRDefault="00CF475E">
            <w:pPr>
              <w:jc w:val="center"/>
              <w:rPr>
                <w:lang w:val="en-US"/>
              </w:rPr>
            </w:pPr>
            <w:r>
              <w:rPr>
                <w:lang w:val="en-US"/>
              </w:rPr>
              <w:t>3,0</w:t>
            </w:r>
          </w:p>
        </w:tc>
        <w:tc>
          <w:tcPr>
            <w:tcW w:w="700" w:type="dxa"/>
            <w:tcBorders>
              <w:top w:val="nil"/>
              <w:bottom w:val="nil"/>
            </w:tcBorders>
          </w:tcPr>
          <w:p w:rsidR="00000000" w:rsidRDefault="00CF475E">
            <w:pPr>
              <w:jc w:val="center"/>
              <w:rPr>
                <w:lang w:val="en-US"/>
              </w:rPr>
            </w:pPr>
            <w:r>
              <w:rPr>
                <w:lang w:val="en-US"/>
              </w:rPr>
              <w:t>0,6</w:t>
            </w:r>
          </w:p>
        </w:tc>
        <w:tc>
          <w:tcPr>
            <w:tcW w:w="700" w:type="dxa"/>
            <w:tcBorders>
              <w:top w:val="nil"/>
              <w:bottom w:val="nil"/>
            </w:tcBorders>
          </w:tcPr>
          <w:p w:rsidR="00000000" w:rsidRDefault="00CF475E">
            <w:pPr>
              <w:jc w:val="center"/>
              <w:rPr>
                <w:lang w:val="en-US"/>
              </w:rPr>
            </w:pPr>
            <w:r>
              <w:rPr>
                <w:lang w:val="en-US"/>
              </w:rPr>
              <w:t>1,0</w:t>
            </w:r>
          </w:p>
        </w:tc>
        <w:tc>
          <w:tcPr>
            <w:tcW w:w="700" w:type="dxa"/>
            <w:tcBorders>
              <w:top w:val="nil"/>
              <w:bottom w:val="nil"/>
            </w:tcBorders>
          </w:tcPr>
          <w:p w:rsidR="00000000" w:rsidRDefault="00CF475E">
            <w:pPr>
              <w:jc w:val="center"/>
              <w:rPr>
                <w:lang w:val="en-US"/>
              </w:rPr>
            </w:pPr>
            <w:r>
              <w:rPr>
                <w:lang w:val="en-US"/>
              </w:rPr>
              <w:t>1,5</w:t>
            </w:r>
          </w:p>
        </w:tc>
      </w:tr>
      <w:tr w:rsidR="00000000">
        <w:tblPrEx>
          <w:tblCellMar>
            <w:top w:w="0" w:type="dxa"/>
            <w:bottom w:w="0" w:type="dxa"/>
          </w:tblCellMar>
        </w:tblPrEx>
        <w:tc>
          <w:tcPr>
            <w:tcW w:w="2197" w:type="dxa"/>
            <w:tcBorders>
              <w:top w:val="nil"/>
            </w:tcBorders>
          </w:tcPr>
          <w:p w:rsidR="00000000" w:rsidRDefault="00CF475E">
            <w:pPr>
              <w:jc w:val="center"/>
              <w:rPr>
                <w:lang w:val="en-US"/>
              </w:rPr>
            </w:pPr>
            <w:r>
              <w:rPr>
                <w:lang w:val="en-US"/>
              </w:rPr>
              <w:t>110</w:t>
            </w:r>
          </w:p>
        </w:tc>
        <w:tc>
          <w:tcPr>
            <w:tcW w:w="700" w:type="dxa"/>
            <w:tcBorders>
              <w:top w:val="nil"/>
            </w:tcBorders>
          </w:tcPr>
          <w:p w:rsidR="00000000" w:rsidRDefault="00CF475E">
            <w:pPr>
              <w:jc w:val="center"/>
              <w:rPr>
                <w:lang w:val="en-US"/>
              </w:rPr>
            </w:pPr>
            <w:r>
              <w:rPr>
                <w:lang w:val="en-US"/>
              </w:rPr>
              <w:t>1,9</w:t>
            </w:r>
          </w:p>
        </w:tc>
        <w:tc>
          <w:tcPr>
            <w:tcW w:w="700" w:type="dxa"/>
            <w:tcBorders>
              <w:top w:val="nil"/>
            </w:tcBorders>
          </w:tcPr>
          <w:p w:rsidR="00000000" w:rsidRDefault="00CF475E">
            <w:pPr>
              <w:jc w:val="center"/>
              <w:rPr>
                <w:lang w:val="en-US"/>
              </w:rPr>
            </w:pPr>
            <w:r>
              <w:rPr>
                <w:lang w:val="en-US"/>
              </w:rPr>
              <w:t>2,8</w:t>
            </w:r>
          </w:p>
        </w:tc>
        <w:tc>
          <w:tcPr>
            <w:tcW w:w="700" w:type="dxa"/>
            <w:tcBorders>
              <w:top w:val="nil"/>
            </w:tcBorders>
          </w:tcPr>
          <w:p w:rsidR="00000000" w:rsidRDefault="00CF475E">
            <w:pPr>
              <w:jc w:val="center"/>
              <w:rPr>
                <w:lang w:val="en-US"/>
              </w:rPr>
            </w:pPr>
            <w:r>
              <w:rPr>
                <w:lang w:val="en-US"/>
              </w:rPr>
              <w:t>3,8</w:t>
            </w:r>
          </w:p>
        </w:tc>
        <w:tc>
          <w:tcPr>
            <w:tcW w:w="700" w:type="dxa"/>
            <w:tcBorders>
              <w:top w:val="nil"/>
            </w:tcBorders>
          </w:tcPr>
          <w:p w:rsidR="00000000" w:rsidRDefault="00CF475E">
            <w:pPr>
              <w:jc w:val="center"/>
              <w:rPr>
                <w:lang w:val="en-US"/>
              </w:rPr>
            </w:pPr>
            <w:r>
              <w:rPr>
                <w:lang w:val="en-US"/>
              </w:rPr>
              <w:t>5,4</w:t>
            </w:r>
          </w:p>
        </w:tc>
        <w:tc>
          <w:tcPr>
            <w:tcW w:w="700" w:type="dxa"/>
            <w:tcBorders>
              <w:top w:val="nil"/>
            </w:tcBorders>
          </w:tcPr>
          <w:p w:rsidR="00000000" w:rsidRDefault="00CF475E">
            <w:pPr>
              <w:jc w:val="center"/>
              <w:rPr>
                <w:lang w:val="en-US"/>
              </w:rPr>
            </w:pPr>
            <w:r>
              <w:rPr>
                <w:lang w:val="en-US"/>
              </w:rPr>
              <w:t>0,8</w:t>
            </w:r>
          </w:p>
        </w:tc>
        <w:tc>
          <w:tcPr>
            <w:tcW w:w="700" w:type="dxa"/>
            <w:tcBorders>
              <w:top w:val="nil"/>
            </w:tcBorders>
          </w:tcPr>
          <w:p w:rsidR="00000000" w:rsidRDefault="00CF475E">
            <w:pPr>
              <w:jc w:val="center"/>
              <w:rPr>
                <w:lang w:val="en-US"/>
              </w:rPr>
            </w:pPr>
            <w:r>
              <w:rPr>
                <w:lang w:val="en-US"/>
              </w:rPr>
              <w:t>1,1</w:t>
            </w:r>
          </w:p>
        </w:tc>
        <w:tc>
          <w:tcPr>
            <w:tcW w:w="700" w:type="dxa"/>
            <w:tcBorders>
              <w:top w:val="nil"/>
            </w:tcBorders>
          </w:tcPr>
          <w:p w:rsidR="00000000" w:rsidRDefault="00CF475E">
            <w:pPr>
              <w:jc w:val="center"/>
              <w:rPr>
                <w:lang w:val="en-US"/>
              </w:rPr>
            </w:pPr>
            <w:r>
              <w:rPr>
                <w:lang w:val="en-US"/>
              </w:rPr>
              <w:t>1,5</w:t>
            </w:r>
          </w:p>
        </w:tc>
        <w:tc>
          <w:tcPr>
            <w:tcW w:w="700" w:type="dxa"/>
            <w:tcBorders>
              <w:top w:val="nil"/>
            </w:tcBorders>
          </w:tcPr>
          <w:p w:rsidR="00000000" w:rsidRDefault="00CF475E">
            <w:pPr>
              <w:jc w:val="center"/>
              <w:rPr>
                <w:lang w:val="en-US"/>
              </w:rPr>
            </w:pPr>
            <w:r>
              <w:rPr>
                <w:lang w:val="en-US"/>
              </w:rPr>
              <w:t>2,2</w:t>
            </w:r>
          </w:p>
        </w:tc>
        <w:tc>
          <w:tcPr>
            <w:tcW w:w="700" w:type="dxa"/>
            <w:tcBorders>
              <w:top w:val="nil"/>
            </w:tcBorders>
          </w:tcPr>
          <w:p w:rsidR="00000000" w:rsidRDefault="00CF475E">
            <w:pPr>
              <w:jc w:val="center"/>
              <w:rPr>
                <w:lang w:val="en-US"/>
              </w:rPr>
            </w:pPr>
            <w:r>
              <w:rPr>
                <w:lang w:val="en-US"/>
              </w:rPr>
              <w:t>3,8</w:t>
            </w:r>
          </w:p>
        </w:tc>
        <w:tc>
          <w:tcPr>
            <w:tcW w:w="700" w:type="dxa"/>
            <w:tcBorders>
              <w:top w:val="nil"/>
            </w:tcBorders>
          </w:tcPr>
          <w:p w:rsidR="00000000" w:rsidRDefault="00CF475E">
            <w:pPr>
              <w:jc w:val="center"/>
              <w:rPr>
                <w:lang w:val="en-US"/>
              </w:rPr>
            </w:pPr>
            <w:r>
              <w:rPr>
                <w:lang w:val="en-US"/>
              </w:rPr>
              <w:t>0,5</w:t>
            </w:r>
          </w:p>
        </w:tc>
        <w:tc>
          <w:tcPr>
            <w:tcW w:w="700" w:type="dxa"/>
            <w:tcBorders>
              <w:top w:val="nil"/>
            </w:tcBorders>
          </w:tcPr>
          <w:p w:rsidR="00000000" w:rsidRDefault="00CF475E">
            <w:pPr>
              <w:jc w:val="center"/>
              <w:rPr>
                <w:lang w:val="en-US"/>
              </w:rPr>
            </w:pPr>
            <w:r>
              <w:rPr>
                <w:lang w:val="en-US"/>
              </w:rPr>
              <w:t>0,7</w:t>
            </w:r>
          </w:p>
        </w:tc>
        <w:tc>
          <w:tcPr>
            <w:tcW w:w="700" w:type="dxa"/>
            <w:tcBorders>
              <w:top w:val="nil"/>
            </w:tcBorders>
          </w:tcPr>
          <w:p w:rsidR="00000000" w:rsidRDefault="00CF475E">
            <w:pPr>
              <w:jc w:val="center"/>
              <w:rPr>
                <w:lang w:val="en-US"/>
              </w:rPr>
            </w:pPr>
            <w:r>
              <w:rPr>
                <w:lang w:val="en-US"/>
              </w:rPr>
              <w:t>1,1</w:t>
            </w:r>
          </w:p>
        </w:tc>
        <w:tc>
          <w:tcPr>
            <w:tcW w:w="700" w:type="dxa"/>
            <w:tcBorders>
              <w:top w:val="nil"/>
            </w:tcBorders>
          </w:tcPr>
          <w:p w:rsidR="00000000" w:rsidRDefault="00CF475E">
            <w:pPr>
              <w:jc w:val="center"/>
              <w:rPr>
                <w:lang w:val="en-US"/>
              </w:rPr>
            </w:pPr>
            <w:r>
              <w:rPr>
                <w:lang w:val="en-US"/>
              </w:rPr>
              <w:t>1,9</w:t>
            </w:r>
          </w:p>
        </w:tc>
        <w:tc>
          <w:tcPr>
            <w:tcW w:w="700" w:type="dxa"/>
            <w:tcBorders>
              <w:top w:val="nil"/>
            </w:tcBorders>
          </w:tcPr>
          <w:p w:rsidR="00000000" w:rsidRDefault="00CF475E">
            <w:pPr>
              <w:jc w:val="center"/>
              <w:rPr>
                <w:lang w:val="en-US"/>
              </w:rPr>
            </w:pPr>
            <w:r>
              <w:rPr>
                <w:lang w:val="en-US"/>
              </w:rPr>
              <w:t>3,0</w:t>
            </w:r>
          </w:p>
        </w:tc>
        <w:tc>
          <w:tcPr>
            <w:tcW w:w="700" w:type="dxa"/>
            <w:tcBorders>
              <w:top w:val="nil"/>
            </w:tcBorders>
          </w:tcPr>
          <w:p w:rsidR="00000000" w:rsidRDefault="00CF475E">
            <w:pPr>
              <w:jc w:val="center"/>
              <w:rPr>
                <w:lang w:val="en-US"/>
              </w:rPr>
            </w:pPr>
            <w:r>
              <w:rPr>
                <w:lang w:val="en-US"/>
              </w:rPr>
              <w:t>0,5</w:t>
            </w:r>
          </w:p>
        </w:tc>
        <w:tc>
          <w:tcPr>
            <w:tcW w:w="700" w:type="dxa"/>
            <w:tcBorders>
              <w:top w:val="nil"/>
            </w:tcBorders>
          </w:tcPr>
          <w:p w:rsidR="00000000" w:rsidRDefault="00CF475E">
            <w:pPr>
              <w:jc w:val="center"/>
              <w:rPr>
                <w:lang w:val="en-US"/>
              </w:rPr>
            </w:pPr>
            <w:r>
              <w:rPr>
                <w:lang w:val="en-US"/>
              </w:rPr>
              <w:t>1,0</w:t>
            </w:r>
          </w:p>
        </w:tc>
        <w:tc>
          <w:tcPr>
            <w:tcW w:w="700" w:type="dxa"/>
            <w:tcBorders>
              <w:top w:val="nil"/>
            </w:tcBorders>
          </w:tcPr>
          <w:p w:rsidR="00000000" w:rsidRDefault="00CF475E">
            <w:pPr>
              <w:jc w:val="center"/>
              <w:rPr>
                <w:lang w:val="en-US"/>
              </w:rPr>
            </w:pPr>
            <w:r>
              <w:rPr>
                <w:lang w:val="en-US"/>
              </w:rPr>
              <w:t>1,5</w:t>
            </w:r>
          </w:p>
        </w:tc>
      </w:tr>
      <w:tr w:rsidR="00000000">
        <w:tblPrEx>
          <w:tblCellMar>
            <w:top w:w="0" w:type="dxa"/>
            <w:bottom w:w="0" w:type="dxa"/>
          </w:tblCellMar>
        </w:tblPrEx>
        <w:tc>
          <w:tcPr>
            <w:tcW w:w="2197" w:type="dxa"/>
          </w:tcPr>
          <w:p w:rsidR="00000000" w:rsidRDefault="00CF475E">
            <w:pPr>
              <w:jc w:val="center"/>
              <w:rPr>
                <w:lang w:val="en-US"/>
              </w:rPr>
            </w:pPr>
          </w:p>
        </w:tc>
        <w:tc>
          <w:tcPr>
            <w:tcW w:w="11900" w:type="dxa"/>
            <w:gridSpan w:val="17"/>
          </w:tcPr>
          <w:p w:rsidR="00000000" w:rsidRDefault="00CF475E">
            <w:pPr>
              <w:jc w:val="center"/>
              <w:rPr>
                <w:lang w:val="en-US"/>
              </w:rPr>
            </w:pPr>
            <w:r>
              <w:t xml:space="preserve">Высота зоны </w:t>
            </w:r>
            <w:r>
              <w:rPr>
                <w:lang w:val="en-US"/>
              </w:rPr>
              <w:t>h</w:t>
            </w:r>
            <w:r>
              <w:rPr>
                <w:lang w:val="en-US"/>
              </w:rPr>
              <w:sym w:font="Times New Roman" w:char="002C"/>
            </w:r>
            <w:r>
              <w:rPr>
                <w:lang w:val="en-US"/>
              </w:rPr>
              <w:t xml:space="preserve"> </w:t>
            </w:r>
            <w:r>
              <w:t>при</w:t>
            </w:r>
            <w:r>
              <w:rPr>
                <w:lang w:val="en-US"/>
              </w:rPr>
              <w:t xml:space="preserve"> </w:t>
            </w:r>
            <w:r>
              <w:rPr>
                <w:lang w:val="en-US"/>
              </w:rPr>
              <w:sym w:font="Symbol" w:char="F064"/>
            </w:r>
            <w:r>
              <w:rPr>
                <w:vertAlign w:val="subscript"/>
                <w:lang w:val="en-US"/>
              </w:rPr>
              <w:t>h</w:t>
            </w:r>
            <w:r>
              <w:rPr>
                <w:lang w:val="en-US"/>
              </w:rPr>
              <w:t>=0</w:t>
            </w:r>
            <w:r>
              <w:rPr>
                <w:lang w:val="en-US"/>
              </w:rPr>
              <w:sym w:font="Times New Roman" w:char="002C"/>
            </w:r>
            <w:r>
              <w:rPr>
                <w:lang w:val="en-US"/>
              </w:rPr>
              <w:t xml:space="preserve">5 </w:t>
            </w:r>
            <w:r>
              <w:t>мм</w:t>
            </w:r>
          </w:p>
        </w:tc>
      </w:tr>
      <w:tr w:rsidR="00000000">
        <w:tblPrEx>
          <w:tblCellMar>
            <w:top w:w="0" w:type="dxa"/>
            <w:bottom w:w="0" w:type="dxa"/>
          </w:tblCellMar>
        </w:tblPrEx>
        <w:tc>
          <w:tcPr>
            <w:tcW w:w="2197" w:type="dxa"/>
            <w:tcBorders>
              <w:bottom w:val="nil"/>
            </w:tcBorders>
          </w:tcPr>
          <w:p w:rsidR="00000000" w:rsidRDefault="00CF475E">
            <w:pPr>
              <w:jc w:val="center"/>
              <w:rPr>
                <w:lang w:val="en-US"/>
              </w:rPr>
            </w:pPr>
            <w:r>
              <w:rPr>
                <w:lang w:val="en-US"/>
              </w:rPr>
              <w:t>60</w:t>
            </w:r>
          </w:p>
        </w:tc>
        <w:tc>
          <w:tcPr>
            <w:tcW w:w="700" w:type="dxa"/>
            <w:tcBorders>
              <w:bottom w:val="nil"/>
            </w:tcBorders>
          </w:tcPr>
          <w:p w:rsidR="00000000" w:rsidRDefault="00CF475E">
            <w:pPr>
              <w:jc w:val="center"/>
              <w:rPr>
                <w:lang w:val="en-US"/>
              </w:rPr>
            </w:pPr>
            <w:r>
              <w:rPr>
                <w:lang w:val="en-US"/>
              </w:rPr>
              <w:t>5,8</w:t>
            </w:r>
          </w:p>
        </w:tc>
        <w:tc>
          <w:tcPr>
            <w:tcW w:w="700" w:type="dxa"/>
            <w:tcBorders>
              <w:bottom w:val="nil"/>
            </w:tcBorders>
          </w:tcPr>
          <w:p w:rsidR="00000000" w:rsidRDefault="00CF475E">
            <w:pPr>
              <w:jc w:val="center"/>
              <w:rPr>
                <w:lang w:val="en-US"/>
              </w:rPr>
            </w:pPr>
            <w:r>
              <w:rPr>
                <w:lang w:val="en-US"/>
              </w:rPr>
              <w:t>8,3</w:t>
            </w:r>
          </w:p>
        </w:tc>
        <w:tc>
          <w:tcPr>
            <w:tcW w:w="700" w:type="dxa"/>
            <w:tcBorders>
              <w:bottom w:val="nil"/>
            </w:tcBorders>
          </w:tcPr>
          <w:p w:rsidR="00000000" w:rsidRDefault="00CF475E">
            <w:pPr>
              <w:jc w:val="center"/>
              <w:rPr>
                <w:lang w:val="en-US"/>
              </w:rPr>
            </w:pPr>
            <w:r>
              <w:rPr>
                <w:lang w:val="en-US"/>
              </w:rPr>
              <w:t>11,0</w:t>
            </w:r>
          </w:p>
        </w:tc>
        <w:tc>
          <w:tcPr>
            <w:tcW w:w="700" w:type="dxa"/>
            <w:tcBorders>
              <w:bottom w:val="nil"/>
            </w:tcBorders>
          </w:tcPr>
          <w:p w:rsidR="00000000" w:rsidRDefault="00CF475E">
            <w:pPr>
              <w:jc w:val="center"/>
              <w:rPr>
                <w:lang w:val="en-US"/>
              </w:rPr>
            </w:pPr>
            <w:r>
              <w:rPr>
                <w:lang w:val="en-US"/>
              </w:rPr>
              <w:t>17,0</w:t>
            </w:r>
          </w:p>
        </w:tc>
        <w:tc>
          <w:tcPr>
            <w:tcW w:w="700" w:type="dxa"/>
            <w:tcBorders>
              <w:bottom w:val="nil"/>
            </w:tcBorders>
          </w:tcPr>
          <w:p w:rsidR="00000000" w:rsidRDefault="00CF475E">
            <w:pPr>
              <w:jc w:val="center"/>
              <w:rPr>
                <w:lang w:val="en-US"/>
              </w:rPr>
            </w:pPr>
            <w:r>
              <w:rPr>
                <w:lang w:val="en-US"/>
              </w:rPr>
              <w:t>2,3</w:t>
            </w:r>
          </w:p>
        </w:tc>
        <w:tc>
          <w:tcPr>
            <w:tcW w:w="700" w:type="dxa"/>
            <w:tcBorders>
              <w:bottom w:val="nil"/>
            </w:tcBorders>
          </w:tcPr>
          <w:p w:rsidR="00000000" w:rsidRDefault="00CF475E">
            <w:pPr>
              <w:jc w:val="center"/>
              <w:rPr>
                <w:lang w:val="en-US"/>
              </w:rPr>
            </w:pPr>
            <w:r>
              <w:rPr>
                <w:lang w:val="en-US"/>
              </w:rPr>
              <w:t>3,3</w:t>
            </w:r>
          </w:p>
        </w:tc>
        <w:tc>
          <w:tcPr>
            <w:tcW w:w="700" w:type="dxa"/>
            <w:tcBorders>
              <w:bottom w:val="nil"/>
            </w:tcBorders>
          </w:tcPr>
          <w:p w:rsidR="00000000" w:rsidRDefault="00CF475E">
            <w:pPr>
              <w:jc w:val="center"/>
              <w:rPr>
                <w:lang w:val="en-US"/>
              </w:rPr>
            </w:pPr>
            <w:r>
              <w:rPr>
                <w:lang w:val="en-US"/>
              </w:rPr>
              <w:t>4,7</w:t>
            </w:r>
          </w:p>
        </w:tc>
        <w:tc>
          <w:tcPr>
            <w:tcW w:w="700" w:type="dxa"/>
            <w:tcBorders>
              <w:bottom w:val="nil"/>
            </w:tcBorders>
          </w:tcPr>
          <w:p w:rsidR="00000000" w:rsidRDefault="00CF475E">
            <w:pPr>
              <w:jc w:val="center"/>
              <w:rPr>
                <w:lang w:val="en-US"/>
              </w:rPr>
            </w:pPr>
            <w:r>
              <w:rPr>
                <w:lang w:val="en-US"/>
              </w:rPr>
              <w:t>6,7</w:t>
            </w:r>
          </w:p>
        </w:tc>
        <w:tc>
          <w:tcPr>
            <w:tcW w:w="700" w:type="dxa"/>
            <w:tcBorders>
              <w:bottom w:val="nil"/>
            </w:tcBorders>
          </w:tcPr>
          <w:p w:rsidR="00000000" w:rsidRDefault="00CF475E">
            <w:pPr>
              <w:jc w:val="center"/>
              <w:rPr>
                <w:lang w:val="en-US"/>
              </w:rPr>
            </w:pPr>
            <w:r>
              <w:rPr>
                <w:lang w:val="en-US"/>
              </w:rPr>
              <w:t>12,0</w:t>
            </w:r>
          </w:p>
        </w:tc>
        <w:tc>
          <w:tcPr>
            <w:tcW w:w="700" w:type="dxa"/>
            <w:tcBorders>
              <w:bottom w:val="nil"/>
            </w:tcBorders>
          </w:tcPr>
          <w:p w:rsidR="00000000" w:rsidRDefault="00CF475E">
            <w:pPr>
              <w:jc w:val="center"/>
              <w:rPr>
                <w:lang w:val="en-US"/>
              </w:rPr>
            </w:pPr>
            <w:r>
              <w:rPr>
                <w:lang w:val="en-US"/>
              </w:rPr>
              <w:t>1,7</w:t>
            </w:r>
          </w:p>
        </w:tc>
        <w:tc>
          <w:tcPr>
            <w:tcW w:w="700" w:type="dxa"/>
            <w:tcBorders>
              <w:bottom w:val="nil"/>
            </w:tcBorders>
          </w:tcPr>
          <w:p w:rsidR="00000000" w:rsidRDefault="00CF475E">
            <w:pPr>
              <w:jc w:val="center"/>
              <w:rPr>
                <w:lang w:val="en-US"/>
              </w:rPr>
            </w:pPr>
            <w:r>
              <w:rPr>
                <w:lang w:val="en-US"/>
              </w:rPr>
              <w:t>2,3</w:t>
            </w:r>
          </w:p>
        </w:tc>
        <w:tc>
          <w:tcPr>
            <w:tcW w:w="700" w:type="dxa"/>
            <w:tcBorders>
              <w:bottom w:val="nil"/>
            </w:tcBorders>
          </w:tcPr>
          <w:p w:rsidR="00000000" w:rsidRDefault="00CF475E">
            <w:pPr>
              <w:jc w:val="center"/>
              <w:rPr>
                <w:lang w:val="en-US"/>
              </w:rPr>
            </w:pPr>
            <w:r>
              <w:rPr>
                <w:lang w:val="en-US"/>
              </w:rPr>
              <w:t>3,3</w:t>
            </w:r>
          </w:p>
        </w:tc>
        <w:tc>
          <w:tcPr>
            <w:tcW w:w="700" w:type="dxa"/>
            <w:tcBorders>
              <w:bottom w:val="nil"/>
            </w:tcBorders>
          </w:tcPr>
          <w:p w:rsidR="00000000" w:rsidRDefault="00CF475E">
            <w:pPr>
              <w:jc w:val="center"/>
              <w:rPr>
                <w:lang w:val="en-US"/>
              </w:rPr>
            </w:pPr>
            <w:r>
              <w:rPr>
                <w:lang w:val="en-US"/>
              </w:rPr>
              <w:t>5,8</w:t>
            </w:r>
          </w:p>
        </w:tc>
        <w:tc>
          <w:tcPr>
            <w:tcW w:w="700" w:type="dxa"/>
            <w:tcBorders>
              <w:bottom w:val="nil"/>
            </w:tcBorders>
          </w:tcPr>
          <w:p w:rsidR="00000000" w:rsidRDefault="00CF475E">
            <w:pPr>
              <w:jc w:val="center"/>
              <w:rPr>
                <w:lang w:val="en-US"/>
              </w:rPr>
            </w:pPr>
            <w:r>
              <w:rPr>
                <w:lang w:val="en-US"/>
              </w:rPr>
              <w:t>8,4</w:t>
            </w:r>
          </w:p>
        </w:tc>
        <w:tc>
          <w:tcPr>
            <w:tcW w:w="700" w:type="dxa"/>
            <w:tcBorders>
              <w:bottom w:val="nil"/>
            </w:tcBorders>
          </w:tcPr>
          <w:p w:rsidR="00000000" w:rsidRDefault="00CF475E">
            <w:pPr>
              <w:jc w:val="center"/>
              <w:rPr>
                <w:lang w:val="en-US"/>
              </w:rPr>
            </w:pPr>
            <w:r>
              <w:rPr>
                <w:lang w:val="en-US"/>
              </w:rPr>
              <w:t>1,7</w:t>
            </w:r>
          </w:p>
        </w:tc>
        <w:tc>
          <w:tcPr>
            <w:tcW w:w="700" w:type="dxa"/>
            <w:tcBorders>
              <w:bottom w:val="nil"/>
            </w:tcBorders>
          </w:tcPr>
          <w:p w:rsidR="00000000" w:rsidRDefault="00CF475E">
            <w:pPr>
              <w:jc w:val="center"/>
              <w:rPr>
                <w:lang w:val="en-US"/>
              </w:rPr>
            </w:pPr>
            <w:r>
              <w:rPr>
                <w:lang w:val="en-US"/>
              </w:rPr>
              <w:t>2,9</w:t>
            </w:r>
          </w:p>
        </w:tc>
        <w:tc>
          <w:tcPr>
            <w:tcW w:w="700" w:type="dxa"/>
            <w:tcBorders>
              <w:bottom w:val="nil"/>
            </w:tcBorders>
          </w:tcPr>
          <w:p w:rsidR="00000000" w:rsidRDefault="00CF475E">
            <w:pPr>
              <w:jc w:val="center"/>
              <w:rPr>
                <w:lang w:val="en-US"/>
              </w:rPr>
            </w:pPr>
            <w:r>
              <w:rPr>
                <w:lang w:val="en-US"/>
              </w:rPr>
              <w:t>4,2</w:t>
            </w:r>
          </w:p>
        </w:tc>
      </w:tr>
      <w:tr w:rsidR="00000000">
        <w:tblPrEx>
          <w:tblCellMar>
            <w:top w:w="0" w:type="dxa"/>
            <w:bottom w:w="0" w:type="dxa"/>
          </w:tblCellMar>
        </w:tblPrEx>
        <w:tc>
          <w:tcPr>
            <w:tcW w:w="2197" w:type="dxa"/>
            <w:tcBorders>
              <w:top w:val="nil"/>
              <w:bottom w:val="nil"/>
            </w:tcBorders>
          </w:tcPr>
          <w:p w:rsidR="00000000" w:rsidRDefault="00CF475E">
            <w:pPr>
              <w:jc w:val="center"/>
              <w:rPr>
                <w:lang w:val="en-US"/>
              </w:rPr>
            </w:pPr>
            <w:r>
              <w:rPr>
                <w:lang w:val="en-US"/>
              </w:rPr>
              <w:t>70</w:t>
            </w:r>
          </w:p>
        </w:tc>
        <w:tc>
          <w:tcPr>
            <w:tcW w:w="700" w:type="dxa"/>
            <w:tcBorders>
              <w:top w:val="nil"/>
              <w:bottom w:val="nil"/>
            </w:tcBorders>
          </w:tcPr>
          <w:p w:rsidR="00000000" w:rsidRDefault="00CF475E">
            <w:pPr>
              <w:jc w:val="center"/>
              <w:rPr>
                <w:lang w:val="en-US"/>
              </w:rPr>
            </w:pPr>
            <w:r>
              <w:rPr>
                <w:lang w:val="en-US"/>
              </w:rPr>
              <w:t>5,0</w:t>
            </w:r>
          </w:p>
        </w:tc>
        <w:tc>
          <w:tcPr>
            <w:tcW w:w="700" w:type="dxa"/>
            <w:tcBorders>
              <w:top w:val="nil"/>
              <w:bottom w:val="nil"/>
            </w:tcBorders>
          </w:tcPr>
          <w:p w:rsidR="00000000" w:rsidRDefault="00CF475E">
            <w:pPr>
              <w:jc w:val="center"/>
              <w:rPr>
                <w:lang w:val="en-US"/>
              </w:rPr>
            </w:pPr>
            <w:r>
              <w:rPr>
                <w:lang w:val="en-US"/>
              </w:rPr>
              <w:t>7,1</w:t>
            </w:r>
          </w:p>
        </w:tc>
        <w:tc>
          <w:tcPr>
            <w:tcW w:w="700" w:type="dxa"/>
            <w:tcBorders>
              <w:top w:val="nil"/>
              <w:bottom w:val="nil"/>
            </w:tcBorders>
          </w:tcPr>
          <w:p w:rsidR="00000000" w:rsidRDefault="00CF475E">
            <w:pPr>
              <w:jc w:val="center"/>
              <w:rPr>
                <w:lang w:val="en-US"/>
              </w:rPr>
            </w:pPr>
            <w:r>
              <w:rPr>
                <w:lang w:val="en-US"/>
              </w:rPr>
              <w:t>10,0</w:t>
            </w:r>
          </w:p>
        </w:tc>
        <w:tc>
          <w:tcPr>
            <w:tcW w:w="700" w:type="dxa"/>
            <w:tcBorders>
              <w:top w:val="nil"/>
              <w:bottom w:val="nil"/>
            </w:tcBorders>
          </w:tcPr>
          <w:p w:rsidR="00000000" w:rsidRDefault="00CF475E">
            <w:pPr>
              <w:jc w:val="center"/>
              <w:rPr>
                <w:lang w:val="en-US"/>
              </w:rPr>
            </w:pPr>
            <w:r>
              <w:rPr>
                <w:lang w:val="en-US"/>
              </w:rPr>
              <w:t>14,0</w:t>
            </w:r>
          </w:p>
        </w:tc>
        <w:tc>
          <w:tcPr>
            <w:tcW w:w="700" w:type="dxa"/>
            <w:tcBorders>
              <w:top w:val="nil"/>
              <w:bottom w:val="nil"/>
            </w:tcBorders>
          </w:tcPr>
          <w:p w:rsidR="00000000" w:rsidRDefault="00CF475E">
            <w:pPr>
              <w:jc w:val="center"/>
              <w:rPr>
                <w:lang w:val="en-US"/>
              </w:rPr>
            </w:pPr>
            <w:r>
              <w:rPr>
                <w:lang w:val="en-US"/>
              </w:rPr>
              <w:t>2,0</w:t>
            </w:r>
          </w:p>
        </w:tc>
        <w:tc>
          <w:tcPr>
            <w:tcW w:w="700" w:type="dxa"/>
            <w:tcBorders>
              <w:top w:val="nil"/>
              <w:bottom w:val="nil"/>
            </w:tcBorders>
          </w:tcPr>
          <w:p w:rsidR="00000000" w:rsidRDefault="00CF475E">
            <w:pPr>
              <w:jc w:val="center"/>
              <w:rPr>
                <w:lang w:val="en-US"/>
              </w:rPr>
            </w:pPr>
            <w:r>
              <w:rPr>
                <w:lang w:val="en-US"/>
              </w:rPr>
              <w:t>2,9</w:t>
            </w:r>
          </w:p>
        </w:tc>
        <w:tc>
          <w:tcPr>
            <w:tcW w:w="700" w:type="dxa"/>
            <w:tcBorders>
              <w:top w:val="nil"/>
              <w:bottom w:val="nil"/>
            </w:tcBorders>
          </w:tcPr>
          <w:p w:rsidR="00000000" w:rsidRDefault="00CF475E">
            <w:pPr>
              <w:jc w:val="center"/>
              <w:rPr>
                <w:lang w:val="en-US"/>
              </w:rPr>
            </w:pPr>
            <w:r>
              <w:rPr>
                <w:lang w:val="en-US"/>
              </w:rPr>
              <w:t>4,0</w:t>
            </w:r>
          </w:p>
        </w:tc>
        <w:tc>
          <w:tcPr>
            <w:tcW w:w="700" w:type="dxa"/>
            <w:tcBorders>
              <w:top w:val="nil"/>
              <w:bottom w:val="nil"/>
            </w:tcBorders>
          </w:tcPr>
          <w:p w:rsidR="00000000" w:rsidRDefault="00CF475E">
            <w:pPr>
              <w:jc w:val="center"/>
              <w:rPr>
                <w:lang w:val="en-US"/>
              </w:rPr>
            </w:pPr>
            <w:r>
              <w:rPr>
                <w:lang w:val="en-US"/>
              </w:rPr>
              <w:t>5,7</w:t>
            </w:r>
          </w:p>
        </w:tc>
        <w:tc>
          <w:tcPr>
            <w:tcW w:w="700" w:type="dxa"/>
            <w:tcBorders>
              <w:top w:val="nil"/>
              <w:bottom w:val="nil"/>
            </w:tcBorders>
          </w:tcPr>
          <w:p w:rsidR="00000000" w:rsidRDefault="00CF475E">
            <w:pPr>
              <w:jc w:val="center"/>
              <w:rPr>
                <w:lang w:val="en-US"/>
              </w:rPr>
            </w:pPr>
            <w:r>
              <w:rPr>
                <w:lang w:val="en-US"/>
              </w:rPr>
              <w:t>10,0</w:t>
            </w:r>
          </w:p>
        </w:tc>
        <w:tc>
          <w:tcPr>
            <w:tcW w:w="700" w:type="dxa"/>
            <w:tcBorders>
              <w:top w:val="nil"/>
              <w:bottom w:val="nil"/>
            </w:tcBorders>
          </w:tcPr>
          <w:p w:rsidR="00000000" w:rsidRDefault="00CF475E">
            <w:pPr>
              <w:jc w:val="center"/>
              <w:rPr>
                <w:lang w:val="en-US"/>
              </w:rPr>
            </w:pPr>
            <w:r>
              <w:rPr>
                <w:lang w:val="en-US"/>
              </w:rPr>
              <w:t>1,4</w:t>
            </w:r>
          </w:p>
        </w:tc>
        <w:tc>
          <w:tcPr>
            <w:tcW w:w="700" w:type="dxa"/>
            <w:tcBorders>
              <w:top w:val="nil"/>
              <w:bottom w:val="nil"/>
            </w:tcBorders>
          </w:tcPr>
          <w:p w:rsidR="00000000" w:rsidRDefault="00CF475E">
            <w:pPr>
              <w:jc w:val="center"/>
              <w:rPr>
                <w:lang w:val="en-US"/>
              </w:rPr>
            </w:pPr>
            <w:r>
              <w:rPr>
                <w:lang w:val="en-US"/>
              </w:rPr>
              <w:t>2,0</w:t>
            </w:r>
          </w:p>
        </w:tc>
        <w:tc>
          <w:tcPr>
            <w:tcW w:w="700" w:type="dxa"/>
            <w:tcBorders>
              <w:top w:val="nil"/>
              <w:bottom w:val="nil"/>
            </w:tcBorders>
          </w:tcPr>
          <w:p w:rsidR="00000000" w:rsidRDefault="00CF475E">
            <w:pPr>
              <w:jc w:val="center"/>
              <w:rPr>
                <w:lang w:val="en-US"/>
              </w:rPr>
            </w:pPr>
            <w:r>
              <w:rPr>
                <w:lang w:val="en-US"/>
              </w:rPr>
              <w:t>2,9</w:t>
            </w:r>
          </w:p>
        </w:tc>
        <w:tc>
          <w:tcPr>
            <w:tcW w:w="700" w:type="dxa"/>
            <w:tcBorders>
              <w:top w:val="nil"/>
              <w:bottom w:val="nil"/>
            </w:tcBorders>
          </w:tcPr>
          <w:p w:rsidR="00000000" w:rsidRDefault="00CF475E">
            <w:pPr>
              <w:jc w:val="center"/>
              <w:rPr>
                <w:lang w:val="en-US"/>
              </w:rPr>
            </w:pPr>
            <w:r>
              <w:rPr>
                <w:lang w:val="en-US"/>
              </w:rPr>
              <w:t>5,0</w:t>
            </w:r>
          </w:p>
        </w:tc>
        <w:tc>
          <w:tcPr>
            <w:tcW w:w="700" w:type="dxa"/>
            <w:tcBorders>
              <w:top w:val="nil"/>
              <w:bottom w:val="nil"/>
            </w:tcBorders>
          </w:tcPr>
          <w:p w:rsidR="00000000" w:rsidRDefault="00CF475E">
            <w:pPr>
              <w:jc w:val="center"/>
              <w:rPr>
                <w:lang w:val="en-US"/>
              </w:rPr>
            </w:pPr>
            <w:r>
              <w:rPr>
                <w:lang w:val="en-US"/>
              </w:rPr>
              <w:t>7,2</w:t>
            </w:r>
          </w:p>
        </w:tc>
        <w:tc>
          <w:tcPr>
            <w:tcW w:w="700" w:type="dxa"/>
            <w:tcBorders>
              <w:top w:val="nil"/>
              <w:bottom w:val="nil"/>
            </w:tcBorders>
          </w:tcPr>
          <w:p w:rsidR="00000000" w:rsidRDefault="00CF475E">
            <w:pPr>
              <w:jc w:val="center"/>
              <w:rPr>
                <w:lang w:val="en-US"/>
              </w:rPr>
            </w:pPr>
            <w:r>
              <w:rPr>
                <w:lang w:val="en-US"/>
              </w:rPr>
              <w:t>1,4</w:t>
            </w:r>
          </w:p>
        </w:tc>
        <w:tc>
          <w:tcPr>
            <w:tcW w:w="700" w:type="dxa"/>
            <w:tcBorders>
              <w:top w:val="nil"/>
              <w:bottom w:val="nil"/>
            </w:tcBorders>
          </w:tcPr>
          <w:p w:rsidR="00000000" w:rsidRDefault="00CF475E">
            <w:pPr>
              <w:jc w:val="center"/>
              <w:rPr>
                <w:lang w:val="en-US"/>
              </w:rPr>
            </w:pPr>
            <w:r>
              <w:rPr>
                <w:lang w:val="en-US"/>
              </w:rPr>
              <w:t>2,5</w:t>
            </w:r>
          </w:p>
        </w:tc>
        <w:tc>
          <w:tcPr>
            <w:tcW w:w="700" w:type="dxa"/>
            <w:tcBorders>
              <w:top w:val="nil"/>
              <w:bottom w:val="nil"/>
            </w:tcBorders>
          </w:tcPr>
          <w:p w:rsidR="00000000" w:rsidRDefault="00CF475E">
            <w:pPr>
              <w:jc w:val="center"/>
              <w:rPr>
                <w:lang w:val="en-US"/>
              </w:rPr>
            </w:pPr>
            <w:r>
              <w:rPr>
                <w:lang w:val="en-US"/>
              </w:rPr>
              <w:t>3,6</w:t>
            </w:r>
          </w:p>
        </w:tc>
      </w:tr>
      <w:tr w:rsidR="00000000">
        <w:tblPrEx>
          <w:tblCellMar>
            <w:top w:w="0" w:type="dxa"/>
            <w:bottom w:w="0" w:type="dxa"/>
          </w:tblCellMar>
        </w:tblPrEx>
        <w:tc>
          <w:tcPr>
            <w:tcW w:w="2197" w:type="dxa"/>
            <w:tcBorders>
              <w:top w:val="nil"/>
              <w:bottom w:val="nil"/>
            </w:tcBorders>
          </w:tcPr>
          <w:p w:rsidR="00000000" w:rsidRDefault="00CF475E">
            <w:pPr>
              <w:jc w:val="center"/>
              <w:rPr>
                <w:lang w:val="en-US"/>
              </w:rPr>
            </w:pPr>
            <w:r>
              <w:rPr>
                <w:lang w:val="en-US"/>
              </w:rPr>
              <w:t>80</w:t>
            </w:r>
          </w:p>
        </w:tc>
        <w:tc>
          <w:tcPr>
            <w:tcW w:w="700" w:type="dxa"/>
            <w:tcBorders>
              <w:top w:val="nil"/>
              <w:bottom w:val="nil"/>
            </w:tcBorders>
          </w:tcPr>
          <w:p w:rsidR="00000000" w:rsidRDefault="00CF475E">
            <w:pPr>
              <w:jc w:val="center"/>
              <w:rPr>
                <w:lang w:val="en-US"/>
              </w:rPr>
            </w:pPr>
            <w:r>
              <w:rPr>
                <w:lang w:val="en-US"/>
              </w:rPr>
              <w:t>4,4</w:t>
            </w:r>
          </w:p>
        </w:tc>
        <w:tc>
          <w:tcPr>
            <w:tcW w:w="700" w:type="dxa"/>
            <w:tcBorders>
              <w:top w:val="nil"/>
              <w:bottom w:val="nil"/>
            </w:tcBorders>
          </w:tcPr>
          <w:p w:rsidR="00000000" w:rsidRDefault="00CF475E">
            <w:pPr>
              <w:jc w:val="center"/>
              <w:rPr>
                <w:lang w:val="en-US"/>
              </w:rPr>
            </w:pPr>
            <w:r>
              <w:rPr>
                <w:lang w:val="en-US"/>
              </w:rPr>
              <w:t>6,3</w:t>
            </w:r>
          </w:p>
        </w:tc>
        <w:tc>
          <w:tcPr>
            <w:tcW w:w="700" w:type="dxa"/>
            <w:tcBorders>
              <w:top w:val="nil"/>
              <w:bottom w:val="nil"/>
            </w:tcBorders>
          </w:tcPr>
          <w:p w:rsidR="00000000" w:rsidRDefault="00CF475E">
            <w:pPr>
              <w:jc w:val="center"/>
              <w:rPr>
                <w:lang w:val="en-US"/>
              </w:rPr>
            </w:pPr>
            <w:r>
              <w:rPr>
                <w:lang w:val="en-US"/>
              </w:rPr>
              <w:t>8,8</w:t>
            </w:r>
          </w:p>
        </w:tc>
        <w:tc>
          <w:tcPr>
            <w:tcW w:w="700" w:type="dxa"/>
            <w:tcBorders>
              <w:top w:val="nil"/>
              <w:bottom w:val="nil"/>
            </w:tcBorders>
          </w:tcPr>
          <w:p w:rsidR="00000000" w:rsidRDefault="00CF475E">
            <w:pPr>
              <w:jc w:val="center"/>
              <w:rPr>
                <w:lang w:val="en-US"/>
              </w:rPr>
            </w:pPr>
            <w:r>
              <w:rPr>
                <w:lang w:val="en-US"/>
              </w:rPr>
              <w:t>12,0</w:t>
            </w:r>
          </w:p>
        </w:tc>
        <w:tc>
          <w:tcPr>
            <w:tcW w:w="700" w:type="dxa"/>
            <w:tcBorders>
              <w:top w:val="nil"/>
              <w:bottom w:val="nil"/>
            </w:tcBorders>
          </w:tcPr>
          <w:p w:rsidR="00000000" w:rsidRDefault="00CF475E">
            <w:pPr>
              <w:jc w:val="center"/>
              <w:rPr>
                <w:lang w:val="en-US"/>
              </w:rPr>
            </w:pPr>
            <w:r>
              <w:rPr>
                <w:lang w:val="en-US"/>
              </w:rPr>
              <w:t>1,7</w:t>
            </w:r>
          </w:p>
        </w:tc>
        <w:tc>
          <w:tcPr>
            <w:tcW w:w="700" w:type="dxa"/>
            <w:tcBorders>
              <w:top w:val="nil"/>
              <w:bottom w:val="nil"/>
            </w:tcBorders>
          </w:tcPr>
          <w:p w:rsidR="00000000" w:rsidRDefault="00CF475E">
            <w:pPr>
              <w:jc w:val="center"/>
              <w:rPr>
                <w:lang w:val="en-US"/>
              </w:rPr>
            </w:pPr>
            <w:r>
              <w:rPr>
                <w:lang w:val="en-US"/>
              </w:rPr>
              <w:t>2,5</w:t>
            </w:r>
          </w:p>
        </w:tc>
        <w:tc>
          <w:tcPr>
            <w:tcW w:w="700" w:type="dxa"/>
            <w:tcBorders>
              <w:top w:val="nil"/>
              <w:bottom w:val="nil"/>
            </w:tcBorders>
          </w:tcPr>
          <w:p w:rsidR="00000000" w:rsidRDefault="00CF475E">
            <w:pPr>
              <w:jc w:val="center"/>
              <w:rPr>
                <w:lang w:val="en-US"/>
              </w:rPr>
            </w:pPr>
            <w:r>
              <w:rPr>
                <w:lang w:val="en-US"/>
              </w:rPr>
              <w:t>3,5</w:t>
            </w:r>
          </w:p>
        </w:tc>
        <w:tc>
          <w:tcPr>
            <w:tcW w:w="700" w:type="dxa"/>
            <w:tcBorders>
              <w:top w:val="nil"/>
              <w:bottom w:val="nil"/>
            </w:tcBorders>
          </w:tcPr>
          <w:p w:rsidR="00000000" w:rsidRDefault="00CF475E">
            <w:pPr>
              <w:jc w:val="center"/>
              <w:rPr>
                <w:lang w:val="en-US"/>
              </w:rPr>
            </w:pPr>
            <w:r>
              <w:rPr>
                <w:lang w:val="en-US"/>
              </w:rPr>
              <w:t>5,0</w:t>
            </w:r>
          </w:p>
        </w:tc>
        <w:tc>
          <w:tcPr>
            <w:tcW w:w="700" w:type="dxa"/>
            <w:tcBorders>
              <w:top w:val="nil"/>
              <w:bottom w:val="nil"/>
            </w:tcBorders>
          </w:tcPr>
          <w:p w:rsidR="00000000" w:rsidRDefault="00CF475E">
            <w:pPr>
              <w:jc w:val="center"/>
              <w:rPr>
                <w:lang w:val="en-US"/>
              </w:rPr>
            </w:pPr>
            <w:r>
              <w:rPr>
                <w:lang w:val="en-US"/>
              </w:rPr>
              <w:t>8,8</w:t>
            </w:r>
          </w:p>
        </w:tc>
        <w:tc>
          <w:tcPr>
            <w:tcW w:w="700" w:type="dxa"/>
            <w:tcBorders>
              <w:top w:val="nil"/>
              <w:bottom w:val="nil"/>
            </w:tcBorders>
          </w:tcPr>
          <w:p w:rsidR="00000000" w:rsidRDefault="00CF475E">
            <w:pPr>
              <w:jc w:val="center"/>
              <w:rPr>
                <w:lang w:val="en-US"/>
              </w:rPr>
            </w:pPr>
            <w:r>
              <w:rPr>
                <w:lang w:val="en-US"/>
              </w:rPr>
              <w:t>1,2</w:t>
            </w:r>
          </w:p>
        </w:tc>
        <w:tc>
          <w:tcPr>
            <w:tcW w:w="700" w:type="dxa"/>
            <w:tcBorders>
              <w:top w:val="nil"/>
              <w:bottom w:val="nil"/>
            </w:tcBorders>
          </w:tcPr>
          <w:p w:rsidR="00000000" w:rsidRDefault="00CF475E">
            <w:pPr>
              <w:jc w:val="center"/>
              <w:rPr>
                <w:lang w:val="en-US"/>
              </w:rPr>
            </w:pPr>
            <w:r>
              <w:rPr>
                <w:lang w:val="en-US"/>
              </w:rPr>
              <w:t>1,8</w:t>
            </w:r>
          </w:p>
        </w:tc>
        <w:tc>
          <w:tcPr>
            <w:tcW w:w="700" w:type="dxa"/>
            <w:tcBorders>
              <w:top w:val="nil"/>
              <w:bottom w:val="nil"/>
            </w:tcBorders>
          </w:tcPr>
          <w:p w:rsidR="00000000" w:rsidRDefault="00CF475E">
            <w:pPr>
              <w:jc w:val="center"/>
              <w:rPr>
                <w:lang w:val="en-US"/>
              </w:rPr>
            </w:pPr>
            <w:r>
              <w:rPr>
                <w:lang w:val="en-US"/>
              </w:rPr>
              <w:t>2,5</w:t>
            </w:r>
          </w:p>
        </w:tc>
        <w:tc>
          <w:tcPr>
            <w:tcW w:w="700" w:type="dxa"/>
            <w:tcBorders>
              <w:top w:val="nil"/>
              <w:bottom w:val="nil"/>
            </w:tcBorders>
          </w:tcPr>
          <w:p w:rsidR="00000000" w:rsidRDefault="00CF475E">
            <w:pPr>
              <w:jc w:val="center"/>
              <w:rPr>
                <w:lang w:val="en-US"/>
              </w:rPr>
            </w:pPr>
            <w:r>
              <w:rPr>
                <w:lang w:val="en-US"/>
              </w:rPr>
              <w:t>4,4</w:t>
            </w:r>
          </w:p>
        </w:tc>
        <w:tc>
          <w:tcPr>
            <w:tcW w:w="700" w:type="dxa"/>
            <w:tcBorders>
              <w:top w:val="nil"/>
              <w:bottom w:val="nil"/>
            </w:tcBorders>
          </w:tcPr>
          <w:p w:rsidR="00000000" w:rsidRDefault="00CF475E">
            <w:pPr>
              <w:jc w:val="center"/>
              <w:rPr>
                <w:lang w:val="en-US"/>
              </w:rPr>
            </w:pPr>
            <w:r>
              <w:rPr>
                <w:lang w:val="en-US"/>
              </w:rPr>
              <w:t>6,2</w:t>
            </w:r>
          </w:p>
        </w:tc>
        <w:tc>
          <w:tcPr>
            <w:tcW w:w="700" w:type="dxa"/>
            <w:tcBorders>
              <w:top w:val="nil"/>
              <w:bottom w:val="nil"/>
            </w:tcBorders>
          </w:tcPr>
          <w:p w:rsidR="00000000" w:rsidRDefault="00CF475E">
            <w:pPr>
              <w:jc w:val="center"/>
              <w:rPr>
                <w:lang w:val="en-US"/>
              </w:rPr>
            </w:pPr>
            <w:r>
              <w:rPr>
                <w:lang w:val="en-US"/>
              </w:rPr>
              <w:t>1,2</w:t>
            </w:r>
          </w:p>
        </w:tc>
        <w:tc>
          <w:tcPr>
            <w:tcW w:w="700" w:type="dxa"/>
            <w:tcBorders>
              <w:top w:val="nil"/>
              <w:bottom w:val="nil"/>
            </w:tcBorders>
          </w:tcPr>
          <w:p w:rsidR="00000000" w:rsidRDefault="00CF475E">
            <w:pPr>
              <w:jc w:val="center"/>
              <w:rPr>
                <w:lang w:val="en-US"/>
              </w:rPr>
            </w:pPr>
            <w:r>
              <w:rPr>
                <w:lang w:val="en-US"/>
              </w:rPr>
              <w:t>2,2</w:t>
            </w:r>
          </w:p>
        </w:tc>
        <w:tc>
          <w:tcPr>
            <w:tcW w:w="700" w:type="dxa"/>
            <w:tcBorders>
              <w:top w:val="nil"/>
              <w:bottom w:val="nil"/>
            </w:tcBorders>
          </w:tcPr>
          <w:p w:rsidR="00000000" w:rsidRDefault="00CF475E">
            <w:pPr>
              <w:jc w:val="center"/>
              <w:rPr>
                <w:lang w:val="en-US"/>
              </w:rPr>
            </w:pPr>
            <w:r>
              <w:rPr>
                <w:lang w:val="en-US"/>
              </w:rPr>
              <w:t>3,1</w:t>
            </w:r>
          </w:p>
        </w:tc>
      </w:tr>
      <w:tr w:rsidR="00000000">
        <w:tblPrEx>
          <w:tblCellMar>
            <w:top w:w="0" w:type="dxa"/>
            <w:bottom w:w="0" w:type="dxa"/>
          </w:tblCellMar>
        </w:tblPrEx>
        <w:tc>
          <w:tcPr>
            <w:tcW w:w="2197" w:type="dxa"/>
            <w:tcBorders>
              <w:top w:val="nil"/>
              <w:bottom w:val="nil"/>
            </w:tcBorders>
          </w:tcPr>
          <w:p w:rsidR="00000000" w:rsidRDefault="00CF475E">
            <w:pPr>
              <w:jc w:val="center"/>
              <w:rPr>
                <w:lang w:val="en-US"/>
              </w:rPr>
            </w:pPr>
            <w:r>
              <w:rPr>
                <w:lang w:val="en-US"/>
              </w:rPr>
              <w:t>90</w:t>
            </w:r>
          </w:p>
        </w:tc>
        <w:tc>
          <w:tcPr>
            <w:tcW w:w="700" w:type="dxa"/>
            <w:tcBorders>
              <w:top w:val="nil"/>
              <w:bottom w:val="nil"/>
            </w:tcBorders>
          </w:tcPr>
          <w:p w:rsidR="00000000" w:rsidRDefault="00CF475E">
            <w:pPr>
              <w:jc w:val="center"/>
              <w:rPr>
                <w:lang w:val="en-US"/>
              </w:rPr>
            </w:pPr>
            <w:r>
              <w:rPr>
                <w:lang w:val="en-US"/>
              </w:rPr>
              <w:t>3,9</w:t>
            </w:r>
          </w:p>
        </w:tc>
        <w:tc>
          <w:tcPr>
            <w:tcW w:w="700" w:type="dxa"/>
            <w:tcBorders>
              <w:top w:val="nil"/>
              <w:bottom w:val="nil"/>
            </w:tcBorders>
          </w:tcPr>
          <w:p w:rsidR="00000000" w:rsidRDefault="00CF475E">
            <w:pPr>
              <w:jc w:val="center"/>
              <w:rPr>
                <w:lang w:val="en-US"/>
              </w:rPr>
            </w:pPr>
            <w:r>
              <w:rPr>
                <w:lang w:val="en-US"/>
              </w:rPr>
              <w:t>5,5</w:t>
            </w:r>
          </w:p>
        </w:tc>
        <w:tc>
          <w:tcPr>
            <w:tcW w:w="700" w:type="dxa"/>
            <w:tcBorders>
              <w:top w:val="nil"/>
              <w:bottom w:val="nil"/>
            </w:tcBorders>
          </w:tcPr>
          <w:p w:rsidR="00000000" w:rsidRDefault="00CF475E">
            <w:pPr>
              <w:jc w:val="center"/>
              <w:rPr>
                <w:lang w:val="en-US"/>
              </w:rPr>
            </w:pPr>
            <w:r>
              <w:rPr>
                <w:lang w:val="en-US"/>
              </w:rPr>
              <w:t>7,8</w:t>
            </w:r>
          </w:p>
        </w:tc>
        <w:tc>
          <w:tcPr>
            <w:tcW w:w="700" w:type="dxa"/>
            <w:tcBorders>
              <w:top w:val="nil"/>
              <w:bottom w:val="nil"/>
            </w:tcBorders>
          </w:tcPr>
          <w:p w:rsidR="00000000" w:rsidRDefault="00CF475E">
            <w:pPr>
              <w:jc w:val="center"/>
              <w:rPr>
                <w:lang w:val="en-US"/>
              </w:rPr>
            </w:pPr>
            <w:r>
              <w:rPr>
                <w:lang w:val="en-US"/>
              </w:rPr>
              <w:t>11,0</w:t>
            </w:r>
          </w:p>
        </w:tc>
        <w:tc>
          <w:tcPr>
            <w:tcW w:w="700" w:type="dxa"/>
            <w:tcBorders>
              <w:top w:val="nil"/>
              <w:bottom w:val="nil"/>
            </w:tcBorders>
          </w:tcPr>
          <w:p w:rsidR="00000000" w:rsidRDefault="00CF475E">
            <w:pPr>
              <w:jc w:val="center"/>
              <w:rPr>
                <w:lang w:val="en-US"/>
              </w:rPr>
            </w:pPr>
            <w:r>
              <w:rPr>
                <w:lang w:val="en-US"/>
              </w:rPr>
              <w:t>1,6</w:t>
            </w:r>
          </w:p>
        </w:tc>
        <w:tc>
          <w:tcPr>
            <w:tcW w:w="700" w:type="dxa"/>
            <w:tcBorders>
              <w:top w:val="nil"/>
              <w:bottom w:val="nil"/>
            </w:tcBorders>
          </w:tcPr>
          <w:p w:rsidR="00000000" w:rsidRDefault="00CF475E">
            <w:pPr>
              <w:jc w:val="center"/>
              <w:rPr>
                <w:lang w:val="en-US"/>
              </w:rPr>
            </w:pPr>
            <w:r>
              <w:rPr>
                <w:lang w:val="en-US"/>
              </w:rPr>
              <w:t>2,2</w:t>
            </w:r>
          </w:p>
        </w:tc>
        <w:tc>
          <w:tcPr>
            <w:tcW w:w="700" w:type="dxa"/>
            <w:tcBorders>
              <w:top w:val="nil"/>
              <w:bottom w:val="nil"/>
            </w:tcBorders>
          </w:tcPr>
          <w:p w:rsidR="00000000" w:rsidRDefault="00CF475E">
            <w:pPr>
              <w:jc w:val="center"/>
              <w:rPr>
                <w:lang w:val="en-US"/>
              </w:rPr>
            </w:pPr>
            <w:r>
              <w:rPr>
                <w:lang w:val="en-US"/>
              </w:rPr>
              <w:t>3,1</w:t>
            </w:r>
          </w:p>
        </w:tc>
        <w:tc>
          <w:tcPr>
            <w:tcW w:w="700" w:type="dxa"/>
            <w:tcBorders>
              <w:top w:val="nil"/>
              <w:bottom w:val="nil"/>
            </w:tcBorders>
          </w:tcPr>
          <w:p w:rsidR="00000000" w:rsidRDefault="00CF475E">
            <w:pPr>
              <w:jc w:val="center"/>
              <w:rPr>
                <w:lang w:val="en-US"/>
              </w:rPr>
            </w:pPr>
            <w:r>
              <w:rPr>
                <w:lang w:val="en-US"/>
              </w:rPr>
              <w:t>4,4</w:t>
            </w:r>
          </w:p>
        </w:tc>
        <w:tc>
          <w:tcPr>
            <w:tcW w:w="700" w:type="dxa"/>
            <w:tcBorders>
              <w:top w:val="nil"/>
              <w:bottom w:val="nil"/>
            </w:tcBorders>
          </w:tcPr>
          <w:p w:rsidR="00000000" w:rsidRDefault="00CF475E">
            <w:pPr>
              <w:jc w:val="center"/>
              <w:rPr>
                <w:lang w:val="en-US"/>
              </w:rPr>
            </w:pPr>
            <w:r>
              <w:rPr>
                <w:lang w:val="en-US"/>
              </w:rPr>
              <w:t>7,8</w:t>
            </w:r>
          </w:p>
        </w:tc>
        <w:tc>
          <w:tcPr>
            <w:tcW w:w="700" w:type="dxa"/>
            <w:tcBorders>
              <w:top w:val="nil"/>
              <w:bottom w:val="nil"/>
            </w:tcBorders>
          </w:tcPr>
          <w:p w:rsidR="00000000" w:rsidRDefault="00CF475E">
            <w:pPr>
              <w:jc w:val="center"/>
              <w:rPr>
                <w:lang w:val="en-US"/>
              </w:rPr>
            </w:pPr>
            <w:r>
              <w:rPr>
                <w:lang w:val="en-US"/>
              </w:rPr>
              <w:t>1,1</w:t>
            </w:r>
          </w:p>
        </w:tc>
        <w:tc>
          <w:tcPr>
            <w:tcW w:w="700" w:type="dxa"/>
            <w:tcBorders>
              <w:top w:val="nil"/>
              <w:bottom w:val="nil"/>
            </w:tcBorders>
          </w:tcPr>
          <w:p w:rsidR="00000000" w:rsidRDefault="00CF475E">
            <w:pPr>
              <w:jc w:val="center"/>
              <w:rPr>
                <w:lang w:val="en-US"/>
              </w:rPr>
            </w:pPr>
            <w:r>
              <w:rPr>
                <w:lang w:val="en-US"/>
              </w:rPr>
              <w:t>1,6</w:t>
            </w:r>
          </w:p>
        </w:tc>
        <w:tc>
          <w:tcPr>
            <w:tcW w:w="700" w:type="dxa"/>
            <w:tcBorders>
              <w:top w:val="nil"/>
              <w:bottom w:val="nil"/>
            </w:tcBorders>
          </w:tcPr>
          <w:p w:rsidR="00000000" w:rsidRDefault="00CF475E">
            <w:pPr>
              <w:jc w:val="center"/>
              <w:rPr>
                <w:lang w:val="en-US"/>
              </w:rPr>
            </w:pPr>
            <w:r>
              <w:rPr>
                <w:lang w:val="en-US"/>
              </w:rPr>
              <w:t>2,2</w:t>
            </w:r>
          </w:p>
        </w:tc>
        <w:tc>
          <w:tcPr>
            <w:tcW w:w="700" w:type="dxa"/>
            <w:tcBorders>
              <w:top w:val="nil"/>
              <w:bottom w:val="nil"/>
            </w:tcBorders>
          </w:tcPr>
          <w:p w:rsidR="00000000" w:rsidRDefault="00CF475E">
            <w:pPr>
              <w:jc w:val="center"/>
              <w:rPr>
                <w:lang w:val="en-US"/>
              </w:rPr>
            </w:pPr>
            <w:r>
              <w:rPr>
                <w:lang w:val="en-US"/>
              </w:rPr>
              <w:t>3,9</w:t>
            </w:r>
          </w:p>
        </w:tc>
        <w:tc>
          <w:tcPr>
            <w:tcW w:w="700" w:type="dxa"/>
            <w:tcBorders>
              <w:top w:val="nil"/>
              <w:bottom w:val="nil"/>
            </w:tcBorders>
          </w:tcPr>
          <w:p w:rsidR="00000000" w:rsidRDefault="00CF475E">
            <w:pPr>
              <w:jc w:val="center"/>
              <w:rPr>
                <w:lang w:val="en-US"/>
              </w:rPr>
            </w:pPr>
            <w:r>
              <w:rPr>
                <w:lang w:val="en-US"/>
              </w:rPr>
              <w:t>5,5</w:t>
            </w:r>
          </w:p>
        </w:tc>
        <w:tc>
          <w:tcPr>
            <w:tcW w:w="700" w:type="dxa"/>
            <w:tcBorders>
              <w:top w:val="nil"/>
              <w:bottom w:val="nil"/>
            </w:tcBorders>
          </w:tcPr>
          <w:p w:rsidR="00000000" w:rsidRDefault="00CF475E">
            <w:pPr>
              <w:jc w:val="center"/>
              <w:rPr>
                <w:lang w:val="en-US"/>
              </w:rPr>
            </w:pPr>
            <w:r>
              <w:rPr>
                <w:lang w:val="en-US"/>
              </w:rPr>
              <w:t>1,1</w:t>
            </w:r>
          </w:p>
        </w:tc>
        <w:tc>
          <w:tcPr>
            <w:tcW w:w="700" w:type="dxa"/>
            <w:tcBorders>
              <w:top w:val="nil"/>
              <w:bottom w:val="nil"/>
            </w:tcBorders>
          </w:tcPr>
          <w:p w:rsidR="00000000" w:rsidRDefault="00CF475E">
            <w:pPr>
              <w:jc w:val="center"/>
              <w:rPr>
                <w:lang w:val="en-US"/>
              </w:rPr>
            </w:pPr>
            <w:r>
              <w:rPr>
                <w:lang w:val="en-US"/>
              </w:rPr>
              <w:t>2,0</w:t>
            </w:r>
          </w:p>
        </w:tc>
        <w:tc>
          <w:tcPr>
            <w:tcW w:w="700" w:type="dxa"/>
            <w:tcBorders>
              <w:top w:val="nil"/>
              <w:bottom w:val="nil"/>
            </w:tcBorders>
          </w:tcPr>
          <w:p w:rsidR="00000000" w:rsidRDefault="00CF475E">
            <w:pPr>
              <w:jc w:val="center"/>
              <w:rPr>
                <w:lang w:val="en-US"/>
              </w:rPr>
            </w:pPr>
            <w:r>
              <w:rPr>
                <w:lang w:val="en-US"/>
              </w:rPr>
              <w:t>2,8</w:t>
            </w:r>
          </w:p>
        </w:tc>
      </w:tr>
      <w:tr w:rsidR="00000000">
        <w:tblPrEx>
          <w:tblCellMar>
            <w:top w:w="0" w:type="dxa"/>
            <w:bottom w:w="0" w:type="dxa"/>
          </w:tblCellMar>
        </w:tblPrEx>
        <w:tc>
          <w:tcPr>
            <w:tcW w:w="2197" w:type="dxa"/>
            <w:tcBorders>
              <w:top w:val="nil"/>
              <w:bottom w:val="nil"/>
            </w:tcBorders>
          </w:tcPr>
          <w:p w:rsidR="00000000" w:rsidRDefault="00CF475E">
            <w:pPr>
              <w:jc w:val="center"/>
              <w:rPr>
                <w:lang w:val="en-US"/>
              </w:rPr>
            </w:pPr>
            <w:r>
              <w:rPr>
                <w:lang w:val="en-US"/>
              </w:rPr>
              <w:t>100</w:t>
            </w:r>
          </w:p>
        </w:tc>
        <w:tc>
          <w:tcPr>
            <w:tcW w:w="700" w:type="dxa"/>
            <w:tcBorders>
              <w:top w:val="nil"/>
              <w:bottom w:val="nil"/>
            </w:tcBorders>
          </w:tcPr>
          <w:p w:rsidR="00000000" w:rsidRDefault="00CF475E">
            <w:pPr>
              <w:jc w:val="center"/>
              <w:rPr>
                <w:lang w:val="en-US"/>
              </w:rPr>
            </w:pPr>
            <w:r>
              <w:rPr>
                <w:lang w:val="en-US"/>
              </w:rPr>
              <w:t>3,5</w:t>
            </w:r>
          </w:p>
        </w:tc>
        <w:tc>
          <w:tcPr>
            <w:tcW w:w="700" w:type="dxa"/>
            <w:tcBorders>
              <w:top w:val="nil"/>
              <w:bottom w:val="nil"/>
            </w:tcBorders>
          </w:tcPr>
          <w:p w:rsidR="00000000" w:rsidRDefault="00CF475E">
            <w:pPr>
              <w:jc w:val="center"/>
              <w:rPr>
                <w:lang w:val="en-US"/>
              </w:rPr>
            </w:pPr>
            <w:r>
              <w:rPr>
                <w:lang w:val="en-US"/>
              </w:rPr>
              <w:t>5,0</w:t>
            </w:r>
          </w:p>
        </w:tc>
        <w:tc>
          <w:tcPr>
            <w:tcW w:w="700" w:type="dxa"/>
            <w:tcBorders>
              <w:top w:val="nil"/>
              <w:bottom w:val="nil"/>
            </w:tcBorders>
          </w:tcPr>
          <w:p w:rsidR="00000000" w:rsidRDefault="00CF475E">
            <w:pPr>
              <w:jc w:val="center"/>
              <w:rPr>
                <w:lang w:val="en-US"/>
              </w:rPr>
            </w:pPr>
            <w:r>
              <w:rPr>
                <w:lang w:val="en-US"/>
              </w:rPr>
              <w:t>7,0</w:t>
            </w:r>
          </w:p>
        </w:tc>
        <w:tc>
          <w:tcPr>
            <w:tcW w:w="700" w:type="dxa"/>
            <w:tcBorders>
              <w:top w:val="nil"/>
              <w:bottom w:val="nil"/>
            </w:tcBorders>
          </w:tcPr>
          <w:p w:rsidR="00000000" w:rsidRDefault="00CF475E">
            <w:pPr>
              <w:jc w:val="center"/>
              <w:rPr>
                <w:lang w:val="en-US"/>
              </w:rPr>
            </w:pPr>
            <w:r>
              <w:rPr>
                <w:lang w:val="en-US"/>
              </w:rPr>
              <w:t>10,0</w:t>
            </w:r>
          </w:p>
        </w:tc>
        <w:tc>
          <w:tcPr>
            <w:tcW w:w="700" w:type="dxa"/>
            <w:tcBorders>
              <w:top w:val="nil"/>
              <w:bottom w:val="nil"/>
            </w:tcBorders>
          </w:tcPr>
          <w:p w:rsidR="00000000" w:rsidRDefault="00CF475E">
            <w:pPr>
              <w:jc w:val="center"/>
              <w:rPr>
                <w:lang w:val="en-US"/>
              </w:rPr>
            </w:pPr>
            <w:r>
              <w:rPr>
                <w:lang w:val="en-US"/>
              </w:rPr>
              <w:t>1,4</w:t>
            </w:r>
          </w:p>
        </w:tc>
        <w:tc>
          <w:tcPr>
            <w:tcW w:w="700" w:type="dxa"/>
            <w:tcBorders>
              <w:top w:val="nil"/>
              <w:bottom w:val="nil"/>
            </w:tcBorders>
          </w:tcPr>
          <w:p w:rsidR="00000000" w:rsidRDefault="00CF475E">
            <w:pPr>
              <w:jc w:val="center"/>
              <w:rPr>
                <w:lang w:val="en-US"/>
              </w:rPr>
            </w:pPr>
            <w:r>
              <w:rPr>
                <w:lang w:val="en-US"/>
              </w:rPr>
              <w:t>2,0</w:t>
            </w:r>
          </w:p>
        </w:tc>
        <w:tc>
          <w:tcPr>
            <w:tcW w:w="700" w:type="dxa"/>
            <w:tcBorders>
              <w:top w:val="nil"/>
              <w:bottom w:val="nil"/>
            </w:tcBorders>
          </w:tcPr>
          <w:p w:rsidR="00000000" w:rsidRDefault="00CF475E">
            <w:pPr>
              <w:jc w:val="center"/>
              <w:rPr>
                <w:lang w:val="en-US"/>
              </w:rPr>
            </w:pPr>
            <w:r>
              <w:rPr>
                <w:lang w:val="en-US"/>
              </w:rPr>
              <w:t>2,8</w:t>
            </w:r>
          </w:p>
        </w:tc>
        <w:tc>
          <w:tcPr>
            <w:tcW w:w="700" w:type="dxa"/>
            <w:tcBorders>
              <w:top w:val="nil"/>
              <w:bottom w:val="nil"/>
            </w:tcBorders>
          </w:tcPr>
          <w:p w:rsidR="00000000" w:rsidRDefault="00CF475E">
            <w:pPr>
              <w:jc w:val="center"/>
              <w:rPr>
                <w:lang w:val="en-US"/>
              </w:rPr>
            </w:pPr>
            <w:r>
              <w:rPr>
                <w:lang w:val="en-US"/>
              </w:rPr>
              <w:t>4,0</w:t>
            </w:r>
          </w:p>
        </w:tc>
        <w:tc>
          <w:tcPr>
            <w:tcW w:w="700" w:type="dxa"/>
            <w:tcBorders>
              <w:top w:val="nil"/>
              <w:bottom w:val="nil"/>
            </w:tcBorders>
          </w:tcPr>
          <w:p w:rsidR="00000000" w:rsidRDefault="00CF475E">
            <w:pPr>
              <w:jc w:val="center"/>
              <w:rPr>
                <w:lang w:val="en-US"/>
              </w:rPr>
            </w:pPr>
            <w:r>
              <w:rPr>
                <w:lang w:val="en-US"/>
              </w:rPr>
              <w:t>7,0</w:t>
            </w:r>
          </w:p>
        </w:tc>
        <w:tc>
          <w:tcPr>
            <w:tcW w:w="700" w:type="dxa"/>
            <w:tcBorders>
              <w:top w:val="nil"/>
              <w:bottom w:val="nil"/>
            </w:tcBorders>
          </w:tcPr>
          <w:p w:rsidR="00000000" w:rsidRDefault="00CF475E">
            <w:pPr>
              <w:jc w:val="center"/>
              <w:rPr>
                <w:lang w:val="en-US"/>
              </w:rPr>
            </w:pPr>
            <w:r>
              <w:rPr>
                <w:lang w:val="en-US"/>
              </w:rPr>
              <w:t>1,0</w:t>
            </w:r>
          </w:p>
        </w:tc>
        <w:tc>
          <w:tcPr>
            <w:tcW w:w="700" w:type="dxa"/>
            <w:tcBorders>
              <w:top w:val="nil"/>
              <w:bottom w:val="nil"/>
            </w:tcBorders>
          </w:tcPr>
          <w:p w:rsidR="00000000" w:rsidRDefault="00CF475E">
            <w:pPr>
              <w:jc w:val="center"/>
              <w:rPr>
                <w:lang w:val="en-US"/>
              </w:rPr>
            </w:pPr>
            <w:r>
              <w:rPr>
                <w:lang w:val="en-US"/>
              </w:rPr>
              <w:t>1,4</w:t>
            </w:r>
          </w:p>
        </w:tc>
        <w:tc>
          <w:tcPr>
            <w:tcW w:w="700" w:type="dxa"/>
            <w:tcBorders>
              <w:top w:val="nil"/>
              <w:bottom w:val="nil"/>
            </w:tcBorders>
          </w:tcPr>
          <w:p w:rsidR="00000000" w:rsidRDefault="00CF475E">
            <w:pPr>
              <w:jc w:val="center"/>
              <w:rPr>
                <w:lang w:val="en-US"/>
              </w:rPr>
            </w:pPr>
            <w:r>
              <w:rPr>
                <w:lang w:val="en-US"/>
              </w:rPr>
              <w:t>2,0</w:t>
            </w:r>
          </w:p>
        </w:tc>
        <w:tc>
          <w:tcPr>
            <w:tcW w:w="700" w:type="dxa"/>
            <w:tcBorders>
              <w:top w:val="nil"/>
              <w:bottom w:val="nil"/>
            </w:tcBorders>
          </w:tcPr>
          <w:p w:rsidR="00000000" w:rsidRDefault="00CF475E">
            <w:pPr>
              <w:jc w:val="center"/>
              <w:rPr>
                <w:lang w:val="en-US"/>
              </w:rPr>
            </w:pPr>
            <w:r>
              <w:rPr>
                <w:lang w:val="en-US"/>
              </w:rPr>
              <w:t>3,5</w:t>
            </w:r>
          </w:p>
        </w:tc>
        <w:tc>
          <w:tcPr>
            <w:tcW w:w="700" w:type="dxa"/>
            <w:tcBorders>
              <w:top w:val="nil"/>
              <w:bottom w:val="nil"/>
            </w:tcBorders>
          </w:tcPr>
          <w:p w:rsidR="00000000" w:rsidRDefault="00CF475E">
            <w:pPr>
              <w:jc w:val="center"/>
              <w:rPr>
                <w:lang w:val="en-US"/>
              </w:rPr>
            </w:pPr>
            <w:r>
              <w:rPr>
                <w:lang w:val="en-US"/>
              </w:rPr>
              <w:t>5,0</w:t>
            </w:r>
          </w:p>
        </w:tc>
        <w:tc>
          <w:tcPr>
            <w:tcW w:w="700" w:type="dxa"/>
            <w:tcBorders>
              <w:top w:val="nil"/>
              <w:bottom w:val="nil"/>
            </w:tcBorders>
          </w:tcPr>
          <w:p w:rsidR="00000000" w:rsidRDefault="00CF475E">
            <w:pPr>
              <w:jc w:val="center"/>
              <w:rPr>
                <w:lang w:val="en-US"/>
              </w:rPr>
            </w:pPr>
            <w:r>
              <w:rPr>
                <w:lang w:val="en-US"/>
              </w:rPr>
              <w:t>1,0</w:t>
            </w:r>
          </w:p>
        </w:tc>
        <w:tc>
          <w:tcPr>
            <w:tcW w:w="700" w:type="dxa"/>
            <w:tcBorders>
              <w:top w:val="nil"/>
              <w:bottom w:val="nil"/>
            </w:tcBorders>
          </w:tcPr>
          <w:p w:rsidR="00000000" w:rsidRDefault="00CF475E">
            <w:pPr>
              <w:jc w:val="center"/>
              <w:rPr>
                <w:lang w:val="en-US"/>
              </w:rPr>
            </w:pPr>
            <w:r>
              <w:rPr>
                <w:lang w:val="en-US"/>
              </w:rPr>
              <w:t>1,8</w:t>
            </w:r>
          </w:p>
        </w:tc>
        <w:tc>
          <w:tcPr>
            <w:tcW w:w="700" w:type="dxa"/>
            <w:tcBorders>
              <w:top w:val="nil"/>
              <w:bottom w:val="nil"/>
            </w:tcBorders>
          </w:tcPr>
          <w:p w:rsidR="00000000" w:rsidRDefault="00CF475E">
            <w:pPr>
              <w:jc w:val="center"/>
              <w:rPr>
                <w:lang w:val="en-US"/>
              </w:rPr>
            </w:pPr>
            <w:r>
              <w:rPr>
                <w:lang w:val="en-US"/>
              </w:rPr>
              <w:t>2,5</w:t>
            </w:r>
          </w:p>
        </w:tc>
      </w:tr>
      <w:tr w:rsidR="00000000">
        <w:tblPrEx>
          <w:tblCellMar>
            <w:top w:w="0" w:type="dxa"/>
            <w:bottom w:w="0" w:type="dxa"/>
          </w:tblCellMar>
        </w:tblPrEx>
        <w:tc>
          <w:tcPr>
            <w:tcW w:w="2197" w:type="dxa"/>
            <w:tcBorders>
              <w:top w:val="nil"/>
            </w:tcBorders>
          </w:tcPr>
          <w:p w:rsidR="00000000" w:rsidRDefault="00CF475E">
            <w:pPr>
              <w:jc w:val="center"/>
              <w:rPr>
                <w:lang w:val="en-US"/>
              </w:rPr>
            </w:pPr>
            <w:r>
              <w:rPr>
                <w:lang w:val="en-US"/>
              </w:rPr>
              <w:t>110</w:t>
            </w:r>
          </w:p>
        </w:tc>
        <w:tc>
          <w:tcPr>
            <w:tcW w:w="700" w:type="dxa"/>
            <w:tcBorders>
              <w:top w:val="nil"/>
            </w:tcBorders>
          </w:tcPr>
          <w:p w:rsidR="00000000" w:rsidRDefault="00CF475E">
            <w:pPr>
              <w:jc w:val="center"/>
              <w:rPr>
                <w:lang w:val="en-US"/>
              </w:rPr>
            </w:pPr>
            <w:r>
              <w:rPr>
                <w:lang w:val="en-US"/>
              </w:rPr>
              <w:t>3,2</w:t>
            </w:r>
          </w:p>
        </w:tc>
        <w:tc>
          <w:tcPr>
            <w:tcW w:w="700" w:type="dxa"/>
            <w:tcBorders>
              <w:top w:val="nil"/>
            </w:tcBorders>
          </w:tcPr>
          <w:p w:rsidR="00000000" w:rsidRDefault="00CF475E">
            <w:pPr>
              <w:jc w:val="center"/>
              <w:rPr>
                <w:lang w:val="en-US"/>
              </w:rPr>
            </w:pPr>
            <w:r>
              <w:rPr>
                <w:lang w:val="en-US"/>
              </w:rPr>
              <w:t>4,5</w:t>
            </w:r>
          </w:p>
        </w:tc>
        <w:tc>
          <w:tcPr>
            <w:tcW w:w="700" w:type="dxa"/>
            <w:tcBorders>
              <w:top w:val="nil"/>
            </w:tcBorders>
          </w:tcPr>
          <w:p w:rsidR="00000000" w:rsidRDefault="00CF475E">
            <w:pPr>
              <w:jc w:val="center"/>
              <w:rPr>
                <w:lang w:val="en-US"/>
              </w:rPr>
            </w:pPr>
            <w:r>
              <w:rPr>
                <w:lang w:val="en-US"/>
              </w:rPr>
              <w:t>6,4</w:t>
            </w:r>
          </w:p>
        </w:tc>
        <w:tc>
          <w:tcPr>
            <w:tcW w:w="700" w:type="dxa"/>
            <w:tcBorders>
              <w:top w:val="nil"/>
            </w:tcBorders>
          </w:tcPr>
          <w:p w:rsidR="00000000" w:rsidRDefault="00CF475E">
            <w:pPr>
              <w:jc w:val="center"/>
              <w:rPr>
                <w:lang w:val="en-US"/>
              </w:rPr>
            </w:pPr>
            <w:r>
              <w:rPr>
                <w:lang w:val="en-US"/>
              </w:rPr>
              <w:t>9,0</w:t>
            </w:r>
          </w:p>
        </w:tc>
        <w:tc>
          <w:tcPr>
            <w:tcW w:w="700" w:type="dxa"/>
            <w:tcBorders>
              <w:top w:val="nil"/>
            </w:tcBorders>
          </w:tcPr>
          <w:p w:rsidR="00000000" w:rsidRDefault="00CF475E">
            <w:pPr>
              <w:jc w:val="center"/>
              <w:rPr>
                <w:lang w:val="en-US"/>
              </w:rPr>
            </w:pPr>
            <w:r>
              <w:rPr>
                <w:lang w:val="en-US"/>
              </w:rPr>
              <w:t>1,3</w:t>
            </w:r>
          </w:p>
        </w:tc>
        <w:tc>
          <w:tcPr>
            <w:tcW w:w="700" w:type="dxa"/>
            <w:tcBorders>
              <w:top w:val="nil"/>
            </w:tcBorders>
          </w:tcPr>
          <w:p w:rsidR="00000000" w:rsidRDefault="00CF475E">
            <w:pPr>
              <w:jc w:val="center"/>
              <w:rPr>
                <w:lang w:val="en-US"/>
              </w:rPr>
            </w:pPr>
            <w:r>
              <w:rPr>
                <w:lang w:val="en-US"/>
              </w:rPr>
              <w:t>1,8</w:t>
            </w:r>
          </w:p>
        </w:tc>
        <w:tc>
          <w:tcPr>
            <w:tcW w:w="700" w:type="dxa"/>
            <w:tcBorders>
              <w:top w:val="nil"/>
            </w:tcBorders>
          </w:tcPr>
          <w:p w:rsidR="00000000" w:rsidRDefault="00CF475E">
            <w:pPr>
              <w:jc w:val="center"/>
              <w:rPr>
                <w:lang w:val="en-US"/>
              </w:rPr>
            </w:pPr>
            <w:r>
              <w:rPr>
                <w:lang w:val="en-US"/>
              </w:rPr>
              <w:t>2,5</w:t>
            </w:r>
          </w:p>
        </w:tc>
        <w:tc>
          <w:tcPr>
            <w:tcW w:w="700" w:type="dxa"/>
            <w:tcBorders>
              <w:top w:val="nil"/>
            </w:tcBorders>
          </w:tcPr>
          <w:p w:rsidR="00000000" w:rsidRDefault="00CF475E">
            <w:pPr>
              <w:jc w:val="center"/>
              <w:rPr>
                <w:lang w:val="en-US"/>
              </w:rPr>
            </w:pPr>
            <w:r>
              <w:rPr>
                <w:lang w:val="en-US"/>
              </w:rPr>
              <w:t>3,6</w:t>
            </w:r>
          </w:p>
        </w:tc>
        <w:tc>
          <w:tcPr>
            <w:tcW w:w="700" w:type="dxa"/>
            <w:tcBorders>
              <w:top w:val="nil"/>
            </w:tcBorders>
          </w:tcPr>
          <w:p w:rsidR="00000000" w:rsidRDefault="00CF475E">
            <w:pPr>
              <w:jc w:val="center"/>
              <w:rPr>
                <w:lang w:val="en-US"/>
              </w:rPr>
            </w:pPr>
            <w:r>
              <w:rPr>
                <w:lang w:val="en-US"/>
              </w:rPr>
              <w:t>6,4</w:t>
            </w:r>
          </w:p>
        </w:tc>
        <w:tc>
          <w:tcPr>
            <w:tcW w:w="700" w:type="dxa"/>
            <w:tcBorders>
              <w:top w:val="nil"/>
            </w:tcBorders>
          </w:tcPr>
          <w:p w:rsidR="00000000" w:rsidRDefault="00CF475E">
            <w:pPr>
              <w:jc w:val="center"/>
              <w:rPr>
                <w:lang w:val="en-US"/>
              </w:rPr>
            </w:pPr>
            <w:r>
              <w:rPr>
                <w:lang w:val="en-US"/>
              </w:rPr>
              <w:t>0,9</w:t>
            </w:r>
          </w:p>
        </w:tc>
        <w:tc>
          <w:tcPr>
            <w:tcW w:w="700" w:type="dxa"/>
            <w:tcBorders>
              <w:top w:val="nil"/>
            </w:tcBorders>
          </w:tcPr>
          <w:p w:rsidR="00000000" w:rsidRDefault="00CF475E">
            <w:pPr>
              <w:jc w:val="center"/>
              <w:rPr>
                <w:lang w:val="en-US"/>
              </w:rPr>
            </w:pPr>
            <w:r>
              <w:rPr>
                <w:lang w:val="en-US"/>
              </w:rPr>
              <w:t>1,3</w:t>
            </w:r>
          </w:p>
        </w:tc>
        <w:tc>
          <w:tcPr>
            <w:tcW w:w="700" w:type="dxa"/>
            <w:tcBorders>
              <w:top w:val="nil"/>
            </w:tcBorders>
          </w:tcPr>
          <w:p w:rsidR="00000000" w:rsidRDefault="00CF475E">
            <w:pPr>
              <w:jc w:val="center"/>
              <w:rPr>
                <w:lang w:val="en-US"/>
              </w:rPr>
            </w:pPr>
            <w:r>
              <w:rPr>
                <w:lang w:val="en-US"/>
              </w:rPr>
              <w:t>1,8</w:t>
            </w:r>
          </w:p>
        </w:tc>
        <w:tc>
          <w:tcPr>
            <w:tcW w:w="700" w:type="dxa"/>
            <w:tcBorders>
              <w:top w:val="nil"/>
            </w:tcBorders>
          </w:tcPr>
          <w:p w:rsidR="00000000" w:rsidRDefault="00CF475E">
            <w:pPr>
              <w:jc w:val="center"/>
              <w:rPr>
                <w:lang w:val="en-US"/>
              </w:rPr>
            </w:pPr>
            <w:r>
              <w:rPr>
                <w:lang w:val="en-US"/>
              </w:rPr>
              <w:t>3,2</w:t>
            </w:r>
          </w:p>
        </w:tc>
        <w:tc>
          <w:tcPr>
            <w:tcW w:w="700" w:type="dxa"/>
            <w:tcBorders>
              <w:top w:val="nil"/>
            </w:tcBorders>
          </w:tcPr>
          <w:p w:rsidR="00000000" w:rsidRDefault="00CF475E">
            <w:pPr>
              <w:jc w:val="center"/>
              <w:rPr>
                <w:lang w:val="en-US"/>
              </w:rPr>
            </w:pPr>
            <w:r>
              <w:rPr>
                <w:lang w:val="en-US"/>
              </w:rPr>
              <w:t>4,5</w:t>
            </w:r>
          </w:p>
        </w:tc>
        <w:tc>
          <w:tcPr>
            <w:tcW w:w="700" w:type="dxa"/>
            <w:tcBorders>
              <w:top w:val="nil"/>
            </w:tcBorders>
          </w:tcPr>
          <w:p w:rsidR="00000000" w:rsidRDefault="00CF475E">
            <w:pPr>
              <w:jc w:val="center"/>
              <w:rPr>
                <w:lang w:val="en-US"/>
              </w:rPr>
            </w:pPr>
            <w:r>
              <w:rPr>
                <w:lang w:val="en-US"/>
              </w:rPr>
              <w:t>0,9</w:t>
            </w:r>
          </w:p>
        </w:tc>
        <w:tc>
          <w:tcPr>
            <w:tcW w:w="700" w:type="dxa"/>
            <w:tcBorders>
              <w:top w:val="nil"/>
            </w:tcBorders>
          </w:tcPr>
          <w:p w:rsidR="00000000" w:rsidRDefault="00CF475E">
            <w:pPr>
              <w:jc w:val="center"/>
              <w:rPr>
                <w:lang w:val="en-US"/>
              </w:rPr>
            </w:pPr>
            <w:r>
              <w:rPr>
                <w:lang w:val="en-US"/>
              </w:rPr>
              <w:t>1,6</w:t>
            </w:r>
          </w:p>
        </w:tc>
        <w:tc>
          <w:tcPr>
            <w:tcW w:w="700" w:type="dxa"/>
            <w:tcBorders>
              <w:top w:val="nil"/>
            </w:tcBorders>
          </w:tcPr>
          <w:p w:rsidR="00000000" w:rsidRDefault="00CF475E">
            <w:pPr>
              <w:jc w:val="center"/>
              <w:rPr>
                <w:lang w:val="en-US"/>
              </w:rPr>
            </w:pPr>
            <w:r>
              <w:rPr>
                <w:lang w:val="en-US"/>
              </w:rPr>
              <w:t>2,2</w:t>
            </w:r>
          </w:p>
        </w:tc>
      </w:tr>
    </w:tbl>
    <w:p w:rsidR="00000000" w:rsidRDefault="00CF475E">
      <w:pPr>
        <w:ind w:firstLine="284"/>
        <w:jc w:val="both"/>
        <w:rPr>
          <w:b/>
        </w:rPr>
        <w:sectPr w:rsidR="00000000">
          <w:pgSz w:w="16840" w:h="11907" w:orient="landscape" w:code="9"/>
          <w:pgMar w:top="1134" w:right="1134" w:bottom="1134" w:left="1134" w:header="720" w:footer="720" w:gutter="0"/>
          <w:cols w:space="720"/>
        </w:sectPr>
      </w:pPr>
    </w:p>
    <w:p w:rsidR="00000000" w:rsidRDefault="00CF475E">
      <w:pPr>
        <w:ind w:firstLine="284"/>
        <w:jc w:val="both"/>
      </w:pPr>
      <w:r>
        <w:rPr>
          <w:b/>
        </w:rPr>
        <w:t>5.135.</w:t>
      </w:r>
      <w:r>
        <w:t xml:space="preserve"> Точность смонтированного фотоплана проверяется по смещению фотоизображений пунктов съемочного обоснования и трансформационных точек от их положения на основе, по взаимному смещению контуров на порезах аэрофотоснимка и по сводкам со смежными трапециями.</w:t>
      </w:r>
    </w:p>
    <w:p w:rsidR="00000000" w:rsidRDefault="00CF475E">
      <w:pPr>
        <w:ind w:firstLine="284"/>
        <w:jc w:val="both"/>
      </w:pPr>
      <w:r>
        <w:t>Величины несовмещения при контроле по точкам в равнинных и всхолмленных районах не должны превышать 0,5 мм, в горных - 0,7 мм; несовмещение контуров при контроле по порезам должно быть не д</w:t>
      </w:r>
      <w:r>
        <w:t>олее 0,7 мм; несовмещение при контроле по сводкам для равнинных и всхолмленных районов - не более 1 мм, для горных - не более 1,5 мм.</w:t>
      </w:r>
    </w:p>
    <w:p w:rsidR="00000000" w:rsidRDefault="00CF475E">
      <w:pPr>
        <w:ind w:firstLine="284"/>
        <w:jc w:val="both"/>
      </w:pPr>
      <w:r>
        <w:rPr>
          <w:b/>
        </w:rPr>
        <w:t>5.136.</w:t>
      </w:r>
      <w:r>
        <w:t xml:space="preserve"> Для стереотопографической съемки рельефа и контуров следует использовать отъюстированные стереофотограмметрические приборы, инструментальная погрешность измерения на которых при проверке по макетам Ошуркова не должна быть по высоте более 1/5000 высоты фотографирования и не более 0,01 мм в плане.</w:t>
      </w:r>
    </w:p>
    <w:p w:rsidR="00000000" w:rsidRDefault="00CF475E">
      <w:pPr>
        <w:ind w:firstLine="284"/>
        <w:jc w:val="both"/>
      </w:pPr>
      <w:r>
        <w:rPr>
          <w:b/>
        </w:rPr>
        <w:t>5.137.</w:t>
      </w:r>
      <w:r>
        <w:t xml:space="preserve"> В процессе обработки аэрофотоснимков на универсальном стереофотогра</w:t>
      </w:r>
      <w:r>
        <w:t>мметрическом на универсальном стереофотограмметрическом приборе центрирование негативов должно выполняться с погрешностью не более 0,1 мм.</w:t>
      </w:r>
    </w:p>
    <w:p w:rsidR="00000000" w:rsidRDefault="00CF475E">
      <w:pPr>
        <w:ind w:firstLine="284"/>
        <w:jc w:val="both"/>
      </w:pPr>
      <w:r>
        <w:t>Взаимное ориентирование считается законченным, если остаточные поперечные параллаксы на точках не превышают 1/4 диаметра измерительной марки.</w:t>
      </w:r>
    </w:p>
    <w:p w:rsidR="00000000" w:rsidRDefault="00CF475E">
      <w:pPr>
        <w:ind w:firstLine="284"/>
        <w:jc w:val="both"/>
      </w:pPr>
      <w:r>
        <w:t>При масштабировании по двум точкам остаточные расхождения высот в плане не должны превышать 0,2 мм, при масштабировании по трем (четырем) точкам - 0,4 мм.</w:t>
      </w:r>
    </w:p>
    <w:p w:rsidR="00000000" w:rsidRDefault="00CF475E">
      <w:pPr>
        <w:ind w:firstLine="284"/>
        <w:jc w:val="both"/>
      </w:pPr>
      <w:r>
        <w:t>Остаточные расхождения высот на опорных точках не должны быть более 0,2 высо</w:t>
      </w:r>
      <w:r>
        <w:t>ты сечения рельефа.</w:t>
      </w:r>
    </w:p>
    <w:p w:rsidR="00000000" w:rsidRDefault="00CF475E">
      <w:pPr>
        <w:ind w:firstLine="284"/>
        <w:jc w:val="both"/>
      </w:pPr>
      <w:r>
        <w:rPr>
          <w:b/>
        </w:rPr>
        <w:t>5.138.</w:t>
      </w:r>
      <w:r>
        <w:t xml:space="preserve"> После стереоскопической рисовки рельефа в пределах модели при осуществлении сводки горизонталей и контуров на границах со смежными стереопарами расхождения в положении контуров с четкими должны составлять не более 0,6 мм в масштабе плана, а расхождения в положении горизонталей на равнинных и всхолмленных участках не должны превышать 1/3 высоты сечения рельефа.</w:t>
      </w:r>
    </w:p>
    <w:p w:rsidR="00000000" w:rsidRDefault="00CF475E">
      <w:pPr>
        <w:ind w:firstLine="284"/>
        <w:jc w:val="both"/>
      </w:pPr>
      <w:r>
        <w:t>Точность стереоскопической рисовки рельефа должна проверяться:</w:t>
      </w:r>
    </w:p>
    <w:p w:rsidR="00000000" w:rsidRDefault="00CF475E">
      <w:pPr>
        <w:ind w:firstLine="284"/>
        <w:jc w:val="both"/>
      </w:pPr>
      <w:r>
        <w:t>по контрольным точкам, определенным из фотограмметрического</w:t>
      </w:r>
      <w:r>
        <w:t xml:space="preserve"> сгущения съемочного обоснования или из геодезических измерений;</w:t>
      </w:r>
    </w:p>
    <w:p w:rsidR="00000000" w:rsidRDefault="00CF475E">
      <w:pPr>
        <w:ind w:firstLine="284"/>
        <w:jc w:val="both"/>
      </w:pPr>
      <w:r>
        <w:t>путем набора пикетов на характерных элементах рельефа и сравнением их высот с высотами, рассчитанными по горизонталям.</w:t>
      </w:r>
    </w:p>
    <w:p w:rsidR="00000000" w:rsidRDefault="00CF475E">
      <w:pPr>
        <w:ind w:firstLine="284"/>
        <w:jc w:val="both"/>
      </w:pPr>
      <w:r>
        <w:t>Расхождения для точек фотограмметрического сгущения должны быть не более 0,8 соответствующих допусков, указанных в п. 5.11 СНиП 11-02-96, а для геодезических точек - не более величин этих допусков.</w:t>
      </w:r>
    </w:p>
    <w:p w:rsidR="00000000" w:rsidRDefault="00CF475E">
      <w:pPr>
        <w:ind w:firstLine="284"/>
        <w:jc w:val="both"/>
      </w:pPr>
      <w:r>
        <w:t>После выполнения рисовки рельефа в пределах листа плана осуществляется сводка по рамкам смежных оригиналов. При этом расхождении в</w:t>
      </w:r>
      <w:r>
        <w:t xml:space="preserve"> положении контуров и объектов местности с четкими очертаниями не должны превышать 1 мм в равнинных и всхолмленных районах и 1,5 мм в горных и высокогорных районах, а допустимые расхождения в положении горизонталей должны быть установлены в соответствии с требованиями нормативного документа Роскартографии - </w:t>
      </w:r>
      <w:r>
        <w:sym w:font="Courier New" w:char="00AB"/>
      </w:r>
      <w:r>
        <w:t>Инструкция по фотограмметрическим работам при создании топографических карт и планов</w:t>
      </w:r>
      <w:r>
        <w:sym w:font="Courier New" w:char="00BB"/>
      </w:r>
      <w:r>
        <w:t>.</w:t>
      </w:r>
    </w:p>
    <w:p w:rsidR="00000000" w:rsidRDefault="00CF475E">
      <w:pPr>
        <w:ind w:firstLine="284"/>
        <w:jc w:val="both"/>
      </w:pPr>
    </w:p>
    <w:p w:rsidR="00000000" w:rsidRDefault="00CF475E">
      <w:pPr>
        <w:ind w:firstLine="284"/>
        <w:jc w:val="center"/>
        <w:rPr>
          <w:b/>
          <w:i/>
        </w:rPr>
      </w:pPr>
      <w:r>
        <w:rPr>
          <w:b/>
          <w:i/>
        </w:rPr>
        <w:t>Наземная фототопографическая съемка</w:t>
      </w:r>
    </w:p>
    <w:p w:rsidR="00000000" w:rsidRDefault="00CF475E">
      <w:pPr>
        <w:ind w:firstLine="284"/>
        <w:jc w:val="both"/>
      </w:pPr>
    </w:p>
    <w:p w:rsidR="00000000" w:rsidRDefault="00CF475E">
      <w:pPr>
        <w:ind w:firstLine="284"/>
        <w:jc w:val="both"/>
      </w:pPr>
      <w:r>
        <w:rPr>
          <w:b/>
        </w:rPr>
        <w:t>5.139.</w:t>
      </w:r>
      <w:r>
        <w:t xml:space="preserve"> Наземная фототопографическая съемка применяется в районах с горным и в</w:t>
      </w:r>
      <w:r>
        <w:t>схолмленным рельефом. Допускается в особых случаях ее применение в районах с равнинным рельефом.</w:t>
      </w:r>
    </w:p>
    <w:p w:rsidR="00000000" w:rsidRDefault="00CF475E">
      <w:pPr>
        <w:ind w:firstLine="284"/>
        <w:jc w:val="both"/>
      </w:pPr>
      <w:r>
        <w:rPr>
          <w:b/>
        </w:rPr>
        <w:t>5.140.</w:t>
      </w:r>
      <w:r>
        <w:t xml:space="preserve"> При выполнении наземной фототопографической съемки незастроенных территорий допускается, при обосновании в программе изысканий, увеличение предельных длин сторон и цепей треугольников в триангуляции 1 и 2 разрядов, указанных в приложении В.</w:t>
      </w:r>
    </w:p>
    <w:p w:rsidR="00000000" w:rsidRDefault="00CF475E">
      <w:pPr>
        <w:ind w:firstLine="284"/>
        <w:jc w:val="both"/>
      </w:pPr>
      <w:r>
        <w:rPr>
          <w:b/>
        </w:rPr>
        <w:t>5.141.</w:t>
      </w:r>
      <w:r>
        <w:t xml:space="preserve"> Проект размещения основных фотобазисов, входящий в состав программы изысканий, составляется в виде схемы для сложных участков площадью более 1 км</w:t>
      </w:r>
      <w:r>
        <w:rPr>
          <w:vertAlign w:val="superscript"/>
        </w:rPr>
        <w:t>2</w:t>
      </w:r>
      <w:r>
        <w:t>. В качестве с</w:t>
      </w:r>
      <w:r>
        <w:t>тандартных при съемке с равномерно отклоненными осями для основных фотобазисов применяются направления съемки, имеющие при горизонтальном формате кадра следующие отклонения от нормали к базису фотографирования для фотокамер:</w:t>
      </w:r>
    </w:p>
    <w:p w:rsidR="00000000" w:rsidRDefault="00CF475E">
      <w:pPr>
        <w:ind w:firstLine="284"/>
        <w:jc w:val="both"/>
      </w:pPr>
    </w:p>
    <w:p w:rsidR="00000000" w:rsidRDefault="00CF475E">
      <w:pPr>
        <w:ind w:firstLine="284"/>
        <w:jc w:val="both"/>
      </w:pPr>
    </w:p>
    <w:tbl>
      <w:tblPr>
        <w:tblW w:w="0" w:type="auto"/>
        <w:tblInd w:w="817" w:type="dxa"/>
        <w:tblLayout w:type="fixed"/>
        <w:tblLook w:val="0000" w:firstRow="0" w:lastRow="0" w:firstColumn="0" w:lastColumn="0" w:noHBand="0" w:noVBand="0"/>
      </w:tblPr>
      <w:tblGrid>
        <w:gridCol w:w="2977"/>
        <w:gridCol w:w="2410"/>
      </w:tblGrid>
      <w:tr w:rsidR="00000000">
        <w:tblPrEx>
          <w:tblCellMar>
            <w:top w:w="0" w:type="dxa"/>
            <w:bottom w:w="0" w:type="dxa"/>
          </w:tblCellMar>
        </w:tblPrEx>
        <w:tc>
          <w:tcPr>
            <w:tcW w:w="2977" w:type="dxa"/>
          </w:tcPr>
          <w:p w:rsidR="00000000" w:rsidRDefault="00CF475E">
            <w:pPr>
              <w:jc w:val="both"/>
            </w:pPr>
            <w:r>
              <w:t>УМК 10/1318</w:t>
            </w:r>
          </w:p>
        </w:tc>
        <w:tc>
          <w:tcPr>
            <w:tcW w:w="2410" w:type="dxa"/>
          </w:tcPr>
          <w:p w:rsidR="00000000" w:rsidRDefault="00CF475E">
            <w:pPr>
              <w:jc w:val="both"/>
            </w:pPr>
            <w:r>
              <w:t>минус 20</w:t>
            </w:r>
            <w:r>
              <w:sym w:font="Times New Roman" w:char="00B0"/>
            </w:r>
            <w:r>
              <w:t>;</w:t>
            </w:r>
          </w:p>
        </w:tc>
      </w:tr>
      <w:tr w:rsidR="00000000">
        <w:tblPrEx>
          <w:tblCellMar>
            <w:top w:w="0" w:type="dxa"/>
            <w:bottom w:w="0" w:type="dxa"/>
          </w:tblCellMar>
        </w:tblPrEx>
        <w:tc>
          <w:tcPr>
            <w:tcW w:w="2977" w:type="dxa"/>
          </w:tcPr>
          <w:p w:rsidR="00000000" w:rsidRDefault="00CF475E">
            <w:pPr>
              <w:jc w:val="both"/>
            </w:pPr>
          </w:p>
        </w:tc>
        <w:tc>
          <w:tcPr>
            <w:tcW w:w="2410" w:type="dxa"/>
          </w:tcPr>
          <w:p w:rsidR="00000000" w:rsidRDefault="00CF475E">
            <w:pPr>
              <w:jc w:val="both"/>
            </w:pPr>
            <w:r>
              <w:t>плюс 20</w:t>
            </w:r>
            <w:r>
              <w:sym w:font="Times New Roman" w:char="00B0"/>
            </w:r>
            <w:r>
              <w:t>;</w:t>
            </w:r>
          </w:p>
        </w:tc>
      </w:tr>
      <w:tr w:rsidR="00000000">
        <w:tblPrEx>
          <w:tblCellMar>
            <w:top w:w="0" w:type="dxa"/>
            <w:bottom w:w="0" w:type="dxa"/>
          </w:tblCellMar>
        </w:tblPrEx>
        <w:tc>
          <w:tcPr>
            <w:tcW w:w="2977" w:type="dxa"/>
          </w:tcPr>
          <w:p w:rsidR="00000000" w:rsidRDefault="00CF475E">
            <w:pPr>
              <w:jc w:val="both"/>
            </w:pPr>
          </w:p>
        </w:tc>
        <w:tc>
          <w:tcPr>
            <w:tcW w:w="2410" w:type="dxa"/>
          </w:tcPr>
          <w:p w:rsidR="00000000" w:rsidRDefault="00CF475E">
            <w:pPr>
              <w:jc w:val="both"/>
            </w:pPr>
            <w:r>
              <w:t>0</w:t>
            </w:r>
            <w:r>
              <w:sym w:font="Times New Roman" w:char="00B0"/>
            </w:r>
          </w:p>
        </w:tc>
      </w:tr>
      <w:tr w:rsidR="00000000">
        <w:tblPrEx>
          <w:tblCellMar>
            <w:top w:w="0" w:type="dxa"/>
            <w:bottom w:w="0" w:type="dxa"/>
          </w:tblCellMar>
        </w:tblPrEx>
        <w:tc>
          <w:tcPr>
            <w:tcW w:w="2977" w:type="dxa"/>
          </w:tcPr>
          <w:p w:rsidR="00000000" w:rsidRDefault="00CF475E">
            <w:pPr>
              <w:jc w:val="both"/>
            </w:pPr>
            <w:r>
              <w:t xml:space="preserve">РНОТНЕО 19/1318 </w:t>
            </w:r>
          </w:p>
        </w:tc>
        <w:tc>
          <w:tcPr>
            <w:tcW w:w="2410" w:type="dxa"/>
          </w:tcPr>
          <w:p w:rsidR="00000000" w:rsidRDefault="00CF475E">
            <w:pPr>
              <w:jc w:val="both"/>
            </w:pPr>
          </w:p>
        </w:tc>
      </w:tr>
      <w:tr w:rsidR="00000000">
        <w:tblPrEx>
          <w:tblCellMar>
            <w:top w:w="0" w:type="dxa"/>
            <w:bottom w:w="0" w:type="dxa"/>
          </w:tblCellMar>
        </w:tblPrEx>
        <w:tc>
          <w:tcPr>
            <w:tcW w:w="2977" w:type="dxa"/>
          </w:tcPr>
          <w:p w:rsidR="00000000" w:rsidRDefault="00CF475E">
            <w:pPr>
              <w:jc w:val="both"/>
            </w:pPr>
            <w:r>
              <w:t>и УМК 20/1318</w:t>
            </w:r>
          </w:p>
        </w:tc>
        <w:tc>
          <w:tcPr>
            <w:tcW w:w="2410" w:type="dxa"/>
          </w:tcPr>
          <w:p w:rsidR="00000000" w:rsidRDefault="00CF475E">
            <w:pPr>
              <w:jc w:val="both"/>
            </w:pPr>
            <w:r>
              <w:t>минус 30</w:t>
            </w:r>
            <w:r>
              <w:sym w:font="Times New Roman" w:char="00B0"/>
            </w:r>
            <w:r>
              <w:t>;</w:t>
            </w:r>
          </w:p>
        </w:tc>
      </w:tr>
      <w:tr w:rsidR="00000000">
        <w:tblPrEx>
          <w:tblCellMar>
            <w:top w:w="0" w:type="dxa"/>
            <w:bottom w:w="0" w:type="dxa"/>
          </w:tblCellMar>
        </w:tblPrEx>
        <w:tc>
          <w:tcPr>
            <w:tcW w:w="2977" w:type="dxa"/>
          </w:tcPr>
          <w:p w:rsidR="00000000" w:rsidRDefault="00CF475E">
            <w:pPr>
              <w:jc w:val="both"/>
            </w:pPr>
          </w:p>
        </w:tc>
        <w:tc>
          <w:tcPr>
            <w:tcW w:w="2410" w:type="dxa"/>
          </w:tcPr>
          <w:p w:rsidR="00000000" w:rsidRDefault="00CF475E">
            <w:pPr>
              <w:jc w:val="both"/>
            </w:pPr>
            <w:r>
              <w:t>0</w:t>
            </w:r>
            <w:r>
              <w:sym w:font="Times New Roman" w:char="00B0"/>
            </w:r>
            <w:r>
              <w:t>;</w:t>
            </w:r>
          </w:p>
        </w:tc>
      </w:tr>
      <w:tr w:rsidR="00000000">
        <w:tblPrEx>
          <w:tblCellMar>
            <w:top w:w="0" w:type="dxa"/>
            <w:bottom w:w="0" w:type="dxa"/>
          </w:tblCellMar>
        </w:tblPrEx>
        <w:tc>
          <w:tcPr>
            <w:tcW w:w="2977" w:type="dxa"/>
          </w:tcPr>
          <w:p w:rsidR="00000000" w:rsidRDefault="00CF475E">
            <w:pPr>
              <w:jc w:val="both"/>
            </w:pPr>
          </w:p>
        </w:tc>
        <w:tc>
          <w:tcPr>
            <w:tcW w:w="2410" w:type="dxa"/>
          </w:tcPr>
          <w:p w:rsidR="00000000" w:rsidRDefault="00CF475E">
            <w:pPr>
              <w:jc w:val="both"/>
            </w:pPr>
            <w:r>
              <w:t>плюс 30</w:t>
            </w:r>
            <w:r>
              <w:sym w:font="Times New Roman" w:char="00B0"/>
            </w:r>
          </w:p>
        </w:tc>
      </w:tr>
      <w:tr w:rsidR="00000000">
        <w:tblPrEx>
          <w:tblCellMar>
            <w:top w:w="0" w:type="dxa"/>
            <w:bottom w:w="0" w:type="dxa"/>
          </w:tblCellMar>
        </w:tblPrEx>
        <w:tc>
          <w:tcPr>
            <w:tcW w:w="2977" w:type="dxa"/>
          </w:tcPr>
          <w:p w:rsidR="00000000" w:rsidRDefault="00CF475E">
            <w:pPr>
              <w:jc w:val="both"/>
            </w:pPr>
            <w:r>
              <w:t>УМК 30/1318</w:t>
            </w:r>
          </w:p>
        </w:tc>
        <w:tc>
          <w:tcPr>
            <w:tcW w:w="2410" w:type="dxa"/>
          </w:tcPr>
          <w:p w:rsidR="00000000" w:rsidRDefault="00CF475E">
            <w:pPr>
              <w:jc w:val="both"/>
            </w:pPr>
            <w:r>
              <w:t>минус 40</w:t>
            </w:r>
            <w:r>
              <w:sym w:font="Times New Roman" w:char="00B0"/>
            </w:r>
            <w:r>
              <w:t>; минус 20</w:t>
            </w:r>
            <w:r>
              <w:sym w:font="Times New Roman" w:char="00B0"/>
            </w:r>
            <w:r>
              <w:sym w:font="Times New Roman" w:char="003B"/>
            </w:r>
          </w:p>
        </w:tc>
      </w:tr>
      <w:tr w:rsidR="00000000">
        <w:tblPrEx>
          <w:tblCellMar>
            <w:top w:w="0" w:type="dxa"/>
            <w:bottom w:w="0" w:type="dxa"/>
          </w:tblCellMar>
        </w:tblPrEx>
        <w:tc>
          <w:tcPr>
            <w:tcW w:w="2977" w:type="dxa"/>
          </w:tcPr>
          <w:p w:rsidR="00000000" w:rsidRDefault="00CF475E">
            <w:pPr>
              <w:jc w:val="both"/>
            </w:pPr>
          </w:p>
        </w:tc>
        <w:tc>
          <w:tcPr>
            <w:tcW w:w="2410" w:type="dxa"/>
          </w:tcPr>
          <w:p w:rsidR="00000000" w:rsidRDefault="00CF475E">
            <w:pPr>
              <w:jc w:val="both"/>
            </w:pPr>
            <w:r>
              <w:t>0</w:t>
            </w:r>
            <w:r>
              <w:sym w:font="Times New Roman" w:char="00B0"/>
            </w:r>
            <w:r>
              <w:t>;</w:t>
            </w:r>
          </w:p>
        </w:tc>
      </w:tr>
      <w:tr w:rsidR="00000000">
        <w:tblPrEx>
          <w:tblCellMar>
            <w:top w:w="0" w:type="dxa"/>
            <w:bottom w:w="0" w:type="dxa"/>
          </w:tblCellMar>
        </w:tblPrEx>
        <w:tc>
          <w:tcPr>
            <w:tcW w:w="2977" w:type="dxa"/>
          </w:tcPr>
          <w:p w:rsidR="00000000" w:rsidRDefault="00CF475E">
            <w:pPr>
              <w:jc w:val="both"/>
            </w:pPr>
          </w:p>
        </w:tc>
        <w:tc>
          <w:tcPr>
            <w:tcW w:w="2410" w:type="dxa"/>
          </w:tcPr>
          <w:p w:rsidR="00000000" w:rsidRDefault="00CF475E">
            <w:pPr>
              <w:jc w:val="both"/>
            </w:pPr>
            <w:r>
              <w:t>плюс 20</w:t>
            </w:r>
            <w:r>
              <w:sym w:font="Times New Roman" w:char="00B0"/>
            </w:r>
            <w:r>
              <w:t>; плюс 40</w:t>
            </w:r>
            <w:r>
              <w:sym w:font="Times New Roman" w:char="00B0"/>
            </w:r>
          </w:p>
        </w:tc>
      </w:tr>
    </w:tbl>
    <w:p w:rsidR="00000000" w:rsidRDefault="00CF475E">
      <w:pPr>
        <w:ind w:firstLine="284"/>
        <w:jc w:val="both"/>
      </w:pPr>
    </w:p>
    <w:p w:rsidR="00000000" w:rsidRDefault="00CF475E">
      <w:pPr>
        <w:ind w:firstLine="284"/>
        <w:jc w:val="both"/>
      </w:pPr>
      <w:r>
        <w:rPr>
          <w:b/>
        </w:rPr>
        <w:t>5.142.</w:t>
      </w:r>
      <w:r>
        <w:t xml:space="preserve"> Сплошную полевую привязку фототеодолитных снимков разрешается выполнять только при съемке небольших и сложных уч</w:t>
      </w:r>
      <w:r>
        <w:t>астков (площадок), а также при съемке с одиночных фотобазисов (без перекрытия со смежных фотобазисов).</w:t>
      </w:r>
    </w:p>
    <w:p w:rsidR="00000000" w:rsidRDefault="00CF475E">
      <w:pPr>
        <w:ind w:firstLine="284"/>
        <w:jc w:val="both"/>
      </w:pPr>
      <w:r>
        <w:t>Сгущение сети опорных точек в камеральных условиях разрешается выполнять графомеханическим или аналитическим методом.</w:t>
      </w:r>
    </w:p>
    <w:p w:rsidR="00000000" w:rsidRDefault="00CF475E">
      <w:pPr>
        <w:ind w:firstLine="284"/>
        <w:jc w:val="both"/>
      </w:pPr>
      <w:r>
        <w:rPr>
          <w:b/>
        </w:rPr>
        <w:t>5.143.</w:t>
      </w:r>
      <w:r>
        <w:t xml:space="preserve"> Границы снимаемого участка, как правило, следует устанавливать по рамкам трапеций или по километровой сетке. В труднодоступной местности допускается проведение границ по водораздельным хребтам или по тальвегам лощин.</w:t>
      </w:r>
    </w:p>
    <w:p w:rsidR="00000000" w:rsidRDefault="00CF475E">
      <w:pPr>
        <w:ind w:firstLine="284"/>
        <w:jc w:val="both"/>
      </w:pPr>
      <w:r>
        <w:rPr>
          <w:b/>
        </w:rPr>
        <w:t>5.144.</w:t>
      </w:r>
      <w:r>
        <w:t xml:space="preserve"> Предельные состояния фотографирования следует принимать исхо</w:t>
      </w:r>
      <w:r>
        <w:t>дя из точности плана, фокусного расстояния фотокамеры и используемого для обработки снимков стереофотограмметрического прибора согласно табл. 5.8.</w:t>
      </w:r>
    </w:p>
    <w:p w:rsidR="00000000" w:rsidRDefault="00CF475E">
      <w:pPr>
        <w:ind w:firstLine="284"/>
        <w:jc w:val="both"/>
        <w:sectPr w:rsidR="00000000">
          <w:pgSz w:w="11907" w:h="16840" w:code="9"/>
          <w:pgMar w:top="1440" w:right="1797" w:bottom="1440" w:left="1797" w:header="720" w:footer="720" w:gutter="0"/>
          <w:cols w:space="720"/>
        </w:sectPr>
      </w:pPr>
    </w:p>
    <w:p w:rsidR="00000000" w:rsidRDefault="00CF475E">
      <w:pPr>
        <w:ind w:firstLine="284"/>
        <w:jc w:val="right"/>
        <w:rPr>
          <w:i/>
        </w:rPr>
      </w:pPr>
      <w:r>
        <w:rPr>
          <w:i/>
        </w:rPr>
        <w:t>Таблица 5.8</w:t>
      </w:r>
    </w:p>
    <w:p w:rsidR="00000000" w:rsidRDefault="00CF475E">
      <w:pPr>
        <w:ind w:firstLine="284"/>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70"/>
        <w:gridCol w:w="870"/>
        <w:gridCol w:w="870"/>
        <w:gridCol w:w="870"/>
        <w:gridCol w:w="870"/>
        <w:gridCol w:w="870"/>
        <w:gridCol w:w="870"/>
        <w:gridCol w:w="870"/>
        <w:gridCol w:w="870"/>
        <w:gridCol w:w="870"/>
        <w:gridCol w:w="870"/>
        <w:gridCol w:w="870"/>
        <w:gridCol w:w="870"/>
        <w:gridCol w:w="870"/>
      </w:tblGrid>
      <w:tr w:rsidR="00000000">
        <w:tblPrEx>
          <w:tblCellMar>
            <w:top w:w="0" w:type="dxa"/>
            <w:bottom w:w="0" w:type="dxa"/>
          </w:tblCellMar>
        </w:tblPrEx>
        <w:tc>
          <w:tcPr>
            <w:tcW w:w="1913" w:type="dxa"/>
            <w:tcBorders>
              <w:bottom w:val="nil"/>
            </w:tcBorders>
          </w:tcPr>
          <w:p w:rsidR="00000000" w:rsidRDefault="00CF475E">
            <w:pPr>
              <w:jc w:val="center"/>
            </w:pPr>
          </w:p>
        </w:tc>
        <w:tc>
          <w:tcPr>
            <w:tcW w:w="12180" w:type="dxa"/>
            <w:gridSpan w:val="14"/>
          </w:tcPr>
          <w:p w:rsidR="00000000" w:rsidRDefault="00CF475E">
            <w:pPr>
              <w:jc w:val="center"/>
            </w:pPr>
            <w:r>
              <w:t>Предельные отстояния фотографирования</w:t>
            </w:r>
            <w:r>
              <w:sym w:font="Symbol" w:char="F02C"/>
            </w:r>
            <w:r>
              <w:t xml:space="preserve"> км</w:t>
            </w:r>
          </w:p>
        </w:tc>
      </w:tr>
      <w:tr w:rsidR="00000000">
        <w:tblPrEx>
          <w:tblCellMar>
            <w:top w:w="0" w:type="dxa"/>
            <w:bottom w:w="0" w:type="dxa"/>
          </w:tblCellMar>
        </w:tblPrEx>
        <w:tc>
          <w:tcPr>
            <w:tcW w:w="1913" w:type="dxa"/>
            <w:tcBorders>
              <w:top w:val="nil"/>
              <w:bottom w:val="nil"/>
            </w:tcBorders>
          </w:tcPr>
          <w:p w:rsidR="00000000" w:rsidRDefault="00CF475E">
            <w:pPr>
              <w:jc w:val="center"/>
            </w:pPr>
          </w:p>
          <w:p w:rsidR="00000000" w:rsidRDefault="00CF475E">
            <w:pPr>
              <w:jc w:val="center"/>
            </w:pPr>
            <w:r>
              <w:t>Масштаб</w:t>
            </w:r>
          </w:p>
        </w:tc>
        <w:tc>
          <w:tcPr>
            <w:tcW w:w="1740" w:type="dxa"/>
            <w:gridSpan w:val="2"/>
          </w:tcPr>
          <w:p w:rsidR="00000000" w:rsidRDefault="00CF475E">
            <w:pPr>
              <w:jc w:val="center"/>
            </w:pPr>
            <w:r>
              <w:t>Стереоавтограф 1318</w:t>
            </w:r>
          </w:p>
        </w:tc>
        <w:tc>
          <w:tcPr>
            <w:tcW w:w="5220" w:type="dxa"/>
            <w:gridSpan w:val="6"/>
          </w:tcPr>
          <w:p w:rsidR="00000000" w:rsidRDefault="00CF475E">
            <w:pPr>
              <w:jc w:val="center"/>
            </w:pPr>
            <w:r>
              <w:t xml:space="preserve">Стереоавтограф 1318 </w:t>
            </w:r>
            <w:r>
              <w:rPr>
                <w:lang w:val="en-US"/>
              </w:rPr>
              <w:t>EL</w:t>
            </w:r>
          </w:p>
        </w:tc>
        <w:tc>
          <w:tcPr>
            <w:tcW w:w="5220" w:type="dxa"/>
            <w:gridSpan w:val="6"/>
          </w:tcPr>
          <w:p w:rsidR="00000000" w:rsidRDefault="00CF475E">
            <w:pPr>
              <w:jc w:val="center"/>
            </w:pPr>
            <w:r>
              <w:t>Технокарт</w:t>
            </w:r>
          </w:p>
        </w:tc>
      </w:tr>
      <w:tr w:rsidR="00000000">
        <w:tblPrEx>
          <w:tblCellMar>
            <w:top w:w="0" w:type="dxa"/>
            <w:bottom w:w="0" w:type="dxa"/>
          </w:tblCellMar>
        </w:tblPrEx>
        <w:tc>
          <w:tcPr>
            <w:tcW w:w="1913" w:type="dxa"/>
            <w:tcBorders>
              <w:top w:val="nil"/>
              <w:bottom w:val="nil"/>
            </w:tcBorders>
          </w:tcPr>
          <w:p w:rsidR="00000000" w:rsidRDefault="00CF475E">
            <w:pPr>
              <w:jc w:val="center"/>
            </w:pPr>
            <w:r>
              <w:t>составляемого</w:t>
            </w:r>
          </w:p>
        </w:tc>
        <w:tc>
          <w:tcPr>
            <w:tcW w:w="12180" w:type="dxa"/>
            <w:gridSpan w:val="14"/>
          </w:tcPr>
          <w:p w:rsidR="00000000" w:rsidRDefault="00CF475E">
            <w:pPr>
              <w:jc w:val="center"/>
            </w:pPr>
            <w:r>
              <w:t>Средняя погрешность нанесения контура на план</w:t>
            </w:r>
            <w:r>
              <w:sym w:font="Symbol" w:char="F02C"/>
            </w:r>
            <w:r>
              <w:t xml:space="preserve"> мм</w:t>
            </w:r>
          </w:p>
        </w:tc>
      </w:tr>
      <w:tr w:rsidR="00000000">
        <w:tblPrEx>
          <w:tblCellMar>
            <w:top w:w="0" w:type="dxa"/>
            <w:bottom w:w="0" w:type="dxa"/>
          </w:tblCellMar>
        </w:tblPrEx>
        <w:tc>
          <w:tcPr>
            <w:tcW w:w="1913" w:type="dxa"/>
            <w:tcBorders>
              <w:top w:val="nil"/>
              <w:bottom w:val="nil"/>
            </w:tcBorders>
          </w:tcPr>
          <w:p w:rsidR="00000000" w:rsidRDefault="00CF475E">
            <w:pPr>
              <w:jc w:val="center"/>
            </w:pPr>
            <w:r>
              <w:t>плана</w:t>
            </w:r>
          </w:p>
        </w:tc>
        <w:tc>
          <w:tcPr>
            <w:tcW w:w="870" w:type="dxa"/>
          </w:tcPr>
          <w:p w:rsidR="00000000" w:rsidRDefault="00CF475E">
            <w:pPr>
              <w:jc w:val="center"/>
            </w:pPr>
            <w:r>
              <w:rPr>
                <w:lang w:val="en-US"/>
              </w:rPr>
              <w:t>0,5</w:t>
            </w:r>
          </w:p>
        </w:tc>
        <w:tc>
          <w:tcPr>
            <w:tcW w:w="870" w:type="dxa"/>
          </w:tcPr>
          <w:p w:rsidR="00000000" w:rsidRDefault="00CF475E">
            <w:pPr>
              <w:jc w:val="center"/>
            </w:pPr>
            <w:r>
              <w:rPr>
                <w:lang w:val="en-US"/>
              </w:rPr>
              <w:t>0,7</w:t>
            </w:r>
          </w:p>
        </w:tc>
        <w:tc>
          <w:tcPr>
            <w:tcW w:w="2610" w:type="dxa"/>
            <w:gridSpan w:val="3"/>
          </w:tcPr>
          <w:p w:rsidR="00000000" w:rsidRDefault="00CF475E">
            <w:pPr>
              <w:jc w:val="center"/>
            </w:pPr>
            <w:r>
              <w:rPr>
                <w:lang w:val="en-US"/>
              </w:rPr>
              <w:t>0,5</w:t>
            </w:r>
          </w:p>
        </w:tc>
        <w:tc>
          <w:tcPr>
            <w:tcW w:w="2610" w:type="dxa"/>
            <w:gridSpan w:val="3"/>
          </w:tcPr>
          <w:p w:rsidR="00000000" w:rsidRDefault="00CF475E">
            <w:pPr>
              <w:jc w:val="center"/>
            </w:pPr>
            <w:r>
              <w:rPr>
                <w:lang w:val="en-US"/>
              </w:rPr>
              <w:t>0,7</w:t>
            </w:r>
          </w:p>
        </w:tc>
        <w:tc>
          <w:tcPr>
            <w:tcW w:w="2610" w:type="dxa"/>
            <w:gridSpan w:val="3"/>
          </w:tcPr>
          <w:p w:rsidR="00000000" w:rsidRDefault="00CF475E">
            <w:pPr>
              <w:jc w:val="center"/>
            </w:pPr>
            <w:r>
              <w:rPr>
                <w:lang w:val="en-US"/>
              </w:rPr>
              <w:t>0,5</w:t>
            </w:r>
          </w:p>
        </w:tc>
        <w:tc>
          <w:tcPr>
            <w:tcW w:w="2610" w:type="dxa"/>
            <w:gridSpan w:val="3"/>
          </w:tcPr>
          <w:p w:rsidR="00000000" w:rsidRDefault="00CF475E">
            <w:pPr>
              <w:jc w:val="center"/>
            </w:pPr>
            <w:r>
              <w:rPr>
                <w:lang w:val="en-US"/>
              </w:rPr>
              <w:t>0,7</w:t>
            </w:r>
          </w:p>
        </w:tc>
      </w:tr>
      <w:tr w:rsidR="00000000">
        <w:tblPrEx>
          <w:tblCellMar>
            <w:top w:w="0" w:type="dxa"/>
            <w:bottom w:w="0" w:type="dxa"/>
          </w:tblCellMar>
        </w:tblPrEx>
        <w:tc>
          <w:tcPr>
            <w:tcW w:w="1913" w:type="dxa"/>
            <w:tcBorders>
              <w:top w:val="nil"/>
              <w:bottom w:val="nil"/>
            </w:tcBorders>
          </w:tcPr>
          <w:p w:rsidR="00000000" w:rsidRDefault="00CF475E">
            <w:pPr>
              <w:jc w:val="center"/>
            </w:pPr>
          </w:p>
        </w:tc>
        <w:tc>
          <w:tcPr>
            <w:tcW w:w="12180" w:type="dxa"/>
            <w:gridSpan w:val="14"/>
          </w:tcPr>
          <w:p w:rsidR="00000000" w:rsidRDefault="00CF475E">
            <w:pPr>
              <w:jc w:val="center"/>
            </w:pPr>
            <w:r>
              <w:t xml:space="preserve">Фотокамера с фокусным расстоянием </w:t>
            </w:r>
            <w:r>
              <w:rPr>
                <w:lang w:val="en-US"/>
              </w:rPr>
              <w:t>fk</w:t>
            </w:r>
            <w:r>
              <w:sym w:font="Symbol" w:char="F02C"/>
            </w:r>
            <w:r>
              <w:t xml:space="preserve"> мм</w:t>
            </w:r>
          </w:p>
        </w:tc>
      </w:tr>
      <w:tr w:rsidR="00000000">
        <w:tblPrEx>
          <w:tblCellMar>
            <w:top w:w="0" w:type="dxa"/>
            <w:bottom w:w="0" w:type="dxa"/>
          </w:tblCellMar>
        </w:tblPrEx>
        <w:tc>
          <w:tcPr>
            <w:tcW w:w="1913" w:type="dxa"/>
            <w:tcBorders>
              <w:top w:val="nil"/>
            </w:tcBorders>
          </w:tcPr>
          <w:p w:rsidR="00000000" w:rsidRDefault="00CF475E">
            <w:pPr>
              <w:jc w:val="center"/>
            </w:pPr>
          </w:p>
        </w:tc>
        <w:tc>
          <w:tcPr>
            <w:tcW w:w="870" w:type="dxa"/>
          </w:tcPr>
          <w:p w:rsidR="00000000" w:rsidRDefault="00CF475E">
            <w:pPr>
              <w:jc w:val="center"/>
            </w:pPr>
            <w:r>
              <w:t>200</w:t>
            </w:r>
          </w:p>
        </w:tc>
        <w:tc>
          <w:tcPr>
            <w:tcW w:w="870" w:type="dxa"/>
          </w:tcPr>
          <w:p w:rsidR="00000000" w:rsidRDefault="00CF475E">
            <w:pPr>
              <w:jc w:val="center"/>
            </w:pPr>
            <w:r>
              <w:t>200</w:t>
            </w:r>
          </w:p>
        </w:tc>
        <w:tc>
          <w:tcPr>
            <w:tcW w:w="870" w:type="dxa"/>
          </w:tcPr>
          <w:p w:rsidR="00000000" w:rsidRDefault="00CF475E">
            <w:pPr>
              <w:jc w:val="center"/>
            </w:pPr>
            <w:r>
              <w:t>100</w:t>
            </w:r>
          </w:p>
        </w:tc>
        <w:tc>
          <w:tcPr>
            <w:tcW w:w="870" w:type="dxa"/>
          </w:tcPr>
          <w:p w:rsidR="00000000" w:rsidRDefault="00CF475E">
            <w:pPr>
              <w:jc w:val="center"/>
            </w:pPr>
            <w:r>
              <w:t>200</w:t>
            </w:r>
          </w:p>
        </w:tc>
        <w:tc>
          <w:tcPr>
            <w:tcW w:w="870" w:type="dxa"/>
          </w:tcPr>
          <w:p w:rsidR="00000000" w:rsidRDefault="00CF475E">
            <w:pPr>
              <w:jc w:val="center"/>
            </w:pPr>
            <w:r>
              <w:t>300</w:t>
            </w:r>
          </w:p>
        </w:tc>
        <w:tc>
          <w:tcPr>
            <w:tcW w:w="870" w:type="dxa"/>
          </w:tcPr>
          <w:p w:rsidR="00000000" w:rsidRDefault="00CF475E">
            <w:pPr>
              <w:jc w:val="center"/>
            </w:pPr>
            <w:r>
              <w:t>100</w:t>
            </w:r>
          </w:p>
        </w:tc>
        <w:tc>
          <w:tcPr>
            <w:tcW w:w="870" w:type="dxa"/>
          </w:tcPr>
          <w:p w:rsidR="00000000" w:rsidRDefault="00CF475E">
            <w:pPr>
              <w:jc w:val="center"/>
            </w:pPr>
            <w:r>
              <w:t>200</w:t>
            </w:r>
          </w:p>
        </w:tc>
        <w:tc>
          <w:tcPr>
            <w:tcW w:w="870" w:type="dxa"/>
          </w:tcPr>
          <w:p w:rsidR="00000000" w:rsidRDefault="00CF475E">
            <w:pPr>
              <w:jc w:val="center"/>
            </w:pPr>
            <w:r>
              <w:t>300</w:t>
            </w:r>
          </w:p>
        </w:tc>
        <w:tc>
          <w:tcPr>
            <w:tcW w:w="870" w:type="dxa"/>
          </w:tcPr>
          <w:p w:rsidR="00000000" w:rsidRDefault="00CF475E">
            <w:pPr>
              <w:jc w:val="center"/>
            </w:pPr>
            <w:r>
              <w:t>100</w:t>
            </w:r>
          </w:p>
        </w:tc>
        <w:tc>
          <w:tcPr>
            <w:tcW w:w="870" w:type="dxa"/>
          </w:tcPr>
          <w:p w:rsidR="00000000" w:rsidRDefault="00CF475E">
            <w:pPr>
              <w:jc w:val="center"/>
            </w:pPr>
            <w:r>
              <w:t>200</w:t>
            </w:r>
          </w:p>
        </w:tc>
        <w:tc>
          <w:tcPr>
            <w:tcW w:w="870" w:type="dxa"/>
          </w:tcPr>
          <w:p w:rsidR="00000000" w:rsidRDefault="00CF475E">
            <w:pPr>
              <w:jc w:val="center"/>
            </w:pPr>
            <w:r>
              <w:t>300</w:t>
            </w:r>
          </w:p>
        </w:tc>
        <w:tc>
          <w:tcPr>
            <w:tcW w:w="870" w:type="dxa"/>
          </w:tcPr>
          <w:p w:rsidR="00000000" w:rsidRDefault="00CF475E">
            <w:pPr>
              <w:jc w:val="center"/>
            </w:pPr>
            <w:r>
              <w:t>100</w:t>
            </w:r>
          </w:p>
        </w:tc>
        <w:tc>
          <w:tcPr>
            <w:tcW w:w="870" w:type="dxa"/>
          </w:tcPr>
          <w:p w:rsidR="00000000" w:rsidRDefault="00CF475E">
            <w:pPr>
              <w:jc w:val="center"/>
            </w:pPr>
            <w:r>
              <w:t>200</w:t>
            </w:r>
          </w:p>
        </w:tc>
        <w:tc>
          <w:tcPr>
            <w:tcW w:w="870" w:type="dxa"/>
          </w:tcPr>
          <w:p w:rsidR="00000000" w:rsidRDefault="00CF475E">
            <w:pPr>
              <w:jc w:val="center"/>
            </w:pPr>
            <w:r>
              <w:t>300</w:t>
            </w:r>
          </w:p>
        </w:tc>
      </w:tr>
      <w:tr w:rsidR="00000000">
        <w:tblPrEx>
          <w:tblCellMar>
            <w:top w:w="0" w:type="dxa"/>
            <w:bottom w:w="0" w:type="dxa"/>
          </w:tblCellMar>
        </w:tblPrEx>
        <w:tc>
          <w:tcPr>
            <w:tcW w:w="1913" w:type="dxa"/>
            <w:tcBorders>
              <w:bottom w:val="nil"/>
            </w:tcBorders>
          </w:tcPr>
          <w:p w:rsidR="00000000" w:rsidRDefault="00CF475E">
            <w:pPr>
              <w:jc w:val="center"/>
            </w:pPr>
            <w:r>
              <w:t>1</w:t>
            </w:r>
            <w:r>
              <w:sym w:font="Symbol" w:char="F03A"/>
            </w:r>
            <w:r>
              <w:t>5000</w:t>
            </w:r>
          </w:p>
        </w:tc>
        <w:tc>
          <w:tcPr>
            <w:tcW w:w="870" w:type="dxa"/>
            <w:tcBorders>
              <w:bottom w:val="nil"/>
            </w:tcBorders>
          </w:tcPr>
          <w:p w:rsidR="00000000" w:rsidRDefault="00CF475E">
            <w:pPr>
              <w:jc w:val="center"/>
            </w:pPr>
            <w:r>
              <w:rPr>
                <w:lang w:val="en-US"/>
              </w:rPr>
              <w:t>4,0</w:t>
            </w:r>
          </w:p>
        </w:tc>
        <w:tc>
          <w:tcPr>
            <w:tcW w:w="870" w:type="dxa"/>
            <w:tcBorders>
              <w:bottom w:val="nil"/>
            </w:tcBorders>
          </w:tcPr>
          <w:p w:rsidR="00000000" w:rsidRDefault="00CF475E">
            <w:pPr>
              <w:jc w:val="center"/>
            </w:pPr>
            <w:r>
              <w:rPr>
                <w:lang w:val="en-US"/>
              </w:rPr>
              <w:t>4,0</w:t>
            </w:r>
          </w:p>
        </w:tc>
        <w:tc>
          <w:tcPr>
            <w:tcW w:w="870" w:type="dxa"/>
            <w:tcBorders>
              <w:bottom w:val="nil"/>
            </w:tcBorders>
          </w:tcPr>
          <w:p w:rsidR="00000000" w:rsidRDefault="00CF475E">
            <w:pPr>
              <w:jc w:val="center"/>
            </w:pPr>
            <w:r>
              <w:rPr>
                <w:lang w:val="en-US"/>
              </w:rPr>
              <w:t>3,5</w:t>
            </w:r>
          </w:p>
        </w:tc>
        <w:tc>
          <w:tcPr>
            <w:tcW w:w="870" w:type="dxa"/>
            <w:tcBorders>
              <w:bottom w:val="nil"/>
            </w:tcBorders>
          </w:tcPr>
          <w:p w:rsidR="00000000" w:rsidRDefault="00CF475E">
            <w:pPr>
              <w:jc w:val="center"/>
            </w:pPr>
            <w:r>
              <w:rPr>
                <w:lang w:val="en-US"/>
              </w:rPr>
              <w:t>5,0</w:t>
            </w:r>
          </w:p>
        </w:tc>
        <w:tc>
          <w:tcPr>
            <w:tcW w:w="870" w:type="dxa"/>
            <w:tcBorders>
              <w:bottom w:val="nil"/>
            </w:tcBorders>
          </w:tcPr>
          <w:p w:rsidR="00000000" w:rsidRDefault="00CF475E">
            <w:pPr>
              <w:jc w:val="center"/>
            </w:pPr>
            <w:r>
              <w:rPr>
                <w:lang w:val="en-US"/>
              </w:rPr>
              <w:t>7,0</w:t>
            </w:r>
          </w:p>
        </w:tc>
        <w:tc>
          <w:tcPr>
            <w:tcW w:w="870" w:type="dxa"/>
            <w:tcBorders>
              <w:bottom w:val="nil"/>
            </w:tcBorders>
          </w:tcPr>
          <w:p w:rsidR="00000000" w:rsidRDefault="00CF475E">
            <w:pPr>
              <w:jc w:val="center"/>
            </w:pPr>
            <w:r>
              <w:rPr>
                <w:lang w:val="en-US"/>
              </w:rPr>
              <w:t>5,0</w:t>
            </w:r>
          </w:p>
        </w:tc>
        <w:tc>
          <w:tcPr>
            <w:tcW w:w="870" w:type="dxa"/>
            <w:tcBorders>
              <w:bottom w:val="nil"/>
            </w:tcBorders>
          </w:tcPr>
          <w:p w:rsidR="00000000" w:rsidRDefault="00CF475E">
            <w:pPr>
              <w:jc w:val="center"/>
            </w:pPr>
            <w:r>
              <w:rPr>
                <w:lang w:val="en-US"/>
              </w:rPr>
              <w:t>8,0</w:t>
            </w:r>
          </w:p>
        </w:tc>
        <w:tc>
          <w:tcPr>
            <w:tcW w:w="870" w:type="dxa"/>
            <w:tcBorders>
              <w:bottom w:val="nil"/>
            </w:tcBorders>
          </w:tcPr>
          <w:p w:rsidR="00000000" w:rsidRDefault="00CF475E">
            <w:pPr>
              <w:jc w:val="center"/>
            </w:pPr>
            <w:r>
              <w:rPr>
                <w:lang w:val="en-US"/>
              </w:rPr>
              <w:t>9,0</w:t>
            </w:r>
          </w:p>
        </w:tc>
        <w:tc>
          <w:tcPr>
            <w:tcW w:w="870" w:type="dxa"/>
            <w:tcBorders>
              <w:bottom w:val="nil"/>
            </w:tcBorders>
          </w:tcPr>
          <w:p w:rsidR="00000000" w:rsidRDefault="00CF475E">
            <w:pPr>
              <w:jc w:val="center"/>
            </w:pPr>
            <w:r>
              <w:rPr>
                <w:lang w:val="en-US"/>
              </w:rPr>
              <w:t>3,5</w:t>
            </w:r>
          </w:p>
        </w:tc>
        <w:tc>
          <w:tcPr>
            <w:tcW w:w="870" w:type="dxa"/>
            <w:tcBorders>
              <w:bottom w:val="nil"/>
            </w:tcBorders>
          </w:tcPr>
          <w:p w:rsidR="00000000" w:rsidRDefault="00CF475E">
            <w:pPr>
              <w:jc w:val="center"/>
            </w:pPr>
            <w:r>
              <w:rPr>
                <w:lang w:val="en-US"/>
              </w:rPr>
              <w:t>5,0</w:t>
            </w:r>
          </w:p>
        </w:tc>
        <w:tc>
          <w:tcPr>
            <w:tcW w:w="870" w:type="dxa"/>
            <w:tcBorders>
              <w:bottom w:val="nil"/>
            </w:tcBorders>
          </w:tcPr>
          <w:p w:rsidR="00000000" w:rsidRDefault="00CF475E">
            <w:pPr>
              <w:jc w:val="center"/>
            </w:pPr>
            <w:r>
              <w:rPr>
                <w:lang w:val="en-US"/>
              </w:rPr>
              <w:t>8,0</w:t>
            </w:r>
          </w:p>
        </w:tc>
        <w:tc>
          <w:tcPr>
            <w:tcW w:w="870" w:type="dxa"/>
            <w:tcBorders>
              <w:bottom w:val="nil"/>
            </w:tcBorders>
          </w:tcPr>
          <w:p w:rsidR="00000000" w:rsidRDefault="00CF475E">
            <w:pPr>
              <w:jc w:val="center"/>
            </w:pPr>
            <w:r>
              <w:rPr>
                <w:lang w:val="en-US"/>
              </w:rPr>
              <w:t>5,0</w:t>
            </w:r>
          </w:p>
        </w:tc>
        <w:tc>
          <w:tcPr>
            <w:tcW w:w="870" w:type="dxa"/>
            <w:tcBorders>
              <w:bottom w:val="nil"/>
            </w:tcBorders>
          </w:tcPr>
          <w:p w:rsidR="00000000" w:rsidRDefault="00CF475E">
            <w:pPr>
              <w:jc w:val="center"/>
            </w:pPr>
            <w:r>
              <w:rPr>
                <w:lang w:val="en-US"/>
              </w:rPr>
              <w:t>8,0</w:t>
            </w:r>
          </w:p>
        </w:tc>
        <w:tc>
          <w:tcPr>
            <w:tcW w:w="870" w:type="dxa"/>
            <w:tcBorders>
              <w:bottom w:val="nil"/>
            </w:tcBorders>
          </w:tcPr>
          <w:p w:rsidR="00000000" w:rsidRDefault="00CF475E">
            <w:pPr>
              <w:jc w:val="center"/>
            </w:pPr>
            <w:r>
              <w:rPr>
                <w:lang w:val="en-US"/>
              </w:rPr>
              <w:t>10,0</w:t>
            </w:r>
          </w:p>
        </w:tc>
      </w:tr>
      <w:tr w:rsidR="00000000">
        <w:tblPrEx>
          <w:tblCellMar>
            <w:top w:w="0" w:type="dxa"/>
            <w:bottom w:w="0" w:type="dxa"/>
          </w:tblCellMar>
        </w:tblPrEx>
        <w:tc>
          <w:tcPr>
            <w:tcW w:w="1913" w:type="dxa"/>
            <w:tcBorders>
              <w:top w:val="nil"/>
              <w:bottom w:val="nil"/>
            </w:tcBorders>
          </w:tcPr>
          <w:p w:rsidR="00000000" w:rsidRDefault="00CF475E">
            <w:pPr>
              <w:jc w:val="center"/>
            </w:pPr>
            <w:r>
              <w:t>1</w:t>
            </w:r>
            <w:r>
              <w:sym w:font="Symbol" w:char="F03A"/>
            </w:r>
            <w:r>
              <w:t>2000</w:t>
            </w:r>
          </w:p>
        </w:tc>
        <w:tc>
          <w:tcPr>
            <w:tcW w:w="870" w:type="dxa"/>
            <w:tcBorders>
              <w:top w:val="nil"/>
              <w:bottom w:val="nil"/>
            </w:tcBorders>
          </w:tcPr>
          <w:p w:rsidR="00000000" w:rsidRDefault="00CF475E">
            <w:pPr>
              <w:jc w:val="center"/>
            </w:pPr>
            <w:r>
              <w:rPr>
                <w:lang w:val="en-US"/>
              </w:rPr>
              <w:t>1,6</w:t>
            </w:r>
          </w:p>
        </w:tc>
        <w:tc>
          <w:tcPr>
            <w:tcW w:w="870" w:type="dxa"/>
            <w:tcBorders>
              <w:top w:val="nil"/>
              <w:bottom w:val="nil"/>
            </w:tcBorders>
          </w:tcPr>
          <w:p w:rsidR="00000000" w:rsidRDefault="00CF475E">
            <w:pPr>
              <w:jc w:val="center"/>
            </w:pPr>
            <w:r>
              <w:rPr>
                <w:lang w:val="en-US"/>
              </w:rPr>
              <w:t>1,6</w:t>
            </w:r>
          </w:p>
        </w:tc>
        <w:tc>
          <w:tcPr>
            <w:tcW w:w="870" w:type="dxa"/>
            <w:tcBorders>
              <w:top w:val="nil"/>
              <w:bottom w:val="nil"/>
            </w:tcBorders>
          </w:tcPr>
          <w:p w:rsidR="00000000" w:rsidRDefault="00CF475E">
            <w:pPr>
              <w:jc w:val="center"/>
            </w:pPr>
            <w:r>
              <w:rPr>
                <w:lang w:val="en-US"/>
              </w:rPr>
              <w:t>1,4</w:t>
            </w:r>
          </w:p>
        </w:tc>
        <w:tc>
          <w:tcPr>
            <w:tcW w:w="870" w:type="dxa"/>
            <w:tcBorders>
              <w:top w:val="nil"/>
              <w:bottom w:val="nil"/>
            </w:tcBorders>
          </w:tcPr>
          <w:p w:rsidR="00000000" w:rsidRDefault="00CF475E">
            <w:pPr>
              <w:jc w:val="center"/>
            </w:pPr>
            <w:r>
              <w:rPr>
                <w:lang w:val="en-US"/>
              </w:rPr>
              <w:t>2,0</w:t>
            </w:r>
          </w:p>
        </w:tc>
        <w:tc>
          <w:tcPr>
            <w:tcW w:w="870" w:type="dxa"/>
            <w:tcBorders>
              <w:top w:val="nil"/>
              <w:bottom w:val="nil"/>
            </w:tcBorders>
          </w:tcPr>
          <w:p w:rsidR="00000000" w:rsidRDefault="00CF475E">
            <w:pPr>
              <w:jc w:val="center"/>
            </w:pPr>
            <w:r>
              <w:rPr>
                <w:lang w:val="en-US"/>
              </w:rPr>
              <w:t>2,8</w:t>
            </w:r>
          </w:p>
        </w:tc>
        <w:tc>
          <w:tcPr>
            <w:tcW w:w="870" w:type="dxa"/>
            <w:tcBorders>
              <w:top w:val="nil"/>
              <w:bottom w:val="nil"/>
            </w:tcBorders>
          </w:tcPr>
          <w:p w:rsidR="00000000" w:rsidRDefault="00CF475E">
            <w:pPr>
              <w:jc w:val="center"/>
            </w:pPr>
            <w:r>
              <w:rPr>
                <w:lang w:val="en-US"/>
              </w:rPr>
              <w:t>2,0</w:t>
            </w:r>
          </w:p>
        </w:tc>
        <w:tc>
          <w:tcPr>
            <w:tcW w:w="870" w:type="dxa"/>
            <w:tcBorders>
              <w:top w:val="nil"/>
              <w:bottom w:val="nil"/>
            </w:tcBorders>
          </w:tcPr>
          <w:p w:rsidR="00000000" w:rsidRDefault="00CF475E">
            <w:pPr>
              <w:jc w:val="center"/>
            </w:pPr>
            <w:r>
              <w:rPr>
                <w:lang w:val="en-US"/>
              </w:rPr>
              <w:t>3,2</w:t>
            </w:r>
          </w:p>
        </w:tc>
        <w:tc>
          <w:tcPr>
            <w:tcW w:w="870" w:type="dxa"/>
            <w:tcBorders>
              <w:top w:val="nil"/>
              <w:bottom w:val="nil"/>
            </w:tcBorders>
          </w:tcPr>
          <w:p w:rsidR="00000000" w:rsidRDefault="00CF475E">
            <w:pPr>
              <w:jc w:val="center"/>
            </w:pPr>
            <w:r>
              <w:rPr>
                <w:lang w:val="en-US"/>
              </w:rPr>
              <w:t>3,6</w:t>
            </w:r>
          </w:p>
        </w:tc>
        <w:tc>
          <w:tcPr>
            <w:tcW w:w="870" w:type="dxa"/>
            <w:tcBorders>
              <w:top w:val="nil"/>
              <w:bottom w:val="nil"/>
            </w:tcBorders>
          </w:tcPr>
          <w:p w:rsidR="00000000" w:rsidRDefault="00CF475E">
            <w:pPr>
              <w:jc w:val="center"/>
            </w:pPr>
            <w:r>
              <w:rPr>
                <w:lang w:val="en-US"/>
              </w:rPr>
              <w:t>1,4</w:t>
            </w:r>
          </w:p>
        </w:tc>
        <w:tc>
          <w:tcPr>
            <w:tcW w:w="870" w:type="dxa"/>
            <w:tcBorders>
              <w:top w:val="nil"/>
              <w:bottom w:val="nil"/>
            </w:tcBorders>
          </w:tcPr>
          <w:p w:rsidR="00000000" w:rsidRDefault="00CF475E">
            <w:pPr>
              <w:jc w:val="center"/>
            </w:pPr>
            <w:r>
              <w:rPr>
                <w:lang w:val="en-US"/>
              </w:rPr>
              <w:t>2,0</w:t>
            </w:r>
          </w:p>
        </w:tc>
        <w:tc>
          <w:tcPr>
            <w:tcW w:w="870" w:type="dxa"/>
            <w:tcBorders>
              <w:top w:val="nil"/>
              <w:bottom w:val="nil"/>
            </w:tcBorders>
          </w:tcPr>
          <w:p w:rsidR="00000000" w:rsidRDefault="00CF475E">
            <w:pPr>
              <w:jc w:val="center"/>
            </w:pPr>
            <w:r>
              <w:rPr>
                <w:lang w:val="en-US"/>
              </w:rPr>
              <w:t>3,2</w:t>
            </w:r>
          </w:p>
        </w:tc>
        <w:tc>
          <w:tcPr>
            <w:tcW w:w="870" w:type="dxa"/>
            <w:tcBorders>
              <w:top w:val="nil"/>
              <w:bottom w:val="nil"/>
            </w:tcBorders>
          </w:tcPr>
          <w:p w:rsidR="00000000" w:rsidRDefault="00CF475E">
            <w:pPr>
              <w:jc w:val="center"/>
            </w:pPr>
            <w:r>
              <w:rPr>
                <w:lang w:val="en-US"/>
              </w:rPr>
              <w:t>2,0</w:t>
            </w:r>
          </w:p>
        </w:tc>
        <w:tc>
          <w:tcPr>
            <w:tcW w:w="870" w:type="dxa"/>
            <w:tcBorders>
              <w:top w:val="nil"/>
              <w:bottom w:val="nil"/>
            </w:tcBorders>
          </w:tcPr>
          <w:p w:rsidR="00000000" w:rsidRDefault="00CF475E">
            <w:pPr>
              <w:jc w:val="center"/>
            </w:pPr>
            <w:r>
              <w:rPr>
                <w:lang w:val="en-US"/>
              </w:rPr>
              <w:t>3,2</w:t>
            </w:r>
          </w:p>
        </w:tc>
        <w:tc>
          <w:tcPr>
            <w:tcW w:w="870" w:type="dxa"/>
            <w:tcBorders>
              <w:top w:val="nil"/>
              <w:bottom w:val="nil"/>
            </w:tcBorders>
          </w:tcPr>
          <w:p w:rsidR="00000000" w:rsidRDefault="00CF475E">
            <w:pPr>
              <w:jc w:val="center"/>
            </w:pPr>
            <w:r>
              <w:rPr>
                <w:lang w:val="en-US"/>
              </w:rPr>
              <w:t>4,0</w:t>
            </w:r>
          </w:p>
        </w:tc>
      </w:tr>
      <w:tr w:rsidR="00000000">
        <w:tblPrEx>
          <w:tblCellMar>
            <w:top w:w="0" w:type="dxa"/>
            <w:bottom w:w="0" w:type="dxa"/>
          </w:tblCellMar>
        </w:tblPrEx>
        <w:tc>
          <w:tcPr>
            <w:tcW w:w="1913" w:type="dxa"/>
            <w:tcBorders>
              <w:top w:val="nil"/>
              <w:bottom w:val="nil"/>
            </w:tcBorders>
          </w:tcPr>
          <w:p w:rsidR="00000000" w:rsidRDefault="00CF475E">
            <w:pPr>
              <w:jc w:val="center"/>
            </w:pPr>
            <w:r>
              <w:t>1</w:t>
            </w:r>
            <w:r>
              <w:sym w:font="Symbol" w:char="F03A"/>
            </w:r>
            <w:r>
              <w:t>1000</w:t>
            </w:r>
          </w:p>
        </w:tc>
        <w:tc>
          <w:tcPr>
            <w:tcW w:w="870" w:type="dxa"/>
            <w:tcBorders>
              <w:top w:val="nil"/>
              <w:bottom w:val="nil"/>
            </w:tcBorders>
          </w:tcPr>
          <w:p w:rsidR="00000000" w:rsidRDefault="00CF475E">
            <w:pPr>
              <w:jc w:val="center"/>
            </w:pPr>
            <w:r>
              <w:rPr>
                <w:lang w:val="en-US"/>
              </w:rPr>
              <w:t>0,8</w:t>
            </w:r>
          </w:p>
        </w:tc>
        <w:tc>
          <w:tcPr>
            <w:tcW w:w="870" w:type="dxa"/>
            <w:tcBorders>
              <w:top w:val="nil"/>
              <w:bottom w:val="nil"/>
            </w:tcBorders>
          </w:tcPr>
          <w:p w:rsidR="00000000" w:rsidRDefault="00CF475E">
            <w:pPr>
              <w:jc w:val="center"/>
            </w:pPr>
            <w:r>
              <w:rPr>
                <w:lang w:val="en-US"/>
              </w:rPr>
              <w:t>0,8</w:t>
            </w:r>
          </w:p>
        </w:tc>
        <w:tc>
          <w:tcPr>
            <w:tcW w:w="870" w:type="dxa"/>
            <w:tcBorders>
              <w:top w:val="nil"/>
              <w:bottom w:val="nil"/>
            </w:tcBorders>
          </w:tcPr>
          <w:p w:rsidR="00000000" w:rsidRDefault="00CF475E">
            <w:pPr>
              <w:jc w:val="center"/>
            </w:pPr>
            <w:r>
              <w:rPr>
                <w:lang w:val="en-US"/>
              </w:rPr>
              <w:t>0,7</w:t>
            </w:r>
          </w:p>
        </w:tc>
        <w:tc>
          <w:tcPr>
            <w:tcW w:w="870" w:type="dxa"/>
            <w:tcBorders>
              <w:top w:val="nil"/>
              <w:bottom w:val="nil"/>
            </w:tcBorders>
          </w:tcPr>
          <w:p w:rsidR="00000000" w:rsidRDefault="00CF475E">
            <w:pPr>
              <w:jc w:val="center"/>
            </w:pPr>
            <w:r>
              <w:rPr>
                <w:lang w:val="en-US"/>
              </w:rPr>
              <w:t>1,0</w:t>
            </w:r>
          </w:p>
        </w:tc>
        <w:tc>
          <w:tcPr>
            <w:tcW w:w="870" w:type="dxa"/>
            <w:tcBorders>
              <w:top w:val="nil"/>
              <w:bottom w:val="nil"/>
            </w:tcBorders>
          </w:tcPr>
          <w:p w:rsidR="00000000" w:rsidRDefault="00CF475E">
            <w:pPr>
              <w:jc w:val="center"/>
            </w:pPr>
            <w:r>
              <w:rPr>
                <w:lang w:val="en-US"/>
              </w:rPr>
              <w:t>1,4</w:t>
            </w:r>
          </w:p>
        </w:tc>
        <w:tc>
          <w:tcPr>
            <w:tcW w:w="870" w:type="dxa"/>
            <w:tcBorders>
              <w:top w:val="nil"/>
              <w:bottom w:val="nil"/>
            </w:tcBorders>
          </w:tcPr>
          <w:p w:rsidR="00000000" w:rsidRDefault="00CF475E">
            <w:pPr>
              <w:jc w:val="center"/>
            </w:pPr>
            <w:r>
              <w:rPr>
                <w:lang w:val="en-US"/>
              </w:rPr>
              <w:t>1,0</w:t>
            </w:r>
          </w:p>
        </w:tc>
        <w:tc>
          <w:tcPr>
            <w:tcW w:w="870" w:type="dxa"/>
            <w:tcBorders>
              <w:top w:val="nil"/>
              <w:bottom w:val="nil"/>
            </w:tcBorders>
          </w:tcPr>
          <w:p w:rsidR="00000000" w:rsidRDefault="00CF475E">
            <w:pPr>
              <w:jc w:val="center"/>
            </w:pPr>
            <w:r>
              <w:rPr>
                <w:lang w:val="en-US"/>
              </w:rPr>
              <w:t>1,6</w:t>
            </w:r>
          </w:p>
        </w:tc>
        <w:tc>
          <w:tcPr>
            <w:tcW w:w="870" w:type="dxa"/>
            <w:tcBorders>
              <w:top w:val="nil"/>
              <w:bottom w:val="nil"/>
            </w:tcBorders>
          </w:tcPr>
          <w:p w:rsidR="00000000" w:rsidRDefault="00CF475E">
            <w:pPr>
              <w:jc w:val="center"/>
            </w:pPr>
            <w:r>
              <w:rPr>
                <w:lang w:val="en-US"/>
              </w:rPr>
              <w:t>1,8</w:t>
            </w:r>
          </w:p>
        </w:tc>
        <w:tc>
          <w:tcPr>
            <w:tcW w:w="870" w:type="dxa"/>
            <w:tcBorders>
              <w:top w:val="nil"/>
              <w:bottom w:val="nil"/>
            </w:tcBorders>
          </w:tcPr>
          <w:p w:rsidR="00000000" w:rsidRDefault="00CF475E">
            <w:pPr>
              <w:jc w:val="center"/>
            </w:pPr>
            <w:r>
              <w:rPr>
                <w:lang w:val="en-US"/>
              </w:rPr>
              <w:t>0,7</w:t>
            </w:r>
          </w:p>
        </w:tc>
        <w:tc>
          <w:tcPr>
            <w:tcW w:w="870" w:type="dxa"/>
            <w:tcBorders>
              <w:top w:val="nil"/>
              <w:bottom w:val="nil"/>
            </w:tcBorders>
          </w:tcPr>
          <w:p w:rsidR="00000000" w:rsidRDefault="00CF475E">
            <w:pPr>
              <w:jc w:val="center"/>
            </w:pPr>
            <w:r>
              <w:rPr>
                <w:lang w:val="en-US"/>
              </w:rPr>
              <w:t>1,0</w:t>
            </w:r>
          </w:p>
        </w:tc>
        <w:tc>
          <w:tcPr>
            <w:tcW w:w="870" w:type="dxa"/>
            <w:tcBorders>
              <w:top w:val="nil"/>
              <w:bottom w:val="nil"/>
            </w:tcBorders>
          </w:tcPr>
          <w:p w:rsidR="00000000" w:rsidRDefault="00CF475E">
            <w:pPr>
              <w:jc w:val="center"/>
            </w:pPr>
            <w:r>
              <w:rPr>
                <w:lang w:val="en-US"/>
              </w:rPr>
              <w:t>1,6</w:t>
            </w:r>
          </w:p>
        </w:tc>
        <w:tc>
          <w:tcPr>
            <w:tcW w:w="870" w:type="dxa"/>
            <w:tcBorders>
              <w:top w:val="nil"/>
              <w:bottom w:val="nil"/>
            </w:tcBorders>
          </w:tcPr>
          <w:p w:rsidR="00000000" w:rsidRDefault="00CF475E">
            <w:pPr>
              <w:jc w:val="center"/>
            </w:pPr>
            <w:r>
              <w:rPr>
                <w:lang w:val="en-US"/>
              </w:rPr>
              <w:t>1,0</w:t>
            </w:r>
          </w:p>
        </w:tc>
        <w:tc>
          <w:tcPr>
            <w:tcW w:w="870" w:type="dxa"/>
            <w:tcBorders>
              <w:top w:val="nil"/>
              <w:bottom w:val="nil"/>
            </w:tcBorders>
          </w:tcPr>
          <w:p w:rsidR="00000000" w:rsidRDefault="00CF475E">
            <w:pPr>
              <w:jc w:val="center"/>
            </w:pPr>
            <w:r>
              <w:rPr>
                <w:lang w:val="en-US"/>
              </w:rPr>
              <w:t>1,6</w:t>
            </w:r>
          </w:p>
        </w:tc>
        <w:tc>
          <w:tcPr>
            <w:tcW w:w="870" w:type="dxa"/>
            <w:tcBorders>
              <w:top w:val="nil"/>
              <w:bottom w:val="nil"/>
            </w:tcBorders>
          </w:tcPr>
          <w:p w:rsidR="00000000" w:rsidRDefault="00CF475E">
            <w:pPr>
              <w:jc w:val="center"/>
            </w:pPr>
            <w:r>
              <w:rPr>
                <w:lang w:val="en-US"/>
              </w:rPr>
              <w:t>2,0</w:t>
            </w:r>
          </w:p>
        </w:tc>
      </w:tr>
      <w:tr w:rsidR="00000000">
        <w:tblPrEx>
          <w:tblCellMar>
            <w:top w:w="0" w:type="dxa"/>
            <w:bottom w:w="0" w:type="dxa"/>
          </w:tblCellMar>
        </w:tblPrEx>
        <w:tc>
          <w:tcPr>
            <w:tcW w:w="1913" w:type="dxa"/>
            <w:tcBorders>
              <w:top w:val="nil"/>
            </w:tcBorders>
          </w:tcPr>
          <w:p w:rsidR="00000000" w:rsidRDefault="00CF475E">
            <w:pPr>
              <w:jc w:val="center"/>
            </w:pPr>
            <w:r>
              <w:t>1</w:t>
            </w:r>
            <w:r>
              <w:sym w:font="Symbol" w:char="F03A"/>
            </w:r>
            <w:r>
              <w:sym w:font="Symbol" w:char="F03A"/>
            </w:r>
            <w:r>
              <w:t>500</w:t>
            </w:r>
          </w:p>
        </w:tc>
        <w:tc>
          <w:tcPr>
            <w:tcW w:w="870" w:type="dxa"/>
            <w:tcBorders>
              <w:top w:val="nil"/>
            </w:tcBorders>
          </w:tcPr>
          <w:p w:rsidR="00000000" w:rsidRDefault="00CF475E">
            <w:pPr>
              <w:jc w:val="center"/>
            </w:pPr>
            <w:r>
              <w:rPr>
                <w:lang w:val="en-US"/>
              </w:rPr>
              <w:t>0,4</w:t>
            </w:r>
          </w:p>
        </w:tc>
        <w:tc>
          <w:tcPr>
            <w:tcW w:w="870" w:type="dxa"/>
            <w:tcBorders>
              <w:top w:val="nil"/>
            </w:tcBorders>
          </w:tcPr>
          <w:p w:rsidR="00000000" w:rsidRDefault="00CF475E">
            <w:pPr>
              <w:jc w:val="center"/>
            </w:pPr>
            <w:r>
              <w:rPr>
                <w:lang w:val="en-US"/>
              </w:rPr>
              <w:t>0,4</w:t>
            </w:r>
          </w:p>
        </w:tc>
        <w:tc>
          <w:tcPr>
            <w:tcW w:w="870" w:type="dxa"/>
            <w:tcBorders>
              <w:top w:val="nil"/>
            </w:tcBorders>
          </w:tcPr>
          <w:p w:rsidR="00000000" w:rsidRDefault="00CF475E">
            <w:pPr>
              <w:jc w:val="center"/>
            </w:pPr>
            <w:r>
              <w:rPr>
                <w:lang w:val="en-US"/>
              </w:rPr>
              <w:t>0,35</w:t>
            </w:r>
          </w:p>
        </w:tc>
        <w:tc>
          <w:tcPr>
            <w:tcW w:w="870" w:type="dxa"/>
            <w:tcBorders>
              <w:top w:val="nil"/>
            </w:tcBorders>
          </w:tcPr>
          <w:p w:rsidR="00000000" w:rsidRDefault="00CF475E">
            <w:pPr>
              <w:jc w:val="center"/>
            </w:pPr>
            <w:r>
              <w:rPr>
                <w:lang w:val="en-US"/>
              </w:rPr>
              <w:t>0,5</w:t>
            </w:r>
          </w:p>
        </w:tc>
        <w:tc>
          <w:tcPr>
            <w:tcW w:w="870" w:type="dxa"/>
            <w:tcBorders>
              <w:top w:val="nil"/>
            </w:tcBorders>
          </w:tcPr>
          <w:p w:rsidR="00000000" w:rsidRDefault="00CF475E">
            <w:pPr>
              <w:jc w:val="center"/>
            </w:pPr>
            <w:r>
              <w:rPr>
                <w:lang w:val="en-US"/>
              </w:rPr>
              <w:t>0,7</w:t>
            </w:r>
          </w:p>
        </w:tc>
        <w:tc>
          <w:tcPr>
            <w:tcW w:w="870" w:type="dxa"/>
            <w:tcBorders>
              <w:top w:val="nil"/>
            </w:tcBorders>
          </w:tcPr>
          <w:p w:rsidR="00000000" w:rsidRDefault="00CF475E">
            <w:pPr>
              <w:jc w:val="center"/>
            </w:pPr>
            <w:r>
              <w:rPr>
                <w:lang w:val="en-US"/>
              </w:rPr>
              <w:t>0,5</w:t>
            </w:r>
          </w:p>
        </w:tc>
        <w:tc>
          <w:tcPr>
            <w:tcW w:w="870" w:type="dxa"/>
            <w:tcBorders>
              <w:top w:val="nil"/>
            </w:tcBorders>
          </w:tcPr>
          <w:p w:rsidR="00000000" w:rsidRDefault="00CF475E">
            <w:pPr>
              <w:jc w:val="center"/>
            </w:pPr>
            <w:r>
              <w:rPr>
                <w:lang w:val="en-US"/>
              </w:rPr>
              <w:t>0,8</w:t>
            </w:r>
          </w:p>
        </w:tc>
        <w:tc>
          <w:tcPr>
            <w:tcW w:w="870" w:type="dxa"/>
            <w:tcBorders>
              <w:top w:val="nil"/>
            </w:tcBorders>
          </w:tcPr>
          <w:p w:rsidR="00000000" w:rsidRDefault="00CF475E">
            <w:pPr>
              <w:jc w:val="center"/>
            </w:pPr>
            <w:r>
              <w:rPr>
                <w:lang w:val="en-US"/>
              </w:rPr>
              <w:t>0,9</w:t>
            </w:r>
          </w:p>
        </w:tc>
        <w:tc>
          <w:tcPr>
            <w:tcW w:w="870" w:type="dxa"/>
            <w:tcBorders>
              <w:top w:val="nil"/>
            </w:tcBorders>
          </w:tcPr>
          <w:p w:rsidR="00000000" w:rsidRDefault="00CF475E">
            <w:pPr>
              <w:jc w:val="center"/>
            </w:pPr>
            <w:r>
              <w:rPr>
                <w:lang w:val="en-US"/>
              </w:rPr>
              <w:t>0,35</w:t>
            </w:r>
          </w:p>
        </w:tc>
        <w:tc>
          <w:tcPr>
            <w:tcW w:w="870" w:type="dxa"/>
            <w:tcBorders>
              <w:top w:val="nil"/>
            </w:tcBorders>
          </w:tcPr>
          <w:p w:rsidR="00000000" w:rsidRDefault="00CF475E">
            <w:pPr>
              <w:jc w:val="center"/>
            </w:pPr>
            <w:r>
              <w:rPr>
                <w:lang w:val="en-US"/>
              </w:rPr>
              <w:t>0,5</w:t>
            </w:r>
          </w:p>
        </w:tc>
        <w:tc>
          <w:tcPr>
            <w:tcW w:w="870" w:type="dxa"/>
            <w:tcBorders>
              <w:top w:val="nil"/>
            </w:tcBorders>
          </w:tcPr>
          <w:p w:rsidR="00000000" w:rsidRDefault="00CF475E">
            <w:pPr>
              <w:jc w:val="center"/>
            </w:pPr>
            <w:r>
              <w:rPr>
                <w:lang w:val="en-US"/>
              </w:rPr>
              <w:t>0,8</w:t>
            </w:r>
          </w:p>
        </w:tc>
        <w:tc>
          <w:tcPr>
            <w:tcW w:w="870" w:type="dxa"/>
            <w:tcBorders>
              <w:top w:val="nil"/>
            </w:tcBorders>
          </w:tcPr>
          <w:p w:rsidR="00000000" w:rsidRDefault="00CF475E">
            <w:pPr>
              <w:jc w:val="center"/>
            </w:pPr>
            <w:r>
              <w:rPr>
                <w:lang w:val="en-US"/>
              </w:rPr>
              <w:t>0,5</w:t>
            </w:r>
          </w:p>
        </w:tc>
        <w:tc>
          <w:tcPr>
            <w:tcW w:w="870" w:type="dxa"/>
            <w:tcBorders>
              <w:top w:val="nil"/>
            </w:tcBorders>
          </w:tcPr>
          <w:p w:rsidR="00000000" w:rsidRDefault="00CF475E">
            <w:pPr>
              <w:jc w:val="center"/>
            </w:pPr>
            <w:r>
              <w:rPr>
                <w:lang w:val="en-US"/>
              </w:rPr>
              <w:t>0,8</w:t>
            </w:r>
          </w:p>
        </w:tc>
        <w:tc>
          <w:tcPr>
            <w:tcW w:w="870" w:type="dxa"/>
            <w:tcBorders>
              <w:top w:val="nil"/>
            </w:tcBorders>
          </w:tcPr>
          <w:p w:rsidR="00000000" w:rsidRDefault="00CF475E">
            <w:pPr>
              <w:jc w:val="center"/>
            </w:pPr>
            <w:r>
              <w:rPr>
                <w:lang w:val="en-US"/>
              </w:rPr>
              <w:t>1,0</w:t>
            </w:r>
          </w:p>
        </w:tc>
      </w:tr>
    </w:tbl>
    <w:p w:rsidR="00000000" w:rsidRDefault="00CF475E">
      <w:pPr>
        <w:ind w:firstLine="284"/>
        <w:jc w:val="both"/>
        <w:rPr>
          <w:b/>
        </w:rPr>
      </w:pPr>
    </w:p>
    <w:p w:rsidR="00000000" w:rsidRDefault="00CF475E">
      <w:pPr>
        <w:ind w:firstLine="284"/>
        <w:jc w:val="both"/>
      </w:pPr>
      <w:r>
        <w:rPr>
          <w:b/>
        </w:rPr>
        <w:t>5.145.</w:t>
      </w:r>
      <w:r>
        <w:t xml:space="preserve"> Составление планов на стереоавтографе 1318 EL по снимкам, полученным фотокамерами, имеющими фокусное расстояние 300 мм и 100 мм, а на технокарте - фотокамерами, имеющими фокусное расстояние 300 мм, должно производиться по способу преобразованных связок.</w:t>
      </w:r>
    </w:p>
    <w:p w:rsidR="00000000" w:rsidRDefault="00CF475E">
      <w:pPr>
        <w:ind w:firstLine="284"/>
        <w:jc w:val="both"/>
      </w:pPr>
      <w:r>
        <w:t>Допускаемые максимальные состояния обр</w:t>
      </w:r>
      <w:r>
        <w:t>аботки для возможных соотношений масштабов стереомодели и плана приведены в табл. 5.9.</w:t>
      </w:r>
    </w:p>
    <w:p w:rsidR="00000000" w:rsidRDefault="00CF475E">
      <w:pPr>
        <w:ind w:firstLine="284"/>
        <w:jc w:val="both"/>
        <w:rPr>
          <w:i/>
        </w:rPr>
      </w:pPr>
    </w:p>
    <w:p w:rsidR="00000000" w:rsidRDefault="00CF475E">
      <w:pPr>
        <w:ind w:firstLine="284"/>
        <w:jc w:val="right"/>
        <w:rPr>
          <w:i/>
        </w:rPr>
      </w:pPr>
      <w:r>
        <w:rPr>
          <w:i/>
        </w:rPr>
        <w:t>Таблица 5.</w:t>
      </w:r>
      <w:r>
        <w:rPr>
          <w:i/>
          <w:lang w:val="en-US"/>
        </w:rPr>
        <w:t>9</w:t>
      </w:r>
    </w:p>
    <w:p w:rsidR="00000000" w:rsidRDefault="00CF475E">
      <w:pPr>
        <w:ind w:firstLine="284"/>
        <w:jc w:val="both"/>
        <w:rPr>
          <w:i/>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134"/>
        <w:gridCol w:w="1417"/>
        <w:gridCol w:w="1276"/>
        <w:gridCol w:w="1258"/>
        <w:gridCol w:w="1520"/>
        <w:gridCol w:w="1205"/>
        <w:gridCol w:w="1405"/>
        <w:gridCol w:w="1417"/>
        <w:gridCol w:w="1134"/>
        <w:gridCol w:w="1419"/>
      </w:tblGrid>
      <w:tr w:rsidR="00000000">
        <w:tblPrEx>
          <w:tblCellMar>
            <w:top w:w="0" w:type="dxa"/>
            <w:bottom w:w="0" w:type="dxa"/>
          </w:tblCellMar>
        </w:tblPrEx>
        <w:tc>
          <w:tcPr>
            <w:tcW w:w="1526" w:type="dxa"/>
            <w:tcBorders>
              <w:bottom w:val="nil"/>
            </w:tcBorders>
          </w:tcPr>
          <w:p w:rsidR="00000000" w:rsidRDefault="00CF475E">
            <w:pPr>
              <w:jc w:val="center"/>
              <w:rPr>
                <w:lang w:val="en-US"/>
              </w:rPr>
            </w:pPr>
            <w:r>
              <w:t>Общее</w:t>
            </w:r>
          </w:p>
        </w:tc>
        <w:tc>
          <w:tcPr>
            <w:tcW w:w="1134" w:type="dxa"/>
            <w:tcBorders>
              <w:bottom w:val="nil"/>
            </w:tcBorders>
          </w:tcPr>
          <w:p w:rsidR="00000000" w:rsidRDefault="00CF475E">
            <w:pPr>
              <w:jc w:val="center"/>
              <w:rPr>
                <w:lang w:val="en-US"/>
              </w:rPr>
            </w:pPr>
          </w:p>
        </w:tc>
        <w:tc>
          <w:tcPr>
            <w:tcW w:w="8080" w:type="dxa"/>
            <w:gridSpan w:val="6"/>
          </w:tcPr>
          <w:p w:rsidR="00000000" w:rsidRDefault="00CF475E">
            <w:pPr>
              <w:jc w:val="center"/>
              <w:rPr>
                <w:lang w:val="en-US"/>
              </w:rPr>
            </w:pPr>
            <w:r>
              <w:t xml:space="preserve">Стереоавтограф 1318 </w:t>
            </w:r>
            <w:r>
              <w:rPr>
                <w:lang w:val="en-US"/>
              </w:rPr>
              <w:t>EL</w:t>
            </w:r>
          </w:p>
        </w:tc>
        <w:tc>
          <w:tcPr>
            <w:tcW w:w="3969" w:type="dxa"/>
            <w:gridSpan w:val="3"/>
          </w:tcPr>
          <w:p w:rsidR="00000000" w:rsidRDefault="00CF475E">
            <w:pPr>
              <w:jc w:val="center"/>
              <w:rPr>
                <w:lang w:val="en-US"/>
              </w:rPr>
            </w:pPr>
            <w:r>
              <w:t>Технокарт</w:t>
            </w:r>
          </w:p>
        </w:tc>
      </w:tr>
      <w:tr w:rsidR="00000000">
        <w:tblPrEx>
          <w:tblCellMar>
            <w:top w:w="0" w:type="dxa"/>
            <w:bottom w:w="0" w:type="dxa"/>
          </w:tblCellMar>
        </w:tblPrEx>
        <w:tc>
          <w:tcPr>
            <w:tcW w:w="1526" w:type="dxa"/>
            <w:tcBorders>
              <w:top w:val="nil"/>
              <w:bottom w:val="nil"/>
            </w:tcBorders>
          </w:tcPr>
          <w:p w:rsidR="00000000" w:rsidRDefault="00CF475E">
            <w:pPr>
              <w:jc w:val="center"/>
              <w:rPr>
                <w:lang w:val="en-US"/>
              </w:rPr>
            </w:pPr>
            <w:r>
              <w:t>соотношение</w:t>
            </w:r>
          </w:p>
        </w:tc>
        <w:tc>
          <w:tcPr>
            <w:tcW w:w="1134" w:type="dxa"/>
            <w:tcBorders>
              <w:top w:val="nil"/>
              <w:bottom w:val="nil"/>
            </w:tcBorders>
          </w:tcPr>
          <w:p w:rsidR="00000000" w:rsidRDefault="00CF475E">
            <w:pPr>
              <w:jc w:val="center"/>
              <w:rPr>
                <w:lang w:val="en-US"/>
              </w:rPr>
            </w:pPr>
          </w:p>
        </w:tc>
        <w:tc>
          <w:tcPr>
            <w:tcW w:w="12049" w:type="dxa"/>
            <w:gridSpan w:val="9"/>
          </w:tcPr>
          <w:p w:rsidR="00000000" w:rsidRDefault="00CF475E">
            <w:pPr>
              <w:jc w:val="center"/>
            </w:pPr>
            <w:r>
              <w:t xml:space="preserve">Фотокамера с фокусным расстоянием </w:t>
            </w:r>
            <w:r>
              <w:rPr>
                <w:lang w:val="en-US"/>
              </w:rPr>
              <w:t>fk</w:t>
            </w:r>
            <w:r>
              <w:sym w:font="Symbol" w:char="F02C"/>
            </w:r>
            <w:r>
              <w:t xml:space="preserve"> мм</w:t>
            </w:r>
          </w:p>
        </w:tc>
      </w:tr>
      <w:tr w:rsidR="00000000">
        <w:tblPrEx>
          <w:tblCellMar>
            <w:top w:w="0" w:type="dxa"/>
            <w:bottom w:w="0" w:type="dxa"/>
          </w:tblCellMar>
        </w:tblPrEx>
        <w:tc>
          <w:tcPr>
            <w:tcW w:w="1526" w:type="dxa"/>
            <w:tcBorders>
              <w:top w:val="nil"/>
              <w:bottom w:val="nil"/>
            </w:tcBorders>
          </w:tcPr>
          <w:p w:rsidR="00000000" w:rsidRDefault="00CF475E">
            <w:pPr>
              <w:jc w:val="center"/>
              <w:rPr>
                <w:lang w:val="en-US"/>
              </w:rPr>
            </w:pPr>
            <w:r>
              <w:t>масштабов</w:t>
            </w:r>
          </w:p>
        </w:tc>
        <w:tc>
          <w:tcPr>
            <w:tcW w:w="1134" w:type="dxa"/>
            <w:tcBorders>
              <w:top w:val="nil"/>
              <w:bottom w:val="nil"/>
            </w:tcBorders>
          </w:tcPr>
          <w:p w:rsidR="00000000" w:rsidRDefault="00CF475E">
            <w:pPr>
              <w:jc w:val="center"/>
              <w:rPr>
                <w:lang w:val="en-US"/>
              </w:rPr>
            </w:pPr>
            <w:r>
              <w:t>Оси</w:t>
            </w:r>
          </w:p>
        </w:tc>
        <w:tc>
          <w:tcPr>
            <w:tcW w:w="3951" w:type="dxa"/>
            <w:gridSpan w:val="3"/>
          </w:tcPr>
          <w:p w:rsidR="00000000" w:rsidRDefault="00CF475E">
            <w:pPr>
              <w:jc w:val="center"/>
              <w:rPr>
                <w:lang w:val="en-US"/>
              </w:rPr>
            </w:pPr>
            <w:r>
              <w:rPr>
                <w:lang w:val="en-US"/>
              </w:rPr>
              <w:t>100</w:t>
            </w:r>
          </w:p>
        </w:tc>
        <w:tc>
          <w:tcPr>
            <w:tcW w:w="4129" w:type="dxa"/>
            <w:gridSpan w:val="3"/>
          </w:tcPr>
          <w:p w:rsidR="00000000" w:rsidRDefault="00CF475E">
            <w:pPr>
              <w:jc w:val="center"/>
              <w:rPr>
                <w:lang w:val="en-US"/>
              </w:rPr>
            </w:pPr>
            <w:r>
              <w:rPr>
                <w:lang w:val="en-US"/>
              </w:rPr>
              <w:t>300</w:t>
            </w:r>
          </w:p>
        </w:tc>
        <w:tc>
          <w:tcPr>
            <w:tcW w:w="2551" w:type="dxa"/>
            <w:gridSpan w:val="2"/>
          </w:tcPr>
          <w:p w:rsidR="00000000" w:rsidRDefault="00CF475E">
            <w:pPr>
              <w:jc w:val="center"/>
              <w:rPr>
                <w:lang w:val="en-US"/>
              </w:rPr>
            </w:pPr>
            <w:r>
              <w:rPr>
                <w:lang w:val="en-US"/>
              </w:rPr>
              <w:t>300</w:t>
            </w:r>
          </w:p>
        </w:tc>
        <w:tc>
          <w:tcPr>
            <w:tcW w:w="1418" w:type="dxa"/>
          </w:tcPr>
          <w:p w:rsidR="00000000" w:rsidRDefault="00CF475E">
            <w:pPr>
              <w:jc w:val="center"/>
              <w:rPr>
                <w:lang w:val="en-US"/>
              </w:rPr>
            </w:pPr>
          </w:p>
        </w:tc>
      </w:tr>
      <w:tr w:rsidR="00000000">
        <w:tblPrEx>
          <w:tblCellMar>
            <w:top w:w="0" w:type="dxa"/>
            <w:bottom w:w="0" w:type="dxa"/>
          </w:tblCellMar>
        </w:tblPrEx>
        <w:tc>
          <w:tcPr>
            <w:tcW w:w="1526" w:type="dxa"/>
            <w:tcBorders>
              <w:top w:val="nil"/>
              <w:bottom w:val="nil"/>
            </w:tcBorders>
          </w:tcPr>
          <w:p w:rsidR="00000000" w:rsidRDefault="00CF475E">
            <w:pPr>
              <w:jc w:val="center"/>
            </w:pPr>
            <w:r>
              <w:t>стереомодели</w:t>
            </w:r>
          </w:p>
          <w:p w:rsidR="00000000" w:rsidRDefault="00CF475E">
            <w:pPr>
              <w:jc w:val="center"/>
              <w:rPr>
                <w:lang w:val="en-US"/>
              </w:rPr>
            </w:pPr>
            <w:r>
              <w:t>и плана</w:t>
            </w:r>
          </w:p>
        </w:tc>
        <w:tc>
          <w:tcPr>
            <w:tcW w:w="1134" w:type="dxa"/>
            <w:tcBorders>
              <w:top w:val="nil"/>
              <w:bottom w:val="nil"/>
            </w:tcBorders>
          </w:tcPr>
          <w:p w:rsidR="00000000" w:rsidRDefault="00CF475E">
            <w:pPr>
              <w:rPr>
                <w:lang w:val="en-US"/>
              </w:rPr>
            </w:pPr>
            <w:r>
              <w:t>координат</w:t>
            </w:r>
          </w:p>
        </w:tc>
        <w:tc>
          <w:tcPr>
            <w:tcW w:w="1417" w:type="dxa"/>
            <w:tcBorders>
              <w:bottom w:val="nil"/>
            </w:tcBorders>
          </w:tcPr>
          <w:p w:rsidR="00000000" w:rsidRDefault="00CF475E">
            <w:pPr>
              <w:rPr>
                <w:lang w:val="en-US"/>
              </w:rPr>
            </w:pPr>
            <w:r>
              <w:t>Частное соотношение масштабов</w:t>
            </w:r>
          </w:p>
        </w:tc>
        <w:tc>
          <w:tcPr>
            <w:tcW w:w="1276" w:type="dxa"/>
            <w:tcBorders>
              <w:bottom w:val="nil"/>
            </w:tcBorders>
          </w:tcPr>
          <w:p w:rsidR="00000000" w:rsidRDefault="00CF475E">
            <w:pPr>
              <w:rPr>
                <w:lang w:val="en-US"/>
              </w:rPr>
            </w:pPr>
            <w:r>
              <w:t>Максимальное отстояние</w:t>
            </w:r>
            <w:r>
              <w:sym w:font="Symbol" w:char="F02C"/>
            </w:r>
            <w:r>
              <w:t xml:space="preserve"> мм</w:t>
            </w:r>
          </w:p>
        </w:tc>
        <w:tc>
          <w:tcPr>
            <w:tcW w:w="1257" w:type="dxa"/>
            <w:tcBorders>
              <w:bottom w:val="nil"/>
            </w:tcBorders>
          </w:tcPr>
          <w:p w:rsidR="00000000" w:rsidRDefault="00CF475E">
            <w:pPr>
              <w:rPr>
                <w:lang w:val="en-US"/>
              </w:rPr>
            </w:pPr>
            <w:r>
              <w:t>Фокусное расстояние</w:t>
            </w:r>
            <w:r>
              <w:sym w:font="Symbol" w:char="F02C"/>
            </w:r>
            <w:r>
              <w:t xml:space="preserve"> устанавливаемое на приборе</w:t>
            </w:r>
          </w:p>
        </w:tc>
        <w:tc>
          <w:tcPr>
            <w:tcW w:w="1520" w:type="dxa"/>
            <w:tcBorders>
              <w:bottom w:val="nil"/>
            </w:tcBorders>
          </w:tcPr>
          <w:p w:rsidR="00000000" w:rsidRDefault="00CF475E">
            <w:pPr>
              <w:rPr>
                <w:lang w:val="en-US"/>
              </w:rPr>
            </w:pPr>
            <w:r>
              <w:t>Частное соотношение масштабов</w:t>
            </w:r>
          </w:p>
        </w:tc>
        <w:tc>
          <w:tcPr>
            <w:tcW w:w="1205" w:type="dxa"/>
            <w:tcBorders>
              <w:bottom w:val="nil"/>
            </w:tcBorders>
          </w:tcPr>
          <w:p w:rsidR="00000000" w:rsidRDefault="00CF475E">
            <w:pPr>
              <w:rPr>
                <w:lang w:val="en-US"/>
              </w:rPr>
            </w:pPr>
            <w:r>
              <w:t>Максимальное отстояние</w:t>
            </w:r>
            <w:r>
              <w:sym w:font="Symbol" w:char="F02C"/>
            </w:r>
            <w:r>
              <w:t xml:space="preserve"> мм</w:t>
            </w:r>
          </w:p>
        </w:tc>
        <w:tc>
          <w:tcPr>
            <w:tcW w:w="1405" w:type="dxa"/>
            <w:tcBorders>
              <w:bottom w:val="nil"/>
            </w:tcBorders>
          </w:tcPr>
          <w:p w:rsidR="00000000" w:rsidRDefault="00CF475E">
            <w:pPr>
              <w:rPr>
                <w:lang w:val="en-US"/>
              </w:rPr>
            </w:pPr>
            <w:r>
              <w:t>Фокусное расстояние</w:t>
            </w:r>
            <w:r>
              <w:sym w:font="Symbol" w:char="F02C"/>
            </w:r>
            <w:r>
              <w:t xml:space="preserve"> устанавливаемое на приборе</w:t>
            </w:r>
          </w:p>
        </w:tc>
        <w:tc>
          <w:tcPr>
            <w:tcW w:w="1417" w:type="dxa"/>
            <w:tcBorders>
              <w:bottom w:val="nil"/>
            </w:tcBorders>
          </w:tcPr>
          <w:p w:rsidR="00000000" w:rsidRDefault="00CF475E">
            <w:pPr>
              <w:rPr>
                <w:lang w:val="en-US"/>
              </w:rPr>
            </w:pPr>
            <w:r>
              <w:t>Частное соотношение масштабов</w:t>
            </w:r>
          </w:p>
        </w:tc>
        <w:tc>
          <w:tcPr>
            <w:tcW w:w="1134" w:type="dxa"/>
            <w:tcBorders>
              <w:bottom w:val="nil"/>
            </w:tcBorders>
          </w:tcPr>
          <w:p w:rsidR="00000000" w:rsidRDefault="00CF475E">
            <w:pPr>
              <w:rPr>
                <w:lang w:val="en-US"/>
              </w:rPr>
            </w:pPr>
            <w:r>
              <w:t>Максимальное отс</w:t>
            </w:r>
            <w:r>
              <w:t>тояние</w:t>
            </w:r>
            <w:r>
              <w:sym w:font="Symbol" w:char="F02C"/>
            </w:r>
            <w:r>
              <w:t xml:space="preserve"> мм</w:t>
            </w:r>
          </w:p>
        </w:tc>
        <w:tc>
          <w:tcPr>
            <w:tcW w:w="1419" w:type="dxa"/>
            <w:tcBorders>
              <w:bottom w:val="nil"/>
            </w:tcBorders>
          </w:tcPr>
          <w:p w:rsidR="00000000" w:rsidRDefault="00CF475E">
            <w:pPr>
              <w:rPr>
                <w:lang w:val="en-US"/>
              </w:rPr>
            </w:pPr>
            <w:r>
              <w:t>Фокусное расстояние</w:t>
            </w:r>
            <w:r>
              <w:sym w:font="Symbol" w:char="F02C"/>
            </w:r>
            <w:r>
              <w:t xml:space="preserve"> устанавливаемое на приборе</w:t>
            </w:r>
          </w:p>
        </w:tc>
      </w:tr>
      <w:tr w:rsidR="00000000">
        <w:tblPrEx>
          <w:tblCellMar>
            <w:top w:w="0" w:type="dxa"/>
            <w:bottom w:w="0" w:type="dxa"/>
          </w:tblCellMar>
        </w:tblPrEx>
        <w:tc>
          <w:tcPr>
            <w:tcW w:w="1526" w:type="dxa"/>
            <w:tcBorders>
              <w:bottom w:val="nil"/>
            </w:tcBorders>
          </w:tcPr>
          <w:p w:rsidR="00000000" w:rsidRDefault="00CF475E">
            <w:pPr>
              <w:jc w:val="center"/>
              <w:rPr>
                <w:lang w:val="en-US"/>
              </w:rPr>
            </w:pPr>
            <w:r>
              <w:t>1</w:t>
            </w:r>
            <w:r>
              <w:sym w:font="Symbol" w:char="F03A"/>
            </w:r>
            <w:r>
              <w:t>1</w:t>
            </w:r>
          </w:p>
        </w:tc>
        <w:tc>
          <w:tcPr>
            <w:tcW w:w="1134" w:type="dxa"/>
            <w:tcBorders>
              <w:bottom w:val="nil"/>
            </w:tcBorders>
          </w:tcPr>
          <w:p w:rsidR="00000000" w:rsidRDefault="00CF475E">
            <w:pPr>
              <w:jc w:val="center"/>
            </w:pPr>
            <w:r>
              <w:rPr>
                <w:lang w:val="en-US"/>
              </w:rPr>
              <w:t>y</w:t>
            </w:r>
          </w:p>
          <w:p w:rsidR="00000000" w:rsidRDefault="00CF475E">
            <w:pPr>
              <w:jc w:val="center"/>
              <w:rPr>
                <w:lang w:val="en-US"/>
              </w:rPr>
            </w:pPr>
            <w:r>
              <w:rPr>
                <w:lang w:val="en-US"/>
              </w:rPr>
              <w:t>x;</w:t>
            </w:r>
            <w:r>
              <w:t xml:space="preserve"> </w:t>
            </w:r>
            <w:r>
              <w:rPr>
                <w:lang w:val="en-US"/>
              </w:rPr>
              <w:t>z</w:t>
            </w:r>
          </w:p>
        </w:tc>
        <w:tc>
          <w:tcPr>
            <w:tcW w:w="1417" w:type="dxa"/>
            <w:tcBorders>
              <w:bottom w:val="nil"/>
            </w:tcBorders>
          </w:tcPr>
          <w:p w:rsidR="00000000" w:rsidRDefault="00CF475E">
            <w:pPr>
              <w:jc w:val="center"/>
            </w:pPr>
            <w:r>
              <w:rPr>
                <w:lang w:val="en-US"/>
              </w:rPr>
              <w:t>1</w:t>
            </w:r>
            <w:r>
              <w:rPr>
                <w:lang w:val="en-US"/>
              </w:rPr>
              <w:sym w:font="Symbol" w:char="F03A"/>
            </w:r>
            <w:r>
              <w:rPr>
                <w:lang w:val="en-US"/>
              </w:rPr>
              <w:t>0,625</w:t>
            </w:r>
          </w:p>
          <w:p w:rsidR="00000000" w:rsidRDefault="00CF475E">
            <w:pPr>
              <w:jc w:val="center"/>
              <w:rPr>
                <w:lang w:val="en-US"/>
              </w:rPr>
            </w:pPr>
            <w:r>
              <w:rPr>
                <w:lang w:val="en-US"/>
              </w:rPr>
              <w:t>1</w:t>
            </w:r>
            <w:r>
              <w:rPr>
                <w:lang w:val="en-US"/>
              </w:rPr>
              <w:sym w:font="Symbol" w:char="F03A"/>
            </w:r>
            <w:r>
              <w:rPr>
                <w:lang w:val="en-US"/>
              </w:rPr>
              <w:t>1</w:t>
            </w:r>
          </w:p>
        </w:tc>
        <w:tc>
          <w:tcPr>
            <w:tcW w:w="1276" w:type="dxa"/>
            <w:tcBorders>
              <w:bottom w:val="nil"/>
            </w:tcBorders>
          </w:tcPr>
          <w:p w:rsidR="00000000" w:rsidRDefault="00CF475E">
            <w:pPr>
              <w:jc w:val="center"/>
              <w:rPr>
                <w:lang w:val="en-US"/>
              </w:rPr>
            </w:pPr>
            <w:r>
              <w:rPr>
                <w:lang w:val="en-US"/>
              </w:rPr>
              <w:t>250</w:t>
            </w:r>
          </w:p>
        </w:tc>
        <w:tc>
          <w:tcPr>
            <w:tcW w:w="1257" w:type="dxa"/>
            <w:tcBorders>
              <w:bottom w:val="nil"/>
            </w:tcBorders>
          </w:tcPr>
          <w:p w:rsidR="00000000" w:rsidRDefault="00CF475E">
            <w:pPr>
              <w:jc w:val="center"/>
              <w:rPr>
                <w:lang w:val="en-US"/>
              </w:rPr>
            </w:pPr>
            <w:r>
              <w:rPr>
                <w:position w:val="-34"/>
                <w:lang w:val="en-US"/>
              </w:rPr>
              <w:object w:dxaOrig="680" w:dyaOrig="720">
                <v:shape id="_x0000_i1048" type="#_x0000_t75" style="width:25.5pt;height:27pt" o:ole="">
                  <v:imagedata r:id="rId37" o:title=""/>
                </v:shape>
                <o:OLEObject Type="Embed" ProgID="Equation.3" ShapeID="_x0000_i1048" DrawAspect="Content" ObjectID="_1427230617" r:id="rId38"/>
              </w:object>
            </w:r>
          </w:p>
        </w:tc>
        <w:tc>
          <w:tcPr>
            <w:tcW w:w="1520" w:type="dxa"/>
            <w:tcBorders>
              <w:bottom w:val="nil"/>
            </w:tcBorders>
          </w:tcPr>
          <w:p w:rsidR="00000000" w:rsidRDefault="00CF475E">
            <w:pPr>
              <w:jc w:val="center"/>
            </w:pPr>
            <w:r>
              <w:rPr>
                <w:lang w:val="en-US"/>
              </w:rPr>
              <w:t>1</w:t>
            </w:r>
            <w:r>
              <w:rPr>
                <w:lang w:val="en-US"/>
              </w:rPr>
              <w:sym w:font="Symbol" w:char="F03A"/>
            </w:r>
            <w:r>
              <w:rPr>
                <w:lang w:val="en-US"/>
              </w:rPr>
              <w:t>1,5625</w:t>
            </w:r>
          </w:p>
          <w:p w:rsidR="00000000" w:rsidRDefault="00CF475E">
            <w:pPr>
              <w:jc w:val="center"/>
              <w:rPr>
                <w:lang w:val="en-US"/>
              </w:rPr>
            </w:pPr>
            <w:r>
              <w:rPr>
                <w:lang w:val="en-US"/>
              </w:rPr>
              <w:t>1</w:t>
            </w:r>
            <w:r>
              <w:rPr>
                <w:lang w:val="en-US"/>
              </w:rPr>
              <w:sym w:font="Symbol" w:char="F03A"/>
            </w:r>
            <w:r>
              <w:rPr>
                <w:lang w:val="en-US"/>
              </w:rPr>
              <w:t>1</w:t>
            </w:r>
          </w:p>
        </w:tc>
        <w:tc>
          <w:tcPr>
            <w:tcW w:w="1205" w:type="dxa"/>
            <w:tcBorders>
              <w:bottom w:val="nil"/>
            </w:tcBorders>
          </w:tcPr>
          <w:p w:rsidR="00000000" w:rsidRDefault="00CF475E">
            <w:pPr>
              <w:jc w:val="center"/>
              <w:rPr>
                <w:lang w:val="en-US"/>
              </w:rPr>
            </w:pPr>
            <w:r>
              <w:rPr>
                <w:lang w:val="en-US"/>
              </w:rPr>
              <w:t>625</w:t>
            </w:r>
          </w:p>
        </w:tc>
        <w:tc>
          <w:tcPr>
            <w:tcW w:w="1405" w:type="dxa"/>
            <w:tcBorders>
              <w:bottom w:val="nil"/>
            </w:tcBorders>
          </w:tcPr>
          <w:p w:rsidR="00000000" w:rsidRDefault="00CF475E">
            <w:pPr>
              <w:jc w:val="center"/>
              <w:rPr>
                <w:lang w:val="en-US"/>
              </w:rPr>
            </w:pPr>
            <w:r>
              <w:rPr>
                <w:position w:val="-34"/>
                <w:lang w:val="en-US"/>
              </w:rPr>
              <w:object w:dxaOrig="800" w:dyaOrig="720">
                <v:shape id="_x0000_i1049" type="#_x0000_t75" style="width:30pt;height:27pt" o:ole="">
                  <v:imagedata r:id="rId39" o:title=""/>
                </v:shape>
                <o:OLEObject Type="Embed" ProgID="Equation.3" ShapeID="_x0000_i1049" DrawAspect="Content" ObjectID="_1427230618" r:id="rId40"/>
              </w:object>
            </w:r>
          </w:p>
        </w:tc>
        <w:tc>
          <w:tcPr>
            <w:tcW w:w="1417" w:type="dxa"/>
            <w:tcBorders>
              <w:bottom w:val="nil"/>
            </w:tcBorders>
          </w:tcPr>
          <w:p w:rsidR="00000000" w:rsidRDefault="00CF475E">
            <w:pPr>
              <w:jc w:val="center"/>
            </w:pPr>
            <w:r>
              <w:rPr>
                <w:lang w:val="en-US"/>
              </w:rPr>
              <w:t>1</w:t>
            </w:r>
            <w:r>
              <w:rPr>
                <w:lang w:val="en-US"/>
              </w:rPr>
              <w:sym w:font="Symbol" w:char="F03A"/>
            </w:r>
            <w:r>
              <w:rPr>
                <w:lang w:val="en-US"/>
              </w:rPr>
              <w:t>2</w:t>
            </w:r>
          </w:p>
          <w:p w:rsidR="00000000" w:rsidRDefault="00CF475E">
            <w:pPr>
              <w:jc w:val="center"/>
              <w:rPr>
                <w:lang w:val="en-US"/>
              </w:rPr>
            </w:pPr>
            <w:r>
              <w:rPr>
                <w:lang w:val="en-US"/>
              </w:rPr>
              <w:t>1</w:t>
            </w:r>
            <w:r>
              <w:rPr>
                <w:lang w:val="en-US"/>
              </w:rPr>
              <w:sym w:font="Symbol" w:char="F03A"/>
            </w:r>
            <w:r>
              <w:rPr>
                <w:lang w:val="en-US"/>
              </w:rPr>
              <w:t>1</w:t>
            </w:r>
          </w:p>
        </w:tc>
        <w:tc>
          <w:tcPr>
            <w:tcW w:w="1134" w:type="dxa"/>
            <w:tcBorders>
              <w:bottom w:val="nil"/>
            </w:tcBorders>
          </w:tcPr>
          <w:p w:rsidR="00000000" w:rsidRDefault="00CF475E">
            <w:pPr>
              <w:jc w:val="center"/>
              <w:rPr>
                <w:lang w:val="en-US"/>
              </w:rPr>
            </w:pPr>
            <w:r>
              <w:rPr>
                <w:lang w:val="en-US"/>
              </w:rPr>
              <w:t>700</w:t>
            </w:r>
          </w:p>
        </w:tc>
        <w:tc>
          <w:tcPr>
            <w:tcW w:w="1419" w:type="dxa"/>
            <w:tcBorders>
              <w:bottom w:val="nil"/>
            </w:tcBorders>
          </w:tcPr>
          <w:p w:rsidR="00000000" w:rsidRDefault="00CF475E">
            <w:pPr>
              <w:jc w:val="center"/>
            </w:pPr>
            <w:r>
              <w:rPr>
                <w:lang w:val="en-US"/>
              </w:rPr>
              <w:t>fk</w:t>
            </w:r>
          </w:p>
          <w:p w:rsidR="00000000" w:rsidRDefault="00CF475E">
            <w:pPr>
              <w:jc w:val="center"/>
              <w:rPr>
                <w:lang w:val="en-US"/>
              </w:rPr>
            </w:pPr>
            <w:r>
              <w:rPr>
                <w:lang w:val="en-US"/>
              </w:rPr>
              <w:t>2</w:t>
            </w:r>
          </w:p>
        </w:tc>
      </w:tr>
      <w:tr w:rsidR="00000000">
        <w:tblPrEx>
          <w:tblCellMar>
            <w:top w:w="0" w:type="dxa"/>
            <w:bottom w:w="0" w:type="dxa"/>
          </w:tblCellMar>
        </w:tblPrEx>
        <w:tc>
          <w:tcPr>
            <w:tcW w:w="1526" w:type="dxa"/>
            <w:tcBorders>
              <w:top w:val="single" w:sz="6" w:space="0" w:color="auto"/>
              <w:bottom w:val="nil"/>
            </w:tcBorders>
          </w:tcPr>
          <w:p w:rsidR="00000000" w:rsidRDefault="00CF475E">
            <w:pPr>
              <w:jc w:val="center"/>
              <w:rPr>
                <w:lang w:val="en-US"/>
              </w:rPr>
            </w:pPr>
            <w:r>
              <w:t>1</w:t>
            </w:r>
            <w:r>
              <w:sym w:font="Symbol" w:char="F03A"/>
            </w:r>
            <w:r>
              <w:t>2</w:t>
            </w:r>
          </w:p>
        </w:tc>
        <w:tc>
          <w:tcPr>
            <w:tcW w:w="1134" w:type="dxa"/>
            <w:tcBorders>
              <w:top w:val="single" w:sz="6" w:space="0" w:color="auto"/>
              <w:bottom w:val="nil"/>
            </w:tcBorders>
          </w:tcPr>
          <w:p w:rsidR="00000000" w:rsidRDefault="00CF475E">
            <w:pPr>
              <w:jc w:val="center"/>
            </w:pPr>
            <w:r>
              <w:rPr>
                <w:lang w:val="en-US"/>
              </w:rPr>
              <w:t>y</w:t>
            </w:r>
          </w:p>
          <w:p w:rsidR="00000000" w:rsidRDefault="00CF475E">
            <w:pPr>
              <w:jc w:val="center"/>
              <w:rPr>
                <w:lang w:val="en-US"/>
              </w:rPr>
            </w:pPr>
            <w:r>
              <w:rPr>
                <w:lang w:val="en-US"/>
              </w:rPr>
              <w:t>x;</w:t>
            </w:r>
            <w:r>
              <w:t xml:space="preserve"> </w:t>
            </w:r>
            <w:r>
              <w:rPr>
                <w:lang w:val="en-US"/>
              </w:rPr>
              <w:t>z</w:t>
            </w:r>
          </w:p>
        </w:tc>
        <w:tc>
          <w:tcPr>
            <w:tcW w:w="1417" w:type="dxa"/>
            <w:tcBorders>
              <w:top w:val="single" w:sz="6" w:space="0" w:color="auto"/>
              <w:bottom w:val="nil"/>
            </w:tcBorders>
          </w:tcPr>
          <w:p w:rsidR="00000000" w:rsidRDefault="00CF475E">
            <w:pPr>
              <w:jc w:val="center"/>
            </w:pPr>
            <w:r>
              <w:rPr>
                <w:lang w:val="en-US"/>
              </w:rPr>
              <w:t>1</w:t>
            </w:r>
            <w:r>
              <w:rPr>
                <w:lang w:val="en-US"/>
              </w:rPr>
              <w:sym w:font="Symbol" w:char="F03A"/>
            </w:r>
            <w:r>
              <w:rPr>
                <w:lang w:val="en-US"/>
              </w:rPr>
              <w:t>1,25</w:t>
            </w:r>
          </w:p>
          <w:p w:rsidR="00000000" w:rsidRDefault="00CF475E">
            <w:pPr>
              <w:jc w:val="center"/>
              <w:rPr>
                <w:lang w:val="en-US"/>
              </w:rPr>
            </w:pPr>
            <w:r>
              <w:rPr>
                <w:lang w:val="en-US"/>
              </w:rPr>
              <w:t>1</w:t>
            </w:r>
            <w:r>
              <w:rPr>
                <w:lang w:val="en-US"/>
              </w:rPr>
              <w:sym w:font="Symbol" w:char="F03A"/>
            </w:r>
            <w:r>
              <w:rPr>
                <w:lang w:val="en-US"/>
              </w:rPr>
              <w:t>2</w:t>
            </w:r>
          </w:p>
        </w:tc>
        <w:tc>
          <w:tcPr>
            <w:tcW w:w="1276" w:type="dxa"/>
            <w:tcBorders>
              <w:top w:val="single" w:sz="6" w:space="0" w:color="auto"/>
              <w:bottom w:val="nil"/>
            </w:tcBorders>
          </w:tcPr>
          <w:p w:rsidR="00000000" w:rsidRDefault="00CF475E">
            <w:pPr>
              <w:jc w:val="center"/>
              <w:rPr>
                <w:lang w:val="en-US"/>
              </w:rPr>
            </w:pPr>
            <w:r>
              <w:rPr>
                <w:lang w:val="en-US"/>
              </w:rPr>
              <w:t>500</w:t>
            </w:r>
          </w:p>
        </w:tc>
        <w:tc>
          <w:tcPr>
            <w:tcW w:w="1257" w:type="dxa"/>
            <w:tcBorders>
              <w:top w:val="single" w:sz="6" w:space="0" w:color="auto"/>
              <w:bottom w:val="nil"/>
            </w:tcBorders>
          </w:tcPr>
          <w:p w:rsidR="00000000" w:rsidRDefault="00CF475E">
            <w:pPr>
              <w:jc w:val="center"/>
              <w:rPr>
                <w:lang w:val="en-US"/>
              </w:rPr>
            </w:pPr>
            <w:r>
              <w:rPr>
                <w:position w:val="-34"/>
                <w:lang w:val="en-US"/>
              </w:rPr>
              <w:object w:dxaOrig="680" w:dyaOrig="720">
                <v:shape id="_x0000_i1050" type="#_x0000_t75" style="width:25.5pt;height:27pt" o:ole="">
                  <v:imagedata r:id="rId37" o:title=""/>
                </v:shape>
                <o:OLEObject Type="Embed" ProgID="Equation.3" ShapeID="_x0000_i1050" DrawAspect="Content" ObjectID="_1427230619" r:id="rId41"/>
              </w:object>
            </w:r>
          </w:p>
        </w:tc>
        <w:tc>
          <w:tcPr>
            <w:tcW w:w="1520" w:type="dxa"/>
            <w:tcBorders>
              <w:top w:val="single" w:sz="6" w:space="0" w:color="auto"/>
              <w:bottom w:val="nil"/>
            </w:tcBorders>
          </w:tcPr>
          <w:p w:rsidR="00000000" w:rsidRDefault="00CF475E">
            <w:pPr>
              <w:jc w:val="center"/>
            </w:pPr>
            <w:r>
              <w:rPr>
                <w:lang w:val="en-US"/>
              </w:rPr>
              <w:t>1</w:t>
            </w:r>
            <w:r>
              <w:rPr>
                <w:lang w:val="en-US"/>
              </w:rPr>
              <w:sym w:font="Symbol" w:char="F03A"/>
            </w:r>
            <w:r>
              <w:rPr>
                <w:lang w:val="en-US"/>
              </w:rPr>
              <w:t>3,125</w:t>
            </w:r>
          </w:p>
          <w:p w:rsidR="00000000" w:rsidRDefault="00CF475E">
            <w:pPr>
              <w:jc w:val="center"/>
              <w:rPr>
                <w:lang w:val="en-US"/>
              </w:rPr>
            </w:pPr>
            <w:r>
              <w:rPr>
                <w:lang w:val="en-US"/>
              </w:rPr>
              <w:t>1</w:t>
            </w:r>
            <w:r>
              <w:rPr>
                <w:lang w:val="en-US"/>
              </w:rPr>
              <w:sym w:font="Symbol" w:char="F03A"/>
            </w:r>
            <w:r>
              <w:rPr>
                <w:lang w:val="en-US"/>
              </w:rPr>
              <w:t>2</w:t>
            </w:r>
          </w:p>
        </w:tc>
        <w:tc>
          <w:tcPr>
            <w:tcW w:w="1205" w:type="dxa"/>
            <w:tcBorders>
              <w:top w:val="single" w:sz="6" w:space="0" w:color="auto"/>
              <w:bottom w:val="nil"/>
            </w:tcBorders>
          </w:tcPr>
          <w:p w:rsidR="00000000" w:rsidRDefault="00CF475E">
            <w:pPr>
              <w:jc w:val="center"/>
              <w:rPr>
                <w:lang w:val="en-US"/>
              </w:rPr>
            </w:pPr>
            <w:r>
              <w:rPr>
                <w:lang w:val="en-US"/>
              </w:rPr>
              <w:t>1250</w:t>
            </w:r>
          </w:p>
        </w:tc>
        <w:tc>
          <w:tcPr>
            <w:tcW w:w="1405" w:type="dxa"/>
            <w:tcBorders>
              <w:top w:val="single" w:sz="6" w:space="0" w:color="auto"/>
              <w:bottom w:val="nil"/>
            </w:tcBorders>
          </w:tcPr>
          <w:p w:rsidR="00000000" w:rsidRDefault="00CF475E">
            <w:pPr>
              <w:jc w:val="center"/>
              <w:rPr>
                <w:lang w:val="en-US"/>
              </w:rPr>
            </w:pPr>
            <w:r>
              <w:rPr>
                <w:position w:val="-34"/>
                <w:lang w:val="en-US"/>
              </w:rPr>
              <w:object w:dxaOrig="800" w:dyaOrig="720">
                <v:shape id="_x0000_i1051" type="#_x0000_t75" style="width:30pt;height:27pt" o:ole="">
                  <v:imagedata r:id="rId39" o:title=""/>
                </v:shape>
                <o:OLEObject Type="Embed" ProgID="Equation.3" ShapeID="_x0000_i1051" DrawAspect="Content" ObjectID="_1427230620" r:id="rId42"/>
              </w:object>
            </w:r>
          </w:p>
        </w:tc>
        <w:tc>
          <w:tcPr>
            <w:tcW w:w="1417" w:type="dxa"/>
            <w:tcBorders>
              <w:top w:val="single" w:sz="6" w:space="0" w:color="auto"/>
              <w:bottom w:val="nil"/>
            </w:tcBorders>
          </w:tcPr>
          <w:p w:rsidR="00000000" w:rsidRDefault="00CF475E">
            <w:pPr>
              <w:jc w:val="center"/>
            </w:pPr>
            <w:r>
              <w:rPr>
                <w:lang w:val="en-US"/>
              </w:rPr>
              <w:t>1</w:t>
            </w:r>
            <w:r>
              <w:rPr>
                <w:lang w:val="en-US"/>
              </w:rPr>
              <w:sym w:font="Symbol" w:char="F03A"/>
            </w:r>
            <w:r>
              <w:rPr>
                <w:lang w:val="en-US"/>
              </w:rPr>
              <w:t>4</w:t>
            </w:r>
          </w:p>
          <w:p w:rsidR="00000000" w:rsidRDefault="00CF475E">
            <w:pPr>
              <w:jc w:val="center"/>
              <w:rPr>
                <w:lang w:val="en-US"/>
              </w:rPr>
            </w:pPr>
            <w:r>
              <w:rPr>
                <w:lang w:val="en-US"/>
              </w:rPr>
              <w:t>1</w:t>
            </w:r>
            <w:r>
              <w:rPr>
                <w:lang w:val="en-US"/>
              </w:rPr>
              <w:sym w:font="Symbol" w:char="F03A"/>
            </w:r>
            <w:r>
              <w:rPr>
                <w:lang w:val="en-US"/>
              </w:rPr>
              <w:t>2</w:t>
            </w:r>
          </w:p>
        </w:tc>
        <w:tc>
          <w:tcPr>
            <w:tcW w:w="1134" w:type="dxa"/>
            <w:tcBorders>
              <w:top w:val="single" w:sz="6" w:space="0" w:color="auto"/>
              <w:bottom w:val="nil"/>
            </w:tcBorders>
          </w:tcPr>
          <w:p w:rsidR="00000000" w:rsidRDefault="00CF475E">
            <w:pPr>
              <w:jc w:val="center"/>
              <w:rPr>
                <w:lang w:val="en-US"/>
              </w:rPr>
            </w:pPr>
            <w:r>
              <w:rPr>
                <w:lang w:val="en-US"/>
              </w:rPr>
              <w:t>1400</w:t>
            </w:r>
          </w:p>
        </w:tc>
        <w:tc>
          <w:tcPr>
            <w:tcW w:w="1419" w:type="dxa"/>
            <w:tcBorders>
              <w:top w:val="single" w:sz="6" w:space="0" w:color="auto"/>
              <w:bottom w:val="nil"/>
            </w:tcBorders>
          </w:tcPr>
          <w:p w:rsidR="00000000" w:rsidRDefault="00CF475E">
            <w:pPr>
              <w:jc w:val="center"/>
            </w:pPr>
            <w:r>
              <w:rPr>
                <w:lang w:val="en-US"/>
              </w:rPr>
              <w:t>fk</w:t>
            </w:r>
          </w:p>
          <w:p w:rsidR="00000000" w:rsidRDefault="00CF475E">
            <w:pPr>
              <w:jc w:val="center"/>
              <w:rPr>
                <w:lang w:val="en-US"/>
              </w:rPr>
            </w:pPr>
            <w:r>
              <w:rPr>
                <w:lang w:val="en-US"/>
              </w:rPr>
              <w:t>2</w:t>
            </w:r>
          </w:p>
        </w:tc>
      </w:tr>
      <w:tr w:rsidR="00000000">
        <w:tblPrEx>
          <w:tblCellMar>
            <w:top w:w="0" w:type="dxa"/>
            <w:bottom w:w="0" w:type="dxa"/>
          </w:tblCellMar>
        </w:tblPrEx>
        <w:tc>
          <w:tcPr>
            <w:tcW w:w="1526" w:type="dxa"/>
            <w:tcBorders>
              <w:top w:val="single" w:sz="6" w:space="0" w:color="auto"/>
              <w:bottom w:val="nil"/>
            </w:tcBorders>
          </w:tcPr>
          <w:p w:rsidR="00000000" w:rsidRDefault="00CF475E">
            <w:pPr>
              <w:jc w:val="center"/>
              <w:rPr>
                <w:lang w:val="en-US"/>
              </w:rPr>
            </w:pPr>
            <w:r>
              <w:t>1</w:t>
            </w:r>
            <w:r>
              <w:sym w:font="Symbol" w:char="F03A"/>
            </w:r>
            <w:r>
              <w:t>2</w:t>
            </w:r>
            <w:r>
              <w:sym w:font="Symbol" w:char="F02C"/>
            </w:r>
            <w:r>
              <w:t>5</w:t>
            </w:r>
          </w:p>
        </w:tc>
        <w:tc>
          <w:tcPr>
            <w:tcW w:w="1134" w:type="dxa"/>
            <w:tcBorders>
              <w:top w:val="single" w:sz="6" w:space="0" w:color="auto"/>
              <w:bottom w:val="nil"/>
            </w:tcBorders>
          </w:tcPr>
          <w:p w:rsidR="00000000" w:rsidRDefault="00CF475E">
            <w:pPr>
              <w:jc w:val="center"/>
            </w:pPr>
            <w:r>
              <w:rPr>
                <w:lang w:val="en-US"/>
              </w:rPr>
              <w:t xml:space="preserve">y </w:t>
            </w:r>
          </w:p>
          <w:p w:rsidR="00000000" w:rsidRDefault="00CF475E">
            <w:pPr>
              <w:jc w:val="center"/>
              <w:rPr>
                <w:lang w:val="en-US"/>
              </w:rPr>
            </w:pPr>
            <w:r>
              <w:rPr>
                <w:lang w:val="en-US"/>
              </w:rPr>
              <w:t>x;</w:t>
            </w:r>
            <w:r>
              <w:t xml:space="preserve"> </w:t>
            </w:r>
            <w:r>
              <w:rPr>
                <w:lang w:val="en-US"/>
              </w:rPr>
              <w:t>z</w:t>
            </w:r>
          </w:p>
        </w:tc>
        <w:tc>
          <w:tcPr>
            <w:tcW w:w="1417" w:type="dxa"/>
            <w:tcBorders>
              <w:top w:val="single" w:sz="6" w:space="0" w:color="auto"/>
              <w:bottom w:val="nil"/>
            </w:tcBorders>
          </w:tcPr>
          <w:p w:rsidR="00000000" w:rsidRDefault="00CF475E">
            <w:pPr>
              <w:jc w:val="center"/>
            </w:pPr>
            <w:r>
              <w:rPr>
                <w:lang w:val="en-US"/>
              </w:rPr>
              <w:t>-</w:t>
            </w:r>
          </w:p>
          <w:p w:rsidR="00000000" w:rsidRDefault="00CF475E">
            <w:pPr>
              <w:jc w:val="center"/>
              <w:rPr>
                <w:lang w:val="en-US"/>
              </w:rPr>
            </w:pPr>
            <w:r>
              <w:rPr>
                <w:lang w:val="en-US"/>
              </w:rPr>
              <w:t>-</w:t>
            </w:r>
          </w:p>
        </w:tc>
        <w:tc>
          <w:tcPr>
            <w:tcW w:w="1276" w:type="dxa"/>
            <w:tcBorders>
              <w:top w:val="single" w:sz="6" w:space="0" w:color="auto"/>
              <w:bottom w:val="nil"/>
            </w:tcBorders>
          </w:tcPr>
          <w:p w:rsidR="00000000" w:rsidRDefault="00CF475E">
            <w:pPr>
              <w:jc w:val="center"/>
            </w:pPr>
            <w:r>
              <w:rPr>
                <w:lang w:val="en-US"/>
              </w:rPr>
              <w:t>-</w:t>
            </w:r>
          </w:p>
          <w:p w:rsidR="00000000" w:rsidRDefault="00CF475E">
            <w:pPr>
              <w:jc w:val="center"/>
              <w:rPr>
                <w:lang w:val="en-US"/>
              </w:rPr>
            </w:pPr>
            <w:r>
              <w:rPr>
                <w:lang w:val="en-US"/>
              </w:rPr>
              <w:t>-</w:t>
            </w:r>
          </w:p>
        </w:tc>
        <w:tc>
          <w:tcPr>
            <w:tcW w:w="1257" w:type="dxa"/>
            <w:tcBorders>
              <w:top w:val="single" w:sz="6" w:space="0" w:color="auto"/>
              <w:bottom w:val="nil"/>
            </w:tcBorders>
          </w:tcPr>
          <w:p w:rsidR="00000000" w:rsidRDefault="00CF475E">
            <w:pPr>
              <w:jc w:val="center"/>
            </w:pPr>
            <w:r>
              <w:rPr>
                <w:lang w:val="en-US"/>
              </w:rPr>
              <w:t>-</w:t>
            </w:r>
          </w:p>
          <w:p w:rsidR="00000000" w:rsidRDefault="00CF475E">
            <w:pPr>
              <w:jc w:val="center"/>
              <w:rPr>
                <w:lang w:val="en-US"/>
              </w:rPr>
            </w:pPr>
            <w:r>
              <w:rPr>
                <w:lang w:val="en-US"/>
              </w:rPr>
              <w:t>-</w:t>
            </w:r>
          </w:p>
        </w:tc>
        <w:tc>
          <w:tcPr>
            <w:tcW w:w="1520" w:type="dxa"/>
            <w:tcBorders>
              <w:top w:val="single" w:sz="6" w:space="0" w:color="auto"/>
              <w:bottom w:val="nil"/>
            </w:tcBorders>
          </w:tcPr>
          <w:p w:rsidR="00000000" w:rsidRDefault="00CF475E">
            <w:pPr>
              <w:jc w:val="center"/>
            </w:pPr>
            <w:r>
              <w:rPr>
                <w:lang w:val="en-US"/>
              </w:rPr>
              <w:t>1</w:t>
            </w:r>
            <w:r>
              <w:rPr>
                <w:lang w:val="en-US"/>
              </w:rPr>
              <w:sym w:font="Symbol" w:char="F03A"/>
            </w:r>
            <w:r>
              <w:rPr>
                <w:lang w:val="en-US"/>
              </w:rPr>
              <w:t>4</w:t>
            </w:r>
          </w:p>
          <w:p w:rsidR="00000000" w:rsidRDefault="00CF475E">
            <w:pPr>
              <w:jc w:val="center"/>
              <w:rPr>
                <w:lang w:val="en-US"/>
              </w:rPr>
            </w:pPr>
            <w:r>
              <w:rPr>
                <w:lang w:val="en-US"/>
              </w:rPr>
              <w:t>1</w:t>
            </w:r>
            <w:r>
              <w:rPr>
                <w:lang w:val="en-US"/>
              </w:rPr>
              <w:sym w:font="Symbol" w:char="F03A"/>
            </w:r>
            <w:r>
              <w:rPr>
                <w:lang w:val="en-US"/>
              </w:rPr>
              <w:t>2,5</w:t>
            </w:r>
          </w:p>
        </w:tc>
        <w:tc>
          <w:tcPr>
            <w:tcW w:w="1205" w:type="dxa"/>
            <w:tcBorders>
              <w:top w:val="single" w:sz="6" w:space="0" w:color="auto"/>
              <w:bottom w:val="nil"/>
            </w:tcBorders>
          </w:tcPr>
          <w:p w:rsidR="00000000" w:rsidRDefault="00CF475E">
            <w:pPr>
              <w:jc w:val="center"/>
              <w:rPr>
                <w:lang w:val="en-US"/>
              </w:rPr>
            </w:pPr>
            <w:r>
              <w:rPr>
                <w:lang w:val="en-US"/>
              </w:rPr>
              <w:t>1600</w:t>
            </w:r>
          </w:p>
        </w:tc>
        <w:tc>
          <w:tcPr>
            <w:tcW w:w="1405" w:type="dxa"/>
            <w:tcBorders>
              <w:top w:val="single" w:sz="6" w:space="0" w:color="auto"/>
              <w:bottom w:val="nil"/>
            </w:tcBorders>
          </w:tcPr>
          <w:p w:rsidR="00000000" w:rsidRDefault="00CF475E">
            <w:pPr>
              <w:jc w:val="center"/>
              <w:rPr>
                <w:lang w:val="en-US"/>
              </w:rPr>
            </w:pPr>
            <w:r>
              <w:rPr>
                <w:position w:val="-34"/>
                <w:lang w:val="en-US"/>
              </w:rPr>
              <w:object w:dxaOrig="380" w:dyaOrig="720">
                <v:shape id="_x0000_i1052" type="#_x0000_t75" style="width:14.25pt;height:27pt" o:ole="">
                  <v:imagedata r:id="rId43" o:title=""/>
                </v:shape>
                <o:OLEObject Type="Embed" ProgID="Equation.3" ShapeID="_x0000_i1052" DrawAspect="Content" ObjectID="_1427230621" r:id="rId44"/>
              </w:object>
            </w:r>
          </w:p>
        </w:tc>
        <w:tc>
          <w:tcPr>
            <w:tcW w:w="1417" w:type="dxa"/>
            <w:tcBorders>
              <w:top w:val="single" w:sz="6" w:space="0" w:color="auto"/>
              <w:bottom w:val="nil"/>
            </w:tcBorders>
          </w:tcPr>
          <w:p w:rsidR="00000000" w:rsidRDefault="00CF475E">
            <w:pPr>
              <w:jc w:val="center"/>
            </w:pPr>
            <w:r>
              <w:rPr>
                <w:lang w:val="en-US"/>
              </w:rPr>
              <w:t>1</w:t>
            </w:r>
            <w:r>
              <w:rPr>
                <w:lang w:val="en-US"/>
              </w:rPr>
              <w:sym w:font="Symbol" w:char="F03A"/>
            </w:r>
            <w:r>
              <w:rPr>
                <w:lang w:val="en-US"/>
              </w:rPr>
              <w:t>5</w:t>
            </w:r>
          </w:p>
          <w:p w:rsidR="00000000" w:rsidRDefault="00CF475E">
            <w:pPr>
              <w:jc w:val="center"/>
              <w:rPr>
                <w:lang w:val="en-US"/>
              </w:rPr>
            </w:pPr>
            <w:r>
              <w:rPr>
                <w:lang w:val="en-US"/>
              </w:rPr>
              <w:t>1</w:t>
            </w:r>
            <w:r>
              <w:rPr>
                <w:lang w:val="en-US"/>
              </w:rPr>
              <w:sym w:font="Symbol" w:char="F03A"/>
            </w:r>
            <w:r>
              <w:rPr>
                <w:lang w:val="en-US"/>
              </w:rPr>
              <w:t>2,5</w:t>
            </w:r>
          </w:p>
        </w:tc>
        <w:tc>
          <w:tcPr>
            <w:tcW w:w="1134" w:type="dxa"/>
            <w:tcBorders>
              <w:top w:val="single" w:sz="6" w:space="0" w:color="auto"/>
              <w:bottom w:val="nil"/>
            </w:tcBorders>
          </w:tcPr>
          <w:p w:rsidR="00000000" w:rsidRDefault="00CF475E">
            <w:pPr>
              <w:jc w:val="center"/>
              <w:rPr>
                <w:lang w:val="en-US"/>
              </w:rPr>
            </w:pPr>
            <w:r>
              <w:rPr>
                <w:lang w:val="en-US"/>
              </w:rPr>
              <w:t>1750</w:t>
            </w:r>
          </w:p>
        </w:tc>
        <w:tc>
          <w:tcPr>
            <w:tcW w:w="1419" w:type="dxa"/>
            <w:tcBorders>
              <w:top w:val="single" w:sz="6" w:space="0" w:color="auto"/>
              <w:bottom w:val="nil"/>
            </w:tcBorders>
          </w:tcPr>
          <w:p w:rsidR="00000000" w:rsidRDefault="00CF475E">
            <w:pPr>
              <w:jc w:val="center"/>
            </w:pPr>
            <w:r>
              <w:rPr>
                <w:lang w:val="en-US"/>
              </w:rPr>
              <w:t>fk</w:t>
            </w:r>
          </w:p>
          <w:p w:rsidR="00000000" w:rsidRDefault="00CF475E">
            <w:pPr>
              <w:jc w:val="center"/>
              <w:rPr>
                <w:lang w:val="en-US"/>
              </w:rPr>
            </w:pPr>
            <w:r>
              <w:rPr>
                <w:lang w:val="en-US"/>
              </w:rPr>
              <w:t>2</w:t>
            </w:r>
          </w:p>
        </w:tc>
      </w:tr>
      <w:tr w:rsidR="00000000">
        <w:tblPrEx>
          <w:tblCellMar>
            <w:top w:w="0" w:type="dxa"/>
            <w:bottom w:w="0" w:type="dxa"/>
          </w:tblCellMar>
        </w:tblPrEx>
        <w:tc>
          <w:tcPr>
            <w:tcW w:w="1526" w:type="dxa"/>
            <w:tcBorders>
              <w:top w:val="single" w:sz="6" w:space="0" w:color="auto"/>
              <w:bottom w:val="single" w:sz="6" w:space="0" w:color="auto"/>
            </w:tcBorders>
          </w:tcPr>
          <w:p w:rsidR="00000000" w:rsidRDefault="00CF475E">
            <w:pPr>
              <w:jc w:val="center"/>
              <w:rPr>
                <w:lang w:val="en-US"/>
              </w:rPr>
            </w:pPr>
            <w:r>
              <w:t>1</w:t>
            </w:r>
            <w:r>
              <w:sym w:font="Symbol" w:char="F03A"/>
            </w:r>
            <w:r>
              <w:t>3</w:t>
            </w:r>
            <w:r>
              <w:sym w:font="Symbol" w:char="F02C"/>
            </w:r>
            <w:r>
              <w:t>125</w:t>
            </w:r>
          </w:p>
        </w:tc>
        <w:tc>
          <w:tcPr>
            <w:tcW w:w="1134" w:type="dxa"/>
            <w:tcBorders>
              <w:top w:val="single" w:sz="6" w:space="0" w:color="auto"/>
              <w:bottom w:val="single" w:sz="6" w:space="0" w:color="auto"/>
            </w:tcBorders>
          </w:tcPr>
          <w:p w:rsidR="00000000" w:rsidRDefault="00CF475E">
            <w:pPr>
              <w:jc w:val="center"/>
            </w:pPr>
            <w:r>
              <w:rPr>
                <w:lang w:val="en-US"/>
              </w:rPr>
              <w:t xml:space="preserve">y </w:t>
            </w:r>
          </w:p>
          <w:p w:rsidR="00000000" w:rsidRDefault="00CF475E">
            <w:pPr>
              <w:jc w:val="center"/>
              <w:rPr>
                <w:lang w:val="en-US"/>
              </w:rPr>
            </w:pPr>
            <w:r>
              <w:rPr>
                <w:lang w:val="en-US"/>
              </w:rPr>
              <w:t>x;</w:t>
            </w:r>
            <w:r>
              <w:t xml:space="preserve"> </w:t>
            </w:r>
            <w:r>
              <w:rPr>
                <w:lang w:val="en-US"/>
              </w:rPr>
              <w:t>z</w:t>
            </w:r>
          </w:p>
        </w:tc>
        <w:tc>
          <w:tcPr>
            <w:tcW w:w="1417" w:type="dxa"/>
            <w:tcBorders>
              <w:top w:val="single" w:sz="6" w:space="0" w:color="auto"/>
              <w:bottom w:val="single" w:sz="6" w:space="0" w:color="auto"/>
            </w:tcBorders>
          </w:tcPr>
          <w:p w:rsidR="00000000" w:rsidRDefault="00CF475E">
            <w:pPr>
              <w:jc w:val="center"/>
            </w:pPr>
            <w:r>
              <w:rPr>
                <w:lang w:val="en-US"/>
              </w:rPr>
              <w:t>-</w:t>
            </w:r>
          </w:p>
          <w:p w:rsidR="00000000" w:rsidRDefault="00CF475E">
            <w:pPr>
              <w:jc w:val="center"/>
              <w:rPr>
                <w:lang w:val="en-US"/>
              </w:rPr>
            </w:pPr>
            <w:r>
              <w:rPr>
                <w:lang w:val="en-US"/>
              </w:rPr>
              <w:t>-</w:t>
            </w:r>
          </w:p>
        </w:tc>
        <w:tc>
          <w:tcPr>
            <w:tcW w:w="1276" w:type="dxa"/>
            <w:tcBorders>
              <w:top w:val="single" w:sz="6" w:space="0" w:color="auto"/>
              <w:bottom w:val="single" w:sz="6" w:space="0" w:color="auto"/>
            </w:tcBorders>
          </w:tcPr>
          <w:p w:rsidR="00000000" w:rsidRDefault="00CF475E">
            <w:pPr>
              <w:jc w:val="center"/>
            </w:pPr>
            <w:r>
              <w:rPr>
                <w:lang w:val="en-US"/>
              </w:rPr>
              <w:t>-</w:t>
            </w:r>
          </w:p>
          <w:p w:rsidR="00000000" w:rsidRDefault="00CF475E">
            <w:pPr>
              <w:jc w:val="center"/>
              <w:rPr>
                <w:lang w:val="en-US"/>
              </w:rPr>
            </w:pPr>
            <w:r>
              <w:rPr>
                <w:lang w:val="en-US"/>
              </w:rPr>
              <w:t>-</w:t>
            </w:r>
          </w:p>
        </w:tc>
        <w:tc>
          <w:tcPr>
            <w:tcW w:w="1257" w:type="dxa"/>
            <w:tcBorders>
              <w:top w:val="single" w:sz="6" w:space="0" w:color="auto"/>
              <w:bottom w:val="single" w:sz="6" w:space="0" w:color="auto"/>
            </w:tcBorders>
          </w:tcPr>
          <w:p w:rsidR="00000000" w:rsidRDefault="00CF475E">
            <w:pPr>
              <w:jc w:val="center"/>
            </w:pPr>
            <w:r>
              <w:rPr>
                <w:lang w:val="en-US"/>
              </w:rPr>
              <w:t>-</w:t>
            </w:r>
          </w:p>
          <w:p w:rsidR="00000000" w:rsidRDefault="00CF475E">
            <w:pPr>
              <w:jc w:val="center"/>
              <w:rPr>
                <w:lang w:val="en-US"/>
              </w:rPr>
            </w:pPr>
            <w:r>
              <w:rPr>
                <w:lang w:val="en-US"/>
              </w:rPr>
              <w:t>-</w:t>
            </w:r>
          </w:p>
        </w:tc>
        <w:tc>
          <w:tcPr>
            <w:tcW w:w="1520" w:type="dxa"/>
            <w:tcBorders>
              <w:top w:val="single" w:sz="6" w:space="0" w:color="auto"/>
              <w:bottom w:val="single" w:sz="6" w:space="0" w:color="auto"/>
            </w:tcBorders>
          </w:tcPr>
          <w:p w:rsidR="00000000" w:rsidRDefault="00CF475E">
            <w:pPr>
              <w:jc w:val="center"/>
            </w:pPr>
            <w:r>
              <w:rPr>
                <w:lang w:val="en-US"/>
              </w:rPr>
              <w:t>1</w:t>
            </w:r>
            <w:r>
              <w:rPr>
                <w:lang w:val="en-US"/>
              </w:rPr>
              <w:sym w:font="Symbol" w:char="F03A"/>
            </w:r>
            <w:r>
              <w:rPr>
                <w:lang w:val="en-US"/>
              </w:rPr>
              <w:t>5</w:t>
            </w:r>
          </w:p>
          <w:p w:rsidR="00000000" w:rsidRDefault="00CF475E">
            <w:pPr>
              <w:jc w:val="center"/>
              <w:rPr>
                <w:lang w:val="en-US"/>
              </w:rPr>
            </w:pPr>
            <w:r>
              <w:rPr>
                <w:lang w:val="en-US"/>
              </w:rPr>
              <w:t>1</w:t>
            </w:r>
            <w:r>
              <w:rPr>
                <w:lang w:val="en-US"/>
              </w:rPr>
              <w:sym w:font="Symbol" w:char="F03A"/>
            </w:r>
            <w:r>
              <w:rPr>
                <w:lang w:val="en-US"/>
              </w:rPr>
              <w:t>3,125</w:t>
            </w:r>
          </w:p>
        </w:tc>
        <w:tc>
          <w:tcPr>
            <w:tcW w:w="1205" w:type="dxa"/>
            <w:tcBorders>
              <w:top w:val="single" w:sz="6" w:space="0" w:color="auto"/>
              <w:bottom w:val="single" w:sz="6" w:space="0" w:color="auto"/>
            </w:tcBorders>
          </w:tcPr>
          <w:p w:rsidR="00000000" w:rsidRDefault="00CF475E">
            <w:pPr>
              <w:jc w:val="center"/>
              <w:rPr>
                <w:lang w:val="en-US"/>
              </w:rPr>
            </w:pPr>
            <w:r>
              <w:rPr>
                <w:lang w:val="en-US"/>
              </w:rPr>
              <w:t>2000</w:t>
            </w:r>
          </w:p>
        </w:tc>
        <w:tc>
          <w:tcPr>
            <w:tcW w:w="1405" w:type="dxa"/>
            <w:tcBorders>
              <w:top w:val="single" w:sz="6" w:space="0" w:color="auto"/>
              <w:bottom w:val="single" w:sz="6" w:space="0" w:color="auto"/>
            </w:tcBorders>
          </w:tcPr>
          <w:p w:rsidR="00000000" w:rsidRDefault="00CF475E">
            <w:pPr>
              <w:jc w:val="center"/>
              <w:rPr>
                <w:lang w:val="en-US"/>
              </w:rPr>
            </w:pPr>
            <w:r>
              <w:rPr>
                <w:position w:val="-34"/>
                <w:lang w:val="en-US"/>
              </w:rPr>
              <w:object w:dxaOrig="380" w:dyaOrig="720">
                <v:shape id="_x0000_i1053" type="#_x0000_t75" style="width:14.25pt;height:27pt" o:ole="">
                  <v:imagedata r:id="rId43" o:title=""/>
                </v:shape>
                <o:OLEObject Type="Embed" ProgID="Equation.3" ShapeID="_x0000_i1053" DrawAspect="Content" ObjectID="_1427230622" r:id="rId45"/>
              </w:object>
            </w:r>
          </w:p>
        </w:tc>
        <w:tc>
          <w:tcPr>
            <w:tcW w:w="1417" w:type="dxa"/>
            <w:tcBorders>
              <w:top w:val="single" w:sz="6" w:space="0" w:color="auto"/>
              <w:bottom w:val="single" w:sz="6" w:space="0" w:color="auto"/>
            </w:tcBorders>
          </w:tcPr>
          <w:p w:rsidR="00000000" w:rsidRDefault="00CF475E">
            <w:pPr>
              <w:jc w:val="center"/>
            </w:pPr>
            <w:r>
              <w:rPr>
                <w:lang w:val="en-US"/>
              </w:rPr>
              <w:t>1</w:t>
            </w:r>
            <w:r>
              <w:rPr>
                <w:lang w:val="en-US"/>
              </w:rPr>
              <w:sym w:font="Symbol" w:char="F03A"/>
            </w:r>
            <w:r>
              <w:rPr>
                <w:lang w:val="en-US"/>
              </w:rPr>
              <w:t>6,25</w:t>
            </w:r>
          </w:p>
          <w:p w:rsidR="00000000" w:rsidRDefault="00CF475E">
            <w:pPr>
              <w:jc w:val="center"/>
              <w:rPr>
                <w:lang w:val="en-US"/>
              </w:rPr>
            </w:pPr>
            <w:r>
              <w:rPr>
                <w:lang w:val="en-US"/>
              </w:rPr>
              <w:t>1</w:t>
            </w:r>
            <w:r>
              <w:rPr>
                <w:lang w:val="en-US"/>
              </w:rPr>
              <w:sym w:font="Symbol" w:char="F03A"/>
            </w:r>
            <w:r>
              <w:rPr>
                <w:lang w:val="en-US"/>
              </w:rPr>
              <w:t>3,125</w:t>
            </w:r>
          </w:p>
        </w:tc>
        <w:tc>
          <w:tcPr>
            <w:tcW w:w="1134" w:type="dxa"/>
            <w:tcBorders>
              <w:top w:val="single" w:sz="6" w:space="0" w:color="auto"/>
              <w:bottom w:val="single" w:sz="6" w:space="0" w:color="auto"/>
            </w:tcBorders>
          </w:tcPr>
          <w:p w:rsidR="00000000" w:rsidRDefault="00CF475E">
            <w:pPr>
              <w:jc w:val="center"/>
              <w:rPr>
                <w:lang w:val="en-US"/>
              </w:rPr>
            </w:pPr>
            <w:r>
              <w:rPr>
                <w:lang w:val="en-US"/>
              </w:rPr>
              <w:t>2187</w:t>
            </w:r>
          </w:p>
        </w:tc>
        <w:tc>
          <w:tcPr>
            <w:tcW w:w="1419" w:type="dxa"/>
            <w:tcBorders>
              <w:top w:val="single" w:sz="6" w:space="0" w:color="auto"/>
              <w:bottom w:val="single" w:sz="6" w:space="0" w:color="auto"/>
            </w:tcBorders>
          </w:tcPr>
          <w:p w:rsidR="00000000" w:rsidRDefault="00CF475E">
            <w:pPr>
              <w:jc w:val="center"/>
            </w:pPr>
            <w:r>
              <w:rPr>
                <w:lang w:val="en-US"/>
              </w:rPr>
              <w:t>fk</w:t>
            </w:r>
          </w:p>
          <w:p w:rsidR="00000000" w:rsidRDefault="00CF475E">
            <w:pPr>
              <w:jc w:val="center"/>
              <w:rPr>
                <w:lang w:val="en-US"/>
              </w:rPr>
            </w:pPr>
            <w:r>
              <w:rPr>
                <w:lang w:val="en-US"/>
              </w:rPr>
              <w:t>2</w:t>
            </w:r>
          </w:p>
        </w:tc>
      </w:tr>
      <w:tr w:rsidR="00000000">
        <w:tblPrEx>
          <w:tblCellMar>
            <w:top w:w="0" w:type="dxa"/>
            <w:bottom w:w="0" w:type="dxa"/>
          </w:tblCellMar>
        </w:tblPrEx>
        <w:tc>
          <w:tcPr>
            <w:tcW w:w="1526" w:type="dxa"/>
            <w:tcBorders>
              <w:top w:val="nil"/>
              <w:bottom w:val="nil"/>
            </w:tcBorders>
          </w:tcPr>
          <w:p w:rsidR="00000000" w:rsidRDefault="00CF475E">
            <w:pPr>
              <w:jc w:val="center"/>
              <w:rPr>
                <w:lang w:val="en-US"/>
              </w:rPr>
            </w:pPr>
            <w:r>
              <w:t>1</w:t>
            </w:r>
            <w:r>
              <w:sym w:font="Symbol" w:char="F03A"/>
            </w:r>
            <w:r>
              <w:t>4</w:t>
            </w:r>
          </w:p>
        </w:tc>
        <w:tc>
          <w:tcPr>
            <w:tcW w:w="1134" w:type="dxa"/>
            <w:tcBorders>
              <w:top w:val="nil"/>
              <w:bottom w:val="nil"/>
            </w:tcBorders>
          </w:tcPr>
          <w:p w:rsidR="00000000" w:rsidRDefault="00CF475E">
            <w:pPr>
              <w:jc w:val="center"/>
            </w:pPr>
            <w:r>
              <w:rPr>
                <w:lang w:val="en-US"/>
              </w:rPr>
              <w:t>y</w:t>
            </w:r>
          </w:p>
          <w:p w:rsidR="00000000" w:rsidRDefault="00CF475E">
            <w:pPr>
              <w:jc w:val="center"/>
              <w:rPr>
                <w:lang w:val="en-US"/>
              </w:rPr>
            </w:pPr>
            <w:r>
              <w:rPr>
                <w:lang w:val="en-US"/>
              </w:rPr>
              <w:t>x;</w:t>
            </w:r>
            <w:r>
              <w:t xml:space="preserve"> </w:t>
            </w:r>
            <w:r>
              <w:rPr>
                <w:lang w:val="en-US"/>
              </w:rPr>
              <w:t>z</w:t>
            </w:r>
          </w:p>
        </w:tc>
        <w:tc>
          <w:tcPr>
            <w:tcW w:w="1417" w:type="dxa"/>
            <w:tcBorders>
              <w:top w:val="nil"/>
              <w:bottom w:val="nil"/>
            </w:tcBorders>
          </w:tcPr>
          <w:p w:rsidR="00000000" w:rsidRDefault="00CF475E">
            <w:pPr>
              <w:jc w:val="center"/>
            </w:pPr>
            <w:r>
              <w:rPr>
                <w:lang w:val="en-US"/>
              </w:rPr>
              <w:t>1</w:t>
            </w:r>
            <w:r>
              <w:rPr>
                <w:lang w:val="en-US"/>
              </w:rPr>
              <w:sym w:font="Symbol" w:char="F03A"/>
            </w:r>
            <w:r>
              <w:rPr>
                <w:lang w:val="en-US"/>
              </w:rPr>
              <w:t>2,5</w:t>
            </w:r>
          </w:p>
          <w:p w:rsidR="00000000" w:rsidRDefault="00CF475E">
            <w:pPr>
              <w:jc w:val="center"/>
              <w:rPr>
                <w:lang w:val="en-US"/>
              </w:rPr>
            </w:pPr>
            <w:r>
              <w:rPr>
                <w:lang w:val="en-US"/>
              </w:rPr>
              <w:t>1</w:t>
            </w:r>
            <w:r>
              <w:rPr>
                <w:lang w:val="en-US"/>
              </w:rPr>
              <w:sym w:font="Symbol" w:char="F03A"/>
            </w:r>
            <w:r>
              <w:rPr>
                <w:lang w:val="en-US"/>
              </w:rPr>
              <w:t>4</w:t>
            </w:r>
          </w:p>
        </w:tc>
        <w:tc>
          <w:tcPr>
            <w:tcW w:w="1276" w:type="dxa"/>
            <w:tcBorders>
              <w:top w:val="nil"/>
              <w:bottom w:val="nil"/>
            </w:tcBorders>
          </w:tcPr>
          <w:p w:rsidR="00000000" w:rsidRDefault="00CF475E">
            <w:pPr>
              <w:jc w:val="center"/>
              <w:rPr>
                <w:lang w:val="en-US"/>
              </w:rPr>
            </w:pPr>
            <w:r>
              <w:rPr>
                <w:lang w:val="en-US"/>
              </w:rPr>
              <w:t>1000</w:t>
            </w:r>
          </w:p>
        </w:tc>
        <w:tc>
          <w:tcPr>
            <w:tcW w:w="1257" w:type="dxa"/>
            <w:tcBorders>
              <w:top w:val="nil"/>
              <w:bottom w:val="nil"/>
            </w:tcBorders>
          </w:tcPr>
          <w:p w:rsidR="00000000" w:rsidRDefault="00CF475E">
            <w:pPr>
              <w:jc w:val="center"/>
              <w:rPr>
                <w:lang w:val="en-US"/>
              </w:rPr>
            </w:pPr>
            <w:r>
              <w:rPr>
                <w:position w:val="-34"/>
                <w:lang w:val="en-US"/>
              </w:rPr>
              <w:object w:dxaOrig="680" w:dyaOrig="720">
                <v:shape id="_x0000_i1054" type="#_x0000_t75" style="width:25.5pt;height:27pt" o:ole="">
                  <v:imagedata r:id="rId37" o:title=""/>
                </v:shape>
                <o:OLEObject Type="Embed" ProgID="Equation.3" ShapeID="_x0000_i1054" DrawAspect="Content" ObjectID="_1427230623" r:id="rId46"/>
              </w:object>
            </w:r>
          </w:p>
        </w:tc>
        <w:tc>
          <w:tcPr>
            <w:tcW w:w="1520" w:type="dxa"/>
            <w:tcBorders>
              <w:top w:val="nil"/>
              <w:bottom w:val="nil"/>
            </w:tcBorders>
          </w:tcPr>
          <w:p w:rsidR="00000000" w:rsidRDefault="00CF475E">
            <w:pPr>
              <w:jc w:val="center"/>
            </w:pPr>
            <w:r>
              <w:rPr>
                <w:lang w:val="en-US"/>
              </w:rPr>
              <w:t>-</w:t>
            </w:r>
          </w:p>
          <w:p w:rsidR="00000000" w:rsidRDefault="00CF475E">
            <w:pPr>
              <w:jc w:val="center"/>
              <w:rPr>
                <w:lang w:val="en-US"/>
              </w:rPr>
            </w:pPr>
            <w:r>
              <w:rPr>
                <w:lang w:val="en-US"/>
              </w:rPr>
              <w:t>-</w:t>
            </w:r>
          </w:p>
        </w:tc>
        <w:tc>
          <w:tcPr>
            <w:tcW w:w="1205" w:type="dxa"/>
            <w:tcBorders>
              <w:top w:val="nil"/>
              <w:bottom w:val="nil"/>
            </w:tcBorders>
          </w:tcPr>
          <w:p w:rsidR="00000000" w:rsidRDefault="00CF475E">
            <w:pPr>
              <w:jc w:val="center"/>
            </w:pPr>
            <w:r>
              <w:rPr>
                <w:lang w:val="en-US"/>
              </w:rPr>
              <w:t>-</w:t>
            </w:r>
          </w:p>
          <w:p w:rsidR="00000000" w:rsidRDefault="00CF475E">
            <w:pPr>
              <w:jc w:val="center"/>
              <w:rPr>
                <w:lang w:val="en-US"/>
              </w:rPr>
            </w:pPr>
            <w:r>
              <w:rPr>
                <w:lang w:val="en-US"/>
              </w:rPr>
              <w:t>-</w:t>
            </w:r>
          </w:p>
        </w:tc>
        <w:tc>
          <w:tcPr>
            <w:tcW w:w="1405" w:type="dxa"/>
            <w:tcBorders>
              <w:top w:val="nil"/>
              <w:bottom w:val="nil"/>
            </w:tcBorders>
          </w:tcPr>
          <w:p w:rsidR="00000000" w:rsidRDefault="00CF475E">
            <w:pPr>
              <w:jc w:val="center"/>
            </w:pPr>
            <w:r>
              <w:rPr>
                <w:lang w:val="en-US"/>
              </w:rPr>
              <w:t>-</w:t>
            </w:r>
          </w:p>
          <w:p w:rsidR="00000000" w:rsidRDefault="00CF475E">
            <w:pPr>
              <w:jc w:val="center"/>
              <w:rPr>
                <w:lang w:val="en-US"/>
              </w:rPr>
            </w:pPr>
            <w:r>
              <w:rPr>
                <w:lang w:val="en-US"/>
              </w:rPr>
              <w:t>-</w:t>
            </w:r>
          </w:p>
        </w:tc>
        <w:tc>
          <w:tcPr>
            <w:tcW w:w="1417" w:type="dxa"/>
            <w:tcBorders>
              <w:top w:val="nil"/>
              <w:bottom w:val="nil"/>
            </w:tcBorders>
          </w:tcPr>
          <w:p w:rsidR="00000000" w:rsidRDefault="00CF475E">
            <w:pPr>
              <w:jc w:val="center"/>
            </w:pPr>
            <w:r>
              <w:rPr>
                <w:lang w:val="en-US"/>
              </w:rPr>
              <w:t>-</w:t>
            </w:r>
          </w:p>
          <w:p w:rsidR="00000000" w:rsidRDefault="00CF475E">
            <w:pPr>
              <w:jc w:val="center"/>
              <w:rPr>
                <w:lang w:val="en-US"/>
              </w:rPr>
            </w:pPr>
            <w:r>
              <w:rPr>
                <w:lang w:val="en-US"/>
              </w:rPr>
              <w:t>-</w:t>
            </w:r>
          </w:p>
        </w:tc>
        <w:tc>
          <w:tcPr>
            <w:tcW w:w="1134" w:type="dxa"/>
            <w:tcBorders>
              <w:top w:val="nil"/>
              <w:bottom w:val="nil"/>
            </w:tcBorders>
          </w:tcPr>
          <w:p w:rsidR="00000000" w:rsidRDefault="00CF475E">
            <w:pPr>
              <w:jc w:val="center"/>
            </w:pPr>
            <w:r>
              <w:rPr>
                <w:lang w:val="en-US"/>
              </w:rPr>
              <w:t>-</w:t>
            </w:r>
          </w:p>
          <w:p w:rsidR="00000000" w:rsidRDefault="00CF475E">
            <w:pPr>
              <w:jc w:val="center"/>
              <w:rPr>
                <w:lang w:val="en-US"/>
              </w:rPr>
            </w:pPr>
            <w:r>
              <w:rPr>
                <w:lang w:val="en-US"/>
              </w:rPr>
              <w:t>-</w:t>
            </w:r>
          </w:p>
        </w:tc>
        <w:tc>
          <w:tcPr>
            <w:tcW w:w="1419" w:type="dxa"/>
            <w:tcBorders>
              <w:top w:val="nil"/>
              <w:bottom w:val="nil"/>
            </w:tcBorders>
          </w:tcPr>
          <w:p w:rsidR="00000000" w:rsidRDefault="00CF475E">
            <w:pPr>
              <w:jc w:val="center"/>
            </w:pPr>
            <w:r>
              <w:rPr>
                <w:lang w:val="en-US"/>
              </w:rPr>
              <w:t>-</w:t>
            </w:r>
          </w:p>
          <w:p w:rsidR="00000000" w:rsidRDefault="00CF475E">
            <w:pPr>
              <w:jc w:val="center"/>
              <w:rPr>
                <w:lang w:val="en-US"/>
              </w:rPr>
            </w:pPr>
            <w:r>
              <w:rPr>
                <w:lang w:val="en-US"/>
              </w:rPr>
              <w:t>-</w:t>
            </w:r>
          </w:p>
        </w:tc>
      </w:tr>
      <w:tr w:rsidR="00000000">
        <w:tblPrEx>
          <w:tblCellMar>
            <w:top w:w="0" w:type="dxa"/>
            <w:bottom w:w="0" w:type="dxa"/>
          </w:tblCellMar>
        </w:tblPrEx>
        <w:tc>
          <w:tcPr>
            <w:tcW w:w="1526" w:type="dxa"/>
            <w:tcBorders>
              <w:bottom w:val="single" w:sz="6" w:space="0" w:color="auto"/>
            </w:tcBorders>
          </w:tcPr>
          <w:p w:rsidR="00000000" w:rsidRDefault="00CF475E">
            <w:pPr>
              <w:jc w:val="center"/>
              <w:rPr>
                <w:lang w:val="en-US"/>
              </w:rPr>
            </w:pPr>
            <w:r>
              <w:t>1</w:t>
            </w:r>
            <w:r>
              <w:sym w:font="Symbol" w:char="F03A"/>
            </w:r>
            <w:r>
              <w:t>5</w:t>
            </w:r>
          </w:p>
        </w:tc>
        <w:tc>
          <w:tcPr>
            <w:tcW w:w="1134" w:type="dxa"/>
            <w:tcBorders>
              <w:bottom w:val="single" w:sz="6" w:space="0" w:color="auto"/>
            </w:tcBorders>
          </w:tcPr>
          <w:p w:rsidR="00000000" w:rsidRDefault="00CF475E">
            <w:pPr>
              <w:jc w:val="center"/>
            </w:pPr>
            <w:r>
              <w:rPr>
                <w:lang w:val="en-US"/>
              </w:rPr>
              <w:t>y</w:t>
            </w:r>
          </w:p>
          <w:p w:rsidR="00000000" w:rsidRDefault="00CF475E">
            <w:pPr>
              <w:jc w:val="center"/>
              <w:rPr>
                <w:lang w:val="en-US"/>
              </w:rPr>
            </w:pPr>
            <w:r>
              <w:rPr>
                <w:lang w:val="en-US"/>
              </w:rPr>
              <w:t>x;</w:t>
            </w:r>
            <w:r>
              <w:t xml:space="preserve"> </w:t>
            </w:r>
            <w:r>
              <w:rPr>
                <w:lang w:val="en-US"/>
              </w:rPr>
              <w:t>z</w:t>
            </w:r>
          </w:p>
        </w:tc>
        <w:tc>
          <w:tcPr>
            <w:tcW w:w="1417" w:type="dxa"/>
            <w:tcBorders>
              <w:bottom w:val="single" w:sz="6" w:space="0" w:color="auto"/>
            </w:tcBorders>
          </w:tcPr>
          <w:p w:rsidR="00000000" w:rsidRDefault="00CF475E">
            <w:pPr>
              <w:jc w:val="center"/>
            </w:pPr>
            <w:r>
              <w:rPr>
                <w:lang w:val="en-US"/>
              </w:rPr>
              <w:t>1</w:t>
            </w:r>
            <w:r>
              <w:rPr>
                <w:lang w:val="en-US"/>
              </w:rPr>
              <w:sym w:font="Symbol" w:char="F03A"/>
            </w:r>
            <w:r>
              <w:rPr>
                <w:lang w:val="en-US"/>
              </w:rPr>
              <w:t>3,125</w:t>
            </w:r>
          </w:p>
          <w:p w:rsidR="00000000" w:rsidRDefault="00CF475E">
            <w:pPr>
              <w:jc w:val="center"/>
              <w:rPr>
                <w:lang w:val="en-US"/>
              </w:rPr>
            </w:pPr>
            <w:r>
              <w:rPr>
                <w:lang w:val="en-US"/>
              </w:rPr>
              <w:t>1</w:t>
            </w:r>
            <w:r>
              <w:rPr>
                <w:lang w:val="en-US"/>
              </w:rPr>
              <w:sym w:font="Symbol" w:char="F03A"/>
            </w:r>
            <w:r>
              <w:rPr>
                <w:lang w:val="en-US"/>
              </w:rPr>
              <w:t>5</w:t>
            </w:r>
          </w:p>
        </w:tc>
        <w:tc>
          <w:tcPr>
            <w:tcW w:w="1276" w:type="dxa"/>
            <w:tcBorders>
              <w:bottom w:val="single" w:sz="6" w:space="0" w:color="auto"/>
            </w:tcBorders>
          </w:tcPr>
          <w:p w:rsidR="00000000" w:rsidRDefault="00CF475E">
            <w:pPr>
              <w:jc w:val="center"/>
              <w:rPr>
                <w:lang w:val="en-US"/>
              </w:rPr>
            </w:pPr>
            <w:r>
              <w:rPr>
                <w:lang w:val="en-US"/>
              </w:rPr>
              <w:t>1250</w:t>
            </w:r>
          </w:p>
        </w:tc>
        <w:tc>
          <w:tcPr>
            <w:tcW w:w="1257" w:type="dxa"/>
            <w:tcBorders>
              <w:bottom w:val="single" w:sz="6" w:space="0" w:color="auto"/>
            </w:tcBorders>
          </w:tcPr>
          <w:p w:rsidR="00000000" w:rsidRDefault="00CF475E">
            <w:pPr>
              <w:jc w:val="center"/>
              <w:rPr>
                <w:lang w:val="en-US"/>
              </w:rPr>
            </w:pPr>
            <w:r>
              <w:rPr>
                <w:position w:val="-34"/>
                <w:lang w:val="en-US"/>
              </w:rPr>
              <w:object w:dxaOrig="680" w:dyaOrig="720">
                <v:shape id="_x0000_i1055" type="#_x0000_t75" style="width:25.5pt;height:27pt" o:ole="">
                  <v:imagedata r:id="rId37" o:title=""/>
                </v:shape>
                <o:OLEObject Type="Embed" ProgID="Equation.3" ShapeID="_x0000_i1055" DrawAspect="Content" ObjectID="_1427230624" r:id="rId47"/>
              </w:object>
            </w:r>
          </w:p>
        </w:tc>
        <w:tc>
          <w:tcPr>
            <w:tcW w:w="1520" w:type="dxa"/>
            <w:tcBorders>
              <w:bottom w:val="single" w:sz="6" w:space="0" w:color="auto"/>
            </w:tcBorders>
          </w:tcPr>
          <w:p w:rsidR="00000000" w:rsidRDefault="00CF475E">
            <w:pPr>
              <w:jc w:val="center"/>
            </w:pPr>
            <w:r>
              <w:rPr>
                <w:lang w:val="en-US"/>
              </w:rPr>
              <w:t>-</w:t>
            </w:r>
          </w:p>
          <w:p w:rsidR="00000000" w:rsidRDefault="00CF475E">
            <w:pPr>
              <w:jc w:val="center"/>
              <w:rPr>
                <w:lang w:val="en-US"/>
              </w:rPr>
            </w:pPr>
            <w:r>
              <w:rPr>
                <w:lang w:val="en-US"/>
              </w:rPr>
              <w:t>-</w:t>
            </w:r>
          </w:p>
        </w:tc>
        <w:tc>
          <w:tcPr>
            <w:tcW w:w="1205" w:type="dxa"/>
            <w:tcBorders>
              <w:bottom w:val="single" w:sz="6" w:space="0" w:color="auto"/>
            </w:tcBorders>
          </w:tcPr>
          <w:p w:rsidR="00000000" w:rsidRDefault="00CF475E">
            <w:pPr>
              <w:jc w:val="center"/>
            </w:pPr>
            <w:r>
              <w:rPr>
                <w:lang w:val="en-US"/>
              </w:rPr>
              <w:t>-</w:t>
            </w:r>
          </w:p>
          <w:p w:rsidR="00000000" w:rsidRDefault="00CF475E">
            <w:pPr>
              <w:jc w:val="center"/>
              <w:rPr>
                <w:lang w:val="en-US"/>
              </w:rPr>
            </w:pPr>
            <w:r>
              <w:rPr>
                <w:lang w:val="en-US"/>
              </w:rPr>
              <w:t>-</w:t>
            </w:r>
          </w:p>
        </w:tc>
        <w:tc>
          <w:tcPr>
            <w:tcW w:w="1405" w:type="dxa"/>
            <w:tcBorders>
              <w:bottom w:val="single" w:sz="6" w:space="0" w:color="auto"/>
            </w:tcBorders>
          </w:tcPr>
          <w:p w:rsidR="00000000" w:rsidRDefault="00CF475E">
            <w:pPr>
              <w:jc w:val="center"/>
            </w:pPr>
            <w:r>
              <w:rPr>
                <w:lang w:val="en-US"/>
              </w:rPr>
              <w:t>-</w:t>
            </w:r>
          </w:p>
          <w:p w:rsidR="00000000" w:rsidRDefault="00CF475E">
            <w:pPr>
              <w:jc w:val="center"/>
              <w:rPr>
                <w:lang w:val="en-US"/>
              </w:rPr>
            </w:pPr>
            <w:r>
              <w:rPr>
                <w:lang w:val="en-US"/>
              </w:rPr>
              <w:t>-</w:t>
            </w:r>
          </w:p>
        </w:tc>
        <w:tc>
          <w:tcPr>
            <w:tcW w:w="1417" w:type="dxa"/>
            <w:tcBorders>
              <w:bottom w:val="single" w:sz="6" w:space="0" w:color="auto"/>
            </w:tcBorders>
          </w:tcPr>
          <w:p w:rsidR="00000000" w:rsidRDefault="00CF475E">
            <w:pPr>
              <w:jc w:val="center"/>
            </w:pPr>
            <w:r>
              <w:rPr>
                <w:lang w:val="en-US"/>
              </w:rPr>
              <w:t>-</w:t>
            </w:r>
          </w:p>
          <w:p w:rsidR="00000000" w:rsidRDefault="00CF475E">
            <w:pPr>
              <w:jc w:val="center"/>
              <w:rPr>
                <w:lang w:val="en-US"/>
              </w:rPr>
            </w:pPr>
            <w:r>
              <w:rPr>
                <w:lang w:val="en-US"/>
              </w:rPr>
              <w:t>-</w:t>
            </w:r>
          </w:p>
        </w:tc>
        <w:tc>
          <w:tcPr>
            <w:tcW w:w="1134" w:type="dxa"/>
            <w:tcBorders>
              <w:bottom w:val="single" w:sz="6" w:space="0" w:color="auto"/>
            </w:tcBorders>
          </w:tcPr>
          <w:p w:rsidR="00000000" w:rsidRDefault="00CF475E">
            <w:pPr>
              <w:jc w:val="center"/>
            </w:pPr>
            <w:r>
              <w:rPr>
                <w:lang w:val="en-US"/>
              </w:rPr>
              <w:t>-</w:t>
            </w:r>
          </w:p>
          <w:p w:rsidR="00000000" w:rsidRDefault="00CF475E">
            <w:pPr>
              <w:jc w:val="center"/>
              <w:rPr>
                <w:lang w:val="en-US"/>
              </w:rPr>
            </w:pPr>
            <w:r>
              <w:rPr>
                <w:lang w:val="en-US"/>
              </w:rPr>
              <w:t>-</w:t>
            </w:r>
          </w:p>
        </w:tc>
        <w:tc>
          <w:tcPr>
            <w:tcW w:w="1419" w:type="dxa"/>
            <w:tcBorders>
              <w:bottom w:val="single" w:sz="6" w:space="0" w:color="auto"/>
            </w:tcBorders>
          </w:tcPr>
          <w:p w:rsidR="00000000" w:rsidRDefault="00CF475E">
            <w:pPr>
              <w:jc w:val="center"/>
            </w:pPr>
            <w:r>
              <w:rPr>
                <w:lang w:val="en-US"/>
              </w:rPr>
              <w:t>-</w:t>
            </w:r>
          </w:p>
          <w:p w:rsidR="00000000" w:rsidRDefault="00CF475E">
            <w:pPr>
              <w:jc w:val="center"/>
              <w:rPr>
                <w:lang w:val="en-US"/>
              </w:rPr>
            </w:pPr>
            <w:r>
              <w:rPr>
                <w:lang w:val="en-US"/>
              </w:rPr>
              <w:t>-</w:t>
            </w:r>
          </w:p>
        </w:tc>
      </w:tr>
    </w:tbl>
    <w:p w:rsidR="00000000" w:rsidRDefault="00CF475E">
      <w:pPr>
        <w:ind w:firstLine="284"/>
        <w:jc w:val="both"/>
        <w:rPr>
          <w:b/>
        </w:rPr>
      </w:pPr>
    </w:p>
    <w:p w:rsidR="00000000" w:rsidRDefault="00CF475E">
      <w:pPr>
        <w:ind w:firstLine="284"/>
        <w:jc w:val="both"/>
      </w:pPr>
      <w:r>
        <w:rPr>
          <w:b/>
        </w:rPr>
        <w:t>5.146</w:t>
      </w:r>
      <w:r>
        <w:t>. Длина базиса фотографирования не должна превышать 1/4 минимального состояния и должна быть не менее величины, приведенной в табл. 5.10.</w:t>
      </w:r>
    </w:p>
    <w:p w:rsidR="00000000" w:rsidRDefault="00CF475E">
      <w:pPr>
        <w:ind w:firstLine="284"/>
        <w:jc w:val="both"/>
      </w:pPr>
    </w:p>
    <w:p w:rsidR="00000000" w:rsidRDefault="00CF475E">
      <w:pPr>
        <w:ind w:firstLine="284"/>
        <w:jc w:val="right"/>
        <w:rPr>
          <w:i/>
        </w:rPr>
      </w:pPr>
      <w:r>
        <w:rPr>
          <w:i/>
        </w:rPr>
        <w:t>Таблица 5.</w:t>
      </w:r>
      <w:r>
        <w:rPr>
          <w:i/>
          <w:lang w:val="en-US"/>
        </w:rPr>
        <w:t>10</w:t>
      </w:r>
    </w:p>
    <w:p w:rsidR="00000000" w:rsidRDefault="00CF475E">
      <w:pPr>
        <w:ind w:firstLine="284"/>
        <w:jc w:val="both"/>
        <w:rPr>
          <w:i/>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2268"/>
        <w:gridCol w:w="1276"/>
        <w:gridCol w:w="1275"/>
        <w:gridCol w:w="1418"/>
        <w:gridCol w:w="1276"/>
        <w:gridCol w:w="1275"/>
        <w:gridCol w:w="1276"/>
        <w:gridCol w:w="1361"/>
        <w:gridCol w:w="1191"/>
        <w:gridCol w:w="8"/>
      </w:tblGrid>
      <w:tr w:rsidR="00000000">
        <w:tblPrEx>
          <w:tblCellMar>
            <w:top w:w="0" w:type="dxa"/>
            <w:bottom w:w="0" w:type="dxa"/>
          </w:tblCellMar>
        </w:tblPrEx>
        <w:trPr>
          <w:gridAfter w:val="1"/>
          <w:wAfter w:w="8" w:type="dxa"/>
        </w:trPr>
        <w:tc>
          <w:tcPr>
            <w:tcW w:w="2093" w:type="dxa"/>
            <w:tcBorders>
              <w:bottom w:val="nil"/>
            </w:tcBorders>
          </w:tcPr>
          <w:p w:rsidR="00000000" w:rsidRDefault="00CF475E">
            <w:pPr>
              <w:jc w:val="center"/>
              <w:rPr>
                <w:lang w:val="en-US"/>
              </w:rPr>
            </w:pPr>
            <w:r>
              <w:t>Фокусное расстояние фотокамеры</w:t>
            </w:r>
            <w:r>
              <w:sym w:font="Symbol" w:char="F02C"/>
            </w:r>
            <w:r>
              <w:t xml:space="preserve"> мм</w:t>
            </w:r>
          </w:p>
        </w:tc>
        <w:tc>
          <w:tcPr>
            <w:tcW w:w="2268" w:type="dxa"/>
            <w:tcBorders>
              <w:bottom w:val="nil"/>
            </w:tcBorders>
          </w:tcPr>
          <w:p w:rsidR="00000000" w:rsidRDefault="00CF475E">
            <w:pPr>
              <w:jc w:val="center"/>
              <w:rPr>
                <w:lang w:val="en-US"/>
              </w:rPr>
            </w:pPr>
            <w:r>
              <w:t>Средняя погрешность положения контура</w:t>
            </w:r>
            <w:r>
              <w:sym w:font="Symbol" w:char="F02C"/>
            </w:r>
          </w:p>
        </w:tc>
        <w:tc>
          <w:tcPr>
            <w:tcW w:w="10348" w:type="dxa"/>
            <w:gridSpan w:val="8"/>
          </w:tcPr>
          <w:p w:rsidR="00000000" w:rsidRDefault="00CF475E">
            <w:pPr>
              <w:jc w:val="center"/>
            </w:pPr>
            <w:r>
              <w:t>Минимальная длина базиса фотографирования</w:t>
            </w:r>
            <w:r>
              <w:sym w:font="Symbol" w:char="F02C"/>
            </w:r>
            <w:r>
              <w:t xml:space="preserve"> мм</w:t>
            </w:r>
            <w:r>
              <w:sym w:font="Symbol" w:char="F02C"/>
            </w:r>
            <w:r>
              <w:t xml:space="preserve"> для нормального</w:t>
            </w:r>
          </w:p>
          <w:p w:rsidR="00000000" w:rsidRDefault="00CF475E">
            <w:pPr>
              <w:jc w:val="center"/>
              <w:rPr>
                <w:lang w:val="en-US"/>
              </w:rPr>
            </w:pPr>
            <w:r>
              <w:t xml:space="preserve">случая съемки при максимальных отстояниях </w:t>
            </w:r>
            <w:r>
              <w:rPr>
                <w:lang w:val="en-US"/>
              </w:rPr>
              <w:t>Y</w:t>
            </w:r>
            <w:r>
              <w:sym w:font="Symbol" w:char="F02C"/>
            </w:r>
            <w:r>
              <w:t xml:space="preserve"> дм</w:t>
            </w:r>
            <w:r>
              <w:sym w:font="Symbol" w:char="F02C"/>
            </w:r>
            <w:r>
              <w:t xml:space="preserve"> на плане</w:t>
            </w:r>
            <w:r>
              <w:sym w:font="Symbol" w:char="F02C"/>
            </w:r>
            <w:r>
              <w:t xml:space="preserve"> равных</w:t>
            </w:r>
          </w:p>
        </w:tc>
      </w:tr>
      <w:tr w:rsidR="00000000">
        <w:tblPrEx>
          <w:tblCellMar>
            <w:top w:w="0" w:type="dxa"/>
            <w:bottom w:w="0" w:type="dxa"/>
          </w:tblCellMar>
        </w:tblPrEx>
        <w:tc>
          <w:tcPr>
            <w:tcW w:w="2093" w:type="dxa"/>
            <w:tcBorders>
              <w:top w:val="nil"/>
              <w:bottom w:val="nil"/>
            </w:tcBorders>
          </w:tcPr>
          <w:p w:rsidR="00000000" w:rsidRDefault="00CF475E">
            <w:pPr>
              <w:jc w:val="center"/>
              <w:rPr>
                <w:lang w:val="en-US"/>
              </w:rPr>
            </w:pPr>
          </w:p>
        </w:tc>
        <w:tc>
          <w:tcPr>
            <w:tcW w:w="2268" w:type="dxa"/>
            <w:tcBorders>
              <w:top w:val="nil"/>
            </w:tcBorders>
          </w:tcPr>
          <w:p w:rsidR="00000000" w:rsidRDefault="00CF475E">
            <w:pPr>
              <w:jc w:val="center"/>
              <w:rPr>
                <w:lang w:val="en-US"/>
              </w:rPr>
            </w:pPr>
            <w:r>
              <w:t>мм</w:t>
            </w:r>
          </w:p>
        </w:tc>
        <w:tc>
          <w:tcPr>
            <w:tcW w:w="1276" w:type="dxa"/>
          </w:tcPr>
          <w:p w:rsidR="00000000" w:rsidRDefault="00CF475E">
            <w:pPr>
              <w:jc w:val="center"/>
              <w:rPr>
                <w:lang w:val="en-US"/>
              </w:rPr>
            </w:pPr>
            <w:r>
              <w:t>4</w:t>
            </w:r>
          </w:p>
        </w:tc>
        <w:tc>
          <w:tcPr>
            <w:tcW w:w="1275" w:type="dxa"/>
          </w:tcPr>
          <w:p w:rsidR="00000000" w:rsidRDefault="00CF475E">
            <w:pPr>
              <w:jc w:val="center"/>
              <w:rPr>
                <w:lang w:val="en-US"/>
              </w:rPr>
            </w:pPr>
            <w:r>
              <w:t>6</w:t>
            </w:r>
          </w:p>
        </w:tc>
        <w:tc>
          <w:tcPr>
            <w:tcW w:w="1418" w:type="dxa"/>
          </w:tcPr>
          <w:p w:rsidR="00000000" w:rsidRDefault="00CF475E">
            <w:pPr>
              <w:jc w:val="center"/>
              <w:rPr>
                <w:lang w:val="en-US"/>
              </w:rPr>
            </w:pPr>
            <w:r>
              <w:t>8</w:t>
            </w:r>
          </w:p>
        </w:tc>
        <w:tc>
          <w:tcPr>
            <w:tcW w:w="1276" w:type="dxa"/>
          </w:tcPr>
          <w:p w:rsidR="00000000" w:rsidRDefault="00CF475E">
            <w:pPr>
              <w:jc w:val="center"/>
              <w:rPr>
                <w:lang w:val="en-US"/>
              </w:rPr>
            </w:pPr>
            <w:r>
              <w:t>10</w:t>
            </w:r>
          </w:p>
        </w:tc>
        <w:tc>
          <w:tcPr>
            <w:tcW w:w="1275" w:type="dxa"/>
          </w:tcPr>
          <w:p w:rsidR="00000000" w:rsidRDefault="00CF475E">
            <w:pPr>
              <w:jc w:val="center"/>
              <w:rPr>
                <w:lang w:val="en-US"/>
              </w:rPr>
            </w:pPr>
            <w:r>
              <w:t>14</w:t>
            </w:r>
          </w:p>
        </w:tc>
        <w:tc>
          <w:tcPr>
            <w:tcW w:w="1276" w:type="dxa"/>
          </w:tcPr>
          <w:p w:rsidR="00000000" w:rsidRDefault="00CF475E">
            <w:pPr>
              <w:jc w:val="center"/>
              <w:rPr>
                <w:lang w:val="en-US"/>
              </w:rPr>
            </w:pPr>
            <w:r>
              <w:t>16</w:t>
            </w:r>
          </w:p>
        </w:tc>
        <w:tc>
          <w:tcPr>
            <w:tcW w:w="1361" w:type="dxa"/>
          </w:tcPr>
          <w:p w:rsidR="00000000" w:rsidRDefault="00CF475E">
            <w:pPr>
              <w:jc w:val="center"/>
              <w:rPr>
                <w:lang w:val="en-US"/>
              </w:rPr>
            </w:pPr>
            <w:r>
              <w:t>18</w:t>
            </w:r>
          </w:p>
        </w:tc>
        <w:tc>
          <w:tcPr>
            <w:tcW w:w="1199" w:type="dxa"/>
            <w:gridSpan w:val="2"/>
          </w:tcPr>
          <w:p w:rsidR="00000000" w:rsidRDefault="00CF475E">
            <w:pPr>
              <w:jc w:val="center"/>
              <w:rPr>
                <w:lang w:val="en-US"/>
              </w:rPr>
            </w:pPr>
            <w:r>
              <w:t>20</w:t>
            </w:r>
          </w:p>
        </w:tc>
      </w:tr>
      <w:tr w:rsidR="00000000">
        <w:tblPrEx>
          <w:tblCellMar>
            <w:top w:w="0" w:type="dxa"/>
            <w:bottom w:w="0" w:type="dxa"/>
          </w:tblCellMar>
        </w:tblPrEx>
        <w:tc>
          <w:tcPr>
            <w:tcW w:w="2093" w:type="dxa"/>
            <w:tcBorders>
              <w:bottom w:val="nil"/>
            </w:tcBorders>
          </w:tcPr>
          <w:p w:rsidR="00000000" w:rsidRDefault="00CF475E">
            <w:pPr>
              <w:jc w:val="center"/>
              <w:rPr>
                <w:lang w:val="en-US"/>
              </w:rPr>
            </w:pPr>
            <w:r>
              <w:t>100</w:t>
            </w:r>
          </w:p>
        </w:tc>
        <w:tc>
          <w:tcPr>
            <w:tcW w:w="2268" w:type="dxa"/>
            <w:tcBorders>
              <w:bottom w:val="nil"/>
            </w:tcBorders>
          </w:tcPr>
          <w:p w:rsidR="00000000" w:rsidRDefault="00CF475E">
            <w:pPr>
              <w:jc w:val="center"/>
              <w:rPr>
                <w:lang w:val="en-US"/>
              </w:rPr>
            </w:pPr>
            <w:r>
              <w:rPr>
                <w:lang w:val="en-US"/>
              </w:rPr>
              <w:t>0,5</w:t>
            </w:r>
          </w:p>
        </w:tc>
        <w:tc>
          <w:tcPr>
            <w:tcW w:w="1276" w:type="dxa"/>
            <w:tcBorders>
              <w:bottom w:val="nil"/>
            </w:tcBorders>
          </w:tcPr>
          <w:p w:rsidR="00000000" w:rsidRDefault="00CF475E">
            <w:pPr>
              <w:jc w:val="center"/>
              <w:rPr>
                <w:lang w:val="en-US"/>
              </w:rPr>
            </w:pPr>
            <w:r>
              <w:rPr>
                <w:lang w:val="en-US"/>
              </w:rPr>
              <w:t>32</w:t>
            </w:r>
          </w:p>
        </w:tc>
        <w:tc>
          <w:tcPr>
            <w:tcW w:w="1275" w:type="dxa"/>
            <w:tcBorders>
              <w:bottom w:val="nil"/>
            </w:tcBorders>
          </w:tcPr>
          <w:p w:rsidR="00000000" w:rsidRDefault="00CF475E">
            <w:pPr>
              <w:jc w:val="center"/>
              <w:rPr>
                <w:lang w:val="en-US"/>
              </w:rPr>
            </w:pPr>
            <w:r>
              <w:rPr>
                <w:lang w:val="en-US"/>
              </w:rPr>
              <w:t>72</w:t>
            </w:r>
          </w:p>
        </w:tc>
        <w:tc>
          <w:tcPr>
            <w:tcW w:w="1418" w:type="dxa"/>
            <w:tcBorders>
              <w:bottom w:val="nil"/>
            </w:tcBorders>
          </w:tcPr>
          <w:p w:rsidR="00000000" w:rsidRDefault="00CF475E">
            <w:pPr>
              <w:jc w:val="center"/>
              <w:rPr>
                <w:lang w:val="en-US"/>
              </w:rPr>
            </w:pPr>
            <w:r>
              <w:rPr>
                <w:lang w:val="en-US"/>
              </w:rPr>
              <w:t>128</w:t>
            </w:r>
          </w:p>
        </w:tc>
        <w:tc>
          <w:tcPr>
            <w:tcW w:w="1276" w:type="dxa"/>
            <w:tcBorders>
              <w:bottom w:val="nil"/>
            </w:tcBorders>
          </w:tcPr>
          <w:p w:rsidR="00000000" w:rsidRDefault="00CF475E">
            <w:pPr>
              <w:jc w:val="center"/>
              <w:rPr>
                <w:lang w:val="en-US"/>
              </w:rPr>
            </w:pPr>
            <w:r>
              <w:rPr>
                <w:lang w:val="en-US"/>
              </w:rPr>
              <w:t>-</w:t>
            </w:r>
          </w:p>
        </w:tc>
        <w:tc>
          <w:tcPr>
            <w:tcW w:w="1275" w:type="dxa"/>
            <w:tcBorders>
              <w:bottom w:val="nil"/>
            </w:tcBorders>
          </w:tcPr>
          <w:p w:rsidR="00000000" w:rsidRDefault="00CF475E">
            <w:pPr>
              <w:jc w:val="center"/>
              <w:rPr>
                <w:lang w:val="en-US"/>
              </w:rPr>
            </w:pPr>
            <w:r>
              <w:rPr>
                <w:lang w:val="en-US"/>
              </w:rPr>
              <w:t>-</w:t>
            </w:r>
          </w:p>
        </w:tc>
        <w:tc>
          <w:tcPr>
            <w:tcW w:w="1276" w:type="dxa"/>
            <w:tcBorders>
              <w:bottom w:val="nil"/>
            </w:tcBorders>
          </w:tcPr>
          <w:p w:rsidR="00000000" w:rsidRDefault="00CF475E">
            <w:pPr>
              <w:jc w:val="center"/>
              <w:rPr>
                <w:lang w:val="en-US"/>
              </w:rPr>
            </w:pPr>
            <w:r>
              <w:rPr>
                <w:lang w:val="en-US"/>
              </w:rPr>
              <w:t>-</w:t>
            </w:r>
          </w:p>
        </w:tc>
        <w:tc>
          <w:tcPr>
            <w:tcW w:w="1361" w:type="dxa"/>
            <w:tcBorders>
              <w:bottom w:val="nil"/>
            </w:tcBorders>
          </w:tcPr>
          <w:p w:rsidR="00000000" w:rsidRDefault="00CF475E">
            <w:pPr>
              <w:jc w:val="center"/>
              <w:rPr>
                <w:lang w:val="en-US"/>
              </w:rPr>
            </w:pPr>
            <w:r>
              <w:rPr>
                <w:lang w:val="en-US"/>
              </w:rPr>
              <w:t>-</w:t>
            </w:r>
          </w:p>
        </w:tc>
        <w:tc>
          <w:tcPr>
            <w:tcW w:w="1199" w:type="dxa"/>
            <w:gridSpan w:val="2"/>
            <w:tcBorders>
              <w:bottom w:val="nil"/>
            </w:tcBorders>
          </w:tcPr>
          <w:p w:rsidR="00000000" w:rsidRDefault="00CF475E">
            <w:pPr>
              <w:jc w:val="center"/>
              <w:rPr>
                <w:lang w:val="en-US"/>
              </w:rPr>
            </w:pPr>
            <w:r>
              <w:rPr>
                <w:lang w:val="en-US"/>
              </w:rPr>
              <w:t>-</w:t>
            </w:r>
          </w:p>
        </w:tc>
      </w:tr>
      <w:tr w:rsidR="00000000">
        <w:tblPrEx>
          <w:tblCellMar>
            <w:top w:w="0" w:type="dxa"/>
            <w:bottom w:w="0" w:type="dxa"/>
          </w:tblCellMar>
        </w:tblPrEx>
        <w:tc>
          <w:tcPr>
            <w:tcW w:w="2093" w:type="dxa"/>
            <w:tcBorders>
              <w:top w:val="nil"/>
              <w:bottom w:val="single" w:sz="6" w:space="0" w:color="auto"/>
            </w:tcBorders>
          </w:tcPr>
          <w:p w:rsidR="00000000" w:rsidRDefault="00CF475E">
            <w:pPr>
              <w:jc w:val="center"/>
              <w:rPr>
                <w:lang w:val="en-US"/>
              </w:rPr>
            </w:pPr>
          </w:p>
        </w:tc>
        <w:tc>
          <w:tcPr>
            <w:tcW w:w="2268" w:type="dxa"/>
            <w:tcBorders>
              <w:top w:val="nil"/>
              <w:bottom w:val="single" w:sz="6" w:space="0" w:color="auto"/>
            </w:tcBorders>
          </w:tcPr>
          <w:p w:rsidR="00000000" w:rsidRDefault="00CF475E">
            <w:pPr>
              <w:jc w:val="center"/>
              <w:rPr>
                <w:lang w:val="en-US"/>
              </w:rPr>
            </w:pPr>
            <w:r>
              <w:rPr>
                <w:lang w:val="en-US"/>
              </w:rPr>
              <w:t>0,7</w:t>
            </w:r>
          </w:p>
        </w:tc>
        <w:tc>
          <w:tcPr>
            <w:tcW w:w="1276" w:type="dxa"/>
            <w:tcBorders>
              <w:top w:val="nil"/>
              <w:bottom w:val="single" w:sz="6" w:space="0" w:color="auto"/>
            </w:tcBorders>
          </w:tcPr>
          <w:p w:rsidR="00000000" w:rsidRDefault="00CF475E">
            <w:pPr>
              <w:jc w:val="center"/>
              <w:rPr>
                <w:lang w:val="en-US"/>
              </w:rPr>
            </w:pPr>
            <w:r>
              <w:rPr>
                <w:lang w:val="en-US"/>
              </w:rPr>
              <w:t>23</w:t>
            </w:r>
          </w:p>
        </w:tc>
        <w:tc>
          <w:tcPr>
            <w:tcW w:w="1275" w:type="dxa"/>
            <w:tcBorders>
              <w:top w:val="nil"/>
              <w:bottom w:val="single" w:sz="6" w:space="0" w:color="auto"/>
            </w:tcBorders>
          </w:tcPr>
          <w:p w:rsidR="00000000" w:rsidRDefault="00CF475E">
            <w:pPr>
              <w:jc w:val="center"/>
              <w:rPr>
                <w:lang w:val="en-US"/>
              </w:rPr>
            </w:pPr>
            <w:r>
              <w:rPr>
                <w:lang w:val="en-US"/>
              </w:rPr>
              <w:t>51</w:t>
            </w:r>
          </w:p>
        </w:tc>
        <w:tc>
          <w:tcPr>
            <w:tcW w:w="1418" w:type="dxa"/>
            <w:tcBorders>
              <w:top w:val="nil"/>
              <w:bottom w:val="single" w:sz="6" w:space="0" w:color="auto"/>
            </w:tcBorders>
          </w:tcPr>
          <w:p w:rsidR="00000000" w:rsidRDefault="00CF475E">
            <w:pPr>
              <w:jc w:val="center"/>
              <w:rPr>
                <w:lang w:val="en-US"/>
              </w:rPr>
            </w:pPr>
            <w:r>
              <w:rPr>
                <w:lang w:val="en-US"/>
              </w:rPr>
              <w:t>92</w:t>
            </w:r>
          </w:p>
        </w:tc>
        <w:tc>
          <w:tcPr>
            <w:tcW w:w="1276" w:type="dxa"/>
            <w:tcBorders>
              <w:top w:val="nil"/>
              <w:bottom w:val="single" w:sz="6" w:space="0" w:color="auto"/>
            </w:tcBorders>
          </w:tcPr>
          <w:p w:rsidR="00000000" w:rsidRDefault="00CF475E">
            <w:pPr>
              <w:jc w:val="center"/>
              <w:rPr>
                <w:lang w:val="en-US"/>
              </w:rPr>
            </w:pPr>
            <w:r>
              <w:rPr>
                <w:lang w:val="en-US"/>
              </w:rPr>
              <w:t>143</w:t>
            </w:r>
          </w:p>
        </w:tc>
        <w:tc>
          <w:tcPr>
            <w:tcW w:w="1275" w:type="dxa"/>
            <w:tcBorders>
              <w:top w:val="nil"/>
              <w:bottom w:val="single" w:sz="6" w:space="0" w:color="auto"/>
            </w:tcBorders>
          </w:tcPr>
          <w:p w:rsidR="00000000" w:rsidRDefault="00CF475E">
            <w:pPr>
              <w:jc w:val="center"/>
              <w:rPr>
                <w:lang w:val="en-US"/>
              </w:rPr>
            </w:pPr>
            <w:r>
              <w:rPr>
                <w:lang w:val="en-US"/>
              </w:rPr>
              <w:t>-</w:t>
            </w:r>
          </w:p>
        </w:tc>
        <w:tc>
          <w:tcPr>
            <w:tcW w:w="1276" w:type="dxa"/>
            <w:tcBorders>
              <w:top w:val="nil"/>
              <w:bottom w:val="single" w:sz="6" w:space="0" w:color="auto"/>
            </w:tcBorders>
          </w:tcPr>
          <w:p w:rsidR="00000000" w:rsidRDefault="00CF475E">
            <w:pPr>
              <w:jc w:val="center"/>
              <w:rPr>
                <w:lang w:val="en-US"/>
              </w:rPr>
            </w:pPr>
            <w:r>
              <w:rPr>
                <w:lang w:val="en-US"/>
              </w:rPr>
              <w:t>-</w:t>
            </w:r>
          </w:p>
        </w:tc>
        <w:tc>
          <w:tcPr>
            <w:tcW w:w="1361" w:type="dxa"/>
            <w:tcBorders>
              <w:top w:val="nil"/>
              <w:bottom w:val="single" w:sz="6" w:space="0" w:color="auto"/>
            </w:tcBorders>
          </w:tcPr>
          <w:p w:rsidR="00000000" w:rsidRDefault="00CF475E">
            <w:pPr>
              <w:jc w:val="center"/>
              <w:rPr>
                <w:lang w:val="en-US"/>
              </w:rPr>
            </w:pPr>
            <w:r>
              <w:rPr>
                <w:lang w:val="en-US"/>
              </w:rPr>
              <w:t>-</w:t>
            </w:r>
          </w:p>
        </w:tc>
        <w:tc>
          <w:tcPr>
            <w:tcW w:w="1199" w:type="dxa"/>
            <w:gridSpan w:val="2"/>
            <w:tcBorders>
              <w:top w:val="nil"/>
              <w:bottom w:val="single" w:sz="6" w:space="0" w:color="auto"/>
            </w:tcBorders>
          </w:tcPr>
          <w:p w:rsidR="00000000" w:rsidRDefault="00CF475E">
            <w:pPr>
              <w:jc w:val="center"/>
              <w:rPr>
                <w:lang w:val="en-US"/>
              </w:rPr>
            </w:pPr>
            <w:r>
              <w:rPr>
                <w:lang w:val="en-US"/>
              </w:rPr>
              <w:t>-</w:t>
            </w:r>
          </w:p>
        </w:tc>
      </w:tr>
      <w:tr w:rsidR="00000000">
        <w:tblPrEx>
          <w:tblCellMar>
            <w:top w:w="0" w:type="dxa"/>
            <w:bottom w:w="0" w:type="dxa"/>
          </w:tblCellMar>
        </w:tblPrEx>
        <w:tc>
          <w:tcPr>
            <w:tcW w:w="2093" w:type="dxa"/>
            <w:tcBorders>
              <w:top w:val="nil"/>
              <w:bottom w:val="nil"/>
            </w:tcBorders>
          </w:tcPr>
          <w:p w:rsidR="00000000" w:rsidRDefault="00CF475E">
            <w:pPr>
              <w:jc w:val="center"/>
              <w:rPr>
                <w:lang w:val="en-US"/>
              </w:rPr>
            </w:pPr>
            <w:r>
              <w:t>200</w:t>
            </w:r>
          </w:p>
        </w:tc>
        <w:tc>
          <w:tcPr>
            <w:tcW w:w="2268" w:type="dxa"/>
            <w:tcBorders>
              <w:top w:val="nil"/>
              <w:bottom w:val="nil"/>
            </w:tcBorders>
          </w:tcPr>
          <w:p w:rsidR="00000000" w:rsidRDefault="00CF475E">
            <w:pPr>
              <w:jc w:val="center"/>
              <w:rPr>
                <w:lang w:val="en-US"/>
              </w:rPr>
            </w:pPr>
            <w:r>
              <w:rPr>
                <w:lang w:val="en-US"/>
              </w:rPr>
              <w:t>0,5</w:t>
            </w:r>
          </w:p>
        </w:tc>
        <w:tc>
          <w:tcPr>
            <w:tcW w:w="1276" w:type="dxa"/>
            <w:tcBorders>
              <w:top w:val="nil"/>
              <w:bottom w:val="nil"/>
            </w:tcBorders>
          </w:tcPr>
          <w:p w:rsidR="00000000" w:rsidRDefault="00CF475E">
            <w:pPr>
              <w:jc w:val="center"/>
              <w:rPr>
                <w:lang w:val="en-US"/>
              </w:rPr>
            </w:pPr>
            <w:r>
              <w:rPr>
                <w:lang w:val="en-US"/>
              </w:rPr>
              <w:t>16</w:t>
            </w:r>
          </w:p>
        </w:tc>
        <w:tc>
          <w:tcPr>
            <w:tcW w:w="1275" w:type="dxa"/>
            <w:tcBorders>
              <w:top w:val="nil"/>
              <w:bottom w:val="nil"/>
            </w:tcBorders>
          </w:tcPr>
          <w:p w:rsidR="00000000" w:rsidRDefault="00CF475E">
            <w:pPr>
              <w:jc w:val="center"/>
              <w:rPr>
                <w:lang w:val="en-US"/>
              </w:rPr>
            </w:pPr>
            <w:r>
              <w:rPr>
                <w:lang w:val="en-US"/>
              </w:rPr>
              <w:t>32</w:t>
            </w:r>
          </w:p>
        </w:tc>
        <w:tc>
          <w:tcPr>
            <w:tcW w:w="1418" w:type="dxa"/>
            <w:tcBorders>
              <w:top w:val="nil"/>
              <w:bottom w:val="nil"/>
            </w:tcBorders>
          </w:tcPr>
          <w:p w:rsidR="00000000" w:rsidRDefault="00CF475E">
            <w:pPr>
              <w:jc w:val="center"/>
              <w:rPr>
                <w:lang w:val="en-US"/>
              </w:rPr>
            </w:pPr>
            <w:r>
              <w:rPr>
                <w:lang w:val="en-US"/>
              </w:rPr>
              <w:t>64</w:t>
            </w:r>
          </w:p>
        </w:tc>
        <w:tc>
          <w:tcPr>
            <w:tcW w:w="1276" w:type="dxa"/>
            <w:tcBorders>
              <w:top w:val="nil"/>
              <w:bottom w:val="nil"/>
            </w:tcBorders>
          </w:tcPr>
          <w:p w:rsidR="00000000" w:rsidRDefault="00CF475E">
            <w:pPr>
              <w:jc w:val="center"/>
              <w:rPr>
                <w:lang w:val="en-US"/>
              </w:rPr>
            </w:pPr>
            <w:r>
              <w:rPr>
                <w:lang w:val="en-US"/>
              </w:rPr>
              <w:t>100</w:t>
            </w:r>
          </w:p>
        </w:tc>
        <w:tc>
          <w:tcPr>
            <w:tcW w:w="1275" w:type="dxa"/>
            <w:tcBorders>
              <w:top w:val="nil"/>
              <w:bottom w:val="nil"/>
            </w:tcBorders>
          </w:tcPr>
          <w:p w:rsidR="00000000" w:rsidRDefault="00CF475E">
            <w:pPr>
              <w:jc w:val="center"/>
              <w:rPr>
                <w:lang w:val="en-US"/>
              </w:rPr>
            </w:pPr>
            <w:r>
              <w:rPr>
                <w:lang w:val="en-US"/>
              </w:rPr>
              <w:t>-</w:t>
            </w:r>
          </w:p>
        </w:tc>
        <w:tc>
          <w:tcPr>
            <w:tcW w:w="1276" w:type="dxa"/>
            <w:tcBorders>
              <w:top w:val="nil"/>
              <w:bottom w:val="nil"/>
            </w:tcBorders>
          </w:tcPr>
          <w:p w:rsidR="00000000" w:rsidRDefault="00CF475E">
            <w:pPr>
              <w:jc w:val="center"/>
              <w:rPr>
                <w:lang w:val="en-US"/>
              </w:rPr>
            </w:pPr>
            <w:r>
              <w:rPr>
                <w:lang w:val="en-US"/>
              </w:rPr>
              <w:t>-</w:t>
            </w:r>
          </w:p>
        </w:tc>
        <w:tc>
          <w:tcPr>
            <w:tcW w:w="1361" w:type="dxa"/>
            <w:tcBorders>
              <w:top w:val="nil"/>
              <w:bottom w:val="nil"/>
            </w:tcBorders>
          </w:tcPr>
          <w:p w:rsidR="00000000" w:rsidRDefault="00CF475E">
            <w:pPr>
              <w:jc w:val="center"/>
              <w:rPr>
                <w:lang w:val="en-US"/>
              </w:rPr>
            </w:pPr>
            <w:r>
              <w:rPr>
                <w:lang w:val="en-US"/>
              </w:rPr>
              <w:t>-</w:t>
            </w:r>
          </w:p>
        </w:tc>
        <w:tc>
          <w:tcPr>
            <w:tcW w:w="1199" w:type="dxa"/>
            <w:gridSpan w:val="2"/>
            <w:tcBorders>
              <w:top w:val="nil"/>
              <w:bottom w:val="nil"/>
            </w:tcBorders>
          </w:tcPr>
          <w:p w:rsidR="00000000" w:rsidRDefault="00CF475E">
            <w:pPr>
              <w:jc w:val="center"/>
              <w:rPr>
                <w:lang w:val="en-US"/>
              </w:rPr>
            </w:pPr>
            <w:r>
              <w:rPr>
                <w:lang w:val="en-US"/>
              </w:rPr>
              <w:t>-</w:t>
            </w:r>
          </w:p>
        </w:tc>
      </w:tr>
      <w:tr w:rsidR="00000000">
        <w:tblPrEx>
          <w:tblCellMar>
            <w:top w:w="0" w:type="dxa"/>
            <w:bottom w:w="0" w:type="dxa"/>
          </w:tblCellMar>
        </w:tblPrEx>
        <w:tc>
          <w:tcPr>
            <w:tcW w:w="2093" w:type="dxa"/>
            <w:tcBorders>
              <w:top w:val="nil"/>
              <w:bottom w:val="single" w:sz="6" w:space="0" w:color="auto"/>
            </w:tcBorders>
          </w:tcPr>
          <w:p w:rsidR="00000000" w:rsidRDefault="00CF475E">
            <w:pPr>
              <w:jc w:val="center"/>
              <w:rPr>
                <w:lang w:val="en-US"/>
              </w:rPr>
            </w:pPr>
          </w:p>
        </w:tc>
        <w:tc>
          <w:tcPr>
            <w:tcW w:w="2268" w:type="dxa"/>
            <w:tcBorders>
              <w:top w:val="nil"/>
              <w:bottom w:val="single" w:sz="6" w:space="0" w:color="auto"/>
            </w:tcBorders>
          </w:tcPr>
          <w:p w:rsidR="00000000" w:rsidRDefault="00CF475E">
            <w:pPr>
              <w:jc w:val="center"/>
              <w:rPr>
                <w:lang w:val="en-US"/>
              </w:rPr>
            </w:pPr>
            <w:r>
              <w:rPr>
                <w:lang w:val="en-US"/>
              </w:rPr>
              <w:t>0,7</w:t>
            </w:r>
          </w:p>
        </w:tc>
        <w:tc>
          <w:tcPr>
            <w:tcW w:w="1276" w:type="dxa"/>
            <w:tcBorders>
              <w:top w:val="nil"/>
              <w:bottom w:val="single" w:sz="6" w:space="0" w:color="auto"/>
            </w:tcBorders>
          </w:tcPr>
          <w:p w:rsidR="00000000" w:rsidRDefault="00CF475E">
            <w:pPr>
              <w:jc w:val="center"/>
              <w:rPr>
                <w:lang w:val="en-US"/>
              </w:rPr>
            </w:pPr>
            <w:r>
              <w:rPr>
                <w:lang w:val="en-US"/>
              </w:rPr>
              <w:t>11</w:t>
            </w:r>
          </w:p>
        </w:tc>
        <w:tc>
          <w:tcPr>
            <w:tcW w:w="1275" w:type="dxa"/>
            <w:tcBorders>
              <w:top w:val="nil"/>
              <w:bottom w:val="single" w:sz="6" w:space="0" w:color="auto"/>
            </w:tcBorders>
          </w:tcPr>
          <w:p w:rsidR="00000000" w:rsidRDefault="00CF475E">
            <w:pPr>
              <w:jc w:val="center"/>
              <w:rPr>
                <w:lang w:val="en-US"/>
              </w:rPr>
            </w:pPr>
            <w:r>
              <w:rPr>
                <w:lang w:val="en-US"/>
              </w:rPr>
              <w:t>26</w:t>
            </w:r>
          </w:p>
        </w:tc>
        <w:tc>
          <w:tcPr>
            <w:tcW w:w="1418" w:type="dxa"/>
            <w:tcBorders>
              <w:top w:val="nil"/>
              <w:bottom w:val="single" w:sz="6" w:space="0" w:color="auto"/>
            </w:tcBorders>
          </w:tcPr>
          <w:p w:rsidR="00000000" w:rsidRDefault="00CF475E">
            <w:pPr>
              <w:jc w:val="center"/>
              <w:rPr>
                <w:lang w:val="en-US"/>
              </w:rPr>
            </w:pPr>
            <w:r>
              <w:rPr>
                <w:lang w:val="en-US"/>
              </w:rPr>
              <w:t>45</w:t>
            </w:r>
          </w:p>
        </w:tc>
        <w:tc>
          <w:tcPr>
            <w:tcW w:w="1276" w:type="dxa"/>
            <w:tcBorders>
              <w:top w:val="nil"/>
              <w:bottom w:val="single" w:sz="6" w:space="0" w:color="auto"/>
            </w:tcBorders>
          </w:tcPr>
          <w:p w:rsidR="00000000" w:rsidRDefault="00CF475E">
            <w:pPr>
              <w:jc w:val="center"/>
              <w:rPr>
                <w:lang w:val="en-US"/>
              </w:rPr>
            </w:pPr>
            <w:r>
              <w:rPr>
                <w:lang w:val="en-US"/>
              </w:rPr>
              <w:t>71</w:t>
            </w:r>
          </w:p>
        </w:tc>
        <w:tc>
          <w:tcPr>
            <w:tcW w:w="1275" w:type="dxa"/>
            <w:tcBorders>
              <w:top w:val="nil"/>
              <w:bottom w:val="single" w:sz="6" w:space="0" w:color="auto"/>
            </w:tcBorders>
          </w:tcPr>
          <w:p w:rsidR="00000000" w:rsidRDefault="00CF475E">
            <w:pPr>
              <w:jc w:val="center"/>
              <w:rPr>
                <w:lang w:val="en-US"/>
              </w:rPr>
            </w:pPr>
            <w:r>
              <w:rPr>
                <w:lang w:val="en-US"/>
              </w:rPr>
              <w:t>139</w:t>
            </w:r>
          </w:p>
        </w:tc>
        <w:tc>
          <w:tcPr>
            <w:tcW w:w="1276" w:type="dxa"/>
            <w:tcBorders>
              <w:top w:val="nil"/>
              <w:bottom w:val="single" w:sz="6" w:space="0" w:color="auto"/>
            </w:tcBorders>
          </w:tcPr>
          <w:p w:rsidR="00000000" w:rsidRDefault="00CF475E">
            <w:pPr>
              <w:jc w:val="center"/>
              <w:rPr>
                <w:lang w:val="en-US"/>
              </w:rPr>
            </w:pPr>
            <w:r>
              <w:rPr>
                <w:lang w:val="en-US"/>
              </w:rPr>
              <w:t>182</w:t>
            </w:r>
          </w:p>
        </w:tc>
        <w:tc>
          <w:tcPr>
            <w:tcW w:w="1361" w:type="dxa"/>
            <w:tcBorders>
              <w:top w:val="nil"/>
              <w:bottom w:val="single" w:sz="6" w:space="0" w:color="auto"/>
            </w:tcBorders>
          </w:tcPr>
          <w:p w:rsidR="00000000" w:rsidRDefault="00CF475E">
            <w:pPr>
              <w:jc w:val="center"/>
              <w:rPr>
                <w:lang w:val="en-US"/>
              </w:rPr>
            </w:pPr>
            <w:r>
              <w:rPr>
                <w:lang w:val="en-US"/>
              </w:rPr>
              <w:t>-</w:t>
            </w:r>
          </w:p>
        </w:tc>
        <w:tc>
          <w:tcPr>
            <w:tcW w:w="1199" w:type="dxa"/>
            <w:gridSpan w:val="2"/>
            <w:tcBorders>
              <w:top w:val="nil"/>
              <w:bottom w:val="single" w:sz="6" w:space="0" w:color="auto"/>
            </w:tcBorders>
          </w:tcPr>
          <w:p w:rsidR="00000000" w:rsidRDefault="00CF475E">
            <w:pPr>
              <w:jc w:val="center"/>
              <w:rPr>
                <w:lang w:val="en-US"/>
              </w:rPr>
            </w:pPr>
            <w:r>
              <w:rPr>
                <w:lang w:val="en-US"/>
              </w:rPr>
              <w:t>-</w:t>
            </w:r>
          </w:p>
        </w:tc>
      </w:tr>
      <w:tr w:rsidR="00000000">
        <w:tblPrEx>
          <w:tblCellMar>
            <w:top w:w="0" w:type="dxa"/>
            <w:bottom w:w="0" w:type="dxa"/>
          </w:tblCellMar>
        </w:tblPrEx>
        <w:tc>
          <w:tcPr>
            <w:tcW w:w="2093" w:type="dxa"/>
            <w:tcBorders>
              <w:top w:val="nil"/>
              <w:bottom w:val="nil"/>
            </w:tcBorders>
          </w:tcPr>
          <w:p w:rsidR="00000000" w:rsidRDefault="00CF475E">
            <w:pPr>
              <w:jc w:val="center"/>
              <w:rPr>
                <w:lang w:val="en-US"/>
              </w:rPr>
            </w:pPr>
            <w:r>
              <w:t>300</w:t>
            </w:r>
          </w:p>
        </w:tc>
        <w:tc>
          <w:tcPr>
            <w:tcW w:w="2268" w:type="dxa"/>
            <w:tcBorders>
              <w:top w:val="nil"/>
              <w:bottom w:val="nil"/>
            </w:tcBorders>
          </w:tcPr>
          <w:p w:rsidR="00000000" w:rsidRDefault="00CF475E">
            <w:pPr>
              <w:jc w:val="center"/>
              <w:rPr>
                <w:lang w:val="en-US"/>
              </w:rPr>
            </w:pPr>
            <w:r>
              <w:rPr>
                <w:lang w:val="en-US"/>
              </w:rPr>
              <w:t>0,5</w:t>
            </w:r>
          </w:p>
        </w:tc>
        <w:tc>
          <w:tcPr>
            <w:tcW w:w="1276" w:type="dxa"/>
            <w:tcBorders>
              <w:top w:val="nil"/>
              <w:bottom w:val="nil"/>
            </w:tcBorders>
          </w:tcPr>
          <w:p w:rsidR="00000000" w:rsidRDefault="00CF475E">
            <w:pPr>
              <w:jc w:val="center"/>
              <w:rPr>
                <w:lang w:val="en-US"/>
              </w:rPr>
            </w:pPr>
            <w:r>
              <w:rPr>
                <w:lang w:val="en-US"/>
              </w:rPr>
              <w:t>11</w:t>
            </w:r>
          </w:p>
        </w:tc>
        <w:tc>
          <w:tcPr>
            <w:tcW w:w="1275" w:type="dxa"/>
            <w:tcBorders>
              <w:top w:val="nil"/>
              <w:bottom w:val="nil"/>
            </w:tcBorders>
          </w:tcPr>
          <w:p w:rsidR="00000000" w:rsidRDefault="00CF475E">
            <w:pPr>
              <w:jc w:val="center"/>
              <w:rPr>
                <w:lang w:val="en-US"/>
              </w:rPr>
            </w:pPr>
            <w:r>
              <w:rPr>
                <w:lang w:val="en-US"/>
              </w:rPr>
              <w:t>24</w:t>
            </w:r>
          </w:p>
        </w:tc>
        <w:tc>
          <w:tcPr>
            <w:tcW w:w="1418" w:type="dxa"/>
            <w:tcBorders>
              <w:top w:val="nil"/>
              <w:bottom w:val="nil"/>
            </w:tcBorders>
          </w:tcPr>
          <w:p w:rsidR="00000000" w:rsidRDefault="00CF475E">
            <w:pPr>
              <w:jc w:val="center"/>
              <w:rPr>
                <w:lang w:val="en-US"/>
              </w:rPr>
            </w:pPr>
            <w:r>
              <w:rPr>
                <w:lang w:val="en-US"/>
              </w:rPr>
              <w:t>43</w:t>
            </w:r>
          </w:p>
        </w:tc>
        <w:tc>
          <w:tcPr>
            <w:tcW w:w="1276" w:type="dxa"/>
            <w:tcBorders>
              <w:top w:val="nil"/>
              <w:bottom w:val="nil"/>
            </w:tcBorders>
          </w:tcPr>
          <w:p w:rsidR="00000000" w:rsidRDefault="00CF475E">
            <w:pPr>
              <w:jc w:val="center"/>
              <w:rPr>
                <w:lang w:val="en-US"/>
              </w:rPr>
            </w:pPr>
            <w:r>
              <w:rPr>
                <w:lang w:val="en-US"/>
              </w:rPr>
              <w:t>67</w:t>
            </w:r>
          </w:p>
        </w:tc>
        <w:tc>
          <w:tcPr>
            <w:tcW w:w="1275" w:type="dxa"/>
            <w:tcBorders>
              <w:top w:val="nil"/>
              <w:bottom w:val="nil"/>
            </w:tcBorders>
          </w:tcPr>
          <w:p w:rsidR="00000000" w:rsidRDefault="00CF475E">
            <w:pPr>
              <w:jc w:val="center"/>
              <w:rPr>
                <w:lang w:val="en-US"/>
              </w:rPr>
            </w:pPr>
            <w:r>
              <w:rPr>
                <w:lang w:val="en-US"/>
              </w:rPr>
              <w:t>131</w:t>
            </w:r>
          </w:p>
        </w:tc>
        <w:tc>
          <w:tcPr>
            <w:tcW w:w="1276" w:type="dxa"/>
            <w:tcBorders>
              <w:top w:val="nil"/>
              <w:bottom w:val="nil"/>
            </w:tcBorders>
          </w:tcPr>
          <w:p w:rsidR="00000000" w:rsidRDefault="00CF475E">
            <w:pPr>
              <w:jc w:val="center"/>
              <w:rPr>
                <w:lang w:val="en-US"/>
              </w:rPr>
            </w:pPr>
            <w:r>
              <w:rPr>
                <w:lang w:val="en-US"/>
              </w:rPr>
              <w:t>172</w:t>
            </w:r>
          </w:p>
        </w:tc>
        <w:tc>
          <w:tcPr>
            <w:tcW w:w="1361" w:type="dxa"/>
            <w:tcBorders>
              <w:top w:val="nil"/>
              <w:bottom w:val="nil"/>
            </w:tcBorders>
          </w:tcPr>
          <w:p w:rsidR="00000000" w:rsidRDefault="00CF475E">
            <w:pPr>
              <w:jc w:val="center"/>
              <w:rPr>
                <w:lang w:val="en-US"/>
              </w:rPr>
            </w:pPr>
            <w:r>
              <w:rPr>
                <w:lang w:val="en-US"/>
              </w:rPr>
              <w:t>-</w:t>
            </w:r>
          </w:p>
        </w:tc>
        <w:tc>
          <w:tcPr>
            <w:tcW w:w="1199" w:type="dxa"/>
            <w:gridSpan w:val="2"/>
            <w:tcBorders>
              <w:top w:val="nil"/>
              <w:bottom w:val="nil"/>
            </w:tcBorders>
          </w:tcPr>
          <w:p w:rsidR="00000000" w:rsidRDefault="00CF475E">
            <w:pPr>
              <w:jc w:val="center"/>
              <w:rPr>
                <w:lang w:val="en-US"/>
              </w:rPr>
            </w:pPr>
            <w:r>
              <w:rPr>
                <w:lang w:val="en-US"/>
              </w:rPr>
              <w:t>-</w:t>
            </w:r>
          </w:p>
        </w:tc>
      </w:tr>
      <w:tr w:rsidR="00000000">
        <w:tblPrEx>
          <w:tblCellMar>
            <w:top w:w="0" w:type="dxa"/>
            <w:bottom w:w="0" w:type="dxa"/>
          </w:tblCellMar>
        </w:tblPrEx>
        <w:tc>
          <w:tcPr>
            <w:tcW w:w="2093" w:type="dxa"/>
            <w:tcBorders>
              <w:top w:val="nil"/>
            </w:tcBorders>
          </w:tcPr>
          <w:p w:rsidR="00000000" w:rsidRDefault="00CF475E">
            <w:pPr>
              <w:jc w:val="center"/>
              <w:rPr>
                <w:lang w:val="en-US"/>
              </w:rPr>
            </w:pPr>
          </w:p>
        </w:tc>
        <w:tc>
          <w:tcPr>
            <w:tcW w:w="2268" w:type="dxa"/>
            <w:tcBorders>
              <w:top w:val="nil"/>
            </w:tcBorders>
          </w:tcPr>
          <w:p w:rsidR="00000000" w:rsidRDefault="00CF475E">
            <w:pPr>
              <w:jc w:val="center"/>
              <w:rPr>
                <w:lang w:val="en-US"/>
              </w:rPr>
            </w:pPr>
            <w:r>
              <w:rPr>
                <w:lang w:val="en-US"/>
              </w:rPr>
              <w:t>0,7</w:t>
            </w:r>
          </w:p>
        </w:tc>
        <w:tc>
          <w:tcPr>
            <w:tcW w:w="1276" w:type="dxa"/>
            <w:tcBorders>
              <w:top w:val="nil"/>
            </w:tcBorders>
          </w:tcPr>
          <w:p w:rsidR="00000000" w:rsidRDefault="00CF475E">
            <w:pPr>
              <w:jc w:val="center"/>
              <w:rPr>
                <w:lang w:val="en-US"/>
              </w:rPr>
            </w:pPr>
            <w:r>
              <w:rPr>
                <w:lang w:val="en-US"/>
              </w:rPr>
              <w:t>8</w:t>
            </w:r>
          </w:p>
        </w:tc>
        <w:tc>
          <w:tcPr>
            <w:tcW w:w="1275" w:type="dxa"/>
            <w:tcBorders>
              <w:top w:val="nil"/>
            </w:tcBorders>
          </w:tcPr>
          <w:p w:rsidR="00000000" w:rsidRDefault="00CF475E">
            <w:pPr>
              <w:jc w:val="center"/>
              <w:rPr>
                <w:lang w:val="en-US"/>
              </w:rPr>
            </w:pPr>
            <w:r>
              <w:rPr>
                <w:lang w:val="en-US"/>
              </w:rPr>
              <w:t>17</w:t>
            </w:r>
          </w:p>
        </w:tc>
        <w:tc>
          <w:tcPr>
            <w:tcW w:w="1418" w:type="dxa"/>
            <w:tcBorders>
              <w:top w:val="nil"/>
            </w:tcBorders>
          </w:tcPr>
          <w:p w:rsidR="00000000" w:rsidRDefault="00CF475E">
            <w:pPr>
              <w:jc w:val="center"/>
              <w:rPr>
                <w:lang w:val="en-US"/>
              </w:rPr>
            </w:pPr>
            <w:r>
              <w:rPr>
                <w:lang w:val="en-US"/>
              </w:rPr>
              <w:t>31</w:t>
            </w:r>
          </w:p>
        </w:tc>
        <w:tc>
          <w:tcPr>
            <w:tcW w:w="1276" w:type="dxa"/>
            <w:tcBorders>
              <w:top w:val="nil"/>
            </w:tcBorders>
          </w:tcPr>
          <w:p w:rsidR="00000000" w:rsidRDefault="00CF475E">
            <w:pPr>
              <w:jc w:val="center"/>
              <w:rPr>
                <w:lang w:val="en-US"/>
              </w:rPr>
            </w:pPr>
            <w:r>
              <w:rPr>
                <w:lang w:val="en-US"/>
              </w:rPr>
              <w:t>48</w:t>
            </w:r>
          </w:p>
        </w:tc>
        <w:tc>
          <w:tcPr>
            <w:tcW w:w="1275" w:type="dxa"/>
            <w:tcBorders>
              <w:top w:val="nil"/>
            </w:tcBorders>
          </w:tcPr>
          <w:p w:rsidR="00000000" w:rsidRDefault="00CF475E">
            <w:pPr>
              <w:jc w:val="center"/>
              <w:rPr>
                <w:lang w:val="en-US"/>
              </w:rPr>
            </w:pPr>
            <w:r>
              <w:rPr>
                <w:lang w:val="en-US"/>
              </w:rPr>
              <w:t>94</w:t>
            </w:r>
          </w:p>
        </w:tc>
        <w:tc>
          <w:tcPr>
            <w:tcW w:w="1276" w:type="dxa"/>
            <w:tcBorders>
              <w:top w:val="nil"/>
            </w:tcBorders>
          </w:tcPr>
          <w:p w:rsidR="00000000" w:rsidRDefault="00CF475E">
            <w:pPr>
              <w:jc w:val="center"/>
              <w:rPr>
                <w:lang w:val="en-US"/>
              </w:rPr>
            </w:pPr>
            <w:r>
              <w:rPr>
                <w:lang w:val="en-US"/>
              </w:rPr>
              <w:t>123</w:t>
            </w:r>
          </w:p>
        </w:tc>
        <w:tc>
          <w:tcPr>
            <w:tcW w:w="1361" w:type="dxa"/>
            <w:tcBorders>
              <w:top w:val="nil"/>
            </w:tcBorders>
          </w:tcPr>
          <w:p w:rsidR="00000000" w:rsidRDefault="00CF475E">
            <w:pPr>
              <w:jc w:val="center"/>
              <w:rPr>
                <w:lang w:val="en-US"/>
              </w:rPr>
            </w:pPr>
            <w:r>
              <w:rPr>
                <w:lang w:val="en-US"/>
              </w:rPr>
              <w:t>155</w:t>
            </w:r>
          </w:p>
        </w:tc>
        <w:tc>
          <w:tcPr>
            <w:tcW w:w="1199" w:type="dxa"/>
            <w:gridSpan w:val="2"/>
            <w:tcBorders>
              <w:top w:val="nil"/>
            </w:tcBorders>
          </w:tcPr>
          <w:p w:rsidR="00000000" w:rsidRDefault="00CF475E">
            <w:pPr>
              <w:jc w:val="center"/>
              <w:rPr>
                <w:lang w:val="en-US"/>
              </w:rPr>
            </w:pPr>
            <w:r>
              <w:rPr>
                <w:lang w:val="en-US"/>
              </w:rPr>
              <w:t>192</w:t>
            </w:r>
          </w:p>
        </w:tc>
      </w:tr>
    </w:tbl>
    <w:p w:rsidR="00000000" w:rsidRDefault="00CF475E">
      <w:pPr>
        <w:ind w:firstLine="284"/>
        <w:jc w:val="both"/>
        <w:rPr>
          <w:b/>
          <w:i/>
        </w:rPr>
      </w:pPr>
    </w:p>
    <w:p w:rsidR="00000000" w:rsidRDefault="00CF475E">
      <w:pPr>
        <w:ind w:firstLine="284"/>
        <w:jc w:val="both"/>
      </w:pPr>
      <w:r>
        <w:rPr>
          <w:b/>
          <w:i/>
        </w:rPr>
        <w:t>Примечание</w:t>
      </w:r>
    </w:p>
    <w:p w:rsidR="00000000" w:rsidRDefault="00CF475E">
      <w:pPr>
        <w:ind w:firstLine="284"/>
        <w:jc w:val="both"/>
      </w:pPr>
      <w:r>
        <w:t>При съемке с равномерно отклоненными осями фотокамерой с фокусным расстоянием 200 мм на угол 30</w:t>
      </w:r>
      <w:r>
        <w:sym w:font="Symbol" w:char="F0B0"/>
      </w:r>
      <w:r>
        <w:t xml:space="preserve"> минимальна величина базиса должна быть увеличена в 1,15 раза, а при съемке фотокамерой с фокусным расстоянием 300 мм на угол 20</w:t>
      </w:r>
      <w:r>
        <w:sym w:font="Symbol" w:char="F0B0"/>
      </w:r>
      <w:r>
        <w:t xml:space="preserve"> или 40</w:t>
      </w:r>
      <w:r>
        <w:sym w:font="Symbol" w:char="F0B0"/>
      </w:r>
      <w:r>
        <w:t xml:space="preserve"> - должна быть увеличена в 1,06 и 1,3 раза соответственно.</w:t>
      </w:r>
    </w:p>
    <w:p w:rsidR="00000000" w:rsidRDefault="00CF475E">
      <w:pPr>
        <w:ind w:firstLine="284"/>
        <w:jc w:val="both"/>
        <w:rPr>
          <w:b/>
        </w:rPr>
        <w:sectPr w:rsidR="00000000">
          <w:pgSz w:w="16840" w:h="11907" w:orient="landscape" w:code="9"/>
          <w:pgMar w:top="1134" w:right="1134" w:bottom="1134" w:left="1134" w:header="720" w:footer="720" w:gutter="0"/>
          <w:cols w:space="720"/>
        </w:sectPr>
      </w:pPr>
    </w:p>
    <w:p w:rsidR="00000000" w:rsidRDefault="00CF475E">
      <w:pPr>
        <w:ind w:firstLine="284"/>
        <w:jc w:val="both"/>
      </w:pPr>
      <w:r>
        <w:rPr>
          <w:b/>
        </w:rPr>
        <w:t>5.147.</w:t>
      </w:r>
      <w:r>
        <w:t xml:space="preserve"> При съемке со вспомогательных базисов доп</w:t>
      </w:r>
      <w:r>
        <w:t>ускается использование произвольных по величине углов отклонения оптической оси от нормали к базису фотографирования, но не превышающих 30, 50, 60</w:t>
      </w:r>
      <w:r>
        <w:sym w:font="Symbol" w:char="F0B0"/>
      </w:r>
      <w:r>
        <w:t xml:space="preserve"> для фотокамер с форматом кадра 13</w:t>
      </w:r>
      <w:r>
        <w:sym w:font="Symbol" w:char="F0B4"/>
      </w:r>
      <w:r>
        <w:t>18 и фокусным расстоянием 100, 200, 300 мм соответственно.</w:t>
      </w:r>
    </w:p>
    <w:p w:rsidR="00000000" w:rsidRDefault="00CF475E">
      <w:pPr>
        <w:ind w:firstLine="284"/>
        <w:jc w:val="both"/>
      </w:pPr>
      <w:r>
        <w:rPr>
          <w:b/>
        </w:rPr>
        <w:t>5.148.</w:t>
      </w:r>
      <w:r>
        <w:t xml:space="preserve"> Максимальная величина превышения одного конца базиса фотографирования относительно другого на должна быть более 10 мм в масштабе стереомодели при обработке снимков на стереоавтографе и 15 мм - при обработке снимков на технокарте.</w:t>
      </w:r>
    </w:p>
    <w:p w:rsidR="00000000" w:rsidRDefault="00CF475E">
      <w:pPr>
        <w:ind w:firstLine="284"/>
        <w:jc w:val="both"/>
      </w:pPr>
      <w:r>
        <w:rPr>
          <w:b/>
        </w:rPr>
        <w:t>5.149.</w:t>
      </w:r>
      <w:r>
        <w:t xml:space="preserve"> При сплошной привязке снимк</w:t>
      </w:r>
      <w:r>
        <w:t>ов каждая стереопара должна быть обеспечена четырьмя точками, две из которых должны быть расположены вблизи оптической оси, одна на ближнем, другая на дальнем плане, а две других точки - на дальнем плане, по разные стороны от оптической оси, на краях стереопары.</w:t>
      </w:r>
    </w:p>
    <w:p w:rsidR="00000000" w:rsidRDefault="00CF475E">
      <w:pPr>
        <w:ind w:firstLine="284"/>
        <w:jc w:val="both"/>
      </w:pPr>
      <w:r>
        <w:rPr>
          <w:b/>
        </w:rPr>
        <w:t>5.150</w:t>
      </w:r>
      <w:r>
        <w:t>. При разреженной привязке снимков каждая стереопара должна быть обеспечена одним - двумя контрольными направлениями.</w:t>
      </w:r>
    </w:p>
    <w:p w:rsidR="00000000" w:rsidRDefault="00CF475E">
      <w:pPr>
        <w:ind w:firstLine="284"/>
        <w:jc w:val="both"/>
      </w:pPr>
      <w:r>
        <w:rPr>
          <w:b/>
        </w:rPr>
        <w:t>5.151.</w:t>
      </w:r>
      <w:r>
        <w:t xml:space="preserve"> Маркировочные знаки в зависимости от расстояния между ними и фотобазисом должны иметь размеры не менее указанных в табл</w:t>
      </w:r>
      <w:r>
        <w:t>. 5.11.</w:t>
      </w:r>
    </w:p>
    <w:p w:rsidR="00000000" w:rsidRDefault="00CF475E">
      <w:pPr>
        <w:ind w:firstLine="284"/>
        <w:jc w:val="both"/>
        <w:rPr>
          <w:i/>
          <w:spacing w:val="20"/>
        </w:rPr>
      </w:pPr>
    </w:p>
    <w:p w:rsidR="00000000" w:rsidRDefault="00CF475E">
      <w:pPr>
        <w:ind w:firstLine="284"/>
        <w:jc w:val="right"/>
        <w:rPr>
          <w:i/>
          <w:spacing w:val="20"/>
        </w:rPr>
      </w:pPr>
      <w:r>
        <w:rPr>
          <w:i/>
          <w:spacing w:val="20"/>
        </w:rPr>
        <w:t>Таблица 5.</w:t>
      </w:r>
      <w:r>
        <w:rPr>
          <w:i/>
          <w:spacing w:val="20"/>
          <w:lang w:val="en-US"/>
        </w:rPr>
        <w:t>11</w:t>
      </w:r>
    </w:p>
    <w:p w:rsidR="00000000" w:rsidRDefault="00CF475E">
      <w:pPr>
        <w:ind w:firstLine="284"/>
        <w:jc w:val="both"/>
        <w:rPr>
          <w:spacing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992"/>
        <w:gridCol w:w="934"/>
        <w:gridCol w:w="909"/>
        <w:gridCol w:w="927"/>
        <w:gridCol w:w="915"/>
        <w:gridCol w:w="852"/>
      </w:tblGrid>
      <w:tr w:rsidR="00000000">
        <w:tblPrEx>
          <w:tblCellMar>
            <w:top w:w="0" w:type="dxa"/>
            <w:bottom w:w="0" w:type="dxa"/>
          </w:tblCellMar>
        </w:tblPrEx>
        <w:tc>
          <w:tcPr>
            <w:tcW w:w="2802" w:type="dxa"/>
            <w:tcBorders>
              <w:bottom w:val="nil"/>
            </w:tcBorders>
          </w:tcPr>
          <w:p w:rsidR="00000000" w:rsidRDefault="00CF475E">
            <w:pPr>
              <w:jc w:val="center"/>
            </w:pPr>
            <w:r>
              <w:t xml:space="preserve">Расстояние фотостанций </w:t>
            </w:r>
          </w:p>
        </w:tc>
        <w:tc>
          <w:tcPr>
            <w:tcW w:w="5528" w:type="dxa"/>
            <w:gridSpan w:val="6"/>
          </w:tcPr>
          <w:p w:rsidR="00000000" w:rsidRDefault="00CF475E">
            <w:pPr>
              <w:jc w:val="center"/>
            </w:pPr>
            <w:r>
              <w:t>Фотокамера с фокусным расстоянием</w:t>
            </w:r>
            <w:r>
              <w:sym w:font="Symbol" w:char="F02C"/>
            </w:r>
            <w:r>
              <w:t xml:space="preserve"> мм</w:t>
            </w:r>
          </w:p>
        </w:tc>
      </w:tr>
      <w:tr w:rsidR="00000000">
        <w:tblPrEx>
          <w:tblCellMar>
            <w:top w:w="0" w:type="dxa"/>
            <w:bottom w:w="0" w:type="dxa"/>
          </w:tblCellMar>
        </w:tblPrEx>
        <w:tc>
          <w:tcPr>
            <w:tcW w:w="2802" w:type="dxa"/>
            <w:tcBorders>
              <w:top w:val="nil"/>
              <w:bottom w:val="nil"/>
            </w:tcBorders>
          </w:tcPr>
          <w:p w:rsidR="00000000" w:rsidRDefault="00CF475E">
            <w:pPr>
              <w:jc w:val="center"/>
            </w:pPr>
            <w:r>
              <w:t>до маркировочного</w:t>
            </w:r>
          </w:p>
        </w:tc>
        <w:tc>
          <w:tcPr>
            <w:tcW w:w="1926" w:type="dxa"/>
            <w:gridSpan w:val="2"/>
          </w:tcPr>
          <w:p w:rsidR="00000000" w:rsidRDefault="00CF475E">
            <w:pPr>
              <w:jc w:val="center"/>
            </w:pPr>
            <w:r>
              <w:t>100</w:t>
            </w:r>
          </w:p>
        </w:tc>
        <w:tc>
          <w:tcPr>
            <w:tcW w:w="1835" w:type="dxa"/>
            <w:gridSpan w:val="2"/>
          </w:tcPr>
          <w:p w:rsidR="00000000" w:rsidRDefault="00CF475E">
            <w:pPr>
              <w:jc w:val="center"/>
            </w:pPr>
            <w:r>
              <w:t>200</w:t>
            </w:r>
          </w:p>
        </w:tc>
        <w:tc>
          <w:tcPr>
            <w:tcW w:w="1767" w:type="dxa"/>
            <w:gridSpan w:val="2"/>
          </w:tcPr>
          <w:p w:rsidR="00000000" w:rsidRDefault="00CF475E">
            <w:pPr>
              <w:jc w:val="center"/>
            </w:pPr>
            <w:r>
              <w:t>300</w:t>
            </w:r>
          </w:p>
        </w:tc>
      </w:tr>
      <w:tr w:rsidR="00000000">
        <w:tblPrEx>
          <w:tblCellMar>
            <w:top w:w="0" w:type="dxa"/>
            <w:bottom w:w="0" w:type="dxa"/>
          </w:tblCellMar>
        </w:tblPrEx>
        <w:tc>
          <w:tcPr>
            <w:tcW w:w="2802" w:type="dxa"/>
            <w:tcBorders>
              <w:top w:val="nil"/>
            </w:tcBorders>
          </w:tcPr>
          <w:p w:rsidR="00000000" w:rsidRDefault="00CF475E">
            <w:pPr>
              <w:jc w:val="center"/>
            </w:pPr>
            <w:r>
              <w:t>знака</w:t>
            </w:r>
            <w:r>
              <w:sym w:font="Symbol" w:char="F02C"/>
            </w:r>
            <w:r>
              <w:t xml:space="preserve"> м</w:t>
            </w:r>
          </w:p>
        </w:tc>
        <w:tc>
          <w:tcPr>
            <w:tcW w:w="5528" w:type="dxa"/>
            <w:gridSpan w:val="6"/>
          </w:tcPr>
          <w:p w:rsidR="00000000" w:rsidRDefault="00CF475E">
            <w:pPr>
              <w:jc w:val="center"/>
            </w:pPr>
            <w:r>
              <w:t>Размеры маркировочного знака</w:t>
            </w:r>
            <w:r>
              <w:sym w:font="Symbol" w:char="F02C"/>
            </w:r>
            <w:r>
              <w:t xml:space="preserve"> м</w:t>
            </w:r>
          </w:p>
        </w:tc>
      </w:tr>
      <w:tr w:rsidR="00000000">
        <w:tblPrEx>
          <w:tblCellMar>
            <w:top w:w="0" w:type="dxa"/>
            <w:bottom w:w="0" w:type="dxa"/>
          </w:tblCellMar>
        </w:tblPrEx>
        <w:tc>
          <w:tcPr>
            <w:tcW w:w="2802" w:type="dxa"/>
          </w:tcPr>
          <w:p w:rsidR="00000000" w:rsidRDefault="00CF475E">
            <w:pPr>
              <w:jc w:val="center"/>
            </w:pPr>
          </w:p>
        </w:tc>
        <w:tc>
          <w:tcPr>
            <w:tcW w:w="992" w:type="dxa"/>
          </w:tcPr>
          <w:p w:rsidR="00000000" w:rsidRDefault="00CF475E">
            <w:pPr>
              <w:jc w:val="center"/>
            </w:pPr>
            <w:r>
              <w:t>В</w:t>
            </w:r>
          </w:p>
        </w:tc>
        <w:tc>
          <w:tcPr>
            <w:tcW w:w="934" w:type="dxa"/>
          </w:tcPr>
          <w:p w:rsidR="00000000" w:rsidRDefault="00CF475E">
            <w:pPr>
              <w:jc w:val="center"/>
            </w:pPr>
            <w:r>
              <w:t>Ш</w:t>
            </w:r>
          </w:p>
        </w:tc>
        <w:tc>
          <w:tcPr>
            <w:tcW w:w="909" w:type="dxa"/>
          </w:tcPr>
          <w:p w:rsidR="00000000" w:rsidRDefault="00CF475E">
            <w:pPr>
              <w:jc w:val="center"/>
            </w:pPr>
            <w:r>
              <w:t>В</w:t>
            </w:r>
          </w:p>
        </w:tc>
        <w:tc>
          <w:tcPr>
            <w:tcW w:w="927" w:type="dxa"/>
          </w:tcPr>
          <w:p w:rsidR="00000000" w:rsidRDefault="00CF475E">
            <w:pPr>
              <w:jc w:val="center"/>
            </w:pPr>
            <w:r>
              <w:t>Ш</w:t>
            </w:r>
          </w:p>
        </w:tc>
        <w:tc>
          <w:tcPr>
            <w:tcW w:w="915" w:type="dxa"/>
          </w:tcPr>
          <w:p w:rsidR="00000000" w:rsidRDefault="00CF475E">
            <w:pPr>
              <w:jc w:val="center"/>
            </w:pPr>
            <w:r>
              <w:t>В</w:t>
            </w:r>
          </w:p>
        </w:tc>
        <w:tc>
          <w:tcPr>
            <w:tcW w:w="852" w:type="dxa"/>
          </w:tcPr>
          <w:p w:rsidR="00000000" w:rsidRDefault="00CF475E">
            <w:pPr>
              <w:jc w:val="center"/>
            </w:pPr>
            <w:r>
              <w:t>Ш</w:t>
            </w:r>
          </w:p>
        </w:tc>
      </w:tr>
      <w:tr w:rsidR="00000000">
        <w:tblPrEx>
          <w:tblCellMar>
            <w:top w:w="0" w:type="dxa"/>
            <w:bottom w:w="0" w:type="dxa"/>
          </w:tblCellMar>
        </w:tblPrEx>
        <w:tc>
          <w:tcPr>
            <w:tcW w:w="2802" w:type="dxa"/>
          </w:tcPr>
          <w:p w:rsidR="00000000" w:rsidRDefault="00CF475E">
            <w:pPr>
              <w:jc w:val="center"/>
            </w:pPr>
            <w:r>
              <w:t>200</w:t>
            </w:r>
          </w:p>
        </w:tc>
        <w:tc>
          <w:tcPr>
            <w:tcW w:w="992" w:type="dxa"/>
          </w:tcPr>
          <w:p w:rsidR="00000000" w:rsidRDefault="00CF475E">
            <w:pPr>
              <w:jc w:val="center"/>
            </w:pPr>
            <w:r>
              <w:rPr>
                <w:lang w:val="en-US"/>
              </w:rPr>
              <w:t>0,3</w:t>
            </w:r>
          </w:p>
        </w:tc>
        <w:tc>
          <w:tcPr>
            <w:tcW w:w="934" w:type="dxa"/>
          </w:tcPr>
          <w:p w:rsidR="00000000" w:rsidRDefault="00CF475E">
            <w:pPr>
              <w:jc w:val="center"/>
            </w:pPr>
            <w:r>
              <w:rPr>
                <w:lang w:val="en-US"/>
              </w:rPr>
              <w:t>0,1</w:t>
            </w:r>
          </w:p>
        </w:tc>
        <w:tc>
          <w:tcPr>
            <w:tcW w:w="909" w:type="dxa"/>
          </w:tcPr>
          <w:p w:rsidR="00000000" w:rsidRDefault="00CF475E">
            <w:pPr>
              <w:jc w:val="center"/>
            </w:pPr>
            <w:r>
              <w:rPr>
                <w:lang w:val="en-US"/>
              </w:rPr>
              <w:t>0,2</w:t>
            </w:r>
          </w:p>
        </w:tc>
        <w:tc>
          <w:tcPr>
            <w:tcW w:w="927" w:type="dxa"/>
          </w:tcPr>
          <w:p w:rsidR="00000000" w:rsidRDefault="00CF475E">
            <w:pPr>
              <w:jc w:val="center"/>
            </w:pPr>
            <w:r>
              <w:rPr>
                <w:lang w:val="en-US"/>
              </w:rPr>
              <w:t>0,1</w:t>
            </w:r>
          </w:p>
        </w:tc>
        <w:tc>
          <w:tcPr>
            <w:tcW w:w="915" w:type="dxa"/>
          </w:tcPr>
          <w:p w:rsidR="00000000" w:rsidRDefault="00CF475E">
            <w:pPr>
              <w:jc w:val="center"/>
            </w:pPr>
            <w:r>
              <w:rPr>
                <w:lang w:val="en-US"/>
              </w:rPr>
              <w:t>-</w:t>
            </w:r>
          </w:p>
        </w:tc>
        <w:tc>
          <w:tcPr>
            <w:tcW w:w="852" w:type="dxa"/>
          </w:tcPr>
          <w:p w:rsidR="00000000" w:rsidRDefault="00CF475E">
            <w:pPr>
              <w:jc w:val="center"/>
            </w:pPr>
            <w:r>
              <w:rPr>
                <w:lang w:val="en-US"/>
              </w:rPr>
              <w:t>-</w:t>
            </w:r>
          </w:p>
        </w:tc>
      </w:tr>
      <w:tr w:rsidR="00000000">
        <w:tblPrEx>
          <w:tblCellMar>
            <w:top w:w="0" w:type="dxa"/>
            <w:bottom w:w="0" w:type="dxa"/>
          </w:tblCellMar>
        </w:tblPrEx>
        <w:tc>
          <w:tcPr>
            <w:tcW w:w="2802" w:type="dxa"/>
          </w:tcPr>
          <w:p w:rsidR="00000000" w:rsidRDefault="00CF475E">
            <w:pPr>
              <w:jc w:val="center"/>
            </w:pPr>
            <w:r>
              <w:t>400</w:t>
            </w:r>
          </w:p>
        </w:tc>
        <w:tc>
          <w:tcPr>
            <w:tcW w:w="992" w:type="dxa"/>
          </w:tcPr>
          <w:p w:rsidR="00000000" w:rsidRDefault="00CF475E">
            <w:pPr>
              <w:jc w:val="center"/>
            </w:pPr>
            <w:r>
              <w:rPr>
                <w:lang w:val="en-US"/>
              </w:rPr>
              <w:t>0,5</w:t>
            </w:r>
          </w:p>
        </w:tc>
        <w:tc>
          <w:tcPr>
            <w:tcW w:w="934" w:type="dxa"/>
          </w:tcPr>
          <w:p w:rsidR="00000000" w:rsidRDefault="00CF475E">
            <w:pPr>
              <w:jc w:val="center"/>
            </w:pPr>
            <w:r>
              <w:rPr>
                <w:lang w:val="en-US"/>
              </w:rPr>
              <w:t>0,2</w:t>
            </w:r>
          </w:p>
        </w:tc>
        <w:tc>
          <w:tcPr>
            <w:tcW w:w="909" w:type="dxa"/>
          </w:tcPr>
          <w:p w:rsidR="00000000" w:rsidRDefault="00CF475E">
            <w:pPr>
              <w:jc w:val="center"/>
            </w:pPr>
            <w:r>
              <w:rPr>
                <w:lang w:val="en-US"/>
              </w:rPr>
              <w:t>0,3</w:t>
            </w:r>
          </w:p>
        </w:tc>
        <w:tc>
          <w:tcPr>
            <w:tcW w:w="927" w:type="dxa"/>
          </w:tcPr>
          <w:p w:rsidR="00000000" w:rsidRDefault="00CF475E">
            <w:pPr>
              <w:jc w:val="center"/>
            </w:pPr>
            <w:r>
              <w:rPr>
                <w:lang w:val="en-US"/>
              </w:rPr>
              <w:t>0,1</w:t>
            </w:r>
          </w:p>
        </w:tc>
        <w:tc>
          <w:tcPr>
            <w:tcW w:w="915" w:type="dxa"/>
          </w:tcPr>
          <w:p w:rsidR="00000000" w:rsidRDefault="00CF475E">
            <w:pPr>
              <w:jc w:val="center"/>
            </w:pPr>
            <w:r>
              <w:rPr>
                <w:lang w:val="en-US"/>
              </w:rPr>
              <w:t>0,2</w:t>
            </w:r>
          </w:p>
        </w:tc>
        <w:tc>
          <w:tcPr>
            <w:tcW w:w="852" w:type="dxa"/>
          </w:tcPr>
          <w:p w:rsidR="00000000" w:rsidRDefault="00CF475E">
            <w:pPr>
              <w:jc w:val="center"/>
            </w:pPr>
            <w:r>
              <w:rPr>
                <w:lang w:val="en-US"/>
              </w:rPr>
              <w:t>0,1</w:t>
            </w:r>
          </w:p>
        </w:tc>
      </w:tr>
      <w:tr w:rsidR="00000000">
        <w:tblPrEx>
          <w:tblCellMar>
            <w:top w:w="0" w:type="dxa"/>
            <w:bottom w:w="0" w:type="dxa"/>
          </w:tblCellMar>
        </w:tblPrEx>
        <w:tc>
          <w:tcPr>
            <w:tcW w:w="2802" w:type="dxa"/>
          </w:tcPr>
          <w:p w:rsidR="00000000" w:rsidRDefault="00CF475E">
            <w:pPr>
              <w:jc w:val="center"/>
            </w:pPr>
            <w:r>
              <w:t>800</w:t>
            </w:r>
          </w:p>
        </w:tc>
        <w:tc>
          <w:tcPr>
            <w:tcW w:w="992" w:type="dxa"/>
          </w:tcPr>
          <w:p w:rsidR="00000000" w:rsidRDefault="00CF475E">
            <w:pPr>
              <w:jc w:val="center"/>
            </w:pPr>
            <w:r>
              <w:rPr>
                <w:lang w:val="en-US"/>
              </w:rPr>
              <w:t>1,0</w:t>
            </w:r>
          </w:p>
        </w:tc>
        <w:tc>
          <w:tcPr>
            <w:tcW w:w="934" w:type="dxa"/>
          </w:tcPr>
          <w:p w:rsidR="00000000" w:rsidRDefault="00CF475E">
            <w:pPr>
              <w:jc w:val="center"/>
            </w:pPr>
            <w:r>
              <w:rPr>
                <w:lang w:val="en-US"/>
              </w:rPr>
              <w:t>0,4</w:t>
            </w:r>
          </w:p>
        </w:tc>
        <w:tc>
          <w:tcPr>
            <w:tcW w:w="909" w:type="dxa"/>
          </w:tcPr>
          <w:p w:rsidR="00000000" w:rsidRDefault="00CF475E">
            <w:pPr>
              <w:jc w:val="center"/>
            </w:pPr>
            <w:r>
              <w:rPr>
                <w:lang w:val="en-US"/>
              </w:rPr>
              <w:t>0,5</w:t>
            </w:r>
          </w:p>
        </w:tc>
        <w:tc>
          <w:tcPr>
            <w:tcW w:w="927" w:type="dxa"/>
          </w:tcPr>
          <w:p w:rsidR="00000000" w:rsidRDefault="00CF475E">
            <w:pPr>
              <w:jc w:val="center"/>
            </w:pPr>
            <w:r>
              <w:rPr>
                <w:lang w:val="en-US"/>
              </w:rPr>
              <w:t>0,2</w:t>
            </w:r>
          </w:p>
        </w:tc>
        <w:tc>
          <w:tcPr>
            <w:tcW w:w="915" w:type="dxa"/>
          </w:tcPr>
          <w:p w:rsidR="00000000" w:rsidRDefault="00CF475E">
            <w:pPr>
              <w:jc w:val="center"/>
            </w:pPr>
            <w:r>
              <w:rPr>
                <w:lang w:val="en-US"/>
              </w:rPr>
              <w:t>0,4</w:t>
            </w:r>
          </w:p>
        </w:tc>
        <w:tc>
          <w:tcPr>
            <w:tcW w:w="852" w:type="dxa"/>
          </w:tcPr>
          <w:p w:rsidR="00000000" w:rsidRDefault="00CF475E">
            <w:pPr>
              <w:jc w:val="center"/>
            </w:pPr>
            <w:r>
              <w:rPr>
                <w:lang w:val="en-US"/>
              </w:rPr>
              <w:t>0,2</w:t>
            </w:r>
          </w:p>
        </w:tc>
      </w:tr>
      <w:tr w:rsidR="00000000">
        <w:tblPrEx>
          <w:tblCellMar>
            <w:top w:w="0" w:type="dxa"/>
            <w:bottom w:w="0" w:type="dxa"/>
          </w:tblCellMar>
        </w:tblPrEx>
        <w:tc>
          <w:tcPr>
            <w:tcW w:w="2802" w:type="dxa"/>
          </w:tcPr>
          <w:p w:rsidR="00000000" w:rsidRDefault="00CF475E">
            <w:pPr>
              <w:jc w:val="center"/>
            </w:pPr>
            <w:r>
              <w:t>1500</w:t>
            </w:r>
          </w:p>
        </w:tc>
        <w:tc>
          <w:tcPr>
            <w:tcW w:w="992" w:type="dxa"/>
          </w:tcPr>
          <w:p w:rsidR="00000000" w:rsidRDefault="00CF475E">
            <w:pPr>
              <w:jc w:val="center"/>
            </w:pPr>
            <w:r>
              <w:rPr>
                <w:lang w:val="en-US"/>
              </w:rPr>
              <w:t>1,8</w:t>
            </w:r>
          </w:p>
        </w:tc>
        <w:tc>
          <w:tcPr>
            <w:tcW w:w="934" w:type="dxa"/>
          </w:tcPr>
          <w:p w:rsidR="00000000" w:rsidRDefault="00CF475E">
            <w:pPr>
              <w:jc w:val="center"/>
            </w:pPr>
            <w:r>
              <w:rPr>
                <w:lang w:val="en-US"/>
              </w:rPr>
              <w:t>0,6</w:t>
            </w:r>
          </w:p>
        </w:tc>
        <w:tc>
          <w:tcPr>
            <w:tcW w:w="909" w:type="dxa"/>
          </w:tcPr>
          <w:p w:rsidR="00000000" w:rsidRDefault="00CF475E">
            <w:pPr>
              <w:jc w:val="center"/>
            </w:pPr>
            <w:r>
              <w:rPr>
                <w:lang w:val="en-US"/>
              </w:rPr>
              <w:t>0,9</w:t>
            </w:r>
          </w:p>
        </w:tc>
        <w:tc>
          <w:tcPr>
            <w:tcW w:w="927" w:type="dxa"/>
          </w:tcPr>
          <w:p w:rsidR="00000000" w:rsidRDefault="00CF475E">
            <w:pPr>
              <w:jc w:val="center"/>
            </w:pPr>
            <w:r>
              <w:rPr>
                <w:lang w:val="en-US"/>
              </w:rPr>
              <w:t>0,3</w:t>
            </w:r>
          </w:p>
        </w:tc>
        <w:tc>
          <w:tcPr>
            <w:tcW w:w="915" w:type="dxa"/>
          </w:tcPr>
          <w:p w:rsidR="00000000" w:rsidRDefault="00CF475E">
            <w:pPr>
              <w:jc w:val="center"/>
            </w:pPr>
            <w:r>
              <w:rPr>
                <w:lang w:val="en-US"/>
              </w:rPr>
              <w:t>0,6</w:t>
            </w:r>
          </w:p>
        </w:tc>
        <w:tc>
          <w:tcPr>
            <w:tcW w:w="852" w:type="dxa"/>
          </w:tcPr>
          <w:p w:rsidR="00000000" w:rsidRDefault="00CF475E">
            <w:pPr>
              <w:jc w:val="center"/>
            </w:pPr>
            <w:r>
              <w:rPr>
                <w:lang w:val="en-US"/>
              </w:rPr>
              <w:t>0,2</w:t>
            </w:r>
          </w:p>
        </w:tc>
      </w:tr>
      <w:tr w:rsidR="00000000">
        <w:tblPrEx>
          <w:tblCellMar>
            <w:top w:w="0" w:type="dxa"/>
            <w:bottom w:w="0" w:type="dxa"/>
          </w:tblCellMar>
        </w:tblPrEx>
        <w:tc>
          <w:tcPr>
            <w:tcW w:w="2802" w:type="dxa"/>
          </w:tcPr>
          <w:p w:rsidR="00000000" w:rsidRDefault="00CF475E">
            <w:pPr>
              <w:jc w:val="center"/>
            </w:pPr>
            <w:r>
              <w:t>3000</w:t>
            </w:r>
          </w:p>
        </w:tc>
        <w:tc>
          <w:tcPr>
            <w:tcW w:w="992" w:type="dxa"/>
          </w:tcPr>
          <w:p w:rsidR="00000000" w:rsidRDefault="00CF475E">
            <w:pPr>
              <w:jc w:val="center"/>
            </w:pPr>
            <w:r>
              <w:rPr>
                <w:lang w:val="en-US"/>
              </w:rPr>
              <w:t>-</w:t>
            </w:r>
          </w:p>
        </w:tc>
        <w:tc>
          <w:tcPr>
            <w:tcW w:w="934" w:type="dxa"/>
          </w:tcPr>
          <w:p w:rsidR="00000000" w:rsidRDefault="00CF475E">
            <w:pPr>
              <w:jc w:val="center"/>
            </w:pPr>
            <w:r>
              <w:rPr>
                <w:lang w:val="en-US"/>
              </w:rPr>
              <w:t>-</w:t>
            </w:r>
          </w:p>
        </w:tc>
        <w:tc>
          <w:tcPr>
            <w:tcW w:w="909" w:type="dxa"/>
          </w:tcPr>
          <w:p w:rsidR="00000000" w:rsidRDefault="00CF475E">
            <w:pPr>
              <w:jc w:val="center"/>
            </w:pPr>
            <w:r>
              <w:rPr>
                <w:lang w:val="en-US"/>
              </w:rPr>
              <w:t>1,8</w:t>
            </w:r>
          </w:p>
        </w:tc>
        <w:tc>
          <w:tcPr>
            <w:tcW w:w="927" w:type="dxa"/>
          </w:tcPr>
          <w:p w:rsidR="00000000" w:rsidRDefault="00CF475E">
            <w:pPr>
              <w:jc w:val="center"/>
            </w:pPr>
            <w:r>
              <w:rPr>
                <w:lang w:val="en-US"/>
              </w:rPr>
              <w:t>0,6</w:t>
            </w:r>
          </w:p>
        </w:tc>
        <w:tc>
          <w:tcPr>
            <w:tcW w:w="915" w:type="dxa"/>
          </w:tcPr>
          <w:p w:rsidR="00000000" w:rsidRDefault="00CF475E">
            <w:pPr>
              <w:jc w:val="center"/>
            </w:pPr>
            <w:r>
              <w:rPr>
                <w:lang w:val="en-US"/>
              </w:rPr>
              <w:t>1,6</w:t>
            </w:r>
          </w:p>
        </w:tc>
        <w:tc>
          <w:tcPr>
            <w:tcW w:w="852" w:type="dxa"/>
          </w:tcPr>
          <w:p w:rsidR="00000000" w:rsidRDefault="00CF475E">
            <w:pPr>
              <w:jc w:val="center"/>
            </w:pPr>
            <w:r>
              <w:rPr>
                <w:lang w:val="en-US"/>
              </w:rPr>
              <w:t>0,4</w:t>
            </w:r>
          </w:p>
        </w:tc>
      </w:tr>
    </w:tbl>
    <w:p w:rsidR="00000000" w:rsidRDefault="00CF475E">
      <w:pPr>
        <w:ind w:firstLine="284"/>
        <w:jc w:val="both"/>
        <w:rPr>
          <w:i/>
        </w:rPr>
      </w:pPr>
    </w:p>
    <w:p w:rsidR="00000000" w:rsidRDefault="00CF475E">
      <w:pPr>
        <w:ind w:firstLine="284"/>
        <w:jc w:val="both"/>
      </w:pPr>
      <w:r>
        <w:rPr>
          <w:i/>
        </w:rPr>
        <w:t xml:space="preserve">Обозначения: </w:t>
      </w:r>
      <w:r>
        <w:t>В - высота, Ш - ширина</w:t>
      </w:r>
    </w:p>
    <w:p w:rsidR="00000000" w:rsidRDefault="00CF475E">
      <w:pPr>
        <w:ind w:firstLine="284"/>
        <w:jc w:val="both"/>
      </w:pPr>
    </w:p>
    <w:p w:rsidR="00000000" w:rsidRDefault="00CF475E">
      <w:pPr>
        <w:ind w:firstLine="284"/>
        <w:jc w:val="both"/>
      </w:pPr>
      <w:r>
        <w:rPr>
          <w:b/>
        </w:rPr>
        <w:t>5.152.</w:t>
      </w:r>
      <w:r>
        <w:t xml:space="preserve"> Левые концы базисов фотографирования, не совмещенные с пунктами опорной геодезической сети, должны закрепляться на местности штырями, кольями, насечками на</w:t>
      </w:r>
      <w:r>
        <w:t xml:space="preserve"> бетоне или скале.</w:t>
      </w:r>
    </w:p>
    <w:p w:rsidR="00000000" w:rsidRDefault="00CF475E">
      <w:pPr>
        <w:ind w:firstLine="284"/>
        <w:jc w:val="both"/>
      </w:pPr>
      <w:r>
        <w:rPr>
          <w:b/>
        </w:rPr>
        <w:t>5.153.</w:t>
      </w:r>
      <w:r>
        <w:t xml:space="preserve"> Координаты и высоты левых концов базисов фотографирования и опорных точек должны определяться относительно пунктов опорной геодезической сети со средней погрешностью, соответствующей п. 5.25.</w:t>
      </w:r>
    </w:p>
    <w:p w:rsidR="00000000" w:rsidRDefault="00CF475E">
      <w:pPr>
        <w:ind w:firstLine="284"/>
        <w:jc w:val="both"/>
      </w:pPr>
      <w:r>
        <w:rPr>
          <w:b/>
        </w:rPr>
        <w:t>5.154.</w:t>
      </w:r>
      <w:r>
        <w:t xml:space="preserve"> Фотостанции и опорные точки следует привязывать теодолитными ходами, которые должны прокладываться по трехштативной системе или построением триангуляции взамен теодолитных ходов, техническим и тригонометрическим нивелированием, а также прямыми, обратными и комбинированными засечками.</w:t>
      </w:r>
    </w:p>
    <w:p w:rsidR="00000000" w:rsidRDefault="00CF475E">
      <w:pPr>
        <w:ind w:firstLine="284"/>
        <w:jc w:val="both"/>
      </w:pPr>
      <w:r>
        <w:t>Из</w:t>
      </w:r>
      <w:r>
        <w:t>мерение горизонтальных углов в засечках при привязке фотостанций теодолитами типа Theo 020 (030) или равноточными им должно выполняться двумя полными приемами, а при привязке опорных точек - одним приемом.</w:t>
      </w:r>
    </w:p>
    <w:p w:rsidR="00000000" w:rsidRDefault="00CF475E">
      <w:pPr>
        <w:ind w:firstLine="284"/>
        <w:jc w:val="both"/>
      </w:pPr>
      <w:r>
        <w:t>Привязку опорных точек прямыми засечками разрешается проводить с фотостанцией.</w:t>
      </w:r>
    </w:p>
    <w:p w:rsidR="00000000" w:rsidRDefault="00CF475E">
      <w:pPr>
        <w:ind w:firstLine="284"/>
        <w:jc w:val="both"/>
      </w:pPr>
      <w:r>
        <w:t>При съемке в масштабах 1:1000 и 1:500 производить привязку основных фотостанций обратными засечками не допускается.</w:t>
      </w:r>
    </w:p>
    <w:p w:rsidR="00000000" w:rsidRDefault="00CF475E">
      <w:pPr>
        <w:ind w:firstLine="284"/>
        <w:jc w:val="both"/>
      </w:pPr>
      <w:r>
        <w:rPr>
          <w:b/>
        </w:rPr>
        <w:t>5.155.</w:t>
      </w:r>
      <w:r>
        <w:t xml:space="preserve"> При съемке в масштабах 1:2000, 1:1000, 1:500 допускается привязка опорных точек полярным методом с испол</w:t>
      </w:r>
      <w:r>
        <w:t>ьзованием светодальномеров и электронных тахеометров, а также спутниковых геодезических систем.</w:t>
      </w:r>
    </w:p>
    <w:p w:rsidR="00000000" w:rsidRDefault="00CF475E">
      <w:pPr>
        <w:ind w:firstLine="284"/>
        <w:jc w:val="both"/>
      </w:pPr>
      <w:r>
        <w:rPr>
          <w:b/>
        </w:rPr>
        <w:t>5.156.</w:t>
      </w:r>
      <w:r>
        <w:t xml:space="preserve"> Дирекционный угол базиса фотографирования определяется по примыкающим углам, измеренным одним полным приемом. Если один из концов базиса фотографирования совмещен с пунктом опорной геодезической сети, то примыкающие углы измеряются не менее чем на два удаленных пункта.</w:t>
      </w:r>
    </w:p>
    <w:p w:rsidR="00000000" w:rsidRDefault="00CF475E">
      <w:pPr>
        <w:ind w:firstLine="284"/>
        <w:jc w:val="both"/>
      </w:pPr>
      <w:r>
        <w:rPr>
          <w:b/>
        </w:rPr>
        <w:t>5.157.</w:t>
      </w:r>
      <w:r>
        <w:t xml:space="preserve"> Допускается измерять базисы фотографирования стальной рулеткой в пределах ее длины, но не более 50 м.</w:t>
      </w:r>
    </w:p>
    <w:p w:rsidR="00000000" w:rsidRDefault="00CF475E">
      <w:pPr>
        <w:ind w:firstLine="284"/>
        <w:jc w:val="both"/>
      </w:pPr>
      <w:r>
        <w:t>Базисы большей величины следуе</w:t>
      </w:r>
      <w:r>
        <w:t>т измерять светодальномерами или электронными тахеометрами, а также параллактическим методом.</w:t>
      </w:r>
    </w:p>
    <w:p w:rsidR="00000000" w:rsidRDefault="00CF475E">
      <w:pPr>
        <w:ind w:firstLine="284"/>
        <w:jc w:val="both"/>
      </w:pPr>
      <w:r>
        <w:t>При использовании параллактического метода с помощью двухметровой параллактической рейки допускается измерять базисы величиной не более 130 м. Базисы большей величины в этом случае должны измеряться путем построения сложного параллактического звена, в котором величина вспомогательного базиса b определяется по формуле</w:t>
      </w:r>
    </w:p>
    <w:p w:rsidR="00000000" w:rsidRDefault="00CF475E">
      <w:pPr>
        <w:ind w:firstLine="284"/>
        <w:jc w:val="both"/>
      </w:pPr>
    </w:p>
    <w:p w:rsidR="00000000" w:rsidRDefault="00CF475E">
      <w:pPr>
        <w:ind w:firstLine="284"/>
        <w:jc w:val="center"/>
      </w:pPr>
      <w:r>
        <w:rPr>
          <w:position w:val="-8"/>
        </w:rPr>
        <w:object w:dxaOrig="840" w:dyaOrig="340">
          <v:shape id="_x0000_i1056" type="#_x0000_t75" style="width:42pt;height:17.25pt" o:ole="">
            <v:imagedata r:id="rId48" o:title=""/>
          </v:shape>
          <o:OLEObject Type="Embed" ProgID="Equation.3" ShapeID="_x0000_i1056" DrawAspect="Content" ObjectID="_1427230625" r:id="rId49"/>
        </w:object>
      </w:r>
    </w:p>
    <w:p w:rsidR="00000000" w:rsidRDefault="00CF475E">
      <w:pPr>
        <w:ind w:firstLine="284"/>
        <w:jc w:val="center"/>
      </w:pPr>
    </w:p>
    <w:p w:rsidR="00000000" w:rsidRDefault="00CF475E">
      <w:pPr>
        <w:ind w:firstLine="284"/>
        <w:jc w:val="both"/>
      </w:pPr>
      <w:r>
        <w:t>где L - длина горизонтальной рейки, м;</w:t>
      </w:r>
    </w:p>
    <w:p w:rsidR="00000000" w:rsidRDefault="00CF475E">
      <w:pPr>
        <w:ind w:firstLine="284"/>
        <w:jc w:val="both"/>
      </w:pPr>
      <w:r>
        <w:t>В - величина базиса фотографирован</w:t>
      </w:r>
      <w:r>
        <w:t>ия, м.</w:t>
      </w:r>
    </w:p>
    <w:p w:rsidR="00000000" w:rsidRDefault="00CF475E">
      <w:pPr>
        <w:ind w:firstLine="284"/>
        <w:jc w:val="both"/>
      </w:pPr>
      <w:r>
        <w:t>Измерение параллактических углов основного и вспомогательного базисов должно проводиться со средней квадратической погрешностью 2</w:t>
      </w:r>
      <w:r>
        <w:rPr>
          <w:i/>
        </w:rPr>
        <w:sym w:font="Times New Roman" w:char="0027"/>
      </w:r>
      <w:r>
        <w:rPr>
          <w:i/>
        </w:rPr>
        <w:sym w:font="Times New Roman" w:char="0027"/>
      </w:r>
      <w:r>
        <w:t>.</w:t>
      </w:r>
    </w:p>
    <w:p w:rsidR="00000000" w:rsidRDefault="00CF475E">
      <w:pPr>
        <w:ind w:firstLine="284"/>
        <w:jc w:val="both"/>
      </w:pPr>
      <w:r>
        <w:t>Угол между основным и вспомогательным базисами следует измерять одним приемом со средней квадратической погрешностью не более 1</w:t>
      </w:r>
      <w:r>
        <w:rPr>
          <w:i/>
        </w:rPr>
        <w:sym w:font="Times New Roman" w:char="0027"/>
      </w:r>
      <w:r>
        <w:t>.</w:t>
      </w:r>
    </w:p>
    <w:p w:rsidR="00000000" w:rsidRDefault="00CF475E">
      <w:pPr>
        <w:ind w:firstLine="284"/>
        <w:jc w:val="both"/>
      </w:pPr>
      <w:r>
        <w:rPr>
          <w:b/>
        </w:rPr>
        <w:t>5.158.</w:t>
      </w:r>
      <w:r>
        <w:t xml:space="preserve"> Полевое топографическое дешифрирование выполняется как на фотопанорамах, так и на отдельных контактных отпечатках.</w:t>
      </w:r>
    </w:p>
    <w:p w:rsidR="00000000" w:rsidRDefault="00CF475E">
      <w:pPr>
        <w:ind w:firstLine="284"/>
        <w:jc w:val="both"/>
      </w:pPr>
      <w:r>
        <w:t>Обязательному полевому дешифрированию подлежат:</w:t>
      </w:r>
    </w:p>
    <w:p w:rsidR="00000000" w:rsidRDefault="00CF475E">
      <w:pPr>
        <w:ind w:firstLine="284"/>
        <w:jc w:val="both"/>
      </w:pPr>
      <w:r>
        <w:t>населенные пункты и отдельные строения;</w:t>
      </w:r>
    </w:p>
    <w:p w:rsidR="00000000" w:rsidRDefault="00CF475E">
      <w:pPr>
        <w:ind w:firstLine="284"/>
        <w:jc w:val="both"/>
      </w:pPr>
      <w:r>
        <w:t>линии электропередачи и связи;</w:t>
      </w:r>
    </w:p>
    <w:p w:rsidR="00000000" w:rsidRDefault="00CF475E">
      <w:pPr>
        <w:ind w:firstLine="284"/>
        <w:jc w:val="both"/>
      </w:pPr>
      <w:r>
        <w:t>п</w:t>
      </w:r>
      <w:r>
        <w:t>ромышленные, сельскохозяйственные и культурные объекты;</w:t>
      </w:r>
    </w:p>
    <w:p w:rsidR="00000000" w:rsidRDefault="00CF475E">
      <w:pPr>
        <w:ind w:firstLine="284"/>
        <w:jc w:val="both"/>
      </w:pPr>
      <w:r>
        <w:t>гидрографическая сеть и сооружения на ней.</w:t>
      </w:r>
    </w:p>
    <w:p w:rsidR="00000000" w:rsidRDefault="00CF475E">
      <w:pPr>
        <w:ind w:firstLine="284"/>
        <w:jc w:val="both"/>
      </w:pPr>
      <w:r>
        <w:t>Для камерального дешифрирования почвенно-растительного покрова должны изготавливаться снимки-эталоны.</w:t>
      </w:r>
    </w:p>
    <w:p w:rsidR="00000000" w:rsidRDefault="00CF475E">
      <w:pPr>
        <w:ind w:firstLine="284"/>
        <w:jc w:val="both"/>
      </w:pPr>
      <w:r>
        <w:t>К дешифрированным снимкам должны быть приложены схемы расположения:</w:t>
      </w:r>
    </w:p>
    <w:p w:rsidR="00000000" w:rsidRDefault="00CF475E">
      <w:pPr>
        <w:ind w:firstLine="284"/>
        <w:jc w:val="both"/>
      </w:pPr>
      <w:r>
        <w:t>улиц (зданий) в населенных пунктах;</w:t>
      </w:r>
    </w:p>
    <w:p w:rsidR="00000000" w:rsidRDefault="00CF475E">
      <w:pPr>
        <w:ind w:firstLine="284"/>
        <w:jc w:val="both"/>
      </w:pPr>
      <w:r>
        <w:t>линий электропередачи и связи, колодцев подземных сооружений и т.п.;</w:t>
      </w:r>
    </w:p>
    <w:p w:rsidR="00000000" w:rsidRDefault="00CF475E">
      <w:pPr>
        <w:ind w:firstLine="284"/>
        <w:jc w:val="both"/>
      </w:pPr>
      <w:r>
        <w:rPr>
          <w:b/>
        </w:rPr>
        <w:t>5.159.</w:t>
      </w:r>
      <w:r>
        <w:t xml:space="preserve"> Закрытие (съемка) </w:t>
      </w:r>
      <w:r>
        <w:sym w:font="Times New Roman" w:char="00AB"/>
      </w:r>
      <w:r>
        <w:t>мертвых пространств</w:t>
      </w:r>
      <w:r>
        <w:sym w:font="Times New Roman" w:char="00BB"/>
      </w:r>
      <w:r>
        <w:t xml:space="preserve"> выполняется методами аэрофототопографической, мензульной или тахеометрической съемки, а на </w:t>
      </w:r>
      <w:r>
        <w:t>планах застроенной территории в масштабах 1:2000 - 1:500 - методом горизонтальной и высотной (вертикальной) съемки.</w:t>
      </w:r>
    </w:p>
    <w:p w:rsidR="00000000" w:rsidRDefault="00CF475E">
      <w:pPr>
        <w:ind w:firstLine="284"/>
        <w:jc w:val="both"/>
      </w:pPr>
      <w:r>
        <w:rPr>
          <w:b/>
        </w:rPr>
        <w:t>5.160.</w:t>
      </w:r>
      <w:r>
        <w:t xml:space="preserve"> Четкие контуры ситуации с высотами, нанесенными на план по материалам наземной фототопографической съемки, допускается использовать при закрытии (съемке) </w:t>
      </w:r>
      <w:r>
        <w:sym w:font="Times New Roman" w:char="00AB"/>
      </w:r>
      <w:r>
        <w:t>мертвых пространств</w:t>
      </w:r>
      <w:r>
        <w:sym w:font="Times New Roman" w:char="00BB"/>
      </w:r>
      <w:r>
        <w:t xml:space="preserve"> следующими методами съемки:</w:t>
      </w:r>
    </w:p>
    <w:p w:rsidR="00000000" w:rsidRDefault="00CF475E">
      <w:pPr>
        <w:ind w:firstLine="284"/>
        <w:jc w:val="both"/>
      </w:pPr>
      <w:r>
        <w:t>горизонтальной - в качестве исходных для привязки доснимаемых контуров;</w:t>
      </w:r>
    </w:p>
    <w:p w:rsidR="00000000" w:rsidRDefault="00CF475E">
      <w:pPr>
        <w:ind w:firstLine="284"/>
        <w:jc w:val="both"/>
      </w:pPr>
      <w:r>
        <w:t>мензульной - в качестве точек слияния мензулы;</w:t>
      </w:r>
    </w:p>
    <w:p w:rsidR="00000000" w:rsidRDefault="00CF475E">
      <w:pPr>
        <w:ind w:firstLine="284"/>
        <w:jc w:val="both"/>
      </w:pPr>
      <w:r>
        <w:t>аэрофототопографической - в качестве планово-высотных точек.</w:t>
      </w:r>
    </w:p>
    <w:p w:rsidR="00000000" w:rsidRDefault="00CF475E">
      <w:pPr>
        <w:ind w:firstLine="284"/>
        <w:jc w:val="both"/>
      </w:pPr>
      <w:r>
        <w:t>При з</w:t>
      </w:r>
      <w:r>
        <w:t xml:space="preserve">акрытии (съемке) методом аэрофототопографической съемки </w:t>
      </w:r>
      <w:r>
        <w:sym w:font="Times New Roman" w:char="00AB"/>
      </w:r>
      <w:r>
        <w:t>мертвых пространств</w:t>
      </w:r>
      <w:r>
        <w:sym w:font="Times New Roman" w:char="00BB"/>
      </w:r>
      <w:r>
        <w:t xml:space="preserve">, имеющих площадь менее полезной площади одной стереопары аэроснимков, допускается обеспечение стереопары тремя планово-высотными точками. Если конфигурация </w:t>
      </w:r>
      <w:r>
        <w:sym w:font="Times New Roman" w:char="00AB"/>
      </w:r>
      <w:r>
        <w:t>мертвого пространства</w:t>
      </w:r>
      <w:r>
        <w:sym w:font="Times New Roman" w:char="00BB"/>
      </w:r>
      <w:r>
        <w:t>, имеет вытянутую форму, привязку опорных стереопар аэросъемки допускается выполнять по фототеодолитным снимкам, а последующее сгущение опорных точек производить методом последовательной фототриангуляции по материалам аэрофотосъемки.</w:t>
      </w:r>
    </w:p>
    <w:p w:rsidR="00000000" w:rsidRDefault="00CF475E">
      <w:pPr>
        <w:ind w:firstLine="284"/>
        <w:jc w:val="both"/>
      </w:pPr>
      <w:r>
        <w:rPr>
          <w:b/>
        </w:rPr>
        <w:t>5.161.</w:t>
      </w:r>
      <w:r>
        <w:t xml:space="preserve"> Закрытие незна</w:t>
      </w:r>
      <w:r>
        <w:t xml:space="preserve">чительных по площади </w:t>
      </w:r>
      <w:r>
        <w:sym w:font="Times New Roman" w:char="00AB"/>
      </w:r>
      <w:r>
        <w:t>мертвых пространств</w:t>
      </w:r>
      <w:r>
        <w:sym w:font="Times New Roman" w:char="00BB"/>
      </w:r>
      <w:r>
        <w:t xml:space="preserve"> в труднодоступных районах допускается выполнять методом картосоставления путем фотомеханического увеличения или пантографированием этих участков, изображенных на планах более мелкого масштаба (но не мельче чем в пять раз).</w:t>
      </w:r>
    </w:p>
    <w:p w:rsidR="00000000" w:rsidRDefault="00CF475E">
      <w:pPr>
        <w:ind w:firstLine="284"/>
        <w:jc w:val="both"/>
      </w:pPr>
      <w:r>
        <w:rPr>
          <w:b/>
        </w:rPr>
        <w:t>5.162.</w:t>
      </w:r>
      <w:r>
        <w:t xml:space="preserve"> При вычислении координат фотостанций и опорных точек предельные расхождения между двумя значениями, вычисленными из разных комбинаций по избыточным данным, не должны превышать 0,3 мм в масштабе создаваемого плана. Число пунктов, имеющих ра</w:t>
      </w:r>
      <w:r>
        <w:t>схождение в значениях координат порядка 0,3 мм, не должно превышать 15 % общего числа пунктов.</w:t>
      </w:r>
    </w:p>
    <w:p w:rsidR="00000000" w:rsidRDefault="00CF475E">
      <w:pPr>
        <w:ind w:firstLine="284"/>
        <w:jc w:val="both"/>
      </w:pPr>
      <w:r>
        <w:t>Предельные расхождения высот, полученных из различных вариантов, не должны превышать одной четвертой величины принятого сечения рельефа.</w:t>
      </w:r>
    </w:p>
    <w:p w:rsidR="00000000" w:rsidRDefault="00CF475E">
      <w:pPr>
        <w:ind w:firstLine="284"/>
        <w:jc w:val="both"/>
      </w:pPr>
      <w:r>
        <w:rPr>
          <w:b/>
        </w:rPr>
        <w:t>5.163.</w:t>
      </w:r>
      <w:r>
        <w:t xml:space="preserve"> При разреженной полевой привязке снимков сгущение сети опорных точек в камеральных условиях допускается выполнять как аналитическими методами, так и методами графических засечек и связующих точек.</w:t>
      </w:r>
    </w:p>
    <w:p w:rsidR="00000000" w:rsidRDefault="00CF475E">
      <w:pPr>
        <w:ind w:firstLine="284"/>
        <w:jc w:val="both"/>
      </w:pPr>
      <w:r>
        <w:t>При использовании метода графических засечек направления на определяемую точ</w:t>
      </w:r>
      <w:r>
        <w:t>ку должны проводиться с трех фотостанций, а углы между направлениями на определяемой точке должны быть менее 20</w:t>
      </w:r>
      <w:r>
        <w:sym w:font="Symbol" w:char="F0B0"/>
      </w:r>
      <w:r>
        <w:t>. Длины сторон треугольника погрешности не должна быть более 0,3 мм.</w:t>
      </w:r>
    </w:p>
    <w:p w:rsidR="00000000" w:rsidRDefault="00CF475E">
      <w:pPr>
        <w:ind w:firstLine="284"/>
        <w:jc w:val="both"/>
      </w:pPr>
      <w:r>
        <w:t>Предельные расхождения между значениями высоты определяемой точки, полученные с трех фотостанций, не должны превышать четвертой части принятого сечения рельефа.</w:t>
      </w:r>
    </w:p>
    <w:p w:rsidR="00000000" w:rsidRDefault="00CF475E">
      <w:pPr>
        <w:ind w:firstLine="284"/>
        <w:jc w:val="both"/>
      </w:pPr>
      <w:r>
        <w:t>При использовании метода связующих точек исходная стереопара должна быть скорректирована на менее чем по четырем стандартно расположенным опорным точкам. Положение связую</w:t>
      </w:r>
      <w:r>
        <w:t>щих точек на плане и их высота определяются из двойного наведения марки на стереомодель. При этом на допускаются расхождения в плане более 0,2 мм, а по высоте - более 0,1 величины принятого сечения рельефа.</w:t>
      </w:r>
    </w:p>
    <w:p w:rsidR="00000000" w:rsidRDefault="00CF475E">
      <w:pPr>
        <w:ind w:firstLine="284"/>
        <w:jc w:val="both"/>
      </w:pPr>
      <w:r>
        <w:rPr>
          <w:b/>
        </w:rPr>
        <w:t>5.164.</w:t>
      </w:r>
      <w:r>
        <w:t xml:space="preserve"> При корректировке стереомодели и рисовке рельефа должна учитываться поправка за кривизну земной поверхности и рефракцию для отстояний более:</w:t>
      </w:r>
    </w:p>
    <w:p w:rsidR="00000000" w:rsidRDefault="00CF475E">
      <w:pPr>
        <w:ind w:firstLine="284"/>
        <w:jc w:val="both"/>
      </w:pPr>
    </w:p>
    <w:p w:rsidR="00000000" w:rsidRDefault="00CF475E">
      <w:pPr>
        <w:ind w:firstLine="284"/>
        <w:jc w:val="both"/>
      </w:pPr>
      <w:r>
        <w:t>1,2 км - при сечении рельефа через 1 м;</w:t>
      </w:r>
    </w:p>
    <w:p w:rsidR="00000000" w:rsidRDefault="00CF475E">
      <w:pPr>
        <w:ind w:firstLine="284"/>
        <w:jc w:val="both"/>
      </w:pPr>
      <w:r>
        <w:t>1,7 км - при сечении рельефа через 2 м;</w:t>
      </w:r>
    </w:p>
    <w:p w:rsidR="00000000" w:rsidRDefault="00CF475E">
      <w:pPr>
        <w:ind w:firstLine="284"/>
        <w:jc w:val="both"/>
      </w:pPr>
      <w:r>
        <w:t>2,7 км - при сечении рельефа через 5 м.</w:t>
      </w:r>
    </w:p>
    <w:p w:rsidR="00000000" w:rsidRDefault="00CF475E">
      <w:pPr>
        <w:ind w:firstLine="284"/>
        <w:jc w:val="both"/>
      </w:pPr>
    </w:p>
    <w:p w:rsidR="00000000" w:rsidRDefault="00CF475E">
      <w:pPr>
        <w:ind w:firstLine="284"/>
        <w:jc w:val="both"/>
      </w:pPr>
      <w:r>
        <w:rPr>
          <w:b/>
        </w:rPr>
        <w:t>5.165.</w:t>
      </w:r>
      <w:r>
        <w:t xml:space="preserve"> Стереомодель допускается счи</w:t>
      </w:r>
      <w:r>
        <w:t>тать скорректированной, если остаточные предельные погрешности положения в плане не превышают 0,2 мм для опорных точек, определенных полевыми методами или аналитическим методом в камеральных условиях, 0,3 мм для опорных точек, определенных методами графических засечек или связующих точек, а по высоте не превышают одной пятой принятого сечения рельефа для всех опорных точек независимо от метода их определения.</w:t>
      </w:r>
    </w:p>
    <w:p w:rsidR="00000000" w:rsidRDefault="00CF475E">
      <w:pPr>
        <w:ind w:firstLine="284"/>
        <w:jc w:val="both"/>
      </w:pPr>
      <w:r>
        <w:t>Каждая скорректированная стереопара подлежит приемке руководителем камеральных работ или его уполно</w:t>
      </w:r>
      <w:r>
        <w:t>моченным представителем с отражением результатов приемки в журнале обработки стереопар.</w:t>
      </w:r>
    </w:p>
    <w:p w:rsidR="00000000" w:rsidRDefault="00CF475E">
      <w:pPr>
        <w:ind w:firstLine="284"/>
        <w:jc w:val="both"/>
      </w:pPr>
      <w:r>
        <w:rPr>
          <w:b/>
        </w:rPr>
        <w:t>5.166.</w:t>
      </w:r>
      <w:r>
        <w:t xml:space="preserve"> Рисовка контуров и рельефа должна производиться с учетом сводки с соседними стереопарами в пределах рабочей площади, ограниченной расположенными в дальнем плане опорными точками.</w:t>
      </w:r>
    </w:p>
    <w:p w:rsidR="00000000" w:rsidRDefault="00CF475E">
      <w:pPr>
        <w:ind w:firstLine="284"/>
        <w:jc w:val="both"/>
      </w:pPr>
      <w:r>
        <w:t>При необходимости допускается расширить границы обработки по отстоянию за дальнюю опорную точку на 1/5 расстояния между опорными точками, находящимися вблизи оптической оси влево и вправо от опорных точек, а находящимися в дальнем плане н</w:t>
      </w:r>
      <w:r>
        <w:t>а краях стереопары - на 1/5 расстояния между ними.</w:t>
      </w:r>
    </w:p>
    <w:p w:rsidR="00000000" w:rsidRDefault="00CF475E">
      <w:pPr>
        <w:ind w:firstLine="284"/>
        <w:jc w:val="both"/>
      </w:pPr>
      <w:r>
        <w:rPr>
          <w:b/>
        </w:rPr>
        <w:t>5.167.</w:t>
      </w:r>
      <w:r>
        <w:t xml:space="preserve"> Рисовку рельефа на ровных склонах при заложении горизонталей 3 мм и менее допускается выполнять путем проведения на приборе только утолщенных (каждых пятых) горизонталей с последующим проведением остальных горизонталей путем интерполирования. При заложении до 5 мм на стереоприборе между пятыми (утолщенными) горизонталями должна проводиться одна из промежуточных горизонталей, а остальные горизонтали разрешается проводить путем интерполирования. При за</w:t>
      </w:r>
      <w:r>
        <w:t>ложении более 5 мм и при наличии сложных форм рельефа на стереоприборе должна проводиться каждая горизонталь.</w:t>
      </w:r>
    </w:p>
    <w:p w:rsidR="00000000" w:rsidRDefault="00CF475E">
      <w:pPr>
        <w:ind w:firstLine="284"/>
        <w:jc w:val="both"/>
      </w:pPr>
      <w:r>
        <w:rPr>
          <w:b/>
        </w:rPr>
        <w:t>5.168.</w:t>
      </w:r>
      <w:r>
        <w:t xml:space="preserve"> На ровных залесенных склонах при составлении планов в масштабах 1:5000 и 1:2000 допускается выполнять рисовку рельефа по кронам деревьев (кустарника) с учетом их средней высоты. В этих случаях каждая горизонталь должна проводиться дважды, а за окончательное принимается среднее ее положение.</w:t>
      </w:r>
    </w:p>
    <w:p w:rsidR="00000000" w:rsidRDefault="00CF475E">
      <w:pPr>
        <w:ind w:firstLine="284"/>
        <w:jc w:val="both"/>
      </w:pPr>
      <w:r>
        <w:rPr>
          <w:b/>
        </w:rPr>
        <w:t>5.169.</w:t>
      </w:r>
      <w:r>
        <w:t xml:space="preserve"> При составлении планов застроенных территорий углы кварталов и капитальных зданий, подлежащих ко</w:t>
      </w:r>
      <w:r>
        <w:t>ординированию, должны наноситься на план методом графических засечек с последующим графическим определением их координат.</w:t>
      </w:r>
    </w:p>
    <w:p w:rsidR="00000000" w:rsidRDefault="00CF475E">
      <w:pPr>
        <w:ind w:firstLine="284"/>
        <w:jc w:val="both"/>
      </w:pPr>
      <w:r>
        <w:rPr>
          <w:b/>
        </w:rPr>
        <w:t>5.170.</w:t>
      </w:r>
      <w:r>
        <w:t xml:space="preserve"> Приемка обработанной стереопары производится путем набора на зарисованном участке контрольных пикетов по принимаемой стереопаре. Предельные расхождения контрольных пикетов на четких контурах не должны превышать в плане 0,7 мм для равнинных участков и 1 мм для горных участков, а по высоте - 1/2 принятого сечения рельефа местности с углами наклона до 6</w:t>
      </w:r>
      <w:r>
        <w:sym w:font="Symbol" w:char="F0B0"/>
      </w:r>
      <w:r>
        <w:t xml:space="preserve"> и 2/3 принятого сечения релье</w:t>
      </w:r>
      <w:r>
        <w:t>фа на местности с углами наклона свыше 6</w:t>
      </w:r>
      <w:r>
        <w:sym w:font="Symbol" w:char="F0B0"/>
      </w:r>
      <w:r>
        <w:t>.</w:t>
      </w:r>
    </w:p>
    <w:p w:rsidR="00000000" w:rsidRDefault="00CF475E">
      <w:pPr>
        <w:ind w:firstLine="284"/>
        <w:jc w:val="both"/>
      </w:pPr>
      <w:r>
        <w:t>Контроль составления планов следует выполнять набором контрольных пикетов в зонах перекрытия смежных стереопар. При этом предельные расхождения контрольных пикетов на четко выраженных контурах не должны превышать в плане 1 мм для равнинных участков и 1,5 мм для горных районов, а по высоте - 2/3 принятого сечения рельефа на местности с углами наклона до 6</w:t>
      </w:r>
      <w:r>
        <w:sym w:font="Symbol" w:char="F0B0"/>
      </w:r>
      <w:r>
        <w:t xml:space="preserve"> и величины сечения рельефа на местности с углами наклона свыше 6</w:t>
      </w:r>
      <w:r>
        <w:sym w:font="Symbol" w:char="F0B0"/>
      </w:r>
      <w:r>
        <w:t>.</w:t>
      </w:r>
    </w:p>
    <w:p w:rsidR="00000000" w:rsidRDefault="00CF475E">
      <w:pPr>
        <w:ind w:firstLine="284"/>
        <w:jc w:val="both"/>
      </w:pPr>
      <w:r>
        <w:t>Для заселенных участков местности с углами н</w:t>
      </w:r>
      <w:r>
        <w:t>аклона свыше 6</w:t>
      </w:r>
      <w:r>
        <w:sym w:font="Symbol" w:char="F0B0"/>
      </w:r>
      <w:r>
        <w:t xml:space="preserve"> расхождение контрольных пикетов по высоте допускается не более удвоенной величины принятого сечения рельефа.</w:t>
      </w:r>
    </w:p>
    <w:p w:rsidR="00000000" w:rsidRDefault="00CF475E">
      <w:pPr>
        <w:ind w:firstLine="284"/>
        <w:jc w:val="both"/>
      </w:pPr>
      <w:r>
        <w:rPr>
          <w:b/>
        </w:rPr>
        <w:t>5.171.</w:t>
      </w:r>
      <w:r>
        <w:t xml:space="preserve"> По результатам камеральной обработки материалов наземной фототопографической съемки должна представляться документация в соответствии с требованиями п. 5.74.</w:t>
      </w:r>
    </w:p>
    <w:p w:rsidR="00000000" w:rsidRDefault="00CF475E">
      <w:pPr>
        <w:ind w:firstLine="284"/>
        <w:jc w:val="both"/>
      </w:pPr>
    </w:p>
    <w:p w:rsidR="00000000" w:rsidRDefault="00CF475E">
      <w:pPr>
        <w:ind w:firstLine="284"/>
        <w:jc w:val="center"/>
        <w:rPr>
          <w:b/>
        </w:rPr>
      </w:pPr>
      <w:r>
        <w:rPr>
          <w:b/>
        </w:rPr>
        <w:t>Съемка подземных и надземных сооружений</w:t>
      </w:r>
    </w:p>
    <w:p w:rsidR="00000000" w:rsidRDefault="00CF475E">
      <w:pPr>
        <w:ind w:firstLine="284"/>
        <w:jc w:val="both"/>
        <w:rPr>
          <w:b/>
        </w:rPr>
      </w:pPr>
    </w:p>
    <w:p w:rsidR="00000000" w:rsidRDefault="00CF475E">
      <w:pPr>
        <w:ind w:firstLine="284"/>
        <w:jc w:val="both"/>
      </w:pPr>
      <w:r>
        <w:rPr>
          <w:b/>
        </w:rPr>
        <w:t>5.172.</w:t>
      </w:r>
      <w:r>
        <w:t xml:space="preserve"> На инженерно-топографические планы должны наноситься все существующие подземные и надземные сооружения (коммуникации).</w:t>
      </w:r>
    </w:p>
    <w:p w:rsidR="00000000" w:rsidRDefault="00CF475E">
      <w:pPr>
        <w:ind w:firstLine="284"/>
        <w:jc w:val="both"/>
      </w:pPr>
      <w:r>
        <w:t>В случае отсутствия планов подземных и надземных соору</w:t>
      </w:r>
      <w:r>
        <w:t>жений (коммуникаций), исполнительных чертежей, материалов исполнительной и контрольной геодезических съемок и других материалов или их недостаточной полноте или точности должна выполняться съемка и обследование подземных и надземных сооружений методами, применяемыми при горизонтальной и высотной съемке застроенных территорий.</w:t>
      </w:r>
    </w:p>
    <w:p w:rsidR="00000000" w:rsidRDefault="00CF475E">
      <w:pPr>
        <w:ind w:firstLine="284"/>
        <w:jc w:val="both"/>
      </w:pPr>
    </w:p>
    <w:p w:rsidR="00000000" w:rsidRDefault="00CF475E">
      <w:pPr>
        <w:ind w:firstLine="284"/>
        <w:jc w:val="both"/>
        <w:rPr>
          <w:b/>
          <w:i/>
        </w:rPr>
      </w:pPr>
      <w:r>
        <w:rPr>
          <w:b/>
          <w:i/>
        </w:rPr>
        <w:t>Примечание</w:t>
      </w:r>
    </w:p>
    <w:p w:rsidR="00000000" w:rsidRDefault="00CF475E">
      <w:pPr>
        <w:ind w:firstLine="284"/>
        <w:jc w:val="both"/>
      </w:pPr>
      <w:r>
        <w:t>Подземные, надземные линейные сооружения, предназначенные для транспортировки жидкостей и газов, передачи энергии и информации, относятся к инженерным коммуникациям.</w:t>
      </w:r>
    </w:p>
    <w:p w:rsidR="00000000" w:rsidRDefault="00CF475E">
      <w:pPr>
        <w:ind w:firstLine="284"/>
        <w:jc w:val="both"/>
        <w:rPr>
          <w:b/>
        </w:rPr>
      </w:pPr>
    </w:p>
    <w:p w:rsidR="00000000" w:rsidRDefault="00CF475E">
      <w:pPr>
        <w:ind w:firstLine="284"/>
        <w:jc w:val="both"/>
      </w:pPr>
      <w:r>
        <w:rPr>
          <w:b/>
        </w:rPr>
        <w:t>5.173</w:t>
      </w:r>
      <w:r>
        <w:rPr>
          <w:b/>
        </w:rPr>
        <w:t>.</w:t>
      </w:r>
      <w:r>
        <w:t xml:space="preserve"> Съемка подземных и надземных сооружений должна производиться с учетом требований пп. 5.7-5.10, 5.12 СНиП 11-02-96.</w:t>
      </w:r>
    </w:p>
    <w:p w:rsidR="00000000" w:rsidRDefault="00CF475E">
      <w:pPr>
        <w:ind w:firstLine="284"/>
        <w:jc w:val="both"/>
      </w:pPr>
      <w:r>
        <w:t>Составление эскизов опор, определение напряжения и числа проводников в линиях электропередачи и связи, марки проводов и кабелей, ведомственной принадлежности коммуникаций, габаритов и номеров опор, расположения прокладок на опорах, высоты опор и эстакад, видов прокладок на них, высот проводов и кабелей между опорами выполняются по дополнительному заданию заказчика.</w:t>
      </w:r>
    </w:p>
    <w:p w:rsidR="00000000" w:rsidRDefault="00CF475E">
      <w:pPr>
        <w:ind w:firstLine="284"/>
        <w:jc w:val="both"/>
      </w:pPr>
      <w:r>
        <w:rPr>
          <w:b/>
        </w:rPr>
        <w:t>5.174.</w:t>
      </w:r>
      <w:r>
        <w:t xml:space="preserve"> Работы по съемке и о</w:t>
      </w:r>
      <w:r>
        <w:t>бследованию существующих подземных сооружений включают:</w:t>
      </w:r>
    </w:p>
    <w:p w:rsidR="00000000" w:rsidRDefault="00CF475E">
      <w:pPr>
        <w:ind w:firstLine="284"/>
        <w:jc w:val="both"/>
      </w:pPr>
      <w:r>
        <w:t>сбор и анализ имеющихся материалов о подземных сооружениях (исполнительных чертежей, инженерно-топографических и кадастровых планов, материалов исполнительной и контрольной геодезических съемок и др.)</w:t>
      </w:r>
    </w:p>
    <w:p w:rsidR="00000000" w:rsidRDefault="00CF475E">
      <w:pPr>
        <w:ind w:firstLine="284"/>
        <w:jc w:val="both"/>
      </w:pPr>
      <w:r>
        <w:t>рекогносцировочное обследование (отыскание на местности сооружений, определение назначения и участков для поиска прокладок с помощью трубокабелеискателей);</w:t>
      </w:r>
    </w:p>
    <w:p w:rsidR="00000000" w:rsidRDefault="00CF475E">
      <w:pPr>
        <w:ind w:firstLine="284"/>
        <w:jc w:val="both"/>
      </w:pPr>
      <w:r>
        <w:t>обследование и (или) детальное обследование подземных сооружений в колодцах (шурфах);</w:t>
      </w:r>
    </w:p>
    <w:p w:rsidR="00000000" w:rsidRDefault="00CF475E">
      <w:pPr>
        <w:ind w:firstLine="284"/>
        <w:jc w:val="both"/>
      </w:pPr>
      <w:r>
        <w:t>поиск и съемк</w:t>
      </w:r>
      <w:r>
        <w:t>а подземных сооружений, не имеющих выходов на поверхность земли;</w:t>
      </w:r>
    </w:p>
    <w:p w:rsidR="00000000" w:rsidRDefault="00CF475E">
      <w:pPr>
        <w:ind w:firstLine="284"/>
        <w:jc w:val="both"/>
      </w:pPr>
      <w:r>
        <w:t>плановая и высотная (нивелирование) съемки выходов подземных сооружений на поверхность земли;</w:t>
      </w:r>
    </w:p>
    <w:p w:rsidR="00000000" w:rsidRDefault="00CF475E">
      <w:pPr>
        <w:ind w:firstLine="284"/>
        <w:jc w:val="both"/>
      </w:pPr>
      <w:r>
        <w:t>составление плана и при необходимости схемы сетей подземных сооружений с их техническими характеристиками;</w:t>
      </w:r>
    </w:p>
    <w:p w:rsidR="00000000" w:rsidRDefault="00CF475E">
      <w:pPr>
        <w:ind w:firstLine="284"/>
        <w:jc w:val="both"/>
        <w:rPr>
          <w:b/>
        </w:rPr>
      </w:pPr>
      <w:r>
        <w:t>согласование полноты плана подземных сооружений и технических характеристик сетей, нанесенных на план, с эксплуатирующими организациями.</w:t>
      </w:r>
    </w:p>
    <w:p w:rsidR="00000000" w:rsidRDefault="00CF475E">
      <w:pPr>
        <w:ind w:firstLine="284"/>
        <w:jc w:val="both"/>
      </w:pPr>
      <w:r>
        <w:rPr>
          <w:b/>
        </w:rPr>
        <w:t xml:space="preserve">5.175. </w:t>
      </w:r>
      <w:r>
        <w:t>До начала полевых работ по съемке существующих подземных сооружений должны быть собраны:</w:t>
      </w:r>
    </w:p>
    <w:p w:rsidR="00000000" w:rsidRDefault="00CF475E">
      <w:pPr>
        <w:ind w:firstLine="284"/>
        <w:jc w:val="both"/>
      </w:pPr>
      <w:r>
        <w:t>исполнительны</w:t>
      </w:r>
      <w:r>
        <w:t>е чертежи;</w:t>
      </w:r>
    </w:p>
    <w:p w:rsidR="00000000" w:rsidRDefault="00CF475E">
      <w:pPr>
        <w:ind w:firstLine="284"/>
        <w:jc w:val="both"/>
      </w:pPr>
      <w:r>
        <w:t>инженерно-топографические планы;</w:t>
      </w:r>
    </w:p>
    <w:p w:rsidR="00000000" w:rsidRDefault="00CF475E">
      <w:pPr>
        <w:ind w:firstLine="284"/>
        <w:jc w:val="both"/>
      </w:pPr>
      <w:r>
        <w:t>материалы исполнительной и контрольной геодезических съемок, а также материалы (планы) градостроительного кадастра;</w:t>
      </w:r>
    </w:p>
    <w:p w:rsidR="00000000" w:rsidRDefault="00CF475E">
      <w:pPr>
        <w:ind w:firstLine="284"/>
        <w:jc w:val="both"/>
      </w:pPr>
      <w:r>
        <w:t>проектные, инвентаризационные и другие материалы и данные о наличии, технических характеристиках и планово-высотном положении подземных сооружений.</w:t>
      </w:r>
    </w:p>
    <w:p w:rsidR="00000000" w:rsidRDefault="00CF475E">
      <w:pPr>
        <w:ind w:firstLine="284"/>
        <w:jc w:val="both"/>
      </w:pPr>
      <w:r>
        <w:t>На основе анализа собранных материалов должна быть установлена возможность их использования в намечаемых работах, а также определены предварительные объемы съемки подземных сооружений.</w:t>
      </w:r>
    </w:p>
    <w:p w:rsidR="00000000" w:rsidRDefault="00CF475E">
      <w:pPr>
        <w:ind w:firstLine="284"/>
        <w:jc w:val="both"/>
      </w:pPr>
      <w:r>
        <w:rPr>
          <w:b/>
        </w:rPr>
        <w:t>5.176.</w:t>
      </w:r>
      <w:r>
        <w:t xml:space="preserve"> Рекогносциро</w:t>
      </w:r>
      <w:r>
        <w:t>вочное обследование местности должно проводиться для отыскания на ней по внешним признакам местоположения и назначения подземных сооружений, а также определения участков трубопроводов и кабелей для поиска с помощью трубокабелеискателей.</w:t>
      </w:r>
    </w:p>
    <w:p w:rsidR="00000000" w:rsidRDefault="00CF475E">
      <w:pPr>
        <w:ind w:firstLine="284"/>
        <w:jc w:val="both"/>
      </w:pPr>
      <w:r>
        <w:rPr>
          <w:b/>
        </w:rPr>
        <w:t>5.177.</w:t>
      </w:r>
      <w:r>
        <w:t xml:space="preserve"> Координирование выходов, углов поворота м других точек подземных сооружений на застроенной территории должно производиться по дополнительному заданию заказчика.</w:t>
      </w:r>
    </w:p>
    <w:p w:rsidR="00000000" w:rsidRDefault="00CF475E">
      <w:pPr>
        <w:ind w:firstLine="284"/>
        <w:jc w:val="both"/>
      </w:pPr>
      <w:r>
        <w:rPr>
          <w:b/>
        </w:rPr>
        <w:t>5.178.</w:t>
      </w:r>
      <w:r>
        <w:t xml:space="preserve"> Расположение углов поворота и других скрытых точек подземных сооружений, а также глубина их заложени</w:t>
      </w:r>
      <w:r>
        <w:t>я должны определяться с помощью трубокабелеискателей, а в случае невозможности их использования применяется шурфование.</w:t>
      </w:r>
    </w:p>
    <w:p w:rsidR="00000000" w:rsidRDefault="00CF475E">
      <w:pPr>
        <w:ind w:firstLine="284"/>
        <w:jc w:val="both"/>
      </w:pPr>
      <w:r>
        <w:rPr>
          <w:b/>
        </w:rPr>
        <w:t>5.179.</w:t>
      </w:r>
      <w:r>
        <w:t xml:space="preserve"> При обследовании подземных и надземных сооружений должны быть определены следующие их элементы и технические характеристики:</w:t>
      </w:r>
    </w:p>
    <w:p w:rsidR="00000000" w:rsidRDefault="00CF475E">
      <w:pPr>
        <w:ind w:firstLine="284"/>
        <w:jc w:val="both"/>
      </w:pPr>
      <w:r>
        <w:rPr>
          <w:b/>
        </w:rPr>
        <w:t>по водопроводу</w:t>
      </w:r>
    </w:p>
    <w:p w:rsidR="00000000" w:rsidRDefault="00CF475E">
      <w:pPr>
        <w:ind w:firstLine="284"/>
        <w:jc w:val="both"/>
      </w:pPr>
      <w:r>
        <w:t>материал и наружный диаметр труб;</w:t>
      </w:r>
    </w:p>
    <w:p w:rsidR="00000000" w:rsidRDefault="00CF475E">
      <w:pPr>
        <w:ind w:firstLine="284"/>
        <w:jc w:val="both"/>
      </w:pPr>
      <w:r>
        <w:t>назначение (хозяйственно-питьевой, производственный)</w:t>
      </w:r>
      <w:r>
        <w:sym w:font="Times New Roman" w:char="003B"/>
      </w:r>
    </w:p>
    <w:p w:rsidR="00000000" w:rsidRDefault="00CF475E">
      <w:pPr>
        <w:ind w:firstLine="284"/>
        <w:jc w:val="both"/>
      </w:pPr>
      <w:r>
        <w:rPr>
          <w:b/>
        </w:rPr>
        <w:t>по канализации</w:t>
      </w:r>
    </w:p>
    <w:p w:rsidR="00000000" w:rsidRDefault="00CF475E">
      <w:pPr>
        <w:ind w:firstLine="284"/>
        <w:jc w:val="both"/>
      </w:pPr>
      <w:r>
        <w:t>характеристика сети (напорная, самотечная)</w:t>
      </w:r>
      <w:r>
        <w:sym w:font="Times New Roman" w:char="003B"/>
      </w:r>
    </w:p>
    <w:p w:rsidR="00000000" w:rsidRDefault="00CF475E">
      <w:pPr>
        <w:ind w:firstLine="284"/>
        <w:jc w:val="both"/>
      </w:pPr>
      <w:r>
        <w:t>назначение (бытовая</w:t>
      </w:r>
      <w:r>
        <w:sym w:font="Times New Roman" w:char="002C"/>
      </w:r>
      <w:r>
        <w:t xml:space="preserve"> производственная</w:t>
      </w:r>
      <w:r>
        <w:sym w:font="Times New Roman" w:char="002C"/>
      </w:r>
      <w:r>
        <w:t xml:space="preserve"> дождевая)</w:t>
      </w:r>
      <w:r>
        <w:sym w:font="Times New Roman" w:char="003B"/>
      </w:r>
    </w:p>
    <w:p w:rsidR="00000000" w:rsidRDefault="00CF475E">
      <w:pPr>
        <w:ind w:firstLine="284"/>
        <w:jc w:val="both"/>
      </w:pPr>
      <w:r>
        <w:t>материал и диаметр труб (внутренний для самотечн</w:t>
      </w:r>
      <w:r>
        <w:t>ых и наружный для напорных сетей)</w:t>
      </w:r>
      <w:r>
        <w:sym w:font="Times New Roman" w:char="003B"/>
      </w:r>
    </w:p>
    <w:p w:rsidR="00000000" w:rsidRDefault="00CF475E">
      <w:pPr>
        <w:ind w:firstLine="284"/>
        <w:jc w:val="both"/>
        <w:rPr>
          <w:b/>
        </w:rPr>
      </w:pPr>
      <w:r>
        <w:rPr>
          <w:b/>
        </w:rPr>
        <w:t>по теплосети</w:t>
      </w:r>
    </w:p>
    <w:p w:rsidR="00000000" w:rsidRDefault="00CF475E">
      <w:pPr>
        <w:ind w:firstLine="284"/>
        <w:jc w:val="both"/>
      </w:pPr>
      <w:r>
        <w:t>тип прокладки (канальная или бесканальная)</w:t>
      </w:r>
      <w:r>
        <w:sym w:font="Times New Roman" w:char="003B"/>
      </w:r>
    </w:p>
    <w:p w:rsidR="00000000" w:rsidRDefault="00CF475E">
      <w:pPr>
        <w:ind w:firstLine="284"/>
        <w:jc w:val="both"/>
      </w:pPr>
      <w:r>
        <w:t>тип канала (проходной</w:t>
      </w:r>
      <w:r>
        <w:sym w:font="Times New Roman" w:char="002C"/>
      </w:r>
      <w:r>
        <w:t xml:space="preserve"> полупроходной</w:t>
      </w:r>
      <w:r>
        <w:sym w:font="Times New Roman" w:char="002C"/>
      </w:r>
      <w:r>
        <w:t xml:space="preserve"> непроходной)</w:t>
      </w:r>
      <w:r>
        <w:sym w:font="Times New Roman" w:char="003B"/>
      </w:r>
    </w:p>
    <w:p w:rsidR="00000000" w:rsidRDefault="00CF475E">
      <w:pPr>
        <w:ind w:firstLine="284"/>
        <w:jc w:val="both"/>
      </w:pPr>
      <w:r>
        <w:t>материал и внутренние размеры канала</w:t>
      </w:r>
      <w:r>
        <w:sym w:font="Times New Roman" w:char="003B"/>
      </w:r>
    </w:p>
    <w:p w:rsidR="00000000" w:rsidRDefault="00CF475E">
      <w:pPr>
        <w:ind w:firstLine="284"/>
        <w:jc w:val="both"/>
      </w:pPr>
      <w:r>
        <w:t>количество и наружный диаметр труб</w:t>
      </w:r>
      <w:r>
        <w:sym w:font="Times New Roman" w:char="003B"/>
      </w:r>
    </w:p>
    <w:p w:rsidR="00000000" w:rsidRDefault="00CF475E">
      <w:pPr>
        <w:ind w:firstLine="284"/>
        <w:jc w:val="both"/>
        <w:rPr>
          <w:b/>
        </w:rPr>
      </w:pPr>
      <w:r>
        <w:rPr>
          <w:b/>
        </w:rPr>
        <w:t>по газопроводу</w:t>
      </w:r>
    </w:p>
    <w:p w:rsidR="00000000" w:rsidRDefault="00CF475E">
      <w:pPr>
        <w:ind w:firstLine="284"/>
        <w:jc w:val="both"/>
      </w:pPr>
      <w:r>
        <w:t>наружный диаметр и материал труб</w:t>
      </w:r>
      <w:r>
        <w:sym w:font="Times New Roman" w:char="003B"/>
      </w:r>
    </w:p>
    <w:p w:rsidR="00000000" w:rsidRDefault="00CF475E">
      <w:pPr>
        <w:ind w:firstLine="284"/>
        <w:jc w:val="both"/>
      </w:pPr>
      <w:r>
        <w:t>давление газа (низкое</w:t>
      </w:r>
      <w:r>
        <w:sym w:font="Times New Roman" w:char="002C"/>
      </w:r>
      <w:r>
        <w:t xml:space="preserve"> среднее</w:t>
      </w:r>
      <w:r>
        <w:sym w:font="Times New Roman" w:char="002C"/>
      </w:r>
      <w:r>
        <w:t xml:space="preserve"> высокое)</w:t>
      </w:r>
      <w:r>
        <w:sym w:font="Times New Roman" w:char="003B"/>
      </w:r>
    </w:p>
    <w:p w:rsidR="00000000" w:rsidRDefault="00CF475E">
      <w:pPr>
        <w:ind w:firstLine="284"/>
        <w:jc w:val="both"/>
        <w:rPr>
          <w:b/>
        </w:rPr>
      </w:pPr>
      <w:r>
        <w:rPr>
          <w:b/>
        </w:rPr>
        <w:t>по кабельным сетям</w:t>
      </w:r>
    </w:p>
    <w:p w:rsidR="00000000" w:rsidRDefault="00CF475E">
      <w:pPr>
        <w:ind w:firstLine="284"/>
        <w:jc w:val="both"/>
      </w:pPr>
      <w:r>
        <w:t>напряжение электрических кабелей (высоковольтные 6 кВ и выше</w:t>
      </w:r>
      <w:r>
        <w:sym w:font="Times New Roman" w:char="002C"/>
      </w:r>
      <w:r>
        <w:t xml:space="preserve"> низковольтные)</w:t>
      </w:r>
      <w:r>
        <w:sym w:font="Times New Roman" w:char="003B"/>
      </w:r>
    </w:p>
    <w:p w:rsidR="00000000" w:rsidRDefault="00CF475E">
      <w:pPr>
        <w:ind w:firstLine="284"/>
        <w:jc w:val="both"/>
      </w:pPr>
      <w:r>
        <w:t>направление (номера трансформаторных подстанций) для высоковольтных кабелей;</w:t>
      </w:r>
    </w:p>
    <w:p w:rsidR="00000000" w:rsidRDefault="00CF475E">
      <w:pPr>
        <w:ind w:firstLine="284"/>
        <w:jc w:val="both"/>
      </w:pPr>
      <w:r>
        <w:t>условия прокладки (в канализа</w:t>
      </w:r>
      <w:r>
        <w:t>ции, в коллекторах, бронированный кабель);</w:t>
      </w:r>
    </w:p>
    <w:p w:rsidR="00000000" w:rsidRDefault="00CF475E">
      <w:pPr>
        <w:ind w:firstLine="284"/>
        <w:jc w:val="both"/>
      </w:pPr>
      <w:r>
        <w:t>принадлежность кабелей связи;</w:t>
      </w:r>
    </w:p>
    <w:p w:rsidR="00000000" w:rsidRDefault="00CF475E">
      <w:pPr>
        <w:ind w:firstLine="284"/>
        <w:jc w:val="both"/>
      </w:pPr>
      <w:r>
        <w:t>количество отверстий в телефонной канализации;</w:t>
      </w:r>
    </w:p>
    <w:p w:rsidR="00000000" w:rsidRDefault="00CF475E">
      <w:pPr>
        <w:ind w:firstLine="284"/>
        <w:jc w:val="both"/>
      </w:pPr>
      <w:r>
        <w:t>материал и размеры распределительных пунктов, трансформаторных подстанций, телефонных шкафов и коробок;</w:t>
      </w:r>
    </w:p>
    <w:p w:rsidR="00000000" w:rsidRDefault="00CF475E">
      <w:pPr>
        <w:ind w:firstLine="284"/>
        <w:jc w:val="both"/>
        <w:rPr>
          <w:b/>
        </w:rPr>
      </w:pPr>
      <w:r>
        <w:rPr>
          <w:b/>
        </w:rPr>
        <w:t>по подземному дренажу</w:t>
      </w:r>
    </w:p>
    <w:p w:rsidR="00000000" w:rsidRDefault="00CF475E">
      <w:pPr>
        <w:ind w:firstLine="284"/>
        <w:jc w:val="both"/>
      </w:pPr>
      <w:r>
        <w:t>материал и наружный диаметр труб;</w:t>
      </w:r>
    </w:p>
    <w:p w:rsidR="00000000" w:rsidRDefault="00CF475E">
      <w:pPr>
        <w:ind w:firstLine="284"/>
        <w:jc w:val="both"/>
      </w:pPr>
      <w:r>
        <w:t>поперечное сечение галерейных дрен, глухих коллекторов (по дополнительному заданию заказчика).</w:t>
      </w:r>
    </w:p>
    <w:p w:rsidR="00000000" w:rsidRDefault="00CF475E">
      <w:pPr>
        <w:ind w:firstLine="284"/>
        <w:jc w:val="both"/>
      </w:pPr>
      <w:r>
        <w:rPr>
          <w:b/>
        </w:rPr>
        <w:t>5.180.</w:t>
      </w:r>
      <w:r>
        <w:t xml:space="preserve"> При обследовании в колодцах (шурфах) должно быть определено назначение инженерных коммуникаций, диаметр и материал труб, материал </w:t>
      </w:r>
      <w:r>
        <w:t>и тип каналов, число кабелей (также труб при кабельной канализации), направление стока в самотечных трубопроводах, направления на смежные колодцы (камеры) и вводы в здания (сооружения) с составлением схемы.</w:t>
      </w:r>
    </w:p>
    <w:p w:rsidR="00000000" w:rsidRDefault="00CF475E">
      <w:pPr>
        <w:ind w:firstLine="284"/>
        <w:jc w:val="both"/>
      </w:pPr>
      <w:r>
        <w:rPr>
          <w:b/>
        </w:rPr>
        <w:t>5.181.</w:t>
      </w:r>
      <w:r>
        <w:t xml:space="preserve"> Габариты колодцев (камер) надлежит отражать в масштабе плана, если площадь колодцев (камер) составляет в натуре не менее 4 м</w:t>
      </w:r>
      <w:r>
        <w:rPr>
          <w:vertAlign w:val="superscript"/>
        </w:rPr>
        <w:t>2</w:t>
      </w:r>
      <w:r>
        <w:t xml:space="preserve"> при съемке в масштабе 1:500 и 9 м</w:t>
      </w:r>
      <w:r>
        <w:rPr>
          <w:vertAlign w:val="superscript"/>
        </w:rPr>
        <w:t>2</w:t>
      </w:r>
      <w:r>
        <w:t xml:space="preserve"> - в масштабе 1:1000.</w:t>
      </w:r>
    </w:p>
    <w:p w:rsidR="00000000" w:rsidRDefault="00CF475E">
      <w:pPr>
        <w:ind w:firstLine="284"/>
        <w:jc w:val="both"/>
      </w:pPr>
      <w:r>
        <w:t>Плановое положение прокладок, размещенных в колодцах (камерах) указанных размеров, определяется относительно проекци</w:t>
      </w:r>
      <w:r>
        <w:t>и центра люка.</w:t>
      </w:r>
    </w:p>
    <w:p w:rsidR="00000000" w:rsidRDefault="00CF475E">
      <w:pPr>
        <w:ind w:firstLine="284"/>
        <w:jc w:val="both"/>
      </w:pPr>
      <w:r>
        <w:t>При съемках в масштабах 1:2000 и 1:5000 обмер габаритов колодцев (камер), а также привязка размещенных в них коммуникаций не выполняются.</w:t>
      </w:r>
    </w:p>
    <w:p w:rsidR="00000000" w:rsidRDefault="00CF475E">
      <w:pPr>
        <w:ind w:firstLine="284"/>
        <w:jc w:val="both"/>
      </w:pPr>
      <w:r>
        <w:rPr>
          <w:b/>
        </w:rPr>
        <w:t>5.182.</w:t>
      </w:r>
      <w:r>
        <w:t xml:space="preserve"> Детальное обследование колодцев (камер), выполняемое по дополнительным требованиям заказчика, кроме работ, указанных в п. 5.181, должно включать:</w:t>
      </w:r>
    </w:p>
    <w:p w:rsidR="00000000" w:rsidRDefault="00CF475E">
      <w:pPr>
        <w:ind w:firstLine="284"/>
        <w:jc w:val="both"/>
      </w:pPr>
      <w:r>
        <w:t>обмеры габаритов и определение материалов колодцев (камер) и каналов;</w:t>
      </w:r>
    </w:p>
    <w:p w:rsidR="00000000" w:rsidRDefault="00CF475E">
      <w:pPr>
        <w:ind w:firstLine="284"/>
        <w:jc w:val="both"/>
      </w:pPr>
      <w:r>
        <w:t>обмеры конструктивных элементов трубопроводов и их фасонных частей;</w:t>
      </w:r>
    </w:p>
    <w:p w:rsidR="00000000" w:rsidRDefault="00CF475E">
      <w:pPr>
        <w:ind w:firstLine="284"/>
        <w:jc w:val="both"/>
      </w:pPr>
      <w:r>
        <w:t>определение взаимного местоположения вводов, выпусков и присоединени</w:t>
      </w:r>
      <w:r>
        <w:t>й прокладок, составление эскизов по основным сечениям этих сооружений.</w:t>
      </w:r>
    </w:p>
    <w:p w:rsidR="00000000" w:rsidRDefault="00CF475E">
      <w:pPr>
        <w:ind w:firstLine="284"/>
        <w:jc w:val="both"/>
      </w:pPr>
      <w:r>
        <w:rPr>
          <w:b/>
        </w:rPr>
        <w:t>5.183.</w:t>
      </w:r>
      <w:r>
        <w:t xml:space="preserve"> Нивелирование подземных сооружений включает определение высот обечаек (верха чугунного кольца люка колодца), земли или мощения у колодца, а также высот, расположенных в колодце труб, кабелей, каналов (промерами от обечайки с отсчетом до 1 см).</w:t>
      </w:r>
    </w:p>
    <w:p w:rsidR="00000000" w:rsidRDefault="00CF475E">
      <w:pPr>
        <w:ind w:firstLine="284"/>
        <w:jc w:val="both"/>
      </w:pPr>
      <w:r>
        <w:t>В колодцах (камерах) подлежат нивелированию:</w:t>
      </w:r>
    </w:p>
    <w:p w:rsidR="00000000" w:rsidRDefault="00CF475E">
      <w:pPr>
        <w:ind w:firstLine="284"/>
        <w:jc w:val="both"/>
      </w:pPr>
      <w:r>
        <w:t>в самотечных сетях - дно лотка;</w:t>
      </w:r>
    </w:p>
    <w:p w:rsidR="00000000" w:rsidRDefault="00CF475E">
      <w:pPr>
        <w:ind w:firstLine="284"/>
        <w:jc w:val="both"/>
      </w:pPr>
      <w:r>
        <w:t>в перепадных колодцах, дополнительно - низ входящей трубы;</w:t>
      </w:r>
    </w:p>
    <w:p w:rsidR="00000000" w:rsidRDefault="00CF475E">
      <w:pPr>
        <w:ind w:firstLine="284"/>
        <w:jc w:val="both"/>
      </w:pPr>
      <w:r>
        <w:t>в колодцах-отстойниках - дно колодца, низ входящей и в</w:t>
      </w:r>
      <w:r>
        <w:t>ыходящей труб;</w:t>
      </w:r>
    </w:p>
    <w:p w:rsidR="00000000" w:rsidRDefault="00CF475E">
      <w:pPr>
        <w:ind w:firstLine="284"/>
        <w:jc w:val="both"/>
      </w:pPr>
      <w:r>
        <w:t>в напорных трубопроводах - верх труб;</w:t>
      </w:r>
    </w:p>
    <w:p w:rsidR="00000000" w:rsidRDefault="00CF475E">
      <w:pPr>
        <w:ind w:firstLine="284"/>
        <w:jc w:val="both"/>
      </w:pPr>
      <w:r>
        <w:t>в каналах коллекторах - верх низ каналов (коллекторов);</w:t>
      </w:r>
    </w:p>
    <w:p w:rsidR="00000000" w:rsidRDefault="00CF475E">
      <w:pPr>
        <w:ind w:firstLine="284"/>
        <w:jc w:val="both"/>
      </w:pPr>
      <w:r>
        <w:t>в кабельных сетях - место пересечения кабеля со стенками колодца, верх и низ пакета (блока) при кабельной канализации.</w:t>
      </w:r>
    </w:p>
    <w:p w:rsidR="00000000" w:rsidRDefault="00CF475E">
      <w:pPr>
        <w:ind w:firstLine="284"/>
        <w:jc w:val="both"/>
      </w:pPr>
      <w:r>
        <w:rPr>
          <w:b/>
        </w:rPr>
        <w:t>5.184.</w:t>
      </w:r>
      <w:r>
        <w:t xml:space="preserve"> Съемка точек подземных коммуникаций, отыскиваемых с помощью трубокабелеискателей, на прямолинейных участках должна производиться, как правило, через 20, 30, 50 и 100 м соответственно для масштабов 1:500, 1:1000, 1:2000 и 1:5000.</w:t>
      </w:r>
    </w:p>
    <w:p w:rsidR="00000000" w:rsidRDefault="00CF475E">
      <w:pPr>
        <w:ind w:firstLine="284"/>
        <w:jc w:val="both"/>
      </w:pPr>
      <w:r>
        <w:rPr>
          <w:b/>
        </w:rPr>
        <w:t>5.185.</w:t>
      </w:r>
      <w:r>
        <w:t xml:space="preserve"> Глубина заложения безколодезных прокладок</w:t>
      </w:r>
      <w:r>
        <w:t xml:space="preserve"> должна определяться на углах поворота, в точках резкого излома рельефа, но не реже чем через 10 см в масштабе съемки.</w:t>
      </w:r>
    </w:p>
    <w:p w:rsidR="00000000" w:rsidRDefault="00CF475E">
      <w:pPr>
        <w:ind w:firstLine="284"/>
        <w:jc w:val="both"/>
      </w:pPr>
      <w:r>
        <w:rPr>
          <w:b/>
        </w:rPr>
        <w:t>5.186.</w:t>
      </w:r>
      <w:r>
        <w:t xml:space="preserve"> Определение глубины заложения прокладок с помощью трубокабелеискателей должно выполняться дважды. Расхождения между результатами измерений не должны превышать 15 %.</w:t>
      </w:r>
    </w:p>
    <w:p w:rsidR="00000000" w:rsidRDefault="00CF475E">
      <w:pPr>
        <w:ind w:firstLine="284"/>
        <w:jc w:val="both"/>
      </w:pPr>
      <w:r>
        <w:rPr>
          <w:b/>
        </w:rPr>
        <w:t>5.187.</w:t>
      </w:r>
      <w:r>
        <w:t xml:space="preserve"> В зависимости от насыщенности подземными и надземными сооружениями инженерно-топографические планы разрешается составлять совмещенными с изображением на одном листе плана ситуации, рельефа и подземных (надземных) с</w:t>
      </w:r>
      <w:r>
        <w:t>ооружений, планы отдельных подземных надземных сооружений, групп их и др. Необходимость составления совмещенных или раздельных планов подземных (надземных) сооружений должна устанавливаться в техническом задании заказчика.</w:t>
      </w:r>
    </w:p>
    <w:p w:rsidR="00000000" w:rsidRDefault="00CF475E">
      <w:pPr>
        <w:ind w:firstLine="284"/>
        <w:jc w:val="both"/>
        <w:rPr>
          <w:b/>
        </w:rPr>
      </w:pPr>
      <w:r>
        <w:rPr>
          <w:b/>
        </w:rPr>
        <w:t>5.188. В результате выполнения съемки подземных и надземных сооружений дополнительно (п. 5.74) должны быть представлены:</w:t>
      </w:r>
    </w:p>
    <w:p w:rsidR="00000000" w:rsidRDefault="00CF475E">
      <w:pPr>
        <w:ind w:firstLine="284"/>
        <w:jc w:val="both"/>
      </w:pPr>
      <w:r>
        <w:t>журналы детального обследования наземных и подземных сооружений;</w:t>
      </w:r>
    </w:p>
    <w:p w:rsidR="00000000" w:rsidRDefault="00CF475E">
      <w:pPr>
        <w:ind w:firstLine="284"/>
        <w:jc w:val="both"/>
      </w:pPr>
      <w:r>
        <w:t>журналы технического нивелирования;</w:t>
      </w:r>
    </w:p>
    <w:p w:rsidR="00000000" w:rsidRDefault="00CF475E">
      <w:pPr>
        <w:ind w:firstLine="284"/>
        <w:jc w:val="both"/>
      </w:pPr>
      <w:r>
        <w:t>эскизы опор и колодцев (камер) при их детальном обследовании;</w:t>
      </w:r>
    </w:p>
    <w:p w:rsidR="00000000" w:rsidRDefault="00CF475E">
      <w:pPr>
        <w:ind w:firstLine="284"/>
        <w:jc w:val="both"/>
      </w:pPr>
      <w:r>
        <w:t>планы</w:t>
      </w:r>
      <w:r>
        <w:t xml:space="preserve"> надземных и подземных сооружений, согласованные с эксплуатирующими организациями;</w:t>
      </w:r>
    </w:p>
    <w:p w:rsidR="00000000" w:rsidRDefault="00CF475E">
      <w:pPr>
        <w:ind w:firstLine="284"/>
        <w:jc w:val="both"/>
      </w:pPr>
      <w:r>
        <w:t>каталоги координат выходов, углов поворота и других точек подземных сооружений.</w:t>
      </w:r>
    </w:p>
    <w:p w:rsidR="00000000" w:rsidRDefault="00CF475E">
      <w:pPr>
        <w:ind w:firstLine="284"/>
        <w:jc w:val="both"/>
      </w:pPr>
    </w:p>
    <w:p w:rsidR="00000000" w:rsidRDefault="00CF475E">
      <w:pPr>
        <w:ind w:firstLine="284"/>
        <w:jc w:val="center"/>
        <w:rPr>
          <w:b/>
        </w:rPr>
      </w:pPr>
      <w:r>
        <w:rPr>
          <w:b/>
        </w:rPr>
        <w:t>Обоснование, создание (составление) по имеющимся материалам и издание</w:t>
      </w:r>
    </w:p>
    <w:p w:rsidR="00000000" w:rsidRDefault="00CF475E">
      <w:pPr>
        <w:ind w:firstLine="284"/>
        <w:jc w:val="center"/>
        <w:rPr>
          <w:b/>
        </w:rPr>
      </w:pPr>
      <w:r>
        <w:rPr>
          <w:b/>
        </w:rPr>
        <w:t>инженерно-топографических и кадастровых планов</w:t>
      </w:r>
    </w:p>
    <w:p w:rsidR="00000000" w:rsidRDefault="00CF475E">
      <w:pPr>
        <w:ind w:firstLine="284"/>
        <w:jc w:val="both"/>
        <w:rPr>
          <w:b/>
        </w:rPr>
      </w:pPr>
    </w:p>
    <w:p w:rsidR="00000000" w:rsidRDefault="00CF475E">
      <w:pPr>
        <w:ind w:firstLine="284"/>
        <w:jc w:val="both"/>
      </w:pPr>
      <w:r>
        <w:rPr>
          <w:b/>
        </w:rPr>
        <w:t>5.189.</w:t>
      </w:r>
      <w:r>
        <w:t xml:space="preserve"> Инженерно-топографические и кадастровые планы, созданные в графической, цифровой и иных формах, должны обновляться с целью приведения их содержания (отображаемой на них информации) в соответствии с современным состоянием эл</w:t>
      </w:r>
      <w:r>
        <w:t>ементов ситуации и рельефа местности, существующих зданий и сооружений (подземных, наземных и надземных) с их техническими характеристиками.</w:t>
      </w:r>
    </w:p>
    <w:p w:rsidR="00000000" w:rsidRDefault="00CF475E">
      <w:pPr>
        <w:ind w:firstLine="284"/>
        <w:jc w:val="both"/>
      </w:pPr>
      <w:r>
        <w:rPr>
          <w:b/>
        </w:rPr>
        <w:t>5.190.</w:t>
      </w:r>
      <w:r>
        <w:t xml:space="preserve"> При обновлении инженерно-топографических (цифровых инженерно-топографических) и кадастровых планов должна выполняться топографическая съемка вновь появившихся контуров, элементов ситуации, зданий и сооружений (подземных, наземных и надземных) и рельефа местности в местах их изменений.</w:t>
      </w:r>
    </w:p>
    <w:p w:rsidR="00000000" w:rsidRDefault="00CF475E">
      <w:pPr>
        <w:ind w:firstLine="284"/>
        <w:jc w:val="both"/>
      </w:pPr>
      <w:r>
        <w:t>На участках местности, где общие изменения ситуации и рельефа составляют более</w:t>
      </w:r>
      <w:r>
        <w:t xml:space="preserve"> 35 %, топографическая съемка должна производиться заново.</w:t>
      </w:r>
    </w:p>
    <w:p w:rsidR="00000000" w:rsidRDefault="00CF475E">
      <w:pPr>
        <w:ind w:firstLine="284"/>
        <w:jc w:val="both"/>
      </w:pPr>
      <w:r>
        <w:t>Инженерно-топографические планы, составленные по материалам съемки при высоте снежного покрова более 20 см, подлежат обновлению (п. 5.59).</w:t>
      </w:r>
    </w:p>
    <w:p w:rsidR="00000000" w:rsidRDefault="00CF475E">
      <w:pPr>
        <w:ind w:firstLine="284"/>
        <w:jc w:val="both"/>
      </w:pPr>
      <w:r>
        <w:rPr>
          <w:b/>
        </w:rPr>
        <w:t>5.191.</w:t>
      </w:r>
      <w:r>
        <w:t xml:space="preserve"> Обновление инженерно-топографических (цифровых инженерно-топографических) планов и банков инженерно-геодезических данных должно осуществляться на основе использования:</w:t>
      </w:r>
    </w:p>
    <w:p w:rsidR="00000000" w:rsidRDefault="00CF475E">
      <w:pPr>
        <w:ind w:firstLine="284"/>
        <w:jc w:val="both"/>
      </w:pPr>
      <w:r>
        <w:t>государственных фондов Роскартографии, государственных территориальных фондов материалов инженерных изысканий органов исполнительной власти</w:t>
      </w:r>
      <w:r>
        <w:t xml:space="preserve"> субъектов Российской Федерации или местного самоуправления, государственного ведомственного фонда материалов комплексных инженерных изысканий Госстроя России, а также фондов материалов других министерств и ведомств;</w:t>
      </w:r>
    </w:p>
    <w:p w:rsidR="00000000" w:rsidRDefault="00CF475E">
      <w:pPr>
        <w:ind w:firstLine="284"/>
        <w:jc w:val="both"/>
      </w:pPr>
      <w:r>
        <w:t>материалов и данных геоинформационных систем (ГИС) поселений и предприятий;</w:t>
      </w:r>
    </w:p>
    <w:p w:rsidR="00000000" w:rsidRDefault="00CF475E">
      <w:pPr>
        <w:ind w:firstLine="284"/>
        <w:jc w:val="both"/>
      </w:pPr>
      <w:r>
        <w:t>материалов и данных государственных кадастров;</w:t>
      </w:r>
    </w:p>
    <w:p w:rsidR="00000000" w:rsidRDefault="00CF475E">
      <w:pPr>
        <w:ind w:firstLine="284"/>
        <w:jc w:val="both"/>
      </w:pPr>
      <w:r>
        <w:t xml:space="preserve">топографо-геодезических материалов предприятий и организаций - аэрофотоснимки, оригиналы и копии планов, их формуляры, каталоги координат и высот закрепленных на местности </w:t>
      </w:r>
      <w:r>
        <w:t>пунктов (постоянных точек) геодезической основы, исполнительные чертежи и планы законченных строительных объектов, профили;</w:t>
      </w:r>
    </w:p>
    <w:p w:rsidR="00000000" w:rsidRDefault="00CF475E">
      <w:pPr>
        <w:ind w:firstLine="284"/>
        <w:jc w:val="both"/>
      </w:pPr>
      <w:r>
        <w:t>материалов контрольных геодезических съемок законченных строительством объектов и коммуникаций.</w:t>
      </w:r>
    </w:p>
    <w:p w:rsidR="00000000" w:rsidRDefault="00CF475E">
      <w:pPr>
        <w:ind w:firstLine="284"/>
        <w:jc w:val="both"/>
      </w:pPr>
      <w:r>
        <w:rPr>
          <w:b/>
        </w:rPr>
        <w:t>5.192.</w:t>
      </w:r>
      <w:r>
        <w:t xml:space="preserve"> При обновлении планов съемочным плановым обоснованием должны служить пункты существующей опорной геодезической сети, точки постоянного съемочного обоснования, четкие контуры и предметы-ориентиры, а высотным обоснованием - нивелирные знаки и твердые контуры (колодцы, цоколи зданий и т.</w:t>
      </w:r>
      <w:r>
        <w:t>п.), имеющие высотные отметки.</w:t>
      </w:r>
    </w:p>
    <w:p w:rsidR="00000000" w:rsidRDefault="00CF475E">
      <w:pPr>
        <w:ind w:firstLine="284"/>
        <w:jc w:val="both"/>
      </w:pPr>
      <w:r>
        <w:rPr>
          <w:b/>
        </w:rPr>
        <w:t>5.193.</w:t>
      </w:r>
      <w:r>
        <w:t xml:space="preserve"> Съемка вновь появившихся объектов (контуров) и изменений рельефа, а также оформление полевых и камеральных материалов должны производиться в соответствии с требованиями, предъявляемыми к наземной топографической съемке.</w:t>
      </w:r>
    </w:p>
    <w:p w:rsidR="00000000" w:rsidRDefault="00CF475E">
      <w:pPr>
        <w:ind w:firstLine="284"/>
        <w:jc w:val="both"/>
      </w:pPr>
      <w:r>
        <w:rPr>
          <w:b/>
        </w:rPr>
        <w:t>5.194.</w:t>
      </w:r>
      <w:r>
        <w:t xml:space="preserve"> Инженерно-топографические планы должны составляться по картографическим материалам того же или более крупного масштаба.</w:t>
      </w:r>
    </w:p>
    <w:p w:rsidR="00000000" w:rsidRDefault="00CF475E">
      <w:pPr>
        <w:ind w:firstLine="284"/>
        <w:jc w:val="both"/>
      </w:pPr>
      <w:r>
        <w:rPr>
          <w:b/>
        </w:rPr>
        <w:t>5.195.</w:t>
      </w:r>
      <w:r>
        <w:t xml:space="preserve"> При создании (составлении) инженерно-топографических планов по картографическим материалам и данным цифрового инженерно-</w:t>
      </w:r>
      <w:r>
        <w:t>топографического плана (цифровой модели местности) для нанесения изображений на составительские оригиналы допускается использовать следующие способы: автоматизированный, фотомеханический, механический, оптический и графический.</w:t>
      </w:r>
    </w:p>
    <w:p w:rsidR="00000000" w:rsidRDefault="00CF475E">
      <w:pPr>
        <w:ind w:firstLine="284"/>
        <w:jc w:val="both"/>
      </w:pPr>
      <w:r>
        <w:t>Способы нанесения изображений на составительские оригиналы включают:</w:t>
      </w:r>
    </w:p>
    <w:p w:rsidR="00000000" w:rsidRDefault="00CF475E">
      <w:pPr>
        <w:ind w:firstLine="284"/>
        <w:jc w:val="both"/>
      </w:pPr>
      <w:r>
        <w:t>автоматизированный - нанесение изображений на оригиналы с помощью графопостроителей и плоттеров по данным цифровой модели местности;</w:t>
      </w:r>
    </w:p>
    <w:p w:rsidR="00000000" w:rsidRDefault="00CF475E">
      <w:pPr>
        <w:ind w:firstLine="284"/>
        <w:jc w:val="both"/>
      </w:pPr>
      <w:r>
        <w:t>фотомеханический - монтаж мозаичного оригинала, генерализация и вычерчивание плано</w:t>
      </w:r>
      <w:r>
        <w:t>в по фотокопиям, изготовленных с планов, в натуральную величину или до требуемого масштаба;</w:t>
      </w:r>
    </w:p>
    <w:p w:rsidR="00000000" w:rsidRDefault="00CF475E">
      <w:pPr>
        <w:ind w:firstLine="284"/>
        <w:jc w:val="both"/>
      </w:pPr>
      <w:r>
        <w:t>механический - нанесение изображений на оригиналы с помощью пантографа, устанавливаемого по координатной сетке и опорным пунктам;</w:t>
      </w:r>
    </w:p>
    <w:p w:rsidR="00000000" w:rsidRDefault="00CF475E">
      <w:pPr>
        <w:ind w:firstLine="284"/>
        <w:jc w:val="both"/>
      </w:pPr>
      <w:r>
        <w:t>оптический - нанесение изображений на оригиналы с помощью проекторов и других оптических приборов;</w:t>
      </w:r>
    </w:p>
    <w:p w:rsidR="00000000" w:rsidRDefault="00CF475E">
      <w:pPr>
        <w:ind w:firstLine="284"/>
        <w:jc w:val="both"/>
      </w:pPr>
      <w:r>
        <w:t>графический - перерисовка изображений (копирование) с исходного планового материала на оригиналы с помощью прозрачных основ (кальки, пленки и др.) или светового стола.</w:t>
      </w:r>
    </w:p>
    <w:p w:rsidR="00000000" w:rsidRDefault="00CF475E">
      <w:pPr>
        <w:ind w:firstLine="284"/>
        <w:jc w:val="both"/>
      </w:pPr>
      <w:r>
        <w:rPr>
          <w:b/>
        </w:rPr>
        <w:t>5.196.</w:t>
      </w:r>
      <w:r>
        <w:t xml:space="preserve"> Инженерно-топогр</w:t>
      </w:r>
      <w:r>
        <w:t>афические планы и картографические материалы, предназначенные для составления составительского оригинала, должны удовлетворять следующим требованиям:</w:t>
      </w:r>
    </w:p>
    <w:p w:rsidR="00000000" w:rsidRDefault="00CF475E">
      <w:pPr>
        <w:ind w:firstLine="284"/>
        <w:jc w:val="both"/>
      </w:pPr>
      <w:r>
        <w:t>расхождения в длинах сторон квадратов координатной сетки 10</w:t>
      </w:r>
      <w:r>
        <w:sym w:font="Symbol" w:char="F0B4"/>
      </w:r>
      <w:r>
        <w:t>10 см с их теоретическими значениями не должны превышать 0,2 мм, в суммах длин сторон трех и более квадратов - 0,3 мм;</w:t>
      </w:r>
    </w:p>
    <w:p w:rsidR="00000000" w:rsidRDefault="00CF475E">
      <w:pPr>
        <w:ind w:firstLine="284"/>
        <w:jc w:val="both"/>
      </w:pPr>
      <w:r>
        <w:t>отклонение размеров рамок планшетов от их теоретических значений не должны превышать - 0,3 мм, а диагонали - 0,4 мм.</w:t>
      </w:r>
    </w:p>
    <w:p w:rsidR="00000000" w:rsidRDefault="00CF475E">
      <w:pPr>
        <w:ind w:firstLine="284"/>
        <w:jc w:val="both"/>
      </w:pPr>
      <w:r>
        <w:rPr>
          <w:b/>
        </w:rPr>
        <w:t>5.197.</w:t>
      </w:r>
      <w:r>
        <w:t xml:space="preserve"> Средняя погрешность нанесения изображений объектов и контур</w:t>
      </w:r>
      <w:r>
        <w:t>ов на планы не должна быть более 0,5 мм относительно их положения на исходных картографических материалах (без учета средней погрешности составления исходных планов).</w:t>
      </w:r>
    </w:p>
    <w:p w:rsidR="00000000" w:rsidRDefault="00CF475E">
      <w:pPr>
        <w:ind w:firstLine="284"/>
        <w:jc w:val="both"/>
      </w:pPr>
      <w:r>
        <w:rPr>
          <w:b/>
        </w:rPr>
        <w:t>5.198.</w:t>
      </w:r>
      <w:r>
        <w:t xml:space="preserve"> При составлении планов по материалам съемок более крупного масштаба следует выполнять генерализацию - обобщение несущественных деталей, отбор важных и исключение второстепенных объектов местности.</w:t>
      </w:r>
    </w:p>
    <w:p w:rsidR="00000000" w:rsidRDefault="00CF475E">
      <w:pPr>
        <w:ind w:firstLine="284"/>
        <w:jc w:val="both"/>
      </w:pPr>
      <w:r>
        <w:rPr>
          <w:b/>
        </w:rPr>
        <w:t>5.199.</w:t>
      </w:r>
      <w:r>
        <w:t xml:space="preserve"> Размножение инженерно-топографических планов следует осуществлять на основе использования высокопроизводительных способов, обеспечиваю</w:t>
      </w:r>
      <w:r>
        <w:t>щих соблюдение требований к точности и качеству изготовления копий планов. При размножении инженерно-топографических планов, как правило, используются следующие способы: фотомеханический, электрографический, автоматизированный и другие.</w:t>
      </w:r>
    </w:p>
    <w:p w:rsidR="00000000" w:rsidRDefault="00CF475E">
      <w:pPr>
        <w:ind w:firstLine="284"/>
        <w:jc w:val="both"/>
      </w:pPr>
      <w:r>
        <w:t>Допускается копирование оригиналов планов на кальку или малодеформирующийся пластик. Требования к копиям планов определяются целями дальнейшего их использования.</w:t>
      </w:r>
    </w:p>
    <w:p w:rsidR="00000000" w:rsidRDefault="00CF475E">
      <w:pPr>
        <w:ind w:firstLine="284"/>
        <w:jc w:val="both"/>
      </w:pPr>
    </w:p>
    <w:p w:rsidR="00000000" w:rsidRDefault="00CF475E">
      <w:pPr>
        <w:ind w:firstLine="284"/>
        <w:jc w:val="center"/>
        <w:rPr>
          <w:b/>
        </w:rPr>
      </w:pPr>
      <w:r>
        <w:rPr>
          <w:b/>
        </w:rPr>
        <w:t>Инженерно-гидрографические работы</w:t>
      </w:r>
    </w:p>
    <w:p w:rsidR="00000000" w:rsidRDefault="00CF475E">
      <w:pPr>
        <w:ind w:firstLine="284"/>
        <w:jc w:val="both"/>
        <w:rPr>
          <w:b/>
        </w:rPr>
      </w:pPr>
    </w:p>
    <w:p w:rsidR="00000000" w:rsidRDefault="00CF475E">
      <w:pPr>
        <w:ind w:firstLine="284"/>
        <w:jc w:val="both"/>
      </w:pPr>
      <w:r>
        <w:rPr>
          <w:b/>
        </w:rPr>
        <w:t>5.200.</w:t>
      </w:r>
      <w:r>
        <w:t xml:space="preserve"> Инженерно-гидрографические работы на реках, морях. озерах и водохранил</w:t>
      </w:r>
      <w:r>
        <w:t>ищах включают:</w:t>
      </w:r>
    </w:p>
    <w:p w:rsidR="00000000" w:rsidRDefault="00CF475E">
      <w:pPr>
        <w:ind w:firstLine="284"/>
        <w:jc w:val="both"/>
      </w:pPr>
      <w:r>
        <w:t>создание планово-высотных (опорной и съемочной) геодезических сетей;</w:t>
      </w:r>
    </w:p>
    <w:p w:rsidR="00000000" w:rsidRDefault="00CF475E">
      <w:pPr>
        <w:ind w:firstLine="284"/>
        <w:jc w:val="both"/>
      </w:pPr>
      <w:r>
        <w:t>топографические съемки прибрежной части (полосы) суши;</w:t>
      </w:r>
    </w:p>
    <w:p w:rsidR="00000000" w:rsidRDefault="00CF475E">
      <w:pPr>
        <w:ind w:firstLine="284"/>
        <w:jc w:val="both"/>
      </w:pPr>
      <w:r>
        <w:t>русловой съемки;</w:t>
      </w:r>
    </w:p>
    <w:p w:rsidR="00000000" w:rsidRDefault="00CF475E">
      <w:pPr>
        <w:ind w:firstLine="284"/>
        <w:jc w:val="both"/>
      </w:pPr>
      <w:r>
        <w:t>промеры глубин (включая их высотное обоснование);</w:t>
      </w:r>
    </w:p>
    <w:p w:rsidR="00000000" w:rsidRDefault="00CF475E">
      <w:pPr>
        <w:ind w:firstLine="284"/>
        <w:jc w:val="both"/>
      </w:pPr>
      <w:r>
        <w:t>нивелирование водной поверхности;</w:t>
      </w:r>
    </w:p>
    <w:p w:rsidR="00000000" w:rsidRDefault="00CF475E">
      <w:pPr>
        <w:ind w:firstLine="284"/>
        <w:jc w:val="both"/>
      </w:pPr>
      <w:r>
        <w:t>гидрографическое траление;</w:t>
      </w:r>
    </w:p>
    <w:p w:rsidR="00000000" w:rsidRDefault="00CF475E">
      <w:pPr>
        <w:ind w:firstLine="284"/>
        <w:jc w:val="both"/>
      </w:pPr>
      <w:r>
        <w:t>обследование подводных препятствий;</w:t>
      </w:r>
    </w:p>
    <w:p w:rsidR="00000000" w:rsidRDefault="00CF475E">
      <w:pPr>
        <w:ind w:firstLine="284"/>
        <w:jc w:val="both"/>
      </w:pPr>
      <w:r>
        <w:t>трассирование судовых ходов и съемка створных площадок.</w:t>
      </w:r>
    </w:p>
    <w:p w:rsidR="00000000" w:rsidRDefault="00CF475E">
      <w:pPr>
        <w:ind w:firstLine="284"/>
        <w:jc w:val="both"/>
      </w:pPr>
      <w:r>
        <w:rPr>
          <w:b/>
        </w:rPr>
        <w:t>5.201.</w:t>
      </w:r>
      <w:r>
        <w:t xml:space="preserve"> Технические требования и состав представляемых отчетных материалов по опорной геодезической сети при выполнении инженерно-гидрографических работ д</w:t>
      </w:r>
      <w:r>
        <w:t>олжны соответствовать указаниям пп. 5.4-5.23, 5.56.</w:t>
      </w:r>
    </w:p>
    <w:p w:rsidR="00000000" w:rsidRDefault="00CF475E">
      <w:pPr>
        <w:ind w:firstLine="284"/>
        <w:jc w:val="both"/>
      </w:pPr>
      <w:r>
        <w:t>При производстве русловых съемок и нивелировании водной поверхности высотная опорная геодезическая сеть должна закрепляться грунтовыми, скальными и стенными реперами не реже, чем через 5 км. На каждом участке перекатов и порогов рек (водотоков) дополнительно должны устанавливаться по два репера.</w:t>
      </w:r>
    </w:p>
    <w:p w:rsidR="00000000" w:rsidRDefault="00CF475E">
      <w:pPr>
        <w:ind w:firstLine="284"/>
        <w:jc w:val="both"/>
      </w:pPr>
      <w:r>
        <w:t xml:space="preserve">Класс нивелирования при создании высотной опорной сети для обеспечения русловых съемок и нивелирования водной поверхности устанавливается в зависимости от уклонов </w:t>
      </w:r>
      <w:r>
        <w:t>водной поверхности в соответствии с табл. 5.12.</w:t>
      </w:r>
    </w:p>
    <w:p w:rsidR="00000000" w:rsidRDefault="00CF475E">
      <w:pPr>
        <w:ind w:firstLine="284"/>
        <w:jc w:val="right"/>
        <w:rPr>
          <w:i/>
          <w:spacing w:val="20"/>
        </w:rPr>
      </w:pPr>
      <w:r>
        <w:rPr>
          <w:i/>
          <w:spacing w:val="20"/>
        </w:rPr>
        <w:t>Таблица 5.</w:t>
      </w:r>
      <w:r>
        <w:rPr>
          <w:i/>
          <w:spacing w:val="20"/>
          <w:lang w:val="en-US"/>
        </w:rPr>
        <w:t>1</w:t>
      </w:r>
      <w:r>
        <w:rPr>
          <w:i/>
          <w:spacing w:val="20"/>
        </w:rPr>
        <w:t>2</w:t>
      </w:r>
    </w:p>
    <w:p w:rsidR="00000000" w:rsidRDefault="00CF475E">
      <w:pPr>
        <w:ind w:firstLine="284"/>
        <w:jc w:val="right"/>
        <w:rPr>
          <w:spacing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977"/>
        <w:gridCol w:w="2835"/>
      </w:tblGrid>
      <w:tr w:rsidR="00000000">
        <w:tblPrEx>
          <w:tblCellMar>
            <w:top w:w="0" w:type="dxa"/>
            <w:bottom w:w="0" w:type="dxa"/>
          </w:tblCellMar>
        </w:tblPrEx>
        <w:tc>
          <w:tcPr>
            <w:tcW w:w="2660" w:type="dxa"/>
          </w:tcPr>
          <w:p w:rsidR="00000000" w:rsidRDefault="00CF475E">
            <w:pPr>
              <w:jc w:val="center"/>
            </w:pPr>
            <w:r>
              <w:t>Нивелирование</w:t>
            </w:r>
          </w:p>
        </w:tc>
        <w:tc>
          <w:tcPr>
            <w:tcW w:w="2977" w:type="dxa"/>
          </w:tcPr>
          <w:p w:rsidR="00000000" w:rsidRDefault="00CF475E">
            <w:pPr>
              <w:jc w:val="center"/>
            </w:pPr>
            <w:r>
              <w:t>Уклоны водной поверхности</w:t>
            </w:r>
          </w:p>
        </w:tc>
        <w:tc>
          <w:tcPr>
            <w:tcW w:w="2835" w:type="dxa"/>
          </w:tcPr>
          <w:p w:rsidR="00000000" w:rsidRDefault="00CF475E">
            <w:pPr>
              <w:jc w:val="center"/>
            </w:pPr>
            <w:r>
              <w:t>Примечание</w:t>
            </w:r>
          </w:p>
        </w:tc>
      </w:tr>
      <w:tr w:rsidR="00000000">
        <w:tblPrEx>
          <w:tblCellMar>
            <w:top w:w="0" w:type="dxa"/>
            <w:bottom w:w="0" w:type="dxa"/>
          </w:tblCellMar>
        </w:tblPrEx>
        <w:tc>
          <w:tcPr>
            <w:tcW w:w="2660" w:type="dxa"/>
          </w:tcPr>
          <w:p w:rsidR="00000000" w:rsidRDefault="00CF475E">
            <w:pPr>
              <w:jc w:val="center"/>
            </w:pPr>
            <w:r>
              <w:rPr>
                <w:lang w:val="en-US"/>
              </w:rPr>
              <w:t>III</w:t>
            </w:r>
            <w:r>
              <w:t xml:space="preserve"> класс</w:t>
            </w:r>
          </w:p>
        </w:tc>
        <w:tc>
          <w:tcPr>
            <w:tcW w:w="2977" w:type="dxa"/>
          </w:tcPr>
          <w:p w:rsidR="00000000" w:rsidRDefault="00CF475E">
            <w:pPr>
              <w:jc w:val="center"/>
            </w:pPr>
            <w:r>
              <w:t>От 0</w:t>
            </w:r>
            <w:r>
              <w:sym w:font="Symbol" w:char="F02C"/>
            </w:r>
            <w:r>
              <w:t>00002 до 0</w:t>
            </w:r>
            <w:r>
              <w:sym w:font="Symbol" w:char="F02C"/>
            </w:r>
            <w:r>
              <w:t>00006</w:t>
            </w:r>
          </w:p>
        </w:tc>
        <w:tc>
          <w:tcPr>
            <w:tcW w:w="2835" w:type="dxa"/>
          </w:tcPr>
          <w:p w:rsidR="00000000" w:rsidRDefault="00CF475E">
            <w:pPr>
              <w:jc w:val="center"/>
            </w:pPr>
            <w:r>
              <w:t>От 2 до 6 см на 1 км реки</w:t>
            </w:r>
          </w:p>
        </w:tc>
      </w:tr>
      <w:tr w:rsidR="00000000">
        <w:tblPrEx>
          <w:tblCellMar>
            <w:top w:w="0" w:type="dxa"/>
            <w:bottom w:w="0" w:type="dxa"/>
          </w:tblCellMar>
        </w:tblPrEx>
        <w:tc>
          <w:tcPr>
            <w:tcW w:w="2660" w:type="dxa"/>
          </w:tcPr>
          <w:p w:rsidR="00000000" w:rsidRDefault="00CF475E">
            <w:pPr>
              <w:jc w:val="center"/>
            </w:pPr>
            <w:r>
              <w:rPr>
                <w:lang w:val="en-US"/>
              </w:rPr>
              <w:t>IV</w:t>
            </w:r>
            <w:r>
              <w:t xml:space="preserve"> класс</w:t>
            </w:r>
          </w:p>
        </w:tc>
        <w:tc>
          <w:tcPr>
            <w:tcW w:w="2977" w:type="dxa"/>
          </w:tcPr>
          <w:p w:rsidR="00000000" w:rsidRDefault="00CF475E">
            <w:pPr>
              <w:jc w:val="center"/>
            </w:pPr>
            <w:r>
              <w:t>Свыше 0</w:t>
            </w:r>
            <w:r>
              <w:sym w:font="Symbol" w:char="F02C"/>
            </w:r>
            <w:r>
              <w:t>00006</w:t>
            </w:r>
          </w:p>
        </w:tc>
        <w:tc>
          <w:tcPr>
            <w:tcW w:w="2835" w:type="dxa"/>
          </w:tcPr>
          <w:p w:rsidR="00000000" w:rsidRDefault="00CF475E">
            <w:pPr>
              <w:jc w:val="center"/>
            </w:pPr>
            <w:r>
              <w:t>Свыше 6 см на 1 км реки</w:t>
            </w:r>
          </w:p>
        </w:tc>
      </w:tr>
      <w:tr w:rsidR="00000000">
        <w:tblPrEx>
          <w:tblCellMar>
            <w:top w:w="0" w:type="dxa"/>
            <w:bottom w:w="0" w:type="dxa"/>
          </w:tblCellMar>
        </w:tblPrEx>
        <w:tc>
          <w:tcPr>
            <w:tcW w:w="2660" w:type="dxa"/>
          </w:tcPr>
          <w:p w:rsidR="00000000" w:rsidRDefault="00CF475E">
            <w:pPr>
              <w:jc w:val="center"/>
            </w:pPr>
            <w:r>
              <w:t>Техническое</w:t>
            </w:r>
          </w:p>
        </w:tc>
        <w:tc>
          <w:tcPr>
            <w:tcW w:w="2977" w:type="dxa"/>
          </w:tcPr>
          <w:p w:rsidR="00000000" w:rsidRDefault="00CF475E">
            <w:pPr>
              <w:jc w:val="center"/>
            </w:pPr>
            <w:r>
              <w:t>-</w:t>
            </w:r>
          </w:p>
        </w:tc>
        <w:tc>
          <w:tcPr>
            <w:tcW w:w="2835" w:type="dxa"/>
          </w:tcPr>
          <w:p w:rsidR="00000000" w:rsidRDefault="00CF475E">
            <w:pPr>
              <w:jc w:val="center"/>
            </w:pPr>
            <w:r>
              <w:t>На озерах и водохранилищах</w:t>
            </w:r>
          </w:p>
        </w:tc>
      </w:tr>
    </w:tbl>
    <w:p w:rsidR="00000000" w:rsidRDefault="00CF475E">
      <w:pPr>
        <w:ind w:firstLine="284"/>
        <w:jc w:val="both"/>
        <w:rPr>
          <w:b/>
        </w:rPr>
      </w:pPr>
    </w:p>
    <w:p w:rsidR="00000000" w:rsidRDefault="00CF475E">
      <w:pPr>
        <w:ind w:firstLine="284"/>
        <w:jc w:val="both"/>
      </w:pPr>
      <w:r>
        <w:rPr>
          <w:b/>
        </w:rPr>
        <w:t>5.202.</w:t>
      </w:r>
      <w:r>
        <w:t xml:space="preserve"> Технические требования к съемочной геодезической сети и топографической съемке, включая съемку прибрежной полосы, и состав представляемых материалов должны соответствовать указаниям пп. 5.24-5.188.</w:t>
      </w:r>
    </w:p>
    <w:p w:rsidR="00000000" w:rsidRDefault="00CF475E">
      <w:pPr>
        <w:ind w:firstLine="284"/>
        <w:jc w:val="both"/>
      </w:pPr>
      <w:r>
        <w:t>Предельные погрешности положения пунктов пл</w:t>
      </w:r>
      <w:r>
        <w:t>ановой съемочной сети относительно пунктов опорной геодезической сети при производстве русловых съемок и промерах глубин на должны превышать 0,6 мм в масштабе плана.</w:t>
      </w:r>
    </w:p>
    <w:p w:rsidR="00000000" w:rsidRDefault="00CF475E">
      <w:pPr>
        <w:ind w:firstLine="284"/>
        <w:jc w:val="both"/>
      </w:pPr>
      <w:r>
        <w:rPr>
          <w:b/>
        </w:rPr>
        <w:t>5.203.</w:t>
      </w:r>
      <w:r>
        <w:t xml:space="preserve"> Масштабы съемок и высоты сечения рельефа прибрежной части и дна русел рек, водотоков следует устанавливать в зависимости от стадии проектирования и вида проектируемого сооружения в соответствии с требованиями СНиП 11-02-96 (п. 5.7, приложения Б и В).</w:t>
      </w:r>
    </w:p>
    <w:p w:rsidR="00000000" w:rsidRDefault="00CF475E">
      <w:pPr>
        <w:ind w:firstLine="284"/>
        <w:jc w:val="both"/>
      </w:pPr>
      <w:r>
        <w:t>Русловые съемки (подробные и облегченные), включающие съемку подводного рельефа и берего</w:t>
      </w:r>
      <w:r>
        <w:t>вой полосы, выполняются с соблюдением требований, предъявляемых к топографическим съемкам суши и промерам глубин. При русловой съемке подлежат отображению на планах русловые образования (острова, побочни, косы и осередки), протоки, ручьи, участки размываемого берега и промоины.</w:t>
      </w:r>
    </w:p>
    <w:p w:rsidR="00000000" w:rsidRDefault="00CF475E">
      <w:pPr>
        <w:ind w:firstLine="284"/>
        <w:jc w:val="both"/>
      </w:pPr>
      <w:r>
        <w:t>Русловые облегченные съемки выполняются с точностью смежного более мелкого масштаба.</w:t>
      </w:r>
    </w:p>
    <w:p w:rsidR="00000000" w:rsidRDefault="00CF475E">
      <w:pPr>
        <w:ind w:firstLine="284"/>
        <w:jc w:val="both"/>
      </w:pPr>
      <w:r>
        <w:t>Съемки русел рек при подробных и облегченных русловых съемках выполняются, как правило, в масштабах 1:10000-1:2000.</w:t>
      </w:r>
    </w:p>
    <w:p w:rsidR="00000000" w:rsidRDefault="00CF475E">
      <w:pPr>
        <w:ind w:firstLine="284"/>
        <w:jc w:val="both"/>
      </w:pPr>
      <w:r>
        <w:t>Ширина береговой полосы русловых</w:t>
      </w:r>
      <w:r>
        <w:t xml:space="preserve"> съемок устанавливается в техническом задании заказчика исходя из цели съемки и ее назначения в зависимости от конкретных условий местности. Ширина береговой полосы должна, как правило, составлять по каждому берегу (считая от меженной бровки) для масштабов: 1:2000-100 м, 1:5000-150 м и 10000-200 м.</w:t>
      </w:r>
    </w:p>
    <w:p w:rsidR="00000000" w:rsidRDefault="00CF475E">
      <w:pPr>
        <w:ind w:firstLine="284"/>
        <w:jc w:val="both"/>
      </w:pPr>
      <w:r>
        <w:rPr>
          <w:b/>
        </w:rPr>
        <w:t>5.204.</w:t>
      </w:r>
      <w:r>
        <w:t xml:space="preserve"> Промеры глубин характеризуются подробностью и способами: проложения галсов, определения мест на галсах, измерения глубин.</w:t>
      </w:r>
    </w:p>
    <w:p w:rsidR="00000000" w:rsidRDefault="00CF475E">
      <w:pPr>
        <w:ind w:firstLine="284"/>
        <w:jc w:val="both"/>
      </w:pPr>
      <w:r>
        <w:t>Промеры глубин следует производить по галсам, пересекающим водоем (водоток), как пр</w:t>
      </w:r>
      <w:r>
        <w:t>авило, нормально к общему направлению изобат и расположенным на определенном расстоянии друг от друга.</w:t>
      </w:r>
    </w:p>
    <w:p w:rsidR="00000000" w:rsidRDefault="00CF475E">
      <w:pPr>
        <w:ind w:firstLine="284"/>
        <w:jc w:val="both"/>
      </w:pPr>
      <w:r>
        <w:t>Для контроля выполняются промеры по продольным галсам, пересекающим основные галсы под углом в пределах 30</w:t>
      </w:r>
      <w:r>
        <w:sym w:font="Symbol" w:char="F0B0"/>
      </w:r>
      <w:r>
        <w:t>-150</w:t>
      </w:r>
      <w:r>
        <w:sym w:font="Symbol" w:char="F0B0"/>
      </w:r>
      <w:r>
        <w:t>.</w:t>
      </w:r>
    </w:p>
    <w:p w:rsidR="00000000" w:rsidRDefault="00CF475E">
      <w:pPr>
        <w:ind w:firstLine="284"/>
        <w:jc w:val="both"/>
      </w:pPr>
      <w:r>
        <w:t>По подробности промеры глубин подразделяют на специальные, подробные и облегченные.</w:t>
      </w:r>
    </w:p>
    <w:p w:rsidR="00000000" w:rsidRDefault="00CF475E">
      <w:pPr>
        <w:ind w:firstLine="284"/>
        <w:jc w:val="both"/>
      </w:pPr>
      <w:r>
        <w:t>Каждый из этих видов промеров характеризуется частотой галсов и измеренных глубин на них, а также масштабом оформления плана. Расстояние между галсами и промерными точками и масштаб оформления плана следует прин</w:t>
      </w:r>
      <w:r>
        <w:t>имать в соответствии с табл. 5.13.</w:t>
      </w:r>
    </w:p>
    <w:p w:rsidR="00000000" w:rsidRDefault="00CF475E">
      <w:pPr>
        <w:ind w:firstLine="284"/>
        <w:jc w:val="both"/>
      </w:pPr>
    </w:p>
    <w:p w:rsidR="00000000" w:rsidRDefault="00CF475E">
      <w:pPr>
        <w:ind w:firstLine="284"/>
        <w:jc w:val="both"/>
      </w:pPr>
    </w:p>
    <w:p w:rsidR="00000000" w:rsidRDefault="00CF475E">
      <w:pPr>
        <w:ind w:firstLine="284"/>
        <w:jc w:val="both"/>
      </w:pPr>
    </w:p>
    <w:p w:rsidR="00000000" w:rsidRDefault="00CF475E">
      <w:pPr>
        <w:ind w:firstLine="284"/>
        <w:jc w:val="both"/>
      </w:pPr>
    </w:p>
    <w:p w:rsidR="00000000" w:rsidRDefault="00CF475E">
      <w:pPr>
        <w:ind w:firstLine="284"/>
        <w:jc w:val="both"/>
      </w:pPr>
    </w:p>
    <w:p w:rsidR="00000000" w:rsidRDefault="00CF475E">
      <w:pPr>
        <w:ind w:firstLine="284"/>
        <w:jc w:val="both"/>
      </w:pPr>
    </w:p>
    <w:p w:rsidR="00000000" w:rsidRDefault="00CF475E">
      <w:pPr>
        <w:ind w:firstLine="284"/>
        <w:jc w:val="right"/>
        <w:rPr>
          <w:i/>
          <w:spacing w:val="20"/>
        </w:rPr>
      </w:pPr>
      <w:r>
        <w:rPr>
          <w:i/>
          <w:spacing w:val="20"/>
        </w:rPr>
        <w:t>Таблица 5.</w:t>
      </w:r>
      <w:r>
        <w:rPr>
          <w:i/>
          <w:spacing w:val="20"/>
          <w:lang w:val="en-US"/>
        </w:rPr>
        <w:t>1</w:t>
      </w:r>
      <w:r>
        <w:rPr>
          <w:i/>
          <w:spacing w:val="20"/>
        </w:rPr>
        <w:t>3</w:t>
      </w:r>
    </w:p>
    <w:p w:rsidR="00000000" w:rsidRDefault="00CF475E">
      <w:pPr>
        <w:ind w:firstLine="284"/>
        <w:jc w:val="both"/>
        <w:rPr>
          <w:spacing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559"/>
        <w:gridCol w:w="1276"/>
        <w:gridCol w:w="1417"/>
        <w:gridCol w:w="1276"/>
        <w:gridCol w:w="1276"/>
      </w:tblGrid>
      <w:tr w:rsidR="00000000">
        <w:tblPrEx>
          <w:tblCellMar>
            <w:top w:w="0" w:type="dxa"/>
            <w:bottom w:w="0" w:type="dxa"/>
          </w:tblCellMar>
        </w:tblPrEx>
        <w:tc>
          <w:tcPr>
            <w:tcW w:w="1526" w:type="dxa"/>
            <w:tcBorders>
              <w:bottom w:val="nil"/>
            </w:tcBorders>
          </w:tcPr>
          <w:p w:rsidR="00000000" w:rsidRDefault="00CF475E">
            <w:pPr>
              <w:jc w:val="center"/>
            </w:pPr>
          </w:p>
        </w:tc>
        <w:tc>
          <w:tcPr>
            <w:tcW w:w="1559" w:type="dxa"/>
            <w:tcBorders>
              <w:bottom w:val="nil"/>
            </w:tcBorders>
          </w:tcPr>
          <w:p w:rsidR="00000000" w:rsidRDefault="00CF475E">
            <w:pPr>
              <w:jc w:val="center"/>
            </w:pPr>
          </w:p>
        </w:tc>
        <w:tc>
          <w:tcPr>
            <w:tcW w:w="5245" w:type="dxa"/>
            <w:gridSpan w:val="4"/>
          </w:tcPr>
          <w:p w:rsidR="00000000" w:rsidRDefault="00CF475E">
            <w:pPr>
              <w:jc w:val="center"/>
            </w:pPr>
            <w:r>
              <w:t>Расстояние</w:t>
            </w:r>
            <w:r>
              <w:sym w:font="Symbol" w:char="F02C"/>
            </w:r>
            <w:r>
              <w:t xml:space="preserve"> м</w:t>
            </w:r>
          </w:p>
        </w:tc>
      </w:tr>
      <w:tr w:rsidR="00000000">
        <w:tblPrEx>
          <w:tblCellMar>
            <w:top w:w="0" w:type="dxa"/>
            <w:bottom w:w="0" w:type="dxa"/>
          </w:tblCellMar>
        </w:tblPrEx>
        <w:tc>
          <w:tcPr>
            <w:tcW w:w="1526" w:type="dxa"/>
            <w:tcBorders>
              <w:top w:val="nil"/>
              <w:bottom w:val="nil"/>
            </w:tcBorders>
          </w:tcPr>
          <w:p w:rsidR="00000000" w:rsidRDefault="00CF475E">
            <w:pPr>
              <w:jc w:val="center"/>
            </w:pPr>
            <w:r>
              <w:t xml:space="preserve">Подробность промеров </w:t>
            </w:r>
          </w:p>
        </w:tc>
        <w:tc>
          <w:tcPr>
            <w:tcW w:w="1559" w:type="dxa"/>
            <w:tcBorders>
              <w:top w:val="nil"/>
              <w:bottom w:val="nil"/>
            </w:tcBorders>
          </w:tcPr>
          <w:p w:rsidR="00000000" w:rsidRDefault="00CF475E">
            <w:pPr>
              <w:jc w:val="center"/>
            </w:pPr>
            <w:r>
              <w:t>Масштаб плана</w:t>
            </w:r>
          </w:p>
        </w:tc>
        <w:tc>
          <w:tcPr>
            <w:tcW w:w="2693" w:type="dxa"/>
            <w:gridSpan w:val="2"/>
          </w:tcPr>
          <w:p w:rsidR="00000000" w:rsidRDefault="00CF475E">
            <w:pPr>
              <w:jc w:val="center"/>
            </w:pPr>
            <w:r>
              <w:t>между галсами при рельефе дна</w:t>
            </w:r>
          </w:p>
        </w:tc>
        <w:tc>
          <w:tcPr>
            <w:tcW w:w="2552" w:type="dxa"/>
            <w:gridSpan w:val="2"/>
          </w:tcPr>
          <w:p w:rsidR="00000000" w:rsidRDefault="00CF475E">
            <w:pPr>
              <w:jc w:val="center"/>
            </w:pPr>
            <w:r>
              <w:t>между промерными точками при рельефе дна</w:t>
            </w:r>
          </w:p>
        </w:tc>
      </w:tr>
      <w:tr w:rsidR="00000000">
        <w:tblPrEx>
          <w:tblCellMar>
            <w:top w:w="0" w:type="dxa"/>
            <w:bottom w:w="0" w:type="dxa"/>
          </w:tblCellMar>
        </w:tblPrEx>
        <w:tc>
          <w:tcPr>
            <w:tcW w:w="1526" w:type="dxa"/>
            <w:tcBorders>
              <w:top w:val="nil"/>
              <w:bottom w:val="nil"/>
            </w:tcBorders>
          </w:tcPr>
          <w:p w:rsidR="00000000" w:rsidRDefault="00CF475E">
            <w:pPr>
              <w:jc w:val="center"/>
            </w:pPr>
            <w:r>
              <w:t>глубин</w:t>
            </w:r>
          </w:p>
        </w:tc>
        <w:tc>
          <w:tcPr>
            <w:tcW w:w="1559" w:type="dxa"/>
            <w:tcBorders>
              <w:top w:val="nil"/>
            </w:tcBorders>
          </w:tcPr>
          <w:p w:rsidR="00000000" w:rsidRDefault="00CF475E">
            <w:pPr>
              <w:jc w:val="center"/>
            </w:pPr>
          </w:p>
        </w:tc>
        <w:tc>
          <w:tcPr>
            <w:tcW w:w="1276" w:type="dxa"/>
          </w:tcPr>
          <w:p w:rsidR="00000000" w:rsidRDefault="00CF475E">
            <w:pPr>
              <w:jc w:val="center"/>
            </w:pPr>
            <w:r>
              <w:t>сложном</w:t>
            </w:r>
          </w:p>
        </w:tc>
        <w:tc>
          <w:tcPr>
            <w:tcW w:w="1417" w:type="dxa"/>
          </w:tcPr>
          <w:p w:rsidR="00000000" w:rsidRDefault="00CF475E">
            <w:pPr>
              <w:jc w:val="center"/>
            </w:pPr>
            <w:r>
              <w:t>спокойном</w:t>
            </w:r>
          </w:p>
        </w:tc>
        <w:tc>
          <w:tcPr>
            <w:tcW w:w="1276" w:type="dxa"/>
          </w:tcPr>
          <w:p w:rsidR="00000000" w:rsidRDefault="00CF475E">
            <w:pPr>
              <w:jc w:val="center"/>
            </w:pPr>
            <w:r>
              <w:t>сложном</w:t>
            </w:r>
          </w:p>
        </w:tc>
        <w:tc>
          <w:tcPr>
            <w:tcW w:w="1276" w:type="dxa"/>
          </w:tcPr>
          <w:p w:rsidR="00000000" w:rsidRDefault="00CF475E">
            <w:pPr>
              <w:jc w:val="center"/>
            </w:pPr>
            <w:r>
              <w:t>спокойном</w:t>
            </w:r>
          </w:p>
        </w:tc>
      </w:tr>
      <w:tr w:rsidR="00000000">
        <w:tblPrEx>
          <w:tblCellMar>
            <w:top w:w="0" w:type="dxa"/>
            <w:bottom w:w="0" w:type="dxa"/>
          </w:tblCellMar>
        </w:tblPrEx>
        <w:tc>
          <w:tcPr>
            <w:tcW w:w="1526" w:type="dxa"/>
            <w:tcBorders>
              <w:bottom w:val="nil"/>
            </w:tcBorders>
          </w:tcPr>
          <w:p w:rsidR="00000000" w:rsidRDefault="00CF475E">
            <w:pPr>
              <w:jc w:val="center"/>
            </w:pPr>
            <w:r>
              <w:t>Специальные</w:t>
            </w:r>
          </w:p>
        </w:tc>
        <w:tc>
          <w:tcPr>
            <w:tcW w:w="1559" w:type="dxa"/>
            <w:tcBorders>
              <w:bottom w:val="nil"/>
            </w:tcBorders>
          </w:tcPr>
          <w:p w:rsidR="00000000" w:rsidRDefault="00CF475E">
            <w:pPr>
              <w:jc w:val="center"/>
            </w:pPr>
            <w:r>
              <w:t>1</w:t>
            </w:r>
            <w:r>
              <w:sym w:font="Symbol" w:char="F03A"/>
            </w:r>
            <w:r>
              <w:t>500</w:t>
            </w:r>
          </w:p>
        </w:tc>
        <w:tc>
          <w:tcPr>
            <w:tcW w:w="1276" w:type="dxa"/>
            <w:tcBorders>
              <w:bottom w:val="nil"/>
            </w:tcBorders>
          </w:tcPr>
          <w:p w:rsidR="00000000" w:rsidRDefault="00CF475E">
            <w:pPr>
              <w:jc w:val="center"/>
            </w:pPr>
            <w:r>
              <w:t>5</w:t>
            </w:r>
          </w:p>
        </w:tc>
        <w:tc>
          <w:tcPr>
            <w:tcW w:w="1417" w:type="dxa"/>
            <w:tcBorders>
              <w:bottom w:val="nil"/>
            </w:tcBorders>
          </w:tcPr>
          <w:p w:rsidR="00000000" w:rsidRDefault="00CF475E">
            <w:pPr>
              <w:jc w:val="center"/>
            </w:pPr>
            <w:r>
              <w:t>10</w:t>
            </w:r>
          </w:p>
        </w:tc>
        <w:tc>
          <w:tcPr>
            <w:tcW w:w="1276" w:type="dxa"/>
            <w:tcBorders>
              <w:bottom w:val="nil"/>
            </w:tcBorders>
          </w:tcPr>
          <w:p w:rsidR="00000000" w:rsidRDefault="00CF475E">
            <w:pPr>
              <w:jc w:val="center"/>
            </w:pPr>
            <w:r>
              <w:t>2</w:t>
            </w:r>
          </w:p>
        </w:tc>
        <w:tc>
          <w:tcPr>
            <w:tcW w:w="1276" w:type="dxa"/>
            <w:tcBorders>
              <w:bottom w:val="nil"/>
            </w:tcBorders>
          </w:tcPr>
          <w:p w:rsidR="00000000" w:rsidRDefault="00CF475E">
            <w:pPr>
              <w:jc w:val="center"/>
            </w:pPr>
            <w:r>
              <w:t>2</w:t>
            </w:r>
          </w:p>
        </w:tc>
      </w:tr>
      <w:tr w:rsidR="00000000">
        <w:tblPrEx>
          <w:tblCellMar>
            <w:top w:w="0" w:type="dxa"/>
            <w:bottom w:w="0" w:type="dxa"/>
          </w:tblCellMar>
        </w:tblPrEx>
        <w:tc>
          <w:tcPr>
            <w:tcW w:w="1526" w:type="dxa"/>
            <w:tcBorders>
              <w:top w:val="nil"/>
              <w:bottom w:val="single" w:sz="6" w:space="0" w:color="auto"/>
            </w:tcBorders>
          </w:tcPr>
          <w:p w:rsidR="00000000" w:rsidRDefault="00CF475E">
            <w:pPr>
              <w:jc w:val="center"/>
            </w:pPr>
          </w:p>
        </w:tc>
        <w:tc>
          <w:tcPr>
            <w:tcW w:w="1559" w:type="dxa"/>
            <w:tcBorders>
              <w:top w:val="nil"/>
              <w:bottom w:val="single" w:sz="6" w:space="0" w:color="auto"/>
            </w:tcBorders>
          </w:tcPr>
          <w:p w:rsidR="00000000" w:rsidRDefault="00CF475E">
            <w:pPr>
              <w:jc w:val="center"/>
            </w:pPr>
            <w:r>
              <w:t>1</w:t>
            </w:r>
            <w:r>
              <w:sym w:font="Symbol" w:char="F03A"/>
            </w:r>
            <w:r>
              <w:t>1000</w:t>
            </w:r>
          </w:p>
        </w:tc>
        <w:tc>
          <w:tcPr>
            <w:tcW w:w="1276" w:type="dxa"/>
            <w:tcBorders>
              <w:top w:val="nil"/>
              <w:bottom w:val="single" w:sz="6" w:space="0" w:color="auto"/>
            </w:tcBorders>
          </w:tcPr>
          <w:p w:rsidR="00000000" w:rsidRDefault="00CF475E">
            <w:pPr>
              <w:jc w:val="center"/>
            </w:pPr>
            <w:r>
              <w:t>10</w:t>
            </w:r>
          </w:p>
        </w:tc>
        <w:tc>
          <w:tcPr>
            <w:tcW w:w="1417" w:type="dxa"/>
            <w:tcBorders>
              <w:top w:val="nil"/>
              <w:bottom w:val="single" w:sz="6" w:space="0" w:color="auto"/>
            </w:tcBorders>
          </w:tcPr>
          <w:p w:rsidR="00000000" w:rsidRDefault="00CF475E">
            <w:pPr>
              <w:jc w:val="center"/>
            </w:pPr>
            <w:r>
              <w:t>20</w:t>
            </w:r>
          </w:p>
        </w:tc>
        <w:tc>
          <w:tcPr>
            <w:tcW w:w="1276" w:type="dxa"/>
            <w:tcBorders>
              <w:top w:val="nil"/>
              <w:bottom w:val="single" w:sz="6" w:space="0" w:color="auto"/>
            </w:tcBorders>
          </w:tcPr>
          <w:p w:rsidR="00000000" w:rsidRDefault="00CF475E">
            <w:pPr>
              <w:jc w:val="center"/>
            </w:pPr>
            <w:r>
              <w:t>5</w:t>
            </w:r>
          </w:p>
        </w:tc>
        <w:tc>
          <w:tcPr>
            <w:tcW w:w="1276" w:type="dxa"/>
            <w:tcBorders>
              <w:top w:val="nil"/>
              <w:bottom w:val="single" w:sz="6" w:space="0" w:color="auto"/>
            </w:tcBorders>
          </w:tcPr>
          <w:p w:rsidR="00000000" w:rsidRDefault="00CF475E">
            <w:pPr>
              <w:jc w:val="center"/>
            </w:pPr>
            <w:r>
              <w:t>10</w:t>
            </w:r>
          </w:p>
        </w:tc>
      </w:tr>
      <w:tr w:rsidR="00000000">
        <w:tblPrEx>
          <w:tblCellMar>
            <w:top w:w="0" w:type="dxa"/>
            <w:bottom w:w="0" w:type="dxa"/>
          </w:tblCellMar>
        </w:tblPrEx>
        <w:tc>
          <w:tcPr>
            <w:tcW w:w="1526" w:type="dxa"/>
            <w:tcBorders>
              <w:top w:val="nil"/>
              <w:bottom w:val="nil"/>
            </w:tcBorders>
          </w:tcPr>
          <w:p w:rsidR="00000000" w:rsidRDefault="00CF475E">
            <w:pPr>
              <w:jc w:val="center"/>
            </w:pPr>
          </w:p>
        </w:tc>
        <w:tc>
          <w:tcPr>
            <w:tcW w:w="1559" w:type="dxa"/>
            <w:tcBorders>
              <w:top w:val="nil"/>
              <w:bottom w:val="nil"/>
            </w:tcBorders>
          </w:tcPr>
          <w:p w:rsidR="00000000" w:rsidRDefault="00CF475E">
            <w:pPr>
              <w:jc w:val="center"/>
            </w:pPr>
            <w:r>
              <w:t>1</w:t>
            </w:r>
            <w:r>
              <w:sym w:font="Symbol" w:char="F03A"/>
            </w:r>
            <w:r>
              <w:t>2000</w:t>
            </w:r>
          </w:p>
        </w:tc>
        <w:tc>
          <w:tcPr>
            <w:tcW w:w="1276" w:type="dxa"/>
            <w:tcBorders>
              <w:top w:val="nil"/>
              <w:bottom w:val="nil"/>
            </w:tcBorders>
          </w:tcPr>
          <w:p w:rsidR="00000000" w:rsidRDefault="00CF475E">
            <w:pPr>
              <w:jc w:val="center"/>
            </w:pPr>
            <w:r>
              <w:t>20</w:t>
            </w:r>
          </w:p>
        </w:tc>
        <w:tc>
          <w:tcPr>
            <w:tcW w:w="1417" w:type="dxa"/>
            <w:tcBorders>
              <w:top w:val="nil"/>
              <w:bottom w:val="nil"/>
            </w:tcBorders>
          </w:tcPr>
          <w:p w:rsidR="00000000" w:rsidRDefault="00CF475E">
            <w:pPr>
              <w:jc w:val="center"/>
            </w:pPr>
            <w:r>
              <w:t>40</w:t>
            </w:r>
          </w:p>
        </w:tc>
        <w:tc>
          <w:tcPr>
            <w:tcW w:w="1276" w:type="dxa"/>
            <w:tcBorders>
              <w:top w:val="nil"/>
              <w:bottom w:val="nil"/>
            </w:tcBorders>
          </w:tcPr>
          <w:p w:rsidR="00000000" w:rsidRDefault="00CF475E">
            <w:pPr>
              <w:jc w:val="center"/>
            </w:pPr>
            <w:r>
              <w:t>10</w:t>
            </w:r>
          </w:p>
        </w:tc>
        <w:tc>
          <w:tcPr>
            <w:tcW w:w="1276" w:type="dxa"/>
            <w:tcBorders>
              <w:top w:val="nil"/>
              <w:bottom w:val="nil"/>
            </w:tcBorders>
          </w:tcPr>
          <w:p w:rsidR="00000000" w:rsidRDefault="00CF475E">
            <w:pPr>
              <w:jc w:val="center"/>
            </w:pPr>
            <w:r>
              <w:t>20</w:t>
            </w:r>
          </w:p>
        </w:tc>
      </w:tr>
      <w:tr w:rsidR="00000000">
        <w:tblPrEx>
          <w:tblCellMar>
            <w:top w:w="0" w:type="dxa"/>
            <w:bottom w:w="0" w:type="dxa"/>
          </w:tblCellMar>
        </w:tblPrEx>
        <w:tc>
          <w:tcPr>
            <w:tcW w:w="1526" w:type="dxa"/>
            <w:tcBorders>
              <w:top w:val="nil"/>
              <w:bottom w:val="nil"/>
            </w:tcBorders>
          </w:tcPr>
          <w:p w:rsidR="00000000" w:rsidRDefault="00CF475E">
            <w:pPr>
              <w:jc w:val="center"/>
            </w:pPr>
            <w:r>
              <w:t>Подробные</w:t>
            </w:r>
          </w:p>
        </w:tc>
        <w:tc>
          <w:tcPr>
            <w:tcW w:w="1559" w:type="dxa"/>
            <w:tcBorders>
              <w:top w:val="nil"/>
              <w:bottom w:val="nil"/>
            </w:tcBorders>
          </w:tcPr>
          <w:p w:rsidR="00000000" w:rsidRDefault="00CF475E">
            <w:pPr>
              <w:jc w:val="center"/>
            </w:pPr>
            <w:r>
              <w:t>1</w:t>
            </w:r>
            <w:r>
              <w:sym w:font="Symbol" w:char="F03A"/>
            </w:r>
            <w:r>
              <w:t>5000</w:t>
            </w:r>
          </w:p>
        </w:tc>
        <w:tc>
          <w:tcPr>
            <w:tcW w:w="1276" w:type="dxa"/>
            <w:tcBorders>
              <w:top w:val="nil"/>
              <w:bottom w:val="nil"/>
            </w:tcBorders>
          </w:tcPr>
          <w:p w:rsidR="00000000" w:rsidRDefault="00CF475E">
            <w:pPr>
              <w:jc w:val="center"/>
            </w:pPr>
            <w:r>
              <w:t>50</w:t>
            </w:r>
          </w:p>
        </w:tc>
        <w:tc>
          <w:tcPr>
            <w:tcW w:w="1417" w:type="dxa"/>
            <w:tcBorders>
              <w:top w:val="nil"/>
              <w:bottom w:val="nil"/>
            </w:tcBorders>
          </w:tcPr>
          <w:p w:rsidR="00000000" w:rsidRDefault="00CF475E">
            <w:pPr>
              <w:jc w:val="center"/>
            </w:pPr>
            <w:r>
              <w:t>100</w:t>
            </w:r>
          </w:p>
        </w:tc>
        <w:tc>
          <w:tcPr>
            <w:tcW w:w="1276" w:type="dxa"/>
            <w:tcBorders>
              <w:top w:val="nil"/>
              <w:bottom w:val="nil"/>
            </w:tcBorders>
          </w:tcPr>
          <w:p w:rsidR="00000000" w:rsidRDefault="00CF475E">
            <w:pPr>
              <w:jc w:val="center"/>
            </w:pPr>
            <w:r>
              <w:t>20</w:t>
            </w:r>
          </w:p>
        </w:tc>
        <w:tc>
          <w:tcPr>
            <w:tcW w:w="1276" w:type="dxa"/>
            <w:tcBorders>
              <w:top w:val="nil"/>
              <w:bottom w:val="nil"/>
            </w:tcBorders>
          </w:tcPr>
          <w:p w:rsidR="00000000" w:rsidRDefault="00CF475E">
            <w:pPr>
              <w:jc w:val="center"/>
            </w:pPr>
            <w:r>
              <w:t>30</w:t>
            </w:r>
          </w:p>
        </w:tc>
      </w:tr>
      <w:tr w:rsidR="00000000">
        <w:tblPrEx>
          <w:tblCellMar>
            <w:top w:w="0" w:type="dxa"/>
            <w:bottom w:w="0" w:type="dxa"/>
          </w:tblCellMar>
        </w:tblPrEx>
        <w:tc>
          <w:tcPr>
            <w:tcW w:w="1526" w:type="dxa"/>
            <w:tcBorders>
              <w:top w:val="nil"/>
              <w:bottom w:val="nil"/>
            </w:tcBorders>
          </w:tcPr>
          <w:p w:rsidR="00000000" w:rsidRDefault="00CF475E">
            <w:pPr>
              <w:jc w:val="center"/>
            </w:pPr>
          </w:p>
        </w:tc>
        <w:tc>
          <w:tcPr>
            <w:tcW w:w="1559" w:type="dxa"/>
            <w:tcBorders>
              <w:top w:val="nil"/>
            </w:tcBorders>
          </w:tcPr>
          <w:p w:rsidR="00000000" w:rsidRDefault="00CF475E">
            <w:pPr>
              <w:jc w:val="center"/>
            </w:pPr>
            <w:r>
              <w:t>1</w:t>
            </w:r>
            <w:r>
              <w:sym w:font="Symbol" w:char="F03A"/>
            </w:r>
            <w:r>
              <w:t>10000</w:t>
            </w:r>
          </w:p>
        </w:tc>
        <w:tc>
          <w:tcPr>
            <w:tcW w:w="1276" w:type="dxa"/>
            <w:tcBorders>
              <w:top w:val="nil"/>
            </w:tcBorders>
          </w:tcPr>
          <w:p w:rsidR="00000000" w:rsidRDefault="00CF475E">
            <w:pPr>
              <w:jc w:val="center"/>
            </w:pPr>
            <w:r>
              <w:t>100</w:t>
            </w:r>
          </w:p>
        </w:tc>
        <w:tc>
          <w:tcPr>
            <w:tcW w:w="1417" w:type="dxa"/>
            <w:tcBorders>
              <w:top w:val="nil"/>
            </w:tcBorders>
          </w:tcPr>
          <w:p w:rsidR="00000000" w:rsidRDefault="00CF475E">
            <w:pPr>
              <w:jc w:val="center"/>
            </w:pPr>
            <w:r>
              <w:t>200</w:t>
            </w:r>
          </w:p>
        </w:tc>
        <w:tc>
          <w:tcPr>
            <w:tcW w:w="1276" w:type="dxa"/>
            <w:tcBorders>
              <w:top w:val="nil"/>
            </w:tcBorders>
          </w:tcPr>
          <w:p w:rsidR="00000000" w:rsidRDefault="00CF475E">
            <w:pPr>
              <w:jc w:val="center"/>
            </w:pPr>
            <w:r>
              <w:t>30</w:t>
            </w:r>
          </w:p>
        </w:tc>
        <w:tc>
          <w:tcPr>
            <w:tcW w:w="1276" w:type="dxa"/>
            <w:tcBorders>
              <w:top w:val="nil"/>
            </w:tcBorders>
          </w:tcPr>
          <w:p w:rsidR="00000000" w:rsidRDefault="00CF475E">
            <w:pPr>
              <w:jc w:val="center"/>
            </w:pPr>
            <w:r>
              <w:t>40</w:t>
            </w:r>
          </w:p>
        </w:tc>
      </w:tr>
      <w:tr w:rsidR="00000000">
        <w:tblPrEx>
          <w:tblCellMar>
            <w:top w:w="0" w:type="dxa"/>
            <w:bottom w:w="0" w:type="dxa"/>
          </w:tblCellMar>
        </w:tblPrEx>
        <w:tc>
          <w:tcPr>
            <w:tcW w:w="1526" w:type="dxa"/>
            <w:tcBorders>
              <w:bottom w:val="nil"/>
            </w:tcBorders>
          </w:tcPr>
          <w:p w:rsidR="00000000" w:rsidRDefault="00CF475E">
            <w:pPr>
              <w:jc w:val="center"/>
            </w:pPr>
          </w:p>
        </w:tc>
        <w:tc>
          <w:tcPr>
            <w:tcW w:w="1559" w:type="dxa"/>
            <w:tcBorders>
              <w:bottom w:val="nil"/>
            </w:tcBorders>
          </w:tcPr>
          <w:p w:rsidR="00000000" w:rsidRDefault="00CF475E">
            <w:pPr>
              <w:jc w:val="center"/>
            </w:pPr>
            <w:r>
              <w:t>1</w:t>
            </w:r>
            <w:r>
              <w:sym w:font="Symbol" w:char="F03A"/>
            </w:r>
            <w:r>
              <w:t>2000</w:t>
            </w:r>
          </w:p>
        </w:tc>
        <w:tc>
          <w:tcPr>
            <w:tcW w:w="1276" w:type="dxa"/>
            <w:tcBorders>
              <w:bottom w:val="nil"/>
            </w:tcBorders>
          </w:tcPr>
          <w:p w:rsidR="00000000" w:rsidRDefault="00CF475E">
            <w:pPr>
              <w:jc w:val="center"/>
            </w:pPr>
            <w:r>
              <w:t>40</w:t>
            </w:r>
          </w:p>
        </w:tc>
        <w:tc>
          <w:tcPr>
            <w:tcW w:w="1417" w:type="dxa"/>
            <w:tcBorders>
              <w:bottom w:val="nil"/>
            </w:tcBorders>
          </w:tcPr>
          <w:p w:rsidR="00000000" w:rsidRDefault="00CF475E">
            <w:pPr>
              <w:jc w:val="center"/>
            </w:pPr>
            <w:r>
              <w:t>60</w:t>
            </w:r>
          </w:p>
        </w:tc>
        <w:tc>
          <w:tcPr>
            <w:tcW w:w="1276" w:type="dxa"/>
            <w:tcBorders>
              <w:bottom w:val="nil"/>
            </w:tcBorders>
          </w:tcPr>
          <w:p w:rsidR="00000000" w:rsidRDefault="00CF475E">
            <w:pPr>
              <w:jc w:val="center"/>
            </w:pPr>
            <w:r>
              <w:t>10</w:t>
            </w:r>
          </w:p>
        </w:tc>
        <w:tc>
          <w:tcPr>
            <w:tcW w:w="1276" w:type="dxa"/>
            <w:tcBorders>
              <w:bottom w:val="nil"/>
            </w:tcBorders>
          </w:tcPr>
          <w:p w:rsidR="00000000" w:rsidRDefault="00CF475E">
            <w:pPr>
              <w:jc w:val="center"/>
            </w:pPr>
            <w:r>
              <w:t>20</w:t>
            </w:r>
          </w:p>
        </w:tc>
      </w:tr>
      <w:tr w:rsidR="00000000">
        <w:tblPrEx>
          <w:tblCellMar>
            <w:top w:w="0" w:type="dxa"/>
            <w:bottom w:w="0" w:type="dxa"/>
          </w:tblCellMar>
        </w:tblPrEx>
        <w:tc>
          <w:tcPr>
            <w:tcW w:w="1526" w:type="dxa"/>
            <w:tcBorders>
              <w:top w:val="nil"/>
              <w:bottom w:val="nil"/>
            </w:tcBorders>
          </w:tcPr>
          <w:p w:rsidR="00000000" w:rsidRDefault="00CF475E">
            <w:pPr>
              <w:jc w:val="center"/>
            </w:pPr>
            <w:r>
              <w:t>Облегченные</w:t>
            </w:r>
          </w:p>
        </w:tc>
        <w:tc>
          <w:tcPr>
            <w:tcW w:w="1559" w:type="dxa"/>
            <w:tcBorders>
              <w:top w:val="nil"/>
              <w:bottom w:val="nil"/>
            </w:tcBorders>
          </w:tcPr>
          <w:p w:rsidR="00000000" w:rsidRDefault="00CF475E">
            <w:pPr>
              <w:jc w:val="center"/>
            </w:pPr>
            <w:r>
              <w:t>1</w:t>
            </w:r>
            <w:r>
              <w:sym w:font="Symbol" w:char="F03A"/>
            </w:r>
            <w:r>
              <w:t>5000</w:t>
            </w:r>
          </w:p>
        </w:tc>
        <w:tc>
          <w:tcPr>
            <w:tcW w:w="1276" w:type="dxa"/>
            <w:tcBorders>
              <w:top w:val="nil"/>
              <w:bottom w:val="nil"/>
            </w:tcBorders>
          </w:tcPr>
          <w:p w:rsidR="00000000" w:rsidRDefault="00CF475E">
            <w:pPr>
              <w:jc w:val="center"/>
            </w:pPr>
            <w:r>
              <w:t>100</w:t>
            </w:r>
          </w:p>
        </w:tc>
        <w:tc>
          <w:tcPr>
            <w:tcW w:w="1417" w:type="dxa"/>
            <w:tcBorders>
              <w:top w:val="nil"/>
              <w:bottom w:val="nil"/>
            </w:tcBorders>
          </w:tcPr>
          <w:p w:rsidR="00000000" w:rsidRDefault="00CF475E">
            <w:pPr>
              <w:jc w:val="center"/>
            </w:pPr>
            <w:r>
              <w:t>150</w:t>
            </w:r>
          </w:p>
        </w:tc>
        <w:tc>
          <w:tcPr>
            <w:tcW w:w="1276" w:type="dxa"/>
            <w:tcBorders>
              <w:top w:val="nil"/>
              <w:bottom w:val="nil"/>
            </w:tcBorders>
          </w:tcPr>
          <w:p w:rsidR="00000000" w:rsidRDefault="00CF475E">
            <w:pPr>
              <w:jc w:val="center"/>
            </w:pPr>
            <w:r>
              <w:t>20</w:t>
            </w:r>
          </w:p>
        </w:tc>
        <w:tc>
          <w:tcPr>
            <w:tcW w:w="1276" w:type="dxa"/>
            <w:tcBorders>
              <w:top w:val="nil"/>
              <w:bottom w:val="nil"/>
            </w:tcBorders>
          </w:tcPr>
          <w:p w:rsidR="00000000" w:rsidRDefault="00CF475E">
            <w:pPr>
              <w:jc w:val="center"/>
            </w:pPr>
            <w:r>
              <w:t>30</w:t>
            </w:r>
          </w:p>
        </w:tc>
      </w:tr>
      <w:tr w:rsidR="00000000">
        <w:tblPrEx>
          <w:tblCellMar>
            <w:top w:w="0" w:type="dxa"/>
            <w:bottom w:w="0" w:type="dxa"/>
          </w:tblCellMar>
        </w:tblPrEx>
        <w:tc>
          <w:tcPr>
            <w:tcW w:w="1526" w:type="dxa"/>
            <w:tcBorders>
              <w:top w:val="nil"/>
            </w:tcBorders>
          </w:tcPr>
          <w:p w:rsidR="00000000" w:rsidRDefault="00CF475E">
            <w:pPr>
              <w:jc w:val="center"/>
            </w:pPr>
          </w:p>
        </w:tc>
        <w:tc>
          <w:tcPr>
            <w:tcW w:w="1559" w:type="dxa"/>
            <w:tcBorders>
              <w:top w:val="nil"/>
            </w:tcBorders>
          </w:tcPr>
          <w:p w:rsidR="00000000" w:rsidRDefault="00CF475E">
            <w:pPr>
              <w:jc w:val="center"/>
            </w:pPr>
            <w:r>
              <w:t>1</w:t>
            </w:r>
            <w:r>
              <w:sym w:font="Symbol" w:char="F03A"/>
            </w:r>
            <w:r>
              <w:t>10000</w:t>
            </w:r>
          </w:p>
        </w:tc>
        <w:tc>
          <w:tcPr>
            <w:tcW w:w="1276" w:type="dxa"/>
            <w:tcBorders>
              <w:top w:val="nil"/>
            </w:tcBorders>
          </w:tcPr>
          <w:p w:rsidR="00000000" w:rsidRDefault="00CF475E">
            <w:pPr>
              <w:jc w:val="center"/>
            </w:pPr>
            <w:r>
              <w:t>200</w:t>
            </w:r>
          </w:p>
        </w:tc>
        <w:tc>
          <w:tcPr>
            <w:tcW w:w="1417" w:type="dxa"/>
            <w:tcBorders>
              <w:top w:val="nil"/>
            </w:tcBorders>
          </w:tcPr>
          <w:p w:rsidR="00000000" w:rsidRDefault="00CF475E">
            <w:pPr>
              <w:jc w:val="center"/>
            </w:pPr>
            <w:r>
              <w:t>300</w:t>
            </w:r>
          </w:p>
        </w:tc>
        <w:tc>
          <w:tcPr>
            <w:tcW w:w="1276" w:type="dxa"/>
            <w:tcBorders>
              <w:top w:val="nil"/>
            </w:tcBorders>
          </w:tcPr>
          <w:p w:rsidR="00000000" w:rsidRDefault="00CF475E">
            <w:pPr>
              <w:jc w:val="center"/>
            </w:pPr>
            <w:r>
              <w:t>30</w:t>
            </w:r>
          </w:p>
        </w:tc>
        <w:tc>
          <w:tcPr>
            <w:tcW w:w="1276" w:type="dxa"/>
            <w:tcBorders>
              <w:top w:val="nil"/>
            </w:tcBorders>
          </w:tcPr>
          <w:p w:rsidR="00000000" w:rsidRDefault="00CF475E">
            <w:pPr>
              <w:jc w:val="center"/>
            </w:pPr>
            <w:r>
              <w:t>40</w:t>
            </w:r>
          </w:p>
        </w:tc>
      </w:tr>
    </w:tbl>
    <w:p w:rsidR="00000000" w:rsidRDefault="00CF475E">
      <w:pPr>
        <w:ind w:firstLine="284"/>
        <w:jc w:val="both"/>
        <w:rPr>
          <w:b/>
        </w:rPr>
      </w:pPr>
    </w:p>
    <w:p w:rsidR="00000000" w:rsidRDefault="00CF475E">
      <w:pPr>
        <w:ind w:firstLine="284"/>
        <w:jc w:val="both"/>
      </w:pPr>
      <w:r>
        <w:rPr>
          <w:b/>
        </w:rPr>
        <w:t>5.205.</w:t>
      </w:r>
      <w:r>
        <w:t xml:space="preserve"> Подводный рельеф на планах изображается изобатами или горизонталями.</w:t>
      </w:r>
    </w:p>
    <w:p w:rsidR="00000000" w:rsidRDefault="00CF475E">
      <w:pPr>
        <w:ind w:firstLine="284"/>
        <w:jc w:val="both"/>
      </w:pPr>
      <w:r>
        <w:t>Планы с</w:t>
      </w:r>
      <w:r>
        <w:t>оставляются в изобатах в тех случаях, когда они предназначаются для проектирования мероприятий, непосредственно связанных с эксплуатацией акваторий, и на них должны быть показаны глубины.</w:t>
      </w:r>
    </w:p>
    <w:p w:rsidR="00000000" w:rsidRDefault="00CF475E">
      <w:pPr>
        <w:ind w:firstLine="284"/>
        <w:jc w:val="both"/>
      </w:pPr>
      <w:r>
        <w:t>Для проектирования объектов строительства, сопряженных с берегом, рельеф дна на планах акваторий изображается, как правило, горизонталями.</w:t>
      </w:r>
    </w:p>
    <w:p w:rsidR="00000000" w:rsidRDefault="00CF475E">
      <w:pPr>
        <w:ind w:firstLine="284"/>
        <w:jc w:val="both"/>
      </w:pPr>
      <w:r>
        <w:t>Высота сечения рельефа дна при изображении его горизонталями (изобатами) в зависимости от подробности промера, масштаба плана и сложности рельефа принимается равной 0,5 или 1 м.</w:t>
      </w:r>
    </w:p>
    <w:p w:rsidR="00000000" w:rsidRDefault="00CF475E">
      <w:pPr>
        <w:ind w:firstLine="284"/>
        <w:jc w:val="both"/>
      </w:pPr>
      <w:r>
        <w:rPr>
          <w:b/>
        </w:rPr>
        <w:t>5.206.</w:t>
      </w:r>
      <w:r>
        <w:t xml:space="preserve"> </w:t>
      </w:r>
      <w:r>
        <w:t>Галсы при промерах глубин прокладывают: по береговым створам, фотогалсам и навигационным приборам, маятниковым методом.</w:t>
      </w:r>
    </w:p>
    <w:p w:rsidR="00000000" w:rsidRDefault="00CF475E">
      <w:pPr>
        <w:ind w:firstLine="284"/>
        <w:jc w:val="both"/>
      </w:pPr>
      <w:r>
        <w:t>В том случае, когда проектируемые береговые створы служат в качестве одной из линий положения, разбивка их на местности должна производиться от точек съемочной сети или промером магистрали, которая прокладывается параллельно линии берега с относительной погрешностью не ниже 1:1000. Если створы предназначены только для ориентировки на галсе, разбивку их на местности можно выполнять упрощенн</w:t>
      </w:r>
      <w:r>
        <w:t>ым способом.</w:t>
      </w:r>
    </w:p>
    <w:p w:rsidR="00000000" w:rsidRDefault="00CF475E">
      <w:pPr>
        <w:ind w:firstLine="284"/>
        <w:jc w:val="both"/>
      </w:pPr>
      <w:r>
        <w:t>При проложении фотогалсов их привязка осуществляется к контурным точкам, опознаваемым в натуре и на фотоснимках.</w:t>
      </w:r>
    </w:p>
    <w:p w:rsidR="00000000" w:rsidRDefault="00CF475E">
      <w:pPr>
        <w:ind w:firstLine="284"/>
        <w:jc w:val="both"/>
      </w:pPr>
      <w:r>
        <w:rPr>
          <w:b/>
        </w:rPr>
        <w:t>5.207.</w:t>
      </w:r>
      <w:r>
        <w:t xml:space="preserve"> По способам определения планового положения промежуточных точек промеры глубин подразделяются на следующие виды:</w:t>
      </w:r>
    </w:p>
    <w:p w:rsidR="00000000" w:rsidRDefault="00CF475E">
      <w:pPr>
        <w:ind w:firstLine="284"/>
        <w:jc w:val="both"/>
      </w:pPr>
      <w:r>
        <w:t>без инструментальных засечек;</w:t>
      </w:r>
    </w:p>
    <w:p w:rsidR="00000000" w:rsidRDefault="00CF475E">
      <w:pPr>
        <w:ind w:firstLine="284"/>
        <w:jc w:val="both"/>
      </w:pPr>
      <w:r>
        <w:t>с инструментальными засечками;</w:t>
      </w:r>
    </w:p>
    <w:p w:rsidR="00000000" w:rsidRDefault="00CF475E">
      <w:pPr>
        <w:ind w:firstLine="284"/>
        <w:jc w:val="both"/>
      </w:pPr>
      <w:r>
        <w:t>по непосредственно разбитым в натуре промерным точкам;</w:t>
      </w:r>
    </w:p>
    <w:p w:rsidR="00000000" w:rsidRDefault="00CF475E">
      <w:pPr>
        <w:ind w:firstLine="284"/>
        <w:jc w:val="both"/>
      </w:pPr>
      <w:r>
        <w:t>с применением радиогеодезических и спутниковых геодезических систем.</w:t>
      </w:r>
    </w:p>
    <w:p w:rsidR="00000000" w:rsidRDefault="00CF475E">
      <w:pPr>
        <w:ind w:firstLine="284"/>
        <w:jc w:val="both"/>
      </w:pPr>
      <w:r>
        <w:t>При промерах глубин без инструментальных засечек измеренные глубины разносятся на</w:t>
      </w:r>
      <w:r>
        <w:t xml:space="preserve"> плане исходя из условия, что движение катера при промере было равномерным. Этот вид промеров применяется на небольших реках и закрытых водоемах, при наличии фотоплана или топографического плана, и длине галсов, не превышающей 4 см в масштабе плана, но не более 200 м на местности.</w:t>
      </w:r>
    </w:p>
    <w:p w:rsidR="00000000" w:rsidRDefault="00CF475E">
      <w:pPr>
        <w:ind w:firstLine="284"/>
        <w:jc w:val="both"/>
      </w:pPr>
      <w:r>
        <w:t>Промеры глубин с инструментальными засечками выполняются с применением следующих основных способах координирования:</w:t>
      </w:r>
    </w:p>
    <w:p w:rsidR="00000000" w:rsidRDefault="00CF475E">
      <w:pPr>
        <w:ind w:firstLine="284"/>
        <w:jc w:val="both"/>
      </w:pPr>
      <w:r>
        <w:t>по створу и прямым засечками с берега одним инструментом;</w:t>
      </w:r>
    </w:p>
    <w:p w:rsidR="00000000" w:rsidRDefault="00CF475E">
      <w:pPr>
        <w:ind w:firstLine="284"/>
        <w:jc w:val="both"/>
      </w:pPr>
      <w:r>
        <w:t>прямыми засечками с берега двумя инструментами;</w:t>
      </w:r>
    </w:p>
    <w:p w:rsidR="00000000" w:rsidRDefault="00CF475E">
      <w:pPr>
        <w:ind w:firstLine="284"/>
        <w:jc w:val="both"/>
      </w:pPr>
      <w:r>
        <w:t>по створ</w:t>
      </w:r>
      <w:r>
        <w:t>у и обратными засечками одним секстантом;</w:t>
      </w:r>
    </w:p>
    <w:p w:rsidR="00000000" w:rsidRDefault="00CF475E">
      <w:pPr>
        <w:ind w:firstLine="284"/>
        <w:jc w:val="both"/>
      </w:pPr>
      <w:r>
        <w:t>обратными засечками двумя секстантами.</w:t>
      </w:r>
    </w:p>
    <w:p w:rsidR="00000000" w:rsidRDefault="00CF475E">
      <w:pPr>
        <w:ind w:firstLine="284"/>
        <w:jc w:val="both"/>
      </w:pPr>
      <w:r>
        <w:t>К промерам глубин способом непосредственной разбивки в натуре промерных точек относятся промеры по размеченному тросу и промеры со льда.</w:t>
      </w:r>
    </w:p>
    <w:p w:rsidR="00000000" w:rsidRDefault="00CF475E">
      <w:pPr>
        <w:ind w:firstLine="284"/>
        <w:jc w:val="both"/>
      </w:pPr>
      <w:r>
        <w:t>Промеры глубин с применением радиогеодезических систем и спутниковых систем осуществляются на базе автоматизированных гидрографических комплексов, позволяющих выполнить весь состав инженерно-гидрографических работ, включая составление рабочего планшета.</w:t>
      </w:r>
    </w:p>
    <w:p w:rsidR="00000000" w:rsidRDefault="00CF475E">
      <w:pPr>
        <w:ind w:firstLine="284"/>
        <w:jc w:val="both"/>
      </w:pPr>
      <w:r>
        <w:rPr>
          <w:b/>
        </w:rPr>
        <w:t>5.208.</w:t>
      </w:r>
      <w:r>
        <w:t xml:space="preserve"> Средняя погрешность определения п</w:t>
      </w:r>
      <w:r>
        <w:t>ланового положения промерных точек а масштабе плана относительно ближайших точек съемочной геодезической сети при промерах глубин на реках, внутренних водоемах и других акваториях не должна превышать допусков, установленных п. 5.9 СНиП 11-02-96.</w:t>
      </w:r>
    </w:p>
    <w:p w:rsidR="00000000" w:rsidRDefault="00CF475E">
      <w:pPr>
        <w:ind w:firstLine="284"/>
        <w:jc w:val="both"/>
      </w:pPr>
      <w:r>
        <w:t>Дополнительные требования к промерам глубин и способам определения положения промерных точек при инженерно-гидрографических работах следует устанавливать в программе изысканий.</w:t>
      </w:r>
    </w:p>
    <w:p w:rsidR="00000000" w:rsidRDefault="00CF475E">
      <w:pPr>
        <w:ind w:firstLine="284"/>
        <w:jc w:val="both"/>
      </w:pPr>
      <w:r>
        <w:rPr>
          <w:b/>
        </w:rPr>
        <w:t>5.209.</w:t>
      </w:r>
      <w:r>
        <w:t xml:space="preserve"> Промеры глубин выполняются:</w:t>
      </w:r>
    </w:p>
    <w:p w:rsidR="00000000" w:rsidRDefault="00CF475E">
      <w:pPr>
        <w:ind w:firstLine="284"/>
        <w:jc w:val="both"/>
      </w:pPr>
      <w:r>
        <w:t>эхолотами, наметкой или ручным лотом, механическим лот</w:t>
      </w:r>
      <w:r>
        <w:t>ом.</w:t>
      </w:r>
    </w:p>
    <w:p w:rsidR="00000000" w:rsidRDefault="00CF475E">
      <w:pPr>
        <w:ind w:firstLine="284"/>
        <w:jc w:val="both"/>
      </w:pPr>
      <w:r>
        <w:t>Отсчеты при измерениях глубин должны производиться с точностью не менее 0,1 м при глубинах до 10 м; 0,2 м при глубинах от 10 до 20 м и 0,5 м при глубинах свыше 20 м.</w:t>
      </w:r>
    </w:p>
    <w:p w:rsidR="00000000" w:rsidRDefault="00CF475E">
      <w:pPr>
        <w:ind w:firstLine="284"/>
        <w:jc w:val="both"/>
      </w:pPr>
      <w:r>
        <w:rPr>
          <w:b/>
        </w:rPr>
        <w:t>5.210.</w:t>
      </w:r>
      <w:r>
        <w:t xml:space="preserve"> В комплекс работ по высотному обоснованию промеров глубин входят:</w:t>
      </w:r>
    </w:p>
    <w:p w:rsidR="00000000" w:rsidRDefault="00CF475E">
      <w:pPr>
        <w:ind w:firstLine="284"/>
        <w:jc w:val="both"/>
      </w:pPr>
      <w:r>
        <w:t>установка и нивелирование реперов;</w:t>
      </w:r>
    </w:p>
    <w:p w:rsidR="00000000" w:rsidRDefault="00CF475E">
      <w:pPr>
        <w:ind w:firstLine="284"/>
        <w:jc w:val="both"/>
      </w:pPr>
      <w:r>
        <w:t>устройство водомерных постов и наблюдения за уровнем воды;</w:t>
      </w:r>
    </w:p>
    <w:p w:rsidR="00000000" w:rsidRDefault="00CF475E">
      <w:pPr>
        <w:ind w:firstLine="284"/>
        <w:jc w:val="both"/>
      </w:pPr>
      <w:r>
        <w:t>мгновенная или однодневная связка уровней воды;</w:t>
      </w:r>
    </w:p>
    <w:p w:rsidR="00000000" w:rsidRDefault="00CF475E">
      <w:pPr>
        <w:ind w:firstLine="284"/>
        <w:jc w:val="both"/>
      </w:pPr>
      <w:r>
        <w:t>нивелирование по рабочим уровням воды.</w:t>
      </w:r>
    </w:p>
    <w:p w:rsidR="00000000" w:rsidRDefault="00CF475E">
      <w:pPr>
        <w:ind w:firstLine="284"/>
        <w:jc w:val="both"/>
      </w:pPr>
      <w:r>
        <w:t>На участках рек и зон выклинивания водохранилищ, для которых планы составляются в изобат</w:t>
      </w:r>
      <w:r>
        <w:t>ах, выполняются: нивелирование по рабочим уровням воды и однодневная или многодневная связка уровней воды.</w:t>
      </w:r>
    </w:p>
    <w:p w:rsidR="00000000" w:rsidRDefault="00CF475E">
      <w:pPr>
        <w:ind w:firstLine="284"/>
        <w:jc w:val="both"/>
      </w:pPr>
      <w:r>
        <w:t>На участках рек, для которых планы составляются в горизонталях, а также на озерах и водохранилищах выполняется нивелирование по рабочим уровням воды.</w:t>
      </w:r>
    </w:p>
    <w:p w:rsidR="00000000" w:rsidRDefault="00CF475E">
      <w:pPr>
        <w:ind w:firstLine="284"/>
        <w:jc w:val="both"/>
      </w:pPr>
      <w:r>
        <w:t>Нивелирование по рабочим уровням воды, от которых измеряются глубины, выполняется одиночными ходами IV класса, опирающимися на реперы высотной опорной геодезической сети. Определение уровней воды в отдельных точках выполняется двойными висячими ходами (шл</w:t>
      </w:r>
      <w:r>
        <w:t>ейфами) нивелирования IV класса или технического нивелирования. Привязка уровней воды производится у каждого галса или через несколько галсов (но реже, чем через 1 км) при условии, что падение уровней поверхности между привязанными галсами было равномерным и не превышало 10 см.</w:t>
      </w:r>
    </w:p>
    <w:p w:rsidR="00000000" w:rsidRDefault="00CF475E">
      <w:pPr>
        <w:ind w:firstLine="284"/>
        <w:jc w:val="both"/>
      </w:pPr>
      <w:r>
        <w:t>При производстве однодневной связки высотные отметки урезов воды определяются во всех точках излома водной поверхности, положение которых зафиксировано постоянными и временными реперами (ТОС).</w:t>
      </w:r>
    </w:p>
    <w:p w:rsidR="00000000" w:rsidRDefault="00CF475E">
      <w:pPr>
        <w:ind w:firstLine="284"/>
        <w:jc w:val="both"/>
      </w:pPr>
      <w:r>
        <w:rPr>
          <w:b/>
        </w:rPr>
        <w:t>5.211.</w:t>
      </w:r>
      <w:r>
        <w:t xml:space="preserve"> При выполнении промеров глубин в </w:t>
      </w:r>
      <w:r>
        <w:t>прибрежной зоне морей погрешность передачи теоретического нуля глубин (ТНГ) от постоянного уровенного поста на временный не должна превышать 5 см.</w:t>
      </w:r>
    </w:p>
    <w:p w:rsidR="00000000" w:rsidRDefault="00CF475E">
      <w:pPr>
        <w:ind w:firstLine="284"/>
        <w:jc w:val="both"/>
      </w:pPr>
      <w:r>
        <w:rPr>
          <w:b/>
        </w:rPr>
        <w:t>5.212.</w:t>
      </w:r>
      <w:r>
        <w:t xml:space="preserve"> Обнаружение подводных препятствий, представляющих опасность для судоходства, производится гидрографическим тралением. Гидрографическое траление допускается выполнять жестким тралом, высокочастотным каналом эхолота, гидролокатором бокового обзора (ГБО).</w:t>
      </w:r>
    </w:p>
    <w:p w:rsidR="00000000" w:rsidRDefault="00CF475E">
      <w:pPr>
        <w:ind w:firstLine="284"/>
        <w:jc w:val="both"/>
      </w:pPr>
      <w:r>
        <w:rPr>
          <w:b/>
        </w:rPr>
        <w:t>5.213.</w:t>
      </w:r>
      <w:r>
        <w:t xml:space="preserve"> Обследование подводных препятствий производится:</w:t>
      </w:r>
    </w:p>
    <w:p w:rsidR="00000000" w:rsidRDefault="00CF475E">
      <w:pPr>
        <w:ind w:firstLine="284"/>
        <w:jc w:val="both"/>
      </w:pPr>
      <w:r>
        <w:t>сгущением галсов до частоты, обеспечивающей детал</w:t>
      </w:r>
      <w:r>
        <w:t>ьное определение контура мели или банки и выявление минимальных глубин на них;</w:t>
      </w:r>
    </w:p>
    <w:p w:rsidR="00000000" w:rsidRDefault="00CF475E">
      <w:pPr>
        <w:ind w:firstLine="284"/>
        <w:jc w:val="both"/>
      </w:pPr>
      <w:r>
        <w:t>проложением специальных галсов, перпендикулярны основным.</w:t>
      </w:r>
    </w:p>
    <w:p w:rsidR="00000000" w:rsidRDefault="00CF475E">
      <w:pPr>
        <w:ind w:firstLine="284"/>
        <w:jc w:val="both"/>
      </w:pPr>
      <w:r>
        <w:rPr>
          <w:b/>
        </w:rPr>
        <w:t>5.214.</w:t>
      </w:r>
      <w:r>
        <w:t xml:space="preserve"> Работы по трассированию судовых ходов и съемке створных площадок включают:</w:t>
      </w:r>
    </w:p>
    <w:p w:rsidR="00000000" w:rsidRDefault="00CF475E">
      <w:pPr>
        <w:ind w:firstLine="284"/>
        <w:jc w:val="both"/>
      </w:pPr>
      <w:r>
        <w:t>вынос и закрепление на местности оси трассы, створа и границ судового хода и створных площадок;</w:t>
      </w:r>
    </w:p>
    <w:p w:rsidR="00000000" w:rsidRDefault="00CF475E">
      <w:pPr>
        <w:ind w:firstLine="284"/>
        <w:jc w:val="both"/>
      </w:pPr>
      <w:r>
        <w:t>разбивку и нивелирование пикетажа по оси судового хода и створа с последующим составлением продольного профиля;</w:t>
      </w:r>
    </w:p>
    <w:p w:rsidR="00000000" w:rsidRDefault="00CF475E">
      <w:pPr>
        <w:ind w:firstLine="284"/>
        <w:jc w:val="both"/>
      </w:pPr>
      <w:r>
        <w:t>съемку полосы трассы и створных площадок.</w:t>
      </w:r>
    </w:p>
    <w:p w:rsidR="00000000" w:rsidRDefault="00CF475E">
      <w:pPr>
        <w:ind w:firstLine="284"/>
        <w:jc w:val="both"/>
        <w:rPr>
          <w:b/>
        </w:rPr>
      </w:pPr>
      <w:r>
        <w:rPr>
          <w:b/>
        </w:rPr>
        <w:t>5.215.</w:t>
      </w:r>
      <w:r>
        <w:t xml:space="preserve"> </w:t>
      </w:r>
      <w:r>
        <w:rPr>
          <w:b/>
        </w:rPr>
        <w:t>В результате выполнения инженерно-ги</w:t>
      </w:r>
      <w:r>
        <w:rPr>
          <w:b/>
        </w:rPr>
        <w:t>дрографических работ должны быть представлены:</w:t>
      </w:r>
    </w:p>
    <w:p w:rsidR="00000000" w:rsidRDefault="00CF475E">
      <w:pPr>
        <w:ind w:firstLine="284"/>
        <w:jc w:val="both"/>
      </w:pPr>
      <w:r>
        <w:t>материалы по созданию опорной и съемочной геодезических сетей;</w:t>
      </w:r>
    </w:p>
    <w:p w:rsidR="00000000" w:rsidRDefault="00CF475E">
      <w:pPr>
        <w:ind w:firstLine="284"/>
        <w:jc w:val="both"/>
      </w:pPr>
      <w:r>
        <w:t>журналы прибрежной топографической и русловой съемок;</w:t>
      </w:r>
    </w:p>
    <w:p w:rsidR="00000000" w:rsidRDefault="00CF475E">
      <w:pPr>
        <w:ind w:firstLine="284"/>
        <w:jc w:val="both"/>
      </w:pPr>
      <w:r>
        <w:t>журналы промеров глубин или эхограммы;</w:t>
      </w:r>
    </w:p>
    <w:p w:rsidR="00000000" w:rsidRDefault="00CF475E">
      <w:pPr>
        <w:ind w:firstLine="284"/>
        <w:jc w:val="both"/>
      </w:pPr>
      <w:r>
        <w:t>материалы по плановому определению промерных точек на галсах;</w:t>
      </w:r>
    </w:p>
    <w:p w:rsidR="00000000" w:rsidRDefault="00CF475E">
      <w:pPr>
        <w:ind w:firstLine="284"/>
        <w:jc w:val="both"/>
      </w:pPr>
      <w:r>
        <w:t>материалы нивелирования водной поверхности (однодневных и мгновенных связок);</w:t>
      </w:r>
    </w:p>
    <w:p w:rsidR="00000000" w:rsidRDefault="00CF475E">
      <w:pPr>
        <w:ind w:firstLine="284"/>
        <w:jc w:val="both"/>
      </w:pPr>
      <w:r>
        <w:t>продольные профили водной поверхности;</w:t>
      </w:r>
    </w:p>
    <w:p w:rsidR="00000000" w:rsidRDefault="00CF475E">
      <w:pPr>
        <w:ind w:firstLine="284"/>
        <w:jc w:val="both"/>
      </w:pPr>
      <w:r>
        <w:t>инженерно-топографические планы (русел рек, акваторий и прибрежной части) а горизонталях или изобатах;</w:t>
      </w:r>
    </w:p>
    <w:p w:rsidR="00000000" w:rsidRDefault="00CF475E">
      <w:pPr>
        <w:ind w:firstLine="284"/>
        <w:jc w:val="both"/>
      </w:pPr>
      <w:r>
        <w:t>материалы гидрографического</w:t>
      </w:r>
      <w:r>
        <w:t xml:space="preserve"> траления и обследования подводных препятствий;</w:t>
      </w:r>
    </w:p>
    <w:p w:rsidR="00000000" w:rsidRDefault="00CF475E">
      <w:pPr>
        <w:ind w:firstLine="284"/>
        <w:jc w:val="both"/>
      </w:pPr>
      <w:r>
        <w:t>материалы инженерно-гидрографических работ по судоходным трассам и створным площадкам.</w:t>
      </w:r>
    </w:p>
    <w:p w:rsidR="00000000" w:rsidRDefault="00CF475E">
      <w:pPr>
        <w:ind w:firstLine="284"/>
        <w:jc w:val="both"/>
      </w:pPr>
    </w:p>
    <w:p w:rsidR="00000000" w:rsidRDefault="00CF475E">
      <w:pPr>
        <w:ind w:firstLine="284"/>
        <w:jc w:val="center"/>
        <w:rPr>
          <w:b/>
        </w:rPr>
      </w:pPr>
      <w:r>
        <w:rPr>
          <w:b/>
        </w:rPr>
        <w:t>Перенесение в натуру и привязка инженерно-геологических выработок,</w:t>
      </w:r>
    </w:p>
    <w:p w:rsidR="00000000" w:rsidRDefault="00CF475E">
      <w:pPr>
        <w:ind w:firstLine="284"/>
        <w:jc w:val="center"/>
        <w:rPr>
          <w:b/>
        </w:rPr>
      </w:pPr>
      <w:r>
        <w:rPr>
          <w:b/>
        </w:rPr>
        <w:t>геофизических, гидрогеологических и других точек</w:t>
      </w:r>
    </w:p>
    <w:p w:rsidR="00000000" w:rsidRDefault="00CF475E">
      <w:pPr>
        <w:ind w:firstLine="284"/>
        <w:jc w:val="both"/>
        <w:rPr>
          <w:b/>
        </w:rPr>
      </w:pPr>
    </w:p>
    <w:p w:rsidR="00000000" w:rsidRDefault="00CF475E">
      <w:pPr>
        <w:ind w:firstLine="284"/>
        <w:jc w:val="both"/>
      </w:pPr>
      <w:r>
        <w:rPr>
          <w:b/>
        </w:rPr>
        <w:t>5.216.</w:t>
      </w:r>
      <w:r>
        <w:t xml:space="preserve"> Перенесение в натуру и привязка инженерно-геологических выработок, геофизических, гидрогеологических и других точек наблюдений должны производиться инструментально со средней погрешностью не более 1 мм в масштабе топографического плана, используемого п</w:t>
      </w:r>
      <w:r>
        <w:t>ри разработке проектной документации, относительно ближайших пунктов (точек) геодезической сети или предметов (контуров) местности.</w:t>
      </w:r>
    </w:p>
    <w:p w:rsidR="00000000" w:rsidRDefault="00CF475E">
      <w:pPr>
        <w:ind w:firstLine="284"/>
        <w:jc w:val="both"/>
      </w:pPr>
      <w:r>
        <w:t>Допускается для разработки предпроектной документации перенесение в натуру выработок (точек) на незастроенных территориях глазомерно со средней погрешностью не более 5 мм в масштабе используемого плана при обосновании в программе изысканий.</w:t>
      </w:r>
    </w:p>
    <w:p w:rsidR="00000000" w:rsidRDefault="00CF475E">
      <w:pPr>
        <w:ind w:firstLine="284"/>
        <w:jc w:val="both"/>
      </w:pPr>
      <w:r>
        <w:rPr>
          <w:b/>
        </w:rPr>
        <w:t>5.217.</w:t>
      </w:r>
      <w:r>
        <w:t xml:space="preserve"> Перенесенные в натуру и привязанные выработки (точки) должны быть закреплены временными знаками и переданы ответственным представите</w:t>
      </w:r>
      <w:r>
        <w:t>лям геологических, геофизических и других подразделений организаций, выполняющих инженерные изыскания.</w:t>
      </w:r>
    </w:p>
    <w:p w:rsidR="00000000" w:rsidRDefault="00CF475E">
      <w:pPr>
        <w:ind w:firstLine="284"/>
        <w:jc w:val="both"/>
      </w:pPr>
      <w:r>
        <w:t>Типы закрепления на местности выработок (точек) и порядок их передачи для дальнейшего производства работ должны устанавливаться в программе изысканий.</w:t>
      </w:r>
    </w:p>
    <w:p w:rsidR="00000000" w:rsidRDefault="00CF475E">
      <w:pPr>
        <w:ind w:firstLine="284"/>
        <w:jc w:val="both"/>
      </w:pPr>
      <w:r>
        <w:rPr>
          <w:b/>
        </w:rPr>
        <w:t>5.218.</w:t>
      </w:r>
      <w:r>
        <w:t xml:space="preserve"> Точность планово-высотной привязки инженерно-геологических выработок и других точек наблюдений относительно ближайших пунктов (точек) опорной и съемочной геодезических сетей должна соответствовать требованиям табл. 5.14.</w:t>
      </w:r>
    </w:p>
    <w:p w:rsidR="00000000" w:rsidRDefault="00CF475E">
      <w:pPr>
        <w:ind w:firstLine="284"/>
        <w:jc w:val="both"/>
      </w:pPr>
    </w:p>
    <w:p w:rsidR="00000000" w:rsidRDefault="00CF475E">
      <w:pPr>
        <w:ind w:firstLine="284"/>
        <w:jc w:val="right"/>
        <w:rPr>
          <w:i/>
          <w:spacing w:val="20"/>
        </w:rPr>
      </w:pPr>
      <w:r>
        <w:rPr>
          <w:i/>
          <w:spacing w:val="20"/>
        </w:rPr>
        <w:t>Таблица 5.</w:t>
      </w:r>
      <w:r>
        <w:rPr>
          <w:i/>
          <w:spacing w:val="20"/>
          <w:lang w:val="en-US"/>
        </w:rPr>
        <w:t>1</w:t>
      </w:r>
      <w:r>
        <w:rPr>
          <w:i/>
          <w:spacing w:val="20"/>
        </w:rPr>
        <w:t>4</w:t>
      </w:r>
    </w:p>
    <w:p w:rsidR="00000000" w:rsidRDefault="00CF475E">
      <w:pPr>
        <w:ind w:firstLine="284"/>
        <w:jc w:val="both"/>
        <w:rPr>
          <w:spacing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985"/>
        <w:gridCol w:w="2126"/>
      </w:tblGrid>
      <w:tr w:rsidR="00000000">
        <w:tblPrEx>
          <w:tblCellMar>
            <w:top w:w="0" w:type="dxa"/>
            <w:bottom w:w="0" w:type="dxa"/>
          </w:tblCellMar>
        </w:tblPrEx>
        <w:tc>
          <w:tcPr>
            <w:tcW w:w="4219" w:type="dxa"/>
            <w:tcBorders>
              <w:bottom w:val="nil"/>
            </w:tcBorders>
          </w:tcPr>
          <w:p w:rsidR="00000000" w:rsidRDefault="00CF475E">
            <w:pPr>
              <w:jc w:val="center"/>
            </w:pPr>
          </w:p>
        </w:tc>
        <w:tc>
          <w:tcPr>
            <w:tcW w:w="4111" w:type="dxa"/>
            <w:gridSpan w:val="2"/>
          </w:tcPr>
          <w:p w:rsidR="00000000" w:rsidRDefault="00CF475E">
            <w:pPr>
              <w:jc w:val="center"/>
            </w:pPr>
            <w:r>
              <w:t>Средняя погреш</w:t>
            </w:r>
            <w:r>
              <w:t>ность определения положения выработок (точек)</w:t>
            </w:r>
          </w:p>
        </w:tc>
      </w:tr>
      <w:tr w:rsidR="00000000">
        <w:tblPrEx>
          <w:tblCellMar>
            <w:top w:w="0" w:type="dxa"/>
            <w:bottom w:w="0" w:type="dxa"/>
          </w:tblCellMar>
        </w:tblPrEx>
        <w:tc>
          <w:tcPr>
            <w:tcW w:w="4219" w:type="dxa"/>
            <w:tcBorders>
              <w:top w:val="nil"/>
            </w:tcBorders>
          </w:tcPr>
          <w:p w:rsidR="00000000" w:rsidRDefault="00CF475E">
            <w:pPr>
              <w:jc w:val="center"/>
            </w:pPr>
            <w:r>
              <w:t>Наименование инженерно-геологических выработок (точек)</w:t>
            </w:r>
          </w:p>
        </w:tc>
        <w:tc>
          <w:tcPr>
            <w:tcW w:w="1985" w:type="dxa"/>
          </w:tcPr>
          <w:p w:rsidR="00000000" w:rsidRDefault="00CF475E">
            <w:pPr>
              <w:jc w:val="center"/>
            </w:pPr>
            <w:r>
              <w:t>на плане</w:t>
            </w:r>
            <w:r>
              <w:sym w:font="Symbol" w:char="F02C"/>
            </w:r>
            <w:r>
              <w:t xml:space="preserve"> мм</w:t>
            </w:r>
            <w:r>
              <w:sym w:font="Symbol" w:char="F02C"/>
            </w:r>
          </w:p>
          <w:p w:rsidR="00000000" w:rsidRDefault="00CF475E">
            <w:pPr>
              <w:jc w:val="center"/>
            </w:pPr>
            <w:r>
              <w:t>(в масштабе используемой карты или плана)</w:t>
            </w:r>
          </w:p>
        </w:tc>
        <w:tc>
          <w:tcPr>
            <w:tcW w:w="2126" w:type="dxa"/>
          </w:tcPr>
          <w:p w:rsidR="00000000" w:rsidRDefault="00CF475E">
            <w:pPr>
              <w:jc w:val="center"/>
            </w:pPr>
            <w:r>
              <w:t>по высоте</w:t>
            </w:r>
            <w:r>
              <w:sym w:font="Symbol" w:char="F02C"/>
            </w:r>
            <w:r>
              <w:t xml:space="preserve"> м</w:t>
            </w:r>
          </w:p>
        </w:tc>
      </w:tr>
      <w:tr w:rsidR="00000000">
        <w:tblPrEx>
          <w:tblCellMar>
            <w:top w:w="0" w:type="dxa"/>
            <w:bottom w:w="0" w:type="dxa"/>
          </w:tblCellMar>
        </w:tblPrEx>
        <w:tc>
          <w:tcPr>
            <w:tcW w:w="4219" w:type="dxa"/>
          </w:tcPr>
          <w:p w:rsidR="00000000" w:rsidRDefault="00CF475E">
            <w:pPr>
              <w:jc w:val="both"/>
            </w:pPr>
            <w:r>
              <w:t>Инженерно-геологические выработки (буровые скважины</w:t>
            </w:r>
            <w:r>
              <w:sym w:font="Symbol" w:char="F02C"/>
            </w:r>
            <w:r>
              <w:t xml:space="preserve"> шурфы)</w:t>
            </w:r>
          </w:p>
        </w:tc>
        <w:tc>
          <w:tcPr>
            <w:tcW w:w="1985" w:type="dxa"/>
          </w:tcPr>
          <w:p w:rsidR="00000000" w:rsidRDefault="00CF475E">
            <w:pPr>
              <w:jc w:val="center"/>
            </w:pPr>
            <w:r>
              <w:rPr>
                <w:lang w:val="en-US"/>
              </w:rPr>
              <w:t>0,5</w:t>
            </w:r>
          </w:p>
        </w:tc>
        <w:tc>
          <w:tcPr>
            <w:tcW w:w="2126" w:type="dxa"/>
          </w:tcPr>
          <w:p w:rsidR="00000000" w:rsidRDefault="00CF475E">
            <w:pPr>
              <w:jc w:val="center"/>
            </w:pPr>
            <w:r>
              <w:rPr>
                <w:lang w:val="en-US"/>
              </w:rPr>
              <w:t>0,1</w:t>
            </w:r>
          </w:p>
        </w:tc>
      </w:tr>
      <w:tr w:rsidR="00000000">
        <w:tblPrEx>
          <w:tblCellMar>
            <w:top w:w="0" w:type="dxa"/>
            <w:bottom w:w="0" w:type="dxa"/>
          </w:tblCellMar>
        </w:tblPrEx>
        <w:tc>
          <w:tcPr>
            <w:tcW w:w="4219" w:type="dxa"/>
          </w:tcPr>
          <w:p w:rsidR="00000000" w:rsidRDefault="00CF475E">
            <w:pPr>
              <w:jc w:val="both"/>
            </w:pPr>
            <w:r>
              <w:t>Обнажения</w:t>
            </w:r>
            <w:r>
              <w:sym w:font="Symbol" w:char="F02C"/>
            </w:r>
            <w:r>
              <w:t xml:space="preserve"> расчистки</w:t>
            </w:r>
            <w:r>
              <w:sym w:font="Symbol" w:char="F02C"/>
            </w:r>
            <w:r>
              <w:t xml:space="preserve"> крупные трещины</w:t>
            </w:r>
            <w:r>
              <w:sym w:font="Symbol" w:char="F02C"/>
            </w:r>
            <w:r>
              <w:t xml:space="preserve"> линии тектонических нарушений</w:t>
            </w:r>
          </w:p>
        </w:tc>
        <w:tc>
          <w:tcPr>
            <w:tcW w:w="1985" w:type="dxa"/>
          </w:tcPr>
          <w:p w:rsidR="00000000" w:rsidRDefault="00CF475E">
            <w:pPr>
              <w:jc w:val="center"/>
            </w:pPr>
            <w:r>
              <w:rPr>
                <w:lang w:val="en-US"/>
              </w:rPr>
              <w:t>1,5</w:t>
            </w:r>
          </w:p>
        </w:tc>
        <w:tc>
          <w:tcPr>
            <w:tcW w:w="2126" w:type="dxa"/>
          </w:tcPr>
          <w:p w:rsidR="00000000" w:rsidRDefault="00CF475E">
            <w:pPr>
              <w:jc w:val="center"/>
            </w:pPr>
            <w:r>
              <w:rPr>
                <w:lang w:val="en-US"/>
              </w:rPr>
              <w:t>0,1</w:t>
            </w:r>
          </w:p>
        </w:tc>
      </w:tr>
      <w:tr w:rsidR="00000000">
        <w:tblPrEx>
          <w:tblCellMar>
            <w:top w:w="0" w:type="dxa"/>
            <w:bottom w:w="0" w:type="dxa"/>
          </w:tblCellMar>
        </w:tblPrEx>
        <w:tc>
          <w:tcPr>
            <w:tcW w:w="4219" w:type="dxa"/>
            <w:tcBorders>
              <w:bottom w:val="nil"/>
            </w:tcBorders>
          </w:tcPr>
          <w:p w:rsidR="00000000" w:rsidRDefault="00CF475E">
            <w:pPr>
              <w:jc w:val="both"/>
            </w:pPr>
            <w:r>
              <w:t>Точки электроразведочных и магнитометрических наблюдений</w:t>
            </w:r>
          </w:p>
        </w:tc>
        <w:tc>
          <w:tcPr>
            <w:tcW w:w="1985" w:type="dxa"/>
            <w:tcBorders>
              <w:bottom w:val="nil"/>
            </w:tcBorders>
          </w:tcPr>
          <w:p w:rsidR="00000000" w:rsidRDefault="00CF475E">
            <w:pPr>
              <w:jc w:val="center"/>
            </w:pPr>
            <w:r>
              <w:rPr>
                <w:lang w:val="en-US"/>
              </w:rPr>
              <w:t>1,0</w:t>
            </w:r>
          </w:p>
        </w:tc>
        <w:tc>
          <w:tcPr>
            <w:tcW w:w="2126" w:type="dxa"/>
            <w:tcBorders>
              <w:bottom w:val="nil"/>
            </w:tcBorders>
          </w:tcPr>
          <w:p w:rsidR="00000000" w:rsidRDefault="00CF475E">
            <w:pPr>
              <w:jc w:val="center"/>
            </w:pPr>
            <w:r>
              <w:rPr>
                <w:lang w:val="en-US"/>
              </w:rPr>
              <w:t>1,0</w:t>
            </w:r>
          </w:p>
        </w:tc>
      </w:tr>
      <w:tr w:rsidR="00000000">
        <w:tblPrEx>
          <w:tblCellMar>
            <w:top w:w="0" w:type="dxa"/>
            <w:bottom w:w="0" w:type="dxa"/>
          </w:tblCellMar>
        </w:tblPrEx>
        <w:tc>
          <w:tcPr>
            <w:tcW w:w="4219" w:type="dxa"/>
            <w:tcBorders>
              <w:bottom w:val="nil"/>
            </w:tcBorders>
          </w:tcPr>
          <w:p w:rsidR="00000000" w:rsidRDefault="00CF475E">
            <w:pPr>
              <w:jc w:val="both"/>
            </w:pPr>
            <w:r>
              <w:t>Точки сейсморазведочных наблюдений при съемке в целях сейсмического микрорайонирования</w:t>
            </w:r>
            <w:r>
              <w:sym w:font="Symbol" w:char="F03A"/>
            </w:r>
          </w:p>
        </w:tc>
        <w:tc>
          <w:tcPr>
            <w:tcW w:w="1985" w:type="dxa"/>
            <w:tcBorders>
              <w:bottom w:val="nil"/>
            </w:tcBorders>
          </w:tcPr>
          <w:p w:rsidR="00000000" w:rsidRDefault="00CF475E">
            <w:pPr>
              <w:jc w:val="center"/>
            </w:pPr>
          </w:p>
        </w:tc>
        <w:tc>
          <w:tcPr>
            <w:tcW w:w="2126" w:type="dxa"/>
            <w:tcBorders>
              <w:bottom w:val="nil"/>
            </w:tcBorders>
          </w:tcPr>
          <w:p w:rsidR="00000000" w:rsidRDefault="00CF475E">
            <w:pPr>
              <w:jc w:val="center"/>
            </w:pPr>
          </w:p>
        </w:tc>
      </w:tr>
      <w:tr w:rsidR="00000000">
        <w:tblPrEx>
          <w:tblCellMar>
            <w:top w:w="0" w:type="dxa"/>
            <w:bottom w:w="0" w:type="dxa"/>
          </w:tblCellMar>
        </w:tblPrEx>
        <w:tc>
          <w:tcPr>
            <w:tcW w:w="4219" w:type="dxa"/>
            <w:tcBorders>
              <w:top w:val="nil"/>
              <w:bottom w:val="nil"/>
            </w:tcBorders>
          </w:tcPr>
          <w:p w:rsidR="00000000" w:rsidRDefault="00CF475E">
            <w:pPr>
              <w:jc w:val="both"/>
            </w:pPr>
            <w:r>
              <w:t>в масштабе мельче 1</w:t>
            </w:r>
            <w:r>
              <w:sym w:font="Symbol" w:char="F03A"/>
            </w:r>
            <w:r>
              <w:t>10000</w:t>
            </w:r>
          </w:p>
        </w:tc>
        <w:tc>
          <w:tcPr>
            <w:tcW w:w="1985" w:type="dxa"/>
            <w:tcBorders>
              <w:top w:val="nil"/>
              <w:bottom w:val="nil"/>
            </w:tcBorders>
          </w:tcPr>
          <w:p w:rsidR="00000000" w:rsidRDefault="00CF475E">
            <w:pPr>
              <w:jc w:val="center"/>
            </w:pPr>
            <w:r>
              <w:rPr>
                <w:lang w:val="en-US"/>
              </w:rPr>
              <w:t>1,0</w:t>
            </w:r>
          </w:p>
        </w:tc>
        <w:tc>
          <w:tcPr>
            <w:tcW w:w="2126" w:type="dxa"/>
            <w:tcBorders>
              <w:top w:val="nil"/>
              <w:bottom w:val="nil"/>
            </w:tcBorders>
          </w:tcPr>
          <w:p w:rsidR="00000000" w:rsidRDefault="00CF475E">
            <w:pPr>
              <w:jc w:val="center"/>
            </w:pPr>
            <w:r>
              <w:rPr>
                <w:lang w:val="en-US"/>
              </w:rPr>
              <w:t>0,5</w:t>
            </w:r>
          </w:p>
        </w:tc>
      </w:tr>
      <w:tr w:rsidR="00000000">
        <w:tblPrEx>
          <w:tblCellMar>
            <w:top w:w="0" w:type="dxa"/>
            <w:bottom w:w="0" w:type="dxa"/>
          </w:tblCellMar>
        </w:tblPrEx>
        <w:tc>
          <w:tcPr>
            <w:tcW w:w="4219" w:type="dxa"/>
            <w:tcBorders>
              <w:top w:val="nil"/>
            </w:tcBorders>
          </w:tcPr>
          <w:p w:rsidR="00000000" w:rsidRDefault="00CF475E">
            <w:pPr>
              <w:jc w:val="both"/>
            </w:pPr>
            <w:r>
              <w:t>в</w:t>
            </w:r>
            <w:r>
              <w:t xml:space="preserve"> масштабе 1</w:t>
            </w:r>
            <w:r>
              <w:sym w:font="Symbol" w:char="F03A"/>
            </w:r>
            <w:r>
              <w:t>10000 и крупнее</w:t>
            </w:r>
          </w:p>
        </w:tc>
        <w:tc>
          <w:tcPr>
            <w:tcW w:w="1985" w:type="dxa"/>
            <w:tcBorders>
              <w:top w:val="nil"/>
            </w:tcBorders>
          </w:tcPr>
          <w:p w:rsidR="00000000" w:rsidRDefault="00CF475E">
            <w:pPr>
              <w:jc w:val="center"/>
            </w:pPr>
            <w:r>
              <w:rPr>
                <w:lang w:val="en-US"/>
              </w:rPr>
              <w:t>1,0</w:t>
            </w:r>
          </w:p>
        </w:tc>
        <w:tc>
          <w:tcPr>
            <w:tcW w:w="2126" w:type="dxa"/>
            <w:tcBorders>
              <w:top w:val="nil"/>
            </w:tcBorders>
          </w:tcPr>
          <w:p w:rsidR="00000000" w:rsidRDefault="00CF475E">
            <w:pPr>
              <w:jc w:val="center"/>
            </w:pPr>
            <w:r>
              <w:rPr>
                <w:lang w:val="en-US"/>
              </w:rPr>
              <w:t>0,25</w:t>
            </w:r>
          </w:p>
        </w:tc>
      </w:tr>
      <w:tr w:rsidR="00000000">
        <w:tblPrEx>
          <w:tblCellMar>
            <w:top w:w="0" w:type="dxa"/>
            <w:bottom w:w="0" w:type="dxa"/>
          </w:tblCellMar>
        </w:tblPrEx>
        <w:tc>
          <w:tcPr>
            <w:tcW w:w="4219" w:type="dxa"/>
          </w:tcPr>
          <w:p w:rsidR="00000000" w:rsidRDefault="00CF475E">
            <w:pPr>
              <w:jc w:val="both"/>
            </w:pPr>
            <w:r>
              <w:t>Разрозненные поисковые и разведочные гидрогеологические скважины</w:t>
            </w:r>
            <w:r>
              <w:sym w:font="Symbol" w:char="F02C"/>
            </w:r>
            <w:r>
              <w:t xml:space="preserve"> точки выхода подземных вод</w:t>
            </w:r>
            <w:r>
              <w:sym w:font="Symbol" w:char="F02C"/>
            </w:r>
            <w:r>
              <w:t xml:space="preserve"> колодцы</w:t>
            </w:r>
          </w:p>
        </w:tc>
        <w:tc>
          <w:tcPr>
            <w:tcW w:w="1985" w:type="dxa"/>
          </w:tcPr>
          <w:p w:rsidR="00000000" w:rsidRDefault="00CF475E">
            <w:pPr>
              <w:jc w:val="center"/>
            </w:pPr>
            <w:r>
              <w:rPr>
                <w:lang w:val="en-US"/>
              </w:rPr>
              <w:t>1,5</w:t>
            </w:r>
          </w:p>
        </w:tc>
        <w:tc>
          <w:tcPr>
            <w:tcW w:w="2126" w:type="dxa"/>
          </w:tcPr>
          <w:p w:rsidR="00000000" w:rsidRDefault="00CF475E">
            <w:pPr>
              <w:jc w:val="center"/>
            </w:pPr>
            <w:r>
              <w:rPr>
                <w:lang w:val="en-US"/>
              </w:rPr>
              <w:t>0,5</w:t>
            </w:r>
          </w:p>
        </w:tc>
      </w:tr>
      <w:tr w:rsidR="00000000">
        <w:tblPrEx>
          <w:tblCellMar>
            <w:top w:w="0" w:type="dxa"/>
            <w:bottom w:w="0" w:type="dxa"/>
          </w:tblCellMar>
        </w:tblPrEx>
        <w:tc>
          <w:tcPr>
            <w:tcW w:w="4219" w:type="dxa"/>
          </w:tcPr>
          <w:p w:rsidR="00000000" w:rsidRDefault="00CF475E">
            <w:pPr>
              <w:jc w:val="both"/>
            </w:pPr>
            <w:r>
              <w:t>Режимная сеть гидрогеологических скважин на застроенной территории</w:t>
            </w:r>
          </w:p>
        </w:tc>
        <w:tc>
          <w:tcPr>
            <w:tcW w:w="1985" w:type="dxa"/>
          </w:tcPr>
          <w:p w:rsidR="00000000" w:rsidRDefault="00CF475E">
            <w:pPr>
              <w:jc w:val="center"/>
              <w:rPr>
                <w:lang w:val="en-US"/>
              </w:rPr>
            </w:pPr>
            <w:r>
              <w:rPr>
                <w:lang w:val="en-US"/>
              </w:rPr>
              <w:t>0,5</w:t>
            </w:r>
          </w:p>
        </w:tc>
        <w:tc>
          <w:tcPr>
            <w:tcW w:w="2126" w:type="dxa"/>
          </w:tcPr>
          <w:p w:rsidR="00000000" w:rsidRDefault="00CF475E">
            <w:pPr>
              <w:jc w:val="center"/>
              <w:rPr>
                <w:lang w:val="en-US"/>
              </w:rPr>
            </w:pPr>
            <w:r>
              <w:rPr>
                <w:lang w:val="en-US"/>
              </w:rPr>
              <w:t>0,5</w:t>
            </w:r>
          </w:p>
        </w:tc>
      </w:tr>
      <w:tr w:rsidR="00000000">
        <w:tblPrEx>
          <w:tblCellMar>
            <w:top w:w="0" w:type="dxa"/>
            <w:bottom w:w="0" w:type="dxa"/>
          </w:tblCellMar>
        </w:tblPrEx>
        <w:tc>
          <w:tcPr>
            <w:tcW w:w="4219" w:type="dxa"/>
          </w:tcPr>
          <w:p w:rsidR="00000000" w:rsidRDefault="00CF475E">
            <w:pPr>
              <w:jc w:val="both"/>
            </w:pPr>
            <w:r>
              <w:t>Грунтовые реперы водопостов</w:t>
            </w:r>
          </w:p>
        </w:tc>
        <w:tc>
          <w:tcPr>
            <w:tcW w:w="1985" w:type="dxa"/>
          </w:tcPr>
          <w:p w:rsidR="00000000" w:rsidRDefault="00CF475E">
            <w:pPr>
              <w:jc w:val="center"/>
              <w:rPr>
                <w:lang w:val="en-US"/>
              </w:rPr>
            </w:pPr>
            <w:r>
              <w:rPr>
                <w:lang w:val="en-US"/>
              </w:rPr>
              <w:t>0,5</w:t>
            </w:r>
          </w:p>
        </w:tc>
        <w:tc>
          <w:tcPr>
            <w:tcW w:w="2126" w:type="dxa"/>
          </w:tcPr>
          <w:p w:rsidR="00000000" w:rsidRDefault="00CF475E">
            <w:pPr>
              <w:jc w:val="center"/>
              <w:rPr>
                <w:lang w:val="en-US"/>
              </w:rPr>
            </w:pPr>
            <w:r>
              <w:rPr>
                <w:position w:val="-8"/>
                <w:lang w:val="en-US"/>
              </w:rPr>
              <w:object w:dxaOrig="700" w:dyaOrig="340">
                <v:shape id="_x0000_i1057" type="#_x0000_t75" style="width:35.25pt;height:17.25pt" o:ole="">
                  <v:imagedata r:id="rId50" o:title=""/>
                </v:shape>
                <o:OLEObject Type="Embed" ProgID="Equation.3" ShapeID="_x0000_i1057" DrawAspect="Content" ObjectID="_1427230626" r:id="rId51"/>
              </w:object>
            </w:r>
          </w:p>
        </w:tc>
      </w:tr>
      <w:tr w:rsidR="00000000">
        <w:tblPrEx>
          <w:tblCellMar>
            <w:top w:w="0" w:type="dxa"/>
            <w:bottom w:w="0" w:type="dxa"/>
          </w:tblCellMar>
        </w:tblPrEx>
        <w:tc>
          <w:tcPr>
            <w:tcW w:w="4219" w:type="dxa"/>
          </w:tcPr>
          <w:p w:rsidR="00000000" w:rsidRDefault="00CF475E">
            <w:pPr>
              <w:jc w:val="both"/>
            </w:pPr>
            <w:r>
              <w:t>Инженерно-геологические выработки и точки на акваториях</w:t>
            </w:r>
            <w:r>
              <w:sym w:font="Symbol" w:char="F02C"/>
            </w:r>
            <w:r>
              <w:t xml:space="preserve"> реках и водоемах</w:t>
            </w:r>
          </w:p>
        </w:tc>
        <w:tc>
          <w:tcPr>
            <w:tcW w:w="1985" w:type="dxa"/>
          </w:tcPr>
          <w:p w:rsidR="00000000" w:rsidRDefault="00CF475E">
            <w:pPr>
              <w:jc w:val="center"/>
              <w:rPr>
                <w:lang w:val="en-US"/>
              </w:rPr>
            </w:pPr>
            <w:r>
              <w:rPr>
                <w:lang w:val="en-US"/>
              </w:rPr>
              <w:t>1,5</w:t>
            </w:r>
          </w:p>
        </w:tc>
        <w:tc>
          <w:tcPr>
            <w:tcW w:w="2126" w:type="dxa"/>
          </w:tcPr>
          <w:p w:rsidR="00000000" w:rsidRDefault="00CF475E">
            <w:pPr>
              <w:jc w:val="center"/>
              <w:rPr>
                <w:lang w:val="en-US"/>
              </w:rPr>
            </w:pPr>
            <w:r>
              <w:rPr>
                <w:lang w:val="en-US"/>
              </w:rPr>
              <w:t>-</w:t>
            </w:r>
          </w:p>
        </w:tc>
      </w:tr>
      <w:tr w:rsidR="00000000">
        <w:tblPrEx>
          <w:tblCellMar>
            <w:top w:w="0" w:type="dxa"/>
            <w:bottom w:w="0" w:type="dxa"/>
          </w:tblCellMar>
        </w:tblPrEx>
        <w:tc>
          <w:tcPr>
            <w:tcW w:w="4219" w:type="dxa"/>
          </w:tcPr>
          <w:p w:rsidR="00000000" w:rsidRDefault="00CF475E">
            <w:pPr>
              <w:jc w:val="both"/>
            </w:pPr>
            <w:r>
              <w:t>Точки стационарных наблюдений</w:t>
            </w:r>
            <w:r>
              <w:sym w:font="Symbol" w:char="F02C"/>
            </w:r>
            <w:r>
              <w:t xml:space="preserve"> отбора проб и образцов</w:t>
            </w:r>
          </w:p>
        </w:tc>
        <w:tc>
          <w:tcPr>
            <w:tcW w:w="1985" w:type="dxa"/>
          </w:tcPr>
          <w:p w:rsidR="00000000" w:rsidRDefault="00CF475E">
            <w:pPr>
              <w:jc w:val="center"/>
              <w:rPr>
                <w:lang w:val="en-US"/>
              </w:rPr>
            </w:pPr>
            <w:r>
              <w:rPr>
                <w:lang w:val="en-US"/>
              </w:rPr>
              <w:t>1,0</w:t>
            </w:r>
          </w:p>
        </w:tc>
        <w:tc>
          <w:tcPr>
            <w:tcW w:w="2126" w:type="dxa"/>
          </w:tcPr>
          <w:p w:rsidR="00000000" w:rsidRDefault="00CF475E">
            <w:pPr>
              <w:jc w:val="center"/>
              <w:rPr>
                <w:lang w:val="en-US"/>
              </w:rPr>
            </w:pPr>
            <w:r>
              <w:rPr>
                <w:lang w:val="en-US"/>
              </w:rPr>
              <w:t>0,1</w:t>
            </w:r>
          </w:p>
        </w:tc>
      </w:tr>
    </w:tbl>
    <w:p w:rsidR="00000000" w:rsidRDefault="00CF475E">
      <w:pPr>
        <w:ind w:firstLine="284"/>
        <w:jc w:val="both"/>
        <w:rPr>
          <w:i/>
          <w:spacing w:val="20"/>
        </w:rPr>
      </w:pPr>
    </w:p>
    <w:p w:rsidR="00000000" w:rsidRDefault="00CF475E">
      <w:pPr>
        <w:ind w:firstLine="284"/>
        <w:jc w:val="both"/>
      </w:pPr>
      <w:r>
        <w:rPr>
          <w:i/>
          <w:spacing w:val="20"/>
        </w:rPr>
        <w:t>Обозначение</w:t>
      </w:r>
      <w:r>
        <w:t>: L - длина хода нивелирования, км.</w:t>
      </w:r>
    </w:p>
    <w:p w:rsidR="00000000" w:rsidRDefault="00CF475E">
      <w:pPr>
        <w:ind w:firstLine="284"/>
        <w:jc w:val="both"/>
      </w:pPr>
    </w:p>
    <w:p w:rsidR="00000000" w:rsidRDefault="00CF475E">
      <w:pPr>
        <w:ind w:firstLine="284"/>
        <w:jc w:val="both"/>
        <w:rPr>
          <w:b/>
          <w:i/>
        </w:rPr>
      </w:pPr>
      <w:r>
        <w:rPr>
          <w:b/>
          <w:i/>
        </w:rPr>
        <w:t>Примечания</w:t>
      </w:r>
    </w:p>
    <w:p w:rsidR="00000000" w:rsidRDefault="00CF475E">
      <w:pPr>
        <w:ind w:firstLine="284"/>
        <w:jc w:val="both"/>
      </w:pPr>
      <w:r>
        <w:t>1. Планово-высотная привяз</w:t>
      </w:r>
      <w:r>
        <w:t>ка выработок (точек) должна производиться геодезическими способами, используемыми при съемке четких контуров.</w:t>
      </w:r>
    </w:p>
    <w:p w:rsidR="00000000" w:rsidRDefault="00CF475E">
      <w:pPr>
        <w:ind w:firstLine="284"/>
        <w:jc w:val="both"/>
      </w:pPr>
      <w:r>
        <w:t>2. Для опытных кустов гидрогеологических скважин средние погрешности определения взаимного положения скважин в кусте, а также средние погрешности высотной привязки точек на акваториях, реках и водоемах должны устанавливаться в программе изысканий.</w:t>
      </w:r>
    </w:p>
    <w:p w:rsidR="00000000" w:rsidRDefault="00CF475E">
      <w:pPr>
        <w:ind w:firstLine="284"/>
        <w:jc w:val="both"/>
      </w:pPr>
      <w:r>
        <w:t>3. На застроенных территориях положение выработок (точек) следует определять с точностью съемки четких контуров в масштабе 1:500.</w:t>
      </w:r>
    </w:p>
    <w:p w:rsidR="00000000" w:rsidRDefault="00CF475E">
      <w:pPr>
        <w:ind w:firstLine="284"/>
        <w:jc w:val="both"/>
      </w:pPr>
    </w:p>
    <w:p w:rsidR="00000000" w:rsidRDefault="00CF475E">
      <w:pPr>
        <w:ind w:firstLine="284"/>
        <w:jc w:val="both"/>
        <w:rPr>
          <w:b/>
        </w:rPr>
      </w:pPr>
      <w:r>
        <w:rPr>
          <w:b/>
        </w:rPr>
        <w:t>5.219.</w:t>
      </w:r>
      <w:r>
        <w:t xml:space="preserve"> </w:t>
      </w:r>
      <w:r>
        <w:rPr>
          <w:b/>
        </w:rPr>
        <w:t>В результате вып</w:t>
      </w:r>
      <w:r>
        <w:rPr>
          <w:b/>
        </w:rPr>
        <w:t>олнения работ по перенесению в натуру и привязке инженерно-геологических выработок (точек) должны быть представлены:</w:t>
      </w:r>
    </w:p>
    <w:p w:rsidR="00000000" w:rsidRDefault="00CF475E">
      <w:pPr>
        <w:ind w:firstLine="284"/>
        <w:jc w:val="both"/>
      </w:pPr>
      <w:r>
        <w:t>схема расположения выработок (точек) или выкопировка с карты или плана;</w:t>
      </w:r>
    </w:p>
    <w:p w:rsidR="00000000" w:rsidRDefault="00CF475E">
      <w:pPr>
        <w:ind w:firstLine="284"/>
        <w:jc w:val="both"/>
      </w:pPr>
      <w:r>
        <w:t>каталог координат и высот выработок (точек);</w:t>
      </w:r>
    </w:p>
    <w:p w:rsidR="00000000" w:rsidRDefault="00CF475E">
      <w:pPr>
        <w:ind w:firstLine="284"/>
        <w:jc w:val="both"/>
      </w:pPr>
      <w:r>
        <w:t>схемы теодолитных и нивелирных ходов;</w:t>
      </w:r>
    </w:p>
    <w:p w:rsidR="00000000" w:rsidRDefault="00CF475E">
      <w:pPr>
        <w:ind w:firstLine="284"/>
        <w:jc w:val="both"/>
      </w:pPr>
      <w:r>
        <w:t>полевые журналы и абрисы линейных привязок выработок (точек);</w:t>
      </w:r>
    </w:p>
    <w:p w:rsidR="00000000" w:rsidRDefault="00CF475E">
      <w:pPr>
        <w:ind w:firstLine="284"/>
        <w:jc w:val="both"/>
      </w:pPr>
      <w:r>
        <w:t>ведомости вычисления координат и высот выработок (точек) ответственными представителями геологических, геофизических и других подразделений организаций.</w:t>
      </w:r>
    </w:p>
    <w:p w:rsidR="00000000" w:rsidRDefault="00CF475E">
      <w:pPr>
        <w:ind w:firstLine="284"/>
        <w:jc w:val="both"/>
      </w:pPr>
    </w:p>
    <w:p w:rsidR="00000000" w:rsidRDefault="00CF475E">
      <w:pPr>
        <w:ind w:firstLine="284"/>
        <w:jc w:val="both"/>
      </w:pPr>
    </w:p>
    <w:p w:rsidR="00000000" w:rsidRDefault="00CF475E">
      <w:pPr>
        <w:ind w:firstLine="284"/>
        <w:jc w:val="both"/>
      </w:pPr>
    </w:p>
    <w:p w:rsidR="00000000" w:rsidRDefault="00CF475E">
      <w:pPr>
        <w:pStyle w:val="1"/>
        <w:spacing w:before="0" w:after="0"/>
        <w:ind w:firstLine="284"/>
        <w:jc w:val="center"/>
        <w:rPr>
          <w:rFonts w:ascii="Times New Roman" w:hAnsi="Times New Roman"/>
          <w:sz w:val="20"/>
        </w:rPr>
      </w:pPr>
      <w:bookmarkStart w:id="12" w:name="_Toc428676720"/>
      <w:bookmarkStart w:id="13" w:name="_Toc428682651"/>
      <w:r>
        <w:rPr>
          <w:rFonts w:ascii="Times New Roman" w:hAnsi="Times New Roman"/>
          <w:sz w:val="20"/>
        </w:rPr>
        <w:t>6. ИНЖЕНЕРНО-ГЕОДЕЗИЧЕ</w:t>
      </w:r>
      <w:r>
        <w:rPr>
          <w:rFonts w:ascii="Times New Roman" w:hAnsi="Times New Roman"/>
          <w:sz w:val="20"/>
        </w:rPr>
        <w:t>СКИЕ ИЗЫСКАНИЯ ДЛЯ РАЗРАБОТКИ ПРЕДПРОЕКТНОЙ ДОКУМЕНТАЦИИ</w:t>
      </w:r>
      <w:bookmarkEnd w:id="12"/>
      <w:bookmarkEnd w:id="13"/>
    </w:p>
    <w:p w:rsidR="00000000" w:rsidRDefault="00CF475E"/>
    <w:p w:rsidR="00000000" w:rsidRDefault="00CF475E">
      <w:pPr>
        <w:ind w:firstLine="284"/>
        <w:jc w:val="both"/>
      </w:pPr>
      <w:r>
        <w:rPr>
          <w:b/>
        </w:rPr>
        <w:t>6.1.</w:t>
      </w:r>
      <w:r>
        <w:t xml:space="preserve"> Инженерно-геодезические изыскания для градостроительной документации должны обеспечивать на основе топографических карт и планов разработку:</w:t>
      </w:r>
    </w:p>
    <w:p w:rsidR="00000000" w:rsidRDefault="00CF475E">
      <w:pPr>
        <w:ind w:firstLine="284"/>
        <w:jc w:val="both"/>
      </w:pPr>
      <w:r>
        <w:t>схем районной планировки в масштабах 1:100000-1:500000 и проектов районной планировки в масштабах 1:25000-1:50000, генерального плана города и другого поселения, проекта городской и поселковой черты в масштабах 1:2000-1:10000, проектов детальной планировки в масштабах 1:1000-1:2000 и проектов застройки - 1:</w:t>
      </w:r>
      <w:r>
        <w:t>500-1:1000.</w:t>
      </w:r>
    </w:p>
    <w:p w:rsidR="00000000" w:rsidRDefault="00CF475E">
      <w:pPr>
        <w:ind w:firstLine="284"/>
        <w:jc w:val="both"/>
      </w:pPr>
      <w:r>
        <w:rPr>
          <w:b/>
        </w:rPr>
        <w:t>6.2.</w:t>
      </w:r>
      <w:r>
        <w:t xml:space="preserve"> Инженерно-геодезические изыскания для разработки предпроектной документации должны обеспечивать реализацию следующих этапов инвестиционно-строительной деятельности:</w:t>
      </w:r>
    </w:p>
    <w:p w:rsidR="00000000" w:rsidRDefault="00CF475E">
      <w:pPr>
        <w:ind w:firstLine="284"/>
        <w:jc w:val="both"/>
      </w:pPr>
      <w:r>
        <w:t>определение цели инвестирования;</w:t>
      </w:r>
    </w:p>
    <w:p w:rsidR="00000000" w:rsidRDefault="00CF475E">
      <w:pPr>
        <w:ind w:firstLine="284"/>
        <w:jc w:val="both"/>
      </w:pPr>
      <w:r>
        <w:t>ходатайство (декларация) о намерениях инвестирования;</w:t>
      </w:r>
    </w:p>
    <w:p w:rsidR="00000000" w:rsidRDefault="00CF475E">
      <w:pPr>
        <w:ind w:firstLine="284"/>
        <w:jc w:val="both"/>
      </w:pPr>
      <w:r>
        <w:t>обоснование инвестиций в строительство объекта.</w:t>
      </w:r>
    </w:p>
    <w:p w:rsidR="00000000" w:rsidRDefault="00CF475E">
      <w:pPr>
        <w:ind w:firstLine="284"/>
        <w:jc w:val="both"/>
      </w:pPr>
      <w:r>
        <w:rPr>
          <w:b/>
        </w:rPr>
        <w:t>6.3.</w:t>
      </w:r>
      <w:r>
        <w:t xml:space="preserve"> На этапе определения цели инвестирования материалы инженерно-геодезических изысканий должны обеспечивать оценку природно-хозяйственных условий конкурентных районов возможного размещения объе</w:t>
      </w:r>
      <w:r>
        <w:t>кта инвестирования (в том числе трасс линейных сооружений) с учетом возможных затрат на развитие внешних коммуникаций и инженерную защиту объекта от опасных природных и техноприродных процессов.</w:t>
      </w:r>
    </w:p>
    <w:p w:rsidR="00000000" w:rsidRDefault="00CF475E">
      <w:pPr>
        <w:ind w:firstLine="284"/>
        <w:jc w:val="both"/>
      </w:pPr>
      <w:r>
        <w:t>Для оценки природно-хозяйственных условий конкурентных районов возможного размещения объектов осуществляется:</w:t>
      </w:r>
    </w:p>
    <w:p w:rsidR="00000000" w:rsidRDefault="00CF475E">
      <w:pPr>
        <w:ind w:firstLine="284"/>
        <w:jc w:val="both"/>
      </w:pPr>
      <w:r>
        <w:t>сбор и анализ имеющихся топографических карт и материалов аэрокосмических съемок, а также специализированных и тематических карт (атласов) в масштабах 1:600000-1:100000;</w:t>
      </w:r>
    </w:p>
    <w:p w:rsidR="00000000" w:rsidRDefault="00CF475E">
      <w:pPr>
        <w:ind w:firstLine="284"/>
        <w:jc w:val="both"/>
      </w:pPr>
      <w:r>
        <w:t>составление обзорной карты 1:600000-1</w:t>
      </w:r>
      <w:r>
        <w:t>:100000, на которую наносятся данные земельного, лесного и других кадастров, магистральные инженерные коммуникации, выделяются районы развития (распространения) опасных природных и техноприродных процессов и зоны с повышенным уровнем загрязнения природной среды, а также другие данные в соответствии с техническим заданием заказчика.</w:t>
      </w:r>
    </w:p>
    <w:p w:rsidR="00000000" w:rsidRDefault="00CF475E">
      <w:pPr>
        <w:ind w:firstLine="284"/>
        <w:jc w:val="both"/>
      </w:pPr>
      <w:r>
        <w:rPr>
          <w:b/>
        </w:rPr>
        <w:t>6.4.</w:t>
      </w:r>
      <w:r>
        <w:t xml:space="preserve"> На этапе разработки ходатайства (декларации) о намерениях инвестирования в строительство инженерно-геодезические изыскания должны обеспечивать данными для определения стоимо</w:t>
      </w:r>
      <w:r>
        <w:t>сти строительства объекта в выбранном районе строительства с учетом протяженности внеплощадочных инженерных коммуникаций, схемы инженерной защиты объекта и природоохранных мероприятий.</w:t>
      </w:r>
    </w:p>
    <w:p w:rsidR="00000000" w:rsidRDefault="00CF475E">
      <w:pPr>
        <w:ind w:firstLine="284"/>
        <w:jc w:val="both"/>
      </w:pPr>
      <w:r>
        <w:t>Для подготовки ходатайства о намерениях инвестирования в строительство разрабатывается схема ситуационного плана объекта с размещением сооружений инженерной защиты и природоохранными мероприятиями в масштабе, как правило, 1:100000-1:25000.</w:t>
      </w:r>
    </w:p>
    <w:p w:rsidR="00000000" w:rsidRDefault="00CF475E">
      <w:pPr>
        <w:ind w:firstLine="284"/>
        <w:jc w:val="both"/>
      </w:pPr>
      <w:r>
        <w:t>Инженерно-геодезические изыскания для разработки ходатайства о намерениях включают:</w:t>
      </w:r>
    </w:p>
    <w:p w:rsidR="00000000" w:rsidRDefault="00CF475E">
      <w:pPr>
        <w:ind w:firstLine="284"/>
        <w:jc w:val="both"/>
      </w:pPr>
      <w:r>
        <w:t>сбо</w:t>
      </w:r>
      <w:r>
        <w:t>р и анализ топографических карт, материалов аэро - и космосъемок, землеустроительных и лесоустроительных планов и др.;</w:t>
      </w:r>
    </w:p>
    <w:p w:rsidR="00000000" w:rsidRDefault="00CF475E">
      <w:pPr>
        <w:ind w:firstLine="284"/>
        <w:jc w:val="both"/>
      </w:pPr>
      <w:r>
        <w:t>обновление топографических карт по данным фотоматериалов и полевого рекогносцировочного обследования территории и нанесения на карты дополнительных технических характеристик элементов ситуации, необходимых для учета объемов природопользования и стоимости компенсационных мероприятий.</w:t>
      </w:r>
    </w:p>
    <w:p w:rsidR="00000000" w:rsidRDefault="00CF475E">
      <w:pPr>
        <w:ind w:firstLine="284"/>
        <w:jc w:val="both"/>
      </w:pPr>
      <w:r>
        <w:rPr>
          <w:b/>
        </w:rPr>
        <w:t>6.5.</w:t>
      </w:r>
      <w:r>
        <w:t xml:space="preserve"> Инженерно-геодезические изыскания на этапе разработки обоснований инвестиций в строительство объекта дол</w:t>
      </w:r>
      <w:r>
        <w:t>жны обеспечивать топографо-геодезическими данными для определения стоимости строительства объекта на площадках, предварительно согласованных с органами исполнительной власти субъектов Российской Федерации или органами местного самоуправления и обоснования возможного влияния хозяйственной деятельности на окружающую среду.</w:t>
      </w:r>
    </w:p>
    <w:p w:rsidR="00000000" w:rsidRDefault="00CF475E">
      <w:pPr>
        <w:ind w:firstLine="284"/>
        <w:jc w:val="both"/>
      </w:pPr>
      <w:r>
        <w:t>Инженерно-геодезические изыскания для разработки обоснований инвестиций в строительство следует осуществлять по всем вариантам размещения строительных площадок (трасс), власти субъектов Рос</w:t>
      </w:r>
      <w:r>
        <w:t>сийской Федерации или органами местного самоуправления.</w:t>
      </w:r>
    </w:p>
    <w:p w:rsidR="00000000" w:rsidRDefault="00CF475E">
      <w:pPr>
        <w:ind w:firstLine="284"/>
        <w:jc w:val="both"/>
      </w:pPr>
      <w:r>
        <w:rPr>
          <w:b/>
        </w:rPr>
        <w:t>6.6.</w:t>
      </w:r>
      <w:r>
        <w:t xml:space="preserve"> Инженерно-геодезические изыскания для обоснований инвестиций в строительство предприятий должны обеспечивать на основе топографических карт и планов разработку:</w:t>
      </w:r>
    </w:p>
    <w:p w:rsidR="00000000" w:rsidRDefault="00CF475E">
      <w:pPr>
        <w:ind w:firstLine="284"/>
        <w:jc w:val="both"/>
      </w:pPr>
      <w:r>
        <w:t>ситуационного плана в масштабах 1:25000-1:10000 с размещением площадок промышленного и жилищного назначения и внеплощадочных коммуникаций;</w:t>
      </w:r>
    </w:p>
    <w:p w:rsidR="00000000" w:rsidRDefault="00CF475E">
      <w:pPr>
        <w:ind w:firstLine="284"/>
        <w:jc w:val="both"/>
      </w:pPr>
      <w:r>
        <w:t xml:space="preserve">схемы генерального плана предприятия в масштабах 1:5000-1:2000 с размещением основных зданий и сооружений, зон подсобного и обслуживающего назначения, </w:t>
      </w:r>
      <w:r>
        <w:t>объектов транспортного хозяйства и др.;</w:t>
      </w:r>
    </w:p>
    <w:p w:rsidR="00000000" w:rsidRDefault="00CF475E">
      <w:pPr>
        <w:ind w:firstLine="284"/>
        <w:jc w:val="both"/>
      </w:pPr>
      <w:r>
        <w:t>схемы инженерной защиты объекта от опасных природных и техноприродных процессов в масштабах 1:25000-1:10000;</w:t>
      </w:r>
    </w:p>
    <w:p w:rsidR="00000000" w:rsidRDefault="00CF475E">
      <w:pPr>
        <w:ind w:firstLine="284"/>
        <w:jc w:val="both"/>
      </w:pPr>
      <w:r>
        <w:t>природоохранных мероприятий, установление санитарно-защитной зоны и участков рекультивации земель.</w:t>
      </w:r>
    </w:p>
    <w:p w:rsidR="00000000" w:rsidRDefault="00CF475E">
      <w:pPr>
        <w:ind w:firstLine="284"/>
        <w:jc w:val="both"/>
      </w:pPr>
      <w:r>
        <w:rPr>
          <w:b/>
        </w:rPr>
        <w:t>6.7.</w:t>
      </w:r>
      <w:r>
        <w:t xml:space="preserve"> Состав материалов и масштабы топографических (инженерно-топографических) планов для разработки градостроительной документации следует устанавливать в соответствии с </w:t>
      </w:r>
      <w:r>
        <w:sym w:font="Courier New" w:char="00AB"/>
      </w:r>
      <w:r>
        <w:t>Инструкцией о составе, порядке разработки, согласования и утверждения градостроительной докум</w:t>
      </w:r>
      <w:r>
        <w:t>ентации</w:t>
      </w:r>
      <w:r>
        <w:sym w:font="Courier New" w:char="00BB"/>
      </w:r>
      <w:r>
        <w:t>.</w:t>
      </w:r>
    </w:p>
    <w:p w:rsidR="00000000" w:rsidRDefault="00CF475E">
      <w:pPr>
        <w:ind w:firstLine="284"/>
        <w:jc w:val="both"/>
      </w:pPr>
      <w:r>
        <w:t>Материалы топографо-геодезической и картографической изученности для выбора пункта (площадки) строительства должны содержать информацию в соответствии с требованиями СНиП 11-02-96 (п. 5.16 и приложения Б и В).</w:t>
      </w:r>
    </w:p>
    <w:p w:rsidR="00000000" w:rsidRDefault="00CF475E">
      <w:pPr>
        <w:ind w:firstLine="284"/>
        <w:jc w:val="both"/>
      </w:pPr>
      <w:r>
        <w:rPr>
          <w:b/>
        </w:rPr>
        <w:t>6.8.</w:t>
      </w:r>
      <w:r>
        <w:t xml:space="preserve"> При инженерно-геодезических изысканиях для обоснования инвестиций в строительство по каждому согласованному варианту размещения объекта следует производить:</w:t>
      </w:r>
    </w:p>
    <w:p w:rsidR="00000000" w:rsidRDefault="00CF475E">
      <w:pPr>
        <w:ind w:firstLine="284"/>
        <w:jc w:val="both"/>
      </w:pPr>
      <w:r>
        <w:t>сбор и анализ имеющихся топографических карт и планов (инженерно-топографических планов) в масштабах 1:5000-1:2000, фотопланов (аэ</w:t>
      </w:r>
      <w:r>
        <w:t>ро - и космофотопланов), землеустроительных и лесоустроительных планов, материалов изысканий прошлых лет по развитию опорных геодезических сетей, земельного, градостроительного и иных кадастров, а также оценку их полноты и достоверности;</w:t>
      </w:r>
    </w:p>
    <w:p w:rsidR="00000000" w:rsidRDefault="00CF475E">
      <w:pPr>
        <w:ind w:firstLine="284"/>
        <w:jc w:val="both"/>
      </w:pPr>
      <w:r>
        <w:t>обследование пунктов государственной (опорной) геодезической сети и выполнение сгущения (развития) ее в случае необходимости;</w:t>
      </w:r>
    </w:p>
    <w:p w:rsidR="00000000" w:rsidRDefault="00CF475E">
      <w:pPr>
        <w:ind w:firstLine="284"/>
        <w:jc w:val="both"/>
      </w:pPr>
      <w:r>
        <w:t>обновление топографических карт и планов на территории проведения инженерных изысканий в случае, если они на соответствуют современному состоянию си</w:t>
      </w:r>
      <w:r>
        <w:t>туации, рельефа местности и подземных коммуникаций (как правило, более 2 лет с даты их выпуска);</w:t>
      </w:r>
    </w:p>
    <w:p w:rsidR="00000000" w:rsidRDefault="00CF475E">
      <w:pPr>
        <w:ind w:firstLine="284"/>
        <w:jc w:val="both"/>
      </w:pPr>
      <w:r>
        <w:t>создание съемочного обоснования и производство топографической съемки при отсутствии необходимых топографических материалов;</w:t>
      </w:r>
    </w:p>
    <w:p w:rsidR="00000000" w:rsidRDefault="00CF475E">
      <w:pPr>
        <w:ind w:firstLine="284"/>
        <w:jc w:val="both"/>
      </w:pPr>
      <w:r>
        <w:t>промеры глубин на реках и водоемах, нивелирование поверхности водотоков для составления продольного профиля на исследуемом участке реки и поперечных профилей по промерным створам;</w:t>
      </w:r>
    </w:p>
    <w:p w:rsidR="00000000" w:rsidRDefault="00CF475E">
      <w:pPr>
        <w:ind w:firstLine="284"/>
        <w:jc w:val="both"/>
      </w:pPr>
      <w:r>
        <w:t>перенесение в натуру и привязку инженерно-геологических выработок, геофизических и других точек наблюдений;</w:t>
      </w:r>
    </w:p>
    <w:p w:rsidR="00000000" w:rsidRDefault="00CF475E">
      <w:pPr>
        <w:ind w:firstLine="284"/>
        <w:jc w:val="both"/>
      </w:pPr>
      <w:r>
        <w:t>ге</w:t>
      </w:r>
      <w:r>
        <w:t>одезические работы при выполнении наблюдений по изучению опасных природных и техноприродных процессов (карст, склоновые процессы, переработка берегов рек, морей, озер и водохранилищ, подрабатываемые и подтопляемые территории);</w:t>
      </w:r>
    </w:p>
    <w:p w:rsidR="00000000" w:rsidRDefault="00CF475E">
      <w:pPr>
        <w:ind w:firstLine="284"/>
        <w:jc w:val="both"/>
      </w:pPr>
      <w:r>
        <w:t>геодезические наблюдения за деформациями оснований зданий и сооружений;</w:t>
      </w:r>
    </w:p>
    <w:p w:rsidR="00000000" w:rsidRDefault="00CF475E">
      <w:pPr>
        <w:ind w:firstLine="284"/>
        <w:jc w:val="both"/>
      </w:pPr>
      <w:r>
        <w:t>специальные геодезические измерения движений земной поверхности в районах развития современных разрывных тектонических смещений (РТС) при изысканиях для строительства технически особо сложных и уникальных объектов</w:t>
      </w:r>
      <w:r>
        <w:t xml:space="preserve"> (I уровня ответственности) с высокими требованиями к микродеформациям пород оснований сооружений.</w:t>
      </w:r>
    </w:p>
    <w:p w:rsidR="00000000" w:rsidRDefault="00CF475E">
      <w:pPr>
        <w:ind w:firstLine="284"/>
        <w:jc w:val="both"/>
      </w:pPr>
      <w:r>
        <w:t>При изысканиях на территориях, примыкающих к шельфовой зоне морей, следует использовать топографо-батиметрические планы в масштабах 1:10000-1:2000 с изображением рельефа дна шельфовой зоны горизонталями через 2,5-0,5 м.</w:t>
      </w:r>
    </w:p>
    <w:p w:rsidR="00000000" w:rsidRDefault="00CF475E">
      <w:pPr>
        <w:ind w:firstLine="284"/>
        <w:jc w:val="both"/>
      </w:pPr>
      <w:r>
        <w:rPr>
          <w:b/>
        </w:rPr>
        <w:t>6.9.</w:t>
      </w:r>
      <w:r>
        <w:t xml:space="preserve"> Камеральное трассирование вариантов линейных сооружений должно производиться по топографическим картам и аэрофотоснимкам в масштабах 1:25000 или планам в масштабе 1:10000 с использованием </w:t>
      </w:r>
      <w:r>
        <w:t>материалов космической фотосъемки. На сложных (барьерных) и эталонных участках должна быть выполнена топографическая съемка в масштабах 1:5000-1:2000. Допускается выполнение съемки в масштабах 1:2000-1:1000 при трассировании в пересеченной местности, в горных и предгорных районах.</w:t>
      </w:r>
    </w:p>
    <w:p w:rsidR="00000000" w:rsidRDefault="00CF475E">
      <w:pPr>
        <w:ind w:firstLine="284"/>
        <w:jc w:val="both"/>
      </w:pPr>
      <w:r>
        <w:rPr>
          <w:b/>
        </w:rPr>
        <w:t>6.10.</w:t>
      </w:r>
      <w:r>
        <w:t xml:space="preserve"> В полевых условиях при изысканиях новых трасс линейных сооружений следует выполнять:</w:t>
      </w:r>
    </w:p>
    <w:p w:rsidR="00000000" w:rsidRDefault="00CF475E">
      <w:pPr>
        <w:ind w:firstLine="284"/>
        <w:jc w:val="both"/>
      </w:pPr>
      <w:r>
        <w:t>рекогносцировочное обследование конкурентоспособных вариантов трассы и мест расположения сооружений при необходимости визуальных (аэровизуа</w:t>
      </w:r>
      <w:r>
        <w:t>льных) осмотров с целью определения полноты содержания и достоверности имеющихся материалов;</w:t>
      </w:r>
    </w:p>
    <w:p w:rsidR="00000000" w:rsidRDefault="00CF475E">
      <w:pPr>
        <w:ind w:firstLine="284"/>
        <w:jc w:val="both"/>
      </w:pPr>
      <w:r>
        <w:t>маршрутную аэрофотосъемку для составления крупномасштабных планов, планово-высотную привязку и дешифрирование аэрофотоснимков по вариантам трассы;</w:t>
      </w:r>
    </w:p>
    <w:p w:rsidR="00000000" w:rsidRDefault="00CF475E">
      <w:pPr>
        <w:ind w:firstLine="284"/>
        <w:jc w:val="both"/>
      </w:pPr>
      <w:r>
        <w:t>создание планово-высотного съемочного обоснования и проведение топографической съемки эталонных и сложных участков в масштабах 1:5000-1:2000 в случаях, когда аэрофотосъемку производить экономически нецелесообразно или не представляется возможным;</w:t>
      </w:r>
    </w:p>
    <w:p w:rsidR="00000000" w:rsidRDefault="00CF475E">
      <w:pPr>
        <w:ind w:firstLine="284"/>
        <w:jc w:val="both"/>
      </w:pPr>
      <w:r>
        <w:t>проложение тахеометрическ</w:t>
      </w:r>
      <w:r>
        <w:t>их ходов с набором пикетов в местах рельефа и ситуации.</w:t>
      </w:r>
    </w:p>
    <w:p w:rsidR="00000000" w:rsidRDefault="00CF475E">
      <w:pPr>
        <w:ind w:firstLine="284"/>
        <w:jc w:val="both"/>
      </w:pPr>
      <w:r>
        <w:rPr>
          <w:b/>
        </w:rPr>
        <w:t>6.11.</w:t>
      </w:r>
      <w:r>
        <w:t xml:space="preserve"> Ширину полосы съемки вдоль трассы следует устанавливать в программе изысканий в зависимости от вида трассы, полосы отвода и природных условий местности. При этом ширина полосы съемки, как правило, не должна быть более 300 м. Допускается увеличение полосы съемки на участках с опасными природными и техноприродными процессами.</w:t>
      </w:r>
    </w:p>
    <w:p w:rsidR="00000000" w:rsidRDefault="00CF475E">
      <w:pPr>
        <w:ind w:firstLine="284"/>
        <w:jc w:val="both"/>
      </w:pPr>
      <w:r>
        <w:rPr>
          <w:b/>
        </w:rPr>
        <w:t>6.12.</w:t>
      </w:r>
      <w:r>
        <w:t xml:space="preserve"> При изысканиях для расширения (реконструкции) существующих линейных сооружений следует выполнять:</w:t>
      </w:r>
    </w:p>
    <w:p w:rsidR="00000000" w:rsidRDefault="00CF475E">
      <w:pPr>
        <w:ind w:firstLine="284"/>
        <w:jc w:val="both"/>
      </w:pPr>
      <w:r>
        <w:t>сбор, систематизацию</w:t>
      </w:r>
      <w:r>
        <w:t xml:space="preserve"> и анализ данных по действующему сооружению и визуальный осмотр участка работ;</w:t>
      </w:r>
    </w:p>
    <w:p w:rsidR="00000000" w:rsidRDefault="00CF475E">
      <w:pPr>
        <w:ind w:firstLine="284"/>
        <w:jc w:val="both"/>
      </w:pPr>
      <w:r>
        <w:t>инженерное обследование состояния существующих линейных сооружений.</w:t>
      </w:r>
    </w:p>
    <w:p w:rsidR="00000000" w:rsidRDefault="00CF475E">
      <w:pPr>
        <w:ind w:firstLine="284"/>
        <w:jc w:val="both"/>
      </w:pPr>
      <w:r>
        <w:t>В случае недостаточности собранных материалов и данных следует выполнять:</w:t>
      </w:r>
    </w:p>
    <w:p w:rsidR="00000000" w:rsidRDefault="00CF475E">
      <w:pPr>
        <w:ind w:firstLine="284"/>
        <w:jc w:val="both"/>
      </w:pPr>
      <w:r>
        <w:t>топографическую съемку в масштабах 1:5000-1:2000, а на участках, проходящих через территории населенных пунктов и а сложных природных условиях, в масштабах 1:1000-1:500 в принятых для данного населенного пункта системе координат и разграфке инженерно-топографических планов;</w:t>
      </w:r>
    </w:p>
    <w:p w:rsidR="00000000" w:rsidRDefault="00CF475E">
      <w:pPr>
        <w:ind w:firstLine="284"/>
        <w:jc w:val="both"/>
      </w:pPr>
      <w:r>
        <w:t>съемку продольны</w:t>
      </w:r>
      <w:r>
        <w:t>х и поперечных профилей;</w:t>
      </w:r>
    </w:p>
    <w:p w:rsidR="00000000" w:rsidRDefault="00CF475E">
      <w:pPr>
        <w:ind w:firstLine="284"/>
        <w:jc w:val="both"/>
      </w:pPr>
      <w:r>
        <w:t>съемку подземных сооружений (коммуникаций) и их пересечений с магистральными трубопроводами, линями электропередачи и др.</w:t>
      </w:r>
    </w:p>
    <w:p w:rsidR="00000000" w:rsidRDefault="00CF475E">
      <w:pPr>
        <w:ind w:firstLine="284"/>
        <w:jc w:val="both"/>
      </w:pPr>
      <w:r>
        <w:rPr>
          <w:b/>
        </w:rPr>
        <w:t>6.13.</w:t>
      </w:r>
      <w:r>
        <w:t xml:space="preserve"> В результате инженерно-геодезических изысканий, выполненных для разработки градостроительной документации и обоснования инвестиций в строительство, должен составляться технический отчет с приложениями в соответствии с требованиями пп. 5.15, 5.16 СНиП 11-02-96, содержащий сведения о топографо-геодезической изученности района инженерных изысканий, составе, об</w:t>
      </w:r>
      <w:r>
        <w:t>ъемах, методах и качестве выполненных работ, а также рекомендации по проведению инженерно-геодезических изысканий на последующих стадиях проектирования.</w:t>
      </w:r>
    </w:p>
    <w:p w:rsidR="00000000" w:rsidRDefault="00CF475E">
      <w:pPr>
        <w:ind w:firstLine="284"/>
        <w:jc w:val="both"/>
        <w:rPr>
          <w:b/>
        </w:rPr>
      </w:pPr>
      <w:r>
        <w:rPr>
          <w:b/>
        </w:rPr>
        <w:t>В составе технического отчета по площадкам строительства заказчику должны представляться:</w:t>
      </w:r>
    </w:p>
    <w:p w:rsidR="00000000" w:rsidRDefault="00CF475E">
      <w:pPr>
        <w:ind w:firstLine="284"/>
        <w:jc w:val="both"/>
      </w:pPr>
      <w:r>
        <w:t>копии инженерно-топографических планов;</w:t>
      </w:r>
    </w:p>
    <w:p w:rsidR="00000000" w:rsidRDefault="00CF475E">
      <w:pPr>
        <w:ind w:firstLine="284"/>
        <w:jc w:val="both"/>
      </w:pPr>
      <w:r>
        <w:t>схемы геодезических сетей с указанием привязок к исходным пунктам;</w:t>
      </w:r>
    </w:p>
    <w:p w:rsidR="00000000" w:rsidRDefault="00CF475E">
      <w:pPr>
        <w:ind w:firstLine="284"/>
        <w:jc w:val="both"/>
      </w:pPr>
      <w:r>
        <w:t>карточки геодезических сетей с указанием привязок к исходным пунктам;</w:t>
      </w:r>
    </w:p>
    <w:p w:rsidR="00000000" w:rsidRDefault="00CF475E">
      <w:pPr>
        <w:ind w:firstLine="284"/>
        <w:jc w:val="both"/>
      </w:pPr>
      <w:r>
        <w:t>карточки установленных постоянных геодезических знаков;</w:t>
      </w:r>
    </w:p>
    <w:p w:rsidR="00000000" w:rsidRDefault="00CF475E">
      <w:pPr>
        <w:ind w:firstLine="284"/>
        <w:jc w:val="both"/>
      </w:pPr>
      <w:r>
        <w:t>абрисы геодезических пунктов и точек</w:t>
      </w:r>
      <w:r>
        <w:t xml:space="preserve"> постоянного съемочного обоснования, привязанных к постоянным предметам местности;</w:t>
      </w:r>
    </w:p>
    <w:p w:rsidR="00000000" w:rsidRDefault="00CF475E">
      <w:pPr>
        <w:ind w:firstLine="284"/>
        <w:jc w:val="both"/>
      </w:pPr>
      <w:r>
        <w:t>ведомости координат и высот геодезических пунктов;</w:t>
      </w:r>
    </w:p>
    <w:p w:rsidR="00000000" w:rsidRDefault="00CF475E">
      <w:pPr>
        <w:ind w:firstLine="284"/>
        <w:jc w:val="both"/>
      </w:pPr>
      <w:r>
        <w:t>схема расположения выработок (точек) или выкопировка с карты (плана), каталог координат и высот выработок (точек);</w:t>
      </w:r>
    </w:p>
    <w:p w:rsidR="00000000" w:rsidRDefault="00CF475E">
      <w:pPr>
        <w:ind w:firstLine="284"/>
        <w:jc w:val="both"/>
      </w:pPr>
      <w:r>
        <w:t>продольные профили водной поверхности и копии планов промеров глубин.</w:t>
      </w:r>
    </w:p>
    <w:p w:rsidR="00000000" w:rsidRDefault="00CF475E">
      <w:pPr>
        <w:ind w:firstLine="284"/>
        <w:jc w:val="both"/>
        <w:rPr>
          <w:b/>
        </w:rPr>
      </w:pPr>
      <w:r>
        <w:rPr>
          <w:b/>
        </w:rPr>
        <w:t>В составе технического отчета по трассам линейных сооружений заказчику должна представляться следующая документация:</w:t>
      </w:r>
    </w:p>
    <w:p w:rsidR="00000000" w:rsidRDefault="00CF475E">
      <w:pPr>
        <w:ind w:firstLine="284"/>
        <w:jc w:val="both"/>
      </w:pPr>
      <w:r>
        <w:t>планы выбранных вариантов трассы линейного сооружения;</w:t>
      </w:r>
    </w:p>
    <w:p w:rsidR="00000000" w:rsidRDefault="00CF475E">
      <w:pPr>
        <w:ind w:firstLine="284"/>
        <w:jc w:val="both"/>
      </w:pPr>
      <w:r>
        <w:t>продольные профили по</w:t>
      </w:r>
      <w:r>
        <w:t xml:space="preserve"> вариантам трасс (по указанию заказчика могут не составляться);</w:t>
      </w:r>
    </w:p>
    <w:p w:rsidR="00000000" w:rsidRDefault="00CF475E">
      <w:pPr>
        <w:ind w:firstLine="284"/>
        <w:jc w:val="both"/>
      </w:pPr>
      <w:r>
        <w:t>схема расположения выработок (точек) или выкопировка с карты (плана), каталог координат и высот выработок (точек).</w:t>
      </w:r>
    </w:p>
    <w:p w:rsidR="00000000" w:rsidRDefault="00CF475E">
      <w:pPr>
        <w:ind w:firstLine="284"/>
        <w:jc w:val="both"/>
      </w:pPr>
      <w:r>
        <w:t>В отчетных материалах должны приводиться технические показатели:</w:t>
      </w:r>
    </w:p>
    <w:p w:rsidR="00000000" w:rsidRDefault="00CF475E">
      <w:pPr>
        <w:ind w:firstLine="284"/>
        <w:jc w:val="both"/>
      </w:pPr>
      <w:r>
        <w:t>длина трассы по выбранным вариантам;</w:t>
      </w:r>
    </w:p>
    <w:p w:rsidR="00000000" w:rsidRDefault="00CF475E">
      <w:pPr>
        <w:ind w:firstLine="284"/>
        <w:jc w:val="both"/>
      </w:pPr>
      <w:r>
        <w:t>протяженность прохождения трассы по пашне, лесу, лугу, садам, виноградникам, болотам и др.;</w:t>
      </w:r>
    </w:p>
    <w:p w:rsidR="00000000" w:rsidRDefault="00CF475E">
      <w:pPr>
        <w:ind w:firstLine="284"/>
        <w:jc w:val="both"/>
      </w:pPr>
      <w:r>
        <w:t>прохождение трассы по участкам с неблагоприятными условиями строительства, застроенной территории, горным участкам и др.;</w:t>
      </w:r>
    </w:p>
    <w:p w:rsidR="00000000" w:rsidRDefault="00CF475E">
      <w:pPr>
        <w:ind w:firstLine="284"/>
        <w:jc w:val="both"/>
      </w:pPr>
      <w:r>
        <w:t>пересечение трасс</w:t>
      </w:r>
      <w:r>
        <w:t>ы водотоками, железными и автомобильными дорогами и др., их число и протяженность;</w:t>
      </w:r>
    </w:p>
    <w:p w:rsidR="00000000" w:rsidRDefault="00CF475E">
      <w:pPr>
        <w:ind w:firstLine="284"/>
        <w:jc w:val="both"/>
      </w:pPr>
      <w:r>
        <w:t>протяженность прохождения трассы по местности без дорог, участков сближения или параллельного следования с железными и автомобильными дорогами, линиями электропередачи и связи и др., возможные сносы строений и другие показатели, учитываемые при выборе направления трассы.</w:t>
      </w:r>
    </w:p>
    <w:p w:rsidR="00000000" w:rsidRDefault="00CF475E">
      <w:pPr>
        <w:ind w:firstLine="284"/>
        <w:jc w:val="both"/>
      </w:pPr>
    </w:p>
    <w:p w:rsidR="00000000" w:rsidRDefault="00CF475E">
      <w:pPr>
        <w:pStyle w:val="1"/>
        <w:spacing w:before="0" w:after="0"/>
        <w:ind w:firstLine="284"/>
        <w:jc w:val="center"/>
        <w:rPr>
          <w:rFonts w:ascii="Times New Roman" w:hAnsi="Times New Roman"/>
          <w:sz w:val="20"/>
        </w:rPr>
      </w:pPr>
      <w:bookmarkStart w:id="14" w:name="_Toc428676721"/>
      <w:bookmarkStart w:id="15" w:name="_Toc428682652"/>
      <w:r>
        <w:rPr>
          <w:rFonts w:ascii="Times New Roman" w:hAnsi="Times New Roman"/>
          <w:sz w:val="20"/>
        </w:rPr>
        <w:t>7. ИНЖЕНЕРНО-ГЕОДЕЗИЧЕСКИЕ ИЗЫСКАНИЯ</w:t>
      </w:r>
    </w:p>
    <w:p w:rsidR="00000000" w:rsidRDefault="00CF475E">
      <w:pPr>
        <w:pStyle w:val="1"/>
        <w:spacing w:before="0" w:after="0"/>
        <w:ind w:firstLine="284"/>
        <w:jc w:val="center"/>
        <w:rPr>
          <w:rFonts w:ascii="Times New Roman" w:hAnsi="Times New Roman"/>
          <w:sz w:val="20"/>
        </w:rPr>
      </w:pPr>
      <w:r>
        <w:rPr>
          <w:rFonts w:ascii="Times New Roman" w:hAnsi="Times New Roman"/>
          <w:sz w:val="20"/>
        </w:rPr>
        <w:t>ДЛЯ РАЗРАБОТКИ ПРОЕКТА</w:t>
      </w:r>
      <w:bookmarkEnd w:id="14"/>
      <w:bookmarkEnd w:id="15"/>
    </w:p>
    <w:p w:rsidR="00000000" w:rsidRDefault="00CF475E"/>
    <w:p w:rsidR="00000000" w:rsidRDefault="00CF475E">
      <w:pPr>
        <w:ind w:firstLine="284"/>
        <w:jc w:val="both"/>
      </w:pPr>
      <w:r>
        <w:rPr>
          <w:b/>
        </w:rPr>
        <w:t>7.1.</w:t>
      </w:r>
      <w:r>
        <w:t xml:space="preserve"> Инженерно-геодезические изыскания для проекта строительства должны обеспечивать разработку</w:t>
      </w:r>
      <w:r>
        <w:t>:</w:t>
      </w:r>
    </w:p>
    <w:p w:rsidR="00000000" w:rsidRDefault="00CF475E">
      <w:pPr>
        <w:ind w:firstLine="284"/>
        <w:jc w:val="both"/>
      </w:pPr>
      <w:r>
        <w:t>уточненного ситуационного плана предприятия в масштабах 1:25000-1:10000 с указанием на нем существующих и проектируемых внешних коммуникаций, инженерных сетей селитебных территорий;</w:t>
      </w:r>
    </w:p>
    <w:p w:rsidR="00000000" w:rsidRDefault="00CF475E">
      <w:pPr>
        <w:ind w:firstLine="284"/>
        <w:jc w:val="both"/>
      </w:pPr>
      <w:r>
        <w:t>проекта инженерной подготовки строительной площадки с указанием существующих и подлежащих сносу зданий и сооружений;</w:t>
      </w:r>
    </w:p>
    <w:p w:rsidR="00000000" w:rsidRDefault="00CF475E">
      <w:pPr>
        <w:ind w:firstLine="284"/>
        <w:jc w:val="both"/>
      </w:pPr>
      <w:r>
        <w:t>генерального плана объекта;</w:t>
      </w:r>
    </w:p>
    <w:p w:rsidR="00000000" w:rsidRDefault="00CF475E">
      <w:pPr>
        <w:ind w:firstLine="284"/>
        <w:jc w:val="both"/>
      </w:pPr>
      <w:r>
        <w:t>проекта вертикальной планировки территории;</w:t>
      </w:r>
    </w:p>
    <w:p w:rsidR="00000000" w:rsidRDefault="00CF475E">
      <w:pPr>
        <w:ind w:firstLine="284"/>
        <w:jc w:val="both"/>
      </w:pPr>
      <w:r>
        <w:t>проекта инженерной защиты объекта;</w:t>
      </w:r>
    </w:p>
    <w:p w:rsidR="00000000" w:rsidRDefault="00CF475E">
      <w:pPr>
        <w:ind w:firstLine="284"/>
        <w:jc w:val="both"/>
      </w:pPr>
      <w:r>
        <w:t>проекта природоохранных мероприятий;</w:t>
      </w:r>
    </w:p>
    <w:p w:rsidR="00000000" w:rsidRDefault="00CF475E">
      <w:pPr>
        <w:ind w:firstLine="284"/>
        <w:jc w:val="both"/>
      </w:pPr>
      <w:r>
        <w:t>проекта геодезического обеспечения строительства.</w:t>
      </w:r>
    </w:p>
    <w:p w:rsidR="00000000" w:rsidRDefault="00CF475E">
      <w:pPr>
        <w:ind w:firstLine="284"/>
        <w:jc w:val="both"/>
      </w:pPr>
      <w:r>
        <w:rPr>
          <w:b/>
        </w:rPr>
        <w:t>7.2.</w:t>
      </w:r>
      <w:r>
        <w:t xml:space="preserve"> При инженерн</w:t>
      </w:r>
      <w:r>
        <w:t>о-геодезических изысканиях для разработки проекта должны выполняться:</w:t>
      </w:r>
    </w:p>
    <w:p w:rsidR="00000000" w:rsidRDefault="00CF475E">
      <w:pPr>
        <w:ind w:firstLine="284"/>
        <w:jc w:val="both"/>
      </w:pPr>
      <w:r>
        <w:t>сбор и анализ дополнительных топографо-геодезических материалов, включая материалы и данные изысканий прошлых лет:</w:t>
      </w:r>
    </w:p>
    <w:p w:rsidR="00000000" w:rsidRDefault="00CF475E">
      <w:pPr>
        <w:ind w:firstLine="284"/>
        <w:jc w:val="both"/>
      </w:pPr>
      <w:r>
        <w:t>построение (развитие) опорной геодезической сети;</w:t>
      </w:r>
    </w:p>
    <w:p w:rsidR="00000000" w:rsidRDefault="00CF475E">
      <w:pPr>
        <w:ind w:firstLine="284"/>
        <w:jc w:val="both"/>
      </w:pPr>
      <w:r>
        <w:t>создание планово-высотной съемочной геодезической сети;</w:t>
      </w:r>
    </w:p>
    <w:p w:rsidR="00000000" w:rsidRDefault="00CF475E">
      <w:pPr>
        <w:ind w:firstLine="284"/>
        <w:jc w:val="both"/>
      </w:pPr>
      <w:r>
        <w:t>топографические съемки (обновление планов) в масштабах 1:5000-1:500:</w:t>
      </w:r>
    </w:p>
    <w:p w:rsidR="00000000" w:rsidRDefault="00CF475E">
      <w:pPr>
        <w:ind w:firstLine="284"/>
        <w:jc w:val="both"/>
      </w:pPr>
      <w:r>
        <w:t>инженерно-гидрографические работы:</w:t>
      </w:r>
    </w:p>
    <w:p w:rsidR="00000000" w:rsidRDefault="00CF475E">
      <w:pPr>
        <w:ind w:firstLine="284"/>
        <w:jc w:val="both"/>
      </w:pPr>
      <w:r>
        <w:t>составление и размножение инженерно-топографических планов;</w:t>
      </w:r>
    </w:p>
    <w:p w:rsidR="00000000" w:rsidRDefault="00CF475E">
      <w:pPr>
        <w:ind w:firstLine="284"/>
        <w:jc w:val="both"/>
      </w:pPr>
      <w:r>
        <w:t>геодезическое обеспечение других видов инженерных изыскан</w:t>
      </w:r>
      <w:r>
        <w:t>ий, включая изучение опасных природных и техноприродных процессов:</w:t>
      </w:r>
    </w:p>
    <w:p w:rsidR="00000000" w:rsidRDefault="00CF475E">
      <w:pPr>
        <w:ind w:firstLine="284"/>
        <w:jc w:val="both"/>
      </w:pPr>
      <w:r>
        <w:t>геодезические работы для изучения движения земной поверхности в районах развития современных разрывных тектонических смещений;</w:t>
      </w:r>
    </w:p>
    <w:p w:rsidR="00000000" w:rsidRDefault="00CF475E">
      <w:pPr>
        <w:ind w:firstLine="284"/>
        <w:jc w:val="both"/>
      </w:pPr>
      <w:r>
        <w:t>камеральная обработка материалов;</w:t>
      </w:r>
    </w:p>
    <w:p w:rsidR="00000000" w:rsidRDefault="00CF475E">
      <w:pPr>
        <w:ind w:firstLine="284"/>
        <w:jc w:val="both"/>
      </w:pPr>
      <w:r>
        <w:t>составление технического отчета.</w:t>
      </w:r>
    </w:p>
    <w:p w:rsidR="00000000" w:rsidRDefault="00CF475E">
      <w:pPr>
        <w:ind w:firstLine="284"/>
        <w:jc w:val="both"/>
      </w:pPr>
      <w:r>
        <w:rPr>
          <w:b/>
        </w:rPr>
        <w:t>7.3. Для разработки проекта реконструкции (расширения) объекта дополнительно (п. 5.17) следует представлять:</w:t>
      </w:r>
    </w:p>
    <w:p w:rsidR="00000000" w:rsidRDefault="00CF475E">
      <w:pPr>
        <w:ind w:firstLine="284"/>
        <w:jc w:val="both"/>
      </w:pPr>
      <w:r>
        <w:t>материалы по сбору сведений о системах координат и высот опорных геодезических сетей и пунктов строительной сетки, связи строительной с городс</w:t>
      </w:r>
      <w:r>
        <w:t>кой (местной) системой координат, типах центров и наружных знаков государственных и опорных геодезических сетей и их конструкций, о времени и методах выполнения топографических съемок, их масштабах, высоте сечения рельефа;</w:t>
      </w:r>
    </w:p>
    <w:p w:rsidR="00000000" w:rsidRDefault="00CF475E">
      <w:pPr>
        <w:ind w:firstLine="284"/>
        <w:jc w:val="both"/>
      </w:pPr>
      <w:r>
        <w:t>схемы и планы инженерных сооружений (коммуникаций):</w:t>
      </w:r>
    </w:p>
    <w:p w:rsidR="00000000" w:rsidRDefault="00CF475E">
      <w:pPr>
        <w:ind w:firstLine="284"/>
        <w:jc w:val="both"/>
      </w:pPr>
      <w:r>
        <w:t>материалы используемых съемок подземных коммуникаций и сооружений (планы, исполнительные чертежи, схемы, каталоги и др.) или, в случае их отсутствия, копии утвержденных проектов;</w:t>
      </w:r>
    </w:p>
    <w:p w:rsidR="00000000" w:rsidRDefault="00CF475E">
      <w:pPr>
        <w:ind w:firstLine="284"/>
        <w:jc w:val="both"/>
      </w:pPr>
      <w:r>
        <w:t>материалы контрольных геодезических съемок законченных стр</w:t>
      </w:r>
      <w:r>
        <w:t>оительством объектов и проложенных трасс коммуникаций;</w:t>
      </w:r>
    </w:p>
    <w:p w:rsidR="00000000" w:rsidRDefault="00CF475E">
      <w:pPr>
        <w:ind w:firstLine="284"/>
        <w:jc w:val="both"/>
      </w:pPr>
      <w:r>
        <w:t>материалы наблюдений за деформациями оснований зданий и сооружений;</w:t>
      </w:r>
    </w:p>
    <w:p w:rsidR="00000000" w:rsidRDefault="00CF475E">
      <w:pPr>
        <w:ind w:firstLine="284"/>
        <w:jc w:val="both"/>
      </w:pPr>
      <w:r>
        <w:t>материалы технической инвентаризации подземных коммуникаций (сетей) по данным эксплуатирующих организаций;</w:t>
      </w:r>
    </w:p>
    <w:p w:rsidR="00000000" w:rsidRDefault="00CF475E">
      <w:pPr>
        <w:ind w:firstLine="284"/>
        <w:jc w:val="both"/>
      </w:pPr>
      <w:r>
        <w:t>ведомости координат углов зданий (сооружений) и других точек по проекту и по исполнительной съемке.</w:t>
      </w:r>
    </w:p>
    <w:p w:rsidR="00000000" w:rsidRDefault="00CF475E">
      <w:pPr>
        <w:ind w:firstLine="284"/>
        <w:jc w:val="both"/>
      </w:pPr>
      <w:r>
        <w:rPr>
          <w:b/>
        </w:rPr>
        <w:t>7.4.</w:t>
      </w:r>
      <w:r>
        <w:t xml:space="preserve"> Топографическая съемка для разработки проекта должна выполняться, как правило, в масштабах 1:2000-1:500 с высотами сечения рельефа через 1-0,5 м.</w:t>
      </w:r>
    </w:p>
    <w:p w:rsidR="00000000" w:rsidRDefault="00CF475E">
      <w:pPr>
        <w:ind w:firstLine="284"/>
        <w:jc w:val="both"/>
      </w:pPr>
      <w:r>
        <w:rPr>
          <w:b/>
        </w:rPr>
        <w:t>7.5.</w:t>
      </w:r>
      <w:r>
        <w:t xml:space="preserve"> Для разработки проекта (сх</w:t>
      </w:r>
      <w:r>
        <w:t>емы) реконструкции (расширения) промышленных и агропромышленных предприятий, железнодорожных станций и узлов топографическая съемка должна выполняться в масштабах 1:1000-1:500 с высотой сечения рельефа через 1-0,5 м.</w:t>
      </w:r>
    </w:p>
    <w:p w:rsidR="00000000" w:rsidRDefault="00CF475E">
      <w:pPr>
        <w:ind w:firstLine="284"/>
        <w:jc w:val="both"/>
      </w:pPr>
      <w:r>
        <w:rPr>
          <w:b/>
        </w:rPr>
        <w:t>7.6.</w:t>
      </w:r>
      <w:r>
        <w:t xml:space="preserve"> Инженерно-геодезические изыскания новых трасс линейных сооружений должны выполняться по направлениям, установленным на стадии разработки предпроектной документации.</w:t>
      </w:r>
    </w:p>
    <w:p w:rsidR="00000000" w:rsidRDefault="00CF475E">
      <w:pPr>
        <w:ind w:firstLine="284"/>
        <w:jc w:val="both"/>
      </w:pPr>
      <w:r>
        <w:t>В состав инженерно-геодезических изысканий новых трасс входят:</w:t>
      </w:r>
    </w:p>
    <w:p w:rsidR="00000000" w:rsidRDefault="00CF475E">
      <w:pPr>
        <w:ind w:firstLine="284"/>
        <w:jc w:val="both"/>
      </w:pPr>
      <w:r>
        <w:t>сбор и анализ топографо-геодезических, аэрофотосъемочных матер</w:t>
      </w:r>
      <w:r>
        <w:t>иалов, а также данных изысканий прошлых лет по направлениям трасс;</w:t>
      </w:r>
    </w:p>
    <w:p w:rsidR="00000000" w:rsidRDefault="00CF475E">
      <w:pPr>
        <w:ind w:firstLine="284"/>
        <w:jc w:val="both"/>
      </w:pPr>
      <w:r>
        <w:t>камеральное трассирование вариантов трассы с учетом согласования материалов и полевое обследование (рекогносцировка) намеченных вариантов;</w:t>
      </w:r>
    </w:p>
    <w:p w:rsidR="00000000" w:rsidRDefault="00CF475E">
      <w:pPr>
        <w:ind w:firstLine="284"/>
        <w:jc w:val="both"/>
      </w:pPr>
      <w:r>
        <w:t>топографическая съемка вдоль намеченных вариантов трасс автомобильных и железных дорог, магистральных каналов, трубопроводов, а также участков индивидуального проектирования (переходы через естественные и искусственные препятствия, пересечения коммуникаций, площадки и др.);</w:t>
      </w:r>
    </w:p>
    <w:p w:rsidR="00000000" w:rsidRDefault="00CF475E">
      <w:pPr>
        <w:ind w:firstLine="284"/>
        <w:jc w:val="both"/>
      </w:pPr>
      <w:r>
        <w:t>составление и размножение инжен</w:t>
      </w:r>
      <w:r>
        <w:t>ерно-топографических планов;</w:t>
      </w:r>
    </w:p>
    <w:p w:rsidR="00000000" w:rsidRDefault="00CF475E">
      <w:pPr>
        <w:ind w:firstLine="284"/>
        <w:jc w:val="both"/>
      </w:pPr>
      <w:r>
        <w:t>полевое трассирование (вынос трассы в натуру) с проложением теодолитных и тахеометрических ходов по всей длине трассы в случае отсутствия крупномасштабных топографических планов;</w:t>
      </w:r>
    </w:p>
    <w:p w:rsidR="00000000" w:rsidRDefault="00CF475E">
      <w:pPr>
        <w:ind w:firstLine="284"/>
        <w:jc w:val="both"/>
      </w:pPr>
      <w:r>
        <w:t>геодезическое обеспечение других видов изысканий.</w:t>
      </w:r>
    </w:p>
    <w:p w:rsidR="00000000" w:rsidRDefault="00CF475E">
      <w:pPr>
        <w:ind w:firstLine="284"/>
        <w:jc w:val="both"/>
      </w:pPr>
      <w:r>
        <w:rPr>
          <w:b/>
        </w:rPr>
        <w:t>7.7.</w:t>
      </w:r>
      <w:r>
        <w:t xml:space="preserve"> Для камерального трассирования линейных сооружений следует использовать инженерно-топографические планы в масштабах 1:5000-1:500, составленные при разработке обоснований инвестиций в строительство объекта, или создавать их заново.</w:t>
      </w:r>
    </w:p>
    <w:p w:rsidR="00000000" w:rsidRDefault="00CF475E">
      <w:pPr>
        <w:ind w:firstLine="284"/>
        <w:jc w:val="both"/>
      </w:pPr>
      <w:r>
        <w:rPr>
          <w:b/>
        </w:rPr>
        <w:t>7.8.</w:t>
      </w:r>
      <w:r>
        <w:t xml:space="preserve"> При полевом о</w:t>
      </w:r>
      <w:r>
        <w:t>бследовании (рекогносцировке) надлежит уточнять намеченное положение трассы:</w:t>
      </w:r>
    </w:p>
    <w:p w:rsidR="00000000" w:rsidRDefault="00CF475E">
      <w:pPr>
        <w:ind w:firstLine="284"/>
        <w:jc w:val="both"/>
      </w:pPr>
      <w:r>
        <w:t>осуществлять сбор сведений о пересекаемых коммуникациях;</w:t>
      </w:r>
    </w:p>
    <w:p w:rsidR="00000000" w:rsidRDefault="00CF475E">
      <w:pPr>
        <w:ind w:firstLine="284"/>
        <w:jc w:val="both"/>
      </w:pPr>
      <w:r>
        <w:t>в случае несоответствия имеющихся планов современному состоянию ситуации и рельефа производить их обновление. Обновление планов должно осуществляться в полосе съемки (пп. 6.11, 8.9).</w:t>
      </w:r>
    </w:p>
    <w:p w:rsidR="00000000" w:rsidRDefault="00CF475E">
      <w:pPr>
        <w:ind w:firstLine="284"/>
        <w:jc w:val="both"/>
      </w:pPr>
      <w:r>
        <w:rPr>
          <w:b/>
        </w:rPr>
        <w:t>7.9.</w:t>
      </w:r>
      <w:r>
        <w:t xml:space="preserve"> При инженерно-геодезических изысканиях для расширения (реконструкции) существующих линейных сооружений выполняют:</w:t>
      </w:r>
    </w:p>
    <w:p w:rsidR="00000000" w:rsidRDefault="00CF475E">
      <w:pPr>
        <w:ind w:firstLine="284"/>
        <w:jc w:val="both"/>
      </w:pPr>
      <w:r>
        <w:t>сбор и анализ имеющихся топографо-геодезических, аэрофотосъемочных и картогр</w:t>
      </w:r>
      <w:r>
        <w:t>афических материалов, включая данные изысканий прошлых лет;</w:t>
      </w:r>
    </w:p>
    <w:p w:rsidR="00000000" w:rsidRDefault="00CF475E">
      <w:pPr>
        <w:ind w:firstLine="284"/>
        <w:jc w:val="both"/>
      </w:pPr>
      <w:r>
        <w:t>съемку плана сооружений, съемку продольных и поперечных профилей;</w:t>
      </w:r>
    </w:p>
    <w:p w:rsidR="00000000" w:rsidRDefault="00CF475E">
      <w:pPr>
        <w:ind w:firstLine="284"/>
        <w:jc w:val="both"/>
      </w:pPr>
      <w:r>
        <w:t>определение габаритов приближения строений;</w:t>
      </w:r>
    </w:p>
    <w:p w:rsidR="00000000" w:rsidRDefault="00CF475E">
      <w:pPr>
        <w:ind w:firstLine="284"/>
        <w:jc w:val="both"/>
      </w:pPr>
      <w:r>
        <w:t>топографическую съемку площадок под жилые поселки, карьеры и др.;</w:t>
      </w:r>
    </w:p>
    <w:p w:rsidR="00000000" w:rsidRDefault="00CF475E">
      <w:pPr>
        <w:ind w:firstLine="284"/>
        <w:jc w:val="both"/>
      </w:pPr>
      <w:r>
        <w:t>обследование и съемку переездов, пересечений с ЛЭП, магистральными трубопроводами и др.;</w:t>
      </w:r>
    </w:p>
    <w:p w:rsidR="00000000" w:rsidRDefault="00CF475E">
      <w:pPr>
        <w:ind w:firstLine="284"/>
        <w:jc w:val="both"/>
      </w:pPr>
      <w:r>
        <w:t>составление и размножение инженерно-топографических планов.</w:t>
      </w:r>
    </w:p>
    <w:p w:rsidR="00000000" w:rsidRDefault="00CF475E">
      <w:pPr>
        <w:ind w:firstLine="284"/>
        <w:jc w:val="both"/>
      </w:pPr>
      <w:r>
        <w:rPr>
          <w:b/>
        </w:rPr>
        <w:t>7.10.</w:t>
      </w:r>
      <w:r>
        <w:t xml:space="preserve"> В результате инженерно-геодезических изысканий, выполненных для разработки проекта, заказчику должна представляться отчет</w:t>
      </w:r>
      <w:r>
        <w:t>ная документация в соответствии с требованиями п. 5.17 СНиП 11-02-96.</w:t>
      </w:r>
    </w:p>
    <w:p w:rsidR="00000000" w:rsidRDefault="00CF475E">
      <w:pPr>
        <w:ind w:firstLine="284"/>
        <w:jc w:val="both"/>
      </w:pPr>
    </w:p>
    <w:p w:rsidR="00000000" w:rsidRDefault="00CF475E">
      <w:pPr>
        <w:pStyle w:val="1"/>
        <w:spacing w:before="0" w:after="0"/>
        <w:ind w:firstLine="284"/>
        <w:jc w:val="center"/>
        <w:rPr>
          <w:rFonts w:ascii="Times New Roman" w:hAnsi="Times New Roman"/>
          <w:sz w:val="20"/>
        </w:rPr>
      </w:pPr>
      <w:bookmarkStart w:id="16" w:name="_Toc428676722"/>
      <w:bookmarkStart w:id="17" w:name="_Toc428682653"/>
      <w:r>
        <w:rPr>
          <w:rFonts w:ascii="Times New Roman" w:hAnsi="Times New Roman"/>
          <w:sz w:val="20"/>
        </w:rPr>
        <w:t>8. ИНЖЕНЕРНО-ГЕОДЕЗИЧЕСКИЕ ИЗЫСКАНИЯ ДЛЯ РАЗРАБОТКИ</w:t>
      </w:r>
    </w:p>
    <w:p w:rsidR="00000000" w:rsidRDefault="00CF475E">
      <w:pPr>
        <w:pStyle w:val="1"/>
        <w:spacing w:before="0" w:after="0"/>
        <w:ind w:firstLine="284"/>
        <w:jc w:val="center"/>
        <w:rPr>
          <w:rFonts w:ascii="Times New Roman" w:hAnsi="Times New Roman"/>
          <w:sz w:val="20"/>
        </w:rPr>
      </w:pPr>
      <w:r>
        <w:rPr>
          <w:rFonts w:ascii="Times New Roman" w:hAnsi="Times New Roman"/>
          <w:sz w:val="20"/>
        </w:rPr>
        <w:t>РАБОЧЕЙ ДОКУМЕНТАЦИИ</w:t>
      </w:r>
      <w:bookmarkEnd w:id="16"/>
      <w:bookmarkEnd w:id="17"/>
    </w:p>
    <w:p w:rsidR="00000000" w:rsidRDefault="00CF475E"/>
    <w:p w:rsidR="00000000" w:rsidRDefault="00CF475E">
      <w:pPr>
        <w:ind w:firstLine="284"/>
        <w:jc w:val="both"/>
      </w:pPr>
      <w:r>
        <w:rPr>
          <w:b/>
        </w:rPr>
        <w:t>8.1.</w:t>
      </w:r>
      <w:r>
        <w:t xml:space="preserve"> Инженерно-геодезические изыскания для разработки рабочей документации должны обеспечивать получение дополнительных топографо-геодезических материалов и данных для доработки генерального плана, уточнения и детализации проектных решений.</w:t>
      </w:r>
    </w:p>
    <w:p w:rsidR="00000000" w:rsidRDefault="00CF475E">
      <w:pPr>
        <w:ind w:firstLine="284"/>
        <w:jc w:val="both"/>
      </w:pPr>
      <w:r>
        <w:rPr>
          <w:b/>
        </w:rPr>
        <w:t>8.2.</w:t>
      </w:r>
      <w:r>
        <w:t xml:space="preserve"> При изысканиях на площадках нового строительства, как правило, выполняются:</w:t>
      </w:r>
    </w:p>
    <w:p w:rsidR="00000000" w:rsidRDefault="00CF475E">
      <w:pPr>
        <w:ind w:firstLine="284"/>
        <w:jc w:val="both"/>
      </w:pPr>
      <w:r>
        <w:t>развитие (сгущение) опорной и съемочной геоде</w:t>
      </w:r>
      <w:r>
        <w:t>зических сетей;</w:t>
      </w:r>
    </w:p>
    <w:p w:rsidR="00000000" w:rsidRDefault="00CF475E">
      <w:pPr>
        <w:ind w:firstLine="284"/>
        <w:jc w:val="both"/>
      </w:pPr>
      <w:r>
        <w:t>топографические съемки (обновление планов) в масштабах 1:1000-1:500, включая съемку полос сложных участков внеплощадных инженерных коммуникаций;</w:t>
      </w:r>
    </w:p>
    <w:p w:rsidR="00000000" w:rsidRDefault="00CF475E">
      <w:pPr>
        <w:ind w:firstLine="284"/>
        <w:jc w:val="both"/>
      </w:pPr>
      <w:r>
        <w:t>инженерно-гидрографические работы;</w:t>
      </w:r>
    </w:p>
    <w:p w:rsidR="00000000" w:rsidRDefault="00CF475E">
      <w:pPr>
        <w:ind w:firstLine="284"/>
        <w:jc w:val="both"/>
      </w:pPr>
      <w:r>
        <w:t>составление и размножение инженерно-топографических планов;</w:t>
      </w:r>
    </w:p>
    <w:p w:rsidR="00000000" w:rsidRDefault="00CF475E">
      <w:pPr>
        <w:ind w:firstLine="284"/>
        <w:jc w:val="both"/>
      </w:pPr>
      <w:r>
        <w:t>геодезическое обеспечение других видов изысканий и продолжение стационарных наблюдений;</w:t>
      </w:r>
    </w:p>
    <w:p w:rsidR="00000000" w:rsidRDefault="00CF475E">
      <w:pPr>
        <w:ind w:firstLine="284"/>
        <w:jc w:val="both"/>
      </w:pPr>
      <w:r>
        <w:t>камеральная обработка материалов;</w:t>
      </w:r>
    </w:p>
    <w:p w:rsidR="00000000" w:rsidRDefault="00CF475E">
      <w:pPr>
        <w:ind w:firstLine="284"/>
        <w:jc w:val="both"/>
      </w:pPr>
      <w:r>
        <w:t>составление технического отчета.</w:t>
      </w:r>
    </w:p>
    <w:p w:rsidR="00000000" w:rsidRDefault="00CF475E">
      <w:pPr>
        <w:ind w:firstLine="284"/>
        <w:jc w:val="both"/>
      </w:pPr>
      <w:r>
        <w:rPr>
          <w:b/>
        </w:rPr>
        <w:t>8.3.</w:t>
      </w:r>
      <w:r>
        <w:t xml:space="preserve"> При изысканиях на площадках реконструкции и расширения действующих предприятий выполняются:</w:t>
      </w:r>
    </w:p>
    <w:p w:rsidR="00000000" w:rsidRDefault="00CF475E">
      <w:pPr>
        <w:ind w:firstLine="284"/>
        <w:jc w:val="both"/>
      </w:pPr>
      <w:r>
        <w:t>опре</w:t>
      </w:r>
      <w:r>
        <w:t>деление координат углов капитальных зданий (сооружений), центров стрелочных переводов, основных элементов путевого развития и вершин углов железнодорожных путей, колодцев (камер), опор инженерных коммуникаций и других точек;</w:t>
      </w:r>
    </w:p>
    <w:p w:rsidR="00000000" w:rsidRDefault="00CF475E">
      <w:pPr>
        <w:ind w:firstLine="284"/>
        <w:jc w:val="both"/>
      </w:pPr>
      <w:r>
        <w:t>детальное обследование и детальная съемка инженерных коммуникаций (сооружений), подлежащих реконструкции или переустройству, а также опор и колодцев (камер) в местах подключения проектируемых коммуникаций, составление их технологических схем;</w:t>
      </w:r>
    </w:p>
    <w:p w:rsidR="00000000" w:rsidRDefault="00CF475E">
      <w:pPr>
        <w:ind w:firstLine="284"/>
        <w:jc w:val="both"/>
      </w:pPr>
      <w:r>
        <w:t>съемка существующих железных и автомобильных</w:t>
      </w:r>
      <w:r>
        <w:t xml:space="preserve"> дорог;</w:t>
      </w:r>
    </w:p>
    <w:p w:rsidR="00000000" w:rsidRDefault="00CF475E">
      <w:pPr>
        <w:ind w:firstLine="284"/>
        <w:jc w:val="both"/>
      </w:pPr>
      <w:r>
        <w:t>наружные обмеры зданий (сооружений) и технологических установок;</w:t>
      </w:r>
    </w:p>
    <w:p w:rsidR="00000000" w:rsidRDefault="00CF475E">
      <w:pPr>
        <w:ind w:firstLine="284"/>
        <w:jc w:val="both"/>
      </w:pPr>
      <w:r>
        <w:t>геодезическое наблюдение за деформациями зданий и сооружений;</w:t>
      </w:r>
    </w:p>
    <w:p w:rsidR="00000000" w:rsidRDefault="00CF475E">
      <w:pPr>
        <w:ind w:firstLine="284"/>
        <w:jc w:val="both"/>
      </w:pPr>
      <w:r>
        <w:t>геодезическое обеспечение инженерно-геологических и инженерно-гидрогеологических режимных наблюдений и исследований.</w:t>
      </w:r>
    </w:p>
    <w:p w:rsidR="00000000" w:rsidRDefault="00CF475E">
      <w:pPr>
        <w:ind w:firstLine="284"/>
        <w:jc w:val="both"/>
      </w:pPr>
      <w:r>
        <w:rPr>
          <w:b/>
        </w:rPr>
        <w:t>8.4.</w:t>
      </w:r>
      <w:r>
        <w:t xml:space="preserve"> Для реконструкции предприятий (зданий и сооружений) по дополнительному заданию по данным наружных обмеров зданий (сооружений) составляются обмерные чертежи в масштабах 1:500-1:50. Расхождения длин стен зданий, полученных из обмеров и вычисленных по коорди</w:t>
      </w:r>
      <w:r>
        <w:t>натам, не должны превышать 10 см при длинах менее 100 м и 1/1000 при длинах свыше 100 м. При этом расстояния и координаты, выписанные на обмерные чертежи, должны быть увязаны между собой. По результатам детального обследования подземных и надземных сооружений следует составлять эскизы колодцев (камер) в масштабах 1:50-1:20 и эскизы типовых опор в масштабах 1:200-1:20 (в зависимости от их высоты) или представлять фотографии обследованных опор с их размерами.</w:t>
      </w:r>
    </w:p>
    <w:p w:rsidR="00000000" w:rsidRDefault="00CF475E">
      <w:pPr>
        <w:ind w:firstLine="284"/>
        <w:jc w:val="both"/>
      </w:pPr>
      <w:r>
        <w:rPr>
          <w:b/>
        </w:rPr>
        <w:t>8.5.</w:t>
      </w:r>
      <w:r>
        <w:t xml:space="preserve"> При изысканиях новых трасс линейных сооружени</w:t>
      </w:r>
      <w:r>
        <w:t>й, как правило, выполняются:</w:t>
      </w:r>
    </w:p>
    <w:p w:rsidR="00000000" w:rsidRDefault="00CF475E">
      <w:pPr>
        <w:ind w:firstLine="284"/>
        <w:jc w:val="both"/>
      </w:pPr>
      <w:r>
        <w:t>анализ и доработка материалов, выполненных на предшествующих стадиях проектирования;</w:t>
      </w:r>
    </w:p>
    <w:p w:rsidR="00000000" w:rsidRDefault="00CF475E">
      <w:pPr>
        <w:ind w:firstLine="284"/>
        <w:jc w:val="both"/>
      </w:pPr>
      <w:r>
        <w:t>рекогносцировочное обследование района (участка) трассы и сооружений;</w:t>
      </w:r>
    </w:p>
    <w:p w:rsidR="00000000" w:rsidRDefault="00CF475E">
      <w:pPr>
        <w:ind w:firstLine="284"/>
        <w:jc w:val="both"/>
      </w:pPr>
      <w:r>
        <w:t>полевое трассирование (вынос трассы в натуру);</w:t>
      </w:r>
    </w:p>
    <w:p w:rsidR="00000000" w:rsidRDefault="00CF475E">
      <w:pPr>
        <w:ind w:firstLine="284"/>
        <w:jc w:val="both"/>
      </w:pPr>
      <w:r>
        <w:t>планово-высотная привязка трассы к пунктам государственной (опорной) геодезической сети;</w:t>
      </w:r>
    </w:p>
    <w:p w:rsidR="00000000" w:rsidRDefault="00CF475E">
      <w:pPr>
        <w:ind w:firstLine="284"/>
        <w:jc w:val="both"/>
      </w:pPr>
      <w:r>
        <w:t>топографическая съемка полосы местности вдоль трассы (съемка текущих изменений при наличии планов) в масштабах 1:1000-1:500, досъемка переходов, пересечений и вновь появившихся (после уничтоже</w:t>
      </w:r>
      <w:r>
        <w:t>ний для разработки проекта) инженерных коммуникаций;</w:t>
      </w:r>
    </w:p>
    <w:p w:rsidR="00000000" w:rsidRDefault="00CF475E">
      <w:pPr>
        <w:ind w:firstLine="284"/>
        <w:jc w:val="both"/>
      </w:pPr>
      <w:r>
        <w:t>составление и размножение инженерно-топографических планов;</w:t>
      </w:r>
    </w:p>
    <w:p w:rsidR="00000000" w:rsidRDefault="00CF475E">
      <w:pPr>
        <w:ind w:firstLine="284"/>
        <w:jc w:val="both"/>
      </w:pPr>
      <w:r>
        <w:t>геодезическое обеспечение других видов изысканий.</w:t>
      </w:r>
    </w:p>
    <w:p w:rsidR="00000000" w:rsidRDefault="00CF475E">
      <w:pPr>
        <w:ind w:firstLine="284"/>
        <w:jc w:val="both"/>
      </w:pPr>
      <w:r>
        <w:t>По трассам магистральных трубопроводов (прокладываемых в несложных условиях), электрических кабелей 6-20 кВ, кабелей связи, ЛЭП выполняется съемка ситуации. Под карьеры грунтовых строительных материалов выполняется топографическая съемка площадок их разработки.</w:t>
      </w:r>
    </w:p>
    <w:p w:rsidR="00000000" w:rsidRDefault="00CF475E">
      <w:pPr>
        <w:ind w:firstLine="284"/>
        <w:jc w:val="both"/>
      </w:pPr>
      <w:r>
        <w:rPr>
          <w:b/>
        </w:rPr>
        <w:t>8.6.</w:t>
      </w:r>
      <w:r>
        <w:t xml:space="preserve"> При изысканиях для расширения (реконструкции) существующих линейных сооружений сле</w:t>
      </w:r>
      <w:r>
        <w:t>дует выполнять:</w:t>
      </w:r>
    </w:p>
    <w:p w:rsidR="00000000" w:rsidRDefault="00CF475E">
      <w:pPr>
        <w:ind w:firstLine="284"/>
        <w:jc w:val="both"/>
      </w:pPr>
      <w:r>
        <w:t>съемку плана сооружений и координирование их основных элементов;</w:t>
      </w:r>
    </w:p>
    <w:p w:rsidR="00000000" w:rsidRDefault="00CF475E">
      <w:pPr>
        <w:ind w:firstLine="284"/>
        <w:jc w:val="both"/>
      </w:pPr>
      <w:r>
        <w:t>съемку поперечных и продольных профилей (при необходимости для уточнения положения трассы);</w:t>
      </w:r>
    </w:p>
    <w:p w:rsidR="00000000" w:rsidRDefault="00CF475E">
      <w:pPr>
        <w:ind w:firstLine="284"/>
        <w:jc w:val="both"/>
      </w:pPr>
      <w:r>
        <w:t>составление и размножение инженерно-топографических планов;</w:t>
      </w:r>
    </w:p>
    <w:p w:rsidR="00000000" w:rsidRDefault="00CF475E">
      <w:pPr>
        <w:ind w:firstLine="284"/>
        <w:jc w:val="both"/>
      </w:pPr>
      <w:r>
        <w:t>полевое трассирование трасс сооружений;</w:t>
      </w:r>
    </w:p>
    <w:p w:rsidR="00000000" w:rsidRDefault="00CF475E">
      <w:pPr>
        <w:ind w:firstLine="284"/>
        <w:jc w:val="both"/>
      </w:pPr>
      <w:r>
        <w:t>геодезическое обеспечение других видов изысканий.</w:t>
      </w:r>
    </w:p>
    <w:p w:rsidR="00000000" w:rsidRDefault="00CF475E">
      <w:pPr>
        <w:ind w:firstLine="284"/>
        <w:jc w:val="both"/>
      </w:pPr>
      <w:r>
        <w:rPr>
          <w:b/>
        </w:rPr>
        <w:t>8.7.</w:t>
      </w:r>
      <w:r>
        <w:t xml:space="preserve"> В состав работ при полевом трассировании входят:</w:t>
      </w:r>
    </w:p>
    <w:p w:rsidR="00000000" w:rsidRDefault="00CF475E">
      <w:pPr>
        <w:ind w:firstLine="284"/>
        <w:jc w:val="both"/>
      </w:pPr>
      <w:r>
        <w:t>проложение теодолитных (тахеометрических) ходов по оси трассы, разбивка и ведение пикетажа с разбивкой горизонтальных кривых;</w:t>
      </w:r>
    </w:p>
    <w:p w:rsidR="00000000" w:rsidRDefault="00CF475E">
      <w:pPr>
        <w:ind w:firstLine="284"/>
        <w:jc w:val="both"/>
      </w:pPr>
      <w:r>
        <w:t>нивелиров</w:t>
      </w:r>
      <w:r>
        <w:t>ание трассы и установка реперов;</w:t>
      </w:r>
    </w:p>
    <w:p w:rsidR="00000000" w:rsidRDefault="00CF475E">
      <w:pPr>
        <w:ind w:firstLine="284"/>
        <w:jc w:val="both"/>
      </w:pPr>
      <w:r>
        <w:t>съемка поперечников на пикетных и всех плюсовых (переломных) точках, съемка поперечных профилей по осям водопропускных труб;</w:t>
      </w:r>
    </w:p>
    <w:p w:rsidR="00000000" w:rsidRDefault="00CF475E">
      <w:pPr>
        <w:ind w:firstLine="284"/>
        <w:jc w:val="both"/>
      </w:pPr>
      <w:r>
        <w:t>закрепление трассы (углов поворота и створных точек, мостовых переходов и др.).</w:t>
      </w:r>
    </w:p>
    <w:p w:rsidR="00000000" w:rsidRDefault="00CF475E">
      <w:pPr>
        <w:ind w:firstLine="284"/>
        <w:jc w:val="both"/>
      </w:pPr>
      <w:r>
        <w:rPr>
          <w:b/>
        </w:rPr>
        <w:t>8.8.</w:t>
      </w:r>
      <w:r>
        <w:t xml:space="preserve"> На территории населенных пунктов и промышленных предприятий вместо полевого трассирования должна выполняться крупномасштабная топографическая съемка полосы местности по выбранной трассе с последующей камеральной укладкой трассы по материалам съемки в существующих систе</w:t>
      </w:r>
      <w:r>
        <w:t>мах координат и высот.</w:t>
      </w:r>
    </w:p>
    <w:p w:rsidR="00000000" w:rsidRDefault="00CF475E">
      <w:pPr>
        <w:ind w:firstLine="284"/>
        <w:jc w:val="both"/>
      </w:pPr>
      <w:r>
        <w:rPr>
          <w:b/>
        </w:rPr>
        <w:t>8.9.</w:t>
      </w:r>
      <w:r>
        <w:t xml:space="preserve"> Ширина полосы съемки вдоль трассы линейного сооружения должна составлять до 100 м на незастроенных территориях</w:t>
      </w:r>
      <w:r>
        <w:sym w:font="Times New Roman" w:char="002C"/>
      </w:r>
      <w:r>
        <w:t xml:space="preserve"> а для застроенных территорий должна ограничиваться шириной проезда (улицы). Для существующих железных дорог ширина полосы съемки ограничивается</w:t>
      </w:r>
      <w:r>
        <w:sym w:font="Times New Roman" w:char="002C"/>
      </w:r>
      <w:r>
        <w:t xml:space="preserve"> как правило</w:t>
      </w:r>
      <w:r>
        <w:sym w:font="Times New Roman" w:char="002C"/>
      </w:r>
      <w:r>
        <w:t xml:space="preserve"> полосой отвода железной дороги. На участках пересечений и сближений трасс с существующими коммуникациями и другими сооружениями ширину полосы съемки следует принимать с учетом обеспечения требований проектирования </w:t>
      </w:r>
      <w:r>
        <w:t>по их переустройству и переносу.</w:t>
      </w:r>
    </w:p>
    <w:p w:rsidR="00000000" w:rsidRDefault="00CF475E">
      <w:pPr>
        <w:ind w:firstLine="284"/>
        <w:jc w:val="both"/>
      </w:pPr>
      <w:r>
        <w:rPr>
          <w:b/>
        </w:rPr>
        <w:t>8.10.</w:t>
      </w:r>
      <w:r>
        <w:t xml:space="preserve"> В результате инженерно-геодезических изысканий</w:t>
      </w:r>
      <w:r>
        <w:sym w:font="Times New Roman" w:char="002C"/>
      </w:r>
      <w:r>
        <w:t xml:space="preserve"> выполненных для рабочей документации</w:t>
      </w:r>
      <w:r>
        <w:sym w:font="Times New Roman" w:char="002C"/>
      </w:r>
      <w:r>
        <w:t xml:space="preserve"> заказчику должен представляться технический отчет в соответствии с требованиями п. 5.18 СНиП 11-02-96.</w:t>
      </w:r>
    </w:p>
    <w:p w:rsidR="00000000" w:rsidRDefault="00CF475E">
      <w:pPr>
        <w:pStyle w:val="1"/>
        <w:spacing w:before="0" w:after="0"/>
        <w:ind w:firstLine="284"/>
        <w:jc w:val="center"/>
        <w:rPr>
          <w:rFonts w:ascii="Times New Roman" w:hAnsi="Times New Roman"/>
          <w:sz w:val="20"/>
        </w:rPr>
      </w:pPr>
      <w:bookmarkStart w:id="18" w:name="_Toc428676723"/>
      <w:bookmarkStart w:id="19" w:name="_Toc428682654"/>
    </w:p>
    <w:p w:rsidR="00000000" w:rsidRDefault="00CF475E">
      <w:pPr>
        <w:pStyle w:val="1"/>
        <w:spacing w:before="0" w:after="0"/>
        <w:ind w:firstLine="284"/>
        <w:jc w:val="center"/>
        <w:rPr>
          <w:rFonts w:ascii="Times New Roman" w:hAnsi="Times New Roman"/>
          <w:sz w:val="20"/>
        </w:rPr>
      </w:pPr>
      <w:r>
        <w:rPr>
          <w:rFonts w:ascii="Times New Roman" w:hAnsi="Times New Roman"/>
          <w:sz w:val="20"/>
        </w:rPr>
        <w:t>9. ИНЖЕНЕРНО-ГЕОДЕЗИЧЕСКИЕ ИЗЫСКАНИЯ В ПЕРИОД СТРОИТЕЛЬСТВА</w:t>
      </w:r>
      <w:r>
        <w:rPr>
          <w:rFonts w:ascii="Times New Roman" w:hAnsi="Times New Roman"/>
          <w:sz w:val="20"/>
        </w:rPr>
        <w:sym w:font="Times New Roman" w:char="002C"/>
      </w:r>
      <w:r>
        <w:rPr>
          <w:rFonts w:ascii="Times New Roman" w:hAnsi="Times New Roman"/>
          <w:sz w:val="20"/>
        </w:rPr>
        <w:t xml:space="preserve"> ЭКСПЛУАТАЦИИ И ЛИКВИДАЦИИ ЗДАНИЙ И СООРУЖЕНИЙ</w:t>
      </w:r>
      <w:bookmarkEnd w:id="18"/>
      <w:bookmarkEnd w:id="19"/>
    </w:p>
    <w:p w:rsidR="00000000" w:rsidRDefault="00CF475E"/>
    <w:p w:rsidR="00000000" w:rsidRDefault="00CF475E">
      <w:pPr>
        <w:ind w:firstLine="284"/>
        <w:jc w:val="both"/>
      </w:pPr>
      <w:r>
        <w:rPr>
          <w:b/>
        </w:rPr>
        <w:t>9.1.</w:t>
      </w:r>
      <w:r>
        <w:t xml:space="preserve"> Инженерно-геодезические изыскания в период строительства и эксплуатации предприятий</w:t>
      </w:r>
      <w:r>
        <w:sym w:font="Times New Roman" w:char="002C"/>
      </w:r>
      <w:r>
        <w:t xml:space="preserve"> зданий и сооружений в соответствии с требованиями п. 5.4 СНиП 11-02-96 включают</w:t>
      </w:r>
      <w:r>
        <w:sym w:font="Times New Roman" w:char="003A"/>
      </w:r>
    </w:p>
    <w:p w:rsidR="00000000" w:rsidRDefault="00CF475E">
      <w:pPr>
        <w:ind w:firstLine="284"/>
        <w:jc w:val="both"/>
      </w:pPr>
      <w:r>
        <w:t>созд</w:t>
      </w:r>
      <w:r>
        <w:t>ание геодезической разбивочной сети (основы) для строительства</w:t>
      </w:r>
      <w:r>
        <w:sym w:font="Times New Roman" w:char="003B"/>
      </w:r>
    </w:p>
    <w:p w:rsidR="00000000" w:rsidRDefault="00CF475E">
      <w:pPr>
        <w:ind w:firstLine="284"/>
        <w:jc w:val="both"/>
      </w:pPr>
      <w:r>
        <w:t>вынос в натуру основных или главных разбивочных осей зданий и сооружений</w:t>
      </w:r>
      <w:r>
        <w:sym w:font="Times New Roman" w:char="003B"/>
      </w:r>
    </w:p>
    <w:p w:rsidR="00000000" w:rsidRDefault="00CF475E">
      <w:pPr>
        <w:ind w:firstLine="284"/>
        <w:jc w:val="both"/>
      </w:pPr>
      <w:r>
        <w:t>геодезические разбивочные работы в процессе строительства</w:t>
      </w:r>
      <w:r>
        <w:sym w:font="Times New Roman" w:char="003B"/>
      </w:r>
    </w:p>
    <w:p w:rsidR="00000000" w:rsidRDefault="00CF475E">
      <w:pPr>
        <w:ind w:firstLine="284"/>
        <w:jc w:val="both"/>
      </w:pPr>
      <w:r>
        <w:t>геодезический контроль точности геометрических параметров зданий и сооружений в процессе строительства</w:t>
      </w:r>
      <w:r>
        <w:sym w:font="Times New Roman" w:char="003B"/>
      </w:r>
    </w:p>
    <w:p w:rsidR="00000000" w:rsidRDefault="00CF475E">
      <w:pPr>
        <w:ind w:firstLine="284"/>
        <w:jc w:val="both"/>
      </w:pPr>
      <w:r>
        <w:t>исполнительные геодезические съемки планового и высотного положения элементов конструкций и частей зданий (сооружений) и инженерных коммуникаций</w:t>
      </w:r>
      <w:r>
        <w:sym w:font="Times New Roman" w:char="003B"/>
      </w:r>
    </w:p>
    <w:p w:rsidR="00000000" w:rsidRDefault="00CF475E">
      <w:pPr>
        <w:ind w:firstLine="284"/>
        <w:jc w:val="both"/>
      </w:pPr>
      <w:r>
        <w:t>наблюдения за деформациями оснований зданий и сооружений</w:t>
      </w:r>
      <w:r>
        <w:sym w:font="Times New Roman" w:char="002C"/>
      </w:r>
      <w:r>
        <w:t xml:space="preserve"> земной </w:t>
      </w:r>
      <w:r>
        <w:t>поверхности и толщи горных пород в районах развития опасных природных и техноприродных процессов</w:t>
      </w:r>
      <w:r>
        <w:sym w:font="Times New Roman" w:char="002C"/>
      </w:r>
      <w:r>
        <w:t xml:space="preserve"> в том числе при выполнении локального мониторинга территории строительства</w:t>
      </w:r>
      <w:r>
        <w:sym w:font="Times New Roman" w:char="003B"/>
      </w:r>
    </w:p>
    <w:p w:rsidR="00000000" w:rsidRDefault="00CF475E">
      <w:pPr>
        <w:ind w:firstLine="284"/>
        <w:jc w:val="both"/>
      </w:pPr>
      <w:r>
        <w:t>стереофотограмметрические съемки по определению геометрических размеров элементов зданий</w:t>
      </w:r>
      <w:r>
        <w:sym w:font="Times New Roman" w:char="002C"/>
      </w:r>
      <w:r>
        <w:t xml:space="preserve"> сооружений</w:t>
      </w:r>
      <w:r>
        <w:sym w:font="Times New Roman" w:char="002C"/>
      </w:r>
      <w:r>
        <w:t xml:space="preserve"> технологических установок</w:t>
      </w:r>
      <w:r>
        <w:sym w:font="Times New Roman" w:char="002C"/>
      </w:r>
      <w:r>
        <w:t xml:space="preserve"> архитектурных и градостроительных форм</w:t>
      </w:r>
      <w:r>
        <w:sym w:font="Times New Roman" w:char="003B"/>
      </w:r>
    </w:p>
    <w:p w:rsidR="00000000" w:rsidRDefault="00CF475E">
      <w:pPr>
        <w:ind w:firstLine="284"/>
        <w:jc w:val="both"/>
      </w:pPr>
      <w:r>
        <w:t>геодезические работы при монтаже оборудования</w:t>
      </w:r>
      <w:r>
        <w:sym w:font="Times New Roman" w:char="002C"/>
      </w:r>
      <w:r>
        <w:t xml:space="preserve"> съемке и выверке подкрановых путей и проверке вертикальных колонн</w:t>
      </w:r>
      <w:r>
        <w:sym w:font="Times New Roman" w:char="002C"/>
      </w:r>
      <w:r>
        <w:t xml:space="preserve"> сооружений и их элементов</w:t>
      </w:r>
      <w:r>
        <w:sym w:font="Times New Roman" w:char="003B"/>
      </w:r>
    </w:p>
    <w:p w:rsidR="00000000" w:rsidRDefault="00CF475E">
      <w:pPr>
        <w:ind w:firstLine="284"/>
        <w:jc w:val="both"/>
      </w:pPr>
      <w:r>
        <w:t>геодезические работы по опре</w:t>
      </w:r>
      <w:r>
        <w:t>делению в натуре скрытых подземных сооружений при ремонтных работах и др.</w:t>
      </w:r>
    </w:p>
    <w:p w:rsidR="00000000" w:rsidRDefault="00CF475E">
      <w:pPr>
        <w:ind w:firstLine="284"/>
        <w:jc w:val="both"/>
      </w:pPr>
      <w:r>
        <w:t>составление исполнительной геодезической документации.</w:t>
      </w:r>
    </w:p>
    <w:p w:rsidR="00000000" w:rsidRDefault="00CF475E">
      <w:pPr>
        <w:ind w:firstLine="284"/>
        <w:jc w:val="both"/>
      </w:pPr>
      <w:r>
        <w:rPr>
          <w:b/>
        </w:rPr>
        <w:t>9.2.</w:t>
      </w:r>
      <w:r>
        <w:t xml:space="preserve"> Геодезическую разбивочную основу для строительства следует создавать в виде геодезических построений</w:t>
      </w:r>
      <w:r>
        <w:sym w:font="Times New Roman" w:char="002C"/>
      </w:r>
      <w:r>
        <w:t xml:space="preserve"> пункты которых определяют на местности проектное положение зданий и сооружений и обеспечивают выполнение инженерно-геодезических изысканий в процессе строительства и эксплуатации зданий и сооружений.</w:t>
      </w:r>
    </w:p>
    <w:p w:rsidR="00000000" w:rsidRDefault="00CF475E">
      <w:pPr>
        <w:ind w:firstLine="284"/>
        <w:jc w:val="both"/>
      </w:pPr>
      <w:r>
        <w:t>Работы по построению геодезической разбивочной основы следует выполнять по п</w:t>
      </w:r>
      <w:r>
        <w:t>роекту</w:t>
      </w:r>
      <w:r>
        <w:sym w:font="Times New Roman" w:char="002C"/>
      </w:r>
      <w:r>
        <w:t xml:space="preserve"> составленного на основе генерального плана (разбивочный план по ГОСТ 21.508-93) и строительного генплана</w:t>
      </w:r>
      <w:r>
        <w:sym w:font="Times New Roman" w:char="002C"/>
      </w:r>
      <w:r>
        <w:t xml:space="preserve"> с учетом обеспечения сохранности и устойчивости пунктов геодезической основы и их использования в процессе строительства и эксплуатации объекта</w:t>
      </w:r>
      <w:r>
        <w:sym w:font="Times New Roman" w:char="002C"/>
      </w:r>
      <w:r>
        <w:t xml:space="preserve"> его расширения и реконструкции.</w:t>
      </w:r>
    </w:p>
    <w:p w:rsidR="00000000" w:rsidRDefault="00CF475E">
      <w:pPr>
        <w:ind w:firstLine="284"/>
        <w:jc w:val="both"/>
      </w:pPr>
      <w:r>
        <w:rPr>
          <w:b/>
        </w:rPr>
        <w:t>9.3.</w:t>
      </w:r>
      <w:r>
        <w:t xml:space="preserve"> Плановую геодезическую разбивочную основу надлежит создавать в виде</w:t>
      </w:r>
      <w:r>
        <w:sym w:font="Times New Roman" w:char="003A"/>
      </w:r>
    </w:p>
    <w:p w:rsidR="00000000" w:rsidRDefault="00CF475E">
      <w:pPr>
        <w:ind w:firstLine="284"/>
        <w:jc w:val="both"/>
      </w:pPr>
      <w:r>
        <w:t>красных или других линий регулирования застройки</w:t>
      </w:r>
      <w:r>
        <w:sym w:font="Times New Roman" w:char="002C"/>
      </w:r>
      <w:r>
        <w:t xml:space="preserve"> основных или главных осей</w:t>
      </w:r>
      <w:r>
        <w:sym w:font="Times New Roman" w:char="002C"/>
      </w:r>
      <w:r>
        <w:t xml:space="preserve"> определяющих габариты зданий и сооружений</w:t>
      </w:r>
      <w:r>
        <w:sym w:font="Times New Roman" w:char="003B"/>
      </w:r>
    </w:p>
    <w:p w:rsidR="00000000" w:rsidRDefault="00CF475E">
      <w:pPr>
        <w:ind w:firstLine="284"/>
        <w:jc w:val="both"/>
      </w:pPr>
      <w:r>
        <w:t>строительной сетки с размер</w:t>
      </w:r>
      <w:r>
        <w:t>ами сторон от 50 до 200 метров</w:t>
      </w:r>
      <w:r>
        <w:sym w:font="Times New Roman" w:char="002C"/>
      </w:r>
      <w:r>
        <w:t xml:space="preserve"> основных или главных осей зданий и сооружений</w:t>
      </w:r>
      <w:r>
        <w:sym w:font="Times New Roman" w:char="003B"/>
      </w:r>
    </w:p>
    <w:p w:rsidR="00000000" w:rsidRDefault="00CF475E">
      <w:pPr>
        <w:ind w:firstLine="284"/>
        <w:jc w:val="both"/>
      </w:pPr>
      <w:r>
        <w:t>сетей триангуляции и трилатерации</w:t>
      </w:r>
      <w:r>
        <w:sym w:font="Times New Roman" w:char="002C"/>
      </w:r>
      <w:r>
        <w:t xml:space="preserve"> полигонометрических или теодолитных ходов</w:t>
      </w:r>
      <w:r>
        <w:sym w:font="Times New Roman" w:char="002C"/>
      </w:r>
      <w:r>
        <w:t xml:space="preserve"> угловых и линейных засечек</w:t>
      </w:r>
      <w:r>
        <w:sym w:font="Times New Roman" w:char="002C"/>
      </w:r>
      <w:r>
        <w:t xml:space="preserve"> как правило</w:t>
      </w:r>
      <w:r>
        <w:sym w:font="Times New Roman" w:char="002C"/>
      </w:r>
      <w:r>
        <w:t xml:space="preserve"> для строительства гидротехнических и линейных сооружений.</w:t>
      </w:r>
    </w:p>
    <w:p w:rsidR="00000000" w:rsidRDefault="00CF475E">
      <w:pPr>
        <w:ind w:firstLine="284"/>
        <w:jc w:val="both"/>
      </w:pPr>
      <w:r>
        <w:rPr>
          <w:b/>
        </w:rPr>
        <w:t>9.4.</w:t>
      </w:r>
      <w:r>
        <w:t xml:space="preserve"> Высотную геодезическую разбивочную основу следует создавать в виде нивелирных ходов и полигонов</w:t>
      </w:r>
      <w:r>
        <w:sym w:font="Times New Roman" w:char="002C"/>
      </w:r>
      <w:r>
        <w:t xml:space="preserve"> опирающихся не менее чем на два репера государственной (опорной) геодезической или местной нивелирной сети.</w:t>
      </w:r>
    </w:p>
    <w:p w:rsidR="00000000" w:rsidRDefault="00CF475E">
      <w:pPr>
        <w:ind w:firstLine="284"/>
        <w:jc w:val="both"/>
      </w:pPr>
      <w:r>
        <w:rPr>
          <w:b/>
        </w:rPr>
        <w:t>9.5.</w:t>
      </w:r>
      <w:r>
        <w:t xml:space="preserve"> Проект геодезической разбивочной основы д</w:t>
      </w:r>
      <w:r>
        <w:t>олжен содержать</w:t>
      </w:r>
      <w:r>
        <w:sym w:font="Times New Roman" w:char="003A"/>
      </w:r>
    </w:p>
    <w:p w:rsidR="00000000" w:rsidRDefault="00CF475E">
      <w:pPr>
        <w:ind w:firstLine="284"/>
        <w:jc w:val="both"/>
      </w:pPr>
      <w:r>
        <w:t>геодезический разбивочный чертеж</w:t>
      </w:r>
      <w:r>
        <w:sym w:font="Times New Roman" w:char="003B"/>
      </w:r>
    </w:p>
    <w:p w:rsidR="00000000" w:rsidRDefault="00CF475E">
      <w:pPr>
        <w:ind w:firstLine="284"/>
        <w:jc w:val="both"/>
      </w:pPr>
      <w:r>
        <w:t>каталоги координат и высотных отметок исходных пунктов</w:t>
      </w:r>
      <w:r>
        <w:sym w:font="Times New Roman" w:char="003B"/>
      </w:r>
    </w:p>
    <w:p w:rsidR="00000000" w:rsidRDefault="00CF475E">
      <w:pPr>
        <w:ind w:firstLine="284"/>
        <w:jc w:val="both"/>
      </w:pPr>
      <w:r>
        <w:t>каталоги проектных координат и высотных отметок</w:t>
      </w:r>
      <w:r>
        <w:sym w:font="Times New Roman" w:char="003B"/>
      </w:r>
    </w:p>
    <w:p w:rsidR="00000000" w:rsidRDefault="00CF475E">
      <w:pPr>
        <w:ind w:firstLine="284"/>
        <w:jc w:val="both"/>
      </w:pPr>
      <w:r>
        <w:t>чертежи геодезических знаков</w:t>
      </w:r>
      <w:r>
        <w:sym w:font="Times New Roman" w:char="003B"/>
      </w:r>
    </w:p>
    <w:p w:rsidR="00000000" w:rsidRDefault="00CF475E">
      <w:pPr>
        <w:ind w:firstLine="284"/>
        <w:jc w:val="both"/>
      </w:pPr>
      <w:r>
        <w:t>пояснительную записку с обоснованием точности построения разбивочной основы.</w:t>
      </w:r>
    </w:p>
    <w:p w:rsidR="00000000" w:rsidRDefault="00CF475E">
      <w:pPr>
        <w:ind w:firstLine="284"/>
        <w:jc w:val="both"/>
      </w:pPr>
      <w:r>
        <w:rPr>
          <w:b/>
        </w:rPr>
        <w:t>9.6.</w:t>
      </w:r>
      <w:r>
        <w:t xml:space="preserve"> Места заложения геодезических знаков должны указываться на строительном генплане проекта организации строительства и на рабочих чертежах генерального плана.</w:t>
      </w:r>
    </w:p>
    <w:p w:rsidR="00000000" w:rsidRDefault="00CF475E">
      <w:pPr>
        <w:ind w:firstLine="284"/>
        <w:jc w:val="both"/>
      </w:pPr>
      <w:r>
        <w:rPr>
          <w:b/>
        </w:rPr>
        <w:t>9.7.</w:t>
      </w:r>
      <w:r>
        <w:t xml:space="preserve"> Геодезическую разбивочную основу следует создавать</w:t>
      </w:r>
      <w:r>
        <w:sym w:font="Times New Roman" w:char="002C"/>
      </w:r>
      <w:r>
        <w:t xml:space="preserve"> как правило</w:t>
      </w:r>
      <w:r>
        <w:sym w:font="Times New Roman" w:char="002C"/>
      </w:r>
      <w:r>
        <w:t xml:space="preserve"> в строительной си</w:t>
      </w:r>
      <w:r>
        <w:t>стеме координат и высот</w:t>
      </w:r>
      <w:r>
        <w:sym w:font="Times New Roman" w:char="002C"/>
      </w:r>
      <w:r>
        <w:t xml:space="preserve"> с привязкой к местной системе координат</w:t>
      </w:r>
      <w:r>
        <w:sym w:font="Times New Roman" w:char="002C"/>
      </w:r>
      <w:r>
        <w:t xml:space="preserve"> принятой для населенного пункта. Пункты геодезической основы должны вычисляться в двух системах координат - строительной сетки и местной. Инженерно-топографические планы составляются в местной системе координат с нанесением строительной сетки.</w:t>
      </w:r>
    </w:p>
    <w:p w:rsidR="00000000" w:rsidRDefault="00CF475E">
      <w:pPr>
        <w:ind w:firstLine="284"/>
        <w:jc w:val="both"/>
      </w:pPr>
      <w:r>
        <w:rPr>
          <w:b/>
        </w:rPr>
        <w:t>9.8.</w:t>
      </w:r>
      <w:r>
        <w:t xml:space="preserve"> Точность построения разбивочной геодезической основы регламентируются требованиями СНиП 3.01.03-84 </w:t>
      </w:r>
      <w:r>
        <w:sym w:font="Courier New" w:char="00AB"/>
      </w:r>
      <w:r>
        <w:t>Геодезические работы в строительстве</w:t>
      </w:r>
      <w:r>
        <w:sym w:font="Courier New" w:char="00BB"/>
      </w:r>
      <w:r>
        <w:sym w:font="Times New Roman" w:char="002C"/>
      </w:r>
      <w:r>
        <w:t xml:space="preserve"> а для специальных видов строительства (гидротехнического</w:t>
      </w:r>
      <w:r>
        <w:sym w:font="Times New Roman" w:char="002C"/>
      </w:r>
      <w:r>
        <w:t xml:space="preserve"> </w:t>
      </w:r>
      <w:r>
        <w:t>энергетического</w:t>
      </w:r>
      <w:r>
        <w:sym w:font="Times New Roman" w:char="002C"/>
      </w:r>
      <w:r>
        <w:t xml:space="preserve"> транспортного и др.) требованиями соответствующих производственно-отраслевых (ведомственных) нормативных документов.</w:t>
      </w:r>
    </w:p>
    <w:p w:rsidR="00000000" w:rsidRDefault="00CF475E">
      <w:pPr>
        <w:ind w:firstLine="284"/>
        <w:jc w:val="both"/>
      </w:pPr>
      <w:r>
        <w:rPr>
          <w:b/>
        </w:rPr>
        <w:t>9.9.</w:t>
      </w:r>
      <w:r>
        <w:t xml:space="preserve"> Геодезические разбивочные работы в процессе строительства должны обеспечивать вынос в натуру от пунктов геодезической разбивочной основы осей и отметок</w:t>
      </w:r>
      <w:r>
        <w:sym w:font="Times New Roman" w:char="002C"/>
      </w:r>
      <w:r>
        <w:t xml:space="preserve"> определяющих в плане и по высоте проектное положение конструктивных элементов</w:t>
      </w:r>
      <w:r>
        <w:sym w:font="Times New Roman" w:char="002C"/>
      </w:r>
      <w:r>
        <w:t xml:space="preserve"> частей зданий</w:t>
      </w:r>
      <w:r>
        <w:sym w:font="Times New Roman" w:char="002C"/>
      </w:r>
      <w:r>
        <w:t xml:space="preserve"> сооружений и осей инженерных коммуникаций.</w:t>
      </w:r>
    </w:p>
    <w:p w:rsidR="00000000" w:rsidRDefault="00CF475E">
      <w:pPr>
        <w:ind w:firstLine="284"/>
        <w:jc w:val="both"/>
      </w:pPr>
      <w:r>
        <w:rPr>
          <w:b/>
        </w:rPr>
        <w:t>9.10.</w:t>
      </w:r>
      <w:r>
        <w:t xml:space="preserve"> Для выполнения детальной разбивки зданий и сооружений на исходном и монтажном</w:t>
      </w:r>
      <w:r>
        <w:t xml:space="preserve"> горизонтах надлежит создавать внутреннюю разбивочную сеть.</w:t>
      </w:r>
    </w:p>
    <w:p w:rsidR="00000000" w:rsidRDefault="00CF475E">
      <w:pPr>
        <w:ind w:firstLine="284"/>
        <w:jc w:val="both"/>
      </w:pPr>
      <w:r>
        <w:t>Пункты внутренней разбивочной сети на исходном горизонте должны быть привязаны непосредственно к пунктам геодезической разбивочной основы</w:t>
      </w:r>
      <w:r>
        <w:sym w:font="Times New Roman" w:char="002C"/>
      </w:r>
      <w:r>
        <w:t xml:space="preserve"> а пункты внутренней разбивочной сети на монтажном горизонте к пунктам внутренней сети на исходном горизонте.</w:t>
      </w:r>
    </w:p>
    <w:p w:rsidR="00000000" w:rsidRDefault="00CF475E">
      <w:pPr>
        <w:ind w:firstLine="284"/>
        <w:jc w:val="both"/>
      </w:pPr>
      <w:r>
        <w:t>Точность передачи координат пунктов разбивочной сети с исходного горизонта на монтажный следует контролировать путем сравнения расстояний и углов между соответствующими пунктами исходного и монтажного гор</w:t>
      </w:r>
      <w:r>
        <w:t>изонтов.</w:t>
      </w:r>
    </w:p>
    <w:p w:rsidR="00000000" w:rsidRDefault="00CF475E">
      <w:pPr>
        <w:ind w:firstLine="284"/>
        <w:jc w:val="both"/>
      </w:pPr>
      <w:r>
        <w:t>Высотную разбивку положения конструктивных элементов зданий и сооружений следует выполнять от реперов геодезической разбивочной основы. Количество реперов</w:t>
      </w:r>
      <w:r>
        <w:sym w:font="Times New Roman" w:char="002C"/>
      </w:r>
      <w:r>
        <w:t xml:space="preserve"> от которых передаются высотные отметки</w:t>
      </w:r>
      <w:r>
        <w:sym w:font="Times New Roman" w:char="002C"/>
      </w:r>
      <w:r>
        <w:t xml:space="preserve"> должно быть не менее двух.</w:t>
      </w:r>
    </w:p>
    <w:p w:rsidR="00000000" w:rsidRDefault="00CF475E">
      <w:pPr>
        <w:ind w:firstLine="284"/>
        <w:jc w:val="both"/>
      </w:pPr>
      <w:r>
        <w:t>Точность геодезических разбивочных работ должна приниматься в соответствии с требованиями СНиП 3.01.03-84 (таблица 2).</w:t>
      </w:r>
    </w:p>
    <w:p w:rsidR="00000000" w:rsidRDefault="00CF475E">
      <w:pPr>
        <w:ind w:firstLine="284"/>
        <w:jc w:val="both"/>
      </w:pPr>
      <w:r>
        <w:rPr>
          <w:b/>
        </w:rPr>
        <w:t>9.11.</w:t>
      </w:r>
      <w:r>
        <w:t xml:space="preserve"> В процессе строительства следует проводить геодезический контроль геометрических параметров зданий и сооружений.</w:t>
      </w:r>
    </w:p>
    <w:p w:rsidR="00000000" w:rsidRDefault="00CF475E">
      <w:pPr>
        <w:ind w:firstLine="284"/>
        <w:jc w:val="both"/>
      </w:pPr>
      <w:r>
        <w:t>Геодезический контроль включает определени</w:t>
      </w:r>
      <w:r>
        <w:t>е фактического положения в плане и по высоте элементов конструкций и частей зданий и сооружений в процессе их монтажа и временного закрепления.</w:t>
      </w:r>
    </w:p>
    <w:p w:rsidR="00000000" w:rsidRDefault="00CF475E">
      <w:pPr>
        <w:ind w:firstLine="284"/>
        <w:jc w:val="both"/>
      </w:pPr>
      <w:r>
        <w:t>Перечень элементов конструкций и частей зданий и сооружений</w:t>
      </w:r>
      <w:r>
        <w:sym w:font="Times New Roman" w:char="002C"/>
      </w:r>
      <w:r>
        <w:t xml:space="preserve"> подлежащих геодезическому контролю</w:t>
      </w:r>
      <w:r>
        <w:sym w:font="Times New Roman" w:char="002C"/>
      </w:r>
      <w:r>
        <w:t xml:space="preserve"> методы и порядок проведения контроля следует устанавливать в проекте производства работ (ППР) или в проекте производства геодезических работ (ППГР).</w:t>
      </w:r>
    </w:p>
    <w:p w:rsidR="00000000" w:rsidRDefault="00CF475E">
      <w:pPr>
        <w:ind w:firstLine="284"/>
        <w:jc w:val="both"/>
      </w:pPr>
      <w:r>
        <w:rPr>
          <w:b/>
        </w:rPr>
        <w:t>9.12.</w:t>
      </w:r>
      <w:r>
        <w:t xml:space="preserve"> Исполнительную геодезическую съемку элементов конструкций и частей зданий и сооружений</w:t>
      </w:r>
      <w:r>
        <w:sym w:font="Times New Roman" w:char="002C"/>
      </w:r>
      <w:r>
        <w:t xml:space="preserve"> подлежащих исполнительной съ</w:t>
      </w:r>
      <w:r>
        <w:t>емке</w:t>
      </w:r>
      <w:r>
        <w:sym w:font="Times New Roman" w:char="002C"/>
      </w:r>
      <w:r>
        <w:t xml:space="preserve"> устанавливает проектная организация.</w:t>
      </w:r>
    </w:p>
    <w:p w:rsidR="00000000" w:rsidRDefault="00CF475E">
      <w:pPr>
        <w:ind w:firstLine="284"/>
        <w:jc w:val="both"/>
      </w:pPr>
      <w:r>
        <w:t>Обязательной исполнительной съемке подлежат все надземные и подземные коммуникации.</w:t>
      </w:r>
    </w:p>
    <w:p w:rsidR="00000000" w:rsidRDefault="00CF475E">
      <w:pPr>
        <w:ind w:firstLine="284"/>
        <w:jc w:val="both"/>
      </w:pPr>
      <w:r>
        <w:t>Исполнительные съемки подземных коммуникаций надлежит выполнять в открытых траншеях и котлованах до их засыпки.</w:t>
      </w:r>
    </w:p>
    <w:p w:rsidR="00000000" w:rsidRDefault="00CF475E">
      <w:pPr>
        <w:ind w:firstLine="284"/>
        <w:jc w:val="both"/>
      </w:pPr>
      <w:r>
        <w:rPr>
          <w:b/>
        </w:rPr>
        <w:t>9.13.</w:t>
      </w:r>
      <w:r>
        <w:t xml:space="preserve"> Плановое и высотное положение элементов конструкций и частей зданий и сооружений при геодезическом контроле и исполнительных съемках определяют от знаков внутренней разбивочной сети здания и сооружения или ориентиров</w:t>
      </w:r>
      <w:r>
        <w:sym w:font="Times New Roman" w:char="002C"/>
      </w:r>
      <w:r>
        <w:t xml:space="preserve"> которые использовались при разбивочных работах</w:t>
      </w:r>
      <w:r>
        <w:sym w:font="Times New Roman" w:char="002C"/>
      </w:r>
      <w:r>
        <w:t xml:space="preserve"> а</w:t>
      </w:r>
      <w:r>
        <w:t xml:space="preserve"> инженерных коммуникаций - от знаков геодезической разбивочной основы или твердых точек капитальных зданий и сооружений.</w:t>
      </w:r>
    </w:p>
    <w:p w:rsidR="00000000" w:rsidRDefault="00CF475E">
      <w:pPr>
        <w:ind w:firstLine="284"/>
        <w:jc w:val="both"/>
      </w:pPr>
      <w:r>
        <w:t>Погрешность измерения при выполнении геодезического контроля и исполнительных съемок должна быть не более 0</w:t>
      </w:r>
      <w:r>
        <w:sym w:font="Times New Roman" w:char="002C"/>
      </w:r>
      <w:r>
        <w:t>2 величины отклонений</w:t>
      </w:r>
      <w:r>
        <w:sym w:font="Times New Roman" w:char="002C"/>
      </w:r>
      <w:r>
        <w:t xml:space="preserve"> допускаемых проектом</w:t>
      </w:r>
      <w:r>
        <w:sym w:font="Times New Roman" w:char="002C"/>
      </w:r>
      <w:r>
        <w:t xml:space="preserve"> строительными нормами и правилами и государственными стандартами.</w:t>
      </w:r>
    </w:p>
    <w:p w:rsidR="00000000" w:rsidRDefault="00CF475E">
      <w:pPr>
        <w:ind w:firstLine="284"/>
        <w:jc w:val="both"/>
      </w:pPr>
      <w:r>
        <w:rPr>
          <w:b/>
        </w:rPr>
        <w:t>9.14.</w:t>
      </w:r>
      <w:r>
        <w:t xml:space="preserve"> При выполнении исполнительной съемки инженерных коммуникаций следует снимать</w:t>
      </w:r>
      <w:r>
        <w:sym w:font="Times New Roman" w:char="003A"/>
      </w:r>
    </w:p>
    <w:p w:rsidR="00000000" w:rsidRDefault="00CF475E">
      <w:pPr>
        <w:ind w:firstLine="284"/>
        <w:jc w:val="both"/>
      </w:pPr>
      <w:r>
        <w:t>центры люков</w:t>
      </w:r>
      <w:r>
        <w:sym w:font="Times New Roman" w:char="002C"/>
      </w:r>
      <w:r>
        <w:t xml:space="preserve"> колодцев и камер</w:t>
      </w:r>
      <w:r>
        <w:sym w:font="Times New Roman" w:char="003B"/>
      </w:r>
    </w:p>
    <w:p w:rsidR="00000000" w:rsidRDefault="00CF475E">
      <w:pPr>
        <w:ind w:firstLine="284"/>
        <w:jc w:val="both"/>
      </w:pPr>
      <w:r>
        <w:t>коверы</w:t>
      </w:r>
      <w:r>
        <w:sym w:font="Times New Roman" w:char="002C"/>
      </w:r>
      <w:r>
        <w:t xml:space="preserve"> аварийные выноски</w:t>
      </w:r>
      <w:r>
        <w:sym w:font="Times New Roman" w:char="002C"/>
      </w:r>
      <w:r>
        <w:t xml:space="preserve"> запорную и контрольную армату</w:t>
      </w:r>
      <w:r>
        <w:t>ру</w:t>
      </w:r>
      <w:r>
        <w:sym w:font="Times New Roman" w:char="002C"/>
      </w:r>
      <w:r>
        <w:t xml:space="preserve"> расположенную вне колодцев и камер</w:t>
      </w:r>
      <w:r>
        <w:sym w:font="Times New Roman" w:char="003B"/>
      </w:r>
    </w:p>
    <w:p w:rsidR="00000000" w:rsidRDefault="00CF475E">
      <w:pPr>
        <w:ind w:firstLine="284"/>
        <w:jc w:val="both"/>
      </w:pPr>
      <w:r>
        <w:t>углы поворота прокладок</w:t>
      </w:r>
      <w:r>
        <w:sym w:font="Times New Roman" w:char="002C"/>
      </w:r>
      <w:r>
        <w:t xml:space="preserve"> главные точки кривых (начало</w:t>
      </w:r>
      <w:r>
        <w:sym w:font="Times New Roman" w:char="002C"/>
      </w:r>
      <w:r>
        <w:t xml:space="preserve"> середина и конец)</w:t>
      </w:r>
      <w:r>
        <w:sym w:font="Times New Roman" w:char="002C"/>
      </w:r>
      <w:r>
        <w:t xml:space="preserve"> точки изломов и изгибов</w:t>
      </w:r>
      <w:r>
        <w:sym w:font="Times New Roman" w:char="002C"/>
      </w:r>
      <w:r>
        <w:t xml:space="preserve"> створные точки на прямых участках</w:t>
      </w:r>
      <w:r>
        <w:sym w:font="Times New Roman" w:char="003B"/>
      </w:r>
    </w:p>
    <w:p w:rsidR="00000000" w:rsidRDefault="00CF475E">
      <w:pPr>
        <w:ind w:firstLine="284"/>
        <w:jc w:val="both"/>
      </w:pPr>
      <w:r>
        <w:t>упоры</w:t>
      </w:r>
      <w:r>
        <w:sym w:font="Times New Roman" w:char="002C"/>
      </w:r>
      <w:r>
        <w:t xml:space="preserve"> неподвижные опоры</w:t>
      </w:r>
      <w:r>
        <w:sym w:font="Times New Roman" w:char="002C"/>
      </w:r>
      <w:r>
        <w:t xml:space="preserve"> компенсаторы</w:t>
      </w:r>
      <w:r>
        <w:sym w:font="Times New Roman" w:char="002C"/>
      </w:r>
      <w:r>
        <w:t xml:space="preserve"> граничные точки на концах футляров (защитных кожухов или фокеров)</w:t>
      </w:r>
      <w:r>
        <w:sym w:font="Times New Roman" w:char="003B"/>
      </w:r>
    </w:p>
    <w:p w:rsidR="00000000" w:rsidRDefault="00CF475E">
      <w:pPr>
        <w:ind w:firstLine="284"/>
        <w:jc w:val="both"/>
      </w:pPr>
      <w:r>
        <w:t>точки пересечения оси основной прокладки с осями присоединения и отвода</w:t>
      </w:r>
      <w:r>
        <w:sym w:font="Times New Roman" w:char="003B"/>
      </w:r>
    </w:p>
    <w:p w:rsidR="00000000" w:rsidRDefault="00CF475E">
      <w:pPr>
        <w:ind w:firstLine="284"/>
        <w:jc w:val="both"/>
      </w:pPr>
      <w:r>
        <w:t>оси пересекающих или идущих параллельно снимаемой прокладке снимаемой прокладке существующих подземных коммуникаций</w:t>
      </w:r>
      <w:r>
        <w:sym w:font="Times New Roman" w:char="002C"/>
      </w:r>
      <w:r>
        <w:t xml:space="preserve"> вскрытых при строительстве</w:t>
      </w:r>
      <w:r>
        <w:sym w:font="Times New Roman" w:char="003B"/>
      </w:r>
    </w:p>
    <w:p w:rsidR="00000000" w:rsidRDefault="00CF475E">
      <w:pPr>
        <w:ind w:firstLine="284"/>
        <w:jc w:val="both"/>
      </w:pPr>
      <w:r>
        <w:t>сварные стыки</w:t>
      </w:r>
      <w:r>
        <w:t xml:space="preserve"> стальных трубопроводов</w:t>
      </w:r>
      <w:r>
        <w:sym w:font="Times New Roman" w:char="003B"/>
      </w:r>
    </w:p>
    <w:p w:rsidR="00000000" w:rsidRDefault="00CF475E">
      <w:pPr>
        <w:ind w:firstLine="284"/>
        <w:jc w:val="both"/>
      </w:pPr>
      <w:r>
        <w:t>центры муфт по кабельным прокладкам.</w:t>
      </w:r>
    </w:p>
    <w:p w:rsidR="00000000" w:rsidRDefault="00CF475E">
      <w:pPr>
        <w:ind w:firstLine="284"/>
        <w:jc w:val="both"/>
      </w:pPr>
      <w:r>
        <w:t>При съемке характерных точек подземных коммуникаций выполняют габаритные обмеры и контрольные измерения расстояний между снятыми точками.</w:t>
      </w:r>
    </w:p>
    <w:p w:rsidR="00000000" w:rsidRDefault="00CF475E">
      <w:pPr>
        <w:ind w:firstLine="284"/>
        <w:jc w:val="both"/>
      </w:pPr>
      <w:r>
        <w:rPr>
          <w:b/>
        </w:rPr>
        <w:t>9.15.</w:t>
      </w:r>
      <w:r>
        <w:t xml:space="preserve"> По материалам исполнительной съемки составляют исполнительную геодезическую документацию</w:t>
      </w:r>
      <w:r>
        <w:sym w:font="Times New Roman" w:char="002C"/>
      </w:r>
      <w:r>
        <w:t xml:space="preserve"> включающую</w:t>
      </w:r>
      <w:r>
        <w:sym w:font="Times New Roman" w:char="003A"/>
      </w:r>
    </w:p>
    <w:p w:rsidR="00000000" w:rsidRDefault="00CF475E">
      <w:pPr>
        <w:ind w:firstLine="284"/>
        <w:jc w:val="both"/>
      </w:pPr>
      <w:r>
        <w:t>исполнительные схемы по элементам конструкций и частей зданий и сооружений</w:t>
      </w:r>
      <w:r>
        <w:sym w:font="Times New Roman" w:char="003B"/>
      </w:r>
    </w:p>
    <w:p w:rsidR="00000000" w:rsidRDefault="00CF475E">
      <w:pPr>
        <w:ind w:firstLine="284"/>
        <w:jc w:val="both"/>
      </w:pPr>
      <w:r>
        <w:t>исполнительные чертежи по подземным коммуникациям</w:t>
      </w:r>
      <w:r>
        <w:sym w:font="Times New Roman" w:char="003B"/>
      </w:r>
    </w:p>
    <w:p w:rsidR="00000000" w:rsidRDefault="00CF475E">
      <w:pPr>
        <w:ind w:firstLine="284"/>
        <w:jc w:val="both"/>
      </w:pPr>
      <w:r>
        <w:t>исполнительные чертежи по надземным коммуникациям</w:t>
      </w:r>
      <w:r>
        <w:sym w:font="Times New Roman" w:char="003B"/>
      </w:r>
    </w:p>
    <w:p w:rsidR="00000000" w:rsidRDefault="00CF475E">
      <w:pPr>
        <w:ind w:firstLine="284"/>
        <w:jc w:val="both"/>
      </w:pPr>
      <w:r>
        <w:t>исполнительные чертежи ген</w:t>
      </w:r>
      <w:r>
        <w:t>ерального плана.</w:t>
      </w:r>
    </w:p>
    <w:p w:rsidR="00000000" w:rsidRDefault="00CF475E">
      <w:pPr>
        <w:ind w:firstLine="284"/>
        <w:jc w:val="both"/>
      </w:pPr>
      <w:r>
        <w:rPr>
          <w:b/>
        </w:rPr>
        <w:t>9.16.</w:t>
      </w:r>
      <w:r>
        <w:t xml:space="preserve"> Методы и требования к точности геодезических измерений при наблюдениях за деформациями оснований зданий и сооружений в процессе строительства и эксплуатации зданий и сооружений следует принимать по ГОСТ 24846-81 и пп. 10.92-10.101.</w:t>
      </w:r>
    </w:p>
    <w:p w:rsidR="00000000" w:rsidRDefault="00CF475E">
      <w:pPr>
        <w:ind w:firstLine="284"/>
        <w:jc w:val="both"/>
      </w:pPr>
      <w:r>
        <w:rPr>
          <w:b/>
        </w:rPr>
        <w:t>9.17.</w:t>
      </w:r>
      <w:r>
        <w:t xml:space="preserve"> Состав отчетной технической документации по созданию геодезической разбивочной основы следует устанавливать в соответствии с п. 5.19 СНиП 11-02-96.</w:t>
      </w:r>
    </w:p>
    <w:p w:rsidR="00000000" w:rsidRDefault="00CF475E">
      <w:pPr>
        <w:ind w:firstLine="284"/>
        <w:jc w:val="both"/>
      </w:pPr>
      <w:r>
        <w:rPr>
          <w:b/>
        </w:rPr>
        <w:t>9.18.</w:t>
      </w:r>
      <w:r>
        <w:t xml:space="preserve"> В период ликвидации зданий и сооружений выполняется топографическая съемка контуров застройки</w:t>
      </w:r>
      <w:r>
        <w:sym w:font="Times New Roman" w:char="002C"/>
      </w:r>
      <w:r>
        <w:t xml:space="preserve"> по</w:t>
      </w:r>
      <w:r>
        <w:t>длежащей сносу</w:t>
      </w:r>
      <w:r>
        <w:sym w:font="Times New Roman" w:char="002C"/>
      </w:r>
      <w:r>
        <w:t xml:space="preserve"> с меньшей детальностью и точностью</w:t>
      </w:r>
      <w:r>
        <w:sym w:font="Times New Roman" w:char="002C"/>
      </w:r>
      <w:r>
        <w:t xml:space="preserve"> чем это требуется при съемке контуров капитальной застройки в соответствующем масштабе.</w:t>
      </w:r>
    </w:p>
    <w:p w:rsidR="00000000" w:rsidRDefault="00CF475E">
      <w:pPr>
        <w:ind w:firstLine="284"/>
        <w:jc w:val="both"/>
      </w:pPr>
      <w:r>
        <w:t>Требования к меньшей детальности и точности съемки и представляемой отчетной документации должны предусматриваться в техническом задании заказчика в соответствии с пп. 4.13 и 5.5 СНиП 11-02-96.</w:t>
      </w:r>
    </w:p>
    <w:p w:rsidR="00000000" w:rsidRDefault="00CF475E">
      <w:pPr>
        <w:ind w:firstLine="284"/>
        <w:jc w:val="both"/>
      </w:pPr>
    </w:p>
    <w:p w:rsidR="00000000" w:rsidRDefault="00CF475E">
      <w:pPr>
        <w:pStyle w:val="1"/>
        <w:spacing w:before="0" w:after="0"/>
        <w:ind w:firstLine="284"/>
        <w:jc w:val="center"/>
        <w:rPr>
          <w:rFonts w:ascii="Times New Roman" w:hAnsi="Times New Roman"/>
          <w:sz w:val="20"/>
        </w:rPr>
      </w:pPr>
      <w:bookmarkStart w:id="20" w:name="_Toc428676724"/>
      <w:bookmarkStart w:id="21" w:name="_Toc428682655"/>
      <w:r>
        <w:rPr>
          <w:rFonts w:ascii="Times New Roman" w:hAnsi="Times New Roman"/>
          <w:sz w:val="20"/>
        </w:rPr>
        <w:t>10. ИНЖЕНЕРНО-ГЕОДЕЗИЧЕСКИЕ ИЗЫСКАНИЯ В РАЙОНАХ РАЗВИТИЯ ОПАСНЫХ ПРИРОДНЫХ И ТЕХНОПРИРОДНЫХ ПРОЦЕССОВ</w:t>
      </w:r>
      <w:bookmarkEnd w:id="20"/>
      <w:bookmarkEnd w:id="21"/>
    </w:p>
    <w:p w:rsidR="00000000" w:rsidRDefault="00CF475E"/>
    <w:p w:rsidR="00000000" w:rsidRDefault="00CF475E">
      <w:pPr>
        <w:jc w:val="center"/>
        <w:rPr>
          <w:b/>
        </w:rPr>
      </w:pPr>
      <w:r>
        <w:rPr>
          <w:b/>
        </w:rPr>
        <w:t>Общие требования</w:t>
      </w:r>
    </w:p>
    <w:p w:rsidR="00000000" w:rsidRDefault="00CF475E"/>
    <w:p w:rsidR="00000000" w:rsidRDefault="00CF475E">
      <w:pPr>
        <w:ind w:firstLine="284"/>
        <w:jc w:val="both"/>
      </w:pPr>
      <w:r>
        <w:rPr>
          <w:b/>
        </w:rPr>
        <w:t>10.1.</w:t>
      </w:r>
      <w:r>
        <w:t xml:space="preserve"> К опасным природным и техноприродным процессам</w:t>
      </w:r>
      <w:r>
        <w:sym w:font="Times New Roman" w:char="002C"/>
      </w:r>
      <w:r>
        <w:t xml:space="preserve"> ко</w:t>
      </w:r>
      <w:r>
        <w:t>торые исследуются при проведении инженерно-геодезических изысканий</w:t>
      </w:r>
      <w:r>
        <w:sym w:font="Times New Roman" w:char="002C"/>
      </w:r>
      <w:r>
        <w:t xml:space="preserve"> относятся</w:t>
      </w:r>
      <w:r>
        <w:sym w:font="Times New Roman" w:char="003A"/>
      </w:r>
    </w:p>
    <w:p w:rsidR="00000000" w:rsidRDefault="00CF475E">
      <w:pPr>
        <w:ind w:firstLine="284"/>
        <w:jc w:val="both"/>
      </w:pPr>
      <w:r>
        <w:t>склоновые процессы</w:t>
      </w:r>
      <w:r>
        <w:sym w:font="Times New Roman" w:char="002C"/>
      </w:r>
      <w:r>
        <w:t xml:space="preserve"> карст</w:t>
      </w:r>
      <w:r>
        <w:sym w:font="Times New Roman" w:char="002C"/>
      </w:r>
      <w:r>
        <w:t xml:space="preserve"> переработка берегов рек</w:t>
      </w:r>
      <w:r>
        <w:sym w:font="Times New Roman" w:char="002C"/>
      </w:r>
      <w:r>
        <w:t xml:space="preserve"> морей</w:t>
      </w:r>
      <w:r>
        <w:sym w:font="Times New Roman" w:char="002C"/>
      </w:r>
      <w:r>
        <w:t xml:space="preserve"> озер и водохранилищ</w:t>
      </w:r>
      <w:r>
        <w:sym w:font="Times New Roman" w:char="002C"/>
      </w:r>
      <w:r>
        <w:t xml:space="preserve"> подвижки земной поверхности в районах разрывных тектонических смещений (РТС)</w:t>
      </w:r>
      <w:r>
        <w:sym w:font="Times New Roman" w:char="002C"/>
      </w:r>
      <w:r>
        <w:t xml:space="preserve"> деформации (смещения</w:t>
      </w:r>
      <w:r>
        <w:sym w:font="Times New Roman" w:char="002C"/>
      </w:r>
      <w:r>
        <w:t xml:space="preserve"> наклоны) земной поверхности на подрабатываемых территориях (при подземном строительстве</w:t>
      </w:r>
      <w:r>
        <w:sym w:font="Times New Roman" w:char="002C"/>
      </w:r>
      <w:r>
        <w:t xml:space="preserve"> откачке подземных вод</w:t>
      </w:r>
      <w:r>
        <w:sym w:font="Times New Roman" w:char="002C"/>
      </w:r>
      <w:r>
        <w:t xml:space="preserve"> нефти</w:t>
      </w:r>
      <w:r>
        <w:sym w:font="Times New Roman" w:char="002C"/>
      </w:r>
      <w:r>
        <w:t xml:space="preserve"> газа и т.п.) и подтопляемые территории.</w:t>
      </w:r>
    </w:p>
    <w:p w:rsidR="00000000" w:rsidRDefault="00CF475E">
      <w:pPr>
        <w:ind w:firstLine="284"/>
        <w:jc w:val="both"/>
      </w:pPr>
      <w:r>
        <w:rPr>
          <w:b/>
        </w:rPr>
        <w:t>10.2.</w:t>
      </w:r>
      <w:r>
        <w:t xml:space="preserve"> В районах развития опасных природных и техноприродных процессов дополнительно к инженерн</w:t>
      </w:r>
      <w:r>
        <w:t>о-геодезическим изысканиям</w:t>
      </w:r>
      <w:r>
        <w:sym w:font="Times New Roman" w:char="002C"/>
      </w:r>
      <w:r>
        <w:t xml:space="preserve"> выполняемым в соответствии с требованиями разделов 1-9</w:t>
      </w:r>
      <w:r>
        <w:sym w:font="Times New Roman" w:char="002C"/>
      </w:r>
      <w:r>
        <w:t xml:space="preserve"> могут приводиться изыскательские работы и исследования</w:t>
      </w:r>
      <w:r>
        <w:sym w:font="Times New Roman" w:char="002C"/>
      </w:r>
      <w:r>
        <w:t xml:space="preserve"> задачами которых являются</w:t>
      </w:r>
      <w:r>
        <w:sym w:font="Times New Roman" w:char="003A"/>
      </w:r>
    </w:p>
    <w:p w:rsidR="00000000" w:rsidRDefault="00CF475E">
      <w:pPr>
        <w:ind w:firstLine="284"/>
        <w:jc w:val="both"/>
      </w:pPr>
      <w:r>
        <w:t>для участков нового строительства - оценка на основе материалов инженерных изысканий возможности строительства проектируемого объекта</w:t>
      </w:r>
      <w:r>
        <w:sym w:font="Times New Roman" w:char="002C"/>
      </w:r>
      <w:r>
        <w:t xml:space="preserve"> разработка дополнительных защитных мероприятий</w:t>
      </w:r>
      <w:r>
        <w:sym w:font="Times New Roman" w:char="002C"/>
      </w:r>
      <w:r>
        <w:t xml:space="preserve"> обеспечивающих безопасность строительства и эксплуатации возводимых сооружений и охрану окружающей среды</w:t>
      </w:r>
      <w:r>
        <w:sym w:font="Times New Roman" w:char="003B"/>
      </w:r>
    </w:p>
    <w:p w:rsidR="00000000" w:rsidRDefault="00CF475E">
      <w:pPr>
        <w:ind w:firstLine="284"/>
        <w:jc w:val="both"/>
      </w:pPr>
      <w:r>
        <w:t xml:space="preserve">для существующих объектов - оценка на основе материалов </w:t>
      </w:r>
      <w:r>
        <w:t>инженерных изысканий состояния территории</w:t>
      </w:r>
      <w:r>
        <w:sym w:font="Times New Roman" w:char="002C"/>
      </w:r>
      <w:r>
        <w:t xml:space="preserve"> геодезическое обеспечение составления прогноза изменений окружающей среды в процессе локального мониторинга на участках исследований этих изменений</w:t>
      </w:r>
      <w:r>
        <w:sym w:font="Times New Roman" w:char="002C"/>
      </w:r>
      <w:r>
        <w:t xml:space="preserve"> обоснование разработки мероприятий по инженерной защите объекта от опасных природных и техноприродных процессов.</w:t>
      </w:r>
    </w:p>
    <w:p w:rsidR="00000000" w:rsidRDefault="00CF475E">
      <w:pPr>
        <w:ind w:firstLine="284"/>
        <w:jc w:val="both"/>
      </w:pPr>
      <w:r>
        <w:rPr>
          <w:b/>
        </w:rPr>
        <w:t>10.3.</w:t>
      </w:r>
      <w:r>
        <w:t xml:space="preserve"> Инженерно-геодезические изыскания в районах развития опасных природных и техноприродных процессов проводятся в соответствии с требованиями СНиП 11-02-96 в комплексе с другими видами инженерных изыскани</w:t>
      </w:r>
      <w:r>
        <w:t>й</w:t>
      </w:r>
      <w:r>
        <w:sym w:font="Times New Roman" w:char="002C"/>
      </w:r>
      <w:r>
        <w:t xml:space="preserve"> которые обеспечивают решение задач</w:t>
      </w:r>
      <w:r>
        <w:sym w:font="Times New Roman" w:char="002C"/>
      </w:r>
      <w:r>
        <w:t xml:space="preserve"> перечисленных в п. 10.2</w:t>
      </w:r>
      <w:r>
        <w:sym w:font="Times New Roman" w:char="002C"/>
      </w:r>
      <w:r>
        <w:t xml:space="preserve"> с учетом требований производственно-отраслевых (ведомственных) нормативных документов.</w:t>
      </w:r>
    </w:p>
    <w:p w:rsidR="00000000" w:rsidRDefault="00CF475E">
      <w:pPr>
        <w:ind w:firstLine="284"/>
        <w:jc w:val="both"/>
      </w:pPr>
      <w:r>
        <w:rPr>
          <w:b/>
        </w:rPr>
        <w:t>10.4.</w:t>
      </w:r>
      <w:r>
        <w:t xml:space="preserve"> Инженерно-геодезические изыскания в районах развития опасных природных и техноприродных процессов включают</w:t>
      </w:r>
      <w:r>
        <w:sym w:font="Times New Roman" w:char="003A"/>
      </w:r>
    </w:p>
    <w:p w:rsidR="00000000" w:rsidRDefault="00CF475E">
      <w:pPr>
        <w:ind w:firstLine="284"/>
        <w:jc w:val="both"/>
      </w:pPr>
      <w:r>
        <w:t>сбор и анализ материалов инженерных изысканий (исследований) прошлых лет</w:t>
      </w:r>
      <w:r>
        <w:sym w:font="Times New Roman" w:char="002C"/>
      </w:r>
      <w:r>
        <w:t xml:space="preserve"> топографо-геодезических</w:t>
      </w:r>
      <w:r>
        <w:sym w:font="Symbol" w:char="F02C"/>
      </w:r>
      <w:r>
        <w:t xml:space="preserve"> картографических</w:t>
      </w:r>
      <w:r>
        <w:sym w:font="Times New Roman" w:char="002C"/>
      </w:r>
      <w:r>
        <w:t xml:space="preserve"> аэрофотосъемочных и других материалов и данных</w:t>
      </w:r>
      <w:r>
        <w:sym w:font="Times New Roman" w:char="003B"/>
      </w:r>
    </w:p>
    <w:p w:rsidR="00000000" w:rsidRDefault="00CF475E">
      <w:pPr>
        <w:ind w:firstLine="284"/>
        <w:jc w:val="both"/>
      </w:pPr>
      <w:r>
        <w:t>рекогносцировочное обследование территории (площадки</w:t>
      </w:r>
      <w:r>
        <w:sym w:font="Times New Roman" w:char="002C"/>
      </w:r>
      <w:r>
        <w:t xml:space="preserve"> участка)</w:t>
      </w:r>
      <w:r>
        <w:sym w:font="Times New Roman" w:char="002C"/>
      </w:r>
      <w:r>
        <w:t xml:space="preserve"> выявление признако</w:t>
      </w:r>
      <w:r>
        <w:t>в проявления и развития опасных природных и техноприродных процессов</w:t>
      </w:r>
      <w:r>
        <w:sym w:font="Times New Roman" w:char="002C"/>
      </w:r>
      <w:r>
        <w:t xml:space="preserve"> нанесение их элементов на существующие или вновь создаваемые топографические карты и инженерно-топографические планы</w:t>
      </w:r>
      <w:r>
        <w:sym w:font="Times New Roman" w:char="003B"/>
      </w:r>
    </w:p>
    <w:p w:rsidR="00000000" w:rsidRDefault="00CF475E">
      <w:pPr>
        <w:ind w:firstLine="284"/>
        <w:jc w:val="both"/>
      </w:pPr>
      <w:r>
        <w:t>определение состава</w:t>
      </w:r>
      <w:r>
        <w:sym w:font="Times New Roman" w:char="002C"/>
      </w:r>
      <w:r>
        <w:t xml:space="preserve"> объемов</w:t>
      </w:r>
      <w:r>
        <w:sym w:font="Times New Roman" w:char="002C"/>
      </w:r>
      <w:r>
        <w:t xml:space="preserve"> периодичности и продолжительности инженерно-геодезических изысканий на исследуемом участке</w:t>
      </w:r>
      <w:r>
        <w:sym w:font="Times New Roman" w:char="003B"/>
      </w:r>
    </w:p>
    <w:p w:rsidR="00000000" w:rsidRDefault="00CF475E">
      <w:pPr>
        <w:ind w:firstLine="284"/>
        <w:jc w:val="both"/>
      </w:pPr>
      <w:r>
        <w:t>разработку программы (технического проекта) выполнения инженерно-геодезических изысканий (схем геодезических сетей</w:t>
      </w:r>
      <w:r>
        <w:sym w:font="Times New Roman" w:char="002C"/>
      </w:r>
      <w:r>
        <w:t xml:space="preserve"> конструкций знаков и центров)</w:t>
      </w:r>
      <w:r>
        <w:sym w:font="Times New Roman" w:char="002C"/>
      </w:r>
      <w:r>
        <w:t xml:space="preserve"> методики измерений и обработки получаемых результатов и</w:t>
      </w:r>
      <w:r>
        <w:t xml:space="preserve"> т.п.</w:t>
      </w:r>
      <w:r>
        <w:sym w:font="Times New Roman" w:char="003B"/>
      </w:r>
    </w:p>
    <w:p w:rsidR="00000000" w:rsidRDefault="00CF475E">
      <w:pPr>
        <w:ind w:firstLine="284"/>
        <w:jc w:val="both"/>
      </w:pPr>
      <w:r>
        <w:t>закладку геодезических знаков (центров) и другой контрольно-измерительной аппаратуры (КИА)</w:t>
      </w:r>
      <w:r>
        <w:sym w:font="Times New Roman" w:char="003B"/>
      </w:r>
    </w:p>
    <w:p w:rsidR="00000000" w:rsidRDefault="00CF475E">
      <w:pPr>
        <w:ind w:firstLine="284"/>
        <w:jc w:val="both"/>
      </w:pPr>
      <w:r>
        <w:t>метрологический контроль применяемых приборов и измерительных средств</w:t>
      </w:r>
      <w:r>
        <w:sym w:font="Times New Roman" w:char="003B"/>
      </w:r>
    </w:p>
    <w:p w:rsidR="00000000" w:rsidRDefault="00CF475E">
      <w:pPr>
        <w:ind w:firstLine="284"/>
        <w:jc w:val="both"/>
      </w:pPr>
      <w:r>
        <w:t>производство геодезических измерений</w:t>
      </w:r>
      <w:r>
        <w:sym w:font="Times New Roman" w:char="003B"/>
      </w:r>
    </w:p>
    <w:p w:rsidR="00000000" w:rsidRDefault="00CF475E">
      <w:pPr>
        <w:ind w:firstLine="284"/>
        <w:jc w:val="both"/>
      </w:pPr>
      <w:r>
        <w:t>камеральную обработку результатов геодезических измерений (предварительная обработка</w:t>
      </w:r>
      <w:r>
        <w:sym w:font="Times New Roman" w:char="002C"/>
      </w:r>
      <w:r>
        <w:t xml:space="preserve"> уравнивание</w:t>
      </w:r>
      <w:r>
        <w:sym w:font="Times New Roman" w:char="002C"/>
      </w:r>
      <w:r>
        <w:t xml:space="preserve"> оценка точности)</w:t>
      </w:r>
      <w:r>
        <w:sym w:font="Times New Roman" w:char="002C"/>
      </w:r>
      <w:r>
        <w:t xml:space="preserve"> оценку происходящих процессов (обеспечение прогнозирования</w:t>
      </w:r>
      <w:r>
        <w:sym w:font="Times New Roman" w:char="002C"/>
      </w:r>
      <w:r>
        <w:t xml:space="preserve"> сравнение измеренных деформаций и ожидаемых изменений)</w:t>
      </w:r>
      <w:r>
        <w:sym w:font="Times New Roman" w:char="003B"/>
      </w:r>
    </w:p>
    <w:p w:rsidR="00000000" w:rsidRDefault="00CF475E">
      <w:pPr>
        <w:ind w:firstLine="284"/>
        <w:jc w:val="both"/>
      </w:pPr>
      <w:r>
        <w:t>составление технического отчета о выполненных инженерно-геодезических и</w:t>
      </w:r>
      <w:r>
        <w:t>зысканиях (сводный или периодические отчеты</w:t>
      </w:r>
      <w:r>
        <w:sym w:font="Times New Roman" w:char="002C"/>
      </w:r>
      <w:r>
        <w:t xml:space="preserve"> пояснительные записки о результатах измерений за определенные промежутки времени).</w:t>
      </w:r>
    </w:p>
    <w:p w:rsidR="00000000" w:rsidRDefault="00CF475E">
      <w:pPr>
        <w:ind w:firstLine="284"/>
        <w:jc w:val="both"/>
      </w:pPr>
      <w:r>
        <w:rPr>
          <w:b/>
        </w:rPr>
        <w:t>10.5.</w:t>
      </w:r>
      <w:r>
        <w:t xml:space="preserve"> Состав геодезических измерений (наблюдений)</w:t>
      </w:r>
      <w:r>
        <w:sym w:font="Times New Roman" w:char="002C"/>
      </w:r>
      <w:r>
        <w:t xml:space="preserve"> месторасположение геодезических знаков и места установки контрольно-измерительной аппаратуры на исследуемой территории</w:t>
      </w:r>
      <w:r>
        <w:sym w:font="Times New Roman" w:char="002C"/>
      </w:r>
      <w:r>
        <w:t xml:space="preserve"> требования к точности определения деформаций (смещений</w:t>
      </w:r>
      <w:r>
        <w:sym w:font="Times New Roman" w:char="002C"/>
      </w:r>
      <w:r>
        <w:t>кренов) и периодичности измерений определяются с участием специалистов геологических</w:t>
      </w:r>
      <w:r>
        <w:sym w:font="Times New Roman" w:char="002C"/>
      </w:r>
      <w:r>
        <w:t xml:space="preserve"> гидрогеологических и гидрометеорологических подразделений организаций (с</w:t>
      </w:r>
      <w:r>
        <w:t>лужб).</w:t>
      </w:r>
    </w:p>
    <w:p w:rsidR="00000000" w:rsidRDefault="00CF475E">
      <w:pPr>
        <w:ind w:firstLine="284"/>
        <w:jc w:val="both"/>
      </w:pPr>
      <w:r>
        <w:rPr>
          <w:b/>
        </w:rPr>
        <w:t>10.6.</w:t>
      </w:r>
      <w:r>
        <w:t xml:space="preserve"> Для исследования опасных природных и техноприродных процессов следует создавать специальные геодезические сети</w:t>
      </w:r>
      <w:r>
        <w:sym w:font="Times New Roman" w:char="002C"/>
      </w:r>
      <w:r>
        <w:t xml:space="preserve"> включающие опорные и деформационные пункты.</w:t>
      </w:r>
    </w:p>
    <w:p w:rsidR="00000000" w:rsidRDefault="00CF475E">
      <w:pPr>
        <w:ind w:firstLine="284"/>
        <w:jc w:val="both"/>
      </w:pPr>
      <w:r>
        <w:t>Оценка характера (интенсивности) и закономерности развития исследуемых процессов выполняется по результатам периодических измерений</w:t>
      </w:r>
      <w:r>
        <w:sym w:font="Times New Roman" w:char="002C"/>
      </w:r>
      <w:r>
        <w:t xml:space="preserve"> позволяющих определять изменение координат и высот деформационных пунктов (горизонтальные и вертикальные перемещения).</w:t>
      </w:r>
    </w:p>
    <w:p w:rsidR="00000000" w:rsidRDefault="00CF475E">
      <w:pPr>
        <w:ind w:firstLine="284"/>
        <w:jc w:val="both"/>
      </w:pPr>
      <w:r>
        <w:rPr>
          <w:b/>
        </w:rPr>
        <w:t>10.7.</w:t>
      </w:r>
      <w:r>
        <w:t xml:space="preserve"> Измерения в специальных геодезических сетях должны обеспечивать определение перемещен</w:t>
      </w:r>
      <w:r>
        <w:t>ий пунктов (точек) в самом слабом месте сети с точностью</w:t>
      </w:r>
      <w:r>
        <w:sym w:font="Times New Roman" w:char="002C"/>
      </w:r>
      <w:r>
        <w:t xml:space="preserve"> позволяющей определять деформации</w:t>
      </w:r>
      <w:r>
        <w:sym w:font="Times New Roman" w:char="002C"/>
      </w:r>
      <w:r>
        <w:t xml:space="preserve"> вызванные проявлением опасных природных и техноприродных процессов.</w:t>
      </w:r>
    </w:p>
    <w:p w:rsidR="00000000" w:rsidRDefault="00CF475E">
      <w:pPr>
        <w:ind w:firstLine="284"/>
        <w:jc w:val="both"/>
      </w:pPr>
      <w:r>
        <w:t>Методики геодезических измерений следует разрабатывать (устанавливать) исходя из проекта геодезической сети и расчетов точности измерения элементов в сети (углов</w:t>
      </w:r>
      <w:r>
        <w:sym w:font="Times New Roman" w:char="002C"/>
      </w:r>
      <w:r>
        <w:t xml:space="preserve"> длин сторон</w:t>
      </w:r>
      <w:r>
        <w:sym w:font="Times New Roman" w:char="002C"/>
      </w:r>
      <w:r>
        <w:t xml:space="preserve"> превышений и т.п.).</w:t>
      </w:r>
    </w:p>
    <w:p w:rsidR="00000000" w:rsidRDefault="00CF475E">
      <w:pPr>
        <w:ind w:firstLine="284"/>
        <w:jc w:val="both"/>
      </w:pPr>
      <w:r>
        <w:rPr>
          <w:b/>
        </w:rPr>
        <w:t>10.8.</w:t>
      </w:r>
      <w:r>
        <w:t xml:space="preserve"> Наряду с геодезическими измерениями за развитием опасных природных и техноприродных процессов на исследуемой территории следует проводить геодезическ</w:t>
      </w:r>
      <w:r>
        <w:t>ие наблюдения за деформациями зданий и сооружений. Наблюдение за деформациями оснований зданий и сооружений должны осуществляться в соответствии с пп. 10.92-10.101.</w:t>
      </w:r>
    </w:p>
    <w:p w:rsidR="00000000" w:rsidRDefault="00CF475E">
      <w:pPr>
        <w:ind w:firstLine="284"/>
        <w:jc w:val="both"/>
      </w:pPr>
      <w:r>
        <w:rPr>
          <w:b/>
        </w:rPr>
        <w:t>10.9.</w:t>
      </w:r>
      <w:r>
        <w:t xml:space="preserve"> Результаты наблюдений за развитием опасных природных и техноприродных процессов</w:t>
      </w:r>
      <w:r>
        <w:sym w:font="Times New Roman" w:char="002C"/>
      </w:r>
      <w:r>
        <w:t xml:space="preserve"> выполняемых геодезическими и другими методами</w:t>
      </w:r>
      <w:r>
        <w:sym w:font="Times New Roman" w:char="002C"/>
      </w:r>
      <w:r>
        <w:t xml:space="preserve"> следует заносить в геоинформационную систему (ГИС) поселений или крупных объектов.</w:t>
      </w:r>
    </w:p>
    <w:p w:rsidR="00000000" w:rsidRDefault="00CF475E">
      <w:pPr>
        <w:ind w:firstLine="284"/>
        <w:jc w:val="both"/>
      </w:pPr>
      <w:r>
        <w:t>Геодезическая часть геоинформационной системы (ГИС) может включать</w:t>
      </w:r>
      <w:r>
        <w:sym w:font="Times New Roman" w:char="003A"/>
      </w:r>
    </w:p>
    <w:p w:rsidR="00000000" w:rsidRDefault="00CF475E">
      <w:pPr>
        <w:ind w:firstLine="284"/>
        <w:jc w:val="both"/>
      </w:pPr>
      <w:r>
        <w:t>сведения об имеющихся на начало исследований топографических и</w:t>
      </w:r>
      <w:r>
        <w:t xml:space="preserve"> других материалах (карты</w:t>
      </w:r>
      <w:r>
        <w:sym w:font="Times New Roman" w:char="002C"/>
      </w:r>
      <w:r>
        <w:t xml:space="preserve"> планы</w:t>
      </w:r>
      <w:r>
        <w:sym w:font="Times New Roman" w:char="002C"/>
      </w:r>
      <w:r>
        <w:t xml:space="preserve"> аэро- и космоснимки</w:t>
      </w:r>
      <w:r>
        <w:sym w:font="Times New Roman" w:char="002C"/>
      </w:r>
      <w:r>
        <w:t xml:space="preserve"> результаты стереофотограмметрических и других видов съемок)</w:t>
      </w:r>
      <w:r>
        <w:sym w:font="Times New Roman" w:char="002C"/>
      </w:r>
      <w:r>
        <w:t xml:space="preserve"> а также о вновь выполненных съемках</w:t>
      </w:r>
      <w:r>
        <w:sym w:font="Times New Roman" w:char="003B"/>
      </w:r>
    </w:p>
    <w:p w:rsidR="00000000" w:rsidRDefault="00CF475E">
      <w:pPr>
        <w:ind w:firstLine="284"/>
        <w:jc w:val="both"/>
      </w:pPr>
      <w:r>
        <w:t>нанесение на топографические планы (цифровые инженерно-топографические планы) границы участка (или участков) с опасными природными и техноприродными процессами</w:t>
      </w:r>
      <w:r>
        <w:sym w:font="Times New Roman" w:char="003B"/>
      </w:r>
    </w:p>
    <w:p w:rsidR="00000000" w:rsidRDefault="00CF475E">
      <w:pPr>
        <w:ind w:firstLine="284"/>
        <w:jc w:val="both"/>
      </w:pPr>
      <w:r>
        <w:t>схемы геодезических сетей</w:t>
      </w:r>
      <w:r>
        <w:sym w:font="Times New Roman" w:char="002C"/>
      </w:r>
      <w:r>
        <w:t xml:space="preserve"> созданных для исследований опасных природных и техноприродных процессов</w:t>
      </w:r>
      <w:r>
        <w:sym w:font="Times New Roman" w:char="003B"/>
      </w:r>
    </w:p>
    <w:p w:rsidR="00000000" w:rsidRDefault="00CF475E">
      <w:pPr>
        <w:ind w:firstLine="284"/>
        <w:jc w:val="both"/>
      </w:pPr>
      <w:r>
        <w:t>сведения о геодезических знаках (схемы</w:t>
      </w:r>
      <w:r>
        <w:sym w:font="Times New Roman" w:char="002C"/>
      </w:r>
      <w:r>
        <w:t xml:space="preserve"> чертежи) и геодезической контрольно-измерительной аппарату</w:t>
      </w:r>
      <w:r>
        <w:t>ре (КИА)</w:t>
      </w:r>
      <w:r>
        <w:sym w:font="Times New Roman" w:char="002C"/>
      </w:r>
      <w:r>
        <w:t xml:space="preserve"> закладываемой на объекте</w:t>
      </w:r>
      <w:r>
        <w:sym w:font="Times New Roman" w:char="003B"/>
      </w:r>
    </w:p>
    <w:p w:rsidR="00000000" w:rsidRDefault="00CF475E">
      <w:pPr>
        <w:ind w:firstLine="284"/>
        <w:jc w:val="both"/>
      </w:pPr>
      <w:r>
        <w:t>результаты геодезических измерений</w:t>
      </w:r>
      <w:r>
        <w:sym w:font="Times New Roman" w:char="002C"/>
      </w:r>
      <w:r>
        <w:t xml:space="preserve"> материалы уравнивания сетей с оценкой качества (соблюдение допусков при измерениях)</w:t>
      </w:r>
      <w:r>
        <w:sym w:font="Times New Roman" w:char="002C"/>
      </w:r>
      <w:r>
        <w:t xml:space="preserve"> точности (по полевым данным и по материалам уравнивания)</w:t>
      </w:r>
      <w:r>
        <w:sym w:font="Times New Roman" w:char="003B"/>
      </w:r>
    </w:p>
    <w:p w:rsidR="00000000" w:rsidRDefault="00CF475E">
      <w:pPr>
        <w:ind w:firstLine="284"/>
        <w:jc w:val="both"/>
      </w:pPr>
      <w:r>
        <w:t>банк геодезических данных о смещениях деформационных знаков и других характеристиках</w:t>
      </w:r>
      <w:r>
        <w:sym w:font="Times New Roman" w:char="002C"/>
      </w:r>
      <w:r>
        <w:t xml:space="preserve"> определяемых из геодезических измерений</w:t>
      </w:r>
      <w:r>
        <w:sym w:font="Times New Roman" w:char="003B"/>
      </w:r>
    </w:p>
    <w:p w:rsidR="00000000" w:rsidRDefault="00CF475E">
      <w:pPr>
        <w:ind w:firstLine="284"/>
        <w:jc w:val="both"/>
      </w:pPr>
      <w:r>
        <w:t>аналитические модели опасных природных и техноприродных процессов</w:t>
      </w:r>
      <w:r>
        <w:sym w:font="Times New Roman" w:char="002C"/>
      </w:r>
      <w:r>
        <w:t xml:space="preserve"> создаваемые на основе периодических геодезических измерений (в дополнение к комплексной расчетной систе</w:t>
      </w:r>
      <w:r>
        <w:t>ме мониторинга) и служащие для оперативной оценки происходящих процессов и прогноза их дальнейшего развития.</w:t>
      </w:r>
    </w:p>
    <w:p w:rsidR="00000000" w:rsidRDefault="00CF475E">
      <w:pPr>
        <w:ind w:firstLine="284"/>
        <w:jc w:val="both"/>
      </w:pPr>
    </w:p>
    <w:p w:rsidR="00000000" w:rsidRDefault="00CF475E">
      <w:pPr>
        <w:ind w:firstLine="284"/>
        <w:jc w:val="both"/>
        <w:rPr>
          <w:b/>
          <w:i/>
        </w:rPr>
      </w:pPr>
      <w:r>
        <w:rPr>
          <w:b/>
          <w:i/>
        </w:rPr>
        <w:t>Примечание</w:t>
      </w:r>
    </w:p>
    <w:p w:rsidR="00000000" w:rsidRDefault="00CF475E">
      <w:pPr>
        <w:ind w:firstLine="284"/>
        <w:jc w:val="both"/>
      </w:pPr>
      <w:r>
        <w:t>При разработке геоинформационной системы объекта</w:t>
      </w:r>
      <w:r>
        <w:sym w:font="Times New Roman" w:char="002C"/>
      </w:r>
      <w:r>
        <w:t xml:space="preserve"> как правило</w:t>
      </w:r>
      <w:r>
        <w:sym w:font="Times New Roman" w:char="002C"/>
      </w:r>
      <w:r>
        <w:t xml:space="preserve"> используют уже созданные элементы ГИС для других объектов и применяемые специализированными проектно-изыскательскими (по видам строительства) организациями.</w:t>
      </w:r>
    </w:p>
    <w:p w:rsidR="00000000" w:rsidRDefault="00CF475E">
      <w:pPr>
        <w:ind w:firstLine="284"/>
        <w:jc w:val="both"/>
      </w:pPr>
    </w:p>
    <w:p w:rsidR="00000000" w:rsidRDefault="00CF475E">
      <w:pPr>
        <w:ind w:firstLine="284"/>
        <w:jc w:val="both"/>
      </w:pPr>
      <w:r>
        <w:rPr>
          <w:b/>
        </w:rPr>
        <w:t>10.10.</w:t>
      </w:r>
      <w:r>
        <w:t xml:space="preserve"> По результатам периодических геодезических измерений в районах развития опасных природных и техноприродных процессов представляются</w:t>
      </w:r>
      <w:r>
        <w:sym w:font="Times New Roman" w:char="003A"/>
      </w:r>
    </w:p>
    <w:p w:rsidR="00000000" w:rsidRDefault="00CF475E">
      <w:pPr>
        <w:ind w:firstLine="284"/>
        <w:jc w:val="both"/>
      </w:pPr>
      <w:r>
        <w:t>промежуточные сведения о резул</w:t>
      </w:r>
      <w:r>
        <w:t>ьтатах геодезических измерений одного или нескольких циклов (как правило</w:t>
      </w:r>
      <w:r>
        <w:sym w:font="Times New Roman" w:char="002C"/>
      </w:r>
      <w:r>
        <w:t xml:space="preserve"> один раз в квартал)</w:t>
      </w:r>
      <w:r>
        <w:sym w:font="Times New Roman" w:char="003B"/>
      </w:r>
    </w:p>
    <w:p w:rsidR="00000000" w:rsidRDefault="00CF475E">
      <w:pPr>
        <w:ind w:firstLine="284"/>
        <w:jc w:val="both"/>
      </w:pPr>
      <w:r>
        <w:t>годовой технический отчет</w:t>
      </w:r>
      <w:r>
        <w:sym w:font="Times New Roman" w:char="003B"/>
      </w:r>
    </w:p>
    <w:p w:rsidR="00000000" w:rsidRDefault="00CF475E">
      <w:pPr>
        <w:ind w:firstLine="284"/>
        <w:jc w:val="both"/>
      </w:pPr>
      <w:r>
        <w:t>сводный технический отчет (итоговый или о работах за длительный период).</w:t>
      </w:r>
    </w:p>
    <w:p w:rsidR="00000000" w:rsidRDefault="00CF475E">
      <w:pPr>
        <w:ind w:firstLine="284"/>
        <w:jc w:val="both"/>
      </w:pPr>
      <w:r>
        <w:t>Состав отчетной технической документации определяется техническим заданием заказчика (пп. 4.13</w:t>
      </w:r>
      <w:r>
        <w:sym w:font="Times New Roman" w:char="002C"/>
      </w:r>
      <w:r>
        <w:t xml:space="preserve"> 5.5) и требованиями пп. 5.13</w:t>
      </w:r>
      <w:r>
        <w:sym w:font="Times New Roman" w:char="002C"/>
      </w:r>
      <w:r>
        <w:t xml:space="preserve"> 5.14 СНиП 11-02-96.</w:t>
      </w:r>
    </w:p>
    <w:p w:rsidR="00000000" w:rsidRDefault="00CF475E">
      <w:pPr>
        <w:ind w:firstLine="284"/>
        <w:jc w:val="both"/>
      </w:pPr>
      <w:r>
        <w:t>При непродолжительном периоде геодезических измерений на объекте может составляться технический отчет без составления промежуточных отчетов.</w:t>
      </w:r>
    </w:p>
    <w:p w:rsidR="00000000" w:rsidRDefault="00CF475E">
      <w:pPr>
        <w:ind w:firstLine="284"/>
        <w:jc w:val="both"/>
      </w:pPr>
      <w:r>
        <w:rPr>
          <w:b/>
        </w:rPr>
        <w:t>10.11.</w:t>
      </w:r>
      <w:r>
        <w:t xml:space="preserve"> В состав промежуточного</w:t>
      </w:r>
      <w:r>
        <w:t xml:space="preserve"> технического отчета входят</w:t>
      </w:r>
      <w:r>
        <w:sym w:font="Times New Roman" w:char="003A"/>
      </w:r>
      <w:r>
        <w:t xml:space="preserve"> схемы размещения опорных и деформационных знаков</w:t>
      </w:r>
      <w:r>
        <w:sym w:font="Times New Roman" w:char="002C"/>
      </w:r>
      <w:r>
        <w:t xml:space="preserve"> результаты измерений (вертикальные и горизонтальные смещения</w:t>
      </w:r>
      <w:r>
        <w:sym w:font="Times New Roman" w:char="002C"/>
      </w:r>
      <w:r>
        <w:t xml:space="preserve"> наклоны и т.п.) за отчетный период относительно начального цикла и между смежными циклами</w:t>
      </w:r>
      <w:r>
        <w:sym w:font="Times New Roman" w:char="002C"/>
      </w:r>
      <w:r>
        <w:t xml:space="preserve"> пояснительная записка о точности полученных результатов и особенностях геодезических измерений.</w:t>
      </w:r>
    </w:p>
    <w:p w:rsidR="00000000" w:rsidRDefault="00CF475E">
      <w:pPr>
        <w:ind w:firstLine="284"/>
        <w:jc w:val="both"/>
      </w:pPr>
      <w:r>
        <w:rPr>
          <w:b/>
        </w:rPr>
        <w:t>10.12.</w:t>
      </w:r>
      <w:r>
        <w:t xml:space="preserve"> В годовом и (или) сводном технических отчетах приводятся</w:t>
      </w:r>
      <w:r>
        <w:sym w:font="Times New Roman" w:char="003A"/>
      </w:r>
    </w:p>
    <w:p w:rsidR="00000000" w:rsidRDefault="00CF475E">
      <w:pPr>
        <w:ind w:firstLine="284"/>
        <w:jc w:val="both"/>
      </w:pPr>
      <w:r>
        <w:t>краткая характеристика объекта (сооружений)</w:t>
      </w:r>
      <w:r>
        <w:sym w:font="Times New Roman" w:char="003B"/>
      </w:r>
    </w:p>
    <w:p w:rsidR="00000000" w:rsidRDefault="00CF475E">
      <w:pPr>
        <w:ind w:firstLine="284"/>
        <w:jc w:val="both"/>
      </w:pPr>
      <w:r>
        <w:t>задачи геодезических измерений</w:t>
      </w:r>
      <w:r>
        <w:sym w:font="Times New Roman" w:char="003B"/>
      </w:r>
    </w:p>
    <w:p w:rsidR="00000000" w:rsidRDefault="00CF475E">
      <w:pPr>
        <w:ind w:firstLine="284"/>
        <w:jc w:val="both"/>
      </w:pPr>
      <w:r>
        <w:t>схемы геодезических сетей (плановой</w:t>
      </w:r>
      <w:r>
        <w:sym w:font="Times New Roman" w:char="002C"/>
      </w:r>
      <w:r>
        <w:t xml:space="preserve"> высот</w:t>
      </w:r>
      <w:r>
        <w:t>ной) с указанием размещения и конструкций геодезических знаков (опорных и деформационных) и другой контрольно-измерительной аппаратуры (КИА)</w:t>
      </w:r>
      <w:r>
        <w:sym w:font="Times New Roman" w:char="003B"/>
      </w:r>
    </w:p>
    <w:p w:rsidR="00000000" w:rsidRDefault="00CF475E">
      <w:pPr>
        <w:ind w:firstLine="284"/>
        <w:jc w:val="both"/>
      </w:pPr>
      <w:r>
        <w:t>сведения о применяемых приборах и оборудовании и их метрологическом обеспечении</w:t>
      </w:r>
      <w:r>
        <w:sym w:font="Times New Roman" w:char="003B"/>
      </w:r>
    </w:p>
    <w:p w:rsidR="00000000" w:rsidRDefault="00CF475E">
      <w:pPr>
        <w:ind w:firstLine="284"/>
        <w:jc w:val="both"/>
      </w:pPr>
      <w:r>
        <w:t>методики измерений и оценка точности по результатам измерений</w:t>
      </w:r>
      <w:r>
        <w:sym w:font="Times New Roman" w:char="003B"/>
      </w:r>
    </w:p>
    <w:p w:rsidR="00000000" w:rsidRDefault="00CF475E">
      <w:pPr>
        <w:ind w:firstLine="284"/>
        <w:jc w:val="both"/>
      </w:pPr>
      <w:r>
        <w:t>порядок обработки и уравнивания результатов измерений и оценка точности уравненных геодезических сетей</w:t>
      </w:r>
      <w:r>
        <w:sym w:font="Times New Roman" w:char="003B"/>
      </w:r>
    </w:p>
    <w:p w:rsidR="00000000" w:rsidRDefault="00CF475E">
      <w:pPr>
        <w:ind w:firstLine="284"/>
        <w:jc w:val="both"/>
      </w:pPr>
      <w:r>
        <w:t>контроль устойчивости опорных пунктов геодезической сети и выбор исходных геодезических пунктов при уравнивании</w:t>
      </w:r>
      <w:r>
        <w:sym w:font="Times New Roman" w:char="003B"/>
      </w:r>
    </w:p>
    <w:p w:rsidR="00000000" w:rsidRDefault="00CF475E">
      <w:pPr>
        <w:ind w:firstLine="284"/>
        <w:jc w:val="both"/>
      </w:pPr>
      <w:r>
        <w:t xml:space="preserve">конечные </w:t>
      </w:r>
      <w:r>
        <w:t>результаты измерений (горизонтальные и вертикальные смещения и т.п.) и другие данные о геодезических измерениях на объекте с оценкой точности в виде таблиц</w:t>
      </w:r>
      <w:r>
        <w:sym w:font="Times New Roman" w:char="002C"/>
      </w:r>
      <w:r>
        <w:t xml:space="preserve"> графиков и профилей</w:t>
      </w:r>
      <w:r>
        <w:sym w:font="Times New Roman" w:char="003B"/>
      </w:r>
    </w:p>
    <w:p w:rsidR="00000000" w:rsidRDefault="00CF475E">
      <w:pPr>
        <w:ind w:firstLine="284"/>
        <w:jc w:val="both"/>
      </w:pPr>
      <w:r>
        <w:t>заключения о качестве конечных результатов геодезических измерений</w:t>
      </w:r>
      <w:r>
        <w:sym w:font="Times New Roman" w:char="002C"/>
      </w:r>
      <w:r>
        <w:t xml:space="preserve"> сравнение их с расчетными</w:t>
      </w:r>
      <w:r>
        <w:sym w:font="Times New Roman" w:char="002C"/>
      </w:r>
      <w:r>
        <w:t xml:space="preserve"> предложения по совершенствованию методов и технологии дальнейшего проведения инженерных изысканий.</w:t>
      </w:r>
    </w:p>
    <w:p w:rsidR="00000000" w:rsidRDefault="00CF475E">
      <w:pPr>
        <w:ind w:firstLine="284"/>
        <w:jc w:val="both"/>
      </w:pPr>
    </w:p>
    <w:p w:rsidR="00000000" w:rsidRDefault="00CF475E">
      <w:pPr>
        <w:ind w:firstLine="284"/>
        <w:jc w:val="both"/>
      </w:pPr>
    </w:p>
    <w:p w:rsidR="00000000" w:rsidRDefault="00CF475E">
      <w:pPr>
        <w:ind w:firstLine="284"/>
        <w:jc w:val="both"/>
      </w:pPr>
    </w:p>
    <w:p w:rsidR="00000000" w:rsidRDefault="00CF475E">
      <w:pPr>
        <w:ind w:firstLine="284"/>
        <w:jc w:val="both"/>
      </w:pPr>
    </w:p>
    <w:p w:rsidR="00000000" w:rsidRDefault="00CF475E">
      <w:pPr>
        <w:ind w:firstLine="284"/>
        <w:jc w:val="center"/>
        <w:rPr>
          <w:b/>
        </w:rPr>
      </w:pPr>
      <w:r>
        <w:rPr>
          <w:b/>
        </w:rPr>
        <w:t>Районы развития склоновых процессов</w:t>
      </w:r>
    </w:p>
    <w:p w:rsidR="00000000" w:rsidRDefault="00CF475E">
      <w:pPr>
        <w:ind w:firstLine="284"/>
        <w:jc w:val="both"/>
        <w:rPr>
          <w:b/>
        </w:rPr>
      </w:pPr>
    </w:p>
    <w:p w:rsidR="00000000" w:rsidRDefault="00CF475E">
      <w:pPr>
        <w:ind w:firstLine="284"/>
        <w:jc w:val="both"/>
      </w:pPr>
      <w:r>
        <w:rPr>
          <w:b/>
        </w:rPr>
        <w:t>10.13.</w:t>
      </w:r>
      <w:r>
        <w:t xml:space="preserve"> Геодезические  наблюдения за склоновыми процессами при инженерно-геодезических изысканиях пр</w:t>
      </w:r>
      <w:r>
        <w:t>оводятся с целью установления границ склонового процесса (оползня</w:t>
      </w:r>
      <w:r>
        <w:sym w:font="Times New Roman" w:char="002C"/>
      </w:r>
      <w:r>
        <w:t xml:space="preserve"> обвала</w:t>
      </w:r>
      <w:r>
        <w:sym w:font="Times New Roman" w:char="002C"/>
      </w:r>
      <w:r>
        <w:t xml:space="preserve"> солифлюкции)</w:t>
      </w:r>
      <w:r>
        <w:sym w:font="Times New Roman" w:char="002C"/>
      </w:r>
      <w:r>
        <w:t xml:space="preserve"> получения количественных характеристик величин и скорости деформаций склона</w:t>
      </w:r>
      <w:r>
        <w:sym w:font="Times New Roman" w:char="002C"/>
      </w:r>
      <w:r>
        <w:t xml:space="preserve"> оценки и прогноза развития склонового процесса</w:t>
      </w:r>
      <w:r>
        <w:sym w:font="Times New Roman" w:char="002C"/>
      </w:r>
      <w:r>
        <w:t xml:space="preserve"> разработки противооползневых</w:t>
      </w:r>
      <w:r>
        <w:sym w:font="Times New Roman" w:char="002C"/>
      </w:r>
      <w:r>
        <w:t xml:space="preserve"> противосолифлюкционных и противообвальных мероприятий и оценки их эффективности в процессе эксплуатации зданий и сооружений.</w:t>
      </w:r>
    </w:p>
    <w:p w:rsidR="00000000" w:rsidRDefault="00CF475E">
      <w:pPr>
        <w:ind w:firstLine="284"/>
        <w:jc w:val="both"/>
      </w:pPr>
      <w:r>
        <w:rPr>
          <w:b/>
        </w:rPr>
        <w:t>10.14.</w:t>
      </w:r>
      <w:r>
        <w:t xml:space="preserve"> При инженерно-геодезических изысканиях в районах развития склоновых процессов в зависимости от задач исследований дополнительно (п. 10.4</w:t>
      </w:r>
      <w:r>
        <w:t>) выполняются следующие виды работ</w:t>
      </w:r>
      <w:r>
        <w:sym w:font="Times New Roman" w:char="003A"/>
      </w:r>
    </w:p>
    <w:p w:rsidR="00000000" w:rsidRDefault="00CF475E">
      <w:pPr>
        <w:ind w:firstLine="284"/>
        <w:jc w:val="both"/>
      </w:pPr>
      <w:r>
        <w:t>создание (развитие) опорной и съемочной геодезических сетей</w:t>
      </w:r>
      <w:r>
        <w:sym w:font="Times New Roman" w:char="003B"/>
      </w:r>
    </w:p>
    <w:p w:rsidR="00000000" w:rsidRDefault="00CF475E">
      <w:pPr>
        <w:ind w:firstLine="284"/>
        <w:jc w:val="both"/>
      </w:pPr>
      <w:r>
        <w:t>топографическая съемка потенциально неустойчивого склона (оползня) в масштабах 1</w:t>
      </w:r>
      <w:r>
        <w:sym w:font="Times New Roman" w:char="003A"/>
      </w:r>
      <w:r>
        <w:t>200-1</w:t>
      </w:r>
      <w:r>
        <w:sym w:font="Times New Roman" w:char="003A"/>
      </w:r>
      <w:r>
        <w:t>10000 при проведении специальной оползневой съемки</w:t>
      </w:r>
      <w:r>
        <w:sym w:font="Times New Roman" w:char="003B"/>
      </w:r>
    </w:p>
    <w:p w:rsidR="00000000" w:rsidRDefault="00CF475E">
      <w:pPr>
        <w:ind w:firstLine="284"/>
        <w:jc w:val="both"/>
      </w:pPr>
      <w:r>
        <w:t>геодезические наблюдения за кинематикой (подвижками) склона и деформациями зданий и сооружений.</w:t>
      </w:r>
    </w:p>
    <w:p w:rsidR="00000000" w:rsidRDefault="00CF475E">
      <w:pPr>
        <w:ind w:firstLine="284"/>
        <w:jc w:val="both"/>
      </w:pPr>
      <w:r>
        <w:rPr>
          <w:b/>
        </w:rPr>
        <w:t>10.15.</w:t>
      </w:r>
      <w:r>
        <w:t xml:space="preserve"> Специальная оползневая съемка должна проводиться на начальных этапах работы совместно с представителями геологических (гидрогеологических) подразделений организаций (служб)</w:t>
      </w:r>
      <w:r>
        <w:sym w:font="Times New Roman" w:char="002C"/>
      </w:r>
      <w:r>
        <w:t xml:space="preserve"> выполняющих инженерные изыскания.</w:t>
      </w:r>
    </w:p>
    <w:p w:rsidR="00000000" w:rsidRDefault="00CF475E">
      <w:pPr>
        <w:ind w:firstLine="284"/>
        <w:jc w:val="both"/>
      </w:pPr>
      <w:r>
        <w:t>Целью специальной оползневой съемки является выявление границы потенциально неустойчивого склона и получение сведений о его геологическом строении</w:t>
      </w:r>
      <w:r>
        <w:sym w:font="Times New Roman" w:char="002C"/>
      </w:r>
      <w:r>
        <w:t xml:space="preserve"> геоморфологических условиях</w:t>
      </w:r>
      <w:r>
        <w:sym w:font="Times New Roman" w:char="002C"/>
      </w:r>
      <w:r>
        <w:t xml:space="preserve"> характеристиках проявления оползневых процессов. На основе специальной оползневой съемки создается модель склона</w:t>
      </w:r>
      <w:r>
        <w:sym w:font="Times New Roman" w:char="002C"/>
      </w:r>
      <w:r>
        <w:t xml:space="preserve"> которая уточняется в процессе инженерных изысканий</w:t>
      </w:r>
      <w:r>
        <w:sym w:font="Times New Roman" w:char="002C"/>
      </w:r>
      <w:r>
        <w:t xml:space="preserve"> определяются задачи и состав последующих стационарных наблюдений</w:t>
      </w:r>
      <w:r>
        <w:sym w:font="Times New Roman" w:char="002C"/>
      </w:r>
      <w:r>
        <w:t xml:space="preserve"> включая геодезические.</w:t>
      </w:r>
    </w:p>
    <w:p w:rsidR="00000000" w:rsidRDefault="00CF475E">
      <w:pPr>
        <w:ind w:firstLine="284"/>
        <w:jc w:val="both"/>
      </w:pPr>
      <w:r>
        <w:t>Специальная оползневая съемка проводится с ис</w:t>
      </w:r>
      <w:r>
        <w:t>пользованием топографических планов в масштабах 1</w:t>
      </w:r>
      <w:r>
        <w:sym w:font="Times New Roman" w:char="003A"/>
      </w:r>
      <w:r>
        <w:t>500 (участки малых размеров) - 1</w:t>
      </w:r>
      <w:r>
        <w:sym w:font="Times New Roman" w:char="003A"/>
      </w:r>
      <w:r>
        <w:t>2000 или планов</w:t>
      </w:r>
      <w:r>
        <w:sym w:font="Times New Roman" w:char="002C"/>
      </w:r>
      <w:r>
        <w:t xml:space="preserve"> полученных увеличением карт (планов) более мелких масштабов.</w:t>
      </w:r>
    </w:p>
    <w:p w:rsidR="00000000" w:rsidRDefault="00CF475E">
      <w:pPr>
        <w:ind w:firstLine="284"/>
        <w:jc w:val="both"/>
      </w:pPr>
      <w:r>
        <w:t>При выполнении оползневой съемки на имеющийся топографический план (карту) следует наносить</w:t>
      </w:r>
      <w:r>
        <w:sym w:font="Times New Roman" w:char="003A"/>
      </w:r>
    </w:p>
    <w:p w:rsidR="00000000" w:rsidRDefault="00CF475E">
      <w:pPr>
        <w:ind w:firstLine="284"/>
        <w:jc w:val="both"/>
      </w:pPr>
      <w:r>
        <w:t>границы потенциально неустойчивого (оползневого) склона и трещины отрыва с отображением характеристики и местоположения морфоэлементов</w:t>
      </w:r>
      <w:r>
        <w:sym w:font="Times New Roman" w:char="002C"/>
      </w:r>
      <w:r>
        <w:t xml:space="preserve"> водопроявлений и растительности.</w:t>
      </w:r>
    </w:p>
    <w:p w:rsidR="00000000" w:rsidRDefault="00CF475E">
      <w:pPr>
        <w:ind w:firstLine="284"/>
        <w:jc w:val="both"/>
      </w:pPr>
      <w:r>
        <w:t>Специальная оползневая съемка периодически повторяется с интервалами</w:t>
      </w:r>
      <w:r>
        <w:sym w:font="Times New Roman" w:char="002C"/>
      </w:r>
      <w:r>
        <w:t xml:space="preserve"> как правило</w:t>
      </w:r>
      <w:r>
        <w:sym w:font="Times New Roman" w:char="002C"/>
      </w:r>
      <w:r>
        <w:t xml:space="preserve"> 6 меся</w:t>
      </w:r>
      <w:r>
        <w:t>цев с целью нанесения на планы изменений</w:t>
      </w:r>
      <w:r>
        <w:sym w:font="Times New Roman" w:char="002C"/>
      </w:r>
      <w:r>
        <w:t xml:space="preserve"> происходящих со склоном.</w:t>
      </w:r>
    </w:p>
    <w:p w:rsidR="00000000" w:rsidRDefault="00CF475E">
      <w:pPr>
        <w:ind w:firstLine="284"/>
        <w:jc w:val="both"/>
      </w:pPr>
      <w:r>
        <w:rPr>
          <w:b/>
        </w:rPr>
        <w:t>10.16.</w:t>
      </w:r>
      <w:r>
        <w:t xml:space="preserve"> Масштаб топографической съемки склона следует выбирать</w:t>
      </w:r>
      <w:r>
        <w:sym w:font="Times New Roman" w:char="002C"/>
      </w:r>
      <w:r>
        <w:t xml:space="preserve"> исходя из размеров склона</w:t>
      </w:r>
      <w:r>
        <w:sym w:font="Times New Roman" w:char="002C"/>
      </w:r>
      <w:r>
        <w:t xml:space="preserve"> наличия на нем зданий и сооружений</w:t>
      </w:r>
      <w:r>
        <w:sym w:font="Times New Roman" w:char="002C"/>
      </w:r>
      <w:r>
        <w:t xml:space="preserve"> необходимости отображения на планах основных форм рельефа местности (в том числе микроформ)</w:t>
      </w:r>
      <w:r>
        <w:sym w:font="Times New Roman" w:char="002C"/>
      </w:r>
      <w:r>
        <w:t xml:space="preserve"> связанных с проявлением склоновых процессов. При этом учитываются задачи изысканий</w:t>
      </w:r>
      <w:r>
        <w:sym w:font="Times New Roman" w:char="002C"/>
      </w:r>
      <w:r>
        <w:t xml:space="preserve"> связанных с освоением исследуемой территории</w:t>
      </w:r>
      <w:r>
        <w:sym w:font="Times New Roman" w:char="002C"/>
      </w:r>
      <w:r>
        <w:t xml:space="preserve"> а также необходимость построения модели склона и расчетов его устойчивости.</w:t>
      </w:r>
    </w:p>
    <w:p w:rsidR="00000000" w:rsidRDefault="00CF475E">
      <w:pPr>
        <w:ind w:firstLine="284"/>
        <w:jc w:val="both"/>
      </w:pPr>
      <w:r>
        <w:rPr>
          <w:b/>
        </w:rPr>
        <w:t>10.17.</w:t>
      </w:r>
      <w:r>
        <w:t xml:space="preserve"> Наблюдения за</w:t>
      </w:r>
      <w:r>
        <w:t xml:space="preserve"> кинематикой склона осуществляются геодезическими методами и являются</w:t>
      </w:r>
      <w:r>
        <w:sym w:font="Times New Roman" w:char="002C"/>
      </w:r>
      <w:r>
        <w:t xml:space="preserve"> как правило</w:t>
      </w:r>
      <w:r>
        <w:sym w:font="Times New Roman" w:char="002C"/>
      </w:r>
      <w:r>
        <w:t xml:space="preserve"> основными при изучении склоновых процессов.</w:t>
      </w:r>
    </w:p>
    <w:p w:rsidR="00000000" w:rsidRDefault="00CF475E">
      <w:pPr>
        <w:ind w:firstLine="284"/>
        <w:jc w:val="both"/>
      </w:pPr>
      <w:r>
        <w:rPr>
          <w:b/>
        </w:rPr>
        <w:t>10.18.</w:t>
      </w:r>
      <w:r>
        <w:t xml:space="preserve"> Наблюдения за подвижками склона включают в себя определение с заданной периодичностью вертикальных и горизонтальных смещений точек на поверхности и в глубине склона</w:t>
      </w:r>
      <w:r>
        <w:sym w:font="Times New Roman" w:char="002C"/>
      </w:r>
      <w:r>
        <w:t xml:space="preserve"> а также раскрытия трещин (если они выявлены при оползневой съемке) и наклона отдельных участков (где по геологическому строению может происходить вращательное движение отдельных блоков).</w:t>
      </w:r>
    </w:p>
    <w:p w:rsidR="00000000" w:rsidRDefault="00CF475E">
      <w:pPr>
        <w:ind w:firstLine="284"/>
        <w:jc w:val="both"/>
      </w:pPr>
      <w:r>
        <w:t xml:space="preserve">На основании полученных </w:t>
      </w:r>
      <w:r>
        <w:t>из наблюдений данных рассчитывают и выявляют следующие характеристики</w:t>
      </w:r>
      <w:r>
        <w:sym w:font="Times New Roman" w:char="003A"/>
      </w:r>
    </w:p>
    <w:p w:rsidR="00000000" w:rsidRDefault="00CF475E">
      <w:pPr>
        <w:ind w:firstLine="284"/>
        <w:jc w:val="both"/>
      </w:pPr>
      <w:r>
        <w:t>уточненные границы активного оползня</w:t>
      </w:r>
      <w:r>
        <w:sym w:font="Times New Roman" w:char="002C"/>
      </w:r>
      <w:r>
        <w:t xml:space="preserve"> величины и скорости подвижек поверхности на разных участках</w:t>
      </w:r>
      <w:r>
        <w:sym w:font="Times New Roman" w:char="002C"/>
      </w:r>
      <w:r>
        <w:t xml:space="preserve"> смещения склона на разных глубинах</w:t>
      </w:r>
      <w:r>
        <w:sym w:font="Times New Roman" w:char="002C"/>
      </w:r>
      <w:r>
        <w:t xml:space="preserve"> границы зон растяжения и сжатия</w:t>
      </w:r>
      <w:r>
        <w:sym w:font="Times New Roman" w:char="002C"/>
      </w:r>
      <w:r>
        <w:t xml:space="preserve"> местоположение плоскости (или плоскостей) скольжения</w:t>
      </w:r>
      <w:r>
        <w:sym w:font="Times New Roman" w:char="002C"/>
      </w:r>
      <w:r>
        <w:t xml:space="preserve"> начало активизации деформационных процессов на склоне при его подрезке</w:t>
      </w:r>
      <w:r>
        <w:sym w:font="Times New Roman" w:char="002C"/>
      </w:r>
      <w:r>
        <w:t xml:space="preserve"> обводнении территории (наполнение водохранилища)</w:t>
      </w:r>
      <w:r>
        <w:sym w:font="Times New Roman" w:char="002C"/>
      </w:r>
      <w:r>
        <w:t xml:space="preserve"> взрывных работах и т.п.</w:t>
      </w:r>
      <w:r>
        <w:sym w:font="Times New Roman" w:char="003B"/>
      </w:r>
    </w:p>
    <w:p w:rsidR="00000000" w:rsidRDefault="00CF475E">
      <w:pPr>
        <w:ind w:firstLine="284"/>
        <w:jc w:val="both"/>
      </w:pPr>
      <w:r>
        <w:t>закономерности развития склоновых процессов - их корреляция с природными</w:t>
      </w:r>
      <w:r>
        <w:t xml:space="preserve"> и техноприродными процессами.</w:t>
      </w:r>
    </w:p>
    <w:p w:rsidR="00000000" w:rsidRDefault="00CF475E">
      <w:pPr>
        <w:ind w:firstLine="284"/>
        <w:jc w:val="both"/>
      </w:pPr>
      <w:r>
        <w:rPr>
          <w:b/>
        </w:rPr>
        <w:t>10.19.</w:t>
      </w:r>
      <w:r>
        <w:t xml:space="preserve"> Точность определения смещений точек на склоне следует устанавливать в зависимости от ожидаемых величин подвижек склона</w:t>
      </w:r>
      <w:r>
        <w:sym w:font="Times New Roman" w:char="002C"/>
      </w:r>
      <w:r>
        <w:t xml:space="preserve"> наличия зданий и сооружений и др.</w:t>
      </w:r>
    </w:p>
    <w:p w:rsidR="00000000" w:rsidRDefault="00CF475E">
      <w:pPr>
        <w:ind w:firstLine="284"/>
        <w:jc w:val="both"/>
      </w:pPr>
      <w:r>
        <w:t>Как правило</w:t>
      </w:r>
      <w:r>
        <w:sym w:font="Times New Roman" w:char="002C"/>
      </w:r>
      <w:r>
        <w:t xml:space="preserve"> средняя квадратическая погрешность определения подвижек склона относительно опорных пунктов должна приниматься равной 20 мм (в плане) и 10 мм (по высоте).</w:t>
      </w:r>
    </w:p>
    <w:p w:rsidR="00000000" w:rsidRDefault="00CF475E">
      <w:pPr>
        <w:ind w:firstLine="284"/>
        <w:jc w:val="both"/>
      </w:pPr>
      <w:r>
        <w:t>При очевидных признаках современных подвижек склона среднюю квадратическую погрешность их определения допускается увеличивать в два и более раз. После п</w:t>
      </w:r>
      <w:r>
        <w:t>ервых циклов геодезических измерений требования к точности корректируют в зависимости от скорости подвижек.</w:t>
      </w:r>
    </w:p>
    <w:p w:rsidR="00000000" w:rsidRDefault="00CF475E">
      <w:pPr>
        <w:ind w:firstLine="284"/>
        <w:jc w:val="both"/>
      </w:pPr>
    </w:p>
    <w:p w:rsidR="00000000" w:rsidRDefault="00CF475E">
      <w:pPr>
        <w:ind w:firstLine="284"/>
        <w:jc w:val="both"/>
        <w:rPr>
          <w:b/>
          <w:i/>
        </w:rPr>
      </w:pPr>
      <w:r>
        <w:rPr>
          <w:b/>
          <w:i/>
        </w:rPr>
        <w:t>Примечание</w:t>
      </w:r>
    </w:p>
    <w:p w:rsidR="00000000" w:rsidRDefault="00CF475E">
      <w:pPr>
        <w:ind w:firstLine="284"/>
        <w:jc w:val="both"/>
      </w:pPr>
      <w:r>
        <w:t>При планировании геодезических измерений на склонах</w:t>
      </w:r>
      <w:r>
        <w:sym w:font="Times New Roman" w:char="002C"/>
      </w:r>
      <w:r>
        <w:t xml:space="preserve"> на которых намечено размещение зданий и сооружений I уровня ответственности</w:t>
      </w:r>
      <w:r>
        <w:sym w:font="Times New Roman" w:char="002C"/>
      </w:r>
      <w:r>
        <w:t xml:space="preserve"> требования к точности измерений должны быть повышены.</w:t>
      </w:r>
    </w:p>
    <w:p w:rsidR="00000000" w:rsidRDefault="00CF475E">
      <w:pPr>
        <w:ind w:firstLine="284"/>
        <w:jc w:val="both"/>
      </w:pPr>
    </w:p>
    <w:p w:rsidR="00000000" w:rsidRDefault="00CF475E">
      <w:pPr>
        <w:ind w:firstLine="284"/>
        <w:jc w:val="both"/>
      </w:pPr>
      <w:r>
        <w:rPr>
          <w:b/>
        </w:rPr>
        <w:t>10.20.</w:t>
      </w:r>
      <w:r>
        <w:t xml:space="preserve"> Периодичность геодезических наблюдений за склоном</w:t>
      </w:r>
      <w:r>
        <w:sym w:font="Times New Roman" w:char="002C"/>
      </w:r>
      <w:r>
        <w:t xml:space="preserve"> зависящая от проводимых строительных работ на объекте (подрезок склона</w:t>
      </w:r>
      <w:r>
        <w:sym w:font="Times New Roman" w:char="002C"/>
      </w:r>
      <w:r>
        <w:t xml:space="preserve"> обводнения его при наполнении водохранилища и др.)</w:t>
      </w:r>
      <w:r>
        <w:sym w:font="Times New Roman" w:char="002C"/>
      </w:r>
      <w:r>
        <w:t xml:space="preserve"> составляет</w:t>
      </w:r>
      <w:r>
        <w:sym w:font="Times New Roman" w:char="002C"/>
      </w:r>
      <w:r>
        <w:t xml:space="preserve"> как правило</w:t>
      </w:r>
      <w:r>
        <w:sym w:font="Times New Roman" w:char="002C"/>
      </w:r>
      <w:r>
        <w:t xml:space="preserve"> </w:t>
      </w:r>
      <w:r>
        <w:t>2-4 цикла в год.</w:t>
      </w:r>
    </w:p>
    <w:p w:rsidR="00000000" w:rsidRDefault="00CF475E">
      <w:pPr>
        <w:ind w:firstLine="284"/>
        <w:jc w:val="both"/>
      </w:pPr>
      <w:r>
        <w:t>Циклы геодезических наблюдений назначаются с учетом периода</w:t>
      </w:r>
      <w:r>
        <w:sym w:font="Times New Roman" w:char="002C"/>
      </w:r>
      <w:r>
        <w:t xml:space="preserve"> когда подвижки склона могут активизироваться - после весеннего таяния снегов</w:t>
      </w:r>
      <w:r>
        <w:sym w:font="Times New Roman" w:char="002C"/>
      </w:r>
      <w:r>
        <w:t xml:space="preserve"> сильных ливневых дождей</w:t>
      </w:r>
      <w:r>
        <w:sym w:font="Times New Roman" w:char="002C"/>
      </w:r>
      <w:r>
        <w:t xml:space="preserve"> взрывных работ и т.п.</w:t>
      </w:r>
    </w:p>
    <w:p w:rsidR="00000000" w:rsidRDefault="00CF475E">
      <w:pPr>
        <w:ind w:firstLine="284"/>
        <w:jc w:val="both"/>
      </w:pPr>
      <w:r>
        <w:t>После землетрясений силой выше 5 баллов рекомендуется выполнять внеочередной цикл геодезических наблюдений.</w:t>
      </w:r>
    </w:p>
    <w:p w:rsidR="00000000" w:rsidRDefault="00CF475E">
      <w:pPr>
        <w:ind w:firstLine="284"/>
        <w:jc w:val="both"/>
      </w:pPr>
      <w:r>
        <w:t>Частота геодезических наблюдений на потенциально особо опасных участках склона может быть увеличена.</w:t>
      </w:r>
    </w:p>
    <w:p w:rsidR="00000000" w:rsidRDefault="00CF475E">
      <w:pPr>
        <w:ind w:firstLine="284"/>
        <w:jc w:val="both"/>
      </w:pPr>
      <w:r>
        <w:rPr>
          <w:b/>
        </w:rPr>
        <w:t>10.21.</w:t>
      </w:r>
      <w:r>
        <w:t xml:space="preserve"> При наблюдениях за подвижками  в теле оползневого склона</w:t>
      </w:r>
      <w:r>
        <w:sym w:font="Times New Roman" w:char="002C"/>
      </w:r>
      <w:r>
        <w:t xml:space="preserve"> применяют следующее оборудование (п</w:t>
      </w:r>
      <w:r>
        <w:t>риложение А)</w:t>
      </w:r>
      <w:r>
        <w:sym w:font="Times New Roman" w:char="003A"/>
      </w:r>
      <w:r>
        <w:t xml:space="preserve"> обратные отвесы</w:t>
      </w:r>
      <w:r>
        <w:sym w:font="Times New Roman" w:char="002C"/>
      </w:r>
      <w:r>
        <w:t xml:space="preserve"> инклинометры</w:t>
      </w:r>
      <w:r>
        <w:sym w:font="Times New Roman" w:char="002C"/>
      </w:r>
      <w:r>
        <w:t xml:space="preserve"> а также приборы</w:t>
      </w:r>
      <w:r>
        <w:sym w:font="Times New Roman" w:char="002C"/>
      </w:r>
      <w:r>
        <w:t xml:space="preserve"> используемые в других отраслях техники (электромагнитная система ориентирования в навигации ЭМСОН и др.).</w:t>
      </w:r>
    </w:p>
    <w:p w:rsidR="00000000" w:rsidRDefault="00CF475E">
      <w:pPr>
        <w:ind w:firstLine="284"/>
        <w:jc w:val="both"/>
      </w:pPr>
      <w:r>
        <w:rPr>
          <w:b/>
        </w:rPr>
        <w:t>10.22.</w:t>
      </w:r>
      <w:r>
        <w:t xml:space="preserve"> Точность определения подвижек стационарными обратными отвесами составляет - от 0</w:t>
      </w:r>
      <w:r>
        <w:sym w:font="Times New Roman" w:char="002C"/>
      </w:r>
      <w:r>
        <w:t>1 до 0</w:t>
      </w:r>
      <w:r>
        <w:sym w:font="Times New Roman" w:char="002C"/>
      </w:r>
      <w:r>
        <w:t>2 мм</w:t>
      </w:r>
      <w:r>
        <w:sym w:font="Times New Roman" w:char="002C"/>
      </w:r>
      <w:r>
        <w:t xml:space="preserve"> съемными обратными отвесами - 0</w:t>
      </w:r>
      <w:r>
        <w:sym w:font="Times New Roman" w:char="002C"/>
      </w:r>
      <w:r>
        <w:t>5 мм и более.</w:t>
      </w:r>
    </w:p>
    <w:p w:rsidR="00000000" w:rsidRDefault="00CF475E">
      <w:pPr>
        <w:ind w:firstLine="284"/>
        <w:jc w:val="both"/>
      </w:pPr>
      <w:r>
        <w:t>При расположении забоя скважины ниже плоскости скольжения оползня обратный отвес может быть использован в качестве исходной точки при наблюдениях за подвижками поверхности оползня. При этом возможн</w:t>
      </w:r>
      <w:r>
        <w:t>а автоматизация снятия отсчетов по отвесу.</w:t>
      </w:r>
    </w:p>
    <w:p w:rsidR="00000000" w:rsidRDefault="00CF475E">
      <w:pPr>
        <w:ind w:firstLine="284"/>
        <w:jc w:val="both"/>
      </w:pPr>
      <w:r>
        <w:t>Для применения обратного отвеса следует использовать скважины с диаметром равным 350-500 мм при условии</w:t>
      </w:r>
      <w:r>
        <w:sym w:font="Times New Roman" w:char="002C"/>
      </w:r>
      <w:r>
        <w:t xml:space="preserve"> что за период наблюдения отклонение скважины от нормали не превысит 0</w:t>
      </w:r>
      <w:r>
        <w:sym w:font="Times New Roman" w:char="002C"/>
      </w:r>
      <w:r>
        <w:t>5 диаметра скважины. После выходы скважины из строя (из-за смещений склона) может быть оборудована новая скважина.</w:t>
      </w:r>
    </w:p>
    <w:p w:rsidR="00000000" w:rsidRDefault="00CF475E">
      <w:pPr>
        <w:ind w:firstLine="284"/>
        <w:jc w:val="both"/>
      </w:pPr>
      <w:r>
        <w:t>Стационарные обратные отвесы рекомендуется применять при небольших (несколько мм в год) подвижках склона и необходимости за короткий срок выявить динамику оползня</w:t>
      </w:r>
      <w:r>
        <w:sym w:font="Times New Roman" w:char="002C"/>
      </w:r>
      <w:r>
        <w:t xml:space="preserve"> устанавливая их</w:t>
      </w:r>
      <w:r>
        <w:t xml:space="preserve"> с якорями по несколько штук на разных глубинах.</w:t>
      </w:r>
    </w:p>
    <w:p w:rsidR="00000000" w:rsidRDefault="00CF475E">
      <w:pPr>
        <w:ind w:firstLine="284"/>
        <w:jc w:val="both"/>
      </w:pPr>
      <w:r>
        <w:rPr>
          <w:b/>
        </w:rPr>
        <w:t>10.23.</w:t>
      </w:r>
      <w:r>
        <w:t xml:space="preserve"> Погрешность фиксации наклона инклинометрами составляет</w:t>
      </w:r>
      <w:r>
        <w:sym w:font="Times New Roman" w:char="002C"/>
      </w:r>
      <w:r>
        <w:t xml:space="preserve"> как правило</w:t>
      </w:r>
      <w:r>
        <w:sym w:font="Times New Roman" w:char="002C"/>
      </w:r>
      <w:r>
        <w:t xml:space="preserve"> от 0</w:t>
      </w:r>
      <w:r>
        <w:sym w:font="Times New Roman" w:char="002C"/>
      </w:r>
      <w:r>
        <w:t>01 до 0</w:t>
      </w:r>
      <w:r>
        <w:sym w:font="Times New Roman" w:char="002C"/>
      </w:r>
      <w:r>
        <w:t>02 мм/м. При использовании инклинометров обеспечивается возможность измерений в скважинах глубоких (более 50-70 м) и малого (100 мм) диаметра</w:t>
      </w:r>
      <w:r>
        <w:sym w:font="Times New Roman" w:char="002C"/>
      </w:r>
      <w:r>
        <w:t xml:space="preserve"> в более широком</w:t>
      </w:r>
      <w:r>
        <w:sym w:font="Times New Roman" w:char="002C"/>
      </w:r>
      <w:r>
        <w:t xml:space="preserve"> по сравнению с обратными отвесами</w:t>
      </w:r>
      <w:r>
        <w:sym w:font="Times New Roman" w:char="002C"/>
      </w:r>
      <w:r>
        <w:t xml:space="preserve"> диапазоне измерений.</w:t>
      </w:r>
    </w:p>
    <w:p w:rsidR="00000000" w:rsidRDefault="00CF475E">
      <w:pPr>
        <w:ind w:firstLine="284"/>
        <w:jc w:val="both"/>
      </w:pPr>
      <w:r>
        <w:rPr>
          <w:b/>
        </w:rPr>
        <w:t>10.24.</w:t>
      </w:r>
      <w:r>
        <w:t xml:space="preserve"> При измерении подвижек внутри оползня возможно использование электромагнитной системы ориентирования в навигации (ЭМСОН).</w:t>
      </w:r>
    </w:p>
    <w:p w:rsidR="00000000" w:rsidRDefault="00CF475E">
      <w:pPr>
        <w:ind w:firstLine="284"/>
        <w:jc w:val="both"/>
      </w:pPr>
      <w:r>
        <w:t>Средняя квадратическая погреш</w:t>
      </w:r>
      <w:r>
        <w:t>ность определения смещения вдоль каждой из трех осей составляет не более 0</w:t>
      </w:r>
      <w:r>
        <w:sym w:font="Times New Roman" w:char="002C"/>
      </w:r>
      <w:r>
        <w:t>01 % от расстояния между датчиком в скважине и измерительным устройством на поверхности.</w:t>
      </w:r>
    </w:p>
    <w:p w:rsidR="00000000" w:rsidRDefault="00CF475E">
      <w:pPr>
        <w:ind w:firstLine="284"/>
        <w:jc w:val="both"/>
      </w:pPr>
      <w:r>
        <w:rPr>
          <w:b/>
        </w:rPr>
        <w:t>10.25.</w:t>
      </w:r>
      <w:r>
        <w:t xml:space="preserve"> При определении глубины плоскости скольжения допускается использовать периодический спуск в скважину малого диаметра (обсадная труба 100 мм) стержня (или трубы) диаметром 50 мм и длиной 1 м (забой ниже предполагаемой плоскости скольжения). При этом после подвижки оползня стержень должен остановиться на глубине плоскости скольжения.</w:t>
      </w:r>
    </w:p>
    <w:p w:rsidR="00000000" w:rsidRDefault="00CF475E">
      <w:pPr>
        <w:ind w:firstLine="284"/>
        <w:jc w:val="both"/>
      </w:pPr>
      <w:r>
        <w:rPr>
          <w:b/>
        </w:rPr>
        <w:t>10.26.</w:t>
      </w:r>
      <w:r>
        <w:t xml:space="preserve"> </w:t>
      </w:r>
      <w:r>
        <w:t>При вращательном характере движения оползня рекомендуется использовать при геодезических наблюдениях серийные наклономеры или выполнять локальное измерение превышения между двумя закрепленными на местности марками базиса (длина - несколько метров вдоль радиуса вращения).</w:t>
      </w:r>
    </w:p>
    <w:p w:rsidR="00000000" w:rsidRDefault="00CF475E">
      <w:pPr>
        <w:ind w:firstLine="284"/>
        <w:jc w:val="both"/>
      </w:pPr>
      <w:r>
        <w:rPr>
          <w:b/>
        </w:rPr>
        <w:t>10.27.</w:t>
      </w:r>
      <w:r>
        <w:t xml:space="preserve"> Для наблюдения за раскрытием трещин применяются следующие технические средства</w:t>
      </w:r>
      <w:r>
        <w:sym w:font="Times New Roman" w:char="003A"/>
      </w:r>
    </w:p>
    <w:p w:rsidR="00000000" w:rsidRDefault="00CF475E">
      <w:pPr>
        <w:ind w:firstLine="284"/>
        <w:jc w:val="both"/>
      </w:pPr>
      <w:r>
        <w:t>в скальных грунтах - щелемеры одно-</w:t>
      </w:r>
      <w:r>
        <w:sym w:font="Times New Roman" w:char="002C"/>
      </w:r>
      <w:r>
        <w:t xml:space="preserve"> двух- и трехосные</w:t>
      </w:r>
      <w:r>
        <w:sym w:font="Times New Roman" w:char="003B"/>
      </w:r>
    </w:p>
    <w:p w:rsidR="00000000" w:rsidRDefault="00CF475E">
      <w:pPr>
        <w:ind w:firstLine="284"/>
        <w:jc w:val="both"/>
      </w:pPr>
      <w:r>
        <w:t>в дисперсных грунтах - жезлы</w:t>
      </w:r>
      <w:r>
        <w:sym w:font="Times New Roman" w:char="002C"/>
      </w:r>
      <w:r>
        <w:t xml:space="preserve"> постоянно установленные</w:t>
      </w:r>
      <w:r>
        <w:sym w:font="Times New Roman" w:char="002C"/>
      </w:r>
      <w:r>
        <w:t xml:space="preserve"> жестко закрепленные в одном блоке и ориент</w:t>
      </w:r>
      <w:r>
        <w:t>ированные поперек трещины (периодически измеряется расстояние от свободного конца жезла до точки во втором блоке)</w:t>
      </w:r>
      <w:r>
        <w:sym w:font="Times New Roman" w:char="002C"/>
      </w:r>
      <w:r>
        <w:t xml:space="preserve"> или марки</w:t>
      </w:r>
      <w:r>
        <w:sym w:font="Times New Roman" w:char="002C"/>
      </w:r>
      <w:r>
        <w:t xml:space="preserve"> установленные по обе стороны от трещины</w:t>
      </w:r>
      <w:r>
        <w:sym w:font="Times New Roman" w:char="002C"/>
      </w:r>
      <w:r>
        <w:t xml:space="preserve"> между которыми измеряют расстояние и (или) превышение.</w:t>
      </w:r>
    </w:p>
    <w:p w:rsidR="00000000" w:rsidRDefault="00CF475E">
      <w:pPr>
        <w:ind w:firstLine="284"/>
        <w:jc w:val="both"/>
      </w:pPr>
      <w:r>
        <w:rPr>
          <w:b/>
        </w:rPr>
        <w:t>10.28.</w:t>
      </w:r>
      <w:r>
        <w:t xml:space="preserve"> При значительных подвижках грунта на склоне (десятки сантиметров и более) применяется метод наземной стереофотограмметрической съемки с определением в каждом цикле по снимкам координат замаркированных на склоне точек или с созданием инженерно-топографического плана.</w:t>
      </w:r>
    </w:p>
    <w:p w:rsidR="00000000" w:rsidRDefault="00CF475E">
      <w:pPr>
        <w:ind w:firstLine="284"/>
        <w:jc w:val="both"/>
      </w:pPr>
      <w:r>
        <w:rPr>
          <w:b/>
        </w:rPr>
        <w:t>10.29.</w:t>
      </w:r>
      <w:r>
        <w:t xml:space="preserve"> При наблю</w:t>
      </w:r>
      <w:r>
        <w:t>дениях за вертикальными смещениями склона количество опорных реперов должно быть</w:t>
      </w:r>
      <w:r>
        <w:sym w:font="Times New Roman" w:char="002C"/>
      </w:r>
      <w:r>
        <w:t xml:space="preserve"> как правило</w:t>
      </w:r>
      <w:r>
        <w:sym w:font="Times New Roman" w:char="002C"/>
      </w:r>
      <w:r>
        <w:t xml:space="preserve"> не менее двух. На большой территории при повышенных требованиях к точности вертикальных смещений количество опорных реперов вокруг склона следует увеличивать.</w:t>
      </w:r>
    </w:p>
    <w:p w:rsidR="00000000" w:rsidRDefault="00CF475E">
      <w:pPr>
        <w:ind w:firstLine="284"/>
        <w:jc w:val="both"/>
      </w:pPr>
      <w:r>
        <w:t>Для повышения надежности измерений рядом с опорным репером рекомендуется закладывать два репера аналогичной конструкции с образованием куста реперов (располагаемых</w:t>
      </w:r>
      <w:r>
        <w:sym w:font="Times New Roman" w:char="002C"/>
      </w:r>
      <w:r>
        <w:t xml:space="preserve"> как правило</w:t>
      </w:r>
      <w:r>
        <w:sym w:font="Times New Roman" w:char="002C"/>
      </w:r>
      <w:r>
        <w:t xml:space="preserve"> на удалении 20-40 м друг от друга).</w:t>
      </w:r>
    </w:p>
    <w:p w:rsidR="00000000" w:rsidRDefault="00CF475E">
      <w:pPr>
        <w:ind w:firstLine="284"/>
        <w:jc w:val="both"/>
      </w:pPr>
      <w:r>
        <w:rPr>
          <w:b/>
        </w:rPr>
        <w:t>10.30.</w:t>
      </w:r>
      <w:r>
        <w:t xml:space="preserve">  Опорные реперы рекомендуется заклады</w:t>
      </w:r>
      <w:r>
        <w:t>вать вне зоны смещения оползня</w:t>
      </w:r>
      <w:r>
        <w:sym w:font="Times New Roman" w:char="002C"/>
      </w:r>
      <w:r>
        <w:t xml:space="preserve"> по возможности в выходы скальных пород. Допускается закладка скальных марок в скальные породы и устройство над ними защитных колодцев. При отсутствии выходов скальных пород опорные реперы рекомендуется закладывать по конструкции как грунтовые на 1</w:t>
      </w:r>
      <w:r>
        <w:sym w:font="Times New Roman" w:char="002C"/>
      </w:r>
      <w:r>
        <w:t>5-2 м ниже глубины максимального промерзания грунта или стенные</w:t>
      </w:r>
      <w:r>
        <w:sym w:font="Times New Roman" w:char="002C"/>
      </w:r>
      <w:r>
        <w:t xml:space="preserve"> закладываемые в здания (сооружения).</w:t>
      </w:r>
    </w:p>
    <w:p w:rsidR="00000000" w:rsidRDefault="00CF475E">
      <w:pPr>
        <w:ind w:firstLine="284"/>
        <w:jc w:val="both"/>
      </w:pPr>
      <w:r>
        <w:t>Контроль устойчивости опорных реперов осуществляется способами</w:t>
      </w:r>
      <w:r>
        <w:sym w:font="Times New Roman" w:char="003A"/>
      </w:r>
    </w:p>
    <w:p w:rsidR="00000000" w:rsidRDefault="00CF475E">
      <w:pPr>
        <w:ind w:firstLine="284"/>
        <w:jc w:val="both"/>
      </w:pPr>
      <w:r>
        <w:t>периодического измерения превышений внутри куста реперов (при прив</w:t>
      </w:r>
      <w:r>
        <w:t>язке к нему нивелирных ходов цикла)</w:t>
      </w:r>
      <w:r>
        <w:sym w:font="Times New Roman" w:char="003B"/>
      </w:r>
    </w:p>
    <w:p w:rsidR="00000000" w:rsidRDefault="00CF475E">
      <w:pPr>
        <w:ind w:firstLine="284"/>
        <w:jc w:val="both"/>
      </w:pPr>
      <w:r>
        <w:t>измерения превышений между кустами реперов (приложение нивелирных ходов между кустами или сравнение превышений сети</w:t>
      </w:r>
      <w:r>
        <w:sym w:font="Times New Roman" w:char="002C"/>
      </w:r>
      <w:r>
        <w:t xml:space="preserve"> уравненной как свободная с привязкой к одному исходному реперу).</w:t>
      </w:r>
    </w:p>
    <w:p w:rsidR="00000000" w:rsidRDefault="00CF475E">
      <w:pPr>
        <w:ind w:firstLine="284"/>
        <w:jc w:val="both"/>
      </w:pPr>
      <w:r>
        <w:t>Допуски при контроле устойчивости опорных реперов устанавливаются в программе изысканий с учетом средней квадратической погрешности определения превышений на станции и между реперами.</w:t>
      </w:r>
    </w:p>
    <w:p w:rsidR="00000000" w:rsidRDefault="00CF475E">
      <w:pPr>
        <w:ind w:firstLine="284"/>
        <w:jc w:val="both"/>
      </w:pPr>
      <w:r>
        <w:rPr>
          <w:b/>
        </w:rPr>
        <w:t>10.31</w:t>
      </w:r>
      <w:r>
        <w:t>. Глубина закладки деформационных знаков зависит от задач наблюдений и точности геодезических измерений.</w:t>
      </w:r>
      <w:r>
        <w:t xml:space="preserve"> В дисперсных грунтах глубину закладки деформационных знаков устанавливают от 0</w:t>
      </w:r>
      <w:r>
        <w:sym w:font="Times New Roman" w:char="002C"/>
      </w:r>
      <w:r>
        <w:t>5 м ниже поверхности склона и до 1</w:t>
      </w:r>
      <w:r>
        <w:sym w:font="Times New Roman" w:char="002C"/>
      </w:r>
      <w:r>
        <w:t>5 м ниже глубины максимального промерзания грунта.</w:t>
      </w:r>
    </w:p>
    <w:p w:rsidR="00000000" w:rsidRDefault="00CF475E">
      <w:pPr>
        <w:ind w:firstLine="284"/>
        <w:jc w:val="both"/>
      </w:pPr>
      <w:r>
        <w:rPr>
          <w:b/>
        </w:rPr>
        <w:t>10.32.</w:t>
      </w:r>
      <w:r>
        <w:t xml:space="preserve"> Вертикальные смещения деформационных марок на склоне определяют</w:t>
      </w:r>
      <w:r>
        <w:sym w:font="Times New Roman" w:char="002C"/>
      </w:r>
      <w:r>
        <w:t xml:space="preserve"> как правило</w:t>
      </w:r>
      <w:r>
        <w:sym w:font="Times New Roman" w:char="002C"/>
      </w:r>
      <w:r>
        <w:t xml:space="preserve"> методом геометрического нивелирования. Допускается применение метода тригонометрического нивелирования для определения вертикальных смещений марок в труднодоступных местах</w:t>
      </w:r>
      <w:r>
        <w:sym w:font="Times New Roman" w:char="002C"/>
      </w:r>
      <w:r>
        <w:t xml:space="preserve"> а также в случаях</w:t>
      </w:r>
      <w:r>
        <w:sym w:font="Times New Roman" w:char="002C"/>
      </w:r>
      <w:r>
        <w:t xml:space="preserve"> когда применение этого метода экономически нецелесообразно.</w:t>
      </w:r>
    </w:p>
    <w:p w:rsidR="00000000" w:rsidRDefault="00CF475E">
      <w:pPr>
        <w:ind w:firstLine="284"/>
        <w:jc w:val="both"/>
      </w:pPr>
      <w:r>
        <w:rPr>
          <w:b/>
        </w:rPr>
        <w:t>10.33.</w:t>
      </w:r>
      <w:r>
        <w:t xml:space="preserve"> Пр</w:t>
      </w:r>
      <w:r>
        <w:t>и применении метода геометрического нивелирования разрабатывается проект схемы сети и выполняется расчет необходимой точности определения превышений на станции.</w:t>
      </w:r>
    </w:p>
    <w:p w:rsidR="00000000" w:rsidRDefault="00CF475E">
      <w:pPr>
        <w:ind w:firstLine="284"/>
        <w:jc w:val="both"/>
      </w:pPr>
      <w:r>
        <w:rPr>
          <w:b/>
        </w:rPr>
        <w:t>10.34.</w:t>
      </w:r>
      <w:r>
        <w:t xml:space="preserve"> В зависимости от расчетной средней квадратической погрешности определения превышений на станции в нивелирной сети может быть применена методика нивелирования II-IV классов (приложение В) или нивелирования короткими лучами.</w:t>
      </w:r>
    </w:p>
    <w:p w:rsidR="00000000" w:rsidRDefault="00CF475E">
      <w:pPr>
        <w:ind w:firstLine="284"/>
        <w:jc w:val="both"/>
      </w:pPr>
      <w:r>
        <w:rPr>
          <w:b/>
        </w:rPr>
        <w:t>10.35.</w:t>
      </w:r>
      <w:r>
        <w:t xml:space="preserve"> При выполнении нивелирования короткими лучами следует использовать нивелиры со зрительной трубой увеличением 30</w:t>
      </w:r>
      <w:r>
        <w:rPr>
          <w:vertAlign w:val="superscript"/>
        </w:rPr>
        <w:t>х</w:t>
      </w:r>
      <w:r>
        <w:t xml:space="preserve"> и</w:t>
      </w:r>
      <w:r>
        <w:t xml:space="preserve"> более</w:t>
      </w:r>
      <w:r>
        <w:sym w:font="Times New Roman" w:char="002C"/>
      </w:r>
      <w:r>
        <w:t xml:space="preserve"> снабженные плоскопараллельной пластинкой и отсчетным барабаном</w:t>
      </w:r>
      <w:r>
        <w:sym w:font="Times New Roman" w:char="002C"/>
      </w:r>
      <w:r>
        <w:t xml:space="preserve"> а также инварные нивелирные рейки типа РН-05.</w:t>
      </w:r>
    </w:p>
    <w:p w:rsidR="00000000" w:rsidRDefault="00CF475E">
      <w:pPr>
        <w:ind w:firstLine="284"/>
        <w:jc w:val="both"/>
      </w:pPr>
      <w:r>
        <w:t>Длина визирного луча при нивелировании не должна превышать 25-30 м</w:t>
      </w:r>
      <w:r>
        <w:sym w:font="Times New Roman" w:char="002C"/>
      </w:r>
      <w:r>
        <w:t xml:space="preserve"> высота визирного луча над поверхностью земли не должна быть менее 0</w:t>
      </w:r>
      <w:r>
        <w:sym w:font="Times New Roman" w:char="002C"/>
      </w:r>
      <w:r>
        <w:t>5 м.</w:t>
      </w:r>
    </w:p>
    <w:p w:rsidR="00000000" w:rsidRDefault="00CF475E">
      <w:pPr>
        <w:ind w:firstLine="284"/>
        <w:jc w:val="both"/>
      </w:pPr>
      <w:r>
        <w:t>Средняя квадратическая погрешность определения превышений на станции не должна превышать 0</w:t>
      </w:r>
      <w:r>
        <w:sym w:font="Times New Roman" w:char="002C"/>
      </w:r>
      <w:r>
        <w:t>08-0</w:t>
      </w:r>
      <w:r>
        <w:sym w:font="Times New Roman" w:char="002C"/>
      </w:r>
      <w:r>
        <w:t>10 мм (при проложении хода в прямом и обратном направлениях) и 0</w:t>
      </w:r>
      <w:r>
        <w:sym w:font="Times New Roman" w:char="002C"/>
      </w:r>
      <w:r>
        <w:t>15 мм (при проложении хода в одном направлении).</w:t>
      </w:r>
    </w:p>
    <w:p w:rsidR="00000000" w:rsidRDefault="00CF475E">
      <w:pPr>
        <w:ind w:firstLine="284"/>
        <w:jc w:val="both"/>
      </w:pPr>
      <w:r>
        <w:t>Допустимые невязки нивелирных ходов и замкн</w:t>
      </w:r>
      <w:r>
        <w:t>утых полигонов должны рассчитываться из условия</w:t>
      </w:r>
      <w:r>
        <w:sym w:font="Times New Roman" w:char="002C"/>
      </w:r>
      <w:r>
        <w:t xml:space="preserve"> что предельная погрешность равна утроенной средней квадратической погрешности.</w:t>
      </w:r>
    </w:p>
    <w:p w:rsidR="00000000" w:rsidRDefault="00CF475E">
      <w:pPr>
        <w:ind w:firstLine="284"/>
        <w:jc w:val="both"/>
      </w:pPr>
      <w:r>
        <w:rPr>
          <w:b/>
        </w:rPr>
        <w:t>10.36.</w:t>
      </w:r>
      <w:r>
        <w:t xml:space="preserve"> При наблюдениях за горизонтальными смещениями склона в качестве опорных плановых геодезических пунктов могут служить геодезические знаки</w:t>
      </w:r>
      <w:r>
        <w:sym w:font="Times New Roman" w:char="002C"/>
      </w:r>
      <w:r>
        <w:t xml:space="preserve"> заложенные за пределами потенциально неустойчивого склона</w:t>
      </w:r>
      <w:r>
        <w:sym w:font="Times New Roman" w:char="002C"/>
      </w:r>
      <w:r>
        <w:t xml:space="preserve"> а также совмещенные (или расположенные рядом) с обратными отвесами и инклинометрами</w:t>
      </w:r>
      <w:r>
        <w:sym w:font="Times New Roman" w:char="002C"/>
      </w:r>
      <w:r>
        <w:t xml:space="preserve"> у которых нижние точки располагаются глубже возможной плоскости скольжения.</w:t>
      </w:r>
    </w:p>
    <w:p w:rsidR="00000000" w:rsidRDefault="00CF475E">
      <w:pPr>
        <w:ind w:firstLine="284"/>
        <w:jc w:val="both"/>
      </w:pPr>
      <w:r>
        <w:rPr>
          <w:b/>
        </w:rPr>
        <w:t>10.37.</w:t>
      </w:r>
      <w:r>
        <w:t xml:space="preserve"> При повышенн</w:t>
      </w:r>
      <w:r>
        <w:t>ых требованиях к точности определения горизонтальных смещений и частоте наблюдений в качестве геодезических знаков опорной сети рекомендуется использовать трубчатые знаки (скальные грунты)</w:t>
      </w:r>
      <w:r>
        <w:sym w:font="Times New Roman" w:char="002C"/>
      </w:r>
      <w:r>
        <w:t xml:space="preserve"> выступающие над поверхностью земли на 1</w:t>
      </w:r>
      <w:r>
        <w:sym w:font="Times New Roman" w:char="002C"/>
      </w:r>
      <w:r>
        <w:t>2 м и имеющие приспособления для принудительного механического центрирования с погрешностью 0</w:t>
      </w:r>
      <w:r>
        <w:sym w:font="Times New Roman" w:char="002C"/>
      </w:r>
      <w:r>
        <w:t>1-0</w:t>
      </w:r>
      <w:r>
        <w:sym w:font="Times New Roman" w:char="002C"/>
      </w:r>
      <w:r>
        <w:t>3 мм.</w:t>
      </w:r>
    </w:p>
    <w:p w:rsidR="00000000" w:rsidRDefault="00CF475E">
      <w:pPr>
        <w:ind w:firstLine="284"/>
        <w:jc w:val="both"/>
      </w:pPr>
      <w:r>
        <w:t>Допускается закрепление точек опорной геодезической сети грунтовыми реперами</w:t>
      </w:r>
      <w:r>
        <w:sym w:font="Times New Roman" w:char="002C"/>
      </w:r>
      <w:r>
        <w:t xml:space="preserve"> скальными марками и бетонными монолитами в виде усеченного конуса высотой 0</w:t>
      </w:r>
      <w:r>
        <w:sym w:font="Times New Roman" w:char="002C"/>
      </w:r>
      <w:r>
        <w:t>5-0</w:t>
      </w:r>
      <w:r>
        <w:sym w:font="Times New Roman" w:char="002C"/>
      </w:r>
      <w:r>
        <w:t>6 м.</w:t>
      </w:r>
    </w:p>
    <w:p w:rsidR="00000000" w:rsidRDefault="00CF475E">
      <w:pPr>
        <w:ind w:firstLine="284"/>
        <w:jc w:val="both"/>
      </w:pPr>
      <w:r>
        <w:rPr>
          <w:b/>
        </w:rPr>
        <w:t>10.38.</w:t>
      </w:r>
      <w:r>
        <w:t xml:space="preserve"> Для набл</w:t>
      </w:r>
      <w:r>
        <w:t>юдений за горизонтальными смещениями геодезических знаков используются следующие методы</w:t>
      </w:r>
      <w:r>
        <w:sym w:font="Times New Roman" w:char="003A"/>
      </w:r>
    </w:p>
    <w:p w:rsidR="00000000" w:rsidRDefault="00CF475E">
      <w:pPr>
        <w:ind w:firstLine="284"/>
        <w:jc w:val="both"/>
      </w:pPr>
      <w:r>
        <w:t>прямые и обратные угловые и линейные засечки (теодолитом</w:t>
      </w:r>
      <w:r>
        <w:sym w:font="Times New Roman" w:char="002C"/>
      </w:r>
      <w:r>
        <w:t xml:space="preserve"> светодальномером</w:t>
      </w:r>
      <w:r>
        <w:sym w:font="Times New Roman" w:char="002C"/>
      </w:r>
      <w:r>
        <w:t xml:space="preserve"> электронным тахеометром) или их сочетание (открытая местность)</w:t>
      </w:r>
      <w:r>
        <w:sym w:font="Times New Roman" w:char="003B"/>
      </w:r>
    </w:p>
    <w:p w:rsidR="00000000" w:rsidRDefault="00CF475E">
      <w:pPr>
        <w:ind w:firstLine="284"/>
        <w:jc w:val="both"/>
      </w:pPr>
      <w:r>
        <w:t>створный метод (с линией створа</w:t>
      </w:r>
      <w:r>
        <w:sym w:font="Times New Roman" w:char="002C"/>
      </w:r>
      <w:r>
        <w:t xml:space="preserve"> перпендикулярной вектору смещений) как в открытой местности (при взаимной видимости между опорными геодезическими пунктами)</w:t>
      </w:r>
      <w:r>
        <w:sym w:font="Times New Roman" w:char="002C"/>
      </w:r>
      <w:r>
        <w:t xml:space="preserve"> так и в закрытой местности (способ вытянутого угломерного хода)</w:t>
      </w:r>
      <w:r>
        <w:sym w:font="Times New Roman" w:char="003B"/>
      </w:r>
    </w:p>
    <w:p w:rsidR="00000000" w:rsidRDefault="00CF475E">
      <w:pPr>
        <w:ind w:firstLine="284"/>
        <w:jc w:val="both"/>
      </w:pPr>
      <w:r>
        <w:t>линейные измерения по знакам</w:t>
      </w:r>
      <w:r>
        <w:sym w:font="Times New Roman" w:char="002C"/>
      </w:r>
      <w:r>
        <w:t xml:space="preserve"> заложенным вдоль направления с</w:t>
      </w:r>
      <w:r>
        <w:t>мещения склона (светодальномером</w:t>
      </w:r>
      <w:r>
        <w:sym w:font="Times New Roman" w:char="002C"/>
      </w:r>
      <w:r>
        <w:t xml:space="preserve"> лентой</w:t>
      </w:r>
      <w:r>
        <w:sym w:font="Times New Roman" w:char="002C"/>
      </w:r>
      <w:r>
        <w:t xml:space="preserve"> рулеткой)</w:t>
      </w:r>
      <w:r>
        <w:sym w:font="Times New Roman" w:char="003B"/>
      </w:r>
    </w:p>
    <w:p w:rsidR="00000000" w:rsidRDefault="00CF475E">
      <w:pPr>
        <w:ind w:firstLine="284"/>
        <w:jc w:val="both"/>
      </w:pPr>
      <w:r>
        <w:t>полигонометрия (закрытая</w:t>
      </w:r>
      <w:r>
        <w:sym w:font="Times New Roman" w:char="002C"/>
      </w:r>
      <w:r>
        <w:t xml:space="preserve"> залесенная местность).</w:t>
      </w:r>
    </w:p>
    <w:p w:rsidR="00000000" w:rsidRDefault="00CF475E">
      <w:pPr>
        <w:ind w:firstLine="284"/>
        <w:jc w:val="both"/>
      </w:pPr>
      <w:r>
        <w:t>При совмещении знаков опорных геодезических сетей с обратными отвесами</w:t>
      </w:r>
      <w:r>
        <w:sym w:font="Times New Roman" w:char="002C"/>
      </w:r>
      <w:r>
        <w:t xml:space="preserve"> инклинометрами целесообразно применение полярного метода или способа измерения горизонтальных углов на опорном геодезическом пункте</w:t>
      </w:r>
      <w:r>
        <w:sym w:font="Times New Roman" w:char="002C"/>
      </w:r>
      <w:r>
        <w:t xml:space="preserve"> в случае</w:t>
      </w:r>
      <w:r>
        <w:sym w:font="Times New Roman" w:char="002C"/>
      </w:r>
      <w:r>
        <w:t xml:space="preserve"> когда линия визирования примерно перпендикулярна направлению подвижки склона. При этом исходным направлением служит направление на удаленный ориентир.</w:t>
      </w:r>
    </w:p>
    <w:p w:rsidR="00000000" w:rsidRDefault="00CF475E">
      <w:pPr>
        <w:ind w:firstLine="284"/>
        <w:jc w:val="both"/>
      </w:pPr>
      <w:r>
        <w:t>На больших территориях целесообразно примене</w:t>
      </w:r>
      <w:r>
        <w:t>ние метода спутниковой геодезии с использованием трех приемных станций</w:t>
      </w:r>
      <w:r>
        <w:sym w:font="Times New Roman" w:char="002C"/>
      </w:r>
      <w:r>
        <w:t xml:space="preserve"> две из которых устанавливают на опорных геодезических пунктах</w:t>
      </w:r>
      <w:r>
        <w:sym w:font="Times New Roman" w:char="002C"/>
      </w:r>
      <w:r>
        <w:t xml:space="preserve"> или построения сетей двух уровней</w:t>
      </w:r>
      <w:r>
        <w:sym w:font="Times New Roman" w:char="002C"/>
      </w:r>
      <w:r>
        <w:t xml:space="preserve"> при котором определяют координаты точек на склоне с повышенной точностью и используют их в качестве опорных для определения подвижек оползня</w:t>
      </w:r>
      <w:r>
        <w:sym w:font="Times New Roman" w:char="002C"/>
      </w:r>
      <w:r>
        <w:t xml:space="preserve"> приведенными методами.</w:t>
      </w:r>
    </w:p>
    <w:p w:rsidR="00000000" w:rsidRDefault="00CF475E">
      <w:pPr>
        <w:ind w:firstLine="284"/>
        <w:jc w:val="both"/>
      </w:pPr>
      <w:r>
        <w:rPr>
          <w:b/>
        </w:rPr>
        <w:t>10.39.</w:t>
      </w:r>
      <w:r>
        <w:t xml:space="preserve"> Геодезические наблюдения на склоне за деформациями зданий и сооружений (существующих или возводимых) должны проводиться в соответствии с требованиями пп. 10.92-10.101.</w:t>
      </w:r>
    </w:p>
    <w:p w:rsidR="00000000" w:rsidRDefault="00CF475E">
      <w:pPr>
        <w:ind w:firstLine="284"/>
        <w:jc w:val="both"/>
      </w:pPr>
    </w:p>
    <w:p w:rsidR="00000000" w:rsidRDefault="00CF475E">
      <w:pPr>
        <w:ind w:firstLine="284"/>
        <w:jc w:val="center"/>
        <w:rPr>
          <w:b/>
        </w:rPr>
      </w:pPr>
      <w:r>
        <w:rPr>
          <w:b/>
        </w:rPr>
        <w:t>Р</w:t>
      </w:r>
      <w:r>
        <w:rPr>
          <w:b/>
        </w:rPr>
        <w:t>айоны развития карста</w:t>
      </w:r>
    </w:p>
    <w:p w:rsidR="00000000" w:rsidRDefault="00CF475E">
      <w:pPr>
        <w:ind w:firstLine="284"/>
        <w:jc w:val="both"/>
        <w:rPr>
          <w:b/>
        </w:rPr>
      </w:pPr>
    </w:p>
    <w:p w:rsidR="00000000" w:rsidRDefault="00CF475E">
      <w:pPr>
        <w:ind w:firstLine="284"/>
        <w:jc w:val="both"/>
      </w:pPr>
      <w:r>
        <w:rPr>
          <w:b/>
        </w:rPr>
        <w:t>10.40.</w:t>
      </w:r>
      <w:r>
        <w:t xml:space="preserve"> Геодезические наблюдения в районах развития карста при инженерно-геодезических изысканиях проводятся с целью определения количественных характеристик величин смещений земной поверхности и деформаций толщи горных пород</w:t>
      </w:r>
      <w:r>
        <w:sym w:font="Times New Roman" w:char="002C"/>
      </w:r>
      <w:r>
        <w:t xml:space="preserve"> распространения проявлений карста</w:t>
      </w:r>
      <w:r>
        <w:sym w:font="Times New Roman" w:char="002C"/>
      </w:r>
      <w:r>
        <w:t xml:space="preserve"> обоснования прогноза развития карста и оценки степени опасности деформаций для зданий и сооружений</w:t>
      </w:r>
      <w:r>
        <w:sym w:font="Times New Roman" w:char="002C"/>
      </w:r>
      <w:r>
        <w:t xml:space="preserve"> устойчивости территории относительно оседаний и провалов</w:t>
      </w:r>
      <w:r>
        <w:sym w:font="Times New Roman" w:char="002C"/>
      </w:r>
      <w:r>
        <w:t xml:space="preserve"> а также проектирования инженерной защиты и оценки эффективности выполн</w:t>
      </w:r>
      <w:r>
        <w:t>ения защитных мероприятий.</w:t>
      </w:r>
    </w:p>
    <w:p w:rsidR="00000000" w:rsidRDefault="00CF475E">
      <w:pPr>
        <w:ind w:firstLine="284"/>
        <w:jc w:val="both"/>
      </w:pPr>
      <w:r>
        <w:rPr>
          <w:b/>
        </w:rPr>
        <w:t>10.41.</w:t>
      </w:r>
      <w:r>
        <w:t xml:space="preserve"> При инженерно-геодезических изысканиях в районах развития карста в зависимости от задач исследований дополнительно (п. 10.4) выполняются следующие виды работ</w:t>
      </w:r>
      <w:r>
        <w:sym w:font="Times New Roman" w:char="003A"/>
      </w:r>
    </w:p>
    <w:p w:rsidR="00000000" w:rsidRDefault="00CF475E">
      <w:pPr>
        <w:ind w:firstLine="284"/>
        <w:jc w:val="both"/>
      </w:pPr>
      <w:r>
        <w:t>создание (развитие) опорной и съемочной геодезических сетей</w:t>
      </w:r>
      <w:r>
        <w:sym w:font="Times New Roman" w:char="003B"/>
      </w:r>
    </w:p>
    <w:p w:rsidR="00000000" w:rsidRDefault="00CF475E">
      <w:pPr>
        <w:ind w:firstLine="284"/>
        <w:jc w:val="both"/>
      </w:pPr>
      <w:r>
        <w:t>топографическая съемка</w:t>
      </w:r>
      <w:r>
        <w:sym w:font="Times New Roman" w:char="002C"/>
      </w:r>
      <w:r>
        <w:t xml:space="preserve"> включая выявление и нанесение на инженерно-топографические планы и другие топографические материалы участков проявления карста</w:t>
      </w:r>
      <w:r>
        <w:sym w:font="Times New Roman" w:char="003B"/>
      </w:r>
    </w:p>
    <w:p w:rsidR="00000000" w:rsidRDefault="00CF475E">
      <w:pPr>
        <w:ind w:firstLine="284"/>
        <w:jc w:val="both"/>
      </w:pPr>
      <w:r>
        <w:t>проведение</w:t>
      </w:r>
      <w:r>
        <w:sym w:font="Times New Roman" w:char="002C"/>
      </w:r>
      <w:r>
        <w:t xml:space="preserve"> а в случае необходимости</w:t>
      </w:r>
      <w:r>
        <w:sym w:font="Times New Roman" w:char="002C"/>
      </w:r>
      <w:r>
        <w:t xml:space="preserve"> геодезических наблюдений за вертикальными смещениями поверхности зак</w:t>
      </w:r>
      <w:r>
        <w:t>арстованных территорий (для обоснования развития карста)</w:t>
      </w:r>
      <w:r>
        <w:sym w:font="Times New Roman" w:char="003B"/>
      </w:r>
    </w:p>
    <w:p w:rsidR="00000000" w:rsidRDefault="00CF475E">
      <w:pPr>
        <w:ind w:firstLine="284"/>
        <w:jc w:val="both"/>
      </w:pPr>
      <w:r>
        <w:t>геодезические наблюдения за деформациями оснований существующих и возводимых зданий и сооружений (пп. 10.92-10.101).</w:t>
      </w:r>
    </w:p>
    <w:p w:rsidR="00000000" w:rsidRDefault="00CF475E">
      <w:pPr>
        <w:ind w:firstLine="284"/>
        <w:jc w:val="both"/>
      </w:pPr>
      <w:r>
        <w:rPr>
          <w:b/>
        </w:rPr>
        <w:t>10.42.</w:t>
      </w:r>
      <w:r>
        <w:t xml:space="preserve"> Сбору и анализу в районах развития карста подлежат</w:t>
      </w:r>
      <w:r>
        <w:sym w:font="Times New Roman" w:char="003A"/>
      </w:r>
      <w:r>
        <w:t xml:space="preserve"> топографические карты и планы</w:t>
      </w:r>
      <w:r>
        <w:sym w:font="Times New Roman" w:char="002C"/>
      </w:r>
      <w:r>
        <w:t xml:space="preserve"> аэрофотоснимки</w:t>
      </w:r>
      <w:r>
        <w:sym w:font="Times New Roman" w:char="002C"/>
      </w:r>
      <w:r>
        <w:t xml:space="preserve"> сведения о поверхностных и подземных проявлениях карста на земной поверхности</w:t>
      </w:r>
      <w:r>
        <w:sym w:font="Times New Roman" w:char="002C"/>
      </w:r>
      <w:r>
        <w:t xml:space="preserve"> материалы о деформациях существующих зданий и сооружений</w:t>
      </w:r>
      <w:r>
        <w:sym w:font="Times New Roman" w:char="002C"/>
      </w:r>
      <w:r>
        <w:t xml:space="preserve"> данные об изменениях природной обстановки и ее влияние на развитие карста</w:t>
      </w:r>
      <w:r>
        <w:sym w:font="Times New Roman" w:char="002C"/>
      </w:r>
      <w:r>
        <w:t xml:space="preserve"> а также другие необ</w:t>
      </w:r>
      <w:r>
        <w:t>ходимые материалы топографо-геодезической изученности территории.</w:t>
      </w:r>
    </w:p>
    <w:p w:rsidR="00000000" w:rsidRDefault="00CF475E">
      <w:pPr>
        <w:ind w:firstLine="284"/>
        <w:jc w:val="both"/>
      </w:pPr>
      <w:r>
        <w:t>В случае</w:t>
      </w:r>
      <w:r>
        <w:sym w:font="Times New Roman" w:char="002C"/>
      </w:r>
      <w:r>
        <w:t xml:space="preserve"> если топографо-геодезические материалы прошлых лет достаточны для оценки карстовых процессов</w:t>
      </w:r>
      <w:r>
        <w:sym w:font="Times New Roman" w:char="002C"/>
      </w:r>
      <w:r>
        <w:t xml:space="preserve"> по ним составляется технический отчет (пояснительная записка).</w:t>
      </w:r>
    </w:p>
    <w:p w:rsidR="00000000" w:rsidRDefault="00CF475E">
      <w:pPr>
        <w:ind w:firstLine="284"/>
        <w:jc w:val="both"/>
      </w:pPr>
      <w:r>
        <w:rPr>
          <w:b/>
        </w:rPr>
        <w:t>10.43.</w:t>
      </w:r>
      <w:r>
        <w:t xml:space="preserve"> В процессе рекогносцировочного обследования территории должны быть выявлены все проявления карста на земной поверхности</w:t>
      </w:r>
      <w:r>
        <w:sym w:font="Times New Roman" w:char="003A"/>
      </w:r>
      <w:r>
        <w:t xml:space="preserve"> карры</w:t>
      </w:r>
      <w:r>
        <w:sym w:font="Times New Roman" w:char="002C"/>
      </w:r>
      <w:r>
        <w:t xml:space="preserve"> понорры</w:t>
      </w:r>
      <w:r>
        <w:sym w:font="Times New Roman" w:char="002C"/>
      </w:r>
      <w:r>
        <w:t xml:space="preserve"> воронки</w:t>
      </w:r>
      <w:r>
        <w:sym w:font="Times New Roman" w:char="002C"/>
      </w:r>
      <w:r>
        <w:t xml:space="preserve"> сложные карстово-эррозионные впадины</w:t>
      </w:r>
      <w:r>
        <w:sym w:font="Times New Roman" w:char="002C"/>
      </w:r>
      <w:r>
        <w:t xml:space="preserve"> мульды оседания</w:t>
      </w:r>
      <w:r>
        <w:sym w:font="Times New Roman" w:char="002C"/>
      </w:r>
      <w:r>
        <w:t xml:space="preserve"> входы в пещеры</w:t>
      </w:r>
      <w:r>
        <w:sym w:font="Times New Roman" w:char="002C"/>
      </w:r>
      <w:r>
        <w:t xml:space="preserve"> выходы карстовых полостей в обнажениях</w:t>
      </w:r>
      <w:r>
        <w:sym w:font="Times New Roman" w:char="002C"/>
      </w:r>
      <w:r>
        <w:t xml:space="preserve"> источники</w:t>
      </w:r>
      <w:r>
        <w:sym w:font="Times New Roman" w:char="002C"/>
      </w:r>
      <w:r>
        <w:t xml:space="preserve"> дефо</w:t>
      </w:r>
      <w:r>
        <w:t>рмированные (поврежденные от неравномерных осадок) здания и сооружения.</w:t>
      </w:r>
    </w:p>
    <w:p w:rsidR="00000000" w:rsidRDefault="00CF475E">
      <w:pPr>
        <w:ind w:firstLine="284"/>
        <w:jc w:val="both"/>
      </w:pPr>
      <w:r>
        <w:t>При обследовании территории для выявления проявления карста на земной поверхности размерами более 1 мм в масштабе плана должны быть использованы материалы аэрофотосъемки (аэроснимки</w:t>
      </w:r>
      <w:r>
        <w:sym w:font="Times New Roman" w:char="002C"/>
      </w:r>
      <w:r>
        <w:t xml:space="preserve"> фотопланы и т.п.).</w:t>
      </w:r>
    </w:p>
    <w:p w:rsidR="00000000" w:rsidRDefault="00CF475E">
      <w:pPr>
        <w:ind w:firstLine="284"/>
        <w:jc w:val="both"/>
      </w:pPr>
      <w:r>
        <w:rPr>
          <w:b/>
        </w:rPr>
        <w:t>10.44.</w:t>
      </w:r>
      <w:r>
        <w:t xml:space="preserve"> Выявленные проявления карста следует наносить на вновь создаваемые карты и планы или на имеющиеся топографические материалы</w:t>
      </w:r>
      <w:r>
        <w:sym w:font="Times New Roman" w:char="002C"/>
      </w:r>
      <w:r>
        <w:t xml:space="preserve"> которые для этих целей могут быть увеличены до масштабов 1</w:t>
      </w:r>
      <w:r>
        <w:sym w:font="Times New Roman" w:char="003A"/>
      </w:r>
      <w:r>
        <w:t>2000-1</w:t>
      </w:r>
      <w:r>
        <w:sym w:font="Times New Roman" w:char="003A"/>
      </w:r>
      <w:r>
        <w:t>5000.</w:t>
      </w:r>
    </w:p>
    <w:p w:rsidR="00000000" w:rsidRDefault="00CF475E">
      <w:pPr>
        <w:ind w:firstLine="284"/>
        <w:jc w:val="both"/>
      </w:pPr>
      <w:r>
        <w:t>На планах и картах должны отобража</w:t>
      </w:r>
      <w:r>
        <w:t>ться все имеющиеся карстовые формы рельефа размером 2 мм и более в масштабе плана</w:t>
      </w:r>
      <w:r>
        <w:sym w:font="Times New Roman" w:char="002C"/>
      </w:r>
      <w:r>
        <w:t xml:space="preserve"> а немасштабными знаками - другие проявления карста</w:t>
      </w:r>
      <w:r>
        <w:sym w:font="Times New Roman" w:char="002C"/>
      </w:r>
      <w:r>
        <w:t xml:space="preserve"> имеющие важное значение.</w:t>
      </w:r>
    </w:p>
    <w:p w:rsidR="00000000" w:rsidRDefault="00CF475E">
      <w:pPr>
        <w:ind w:firstLine="284"/>
        <w:jc w:val="both"/>
      </w:pPr>
      <w:r>
        <w:rPr>
          <w:b/>
        </w:rPr>
        <w:t>10.45.</w:t>
      </w:r>
      <w:r>
        <w:t xml:space="preserve"> При необходимости могут выполняться геодезические наблюдения за вертикальными смещениями участков земной поверхности</w:t>
      </w:r>
      <w:r>
        <w:sym w:font="Times New Roman" w:char="002C"/>
      </w:r>
      <w:r>
        <w:t xml:space="preserve"> на которых выявлены проявления карста</w:t>
      </w:r>
      <w:r>
        <w:sym w:font="Times New Roman" w:char="002C"/>
      </w:r>
      <w:r>
        <w:t xml:space="preserve"> а также за деформациями оснований зданий и сооружений</w:t>
      </w:r>
      <w:r>
        <w:sym w:font="Times New Roman" w:char="002C"/>
      </w:r>
      <w:r>
        <w:t xml:space="preserve"> расположенных на этих участках.</w:t>
      </w:r>
    </w:p>
    <w:p w:rsidR="00000000" w:rsidRDefault="00CF475E">
      <w:pPr>
        <w:ind w:firstLine="284"/>
        <w:jc w:val="both"/>
      </w:pPr>
      <w:r>
        <w:t>Необходимость проведения наблюдений</w:t>
      </w:r>
      <w:r>
        <w:sym w:font="Times New Roman" w:char="002C"/>
      </w:r>
      <w:r>
        <w:t xml:space="preserve"> границы наблюдаемых участков</w:t>
      </w:r>
      <w:r>
        <w:sym w:font="Times New Roman" w:char="002C"/>
      </w:r>
      <w:r>
        <w:t xml:space="preserve"> количество деформационных знаков н</w:t>
      </w:r>
      <w:r>
        <w:t>а них устанавливаются в программе изысканий.</w:t>
      </w:r>
    </w:p>
    <w:p w:rsidR="00000000" w:rsidRDefault="00CF475E">
      <w:pPr>
        <w:ind w:firstLine="284"/>
        <w:jc w:val="both"/>
      </w:pPr>
      <w:r>
        <w:t>Геодезические наблюдения за осадками</w:t>
      </w:r>
      <w:r>
        <w:sym w:font="Times New Roman" w:char="002C"/>
      </w:r>
      <w:r>
        <w:t xml:space="preserve"> как правило</w:t>
      </w:r>
      <w:r>
        <w:sym w:font="Times New Roman" w:char="002C"/>
      </w:r>
      <w:r>
        <w:t xml:space="preserve"> проводят над выявленными карстовыми полостями</w:t>
      </w:r>
      <w:r>
        <w:sym w:font="Times New Roman" w:char="002C"/>
      </w:r>
      <w:r>
        <w:t xml:space="preserve"> расположенными под слоем четвертичных отложений</w:t>
      </w:r>
      <w:r>
        <w:sym w:font="Times New Roman" w:char="002C"/>
      </w:r>
      <w:r>
        <w:t xml:space="preserve"> совместно с инженерно-геологическими изысканиями.</w:t>
      </w:r>
    </w:p>
    <w:p w:rsidR="00000000" w:rsidRDefault="00CF475E">
      <w:pPr>
        <w:ind w:firstLine="284"/>
        <w:jc w:val="both"/>
        <w:rPr>
          <w:b/>
        </w:rPr>
      </w:pPr>
      <w:r>
        <w:t>Количество опорных реперов должно быть не менее двух (расположенных в противоположных концах участка или территории наблюдений).</w:t>
      </w:r>
    </w:p>
    <w:p w:rsidR="00000000" w:rsidRDefault="00CF475E">
      <w:pPr>
        <w:ind w:firstLine="284"/>
        <w:jc w:val="both"/>
      </w:pPr>
      <w:r>
        <w:rPr>
          <w:b/>
        </w:rPr>
        <w:t>10.46</w:t>
      </w:r>
      <w:r>
        <w:t>. Вертикальные смещения деформационных знаков на участках проявление карста следует определять на незастроенных территориях со средней к</w:t>
      </w:r>
      <w:r>
        <w:t>вадратической погрешностью 1-2 мм относительно опорных реперов. При активизации карстовых процессов средняя квадратическая погрешность определения вертикальных смещений может быть увеличена в два и более раза.</w:t>
      </w:r>
    </w:p>
    <w:p w:rsidR="00000000" w:rsidRDefault="00CF475E">
      <w:pPr>
        <w:ind w:firstLine="284"/>
        <w:jc w:val="both"/>
      </w:pPr>
      <w:r>
        <w:t>Периодичность геодезических наблюдений за смещениями земной поверхности</w:t>
      </w:r>
      <w:r>
        <w:sym w:font="Times New Roman" w:char="002C"/>
      </w:r>
      <w:r>
        <w:t xml:space="preserve"> зданий и сооружений на закарстованных участках составляет</w:t>
      </w:r>
      <w:r>
        <w:sym w:font="Times New Roman" w:char="002C"/>
      </w:r>
      <w:r>
        <w:t xml:space="preserve"> как правило</w:t>
      </w:r>
      <w:r>
        <w:sym w:font="Times New Roman" w:char="002C"/>
      </w:r>
      <w:r>
        <w:t xml:space="preserve"> 3-6 циклов за год.</w:t>
      </w:r>
    </w:p>
    <w:p w:rsidR="00000000" w:rsidRDefault="00CF475E">
      <w:pPr>
        <w:ind w:firstLine="284"/>
        <w:jc w:val="both"/>
      </w:pPr>
      <w:r>
        <w:t>Наблюдения следует также проводить после таяния снега</w:t>
      </w:r>
      <w:r>
        <w:sym w:font="Times New Roman" w:char="002C"/>
      </w:r>
      <w:r>
        <w:t xml:space="preserve"> сильных дождей</w:t>
      </w:r>
      <w:r>
        <w:sym w:font="Times New Roman" w:char="002C"/>
      </w:r>
      <w:r>
        <w:t xml:space="preserve"> взрывных работ и т.п.</w:t>
      </w:r>
    </w:p>
    <w:p w:rsidR="00000000" w:rsidRDefault="00CF475E">
      <w:pPr>
        <w:ind w:firstLine="284"/>
        <w:jc w:val="both"/>
      </w:pPr>
    </w:p>
    <w:p w:rsidR="00000000" w:rsidRDefault="00CF475E">
      <w:pPr>
        <w:ind w:firstLine="284"/>
        <w:jc w:val="center"/>
        <w:rPr>
          <w:b/>
        </w:rPr>
      </w:pPr>
      <w:r>
        <w:rPr>
          <w:b/>
        </w:rPr>
        <w:t>Районы переработки берегов рек</w:t>
      </w:r>
      <w:r>
        <w:rPr>
          <w:b/>
        </w:rPr>
        <w:sym w:font="Times New Roman" w:char="002C"/>
      </w:r>
      <w:r>
        <w:rPr>
          <w:b/>
        </w:rPr>
        <w:t xml:space="preserve"> морей</w:t>
      </w:r>
      <w:r>
        <w:rPr>
          <w:b/>
        </w:rPr>
        <w:sym w:font="Times New Roman" w:char="002C"/>
      </w:r>
      <w:r>
        <w:rPr>
          <w:b/>
        </w:rPr>
        <w:t xml:space="preserve"> озер </w:t>
      </w:r>
      <w:r>
        <w:rPr>
          <w:b/>
        </w:rPr>
        <w:t>и водохранилищ</w:t>
      </w:r>
    </w:p>
    <w:p w:rsidR="00000000" w:rsidRDefault="00CF475E">
      <w:pPr>
        <w:ind w:firstLine="284"/>
        <w:jc w:val="both"/>
      </w:pPr>
    </w:p>
    <w:p w:rsidR="00000000" w:rsidRDefault="00CF475E">
      <w:pPr>
        <w:ind w:firstLine="284"/>
        <w:jc w:val="both"/>
      </w:pPr>
      <w:r>
        <w:rPr>
          <w:b/>
        </w:rPr>
        <w:t>10.47.</w:t>
      </w:r>
      <w:r>
        <w:t xml:space="preserve"> Геодезические наблюдения за развитием процесса переработки берегов рек</w:t>
      </w:r>
      <w:r>
        <w:sym w:font="Times New Roman" w:char="002C"/>
      </w:r>
      <w:r>
        <w:t xml:space="preserve"> морей</w:t>
      </w:r>
      <w:r>
        <w:sym w:font="Times New Roman" w:char="002C"/>
      </w:r>
      <w:r>
        <w:t xml:space="preserve"> озер и водохранилищ при инженерно-геодезических изысканиях выполняются с целью получения количественных характеристик переработки берегов во времени и пространстве в ненарушенных природных условиях</w:t>
      </w:r>
      <w:r>
        <w:sym w:font="Times New Roman" w:char="002C"/>
      </w:r>
      <w:r>
        <w:t xml:space="preserve"> а также в процессе строительства и эксплуатации предприятий</w:t>
      </w:r>
      <w:r>
        <w:sym w:font="Times New Roman" w:char="002C"/>
      </w:r>
      <w:r>
        <w:t xml:space="preserve"> зданий и сооружений</w:t>
      </w:r>
      <w:r>
        <w:sym w:font="Times New Roman" w:char="002C"/>
      </w:r>
      <w:r>
        <w:t xml:space="preserve"> обоснования прогноза переработки берегов и разработки защитных мероприятий.</w:t>
      </w:r>
    </w:p>
    <w:p w:rsidR="00000000" w:rsidRDefault="00CF475E">
      <w:pPr>
        <w:ind w:firstLine="284"/>
        <w:jc w:val="both"/>
      </w:pPr>
      <w:r>
        <w:rPr>
          <w:b/>
        </w:rPr>
        <w:t>10.48.</w:t>
      </w:r>
      <w:r>
        <w:t xml:space="preserve"> При инженерно-геодезических изысканиях в проце</w:t>
      </w:r>
      <w:r>
        <w:t>ссе наблюдений за переработкой берегов применяют следующие методы</w:t>
      </w:r>
      <w:r>
        <w:sym w:font="Times New Roman" w:char="003A"/>
      </w:r>
    </w:p>
    <w:p w:rsidR="00000000" w:rsidRDefault="00CF475E">
      <w:pPr>
        <w:ind w:firstLine="284"/>
        <w:jc w:val="both"/>
      </w:pPr>
      <w:r>
        <w:t>проложение магистрального хода вдоль берега и от пунктов хода - линейные промеры до контура берега</w:t>
      </w:r>
      <w:r>
        <w:sym w:font="Times New Roman" w:char="002C"/>
      </w:r>
      <w:r>
        <w:t xml:space="preserve"> бровки обрыва</w:t>
      </w:r>
      <w:r>
        <w:sym w:font="Times New Roman" w:char="002C"/>
      </w:r>
      <w:r>
        <w:t xml:space="preserve"> линейные промеры от локальных (отдельных) пунктов или твердых контуров местности до контура берега</w:t>
      </w:r>
      <w:r>
        <w:sym w:font="Times New Roman" w:char="002C"/>
      </w:r>
      <w:r>
        <w:t xml:space="preserve"> бровки обрыва и др.</w:t>
      </w:r>
      <w:r>
        <w:sym w:font="Times New Roman" w:char="002C"/>
      </w:r>
      <w:r>
        <w:t xml:space="preserve"> нивелирование точек по профилю местности</w:t>
      </w:r>
      <w:r>
        <w:sym w:font="Times New Roman" w:char="003B"/>
      </w:r>
    </w:p>
    <w:p w:rsidR="00000000" w:rsidRDefault="00CF475E">
      <w:pPr>
        <w:ind w:firstLine="284"/>
        <w:jc w:val="both"/>
      </w:pPr>
      <w:r>
        <w:t>наземная фототопографическая съемка для получения одновременно регистрационных планов размыва берегов и планов направлений поверхностных струй водных потоков (по измер</w:t>
      </w:r>
      <w:r>
        <w:t>ению положения поплавков</w:t>
      </w:r>
      <w:r>
        <w:sym w:font="Times New Roman" w:char="002C"/>
      </w:r>
      <w:r>
        <w:t xml:space="preserve"> пп. 10.51-10.62)</w:t>
      </w:r>
      <w:r>
        <w:sym w:font="Times New Roman" w:char="003B"/>
      </w:r>
    </w:p>
    <w:p w:rsidR="00000000" w:rsidRDefault="00CF475E">
      <w:pPr>
        <w:ind w:firstLine="284"/>
        <w:jc w:val="both"/>
      </w:pPr>
      <w:r>
        <w:t>стереофотограмметрическая съемка с движущегося судна (на крупных объектах с крутыми незалесенными склонами</w:t>
      </w:r>
      <w:r>
        <w:sym w:font="Times New Roman" w:char="002C"/>
      </w:r>
      <w:r>
        <w:t xml:space="preserve"> обрывами и при отсутствии отмели)</w:t>
      </w:r>
      <w:r>
        <w:sym w:font="Times New Roman" w:char="003B"/>
      </w:r>
    </w:p>
    <w:p w:rsidR="00000000" w:rsidRDefault="00CF475E">
      <w:pPr>
        <w:ind w:firstLine="284"/>
        <w:jc w:val="both"/>
      </w:pPr>
      <w:r>
        <w:t>тахеометрическая съемка (в основном</w:t>
      </w:r>
      <w:r>
        <w:sym w:font="Times New Roman" w:char="002C"/>
      </w:r>
      <w:r>
        <w:t xml:space="preserve"> как дополнение к стереофотограмметрической съемке на участках оврагов</w:t>
      </w:r>
      <w:r>
        <w:sym w:font="Times New Roman" w:char="002C"/>
      </w:r>
      <w:r>
        <w:t xml:space="preserve"> промоин и в случае большой заселенности)</w:t>
      </w:r>
      <w:r>
        <w:sym w:font="Times New Roman" w:char="003B"/>
      </w:r>
    </w:p>
    <w:p w:rsidR="00000000" w:rsidRDefault="00CF475E">
      <w:pPr>
        <w:ind w:firstLine="284"/>
        <w:jc w:val="both"/>
      </w:pPr>
      <w:r>
        <w:t>мензульная съемка (на небольших участках берега со спокойным рельефом)</w:t>
      </w:r>
      <w:r>
        <w:sym w:font="Times New Roman" w:char="003B"/>
      </w:r>
    </w:p>
    <w:p w:rsidR="00000000" w:rsidRDefault="00CF475E">
      <w:pPr>
        <w:ind w:firstLine="284"/>
        <w:jc w:val="both"/>
      </w:pPr>
      <w:r>
        <w:t>инженерно-гидрографические работы</w:t>
      </w:r>
      <w:r>
        <w:sym w:font="Times New Roman" w:char="002C"/>
      </w:r>
      <w:r>
        <w:t xml:space="preserve"> включая съемку прибрежной части водоемов и промеры глубин (поперечны</w:t>
      </w:r>
      <w:r>
        <w:t>е профили по промерным створам)</w:t>
      </w:r>
      <w:r>
        <w:sym w:font="Times New Roman" w:char="002C"/>
      </w:r>
      <w:r>
        <w:t xml:space="preserve"> нивелирование водотоков для составления продольного профиля на исследуемой участке реки.</w:t>
      </w:r>
    </w:p>
    <w:p w:rsidR="00000000" w:rsidRDefault="00CF475E">
      <w:pPr>
        <w:ind w:firstLine="284"/>
        <w:jc w:val="both"/>
      </w:pPr>
      <w:r>
        <w:t>При наблюдениях за переработкой берегов следует использовать также материалы аэро- и космических съемок.</w:t>
      </w:r>
    </w:p>
    <w:p w:rsidR="00000000" w:rsidRDefault="00CF475E">
      <w:pPr>
        <w:ind w:firstLine="284"/>
        <w:jc w:val="both"/>
      </w:pPr>
    </w:p>
    <w:p w:rsidR="00000000" w:rsidRDefault="00CF475E">
      <w:pPr>
        <w:ind w:firstLine="284"/>
        <w:jc w:val="both"/>
        <w:rPr>
          <w:b/>
          <w:i/>
        </w:rPr>
      </w:pPr>
      <w:r>
        <w:rPr>
          <w:b/>
          <w:i/>
        </w:rPr>
        <w:t>Примечание</w:t>
      </w:r>
    </w:p>
    <w:p w:rsidR="00000000" w:rsidRDefault="00CF475E">
      <w:pPr>
        <w:ind w:firstLine="284"/>
        <w:jc w:val="both"/>
      </w:pPr>
      <w:r>
        <w:t>Метод</w:t>
      </w:r>
      <w:r>
        <w:sym w:font="Times New Roman" w:char="002C"/>
      </w:r>
      <w:r>
        <w:t xml:space="preserve"> позволяющий получать одновременно регистрационные планы размыва берегов и планы направлений поверхностных струй водных потоков (по изменению положения поплавков)</w:t>
      </w:r>
      <w:r>
        <w:sym w:font="Times New Roman" w:char="002C"/>
      </w:r>
      <w:r>
        <w:t xml:space="preserve"> рекомендуется применять в соответствии с </w:t>
      </w:r>
      <w:r>
        <w:sym w:font="Courier New" w:char="00AB"/>
      </w:r>
      <w:r>
        <w:t>Руководством по изучению динамики размыва берегов рек при инж</w:t>
      </w:r>
      <w:r>
        <w:t>енерных изысканиях методом наземной фототопографической съемки</w:t>
      </w:r>
      <w:r>
        <w:sym w:font="Courier New" w:char="00BB"/>
      </w:r>
      <w:r>
        <w:t>.</w:t>
      </w:r>
    </w:p>
    <w:p w:rsidR="00000000" w:rsidRDefault="00CF475E">
      <w:pPr>
        <w:ind w:firstLine="284"/>
        <w:jc w:val="both"/>
        <w:rPr>
          <w:b/>
        </w:rPr>
      </w:pPr>
    </w:p>
    <w:p w:rsidR="00000000" w:rsidRDefault="00CF475E">
      <w:pPr>
        <w:ind w:firstLine="284"/>
        <w:jc w:val="both"/>
      </w:pPr>
      <w:r>
        <w:rPr>
          <w:b/>
        </w:rPr>
        <w:t>10.49.</w:t>
      </w:r>
      <w:r>
        <w:t xml:space="preserve"> Состав инженерно-геодезических изысканий</w:t>
      </w:r>
      <w:r>
        <w:sym w:font="Times New Roman" w:char="002C"/>
      </w:r>
      <w:r>
        <w:t xml:space="preserve"> выполняемых на участках переработки берегов рек</w:t>
      </w:r>
      <w:r>
        <w:sym w:font="Times New Roman" w:char="002C"/>
      </w:r>
      <w:r>
        <w:t xml:space="preserve"> морей</w:t>
      </w:r>
      <w:r>
        <w:sym w:font="Times New Roman" w:char="002C"/>
      </w:r>
      <w:r>
        <w:t xml:space="preserve"> озер и водохранилищ</w:t>
      </w:r>
      <w:r>
        <w:sym w:font="Times New Roman" w:char="002C"/>
      </w:r>
      <w:r>
        <w:t xml:space="preserve"> следует устанавливать с учетом задач инженерно-геологических и гидрометеорологических изысканий.</w:t>
      </w:r>
    </w:p>
    <w:p w:rsidR="00000000" w:rsidRDefault="00CF475E">
      <w:pPr>
        <w:ind w:firstLine="284"/>
        <w:jc w:val="both"/>
      </w:pPr>
      <w:r>
        <w:rPr>
          <w:b/>
        </w:rPr>
        <w:t>10.50.</w:t>
      </w:r>
      <w:r>
        <w:t xml:space="preserve"> На участках исследований береговых процессов должна создаваться опорная геодезическая сеть 1 или 2 разряда и съемочная геодезическая сеть.</w:t>
      </w:r>
    </w:p>
    <w:p w:rsidR="00000000" w:rsidRDefault="00CF475E">
      <w:pPr>
        <w:ind w:firstLine="284"/>
        <w:jc w:val="both"/>
      </w:pPr>
      <w:r>
        <w:t>Пункты опорной геодезической сети следует выносить за пределы зон переработки</w:t>
      </w:r>
      <w:r>
        <w:t xml:space="preserve"> берегов</w:t>
      </w:r>
      <w:r>
        <w:sym w:font="Times New Roman" w:char="002C"/>
      </w:r>
      <w:r>
        <w:t xml:space="preserve"> пункты съемочной сети допускается размещать в зоне переработки или вблизи нее.</w:t>
      </w:r>
    </w:p>
    <w:p w:rsidR="00000000" w:rsidRDefault="00CF475E">
      <w:pPr>
        <w:ind w:firstLine="284"/>
        <w:jc w:val="both"/>
      </w:pPr>
      <w:r>
        <w:rPr>
          <w:b/>
        </w:rPr>
        <w:t>10.51.</w:t>
      </w:r>
      <w:r>
        <w:t xml:space="preserve"> По результатам каждого цикла геодезических измерений должен быть составлен регистрационный план</w:t>
      </w:r>
      <w:r>
        <w:sym w:font="Times New Roman" w:char="002C"/>
      </w:r>
      <w:r>
        <w:t xml:space="preserve"> на котором должно отображаться положение бровки наблюдаемого берега на определенный момент времени</w:t>
      </w:r>
      <w:r>
        <w:sym w:font="Times New Roman" w:char="002C"/>
      </w:r>
      <w:r>
        <w:t xml:space="preserve"> а также траектория и время движения поплавков между створами (в случае составления планов направлений поверхностных струй водных потоков).</w:t>
      </w:r>
    </w:p>
    <w:p w:rsidR="00000000" w:rsidRDefault="00CF475E">
      <w:pPr>
        <w:ind w:firstLine="284"/>
        <w:jc w:val="both"/>
      </w:pPr>
      <w:r>
        <w:t>Предельные погрешности в положении контура береговой линии на регистрационном пл</w:t>
      </w:r>
      <w:r>
        <w:t>ане и местоположения поплавков относительно точек съемочного обоснования не должны превышать 1</w:t>
      </w:r>
      <w:r>
        <w:sym w:font="Times New Roman" w:char="002C"/>
      </w:r>
      <w:r>
        <w:t>0 мм.</w:t>
      </w:r>
    </w:p>
    <w:p w:rsidR="00000000" w:rsidRDefault="00CF475E">
      <w:pPr>
        <w:ind w:firstLine="284"/>
        <w:jc w:val="both"/>
      </w:pPr>
      <w:r>
        <w:t>Планы и профили</w:t>
      </w:r>
      <w:r>
        <w:sym w:font="Times New Roman" w:char="002C"/>
      </w:r>
      <w:r>
        <w:t xml:space="preserve"> составленные по разновременным измерениям</w:t>
      </w:r>
      <w:r>
        <w:sym w:font="Times New Roman" w:char="002C"/>
      </w:r>
      <w:r>
        <w:t xml:space="preserve"> должны сопоставляться. По планам определяется величина изменения бровки берегового уступа</w:t>
      </w:r>
      <w:r>
        <w:sym w:font="Times New Roman" w:char="002C"/>
      </w:r>
      <w:r>
        <w:t xml:space="preserve"> по профилям - объемы переработки.</w:t>
      </w:r>
    </w:p>
    <w:p w:rsidR="00000000" w:rsidRDefault="00CF475E">
      <w:pPr>
        <w:ind w:firstLine="284"/>
        <w:jc w:val="both"/>
      </w:pPr>
      <w:r>
        <w:rPr>
          <w:b/>
        </w:rPr>
        <w:t>10.52.</w:t>
      </w:r>
      <w:r>
        <w:t xml:space="preserve"> Масштабы регистрационных планов</w:t>
      </w:r>
      <w:r>
        <w:sym w:font="Times New Roman" w:char="002C"/>
      </w:r>
      <w:r>
        <w:t xml:space="preserve"> составляемых методом наземной фототопографической съемки</w:t>
      </w:r>
      <w:r>
        <w:sym w:font="Times New Roman" w:char="002C"/>
      </w:r>
      <w:r>
        <w:t xml:space="preserve"> следует назначать в зависимости от размеров наблюдаемой береговой линии и требуемой точности определения ее положения. При геоде</w:t>
      </w:r>
      <w:r>
        <w:t>зических наблюдениях за развитием процесса переработки берегов рек</w:t>
      </w:r>
      <w:r>
        <w:sym w:font="Times New Roman" w:char="002C"/>
      </w:r>
      <w:r>
        <w:t xml:space="preserve"> морей</w:t>
      </w:r>
      <w:r>
        <w:sym w:font="Times New Roman" w:char="002C"/>
      </w:r>
      <w:r>
        <w:t xml:space="preserve"> озер и водохранилищ регистрационные планы должны составляться в масштабах 1</w:t>
      </w:r>
      <w:r>
        <w:sym w:font="Times New Roman" w:char="003A"/>
      </w:r>
      <w:r>
        <w:t>200-1</w:t>
      </w:r>
      <w:r>
        <w:sym w:font="Times New Roman" w:char="003A"/>
      </w:r>
      <w:r>
        <w:t>5000.</w:t>
      </w:r>
    </w:p>
    <w:p w:rsidR="00000000" w:rsidRDefault="00CF475E">
      <w:pPr>
        <w:ind w:firstLine="284"/>
        <w:jc w:val="both"/>
      </w:pPr>
      <w:r>
        <w:t>Масштаб регистрационного плана</w:t>
      </w:r>
      <w:r>
        <w:sym w:font="Times New Roman" w:char="002C"/>
      </w:r>
      <w:r>
        <w:t xml:space="preserve"> обеспечивающий определение величины размыва берега с устанавливаемой программой изысканий допустимой средней квадратической погрешностью</w:t>
      </w:r>
      <w:r>
        <w:sym w:font="Times New Roman" w:char="002C"/>
      </w:r>
      <w:r>
        <w:t xml:space="preserve"> должен соответствовать стандартному масштабному ряду и быть не мельче масштаба</w:t>
      </w:r>
      <w:r>
        <w:sym w:font="Times New Roman" w:char="002C"/>
      </w:r>
      <w:r>
        <w:t xml:space="preserve"> указанного в табл. 10.1.</w:t>
      </w:r>
    </w:p>
    <w:p w:rsidR="00000000" w:rsidRDefault="00CF475E">
      <w:pPr>
        <w:ind w:firstLine="284"/>
        <w:jc w:val="both"/>
        <w:sectPr w:rsidR="00000000">
          <w:pgSz w:w="11907" w:h="16840" w:code="9"/>
          <w:pgMar w:top="1440" w:right="1797" w:bottom="1440" w:left="1797" w:header="720" w:footer="720" w:gutter="0"/>
          <w:cols w:space="720"/>
        </w:sectPr>
      </w:pPr>
    </w:p>
    <w:p w:rsidR="00000000" w:rsidRDefault="00CF475E">
      <w:pPr>
        <w:ind w:firstLine="284"/>
        <w:jc w:val="right"/>
        <w:rPr>
          <w:i/>
        </w:rPr>
      </w:pPr>
      <w:r>
        <w:rPr>
          <w:i/>
        </w:rPr>
        <w:t>Таблица 10.1</w:t>
      </w:r>
    </w:p>
    <w:p w:rsidR="00000000" w:rsidRDefault="00CF475E">
      <w:pPr>
        <w:ind w:firstLine="284"/>
        <w:jc w:val="right"/>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386"/>
        <w:gridCol w:w="1386"/>
        <w:gridCol w:w="1386"/>
        <w:gridCol w:w="1386"/>
        <w:gridCol w:w="1386"/>
        <w:gridCol w:w="1386"/>
        <w:gridCol w:w="1386"/>
        <w:gridCol w:w="1386"/>
        <w:gridCol w:w="1529"/>
      </w:tblGrid>
      <w:tr w:rsidR="00000000">
        <w:tblPrEx>
          <w:tblCellMar>
            <w:top w:w="0" w:type="dxa"/>
            <w:bottom w:w="0" w:type="dxa"/>
          </w:tblCellMar>
        </w:tblPrEx>
        <w:tc>
          <w:tcPr>
            <w:tcW w:w="1630" w:type="dxa"/>
            <w:tcBorders>
              <w:bottom w:val="nil"/>
            </w:tcBorders>
          </w:tcPr>
          <w:p w:rsidR="00000000" w:rsidRDefault="00CF475E">
            <w:pPr>
              <w:jc w:val="center"/>
              <w:rPr>
                <w:lang w:val="en-US"/>
              </w:rPr>
            </w:pPr>
            <w:r>
              <w:t>Протяженность</w:t>
            </w:r>
          </w:p>
        </w:tc>
        <w:tc>
          <w:tcPr>
            <w:tcW w:w="12615" w:type="dxa"/>
            <w:gridSpan w:val="9"/>
          </w:tcPr>
          <w:p w:rsidR="00000000" w:rsidRDefault="00CF475E">
            <w:pPr>
              <w:jc w:val="center"/>
              <w:rPr>
                <w:lang w:val="en-US"/>
              </w:rPr>
            </w:pPr>
            <w:r>
              <w:t>Масштабы регистрационного плана</w:t>
            </w:r>
          </w:p>
        </w:tc>
      </w:tr>
      <w:tr w:rsidR="00000000">
        <w:tblPrEx>
          <w:tblCellMar>
            <w:top w:w="0" w:type="dxa"/>
            <w:bottom w:w="0" w:type="dxa"/>
          </w:tblCellMar>
        </w:tblPrEx>
        <w:tc>
          <w:tcPr>
            <w:tcW w:w="1630" w:type="dxa"/>
            <w:tcBorders>
              <w:top w:val="nil"/>
              <w:bottom w:val="nil"/>
            </w:tcBorders>
          </w:tcPr>
          <w:p w:rsidR="00000000" w:rsidRDefault="00CF475E">
            <w:pPr>
              <w:jc w:val="center"/>
              <w:rPr>
                <w:lang w:val="en-US"/>
              </w:rPr>
            </w:pPr>
            <w:r>
              <w:t>берега, м</w:t>
            </w:r>
          </w:p>
        </w:tc>
        <w:tc>
          <w:tcPr>
            <w:tcW w:w="12615" w:type="dxa"/>
            <w:gridSpan w:val="9"/>
          </w:tcPr>
          <w:p w:rsidR="00000000" w:rsidRDefault="00CF475E">
            <w:pPr>
              <w:jc w:val="center"/>
              <w:rPr>
                <w:lang w:val="en-US"/>
              </w:rPr>
            </w:pPr>
            <w:r>
              <w:t>За</w:t>
            </w:r>
            <w:r>
              <w:t>данная средняя квадратическая погрешность определения средней величины размыва берега</w:t>
            </w:r>
            <w:r>
              <w:sym w:font="Symbol" w:char="F02C"/>
            </w:r>
            <w:r>
              <w:t xml:space="preserve"> см</w:t>
            </w:r>
          </w:p>
        </w:tc>
      </w:tr>
      <w:tr w:rsidR="00000000">
        <w:tblPrEx>
          <w:tblCellMar>
            <w:top w:w="0" w:type="dxa"/>
            <w:bottom w:w="0" w:type="dxa"/>
          </w:tblCellMar>
        </w:tblPrEx>
        <w:tc>
          <w:tcPr>
            <w:tcW w:w="1630" w:type="dxa"/>
            <w:tcBorders>
              <w:top w:val="nil"/>
              <w:bottom w:val="nil"/>
            </w:tcBorders>
          </w:tcPr>
          <w:p w:rsidR="00000000" w:rsidRDefault="00CF475E">
            <w:pPr>
              <w:jc w:val="center"/>
              <w:rPr>
                <w:lang w:val="en-US"/>
              </w:rPr>
            </w:pPr>
          </w:p>
        </w:tc>
        <w:tc>
          <w:tcPr>
            <w:tcW w:w="5542" w:type="dxa"/>
            <w:gridSpan w:val="4"/>
          </w:tcPr>
          <w:p w:rsidR="00000000" w:rsidRDefault="00CF475E">
            <w:pPr>
              <w:jc w:val="center"/>
              <w:rPr>
                <w:lang w:val="en-US"/>
              </w:rPr>
            </w:pPr>
            <w:r>
              <w:t>10</w:t>
            </w:r>
          </w:p>
        </w:tc>
        <w:tc>
          <w:tcPr>
            <w:tcW w:w="7073" w:type="dxa"/>
            <w:gridSpan w:val="5"/>
          </w:tcPr>
          <w:p w:rsidR="00000000" w:rsidRDefault="00CF475E">
            <w:pPr>
              <w:jc w:val="center"/>
              <w:rPr>
                <w:lang w:val="en-US"/>
              </w:rPr>
            </w:pPr>
            <w:r>
              <w:t>25</w:t>
            </w:r>
          </w:p>
        </w:tc>
      </w:tr>
      <w:tr w:rsidR="00000000">
        <w:tblPrEx>
          <w:tblCellMar>
            <w:top w:w="0" w:type="dxa"/>
            <w:bottom w:w="0" w:type="dxa"/>
          </w:tblCellMar>
        </w:tblPrEx>
        <w:tc>
          <w:tcPr>
            <w:tcW w:w="1630" w:type="dxa"/>
            <w:tcBorders>
              <w:top w:val="nil"/>
              <w:bottom w:val="nil"/>
            </w:tcBorders>
          </w:tcPr>
          <w:p w:rsidR="00000000" w:rsidRDefault="00CF475E">
            <w:pPr>
              <w:jc w:val="center"/>
              <w:rPr>
                <w:lang w:val="en-US"/>
              </w:rPr>
            </w:pPr>
          </w:p>
        </w:tc>
        <w:tc>
          <w:tcPr>
            <w:tcW w:w="12615" w:type="dxa"/>
            <w:gridSpan w:val="9"/>
          </w:tcPr>
          <w:p w:rsidR="00000000" w:rsidRDefault="00CF475E">
            <w:pPr>
              <w:jc w:val="center"/>
              <w:rPr>
                <w:lang w:val="en-US"/>
              </w:rPr>
            </w:pPr>
            <w:r>
              <w:t>Ожидаемая абсолютная величина размыва берега</w:t>
            </w:r>
            <w:r>
              <w:sym w:font="Symbol" w:char="F02C"/>
            </w:r>
            <w:r>
              <w:t xml:space="preserve"> см</w:t>
            </w:r>
          </w:p>
        </w:tc>
      </w:tr>
      <w:tr w:rsidR="00000000">
        <w:tblPrEx>
          <w:tblCellMar>
            <w:top w:w="0" w:type="dxa"/>
            <w:bottom w:w="0" w:type="dxa"/>
          </w:tblCellMar>
        </w:tblPrEx>
        <w:tc>
          <w:tcPr>
            <w:tcW w:w="1630" w:type="dxa"/>
            <w:tcBorders>
              <w:top w:val="nil"/>
            </w:tcBorders>
          </w:tcPr>
          <w:p w:rsidR="00000000" w:rsidRDefault="00CF475E">
            <w:pPr>
              <w:jc w:val="center"/>
              <w:rPr>
                <w:lang w:val="en-US"/>
              </w:rPr>
            </w:pPr>
          </w:p>
        </w:tc>
        <w:tc>
          <w:tcPr>
            <w:tcW w:w="1386" w:type="dxa"/>
          </w:tcPr>
          <w:p w:rsidR="00000000" w:rsidRDefault="00CF475E">
            <w:pPr>
              <w:jc w:val="center"/>
              <w:rPr>
                <w:lang w:val="en-US"/>
              </w:rPr>
            </w:pPr>
            <w:r>
              <w:rPr>
                <w:lang w:val="en-US"/>
              </w:rPr>
              <w:t>10</w:t>
            </w:r>
          </w:p>
        </w:tc>
        <w:tc>
          <w:tcPr>
            <w:tcW w:w="1386" w:type="dxa"/>
          </w:tcPr>
          <w:p w:rsidR="00000000" w:rsidRDefault="00CF475E">
            <w:pPr>
              <w:jc w:val="center"/>
              <w:rPr>
                <w:lang w:val="en-US"/>
              </w:rPr>
            </w:pPr>
            <w:r>
              <w:rPr>
                <w:lang w:val="en-US"/>
              </w:rPr>
              <w:t>20</w:t>
            </w:r>
          </w:p>
        </w:tc>
        <w:tc>
          <w:tcPr>
            <w:tcW w:w="1386" w:type="dxa"/>
          </w:tcPr>
          <w:p w:rsidR="00000000" w:rsidRDefault="00CF475E">
            <w:pPr>
              <w:jc w:val="center"/>
              <w:rPr>
                <w:lang w:val="en-US"/>
              </w:rPr>
            </w:pPr>
            <w:r>
              <w:rPr>
                <w:lang w:val="en-US"/>
              </w:rPr>
              <w:t>30</w:t>
            </w:r>
          </w:p>
        </w:tc>
        <w:tc>
          <w:tcPr>
            <w:tcW w:w="1386" w:type="dxa"/>
          </w:tcPr>
          <w:p w:rsidR="00000000" w:rsidRDefault="00CF475E">
            <w:pPr>
              <w:jc w:val="center"/>
              <w:rPr>
                <w:lang w:val="en-US"/>
              </w:rPr>
            </w:pPr>
            <w:r>
              <w:rPr>
                <w:lang w:val="en-US"/>
              </w:rPr>
              <w:t>40</w:t>
            </w:r>
          </w:p>
        </w:tc>
        <w:tc>
          <w:tcPr>
            <w:tcW w:w="1386" w:type="dxa"/>
          </w:tcPr>
          <w:p w:rsidR="00000000" w:rsidRDefault="00CF475E">
            <w:pPr>
              <w:jc w:val="center"/>
              <w:rPr>
                <w:lang w:val="en-US"/>
              </w:rPr>
            </w:pPr>
            <w:r>
              <w:rPr>
                <w:lang w:val="en-US"/>
              </w:rPr>
              <w:t>10</w:t>
            </w:r>
          </w:p>
        </w:tc>
        <w:tc>
          <w:tcPr>
            <w:tcW w:w="1386" w:type="dxa"/>
          </w:tcPr>
          <w:p w:rsidR="00000000" w:rsidRDefault="00CF475E">
            <w:pPr>
              <w:jc w:val="center"/>
              <w:rPr>
                <w:lang w:val="en-US"/>
              </w:rPr>
            </w:pPr>
            <w:r>
              <w:rPr>
                <w:lang w:val="en-US"/>
              </w:rPr>
              <w:t>20</w:t>
            </w:r>
          </w:p>
        </w:tc>
        <w:tc>
          <w:tcPr>
            <w:tcW w:w="1386" w:type="dxa"/>
          </w:tcPr>
          <w:p w:rsidR="00000000" w:rsidRDefault="00CF475E">
            <w:pPr>
              <w:jc w:val="center"/>
              <w:rPr>
                <w:lang w:val="en-US"/>
              </w:rPr>
            </w:pPr>
            <w:r>
              <w:rPr>
                <w:lang w:val="en-US"/>
              </w:rPr>
              <w:t>30</w:t>
            </w:r>
          </w:p>
        </w:tc>
        <w:tc>
          <w:tcPr>
            <w:tcW w:w="1386" w:type="dxa"/>
          </w:tcPr>
          <w:p w:rsidR="00000000" w:rsidRDefault="00CF475E">
            <w:pPr>
              <w:jc w:val="center"/>
              <w:rPr>
                <w:lang w:val="en-US"/>
              </w:rPr>
            </w:pPr>
            <w:r>
              <w:rPr>
                <w:lang w:val="en-US"/>
              </w:rPr>
              <w:t>40</w:t>
            </w:r>
          </w:p>
        </w:tc>
        <w:tc>
          <w:tcPr>
            <w:tcW w:w="1527" w:type="dxa"/>
          </w:tcPr>
          <w:p w:rsidR="00000000" w:rsidRDefault="00CF475E">
            <w:pPr>
              <w:jc w:val="center"/>
              <w:rPr>
                <w:lang w:val="en-US"/>
              </w:rPr>
            </w:pPr>
            <w:r>
              <w:rPr>
                <w:lang w:val="en-US"/>
              </w:rPr>
              <w:t>50</w:t>
            </w:r>
          </w:p>
        </w:tc>
      </w:tr>
      <w:tr w:rsidR="00000000">
        <w:tblPrEx>
          <w:tblCellMar>
            <w:top w:w="0" w:type="dxa"/>
            <w:bottom w:w="0" w:type="dxa"/>
          </w:tblCellMar>
        </w:tblPrEx>
        <w:tc>
          <w:tcPr>
            <w:tcW w:w="1630" w:type="dxa"/>
          </w:tcPr>
          <w:p w:rsidR="00000000" w:rsidRDefault="00CF475E">
            <w:pPr>
              <w:jc w:val="center"/>
              <w:rPr>
                <w:lang w:val="en-US"/>
              </w:rPr>
            </w:pPr>
            <w:r>
              <w:rPr>
                <w:lang w:val="en-US"/>
              </w:rPr>
              <w:t>200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386" w:type="dxa"/>
          </w:tcPr>
          <w:p w:rsidR="00000000" w:rsidRDefault="00CF475E">
            <w:pPr>
              <w:jc w:val="center"/>
              <w:rPr>
                <w:lang w:val="en-US"/>
              </w:rPr>
            </w:pPr>
            <w:r>
              <w:rPr>
                <w:lang w:val="en-US"/>
              </w:rPr>
              <w:t>1</w:t>
            </w:r>
            <w:r>
              <w:rPr>
                <w:lang w:val="en-US"/>
              </w:rPr>
              <w:sym w:font="Times New Roman" w:char="003A"/>
            </w:r>
            <w:r>
              <w:rPr>
                <w:lang w:val="en-US"/>
              </w:rPr>
              <w:t>200</w:t>
            </w:r>
          </w:p>
        </w:tc>
        <w:tc>
          <w:tcPr>
            <w:tcW w:w="1386" w:type="dxa"/>
          </w:tcPr>
          <w:p w:rsidR="00000000" w:rsidRDefault="00CF475E">
            <w:pPr>
              <w:jc w:val="center"/>
              <w:rPr>
                <w:lang w:val="en-US"/>
              </w:rPr>
            </w:pPr>
            <w:r>
              <w:rPr>
                <w:lang w:val="en-US"/>
              </w:rPr>
              <w:t>-</w:t>
            </w:r>
          </w:p>
        </w:tc>
        <w:tc>
          <w:tcPr>
            <w:tcW w:w="1386" w:type="dxa"/>
          </w:tcPr>
          <w:p w:rsidR="00000000" w:rsidRDefault="00CF475E">
            <w:pPr>
              <w:jc w:val="center"/>
              <w:rPr>
                <w:lang w:val="en-US"/>
              </w:rPr>
            </w:pPr>
            <w:r>
              <w:rPr>
                <w:lang w:val="en-US"/>
              </w:rPr>
              <w:t>-</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386" w:type="dxa"/>
          </w:tcPr>
          <w:p w:rsidR="00000000" w:rsidRDefault="00CF475E">
            <w:pPr>
              <w:jc w:val="center"/>
              <w:rPr>
                <w:lang w:val="en-US"/>
              </w:rPr>
            </w:pPr>
            <w:r>
              <w:rPr>
                <w:lang w:val="en-US"/>
              </w:rPr>
              <w:t>1</w:t>
            </w:r>
            <w:r>
              <w:rPr>
                <w:lang w:val="en-US"/>
              </w:rPr>
              <w:sym w:font="Times New Roman" w:char="003A"/>
            </w:r>
            <w:r>
              <w:rPr>
                <w:lang w:val="en-US"/>
              </w:rPr>
              <w:t>200</w:t>
            </w:r>
          </w:p>
        </w:tc>
        <w:tc>
          <w:tcPr>
            <w:tcW w:w="1386" w:type="dxa"/>
          </w:tcPr>
          <w:p w:rsidR="00000000" w:rsidRDefault="00CF475E">
            <w:pPr>
              <w:jc w:val="center"/>
              <w:rPr>
                <w:lang w:val="en-US"/>
              </w:rPr>
            </w:pPr>
            <w:r>
              <w:rPr>
                <w:lang w:val="en-US"/>
              </w:rPr>
              <w:t>1</w:t>
            </w:r>
            <w:r>
              <w:rPr>
                <w:lang w:val="en-US"/>
              </w:rPr>
              <w:sym w:font="Times New Roman" w:char="003A"/>
            </w:r>
            <w:r>
              <w:rPr>
                <w:lang w:val="en-US"/>
              </w:rPr>
              <w:t>200</w:t>
            </w:r>
          </w:p>
        </w:tc>
        <w:tc>
          <w:tcPr>
            <w:tcW w:w="1527" w:type="dxa"/>
          </w:tcPr>
          <w:p w:rsidR="00000000" w:rsidRDefault="00CF475E">
            <w:pPr>
              <w:jc w:val="center"/>
              <w:rPr>
                <w:lang w:val="en-US"/>
              </w:rPr>
            </w:pPr>
            <w:r>
              <w:rPr>
                <w:lang w:val="en-US"/>
              </w:rPr>
              <w:t>1</w:t>
            </w:r>
            <w:r>
              <w:rPr>
                <w:lang w:val="en-US"/>
              </w:rPr>
              <w:sym w:font="Times New Roman" w:char="003A"/>
            </w:r>
            <w:r>
              <w:rPr>
                <w:lang w:val="en-US"/>
              </w:rPr>
              <w:t>200</w:t>
            </w:r>
          </w:p>
        </w:tc>
      </w:tr>
      <w:tr w:rsidR="00000000">
        <w:tblPrEx>
          <w:tblCellMar>
            <w:top w:w="0" w:type="dxa"/>
            <w:bottom w:w="0" w:type="dxa"/>
          </w:tblCellMar>
        </w:tblPrEx>
        <w:tc>
          <w:tcPr>
            <w:tcW w:w="1630" w:type="dxa"/>
          </w:tcPr>
          <w:p w:rsidR="00000000" w:rsidRDefault="00CF475E">
            <w:pPr>
              <w:jc w:val="center"/>
              <w:rPr>
                <w:lang w:val="en-US"/>
              </w:rPr>
            </w:pPr>
            <w:r>
              <w:rPr>
                <w:lang w:val="en-US"/>
              </w:rPr>
              <w:t>400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386" w:type="dxa"/>
          </w:tcPr>
          <w:p w:rsidR="00000000" w:rsidRDefault="00CF475E">
            <w:pPr>
              <w:jc w:val="center"/>
              <w:rPr>
                <w:lang w:val="en-US"/>
              </w:rPr>
            </w:pPr>
            <w:r>
              <w:rPr>
                <w:lang w:val="en-US"/>
              </w:rPr>
              <w:t>1</w:t>
            </w:r>
            <w:r>
              <w:rPr>
                <w:lang w:val="en-US"/>
              </w:rPr>
              <w:sym w:font="Times New Roman" w:char="003A"/>
            </w:r>
            <w:r>
              <w:rPr>
                <w:lang w:val="en-US"/>
              </w:rPr>
              <w:t>200</w:t>
            </w:r>
          </w:p>
        </w:tc>
        <w:tc>
          <w:tcPr>
            <w:tcW w:w="1386" w:type="dxa"/>
          </w:tcPr>
          <w:p w:rsidR="00000000" w:rsidRDefault="00CF475E">
            <w:pPr>
              <w:jc w:val="center"/>
              <w:rPr>
                <w:lang w:val="en-US"/>
              </w:rPr>
            </w:pPr>
            <w:r>
              <w:rPr>
                <w:lang w:val="en-US"/>
              </w:rPr>
              <w:t>1</w:t>
            </w:r>
            <w:r>
              <w:rPr>
                <w:lang w:val="en-US"/>
              </w:rPr>
              <w:sym w:font="Times New Roman" w:char="003A"/>
            </w:r>
            <w:r>
              <w:rPr>
                <w:lang w:val="en-US"/>
              </w:rPr>
              <w:t>200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527" w:type="dxa"/>
          </w:tcPr>
          <w:p w:rsidR="00000000" w:rsidRDefault="00CF475E">
            <w:pPr>
              <w:jc w:val="center"/>
              <w:rPr>
                <w:lang w:val="en-US"/>
              </w:rPr>
            </w:pPr>
            <w:r>
              <w:rPr>
                <w:lang w:val="en-US"/>
              </w:rPr>
              <w:t>1</w:t>
            </w:r>
            <w:r>
              <w:rPr>
                <w:lang w:val="en-US"/>
              </w:rPr>
              <w:sym w:font="Times New Roman" w:char="003A"/>
            </w:r>
            <w:r>
              <w:rPr>
                <w:lang w:val="en-US"/>
              </w:rPr>
              <w:t>200</w:t>
            </w:r>
          </w:p>
        </w:tc>
      </w:tr>
      <w:tr w:rsidR="00000000">
        <w:tblPrEx>
          <w:tblCellMar>
            <w:top w:w="0" w:type="dxa"/>
            <w:bottom w:w="0" w:type="dxa"/>
          </w:tblCellMar>
        </w:tblPrEx>
        <w:tc>
          <w:tcPr>
            <w:tcW w:w="1630" w:type="dxa"/>
          </w:tcPr>
          <w:p w:rsidR="00000000" w:rsidRDefault="00CF475E">
            <w:pPr>
              <w:jc w:val="center"/>
              <w:rPr>
                <w:lang w:val="en-US"/>
              </w:rPr>
            </w:pPr>
            <w:r>
              <w:rPr>
                <w:lang w:val="en-US"/>
              </w:rPr>
              <w:t>600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386" w:type="dxa"/>
          </w:tcPr>
          <w:p w:rsidR="00000000" w:rsidRDefault="00CF475E">
            <w:pPr>
              <w:jc w:val="center"/>
              <w:rPr>
                <w:lang w:val="en-US"/>
              </w:rPr>
            </w:pPr>
            <w:r>
              <w:rPr>
                <w:lang w:val="en-US"/>
              </w:rPr>
              <w:t>1</w:t>
            </w:r>
            <w:r>
              <w:rPr>
                <w:lang w:val="en-US"/>
              </w:rPr>
              <w:sym w:font="Times New Roman" w:char="003A"/>
            </w:r>
            <w:r>
              <w:rPr>
                <w:lang w:val="en-US"/>
              </w:rPr>
              <w:t>200</w:t>
            </w:r>
          </w:p>
        </w:tc>
        <w:tc>
          <w:tcPr>
            <w:tcW w:w="1386" w:type="dxa"/>
          </w:tcPr>
          <w:p w:rsidR="00000000" w:rsidRDefault="00CF475E">
            <w:pPr>
              <w:jc w:val="center"/>
              <w:rPr>
                <w:lang w:val="en-US"/>
              </w:rPr>
            </w:pPr>
            <w:r>
              <w:rPr>
                <w:lang w:val="en-US"/>
              </w:rPr>
              <w:t>1</w:t>
            </w:r>
            <w:r>
              <w:rPr>
                <w:lang w:val="en-US"/>
              </w:rPr>
              <w:sym w:font="Times New Roman" w:char="003A"/>
            </w:r>
            <w:r>
              <w:rPr>
                <w:lang w:val="en-US"/>
              </w:rPr>
              <w:t>200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527" w:type="dxa"/>
          </w:tcPr>
          <w:p w:rsidR="00000000" w:rsidRDefault="00CF475E">
            <w:pPr>
              <w:jc w:val="center"/>
              <w:rPr>
                <w:lang w:val="en-US"/>
              </w:rPr>
            </w:pPr>
            <w:r>
              <w:rPr>
                <w:lang w:val="en-US"/>
              </w:rPr>
              <w:t>1</w:t>
            </w:r>
            <w:r>
              <w:rPr>
                <w:lang w:val="en-US"/>
              </w:rPr>
              <w:sym w:font="Times New Roman" w:char="003A"/>
            </w:r>
            <w:r>
              <w:rPr>
                <w:lang w:val="en-US"/>
              </w:rPr>
              <w:t>500</w:t>
            </w:r>
          </w:p>
        </w:tc>
      </w:tr>
      <w:tr w:rsidR="00000000">
        <w:tblPrEx>
          <w:tblCellMar>
            <w:top w:w="0" w:type="dxa"/>
            <w:bottom w:w="0" w:type="dxa"/>
          </w:tblCellMar>
        </w:tblPrEx>
        <w:tc>
          <w:tcPr>
            <w:tcW w:w="1630" w:type="dxa"/>
          </w:tcPr>
          <w:p w:rsidR="00000000" w:rsidRDefault="00CF475E">
            <w:pPr>
              <w:jc w:val="center"/>
              <w:rPr>
                <w:lang w:val="en-US"/>
              </w:rPr>
            </w:pPr>
            <w:r>
              <w:rPr>
                <w:lang w:val="en-US"/>
              </w:rPr>
              <w:t>800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386" w:type="dxa"/>
          </w:tcPr>
          <w:p w:rsidR="00000000" w:rsidRDefault="00CF475E">
            <w:pPr>
              <w:jc w:val="center"/>
              <w:rPr>
                <w:lang w:val="en-US"/>
              </w:rPr>
            </w:pPr>
            <w:r>
              <w:rPr>
                <w:lang w:val="en-US"/>
              </w:rPr>
              <w:t>1</w:t>
            </w:r>
            <w:r>
              <w:rPr>
                <w:lang w:val="en-US"/>
              </w:rPr>
              <w:sym w:font="Times New Roman" w:char="003A"/>
            </w:r>
            <w:r>
              <w:rPr>
                <w:lang w:val="en-US"/>
              </w:rPr>
              <w:t>200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527" w:type="dxa"/>
          </w:tcPr>
          <w:p w:rsidR="00000000" w:rsidRDefault="00CF475E">
            <w:pPr>
              <w:jc w:val="center"/>
              <w:rPr>
                <w:lang w:val="en-US"/>
              </w:rPr>
            </w:pPr>
            <w:r>
              <w:rPr>
                <w:lang w:val="en-US"/>
              </w:rPr>
              <w:t>1</w:t>
            </w:r>
            <w:r>
              <w:rPr>
                <w:lang w:val="en-US"/>
              </w:rPr>
              <w:sym w:font="Times New Roman" w:char="003A"/>
            </w:r>
            <w:r>
              <w:rPr>
                <w:lang w:val="en-US"/>
              </w:rPr>
              <w:t>500</w:t>
            </w:r>
          </w:p>
        </w:tc>
      </w:tr>
      <w:tr w:rsidR="00000000">
        <w:tblPrEx>
          <w:tblCellMar>
            <w:top w:w="0" w:type="dxa"/>
            <w:bottom w:w="0" w:type="dxa"/>
          </w:tblCellMar>
        </w:tblPrEx>
        <w:tc>
          <w:tcPr>
            <w:tcW w:w="1630" w:type="dxa"/>
          </w:tcPr>
          <w:p w:rsidR="00000000" w:rsidRDefault="00CF475E">
            <w:pPr>
              <w:jc w:val="center"/>
              <w:rPr>
                <w:lang w:val="en-US"/>
              </w:rPr>
            </w:pP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527" w:type="dxa"/>
          </w:tcPr>
          <w:p w:rsidR="00000000" w:rsidRDefault="00CF475E">
            <w:pPr>
              <w:jc w:val="center"/>
              <w:rPr>
                <w:lang w:val="en-US"/>
              </w:rPr>
            </w:pPr>
            <w:r>
              <w:rPr>
                <w:lang w:val="en-US"/>
              </w:rPr>
              <w:t>1</w:t>
            </w:r>
            <w:r>
              <w:rPr>
                <w:lang w:val="en-US"/>
              </w:rPr>
              <w:sym w:font="Times New Roman" w:char="003A"/>
            </w:r>
            <w:r>
              <w:rPr>
                <w:lang w:val="en-US"/>
              </w:rPr>
              <w:t>1000</w:t>
            </w:r>
          </w:p>
        </w:tc>
      </w:tr>
      <w:tr w:rsidR="00000000">
        <w:tblPrEx>
          <w:tblCellMar>
            <w:top w:w="0" w:type="dxa"/>
            <w:bottom w:w="0" w:type="dxa"/>
          </w:tblCellMar>
        </w:tblPrEx>
        <w:tc>
          <w:tcPr>
            <w:tcW w:w="1630" w:type="dxa"/>
          </w:tcPr>
          <w:p w:rsidR="00000000" w:rsidRDefault="00CF475E">
            <w:pPr>
              <w:jc w:val="center"/>
              <w:rPr>
                <w:lang w:val="en-US"/>
              </w:rPr>
            </w:pPr>
            <w:r>
              <w:rPr>
                <w:lang w:val="en-US"/>
              </w:rPr>
              <w:t>1200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527" w:type="dxa"/>
          </w:tcPr>
          <w:p w:rsidR="00000000" w:rsidRDefault="00CF475E">
            <w:pPr>
              <w:jc w:val="center"/>
              <w:rPr>
                <w:lang w:val="en-US"/>
              </w:rPr>
            </w:pPr>
            <w:r>
              <w:rPr>
                <w:lang w:val="en-US"/>
              </w:rPr>
              <w:t>1</w:t>
            </w:r>
            <w:r>
              <w:rPr>
                <w:lang w:val="en-US"/>
              </w:rPr>
              <w:sym w:font="Times New Roman" w:char="003A"/>
            </w:r>
            <w:r>
              <w:rPr>
                <w:lang w:val="en-US"/>
              </w:rPr>
              <w:t>1000</w:t>
            </w:r>
          </w:p>
        </w:tc>
      </w:tr>
      <w:tr w:rsidR="00000000">
        <w:tblPrEx>
          <w:tblCellMar>
            <w:top w:w="0" w:type="dxa"/>
            <w:bottom w:w="0" w:type="dxa"/>
          </w:tblCellMar>
        </w:tblPrEx>
        <w:tc>
          <w:tcPr>
            <w:tcW w:w="1630" w:type="dxa"/>
          </w:tcPr>
          <w:p w:rsidR="00000000" w:rsidRDefault="00CF475E">
            <w:pPr>
              <w:jc w:val="center"/>
              <w:rPr>
                <w:lang w:val="en-US"/>
              </w:rPr>
            </w:pPr>
            <w:r>
              <w:rPr>
                <w:lang w:val="en-US"/>
              </w:rPr>
              <w:t>1400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527" w:type="dxa"/>
          </w:tcPr>
          <w:p w:rsidR="00000000" w:rsidRDefault="00CF475E">
            <w:pPr>
              <w:jc w:val="center"/>
              <w:rPr>
                <w:lang w:val="en-US"/>
              </w:rPr>
            </w:pPr>
            <w:r>
              <w:rPr>
                <w:lang w:val="en-US"/>
              </w:rPr>
              <w:t>1</w:t>
            </w:r>
            <w:r>
              <w:rPr>
                <w:lang w:val="en-US"/>
              </w:rPr>
              <w:sym w:font="Times New Roman" w:char="003A"/>
            </w:r>
            <w:r>
              <w:rPr>
                <w:lang w:val="en-US"/>
              </w:rPr>
              <w:t>1000</w:t>
            </w:r>
          </w:p>
        </w:tc>
      </w:tr>
      <w:tr w:rsidR="00000000">
        <w:tblPrEx>
          <w:tblCellMar>
            <w:top w:w="0" w:type="dxa"/>
            <w:bottom w:w="0" w:type="dxa"/>
          </w:tblCellMar>
        </w:tblPrEx>
        <w:tc>
          <w:tcPr>
            <w:tcW w:w="1630" w:type="dxa"/>
          </w:tcPr>
          <w:p w:rsidR="00000000" w:rsidRDefault="00CF475E">
            <w:pPr>
              <w:jc w:val="center"/>
              <w:rPr>
                <w:lang w:val="en-US"/>
              </w:rPr>
            </w:pPr>
            <w:r>
              <w:rPr>
                <w:lang w:val="en-US"/>
              </w:rPr>
              <w:t>1600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500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527" w:type="dxa"/>
          </w:tcPr>
          <w:p w:rsidR="00000000" w:rsidRDefault="00CF475E">
            <w:pPr>
              <w:jc w:val="center"/>
              <w:rPr>
                <w:lang w:val="en-US"/>
              </w:rPr>
            </w:pPr>
            <w:r>
              <w:rPr>
                <w:lang w:val="en-US"/>
              </w:rPr>
              <w:t>1</w:t>
            </w:r>
            <w:r>
              <w:rPr>
                <w:lang w:val="en-US"/>
              </w:rPr>
              <w:sym w:font="Times New Roman" w:char="003A"/>
            </w:r>
            <w:r>
              <w:rPr>
                <w:lang w:val="en-US"/>
              </w:rPr>
              <w:t>1000</w:t>
            </w:r>
          </w:p>
        </w:tc>
      </w:tr>
      <w:tr w:rsidR="00000000">
        <w:tblPrEx>
          <w:tblCellMar>
            <w:top w:w="0" w:type="dxa"/>
            <w:bottom w:w="0" w:type="dxa"/>
          </w:tblCellMar>
        </w:tblPrEx>
        <w:tc>
          <w:tcPr>
            <w:tcW w:w="1630" w:type="dxa"/>
          </w:tcPr>
          <w:p w:rsidR="00000000" w:rsidRDefault="00CF475E">
            <w:pPr>
              <w:jc w:val="center"/>
              <w:rPr>
                <w:lang w:val="en-US"/>
              </w:rPr>
            </w:pPr>
            <w:r>
              <w:rPr>
                <w:lang w:val="en-US"/>
              </w:rPr>
              <w:t>1800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1000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386" w:type="dxa"/>
          </w:tcPr>
          <w:p w:rsidR="00000000" w:rsidRDefault="00CF475E">
            <w:pPr>
              <w:jc w:val="center"/>
              <w:rPr>
                <w:lang w:val="en-US"/>
              </w:rPr>
            </w:pPr>
            <w:r>
              <w:rPr>
                <w:lang w:val="en-US"/>
              </w:rPr>
              <w:t>1</w:t>
            </w:r>
            <w:r>
              <w:rPr>
                <w:lang w:val="en-US"/>
              </w:rPr>
              <w:sym w:font="Times New Roman" w:char="003A"/>
            </w:r>
            <w:r>
              <w:rPr>
                <w:lang w:val="en-US"/>
              </w:rPr>
              <w:t>2000</w:t>
            </w:r>
          </w:p>
        </w:tc>
        <w:tc>
          <w:tcPr>
            <w:tcW w:w="1527" w:type="dxa"/>
          </w:tcPr>
          <w:p w:rsidR="00000000" w:rsidRDefault="00CF475E">
            <w:pPr>
              <w:jc w:val="center"/>
              <w:rPr>
                <w:lang w:val="en-US"/>
              </w:rPr>
            </w:pPr>
            <w:r>
              <w:rPr>
                <w:lang w:val="en-US"/>
              </w:rPr>
              <w:t>1</w:t>
            </w:r>
            <w:r>
              <w:rPr>
                <w:lang w:val="en-US"/>
              </w:rPr>
              <w:sym w:font="Times New Roman" w:char="003A"/>
            </w:r>
            <w:r>
              <w:rPr>
                <w:lang w:val="en-US"/>
              </w:rPr>
              <w:t>2000</w:t>
            </w:r>
          </w:p>
        </w:tc>
      </w:tr>
    </w:tbl>
    <w:p w:rsidR="00000000" w:rsidRDefault="00CF475E">
      <w:pPr>
        <w:ind w:firstLine="284"/>
        <w:jc w:val="both"/>
        <w:sectPr w:rsidR="00000000">
          <w:pgSz w:w="16840" w:h="11907" w:orient="landscape" w:code="9"/>
          <w:pgMar w:top="1134" w:right="1134" w:bottom="1134" w:left="1134" w:header="720" w:footer="720" w:gutter="0"/>
          <w:cols w:space="720"/>
        </w:sectPr>
      </w:pPr>
    </w:p>
    <w:p w:rsidR="00000000" w:rsidRDefault="00CF475E">
      <w:pPr>
        <w:ind w:firstLine="284"/>
        <w:jc w:val="both"/>
      </w:pPr>
      <w:r>
        <w:rPr>
          <w:b/>
        </w:rPr>
        <w:t>10.53.</w:t>
      </w:r>
      <w:r>
        <w:t xml:space="preserve"> Станции фототопографической съемки должны привязываться к опорной геодезической сети со средней квадратической погрешностью в плане не более 5 см</w:t>
      </w:r>
      <w:r>
        <w:sym w:font="Times New Roman" w:char="002C"/>
      </w:r>
      <w:r>
        <w:t xml:space="preserve"> а по высоте - 2 см.</w:t>
      </w:r>
    </w:p>
    <w:p w:rsidR="00000000" w:rsidRDefault="00CF475E">
      <w:pPr>
        <w:ind w:firstLine="284"/>
        <w:jc w:val="both"/>
      </w:pPr>
      <w:r>
        <w:t>Точность измерения базиса должна быть не ниже 1</w:t>
      </w:r>
      <w:r>
        <w:sym w:font="Times New Roman" w:char="003A"/>
      </w:r>
      <w:r>
        <w:t>2000.</w:t>
      </w:r>
    </w:p>
    <w:p w:rsidR="00000000" w:rsidRDefault="00CF475E">
      <w:pPr>
        <w:ind w:firstLine="284"/>
        <w:jc w:val="both"/>
      </w:pPr>
      <w:r>
        <w:rPr>
          <w:b/>
        </w:rPr>
        <w:t>10.54.</w:t>
      </w:r>
      <w:r>
        <w:t xml:space="preserve"> Масштаб регистрационного плана</w:t>
      </w:r>
      <w:r>
        <w:sym w:font="Times New Roman" w:char="002C"/>
      </w:r>
      <w:r>
        <w:t xml:space="preserve"> составляемого методом наземной фототопографической съемки для определения направлений и скоростей поверхностных струй водного потока со средней квадратической погрешностью 0</w:t>
      </w:r>
      <w:r>
        <w:sym w:font="Times New Roman" w:char="002C"/>
      </w:r>
      <w:r>
        <w:t>1 м/с</w:t>
      </w:r>
      <w:r>
        <w:sym w:font="Times New Roman" w:char="002C"/>
      </w:r>
      <w:r>
        <w:t xml:space="preserve"> зависит от прогнозируемой скорости водного потока v</w:t>
      </w:r>
      <w:r>
        <w:sym w:font="Times New Roman" w:char="002C"/>
      </w:r>
      <w:r>
        <w:t xml:space="preserve"> погрешности измерения m</w:t>
      </w:r>
      <w:r>
        <w:rPr>
          <w:vertAlign w:val="subscript"/>
        </w:rPr>
        <w:t>t</w:t>
      </w:r>
      <w:r>
        <w:t xml:space="preserve"> минимального интервала времени t</w:t>
      </w:r>
      <w:r>
        <w:rPr>
          <w:vertAlign w:val="subscript"/>
        </w:rPr>
        <w:t>min</w:t>
      </w:r>
      <w:r>
        <w:t xml:space="preserve"> между экспозициями</w:t>
      </w:r>
      <w:r>
        <w:sym w:font="Times New Roman" w:char="002C"/>
      </w:r>
      <w:r>
        <w:t xml:space="preserve"> определяемого по формуле (1)</w:t>
      </w:r>
      <w:r>
        <w:sym w:font="Times New Roman" w:char="002C"/>
      </w:r>
      <w:r>
        <w:t xml:space="preserve"> и должен быть не мельче приведенного в табл. 10.2.</w:t>
      </w:r>
    </w:p>
    <w:p w:rsidR="00000000" w:rsidRDefault="00CF475E">
      <w:pPr>
        <w:ind w:firstLine="284"/>
        <w:jc w:val="both"/>
      </w:pPr>
    </w:p>
    <w:p w:rsidR="00000000" w:rsidRDefault="00CF475E">
      <w:pPr>
        <w:ind w:firstLine="284"/>
        <w:jc w:val="center"/>
      </w:pPr>
      <w:r>
        <w:rPr>
          <w:position w:val="-12"/>
        </w:rPr>
        <w:object w:dxaOrig="1280" w:dyaOrig="360">
          <v:shape id="_x0000_i1058" type="#_x0000_t75" style="width:63.75pt;height:18pt" o:ole="">
            <v:imagedata r:id="rId52" o:title=""/>
          </v:shape>
          <o:OLEObject Type="Embed" ProgID="Equation.3" ShapeID="_x0000_i1058" DrawAspect="Content" ObjectID="_1427230627" r:id="rId53"/>
        </w:object>
      </w:r>
      <w:r>
        <w:t xml:space="preserve">                      (1)</w:t>
      </w:r>
    </w:p>
    <w:p w:rsidR="00000000" w:rsidRDefault="00CF475E">
      <w:pPr>
        <w:ind w:firstLine="284"/>
        <w:jc w:val="both"/>
      </w:pPr>
    </w:p>
    <w:p w:rsidR="00000000" w:rsidRDefault="00CF475E">
      <w:pPr>
        <w:ind w:firstLine="284"/>
        <w:jc w:val="right"/>
        <w:rPr>
          <w:i/>
          <w:lang w:val="en-US"/>
        </w:rPr>
      </w:pPr>
      <w:r>
        <w:rPr>
          <w:i/>
        </w:rPr>
        <w:t>Таблица 10.2</w:t>
      </w:r>
    </w:p>
    <w:p w:rsidR="00000000" w:rsidRDefault="00CF475E">
      <w:pPr>
        <w:ind w:firstLine="284"/>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1559"/>
        <w:gridCol w:w="1701"/>
        <w:gridCol w:w="1701"/>
      </w:tblGrid>
      <w:tr w:rsidR="00000000">
        <w:tblPrEx>
          <w:tblCellMar>
            <w:top w:w="0" w:type="dxa"/>
            <w:bottom w:w="0" w:type="dxa"/>
          </w:tblCellMar>
        </w:tblPrEx>
        <w:tc>
          <w:tcPr>
            <w:tcW w:w="3331" w:type="dxa"/>
            <w:tcBorders>
              <w:bottom w:val="nil"/>
            </w:tcBorders>
          </w:tcPr>
          <w:p w:rsidR="00000000" w:rsidRDefault="00CF475E">
            <w:pPr>
              <w:jc w:val="center"/>
            </w:pPr>
            <w:r>
              <w:t>Скорость наблюдаемого водного потока</w:t>
            </w:r>
            <w:r>
              <w:sym w:font="Symbol" w:char="F02C"/>
            </w:r>
            <w:r>
              <w:t xml:space="preserve"> м</w:t>
            </w:r>
            <w:r>
              <w:rPr>
                <w:lang w:val="en-US"/>
              </w:rPr>
              <w:t>/</w:t>
            </w:r>
            <w:r>
              <w:t>с</w:t>
            </w:r>
          </w:p>
        </w:tc>
        <w:tc>
          <w:tcPr>
            <w:tcW w:w="4961" w:type="dxa"/>
            <w:gridSpan w:val="3"/>
          </w:tcPr>
          <w:p w:rsidR="00000000" w:rsidRDefault="00CF475E">
            <w:pPr>
              <w:jc w:val="center"/>
            </w:pPr>
            <w:r>
              <w:t>Масштаб</w:t>
            </w:r>
            <w:r>
              <w:t>ы регистрационного плана при средней погрешности измерения интервала времени между экспозициями, с</w:t>
            </w:r>
          </w:p>
        </w:tc>
      </w:tr>
      <w:tr w:rsidR="00000000">
        <w:tblPrEx>
          <w:tblCellMar>
            <w:top w:w="0" w:type="dxa"/>
            <w:bottom w:w="0" w:type="dxa"/>
          </w:tblCellMar>
        </w:tblPrEx>
        <w:tc>
          <w:tcPr>
            <w:tcW w:w="3331" w:type="dxa"/>
            <w:tcBorders>
              <w:top w:val="nil"/>
            </w:tcBorders>
          </w:tcPr>
          <w:p w:rsidR="00000000" w:rsidRDefault="00CF475E">
            <w:pPr>
              <w:jc w:val="center"/>
            </w:pPr>
          </w:p>
        </w:tc>
        <w:tc>
          <w:tcPr>
            <w:tcW w:w="1559" w:type="dxa"/>
          </w:tcPr>
          <w:p w:rsidR="00000000" w:rsidRDefault="00CF475E">
            <w:pPr>
              <w:jc w:val="center"/>
            </w:pPr>
            <w:r>
              <w:t>0,1</w:t>
            </w:r>
          </w:p>
        </w:tc>
        <w:tc>
          <w:tcPr>
            <w:tcW w:w="1701" w:type="dxa"/>
          </w:tcPr>
          <w:p w:rsidR="00000000" w:rsidRDefault="00CF475E">
            <w:pPr>
              <w:jc w:val="center"/>
            </w:pPr>
            <w:r>
              <w:t>0,5</w:t>
            </w:r>
          </w:p>
        </w:tc>
        <w:tc>
          <w:tcPr>
            <w:tcW w:w="1701" w:type="dxa"/>
          </w:tcPr>
          <w:p w:rsidR="00000000" w:rsidRDefault="00CF475E">
            <w:pPr>
              <w:jc w:val="center"/>
            </w:pPr>
            <w:r>
              <w:t>1,0</w:t>
            </w:r>
          </w:p>
        </w:tc>
      </w:tr>
      <w:tr w:rsidR="00000000">
        <w:tblPrEx>
          <w:tblCellMar>
            <w:top w:w="0" w:type="dxa"/>
            <w:bottom w:w="0" w:type="dxa"/>
          </w:tblCellMar>
        </w:tblPrEx>
        <w:tc>
          <w:tcPr>
            <w:tcW w:w="3331" w:type="dxa"/>
          </w:tcPr>
          <w:p w:rsidR="00000000" w:rsidRDefault="00CF475E">
            <w:pPr>
              <w:jc w:val="center"/>
            </w:pPr>
            <w:r>
              <w:t>0,5</w:t>
            </w:r>
          </w:p>
        </w:tc>
        <w:tc>
          <w:tcPr>
            <w:tcW w:w="1559" w:type="dxa"/>
          </w:tcPr>
          <w:p w:rsidR="00000000" w:rsidRDefault="00CF475E">
            <w:pPr>
              <w:jc w:val="center"/>
            </w:pPr>
            <w:r>
              <w:t>1</w:t>
            </w:r>
            <w:r>
              <w:sym w:font="Times New Roman" w:char="003A"/>
            </w:r>
            <w:r>
              <w:t>100</w:t>
            </w:r>
          </w:p>
        </w:tc>
        <w:tc>
          <w:tcPr>
            <w:tcW w:w="1701" w:type="dxa"/>
          </w:tcPr>
          <w:p w:rsidR="00000000" w:rsidRDefault="00CF475E">
            <w:pPr>
              <w:jc w:val="center"/>
            </w:pPr>
            <w:r>
              <w:t>1</w:t>
            </w:r>
            <w:r>
              <w:sym w:font="Times New Roman" w:char="003A"/>
            </w:r>
            <w:r>
              <w:t>500</w:t>
            </w:r>
          </w:p>
        </w:tc>
        <w:tc>
          <w:tcPr>
            <w:tcW w:w="1701" w:type="dxa"/>
          </w:tcPr>
          <w:p w:rsidR="00000000" w:rsidRDefault="00CF475E">
            <w:pPr>
              <w:jc w:val="center"/>
            </w:pPr>
            <w:r>
              <w:t>1</w:t>
            </w:r>
            <w:r>
              <w:sym w:font="Times New Roman" w:char="003A"/>
            </w:r>
            <w:r>
              <w:t>1000</w:t>
            </w:r>
          </w:p>
        </w:tc>
      </w:tr>
      <w:tr w:rsidR="00000000">
        <w:tblPrEx>
          <w:tblCellMar>
            <w:top w:w="0" w:type="dxa"/>
            <w:bottom w:w="0" w:type="dxa"/>
          </w:tblCellMar>
        </w:tblPrEx>
        <w:tc>
          <w:tcPr>
            <w:tcW w:w="3331" w:type="dxa"/>
          </w:tcPr>
          <w:p w:rsidR="00000000" w:rsidRDefault="00CF475E">
            <w:pPr>
              <w:jc w:val="center"/>
            </w:pPr>
            <w:r>
              <w:t>1,0</w:t>
            </w:r>
          </w:p>
        </w:tc>
        <w:tc>
          <w:tcPr>
            <w:tcW w:w="1559" w:type="dxa"/>
          </w:tcPr>
          <w:p w:rsidR="00000000" w:rsidRDefault="00CF475E">
            <w:pPr>
              <w:jc w:val="center"/>
            </w:pPr>
            <w:r>
              <w:t>1</w:t>
            </w:r>
            <w:r>
              <w:sym w:font="Times New Roman" w:char="003A"/>
            </w:r>
            <w:r>
              <w:t>200</w:t>
            </w:r>
          </w:p>
        </w:tc>
        <w:tc>
          <w:tcPr>
            <w:tcW w:w="1701" w:type="dxa"/>
          </w:tcPr>
          <w:p w:rsidR="00000000" w:rsidRDefault="00CF475E">
            <w:pPr>
              <w:jc w:val="center"/>
            </w:pPr>
            <w:r>
              <w:t>1</w:t>
            </w:r>
            <w:r>
              <w:sym w:font="Times New Roman" w:char="003A"/>
            </w:r>
            <w:r>
              <w:t>1000</w:t>
            </w:r>
          </w:p>
        </w:tc>
        <w:tc>
          <w:tcPr>
            <w:tcW w:w="1701" w:type="dxa"/>
          </w:tcPr>
          <w:p w:rsidR="00000000" w:rsidRDefault="00CF475E">
            <w:pPr>
              <w:jc w:val="center"/>
            </w:pPr>
            <w:r>
              <w:t>1</w:t>
            </w:r>
            <w:r>
              <w:sym w:font="Times New Roman" w:char="003A"/>
            </w:r>
            <w:r>
              <w:t>2000</w:t>
            </w:r>
          </w:p>
        </w:tc>
      </w:tr>
      <w:tr w:rsidR="00000000">
        <w:tblPrEx>
          <w:tblCellMar>
            <w:top w:w="0" w:type="dxa"/>
            <w:bottom w:w="0" w:type="dxa"/>
          </w:tblCellMar>
        </w:tblPrEx>
        <w:tc>
          <w:tcPr>
            <w:tcW w:w="3331" w:type="dxa"/>
          </w:tcPr>
          <w:p w:rsidR="00000000" w:rsidRDefault="00CF475E">
            <w:pPr>
              <w:jc w:val="center"/>
            </w:pPr>
            <w:r>
              <w:t>1,5</w:t>
            </w:r>
          </w:p>
        </w:tc>
        <w:tc>
          <w:tcPr>
            <w:tcW w:w="1559" w:type="dxa"/>
          </w:tcPr>
          <w:p w:rsidR="00000000" w:rsidRDefault="00CF475E">
            <w:pPr>
              <w:jc w:val="center"/>
            </w:pPr>
            <w:r>
              <w:t>1</w:t>
            </w:r>
            <w:r>
              <w:sym w:font="Times New Roman" w:char="003A"/>
            </w:r>
            <w:r>
              <w:t>200</w:t>
            </w:r>
          </w:p>
        </w:tc>
        <w:tc>
          <w:tcPr>
            <w:tcW w:w="1701" w:type="dxa"/>
          </w:tcPr>
          <w:p w:rsidR="00000000" w:rsidRDefault="00CF475E">
            <w:pPr>
              <w:jc w:val="center"/>
            </w:pPr>
            <w:r>
              <w:t>1</w:t>
            </w:r>
            <w:r>
              <w:sym w:font="Times New Roman" w:char="003A"/>
            </w:r>
            <w:r>
              <w:t>1000</w:t>
            </w:r>
          </w:p>
        </w:tc>
        <w:tc>
          <w:tcPr>
            <w:tcW w:w="1701" w:type="dxa"/>
          </w:tcPr>
          <w:p w:rsidR="00000000" w:rsidRDefault="00CF475E">
            <w:pPr>
              <w:jc w:val="center"/>
            </w:pPr>
            <w:r>
              <w:t>1</w:t>
            </w:r>
            <w:r>
              <w:sym w:font="Times New Roman" w:char="003A"/>
            </w:r>
            <w:r>
              <w:t>2000</w:t>
            </w:r>
          </w:p>
        </w:tc>
      </w:tr>
      <w:tr w:rsidR="00000000">
        <w:tblPrEx>
          <w:tblCellMar>
            <w:top w:w="0" w:type="dxa"/>
            <w:bottom w:w="0" w:type="dxa"/>
          </w:tblCellMar>
        </w:tblPrEx>
        <w:tc>
          <w:tcPr>
            <w:tcW w:w="3331" w:type="dxa"/>
          </w:tcPr>
          <w:p w:rsidR="00000000" w:rsidRDefault="00CF475E">
            <w:pPr>
              <w:jc w:val="center"/>
            </w:pPr>
            <w:r>
              <w:t>2,0</w:t>
            </w:r>
          </w:p>
        </w:tc>
        <w:tc>
          <w:tcPr>
            <w:tcW w:w="1559" w:type="dxa"/>
          </w:tcPr>
          <w:p w:rsidR="00000000" w:rsidRDefault="00CF475E">
            <w:pPr>
              <w:jc w:val="center"/>
            </w:pPr>
            <w:r>
              <w:t>1</w:t>
            </w:r>
            <w:r>
              <w:sym w:font="Times New Roman" w:char="003A"/>
            </w:r>
            <w:r>
              <w:t>200</w:t>
            </w:r>
          </w:p>
        </w:tc>
        <w:tc>
          <w:tcPr>
            <w:tcW w:w="1701" w:type="dxa"/>
          </w:tcPr>
          <w:p w:rsidR="00000000" w:rsidRDefault="00CF475E">
            <w:pPr>
              <w:jc w:val="center"/>
            </w:pPr>
            <w:r>
              <w:t>1</w:t>
            </w:r>
            <w:r>
              <w:sym w:font="Times New Roman" w:char="003A"/>
            </w:r>
            <w:r>
              <w:t>2000</w:t>
            </w:r>
          </w:p>
        </w:tc>
        <w:tc>
          <w:tcPr>
            <w:tcW w:w="1701" w:type="dxa"/>
          </w:tcPr>
          <w:p w:rsidR="00000000" w:rsidRDefault="00CF475E">
            <w:pPr>
              <w:jc w:val="center"/>
            </w:pPr>
            <w:r>
              <w:t>1</w:t>
            </w:r>
            <w:r>
              <w:sym w:font="Times New Roman" w:char="003A"/>
            </w:r>
            <w:r>
              <w:t>2000</w:t>
            </w:r>
          </w:p>
        </w:tc>
      </w:tr>
      <w:tr w:rsidR="00000000">
        <w:tblPrEx>
          <w:tblCellMar>
            <w:top w:w="0" w:type="dxa"/>
            <w:bottom w:w="0" w:type="dxa"/>
          </w:tblCellMar>
        </w:tblPrEx>
        <w:tc>
          <w:tcPr>
            <w:tcW w:w="3331" w:type="dxa"/>
          </w:tcPr>
          <w:p w:rsidR="00000000" w:rsidRDefault="00CF475E">
            <w:pPr>
              <w:jc w:val="center"/>
            </w:pPr>
            <w:r>
              <w:t>2,5</w:t>
            </w:r>
          </w:p>
        </w:tc>
        <w:tc>
          <w:tcPr>
            <w:tcW w:w="1559" w:type="dxa"/>
          </w:tcPr>
          <w:p w:rsidR="00000000" w:rsidRDefault="00CF475E">
            <w:pPr>
              <w:jc w:val="center"/>
            </w:pPr>
            <w:r>
              <w:t>1</w:t>
            </w:r>
            <w:r>
              <w:sym w:font="Times New Roman" w:char="003A"/>
            </w:r>
            <w:r>
              <w:t>500</w:t>
            </w:r>
          </w:p>
        </w:tc>
        <w:tc>
          <w:tcPr>
            <w:tcW w:w="1701" w:type="dxa"/>
          </w:tcPr>
          <w:p w:rsidR="00000000" w:rsidRDefault="00CF475E">
            <w:pPr>
              <w:jc w:val="center"/>
            </w:pPr>
            <w:r>
              <w:t>1</w:t>
            </w:r>
            <w:r>
              <w:sym w:font="Times New Roman" w:char="003A"/>
            </w:r>
            <w:r>
              <w:t>2000</w:t>
            </w:r>
          </w:p>
        </w:tc>
        <w:tc>
          <w:tcPr>
            <w:tcW w:w="1701" w:type="dxa"/>
          </w:tcPr>
          <w:p w:rsidR="00000000" w:rsidRDefault="00CF475E">
            <w:pPr>
              <w:jc w:val="center"/>
            </w:pPr>
            <w:r>
              <w:t>1</w:t>
            </w:r>
            <w:r>
              <w:sym w:font="Times New Roman" w:char="003A"/>
            </w:r>
            <w:r>
              <w:t>5000</w:t>
            </w:r>
          </w:p>
        </w:tc>
      </w:tr>
      <w:tr w:rsidR="00000000">
        <w:tblPrEx>
          <w:tblCellMar>
            <w:top w:w="0" w:type="dxa"/>
            <w:bottom w:w="0" w:type="dxa"/>
          </w:tblCellMar>
        </w:tblPrEx>
        <w:tc>
          <w:tcPr>
            <w:tcW w:w="3331" w:type="dxa"/>
          </w:tcPr>
          <w:p w:rsidR="00000000" w:rsidRDefault="00CF475E">
            <w:pPr>
              <w:jc w:val="center"/>
            </w:pPr>
            <w:r>
              <w:t>3,0</w:t>
            </w:r>
          </w:p>
        </w:tc>
        <w:tc>
          <w:tcPr>
            <w:tcW w:w="1559" w:type="dxa"/>
          </w:tcPr>
          <w:p w:rsidR="00000000" w:rsidRDefault="00CF475E">
            <w:pPr>
              <w:jc w:val="center"/>
            </w:pPr>
            <w:r>
              <w:t>1</w:t>
            </w:r>
            <w:r>
              <w:sym w:font="Times New Roman" w:char="003A"/>
            </w:r>
            <w:r>
              <w:t>500</w:t>
            </w:r>
          </w:p>
        </w:tc>
        <w:tc>
          <w:tcPr>
            <w:tcW w:w="1701" w:type="dxa"/>
          </w:tcPr>
          <w:p w:rsidR="00000000" w:rsidRDefault="00CF475E">
            <w:pPr>
              <w:jc w:val="center"/>
            </w:pPr>
            <w:r>
              <w:t>1</w:t>
            </w:r>
            <w:r>
              <w:sym w:font="Times New Roman" w:char="003A"/>
            </w:r>
            <w:r>
              <w:t>2000</w:t>
            </w:r>
          </w:p>
        </w:tc>
        <w:tc>
          <w:tcPr>
            <w:tcW w:w="1701" w:type="dxa"/>
          </w:tcPr>
          <w:p w:rsidR="00000000" w:rsidRDefault="00CF475E">
            <w:pPr>
              <w:jc w:val="center"/>
            </w:pPr>
            <w:r>
              <w:t>1</w:t>
            </w:r>
            <w:r>
              <w:sym w:font="Times New Roman" w:char="003A"/>
            </w:r>
            <w:r>
              <w:t>5000</w:t>
            </w:r>
          </w:p>
        </w:tc>
      </w:tr>
    </w:tbl>
    <w:p w:rsidR="00000000" w:rsidRDefault="00CF475E">
      <w:pPr>
        <w:ind w:firstLine="284"/>
        <w:jc w:val="both"/>
        <w:rPr>
          <w:b/>
          <w:i/>
        </w:rPr>
      </w:pPr>
    </w:p>
    <w:p w:rsidR="00000000" w:rsidRDefault="00CF475E">
      <w:pPr>
        <w:ind w:firstLine="284"/>
        <w:jc w:val="both"/>
        <w:rPr>
          <w:b/>
          <w:i/>
        </w:rPr>
      </w:pPr>
      <w:r>
        <w:rPr>
          <w:b/>
          <w:i/>
        </w:rPr>
        <w:t>Примечание</w:t>
      </w:r>
    </w:p>
    <w:p w:rsidR="00000000" w:rsidRDefault="00CF475E">
      <w:pPr>
        <w:ind w:firstLine="284"/>
        <w:jc w:val="both"/>
      </w:pPr>
      <w:r>
        <w:t>Использование более мелкого масштаба плана допустимо при условии увеличения интервала времени между экспозициями пропорционально изменению знаменателя масштаба.</w:t>
      </w:r>
    </w:p>
    <w:p w:rsidR="00000000" w:rsidRDefault="00CF475E">
      <w:pPr>
        <w:ind w:firstLine="284"/>
        <w:jc w:val="both"/>
      </w:pPr>
    </w:p>
    <w:p w:rsidR="00000000" w:rsidRDefault="00CF475E">
      <w:pPr>
        <w:ind w:firstLine="284"/>
        <w:jc w:val="both"/>
      </w:pPr>
      <w:r>
        <w:rPr>
          <w:b/>
        </w:rPr>
        <w:t>10.55.</w:t>
      </w:r>
      <w:r>
        <w:t xml:space="preserve"> При применении наземной фототопографической съемки должна предусматр</w:t>
      </w:r>
      <w:r>
        <w:t>иваться сплошная полевая привязка всех снимков</w:t>
      </w:r>
      <w:r>
        <w:sym w:font="Times New Roman" w:char="002C"/>
      </w:r>
      <w:r>
        <w:t xml:space="preserve"> выполненных для определения переработки берегов. При этом опорные точки следует располагать вдоль наблюдаемой береговой черты</w:t>
      </w:r>
      <w:r>
        <w:sym w:font="Times New Roman" w:char="002C"/>
      </w:r>
      <w:r>
        <w:t xml:space="preserve"> обеспечивая каждую стереопару не менее чем тремя опорными точками</w:t>
      </w:r>
      <w:r>
        <w:sym w:font="Times New Roman" w:char="002C"/>
      </w:r>
      <w:r>
        <w:t xml:space="preserve"> одна из которых должна располагаться вблизи оптической оси</w:t>
      </w:r>
      <w:r>
        <w:sym w:font="Times New Roman" w:char="002C"/>
      </w:r>
      <w:r>
        <w:t xml:space="preserve"> а другие - по краям стереопары</w:t>
      </w:r>
      <w:r>
        <w:sym w:font="Times New Roman" w:char="002C"/>
      </w:r>
      <w:r>
        <w:t xml:space="preserve"> на расстояниях от бровки перерабатываемого берега</w:t>
      </w:r>
      <w:r>
        <w:sym w:font="Times New Roman" w:char="002C"/>
      </w:r>
      <w:r>
        <w:t xml:space="preserve"> не превышающих приведенные в табл. 10.3.</w:t>
      </w:r>
    </w:p>
    <w:p w:rsidR="00000000" w:rsidRDefault="00CF475E">
      <w:pPr>
        <w:ind w:firstLine="284"/>
        <w:jc w:val="both"/>
      </w:pPr>
    </w:p>
    <w:p w:rsidR="00000000" w:rsidRDefault="00CF475E">
      <w:pPr>
        <w:ind w:firstLine="284"/>
        <w:jc w:val="right"/>
        <w:rPr>
          <w:i/>
        </w:rPr>
      </w:pPr>
      <w:r>
        <w:rPr>
          <w:i/>
        </w:rPr>
        <w:t>Таблица 10.3</w:t>
      </w:r>
    </w:p>
    <w:p w:rsidR="00000000" w:rsidRDefault="00CF475E">
      <w:pPr>
        <w:ind w:firstLine="284"/>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559"/>
        <w:gridCol w:w="1559"/>
        <w:gridCol w:w="1560"/>
        <w:gridCol w:w="1560"/>
      </w:tblGrid>
      <w:tr w:rsidR="00000000">
        <w:tblPrEx>
          <w:tblCellMar>
            <w:top w:w="0" w:type="dxa"/>
            <w:bottom w:w="0" w:type="dxa"/>
          </w:tblCellMar>
        </w:tblPrEx>
        <w:tc>
          <w:tcPr>
            <w:tcW w:w="2055" w:type="dxa"/>
            <w:tcBorders>
              <w:bottom w:val="nil"/>
            </w:tcBorders>
          </w:tcPr>
          <w:p w:rsidR="00000000" w:rsidRDefault="00CF475E">
            <w:pPr>
              <w:jc w:val="center"/>
            </w:pPr>
            <w:r>
              <w:t>Отстояние</w:t>
            </w:r>
            <w:r>
              <w:sym w:font="Symbol" w:char="F02C"/>
            </w:r>
            <w:r>
              <w:t xml:space="preserve"> км</w:t>
            </w:r>
            <w:r>
              <w:sym w:font="Symbol" w:char="F02C"/>
            </w:r>
          </w:p>
        </w:tc>
        <w:tc>
          <w:tcPr>
            <w:tcW w:w="6237" w:type="dxa"/>
            <w:gridSpan w:val="4"/>
          </w:tcPr>
          <w:p w:rsidR="00000000" w:rsidRDefault="00CF475E">
            <w:pPr>
              <w:jc w:val="center"/>
            </w:pPr>
            <w:r>
              <w:t>Средняя квадратическая погрешность определения размыва б</w:t>
            </w:r>
            <w:r>
              <w:t>ерега</w:t>
            </w:r>
            <w:r>
              <w:sym w:font="Symbol" w:char="F02C"/>
            </w:r>
            <w:r>
              <w:t xml:space="preserve"> см</w:t>
            </w:r>
          </w:p>
        </w:tc>
      </w:tr>
      <w:tr w:rsidR="00000000">
        <w:tblPrEx>
          <w:tblCellMar>
            <w:top w:w="0" w:type="dxa"/>
            <w:bottom w:w="0" w:type="dxa"/>
          </w:tblCellMar>
        </w:tblPrEx>
        <w:tc>
          <w:tcPr>
            <w:tcW w:w="2055" w:type="dxa"/>
            <w:tcBorders>
              <w:top w:val="nil"/>
              <w:bottom w:val="nil"/>
            </w:tcBorders>
          </w:tcPr>
          <w:p w:rsidR="00000000" w:rsidRDefault="00CF475E">
            <w:pPr>
              <w:jc w:val="center"/>
            </w:pPr>
            <w:r>
              <w:t>при наземной</w:t>
            </w:r>
          </w:p>
        </w:tc>
        <w:tc>
          <w:tcPr>
            <w:tcW w:w="3118" w:type="dxa"/>
            <w:gridSpan w:val="2"/>
          </w:tcPr>
          <w:p w:rsidR="00000000" w:rsidRDefault="00CF475E">
            <w:pPr>
              <w:jc w:val="center"/>
            </w:pPr>
            <w:r>
              <w:t>10</w:t>
            </w:r>
          </w:p>
        </w:tc>
        <w:tc>
          <w:tcPr>
            <w:tcW w:w="3119" w:type="dxa"/>
            <w:gridSpan w:val="2"/>
          </w:tcPr>
          <w:p w:rsidR="00000000" w:rsidRDefault="00CF475E">
            <w:pPr>
              <w:jc w:val="center"/>
            </w:pPr>
            <w:r>
              <w:t>20</w:t>
            </w:r>
          </w:p>
        </w:tc>
      </w:tr>
      <w:tr w:rsidR="00000000">
        <w:tblPrEx>
          <w:tblCellMar>
            <w:top w:w="0" w:type="dxa"/>
            <w:bottom w:w="0" w:type="dxa"/>
          </w:tblCellMar>
        </w:tblPrEx>
        <w:tc>
          <w:tcPr>
            <w:tcW w:w="2055" w:type="dxa"/>
            <w:tcBorders>
              <w:top w:val="nil"/>
              <w:bottom w:val="nil"/>
            </w:tcBorders>
          </w:tcPr>
          <w:p w:rsidR="00000000" w:rsidRDefault="00CF475E">
            <w:pPr>
              <w:jc w:val="center"/>
            </w:pPr>
            <w:r>
              <w:t>фотографической</w:t>
            </w:r>
          </w:p>
        </w:tc>
        <w:tc>
          <w:tcPr>
            <w:tcW w:w="6237" w:type="dxa"/>
            <w:gridSpan w:val="4"/>
          </w:tcPr>
          <w:p w:rsidR="00000000" w:rsidRDefault="00CF475E">
            <w:pPr>
              <w:jc w:val="center"/>
            </w:pPr>
            <w:r>
              <w:t>Относительная погрешность измерения базиса фотографирования</w:t>
            </w:r>
          </w:p>
        </w:tc>
      </w:tr>
      <w:tr w:rsidR="00000000">
        <w:tblPrEx>
          <w:tblCellMar>
            <w:top w:w="0" w:type="dxa"/>
            <w:bottom w:w="0" w:type="dxa"/>
          </w:tblCellMar>
        </w:tblPrEx>
        <w:tc>
          <w:tcPr>
            <w:tcW w:w="2055" w:type="dxa"/>
            <w:tcBorders>
              <w:top w:val="nil"/>
              <w:bottom w:val="nil"/>
            </w:tcBorders>
          </w:tcPr>
          <w:p w:rsidR="00000000" w:rsidRDefault="00CF475E">
            <w:pPr>
              <w:jc w:val="center"/>
            </w:pPr>
            <w:r>
              <w:t>съемке</w:t>
            </w:r>
          </w:p>
        </w:tc>
        <w:tc>
          <w:tcPr>
            <w:tcW w:w="1559" w:type="dxa"/>
          </w:tcPr>
          <w:p w:rsidR="00000000" w:rsidRDefault="00CF475E">
            <w:pPr>
              <w:jc w:val="center"/>
            </w:pPr>
            <w:r>
              <w:t>1/1000</w:t>
            </w:r>
          </w:p>
        </w:tc>
        <w:tc>
          <w:tcPr>
            <w:tcW w:w="1559" w:type="dxa"/>
          </w:tcPr>
          <w:p w:rsidR="00000000" w:rsidRDefault="00CF475E">
            <w:pPr>
              <w:jc w:val="center"/>
            </w:pPr>
            <w:r>
              <w:t>1/2000</w:t>
            </w:r>
          </w:p>
        </w:tc>
        <w:tc>
          <w:tcPr>
            <w:tcW w:w="1560" w:type="dxa"/>
          </w:tcPr>
          <w:p w:rsidR="00000000" w:rsidRDefault="00CF475E">
            <w:pPr>
              <w:jc w:val="center"/>
            </w:pPr>
            <w:r>
              <w:t>1/1000</w:t>
            </w:r>
          </w:p>
        </w:tc>
        <w:tc>
          <w:tcPr>
            <w:tcW w:w="1560" w:type="dxa"/>
          </w:tcPr>
          <w:p w:rsidR="00000000" w:rsidRDefault="00CF475E">
            <w:pPr>
              <w:jc w:val="center"/>
            </w:pPr>
            <w:r>
              <w:t>1/2000</w:t>
            </w:r>
          </w:p>
        </w:tc>
      </w:tr>
      <w:tr w:rsidR="00000000">
        <w:tblPrEx>
          <w:tblCellMar>
            <w:top w:w="0" w:type="dxa"/>
            <w:bottom w:w="0" w:type="dxa"/>
          </w:tblCellMar>
        </w:tblPrEx>
        <w:tc>
          <w:tcPr>
            <w:tcW w:w="2055" w:type="dxa"/>
            <w:tcBorders>
              <w:top w:val="nil"/>
            </w:tcBorders>
          </w:tcPr>
          <w:p w:rsidR="00000000" w:rsidRDefault="00CF475E">
            <w:pPr>
              <w:jc w:val="center"/>
            </w:pPr>
          </w:p>
        </w:tc>
        <w:tc>
          <w:tcPr>
            <w:tcW w:w="6237" w:type="dxa"/>
            <w:gridSpan w:val="4"/>
          </w:tcPr>
          <w:p w:rsidR="00000000" w:rsidRDefault="00CF475E">
            <w:pPr>
              <w:jc w:val="center"/>
            </w:pPr>
            <w:r>
              <w:t>Максимально допустимое расстояние между линией берега и линией опорных точек, м</w:t>
            </w:r>
          </w:p>
        </w:tc>
      </w:tr>
      <w:tr w:rsidR="00000000">
        <w:tblPrEx>
          <w:tblCellMar>
            <w:top w:w="0" w:type="dxa"/>
            <w:bottom w:w="0" w:type="dxa"/>
          </w:tblCellMar>
        </w:tblPrEx>
        <w:tc>
          <w:tcPr>
            <w:tcW w:w="2055" w:type="dxa"/>
          </w:tcPr>
          <w:p w:rsidR="00000000" w:rsidRDefault="00CF475E">
            <w:pPr>
              <w:jc w:val="center"/>
            </w:pPr>
            <w:r>
              <w:t>0,1</w:t>
            </w:r>
          </w:p>
        </w:tc>
        <w:tc>
          <w:tcPr>
            <w:tcW w:w="1559" w:type="dxa"/>
          </w:tcPr>
          <w:p w:rsidR="00000000" w:rsidRDefault="00CF475E">
            <w:pPr>
              <w:jc w:val="center"/>
            </w:pPr>
            <w:r>
              <w:t>50</w:t>
            </w:r>
          </w:p>
        </w:tc>
        <w:tc>
          <w:tcPr>
            <w:tcW w:w="1559" w:type="dxa"/>
          </w:tcPr>
          <w:p w:rsidR="00000000" w:rsidRDefault="00CF475E">
            <w:pPr>
              <w:jc w:val="center"/>
            </w:pPr>
            <w:r>
              <w:t>-</w:t>
            </w:r>
          </w:p>
        </w:tc>
        <w:tc>
          <w:tcPr>
            <w:tcW w:w="1560" w:type="dxa"/>
          </w:tcPr>
          <w:p w:rsidR="00000000" w:rsidRDefault="00CF475E">
            <w:pPr>
              <w:jc w:val="center"/>
            </w:pPr>
            <w:r>
              <w:t>-</w:t>
            </w:r>
          </w:p>
        </w:tc>
        <w:tc>
          <w:tcPr>
            <w:tcW w:w="1560" w:type="dxa"/>
          </w:tcPr>
          <w:p w:rsidR="00000000" w:rsidRDefault="00CF475E">
            <w:pPr>
              <w:jc w:val="center"/>
            </w:pPr>
            <w:r>
              <w:t>-</w:t>
            </w:r>
          </w:p>
        </w:tc>
      </w:tr>
      <w:tr w:rsidR="00000000">
        <w:tblPrEx>
          <w:tblCellMar>
            <w:top w:w="0" w:type="dxa"/>
            <w:bottom w:w="0" w:type="dxa"/>
          </w:tblCellMar>
        </w:tblPrEx>
        <w:tc>
          <w:tcPr>
            <w:tcW w:w="2055" w:type="dxa"/>
          </w:tcPr>
          <w:p w:rsidR="00000000" w:rsidRDefault="00CF475E">
            <w:pPr>
              <w:jc w:val="center"/>
            </w:pPr>
            <w:r>
              <w:t>0,2</w:t>
            </w:r>
          </w:p>
        </w:tc>
        <w:tc>
          <w:tcPr>
            <w:tcW w:w="1559" w:type="dxa"/>
          </w:tcPr>
          <w:p w:rsidR="00000000" w:rsidRDefault="00CF475E">
            <w:pPr>
              <w:jc w:val="center"/>
            </w:pPr>
            <w:r>
              <w:t>29</w:t>
            </w:r>
          </w:p>
        </w:tc>
        <w:tc>
          <w:tcPr>
            <w:tcW w:w="1559" w:type="dxa"/>
          </w:tcPr>
          <w:p w:rsidR="00000000" w:rsidRDefault="00CF475E">
            <w:pPr>
              <w:jc w:val="center"/>
            </w:pPr>
            <w:r>
              <w:t>100</w:t>
            </w:r>
          </w:p>
        </w:tc>
        <w:tc>
          <w:tcPr>
            <w:tcW w:w="1560" w:type="dxa"/>
          </w:tcPr>
          <w:p w:rsidR="00000000" w:rsidRDefault="00CF475E">
            <w:pPr>
              <w:jc w:val="center"/>
            </w:pPr>
            <w:r>
              <w:t>-</w:t>
            </w:r>
          </w:p>
        </w:tc>
        <w:tc>
          <w:tcPr>
            <w:tcW w:w="1560" w:type="dxa"/>
          </w:tcPr>
          <w:p w:rsidR="00000000" w:rsidRDefault="00CF475E">
            <w:pPr>
              <w:jc w:val="center"/>
            </w:pPr>
            <w:r>
              <w:t>-</w:t>
            </w:r>
          </w:p>
        </w:tc>
      </w:tr>
      <w:tr w:rsidR="00000000">
        <w:tblPrEx>
          <w:tblCellMar>
            <w:top w:w="0" w:type="dxa"/>
            <w:bottom w:w="0" w:type="dxa"/>
          </w:tblCellMar>
        </w:tblPrEx>
        <w:tc>
          <w:tcPr>
            <w:tcW w:w="2055" w:type="dxa"/>
          </w:tcPr>
          <w:p w:rsidR="00000000" w:rsidRDefault="00CF475E">
            <w:pPr>
              <w:jc w:val="center"/>
            </w:pPr>
            <w:r>
              <w:t>0,4</w:t>
            </w:r>
          </w:p>
        </w:tc>
        <w:tc>
          <w:tcPr>
            <w:tcW w:w="1559" w:type="dxa"/>
          </w:tcPr>
          <w:p w:rsidR="00000000" w:rsidRDefault="00CF475E">
            <w:pPr>
              <w:jc w:val="center"/>
            </w:pPr>
            <w:r>
              <w:t>27</w:t>
            </w:r>
          </w:p>
        </w:tc>
        <w:tc>
          <w:tcPr>
            <w:tcW w:w="1559" w:type="dxa"/>
          </w:tcPr>
          <w:p w:rsidR="00000000" w:rsidRDefault="00CF475E">
            <w:pPr>
              <w:jc w:val="center"/>
            </w:pPr>
            <w:r>
              <w:t>58</w:t>
            </w:r>
          </w:p>
        </w:tc>
        <w:tc>
          <w:tcPr>
            <w:tcW w:w="1560" w:type="dxa"/>
          </w:tcPr>
          <w:p w:rsidR="00000000" w:rsidRDefault="00CF475E">
            <w:pPr>
              <w:jc w:val="center"/>
            </w:pPr>
            <w:r>
              <w:t>78</w:t>
            </w:r>
          </w:p>
        </w:tc>
        <w:tc>
          <w:tcPr>
            <w:tcW w:w="1560" w:type="dxa"/>
          </w:tcPr>
          <w:p w:rsidR="00000000" w:rsidRDefault="00CF475E">
            <w:pPr>
              <w:jc w:val="center"/>
            </w:pPr>
            <w:r>
              <w:t>-</w:t>
            </w:r>
          </w:p>
        </w:tc>
      </w:tr>
      <w:tr w:rsidR="00000000">
        <w:tblPrEx>
          <w:tblCellMar>
            <w:top w:w="0" w:type="dxa"/>
            <w:bottom w:w="0" w:type="dxa"/>
          </w:tblCellMar>
        </w:tblPrEx>
        <w:tc>
          <w:tcPr>
            <w:tcW w:w="2055" w:type="dxa"/>
          </w:tcPr>
          <w:p w:rsidR="00000000" w:rsidRDefault="00CF475E">
            <w:pPr>
              <w:jc w:val="center"/>
            </w:pPr>
            <w:r>
              <w:t>0,6</w:t>
            </w:r>
          </w:p>
        </w:tc>
        <w:tc>
          <w:tcPr>
            <w:tcW w:w="1559" w:type="dxa"/>
          </w:tcPr>
          <w:p w:rsidR="00000000" w:rsidRDefault="00CF475E">
            <w:pPr>
              <w:jc w:val="center"/>
            </w:pPr>
            <w:r>
              <w:t>26</w:t>
            </w:r>
          </w:p>
        </w:tc>
        <w:tc>
          <w:tcPr>
            <w:tcW w:w="1559" w:type="dxa"/>
          </w:tcPr>
          <w:p w:rsidR="00000000" w:rsidRDefault="00CF475E">
            <w:pPr>
              <w:jc w:val="center"/>
            </w:pPr>
            <w:r>
              <w:t>55</w:t>
            </w:r>
          </w:p>
        </w:tc>
        <w:tc>
          <w:tcPr>
            <w:tcW w:w="1560" w:type="dxa"/>
          </w:tcPr>
          <w:p w:rsidR="00000000" w:rsidRDefault="00CF475E">
            <w:pPr>
              <w:jc w:val="center"/>
            </w:pPr>
            <w:r>
              <w:t>71</w:t>
            </w:r>
          </w:p>
        </w:tc>
        <w:tc>
          <w:tcPr>
            <w:tcW w:w="1560" w:type="dxa"/>
          </w:tcPr>
          <w:p w:rsidR="00000000" w:rsidRDefault="00CF475E">
            <w:pPr>
              <w:jc w:val="center"/>
            </w:pPr>
            <w:r>
              <w:t>177</w:t>
            </w:r>
          </w:p>
        </w:tc>
      </w:tr>
      <w:tr w:rsidR="00000000">
        <w:tblPrEx>
          <w:tblCellMar>
            <w:top w:w="0" w:type="dxa"/>
            <w:bottom w:w="0" w:type="dxa"/>
          </w:tblCellMar>
        </w:tblPrEx>
        <w:tc>
          <w:tcPr>
            <w:tcW w:w="2055" w:type="dxa"/>
          </w:tcPr>
          <w:p w:rsidR="00000000" w:rsidRDefault="00CF475E">
            <w:pPr>
              <w:jc w:val="center"/>
            </w:pPr>
            <w:r>
              <w:t>0,8</w:t>
            </w:r>
          </w:p>
        </w:tc>
        <w:tc>
          <w:tcPr>
            <w:tcW w:w="1559" w:type="dxa"/>
          </w:tcPr>
          <w:p w:rsidR="00000000" w:rsidRDefault="00CF475E">
            <w:pPr>
              <w:jc w:val="center"/>
            </w:pPr>
            <w:r>
              <w:t>26</w:t>
            </w:r>
          </w:p>
        </w:tc>
        <w:tc>
          <w:tcPr>
            <w:tcW w:w="1559" w:type="dxa"/>
          </w:tcPr>
          <w:p w:rsidR="00000000" w:rsidRDefault="00CF475E">
            <w:pPr>
              <w:jc w:val="center"/>
            </w:pPr>
            <w:r>
              <w:t>54</w:t>
            </w:r>
          </w:p>
        </w:tc>
        <w:tc>
          <w:tcPr>
            <w:tcW w:w="1560" w:type="dxa"/>
          </w:tcPr>
          <w:p w:rsidR="00000000" w:rsidRDefault="00CF475E">
            <w:pPr>
              <w:jc w:val="center"/>
            </w:pPr>
            <w:r>
              <w:t>68</w:t>
            </w:r>
          </w:p>
        </w:tc>
        <w:tc>
          <w:tcPr>
            <w:tcW w:w="1560" w:type="dxa"/>
          </w:tcPr>
          <w:p w:rsidR="00000000" w:rsidRDefault="00CF475E">
            <w:pPr>
              <w:jc w:val="center"/>
            </w:pPr>
            <w:r>
              <w:t>155</w:t>
            </w:r>
          </w:p>
        </w:tc>
      </w:tr>
      <w:tr w:rsidR="00000000">
        <w:tblPrEx>
          <w:tblCellMar>
            <w:top w:w="0" w:type="dxa"/>
            <w:bottom w:w="0" w:type="dxa"/>
          </w:tblCellMar>
        </w:tblPrEx>
        <w:tc>
          <w:tcPr>
            <w:tcW w:w="2055" w:type="dxa"/>
          </w:tcPr>
          <w:p w:rsidR="00000000" w:rsidRDefault="00CF475E">
            <w:pPr>
              <w:jc w:val="center"/>
            </w:pPr>
            <w:r>
              <w:t>1,0</w:t>
            </w:r>
          </w:p>
        </w:tc>
        <w:tc>
          <w:tcPr>
            <w:tcW w:w="1559" w:type="dxa"/>
          </w:tcPr>
          <w:p w:rsidR="00000000" w:rsidRDefault="00CF475E">
            <w:pPr>
              <w:jc w:val="center"/>
            </w:pPr>
            <w:r>
              <w:t>26</w:t>
            </w:r>
          </w:p>
        </w:tc>
        <w:tc>
          <w:tcPr>
            <w:tcW w:w="1559" w:type="dxa"/>
          </w:tcPr>
          <w:p w:rsidR="00000000" w:rsidRDefault="00CF475E">
            <w:pPr>
              <w:jc w:val="center"/>
            </w:pPr>
            <w:r>
              <w:t>53</w:t>
            </w:r>
          </w:p>
        </w:tc>
        <w:tc>
          <w:tcPr>
            <w:tcW w:w="1560" w:type="dxa"/>
          </w:tcPr>
          <w:p w:rsidR="00000000" w:rsidRDefault="00CF475E">
            <w:pPr>
              <w:jc w:val="center"/>
            </w:pPr>
            <w:r>
              <w:t>67</w:t>
            </w:r>
          </w:p>
        </w:tc>
        <w:tc>
          <w:tcPr>
            <w:tcW w:w="1560" w:type="dxa"/>
          </w:tcPr>
          <w:p w:rsidR="00000000" w:rsidRDefault="00CF475E">
            <w:pPr>
              <w:jc w:val="center"/>
            </w:pPr>
            <w:r>
              <w:t>146</w:t>
            </w:r>
          </w:p>
        </w:tc>
      </w:tr>
      <w:tr w:rsidR="00000000">
        <w:tblPrEx>
          <w:tblCellMar>
            <w:top w:w="0" w:type="dxa"/>
            <w:bottom w:w="0" w:type="dxa"/>
          </w:tblCellMar>
        </w:tblPrEx>
        <w:tc>
          <w:tcPr>
            <w:tcW w:w="2055" w:type="dxa"/>
          </w:tcPr>
          <w:p w:rsidR="00000000" w:rsidRDefault="00CF475E">
            <w:pPr>
              <w:jc w:val="center"/>
            </w:pPr>
            <w:r>
              <w:t>2,0</w:t>
            </w:r>
          </w:p>
        </w:tc>
        <w:tc>
          <w:tcPr>
            <w:tcW w:w="1559" w:type="dxa"/>
          </w:tcPr>
          <w:p w:rsidR="00000000" w:rsidRDefault="00CF475E">
            <w:pPr>
              <w:jc w:val="center"/>
            </w:pPr>
            <w:r>
              <w:t>25</w:t>
            </w:r>
          </w:p>
        </w:tc>
        <w:tc>
          <w:tcPr>
            <w:tcW w:w="1559" w:type="dxa"/>
          </w:tcPr>
          <w:p w:rsidR="00000000" w:rsidRDefault="00CF475E">
            <w:pPr>
              <w:jc w:val="center"/>
            </w:pPr>
            <w:r>
              <w:t>51</w:t>
            </w:r>
          </w:p>
        </w:tc>
        <w:tc>
          <w:tcPr>
            <w:tcW w:w="1560" w:type="dxa"/>
          </w:tcPr>
          <w:p w:rsidR="00000000" w:rsidRDefault="00CF475E">
            <w:pPr>
              <w:jc w:val="center"/>
            </w:pPr>
            <w:r>
              <w:t>65</w:t>
            </w:r>
          </w:p>
        </w:tc>
        <w:tc>
          <w:tcPr>
            <w:tcW w:w="1560" w:type="dxa"/>
          </w:tcPr>
          <w:p w:rsidR="00000000" w:rsidRDefault="00CF475E">
            <w:pPr>
              <w:jc w:val="center"/>
            </w:pPr>
            <w:r>
              <w:t>134</w:t>
            </w:r>
          </w:p>
        </w:tc>
      </w:tr>
    </w:tbl>
    <w:p w:rsidR="00000000" w:rsidRDefault="00CF475E">
      <w:pPr>
        <w:ind w:firstLine="284"/>
        <w:jc w:val="both"/>
        <w:rPr>
          <w:b/>
        </w:rPr>
      </w:pPr>
    </w:p>
    <w:p w:rsidR="00000000" w:rsidRDefault="00CF475E">
      <w:pPr>
        <w:ind w:firstLine="284"/>
        <w:jc w:val="both"/>
      </w:pPr>
      <w:r>
        <w:rPr>
          <w:b/>
        </w:rPr>
        <w:t>10.56.</w:t>
      </w:r>
      <w:r>
        <w:t xml:space="preserve"> Корректирование стереомодели по опорным точкам</w:t>
      </w:r>
      <w:r>
        <w:sym w:font="Times New Roman" w:char="002C"/>
      </w:r>
      <w:r>
        <w:t xml:space="preserve"> расположенным согласно требованиям п. 10.55</w:t>
      </w:r>
      <w:r>
        <w:sym w:font="Times New Roman" w:char="002C"/>
      </w:r>
      <w:r>
        <w:t xml:space="preserve"> следует выполнять путем измерения установочных данных</w:t>
      </w:r>
      <w:r>
        <w:sym w:font="Times New Roman" w:char="002C"/>
      </w:r>
      <w:r>
        <w:t xml:space="preserve"> связанных с </w:t>
      </w:r>
      <w:r>
        <w:t>углом отклонения оптической оси фотокамеры от нормали к базису фотографирования (угол скоса) и с углом конвергенции. Погрешность измерения базиса фотографирования в этом случае допускается не принимать во внимание.</w:t>
      </w:r>
    </w:p>
    <w:p w:rsidR="00000000" w:rsidRDefault="00CF475E">
      <w:pPr>
        <w:ind w:firstLine="284"/>
        <w:jc w:val="both"/>
      </w:pPr>
      <w:r>
        <w:rPr>
          <w:b/>
        </w:rPr>
        <w:t>10.57.</w:t>
      </w:r>
      <w:r>
        <w:t xml:space="preserve"> При выполнении наземной фототопографической съемки для изучения динамики размыва берегов базисы фотографирования следует располагать вдоль снимаемого участка берега.</w:t>
      </w:r>
    </w:p>
    <w:p w:rsidR="00000000" w:rsidRDefault="00CF475E">
      <w:pPr>
        <w:ind w:firstLine="284"/>
        <w:jc w:val="both"/>
      </w:pPr>
      <w:r>
        <w:t>Для определения характеристик водного потока оптические оси фотокамер на левом и правом концах базиса фотографирования должн</w:t>
      </w:r>
      <w:r>
        <w:t>ы быть взаимно параллельны и по отношению к направлению водного потока составлять угол от 30 до 60</w:t>
      </w:r>
      <w:r>
        <w:sym w:font="Symbol" w:char="F0B0"/>
      </w:r>
      <w:r>
        <w:t>.</w:t>
      </w:r>
    </w:p>
    <w:p w:rsidR="00000000" w:rsidRDefault="00CF475E">
      <w:pPr>
        <w:ind w:firstLine="284"/>
        <w:jc w:val="both"/>
      </w:pPr>
      <w:r>
        <w:rPr>
          <w:b/>
        </w:rPr>
        <w:t>10.58.</w:t>
      </w:r>
      <w:r>
        <w:t xml:space="preserve"> Высота фотокамеры над водной поверхностью i должна соответствовать условию</w:t>
      </w:r>
      <w:r>
        <w:sym w:font="Times New Roman" w:char="003A"/>
      </w:r>
    </w:p>
    <w:p w:rsidR="00000000" w:rsidRDefault="00CF475E">
      <w:pPr>
        <w:ind w:firstLine="284"/>
        <w:jc w:val="both"/>
      </w:pPr>
    </w:p>
    <w:p w:rsidR="00000000" w:rsidRDefault="00CF475E">
      <w:pPr>
        <w:ind w:firstLine="284"/>
        <w:jc w:val="center"/>
      </w:pPr>
      <w:r>
        <w:rPr>
          <w:position w:val="-12"/>
        </w:rPr>
        <w:object w:dxaOrig="2500" w:dyaOrig="360">
          <v:shape id="_x0000_i1059" type="#_x0000_t75" style="width:125.25pt;height:18pt" o:ole="">
            <v:imagedata r:id="rId54" o:title=""/>
          </v:shape>
          <o:OLEObject Type="Embed" ProgID="Equation.3" ShapeID="_x0000_i1059" DrawAspect="Content" ObjectID="_1427230628" r:id="rId55"/>
        </w:object>
      </w:r>
      <w:r>
        <w:rPr>
          <w:vertAlign w:val="subscript"/>
        </w:rPr>
        <w:t xml:space="preserve"> </w:t>
      </w:r>
      <w:r>
        <w:t>, где y - отстояние</w:t>
      </w:r>
      <w:r>
        <w:sym w:font="Times New Roman" w:char="002C"/>
      </w:r>
      <w:r>
        <w:t xml:space="preserve"> м.</w:t>
      </w:r>
    </w:p>
    <w:p w:rsidR="00000000" w:rsidRDefault="00CF475E">
      <w:pPr>
        <w:ind w:firstLine="284"/>
        <w:jc w:val="center"/>
      </w:pPr>
    </w:p>
    <w:p w:rsidR="00000000" w:rsidRDefault="00CF475E">
      <w:pPr>
        <w:ind w:firstLine="284"/>
        <w:jc w:val="both"/>
      </w:pPr>
      <w:r>
        <w:t>При этом обеспечивается выполнение съемки под углом</w:t>
      </w:r>
      <w:r>
        <w:sym w:font="Times New Roman" w:char="002C"/>
      </w:r>
      <w:r>
        <w:t xml:space="preserve"> образованным визирным лучем и поверхностью воды (углом </w:t>
      </w:r>
      <w:r>
        <w:sym w:font="Times New Roman" w:char="00AB"/>
      </w:r>
      <w:r>
        <w:t>встречи</w:t>
      </w:r>
      <w:r>
        <w:sym w:font="Times New Roman" w:char="00BB"/>
      </w:r>
      <w:r>
        <w:t>)</w:t>
      </w:r>
      <w:r>
        <w:sym w:font="Times New Roman" w:char="002C"/>
      </w:r>
      <w:r>
        <w:t xml:space="preserve"> от 0</w:t>
      </w:r>
      <w:r>
        <w:sym w:font="Times New Roman" w:char="002C"/>
      </w:r>
      <w:r>
        <w:t>5 до 8</w:t>
      </w:r>
      <w:r>
        <w:sym w:font="Symbol" w:char="F0B0"/>
      </w:r>
      <w:r>
        <w:t>.</w:t>
      </w:r>
    </w:p>
    <w:p w:rsidR="00000000" w:rsidRDefault="00CF475E">
      <w:pPr>
        <w:ind w:firstLine="284"/>
        <w:jc w:val="both"/>
      </w:pPr>
      <w:r>
        <w:rPr>
          <w:b/>
        </w:rPr>
        <w:t>10.59.</w:t>
      </w:r>
      <w:r>
        <w:t xml:space="preserve"> Размеры маркировочных знаков</w:t>
      </w:r>
      <w:r>
        <w:sym w:font="Times New Roman" w:char="002C"/>
      </w:r>
      <w:r>
        <w:t xml:space="preserve"> устанавливаемых на опорных точках</w:t>
      </w:r>
      <w:r>
        <w:sym w:font="Times New Roman" w:char="002C"/>
      </w:r>
      <w:r>
        <w:t xml:space="preserve"> и размеры выступающей над водой части поплавков</w:t>
      </w:r>
      <w:r>
        <w:sym w:font="Times New Roman" w:char="002C"/>
      </w:r>
      <w:r>
        <w:t xml:space="preserve"> используемых при опреде</w:t>
      </w:r>
      <w:r>
        <w:t>лении характеристик водного потока</w:t>
      </w:r>
      <w:r>
        <w:sym w:font="Times New Roman" w:char="002C"/>
      </w:r>
      <w:r>
        <w:t xml:space="preserve"> в зависимости от отстояния съемки и фокусного расстояния камеры должны быть подобраны таким образом</w:t>
      </w:r>
      <w:r>
        <w:sym w:font="Times New Roman" w:char="002C"/>
      </w:r>
      <w:r>
        <w:t xml:space="preserve"> чтобы их изображение на снимке было не менее 0</w:t>
      </w:r>
      <w:r>
        <w:sym w:font="Times New Roman" w:char="002C"/>
      </w:r>
      <w:r>
        <w:t>12 мм - по высоте и 0</w:t>
      </w:r>
      <w:r>
        <w:sym w:font="Times New Roman" w:char="002C"/>
      </w:r>
      <w:r>
        <w:t>4 мм - по ширине.</w:t>
      </w:r>
    </w:p>
    <w:p w:rsidR="00000000" w:rsidRDefault="00CF475E">
      <w:pPr>
        <w:ind w:firstLine="284"/>
        <w:jc w:val="both"/>
      </w:pPr>
      <w:r>
        <w:rPr>
          <w:b/>
        </w:rPr>
        <w:t>10.60.</w:t>
      </w:r>
      <w:r>
        <w:t xml:space="preserve"> При выполнении съемки для определения характеристик водного потока контражурные условия фотографирования не допускаются.</w:t>
      </w:r>
    </w:p>
    <w:p w:rsidR="00000000" w:rsidRDefault="00CF475E">
      <w:pPr>
        <w:ind w:firstLine="284"/>
        <w:jc w:val="both"/>
      </w:pPr>
      <w:r>
        <w:t>Фотографирование перемещающихся с водными потоками поплавков должно выполняться двумя фотокамерами полиэкспозиционным способом по команде одного исполнителя</w:t>
      </w:r>
      <w:r>
        <w:sym w:font="Times New Roman" w:char="002C"/>
      </w:r>
      <w:r>
        <w:t xml:space="preserve"> из</w:t>
      </w:r>
      <w:r>
        <w:t>меряющего интервалы между экспозициями</w:t>
      </w:r>
      <w:r>
        <w:sym w:font="Times New Roman" w:char="002C"/>
      </w:r>
      <w:r>
        <w:t xml:space="preserve"> или синхронно с применением специальных затворов и командного прибора.</w:t>
      </w:r>
    </w:p>
    <w:p w:rsidR="00000000" w:rsidRDefault="00CF475E">
      <w:pPr>
        <w:ind w:firstLine="284"/>
        <w:jc w:val="both"/>
      </w:pPr>
      <w:r>
        <w:rPr>
          <w:b/>
        </w:rPr>
        <w:t>10.61.</w:t>
      </w:r>
      <w:r>
        <w:t xml:space="preserve"> При ориентировании на стереоприборах регистрационных планов в масштабах 1</w:t>
      </w:r>
      <w:r>
        <w:sym w:font="Times New Roman" w:char="003A"/>
      </w:r>
      <w:r>
        <w:t>500 и крупнее должна быть учтена величина несовмещения передней узловой точки объектива с осью вращения фотокамеры.</w:t>
      </w:r>
    </w:p>
    <w:p w:rsidR="00000000" w:rsidRDefault="00CF475E">
      <w:pPr>
        <w:ind w:firstLine="284"/>
        <w:jc w:val="both"/>
      </w:pPr>
      <w:r>
        <w:t>Стереомодель допускается считать скорректированной</w:t>
      </w:r>
      <w:r>
        <w:sym w:font="Times New Roman" w:char="002C"/>
      </w:r>
      <w:r>
        <w:t xml:space="preserve"> если она удовлетворяет требованиям п. 5.165.</w:t>
      </w:r>
    </w:p>
    <w:p w:rsidR="00000000" w:rsidRDefault="00CF475E">
      <w:pPr>
        <w:ind w:firstLine="284"/>
        <w:jc w:val="both"/>
      </w:pPr>
      <w:r>
        <w:rPr>
          <w:b/>
        </w:rPr>
        <w:t>10.62.</w:t>
      </w:r>
      <w:r>
        <w:t xml:space="preserve"> Составление регистрационных планов допускается производить на листах (планшетах) в произвольной разг</w:t>
      </w:r>
      <w:r>
        <w:t>рафке.</w:t>
      </w:r>
    </w:p>
    <w:p w:rsidR="00000000" w:rsidRDefault="00CF475E">
      <w:pPr>
        <w:ind w:firstLine="284"/>
        <w:jc w:val="both"/>
      </w:pPr>
      <w:r>
        <w:rPr>
          <w:b/>
        </w:rPr>
        <w:t>10.63.</w:t>
      </w:r>
      <w:r>
        <w:t xml:space="preserve"> В результате выполнения инженерно-геодезических изысканий на участках переработки берегов рек</w:t>
      </w:r>
      <w:r>
        <w:sym w:font="Times New Roman" w:char="002C"/>
      </w:r>
      <w:r>
        <w:t xml:space="preserve"> морей</w:t>
      </w:r>
      <w:r>
        <w:sym w:font="Times New Roman" w:char="002C"/>
      </w:r>
      <w:r>
        <w:t xml:space="preserve"> озер и водохранилищ должен быть составлен технический отчет (пояснительная записка)</w:t>
      </w:r>
      <w:r>
        <w:sym w:font="Times New Roman" w:char="002C"/>
      </w:r>
      <w:r>
        <w:t xml:space="preserve"> содержащий все технологические процессы</w:t>
      </w:r>
      <w:r>
        <w:sym w:font="Times New Roman" w:char="002C"/>
      </w:r>
      <w:r>
        <w:t xml:space="preserve"> связанные с построением планово-высотных геодезических сетей</w:t>
      </w:r>
      <w:r>
        <w:sym w:font="Times New Roman" w:char="002C"/>
      </w:r>
      <w:r>
        <w:t xml:space="preserve"> выполнением геодезических измерений и топографической съемки</w:t>
      </w:r>
      <w:r>
        <w:sym w:font="Times New Roman" w:char="002C"/>
      </w:r>
      <w:r>
        <w:t xml:space="preserve"> камеральной обработкой материалов съемки</w:t>
      </w:r>
      <w:r>
        <w:sym w:font="Times New Roman" w:char="002C"/>
      </w:r>
      <w:r>
        <w:t xml:space="preserve"> а также включающей контроль и приемку полевых и камеральных работ.</w:t>
      </w:r>
    </w:p>
    <w:p w:rsidR="00000000" w:rsidRDefault="00CF475E">
      <w:pPr>
        <w:ind w:firstLine="284"/>
        <w:jc w:val="both"/>
        <w:rPr>
          <w:b/>
        </w:rPr>
      </w:pPr>
      <w:r>
        <w:rPr>
          <w:b/>
        </w:rPr>
        <w:t>В состав представляемой отчетной техн</w:t>
      </w:r>
      <w:r>
        <w:rPr>
          <w:b/>
        </w:rPr>
        <w:t>ической документации (пп. 10.10-10.12) дополнительно входят</w:t>
      </w:r>
      <w:r>
        <w:rPr>
          <w:b/>
        </w:rPr>
        <w:sym w:font="Times New Roman" w:char="003A"/>
      </w:r>
    </w:p>
    <w:p w:rsidR="00000000" w:rsidRDefault="00CF475E">
      <w:pPr>
        <w:ind w:firstLine="284"/>
        <w:jc w:val="both"/>
      </w:pPr>
      <w:r>
        <w:t>схема расположения геодезических пунктов</w:t>
      </w:r>
      <w:r>
        <w:sym w:font="Times New Roman" w:char="003B"/>
      </w:r>
    </w:p>
    <w:p w:rsidR="00000000" w:rsidRDefault="00CF475E">
      <w:pPr>
        <w:ind w:firstLine="284"/>
        <w:jc w:val="both"/>
      </w:pPr>
      <w:r>
        <w:t>чертежи и абрисы центров геодезических пунктов</w:t>
      </w:r>
      <w:r>
        <w:sym w:font="Times New Roman" w:char="003B"/>
      </w:r>
    </w:p>
    <w:p w:rsidR="00000000" w:rsidRDefault="00CF475E">
      <w:pPr>
        <w:ind w:firstLine="284"/>
        <w:jc w:val="both"/>
      </w:pPr>
      <w:r>
        <w:t>регистрационные планы по каждому циклу наблюдений</w:t>
      </w:r>
      <w:r>
        <w:sym w:font="Times New Roman" w:char="003B"/>
      </w:r>
    </w:p>
    <w:p w:rsidR="00000000" w:rsidRDefault="00CF475E">
      <w:pPr>
        <w:ind w:firstLine="284"/>
        <w:jc w:val="both"/>
      </w:pPr>
      <w:r>
        <w:t>графики и схемы переработки берегов.</w:t>
      </w:r>
    </w:p>
    <w:p w:rsidR="00000000" w:rsidRDefault="00CF475E">
      <w:pPr>
        <w:ind w:firstLine="284"/>
        <w:jc w:val="both"/>
      </w:pPr>
    </w:p>
    <w:p w:rsidR="00000000" w:rsidRDefault="00CF475E">
      <w:pPr>
        <w:ind w:firstLine="284"/>
        <w:jc w:val="center"/>
        <w:rPr>
          <w:b/>
        </w:rPr>
      </w:pPr>
      <w:r>
        <w:rPr>
          <w:b/>
        </w:rPr>
        <w:t>Районы современных разрывных тектонических смещений</w:t>
      </w:r>
    </w:p>
    <w:p w:rsidR="00000000" w:rsidRDefault="00CF475E">
      <w:pPr>
        <w:ind w:firstLine="284"/>
        <w:jc w:val="both"/>
      </w:pPr>
    </w:p>
    <w:p w:rsidR="00000000" w:rsidRDefault="00CF475E">
      <w:pPr>
        <w:ind w:firstLine="284"/>
        <w:jc w:val="both"/>
      </w:pPr>
      <w:r>
        <w:rPr>
          <w:b/>
        </w:rPr>
        <w:t>10.64.</w:t>
      </w:r>
      <w:r>
        <w:t xml:space="preserve"> Геодезические наблюдения за деформациями земной поверхности в районах развития современных разрывных тектонических смещений (РТС) выполняют с целью выявления РТС</w:t>
      </w:r>
      <w:r>
        <w:sym w:font="Times New Roman" w:char="002C"/>
      </w:r>
      <w:r>
        <w:t xml:space="preserve"> получения количественных характеристик тектоничес</w:t>
      </w:r>
      <w:r>
        <w:t>ких движений</w:t>
      </w:r>
      <w:r>
        <w:sym w:font="Times New Roman" w:char="002C"/>
      </w:r>
      <w:r>
        <w:t xml:space="preserve"> оценки и прогнозирования их развития</w:t>
      </w:r>
      <w:r>
        <w:sym w:font="Times New Roman" w:char="002C"/>
      </w:r>
      <w:r>
        <w:t xml:space="preserve"> а также для слежения за РТС в период строительства и эксплуатации технически особо сложных и уникальных (I и II уровней ответственности в соответствии с ГОСТ 27751-88) предприятий и сооружений для обеспечения условий их безаварийного функционирования.</w:t>
      </w:r>
    </w:p>
    <w:p w:rsidR="00000000" w:rsidRDefault="00CF475E">
      <w:pPr>
        <w:ind w:firstLine="284"/>
        <w:jc w:val="both"/>
      </w:pPr>
      <w:r>
        <w:t>Геодезические наблюдения за развитием РТС следует проводить также на территории построенных объектов</w:t>
      </w:r>
      <w:r>
        <w:sym w:font="Times New Roman" w:char="002C"/>
      </w:r>
      <w:r>
        <w:t xml:space="preserve"> если они ранее не выполнялись</w:t>
      </w:r>
      <w:r>
        <w:sym w:font="Times New Roman" w:char="002C"/>
      </w:r>
      <w:r>
        <w:t xml:space="preserve"> а в процессе эксплуатации возникли предположения о влиянии тектонических фа</w:t>
      </w:r>
      <w:r>
        <w:t>кторов на устойчивость и надежность сооружений.</w:t>
      </w:r>
    </w:p>
    <w:p w:rsidR="00000000" w:rsidRDefault="00CF475E">
      <w:pPr>
        <w:ind w:firstLine="284"/>
        <w:jc w:val="both"/>
      </w:pPr>
      <w:r>
        <w:t>Геодезические наблюдения в районах развития РТС должны выполняться в комплексе со структурно-геоморфологическими и геофизическими исследованиями.</w:t>
      </w:r>
    </w:p>
    <w:p w:rsidR="00000000" w:rsidRDefault="00CF475E">
      <w:pPr>
        <w:ind w:firstLine="284"/>
        <w:jc w:val="both"/>
      </w:pPr>
      <w:r>
        <w:rPr>
          <w:b/>
        </w:rPr>
        <w:t>10.65.</w:t>
      </w:r>
      <w:r>
        <w:t xml:space="preserve"> Наблюдения</w:t>
      </w:r>
      <w:r>
        <w:sym w:font="Times New Roman" w:char="002C"/>
      </w:r>
      <w:r>
        <w:t xml:space="preserve"> выполняемые геодезическими методами</w:t>
      </w:r>
      <w:r>
        <w:sym w:font="Times New Roman" w:char="002C"/>
      </w:r>
      <w:r>
        <w:t xml:space="preserve"> являются основными для количественной оценки РТС.</w:t>
      </w:r>
    </w:p>
    <w:p w:rsidR="00000000" w:rsidRDefault="00CF475E">
      <w:pPr>
        <w:ind w:firstLine="284"/>
        <w:jc w:val="both"/>
      </w:pPr>
      <w:r>
        <w:t>На основе геодезических наблюдений должны быть определены и выявлены</w:t>
      </w:r>
      <w:r>
        <w:sym w:font="Times New Roman" w:char="003A"/>
      </w:r>
      <w:r>
        <w:t xml:space="preserve"> активность (скорость) РТС и ориентировка смещений (подвижек) по ним. По результатам комплекса наблюдений должен быть составлен прогноз развити</w:t>
      </w:r>
      <w:r>
        <w:t>я этих смещений на будущее.</w:t>
      </w:r>
    </w:p>
    <w:p w:rsidR="00000000" w:rsidRDefault="00CF475E">
      <w:pPr>
        <w:ind w:firstLine="284"/>
        <w:jc w:val="both"/>
      </w:pPr>
    </w:p>
    <w:p w:rsidR="00000000" w:rsidRDefault="00CF475E">
      <w:pPr>
        <w:ind w:firstLine="284"/>
        <w:jc w:val="both"/>
        <w:rPr>
          <w:b/>
          <w:i/>
        </w:rPr>
      </w:pPr>
      <w:r>
        <w:rPr>
          <w:b/>
          <w:i/>
        </w:rPr>
        <w:t>Примечание</w:t>
      </w:r>
    </w:p>
    <w:p w:rsidR="00000000" w:rsidRDefault="00CF475E">
      <w:pPr>
        <w:ind w:firstLine="284"/>
        <w:jc w:val="both"/>
      </w:pPr>
      <w:r>
        <w:t>По ориентировке и скорости РТС подразделяются на</w:t>
      </w:r>
      <w:r>
        <w:sym w:font="Times New Roman" w:char="003A"/>
      </w:r>
      <w:r>
        <w:t xml:space="preserve"> криповые движения с постоянным знаком (в одном направлении) и примерно постоянной скоростью</w:t>
      </w:r>
      <w:r>
        <w:sym w:font="Times New Roman" w:char="003B"/>
      </w:r>
      <w:r>
        <w:t xml:space="preserve"> квазипериодические движения с периодом до одного года и более</w:t>
      </w:r>
      <w:r>
        <w:sym w:font="Times New Roman" w:char="003B"/>
      </w:r>
      <w:r>
        <w:t xml:space="preserve"> кратковременные импульсные подвижки с возвращением во многих случаях в первоначальное (или близкое к нему) положение за период от нескольких часов до одного и более месяцев</w:t>
      </w:r>
      <w:r>
        <w:sym w:font="Times New Roman" w:char="003B"/>
      </w:r>
      <w:r>
        <w:t xml:space="preserve"> мгновенные сейсмогенные.</w:t>
      </w:r>
    </w:p>
    <w:p w:rsidR="00000000" w:rsidRDefault="00CF475E">
      <w:pPr>
        <w:ind w:firstLine="284"/>
        <w:jc w:val="both"/>
      </w:pPr>
    </w:p>
    <w:p w:rsidR="00000000" w:rsidRDefault="00CF475E">
      <w:pPr>
        <w:ind w:firstLine="284"/>
        <w:jc w:val="both"/>
      </w:pPr>
      <w:r>
        <w:rPr>
          <w:b/>
        </w:rPr>
        <w:t>10.66.</w:t>
      </w:r>
      <w:r>
        <w:t xml:space="preserve"> Наблюдения за РТС следует выполнять как в горных районах</w:t>
      </w:r>
      <w:r>
        <w:sym w:font="Times New Roman" w:char="002C"/>
      </w:r>
      <w:r>
        <w:t xml:space="preserve"> т</w:t>
      </w:r>
      <w:r>
        <w:t>ак и в равнинно-платформенных областях (в том числе там</w:t>
      </w:r>
      <w:r>
        <w:sym w:font="Times New Roman" w:char="002C"/>
      </w:r>
      <w:r>
        <w:t xml:space="preserve"> где РТС фиксируются на глубинах 0</w:t>
      </w:r>
      <w:r>
        <w:sym w:font="Times New Roman" w:char="002C"/>
      </w:r>
      <w:r>
        <w:t>2-1</w:t>
      </w:r>
      <w:r>
        <w:sym w:font="Times New Roman" w:char="002C"/>
      </w:r>
      <w:r>
        <w:t>0 км и более от поверхности земли).</w:t>
      </w:r>
    </w:p>
    <w:p w:rsidR="00000000" w:rsidRDefault="00CF475E">
      <w:pPr>
        <w:ind w:firstLine="284"/>
        <w:jc w:val="both"/>
      </w:pPr>
      <w:r>
        <w:rPr>
          <w:b/>
        </w:rPr>
        <w:t>10.67.</w:t>
      </w:r>
      <w:r>
        <w:t xml:space="preserve"> В горных и равнинно-платформенных областях вертикальные движения могут быть высоко-градиентными (свыше 50 мм/год)</w:t>
      </w:r>
      <w:r>
        <w:sym w:font="Times New Roman" w:char="002C"/>
      </w:r>
      <w:r>
        <w:t xml:space="preserve"> коротко-периодичными (от 0</w:t>
      </w:r>
      <w:r>
        <w:sym w:font="Times New Roman" w:char="002C"/>
      </w:r>
      <w:r>
        <w:t>1 года до первых лет)</w:t>
      </w:r>
      <w:r>
        <w:sym w:font="Times New Roman" w:char="002C"/>
      </w:r>
      <w:r>
        <w:t xml:space="preserve"> пространственно локализованными (от 0</w:t>
      </w:r>
      <w:r>
        <w:sym w:font="Times New Roman" w:char="002C"/>
      </w:r>
      <w:r>
        <w:t>1 км до первых десятков км) и обладать стабильной</w:t>
      </w:r>
      <w:r>
        <w:sym w:font="Times New Roman" w:char="002C"/>
      </w:r>
      <w:r>
        <w:t xml:space="preserve"> пульсационной или знакопеременной скоростью и ориентировкой.</w:t>
      </w:r>
    </w:p>
    <w:p w:rsidR="00000000" w:rsidRDefault="00CF475E">
      <w:pPr>
        <w:ind w:firstLine="284"/>
        <w:jc w:val="both"/>
      </w:pPr>
      <w:r>
        <w:t>Точность геодезических измерений в районах современных тект</w:t>
      </w:r>
      <w:r>
        <w:t>онических смещений следует устанавливать с учетом предельно допустимых деформаций проектируемых сооружений.</w:t>
      </w:r>
    </w:p>
    <w:p w:rsidR="00000000" w:rsidRDefault="00CF475E">
      <w:pPr>
        <w:ind w:firstLine="284"/>
        <w:jc w:val="both"/>
      </w:pPr>
      <w:r>
        <w:t>Предельно допустимый крен в основании реакторных отделов АЭС составляет 0</w:t>
      </w:r>
      <w:r>
        <w:sym w:font="Times New Roman" w:char="002C"/>
      </w:r>
      <w:r>
        <w:t>001</w:t>
      </w:r>
      <w:r>
        <w:sym w:font="Times New Roman" w:char="002C"/>
      </w:r>
      <w:r>
        <w:t xml:space="preserve"> а при особых воздействиях 0</w:t>
      </w:r>
      <w:r>
        <w:sym w:font="Times New Roman" w:char="002C"/>
      </w:r>
      <w:r>
        <w:t>003.</w:t>
      </w:r>
    </w:p>
    <w:p w:rsidR="00000000" w:rsidRDefault="00CF475E">
      <w:pPr>
        <w:ind w:firstLine="284"/>
        <w:jc w:val="both"/>
      </w:pPr>
    </w:p>
    <w:p w:rsidR="00000000" w:rsidRDefault="00CF475E">
      <w:pPr>
        <w:ind w:firstLine="284"/>
        <w:jc w:val="both"/>
        <w:rPr>
          <w:b/>
          <w:i/>
        </w:rPr>
      </w:pPr>
      <w:r>
        <w:rPr>
          <w:b/>
          <w:i/>
        </w:rPr>
        <w:t>Примечание</w:t>
      </w:r>
    </w:p>
    <w:p w:rsidR="00000000" w:rsidRDefault="00CF475E">
      <w:pPr>
        <w:ind w:firstLine="284"/>
        <w:jc w:val="both"/>
      </w:pPr>
      <w:r>
        <w:t>1. Опасные значения смещений для особо сложных и уникальных сооружений (I и II уровней ответственности) регламентируются производственно-отраслевыми (ведомственными) нормативными документами.</w:t>
      </w:r>
    </w:p>
    <w:p w:rsidR="00000000" w:rsidRDefault="00CF475E">
      <w:pPr>
        <w:ind w:firstLine="284"/>
        <w:jc w:val="both"/>
      </w:pPr>
      <w:r>
        <w:t>2. Предельно допустимые (за весь срок службы сооружений) деформации в основании объектов</w:t>
      </w:r>
      <w:r>
        <w:t xml:space="preserve"> массового строительства не должны превышать</w:t>
      </w:r>
      <w:r>
        <w:sym w:font="Times New Roman" w:char="003A"/>
      </w:r>
    </w:p>
    <w:p w:rsidR="00000000" w:rsidRDefault="00CF475E">
      <w:pPr>
        <w:ind w:firstLine="284"/>
        <w:jc w:val="both"/>
      </w:pPr>
      <w:r>
        <w:t>относительное горизонтальное сжатие или растяжение - 1 мм/м</w:t>
      </w:r>
      <w:r>
        <w:sym w:font="Times New Roman" w:char="002C"/>
      </w:r>
      <w:r>
        <w:t xml:space="preserve"> радиус кривизны - не менее 20 км</w:t>
      </w:r>
      <w:r>
        <w:sym w:font="Times New Roman" w:char="002C"/>
      </w:r>
      <w:r>
        <w:t xml:space="preserve"> наклон - 3 мм/м</w:t>
      </w:r>
      <w:r>
        <w:sym w:font="Times New Roman" w:char="002C"/>
      </w:r>
      <w:r>
        <w:t xml:space="preserve"> уступ - 1 см (согласно СНиП 2.01.09-91)</w:t>
      </w:r>
      <w:r>
        <w:sym w:font="Times New Roman" w:char="002C"/>
      </w:r>
      <w:r>
        <w:t xml:space="preserve"> относительная неравномерность осадок - 0</w:t>
      </w:r>
      <w:r>
        <w:sym w:font="Times New Roman" w:char="002C"/>
      </w:r>
      <w:r>
        <w:t>006</w:t>
      </w:r>
      <w:r>
        <w:sym w:font="Times New Roman" w:char="002C"/>
      </w:r>
      <w:r>
        <w:t xml:space="preserve"> крен фундамента - 0</w:t>
      </w:r>
      <w:r>
        <w:sym w:font="Times New Roman" w:char="002C"/>
      </w:r>
      <w:r>
        <w:t>005 (согласно СНиП 2.02.01-83).</w:t>
      </w:r>
    </w:p>
    <w:p w:rsidR="00000000" w:rsidRDefault="00CF475E">
      <w:pPr>
        <w:ind w:firstLine="284"/>
        <w:jc w:val="both"/>
      </w:pPr>
      <w:r>
        <w:t>Смещения</w:t>
      </w:r>
      <w:r>
        <w:sym w:font="Times New Roman" w:char="002C"/>
      </w:r>
      <w:r>
        <w:t xml:space="preserve"> превышающие перечисленные величины</w:t>
      </w:r>
      <w:r>
        <w:sym w:font="Times New Roman" w:char="002C"/>
      </w:r>
      <w:r>
        <w:t xml:space="preserve"> считаются опасными для сооружений.</w:t>
      </w:r>
    </w:p>
    <w:p w:rsidR="00000000" w:rsidRDefault="00CF475E">
      <w:pPr>
        <w:ind w:firstLine="284"/>
        <w:jc w:val="both"/>
      </w:pPr>
    </w:p>
    <w:p w:rsidR="00000000" w:rsidRDefault="00CF475E">
      <w:pPr>
        <w:ind w:firstLine="284"/>
        <w:jc w:val="both"/>
      </w:pPr>
      <w:r>
        <w:rPr>
          <w:b/>
        </w:rPr>
        <w:t>10.68.</w:t>
      </w:r>
      <w:r>
        <w:t xml:space="preserve"> При создании (сгущении) опорных геодезических сетей в районах развития РТС следует учитывать ориентировку разрывных зон</w:t>
      </w:r>
      <w:r>
        <w:sym w:font="Times New Roman" w:char="002C"/>
      </w:r>
      <w:r>
        <w:t xml:space="preserve"> их ст</w:t>
      </w:r>
      <w:r>
        <w:t>роение</w:t>
      </w:r>
      <w:r>
        <w:sym w:font="Times New Roman" w:char="002C"/>
      </w:r>
      <w:r>
        <w:t xml:space="preserve"> наличие и характер разрывного и трещинного оперения</w:t>
      </w:r>
      <w:r>
        <w:sym w:font="Times New Roman" w:char="002C"/>
      </w:r>
      <w:r>
        <w:t xml:space="preserve"> направление разрывных смещений.</w:t>
      </w:r>
    </w:p>
    <w:p w:rsidR="00000000" w:rsidRDefault="00CF475E">
      <w:pPr>
        <w:ind w:firstLine="284"/>
        <w:jc w:val="both"/>
      </w:pPr>
      <w:r>
        <w:t>Изучение разрывных структур и смещений производится геолого-геоморфологическими и геофизическими методами.</w:t>
      </w:r>
    </w:p>
    <w:p w:rsidR="00000000" w:rsidRDefault="00CF475E">
      <w:pPr>
        <w:ind w:firstLine="284"/>
        <w:jc w:val="both"/>
      </w:pPr>
      <w:r>
        <w:rPr>
          <w:b/>
        </w:rPr>
        <w:t>10.69.</w:t>
      </w:r>
      <w:r>
        <w:t xml:space="preserve"> Геодезические измерения для выявления разнопериодических РТС следует проводить один раз в 3-6 месяцев</w:t>
      </w:r>
      <w:r>
        <w:sym w:font="Times New Roman" w:char="002C"/>
      </w:r>
      <w:r>
        <w:t xml:space="preserve"> желательно в сезоны со сходными и наиболее стабильными погодными условиями.</w:t>
      </w:r>
    </w:p>
    <w:p w:rsidR="00000000" w:rsidRDefault="00CF475E">
      <w:pPr>
        <w:ind w:firstLine="284"/>
        <w:jc w:val="both"/>
      </w:pPr>
      <w:r>
        <w:t>Для выявления кратковременных импульсных подвижек геодезические измерения должны выполняться с интервалами до нескольких часов</w:t>
      </w:r>
      <w:r>
        <w:t>.</w:t>
      </w:r>
    </w:p>
    <w:p w:rsidR="00000000" w:rsidRDefault="00CF475E">
      <w:pPr>
        <w:ind w:firstLine="284"/>
        <w:jc w:val="both"/>
      </w:pPr>
      <w:r>
        <w:rPr>
          <w:b/>
        </w:rPr>
        <w:t>10.70.</w:t>
      </w:r>
      <w:r>
        <w:t xml:space="preserve"> Инженерно-геодезические изыскания по выявлению и прогнозу опасных РТС</w:t>
      </w:r>
      <w:r>
        <w:sym w:font="Times New Roman" w:char="002C"/>
      </w:r>
      <w:r>
        <w:t xml:space="preserve"> как правило</w:t>
      </w:r>
      <w:r>
        <w:sym w:font="Times New Roman" w:char="002C"/>
      </w:r>
      <w:r>
        <w:t xml:space="preserve"> включают следующие этапы</w:t>
      </w:r>
      <w:r>
        <w:sym w:font="Times New Roman" w:char="003A"/>
      </w:r>
    </w:p>
    <w:p w:rsidR="00000000" w:rsidRDefault="00CF475E">
      <w:pPr>
        <w:ind w:firstLine="284"/>
        <w:jc w:val="both"/>
      </w:pPr>
      <w:r>
        <w:t>региональные исследования на территории перспективного освоения для выявления</w:t>
      </w:r>
      <w:r>
        <w:sym w:font="Times New Roman" w:char="002C"/>
      </w:r>
      <w:r>
        <w:t xml:space="preserve"> изучения и оценки зон активных разрывов и тектонических стабильных участков</w:t>
      </w:r>
      <w:r>
        <w:sym w:font="Times New Roman" w:char="003B"/>
      </w:r>
    </w:p>
    <w:p w:rsidR="00000000" w:rsidRDefault="00CF475E">
      <w:pPr>
        <w:ind w:firstLine="284"/>
        <w:jc w:val="both"/>
      </w:pPr>
      <w:r>
        <w:t>исследования на конкурирующих вариантах строительных площадок с целью изучения их тектонического строения</w:t>
      </w:r>
      <w:r>
        <w:sym w:font="Times New Roman" w:char="002C"/>
      </w:r>
      <w:r>
        <w:t xml:space="preserve"> трассировки разрывов</w:t>
      </w:r>
      <w:r>
        <w:sym w:font="Times New Roman" w:char="002C"/>
      </w:r>
      <w:r>
        <w:t xml:space="preserve"> изучения строения разрывных зон</w:t>
      </w:r>
      <w:r>
        <w:sym w:font="Times New Roman" w:char="002C"/>
      </w:r>
      <w:r>
        <w:t xml:space="preserve"> оценки амплитуд</w:t>
      </w:r>
      <w:r>
        <w:sym w:font="Times New Roman" w:char="002C"/>
      </w:r>
      <w:r>
        <w:t xml:space="preserve"> скоростей и ориентировки РТС</w:t>
      </w:r>
      <w:r>
        <w:sym w:font="Times New Roman" w:char="003B"/>
      </w:r>
    </w:p>
    <w:p w:rsidR="00000000" w:rsidRDefault="00CF475E">
      <w:pPr>
        <w:ind w:firstLine="284"/>
        <w:jc w:val="both"/>
      </w:pPr>
      <w:r>
        <w:t>исследования на выбранных дл</w:t>
      </w:r>
      <w:r>
        <w:t>я строительства площадках (стадии проект и рабочая документация)</w:t>
      </w:r>
      <w:r>
        <w:sym w:font="Times New Roman" w:char="002C"/>
      </w:r>
      <w:r>
        <w:t xml:space="preserve"> а также в процессе строительства объекта и в эксплуатационный период.</w:t>
      </w:r>
    </w:p>
    <w:p w:rsidR="00000000" w:rsidRDefault="00CF475E">
      <w:pPr>
        <w:ind w:firstLine="284"/>
        <w:jc w:val="both"/>
      </w:pPr>
      <w:r>
        <w:rPr>
          <w:b/>
        </w:rPr>
        <w:t>10.71.</w:t>
      </w:r>
      <w:r>
        <w:t xml:space="preserve"> При региональных исследованиях или (при отсутствии этого этапа) исследования на конкурирующих вариантах строительства производятся сбор и анализ</w:t>
      </w:r>
      <w:r>
        <w:sym w:font="Times New Roman" w:char="003A"/>
      </w:r>
    </w:p>
    <w:p w:rsidR="00000000" w:rsidRDefault="00CF475E">
      <w:pPr>
        <w:ind w:firstLine="284"/>
        <w:jc w:val="both"/>
      </w:pPr>
      <w:r>
        <w:t>геолого-геоморфологических и геофизических материалов</w:t>
      </w:r>
      <w:r>
        <w:sym w:font="Times New Roman" w:char="002C"/>
      </w:r>
      <w:r>
        <w:t xml:space="preserve"> аэро- и космоснимков</w:t>
      </w:r>
      <w:r>
        <w:sym w:font="Times New Roman" w:char="002C"/>
      </w:r>
      <w:r>
        <w:t xml:space="preserve"> используемых для выявления и характеристики строения разрывных нарушений и определения ориентировки и величины относительного смещения тектоническ</w:t>
      </w:r>
      <w:r>
        <w:t>их блоков (крыльев разрыва) в регионе</w:t>
      </w:r>
      <w:r>
        <w:sym w:font="Times New Roman" w:char="003B"/>
      </w:r>
    </w:p>
    <w:p w:rsidR="00000000" w:rsidRDefault="00CF475E">
      <w:pPr>
        <w:ind w:firstLine="284"/>
        <w:jc w:val="both"/>
      </w:pPr>
      <w:r>
        <w:t>геодезических данных и материалов изысканий прошлых лет</w:t>
      </w:r>
      <w:r>
        <w:sym w:font="Times New Roman" w:char="002C"/>
      </w:r>
      <w:r>
        <w:t xml:space="preserve"> которые могут быть использованы для оценки РТС (сети нивелирования I и II классов и плановые геодезические сети 1 и 2 классов</w:t>
      </w:r>
      <w:r>
        <w:sym w:font="Times New Roman" w:char="002C"/>
      </w:r>
      <w:r>
        <w:t xml:space="preserve"> в которых выполнены повторные наблюдения</w:t>
      </w:r>
      <w:r>
        <w:sym w:font="Times New Roman" w:char="003B"/>
      </w:r>
      <w:r>
        <w:t xml:space="preserve"> стационарные наблюдения на локальных участках с оценкой точности и обследованием сохранности</w:t>
      </w:r>
      <w:r>
        <w:sym w:font="Times New Roman" w:char="002C"/>
      </w:r>
      <w:r>
        <w:t xml:space="preserve"> надежности пунктов геодезических сетей) и для включения во вновь создаваемые геодезические сети.</w:t>
      </w:r>
    </w:p>
    <w:p w:rsidR="00000000" w:rsidRDefault="00CF475E">
      <w:pPr>
        <w:ind w:firstLine="284"/>
        <w:jc w:val="both"/>
      </w:pPr>
      <w:r>
        <w:rPr>
          <w:b/>
        </w:rPr>
        <w:t>10.72.</w:t>
      </w:r>
      <w:r>
        <w:t xml:space="preserve"> Геодезические сети для исследований развития РТС </w:t>
      </w:r>
      <w:r>
        <w:t>в горных районах могут создаваться путем</w:t>
      </w:r>
      <w:r>
        <w:sym w:font="Times New Roman" w:char="003A"/>
      </w:r>
    </w:p>
    <w:p w:rsidR="00000000" w:rsidRDefault="00CF475E">
      <w:pPr>
        <w:ind w:firstLine="284"/>
        <w:jc w:val="both"/>
      </w:pPr>
      <w:r>
        <w:t>локальных плановых и высотных построений (линейные</w:t>
      </w:r>
      <w:r>
        <w:sym w:font="Times New Roman" w:char="002C"/>
      </w:r>
      <w:r>
        <w:t xml:space="preserve"> створные</w:t>
      </w:r>
      <w:r>
        <w:sym w:font="Times New Roman" w:char="002C"/>
      </w:r>
      <w:r>
        <w:t xml:space="preserve"> спутниковые</w:t>
      </w:r>
      <w:r>
        <w:sym w:font="Times New Roman" w:char="002C"/>
      </w:r>
      <w:r>
        <w:t xml:space="preserve"> нивелирование) по линиям</w:t>
      </w:r>
      <w:r>
        <w:sym w:font="Times New Roman" w:char="002C"/>
      </w:r>
      <w:r>
        <w:t xml:space="preserve"> пересекающим вкрест каждое разрывное нарушение</w:t>
      </w:r>
      <w:r>
        <w:sym w:font="Times New Roman" w:char="002C"/>
      </w:r>
      <w:r>
        <w:t xml:space="preserve"> в которых протяженность линий может составлять от сотен метров до нескольких километров</w:t>
      </w:r>
      <w:r>
        <w:sym w:font="Times New Roman" w:char="002C"/>
      </w:r>
      <w:r>
        <w:t xml:space="preserve"> а количество пунктов на линии - по два и более на каждом борту разрыва. При этом для контроля один и тот же разлом следует пересекать двумя линиями. Нивелирные знаки должны располагаться также в разрывной зоне (в подзонах смесителя </w:t>
      </w:r>
      <w:r>
        <w:t>и на тектонических клиньях)</w:t>
      </w:r>
      <w:r>
        <w:sym w:font="Times New Roman" w:char="003B"/>
      </w:r>
    </w:p>
    <w:p w:rsidR="00000000" w:rsidRDefault="00CF475E">
      <w:pPr>
        <w:ind w:firstLine="284"/>
        <w:jc w:val="both"/>
      </w:pPr>
      <w:r>
        <w:t>локальные линейно-угловых построений вдоль разлома и его оперений (отдельные геодезические четырехугольники</w:t>
      </w:r>
      <w:r>
        <w:sym w:font="Times New Roman" w:char="002C"/>
      </w:r>
      <w:r>
        <w:t xml:space="preserve"> цепочки из двух или нескольких треугольников).</w:t>
      </w:r>
    </w:p>
    <w:p w:rsidR="00000000" w:rsidRDefault="00CF475E">
      <w:pPr>
        <w:ind w:firstLine="284"/>
        <w:jc w:val="both"/>
      </w:pPr>
      <w:r>
        <w:t>Локальные геодезические построения (сети) при предпроектных региональных исследованиях или на более поздних стадиях допускается связывать между собой в общую сеть региона. Необходимость связи в каждом конкретном случае должна обосновываться в программе изысканий в зависимости от задач исследований.</w:t>
      </w:r>
    </w:p>
    <w:p w:rsidR="00000000" w:rsidRDefault="00CF475E">
      <w:pPr>
        <w:ind w:firstLine="284"/>
        <w:jc w:val="both"/>
      </w:pPr>
      <w:r>
        <w:t>В равнинно-платформенных ра</w:t>
      </w:r>
      <w:r>
        <w:t>йонах с погребенными разрывами</w:t>
      </w:r>
      <w:r>
        <w:sym w:font="Times New Roman" w:char="002C"/>
      </w:r>
      <w:r>
        <w:t xml:space="preserve"> как правило</w:t>
      </w:r>
      <w:r>
        <w:sym w:font="Times New Roman" w:char="002C"/>
      </w:r>
      <w:r>
        <w:t xml:space="preserve"> следует создавать нивелирные построения в виде сплошной сети полигонов с периметром 20 км и более и с расстоянием между реперами 0</w:t>
      </w:r>
      <w:r>
        <w:sym w:font="Times New Roman" w:char="002C"/>
      </w:r>
      <w:r>
        <w:t>-1 км.</w:t>
      </w:r>
    </w:p>
    <w:p w:rsidR="00000000" w:rsidRDefault="00CF475E">
      <w:pPr>
        <w:ind w:firstLine="284"/>
        <w:jc w:val="both"/>
      </w:pPr>
      <w:r>
        <w:rPr>
          <w:b/>
        </w:rPr>
        <w:t>10.73.</w:t>
      </w:r>
      <w:r>
        <w:t xml:space="preserve"> При исследованиях на выбранном участке строительства целесообразно использовать для геодезических измерений создаваемые в этот период разведочные штольни</w:t>
      </w:r>
      <w:r>
        <w:sym w:font="Times New Roman" w:char="002C"/>
      </w:r>
      <w:r>
        <w:t xml:space="preserve"> пересекающие разрывное нарушение</w:t>
      </w:r>
      <w:r>
        <w:sym w:font="Times New Roman" w:char="002C"/>
      </w:r>
      <w:r>
        <w:t xml:space="preserve"> выполняя в них линейные и створные измерения</w:t>
      </w:r>
      <w:r>
        <w:sym w:font="Times New Roman" w:char="002C"/>
      </w:r>
      <w:r>
        <w:t xml:space="preserve"> а также нивелирование.</w:t>
      </w:r>
    </w:p>
    <w:p w:rsidR="00000000" w:rsidRDefault="00CF475E">
      <w:pPr>
        <w:ind w:firstLine="284"/>
        <w:jc w:val="both"/>
        <w:rPr>
          <w:lang w:val="en-US"/>
        </w:rPr>
      </w:pPr>
      <w:r>
        <w:t>В период строительства и подготовки к сдаче объекта в эксплуатац</w:t>
      </w:r>
      <w:r>
        <w:t>ию должен создаваться окончательный вариант геодезической сети.</w:t>
      </w:r>
    </w:p>
    <w:p w:rsidR="00000000" w:rsidRDefault="00CF475E">
      <w:pPr>
        <w:ind w:firstLine="284"/>
        <w:jc w:val="both"/>
      </w:pPr>
      <w:r>
        <w:rPr>
          <w:b/>
        </w:rPr>
        <w:t>10.74.</w:t>
      </w:r>
      <w:r>
        <w:t xml:space="preserve"> На крупных объектах создаваемая геодезическая сеть может образовывать геодинамический полигон</w:t>
      </w:r>
      <w:r>
        <w:sym w:font="Times New Roman" w:char="002C"/>
      </w:r>
      <w:r>
        <w:t xml:space="preserve"> охватывающий прилегающие к объекту разрывные нарушения</w:t>
      </w:r>
      <w:r>
        <w:sym w:font="Times New Roman" w:char="002C"/>
      </w:r>
      <w:r>
        <w:t xml:space="preserve"> особенно с РТС. При этом построения геодинамического полигона необходимо связывать с сетью наблюдений за сооружениями объекта.</w:t>
      </w:r>
    </w:p>
    <w:p w:rsidR="00000000" w:rsidRDefault="00CF475E">
      <w:pPr>
        <w:ind w:firstLine="284"/>
        <w:jc w:val="both"/>
        <w:rPr>
          <w:b/>
          <w:i/>
          <w:lang w:val="en-US"/>
        </w:rPr>
      </w:pPr>
    </w:p>
    <w:p w:rsidR="00000000" w:rsidRDefault="00CF475E">
      <w:pPr>
        <w:ind w:firstLine="284"/>
        <w:jc w:val="both"/>
        <w:rPr>
          <w:b/>
          <w:i/>
        </w:rPr>
      </w:pPr>
      <w:r>
        <w:rPr>
          <w:b/>
          <w:i/>
        </w:rPr>
        <w:t>Примечание</w:t>
      </w:r>
    </w:p>
    <w:p w:rsidR="00000000" w:rsidRDefault="00CF475E">
      <w:pPr>
        <w:ind w:firstLine="284"/>
        <w:jc w:val="both"/>
        <w:rPr>
          <w:lang w:val="en-US"/>
        </w:rPr>
      </w:pPr>
      <w:r>
        <w:t xml:space="preserve">Геодезические работы на геодинамических полигонах следует выполнять в соответствии с требованиями методических указаний </w:t>
      </w:r>
      <w:r>
        <w:sym w:font="Times New Roman" w:char="00AB"/>
      </w:r>
      <w:r>
        <w:t xml:space="preserve">Геодезические методы изучения </w:t>
      </w:r>
      <w:r>
        <w:t>деформаций земной коры на геодинамических полигонах</w:t>
      </w:r>
      <w:r>
        <w:sym w:font="Times New Roman" w:char="00BB"/>
      </w:r>
      <w:r>
        <w:sym w:font="Times New Roman" w:char="002C"/>
      </w:r>
      <w:r>
        <w:t xml:space="preserve"> ЦНИИГАиК</w:t>
      </w:r>
      <w:r>
        <w:sym w:font="Times New Roman" w:char="002C"/>
      </w:r>
      <w:r>
        <w:t xml:space="preserve"> 1985.</w:t>
      </w:r>
    </w:p>
    <w:p w:rsidR="00000000" w:rsidRDefault="00CF475E">
      <w:pPr>
        <w:ind w:firstLine="284"/>
        <w:jc w:val="both"/>
      </w:pPr>
    </w:p>
    <w:p w:rsidR="00000000" w:rsidRDefault="00CF475E">
      <w:pPr>
        <w:ind w:firstLine="284"/>
        <w:jc w:val="both"/>
      </w:pPr>
      <w:r>
        <w:rPr>
          <w:b/>
        </w:rPr>
        <w:t>10.75.</w:t>
      </w:r>
      <w:r>
        <w:t xml:space="preserve"> Продолжительность опережающих инженерно-геодезических изысканий</w:t>
      </w:r>
      <w:r>
        <w:sym w:font="Times New Roman" w:char="002C"/>
      </w:r>
      <w:r>
        <w:t xml:space="preserve"> выполняемых на всех этапах и стадиях проектирования и строительства уникальных объектов</w:t>
      </w:r>
      <w:r>
        <w:sym w:font="Times New Roman" w:char="002C"/>
      </w:r>
      <w:r>
        <w:t xml:space="preserve"> зависит от вида и характера предприятий и сооружений</w:t>
      </w:r>
      <w:r>
        <w:sym w:font="Times New Roman" w:char="002C"/>
      </w:r>
      <w:r>
        <w:t xml:space="preserve"> сложности природных условий и степени изученности территории.</w:t>
      </w:r>
    </w:p>
    <w:p w:rsidR="00000000" w:rsidRDefault="00CF475E">
      <w:pPr>
        <w:ind w:firstLine="284"/>
        <w:jc w:val="both"/>
      </w:pPr>
      <w:r>
        <w:rPr>
          <w:b/>
        </w:rPr>
        <w:t>10.76.</w:t>
      </w:r>
      <w:r>
        <w:t xml:space="preserve"> Пункты геодезических сетей (построений) должны закрепляться знаками</w:t>
      </w:r>
      <w:r>
        <w:sym w:font="Times New Roman" w:char="002C"/>
      </w:r>
      <w:r>
        <w:t xml:space="preserve"> обладающими достаточной устойчивостью к внешним воздействиям. Рекомендуется закладка гео</w:t>
      </w:r>
      <w:r>
        <w:t>дезических знаков в выходы скальных пород.</w:t>
      </w:r>
    </w:p>
    <w:p w:rsidR="00000000" w:rsidRDefault="00CF475E">
      <w:pPr>
        <w:ind w:firstLine="284"/>
        <w:jc w:val="both"/>
      </w:pPr>
      <w:r>
        <w:t>Пункты плановой геодезической сети для исследований РТС рекомендуется закреплять знаками</w:t>
      </w:r>
      <w:r>
        <w:sym w:font="Times New Roman" w:char="002C"/>
      </w:r>
      <w:r>
        <w:t xml:space="preserve"> конструкция которых приведена в п. 10.37.</w:t>
      </w:r>
    </w:p>
    <w:p w:rsidR="00000000" w:rsidRDefault="00CF475E">
      <w:pPr>
        <w:ind w:firstLine="284"/>
        <w:jc w:val="both"/>
      </w:pPr>
      <w:r>
        <w:t>Пункты высотной геодезической сети закрепляют скальными марками</w:t>
      </w:r>
      <w:r>
        <w:sym w:font="Times New Roman" w:char="002C"/>
      </w:r>
      <w:r>
        <w:t xml:space="preserve"> марками в плановых центрах</w:t>
      </w:r>
      <w:r>
        <w:sym w:font="Times New Roman" w:char="002C"/>
      </w:r>
      <w:r>
        <w:t xml:space="preserve"> глубинными реперами. Конструкция и глубина закладки реперов должны определяться программой изысканий.</w:t>
      </w:r>
    </w:p>
    <w:p w:rsidR="00000000" w:rsidRDefault="00CF475E">
      <w:pPr>
        <w:ind w:firstLine="284"/>
        <w:jc w:val="both"/>
      </w:pPr>
      <w:r>
        <w:t>Условия заложения плановых и высотных геодезических знаков должны обеспечивать их длительную сохранность.</w:t>
      </w:r>
    </w:p>
    <w:p w:rsidR="00000000" w:rsidRDefault="00CF475E">
      <w:pPr>
        <w:ind w:firstLine="284"/>
        <w:jc w:val="both"/>
      </w:pPr>
      <w:r>
        <w:rPr>
          <w:b/>
        </w:rPr>
        <w:t>10.77.</w:t>
      </w:r>
      <w:r>
        <w:t xml:space="preserve"> Точность геодезических измере</w:t>
      </w:r>
      <w:r>
        <w:t>ний при исследовании РТС для каждого изучаемого участка и для региона в целом должна обосновываться расчетом</w:t>
      </w:r>
      <w:r>
        <w:sym w:font="Times New Roman" w:char="002C"/>
      </w:r>
      <w:r>
        <w:t xml:space="preserve"> в зависимости от значения ожидаемых скоростей тектонических смещений.</w:t>
      </w:r>
    </w:p>
    <w:p w:rsidR="00000000" w:rsidRDefault="00CF475E">
      <w:pPr>
        <w:ind w:firstLine="284"/>
        <w:jc w:val="both"/>
      </w:pPr>
      <w:r>
        <w:t>При начальных циклах измерений в региональных плановых геодезических сетях рекомендуется использовать метод спутниковой геодезии (GPS)</w:t>
      </w:r>
      <w:r>
        <w:sym w:font="Times New Roman" w:char="002C"/>
      </w:r>
      <w:r>
        <w:t xml:space="preserve"> а в локальных построениях светодальномеры (со средними квадратическими погрешностями определения длин линий 1 мм + 1 мм/км) и теодолитами типа Т1 и Т2.</w:t>
      </w:r>
    </w:p>
    <w:p w:rsidR="00000000" w:rsidRDefault="00CF475E">
      <w:pPr>
        <w:ind w:firstLine="284"/>
        <w:jc w:val="both"/>
      </w:pPr>
      <w:r>
        <w:t>В высотных геодезических сетях рекомендуется</w:t>
      </w:r>
      <w:r>
        <w:t xml:space="preserve"> применять нивелирование I и II классов.</w:t>
      </w:r>
    </w:p>
    <w:p w:rsidR="00000000" w:rsidRDefault="00CF475E">
      <w:pPr>
        <w:ind w:firstLine="284"/>
        <w:jc w:val="both"/>
      </w:pPr>
      <w:r>
        <w:t>После первых циклов геодезических измерений требования к их точности должны корректироваться в зависимости от определенных величин смещений.</w:t>
      </w:r>
    </w:p>
    <w:p w:rsidR="00000000" w:rsidRDefault="00CF475E">
      <w:pPr>
        <w:ind w:firstLine="284"/>
        <w:jc w:val="both"/>
        <w:rPr>
          <w:b/>
        </w:rPr>
      </w:pPr>
      <w:r>
        <w:rPr>
          <w:b/>
        </w:rPr>
        <w:t>10.78. По результатам геодезических измерений в дополнение к приведенной в пп. 10.10-10.12 отчетной технической документации представляются следующие материалы и данные</w:t>
      </w:r>
      <w:r>
        <w:rPr>
          <w:b/>
        </w:rPr>
        <w:sym w:font="Times New Roman" w:char="003A"/>
      </w:r>
    </w:p>
    <w:p w:rsidR="00000000" w:rsidRDefault="00CF475E">
      <w:pPr>
        <w:ind w:firstLine="284"/>
        <w:jc w:val="both"/>
      </w:pPr>
      <w:r>
        <w:t>карта-схема в масштабе 1</w:t>
      </w:r>
      <w:r>
        <w:sym w:font="Times New Roman" w:char="003A"/>
      </w:r>
      <w:r>
        <w:t>200000 или крупнее с нанесенными на ней тектоническими структурами (в том числе типами разрывных нарушений</w:t>
      </w:r>
      <w:r>
        <w:sym w:font="Times New Roman" w:char="002C"/>
      </w:r>
      <w:r>
        <w:t xml:space="preserve"> строением разрывных нарушен</w:t>
      </w:r>
      <w:r>
        <w:t>ий</w:t>
      </w:r>
      <w:r>
        <w:sym w:font="Times New Roman" w:char="002C"/>
      </w:r>
      <w:r>
        <w:t xml:space="preserve"> строением разрывных зон</w:t>
      </w:r>
      <w:r>
        <w:sym w:font="Times New Roman" w:char="002C"/>
      </w:r>
      <w:r>
        <w:t xml:space="preserve"> особенностями РТС)</w:t>
      </w:r>
      <w:r>
        <w:sym w:font="Times New Roman" w:char="002C"/>
      </w:r>
      <w:r>
        <w:t xml:space="preserve"> а также геодезическими сетями (построениями)</w:t>
      </w:r>
      <w:r>
        <w:sym w:font="Times New Roman" w:char="002C"/>
      </w:r>
      <w:r>
        <w:t xml:space="preserve"> плановыми и высотными геодезическими пунктами</w:t>
      </w:r>
      <w:r>
        <w:sym w:font="Times New Roman" w:char="003B"/>
      </w:r>
    </w:p>
    <w:p w:rsidR="00000000" w:rsidRDefault="00CF475E">
      <w:pPr>
        <w:ind w:firstLine="284"/>
        <w:jc w:val="both"/>
      </w:pPr>
      <w:r>
        <w:t>измеренные в каждом цикле длины линий</w:t>
      </w:r>
      <w:r>
        <w:sym w:font="Times New Roman" w:char="002C"/>
      </w:r>
      <w:r>
        <w:t xml:space="preserve"> превышения между знаками</w:t>
      </w:r>
      <w:r>
        <w:sym w:font="Times New Roman" w:char="002C"/>
      </w:r>
      <w:r>
        <w:t xml:space="preserve"> их разности по отношению к начальному и ближайшему предыдущему циклам</w:t>
      </w:r>
      <w:r>
        <w:sym w:font="Times New Roman" w:char="003B"/>
      </w:r>
    </w:p>
    <w:p w:rsidR="00000000" w:rsidRDefault="00CF475E">
      <w:pPr>
        <w:ind w:firstLine="284"/>
        <w:jc w:val="both"/>
      </w:pPr>
      <w:r>
        <w:t>графики скоростей или накопления разностей превышений по этим линиям</w:t>
      </w:r>
      <w:r>
        <w:sym w:font="Times New Roman" w:char="003B"/>
      </w:r>
    </w:p>
    <w:p w:rsidR="00000000" w:rsidRDefault="00CF475E">
      <w:pPr>
        <w:ind w:firstLine="284"/>
        <w:jc w:val="both"/>
      </w:pPr>
      <w:r>
        <w:t>фрагменты графиков скоростей (в удобном для наглядности масштабе) на участках аномальных скоростей</w:t>
      </w:r>
      <w:r>
        <w:sym w:font="Times New Roman" w:char="003B"/>
      </w:r>
    </w:p>
    <w:p w:rsidR="00000000" w:rsidRDefault="00CF475E">
      <w:pPr>
        <w:ind w:firstLine="284"/>
        <w:jc w:val="both"/>
      </w:pPr>
      <w:r>
        <w:t>карта-схема относительных скоростей</w:t>
      </w:r>
      <w:r>
        <w:sym w:font="Times New Roman" w:char="003B"/>
      </w:r>
    </w:p>
    <w:p w:rsidR="00000000" w:rsidRDefault="00CF475E">
      <w:pPr>
        <w:ind w:firstLine="284"/>
        <w:jc w:val="both"/>
        <w:rPr>
          <w:lang w:val="en-US"/>
        </w:rPr>
      </w:pPr>
      <w:r>
        <w:t>схема векторов горизонтальн</w:t>
      </w:r>
      <w:r>
        <w:t>ых смещений.</w:t>
      </w:r>
    </w:p>
    <w:p w:rsidR="00000000" w:rsidRDefault="00CF475E">
      <w:pPr>
        <w:ind w:firstLine="284"/>
        <w:jc w:val="both"/>
      </w:pPr>
    </w:p>
    <w:p w:rsidR="00000000" w:rsidRDefault="00CF475E">
      <w:pPr>
        <w:ind w:firstLine="284"/>
        <w:jc w:val="center"/>
        <w:rPr>
          <w:b/>
          <w:lang w:val="en-US"/>
        </w:rPr>
      </w:pPr>
      <w:r>
        <w:rPr>
          <w:b/>
        </w:rPr>
        <w:t>Подрабатываемые территории</w:t>
      </w:r>
    </w:p>
    <w:p w:rsidR="00000000" w:rsidRDefault="00CF475E">
      <w:pPr>
        <w:ind w:firstLine="284"/>
        <w:jc w:val="both"/>
      </w:pPr>
    </w:p>
    <w:p w:rsidR="00000000" w:rsidRDefault="00CF475E">
      <w:pPr>
        <w:ind w:firstLine="284"/>
        <w:jc w:val="both"/>
      </w:pPr>
      <w:r>
        <w:rPr>
          <w:b/>
        </w:rPr>
        <w:t>10.79.</w:t>
      </w:r>
      <w:r>
        <w:t xml:space="preserve"> К подрабатываемым относятся территории</w:t>
      </w:r>
      <w:r>
        <w:sym w:font="Times New Roman" w:char="002C"/>
      </w:r>
      <w:r>
        <w:t xml:space="preserve"> на которых производятся следующие работы</w:t>
      </w:r>
      <w:r>
        <w:sym w:font="Times New Roman" w:char="003A"/>
      </w:r>
    </w:p>
    <w:p w:rsidR="00000000" w:rsidRDefault="00CF475E">
      <w:pPr>
        <w:ind w:firstLine="284"/>
        <w:jc w:val="both"/>
      </w:pPr>
      <w:r>
        <w:t>подземное строительство камер</w:t>
      </w:r>
      <w:r>
        <w:sym w:font="Times New Roman" w:char="002C"/>
      </w:r>
      <w:r>
        <w:t xml:space="preserve"> тоннелей и т.п.</w:t>
      </w:r>
      <w:r>
        <w:sym w:font="Times New Roman" w:char="003B"/>
      </w:r>
    </w:p>
    <w:p w:rsidR="00000000" w:rsidRDefault="00CF475E">
      <w:pPr>
        <w:ind w:firstLine="284"/>
        <w:jc w:val="both"/>
      </w:pPr>
      <w:r>
        <w:t>строительство шахт по добыче угля и других полезных ископаемых</w:t>
      </w:r>
      <w:r>
        <w:sym w:font="Times New Roman" w:char="003B"/>
      </w:r>
    </w:p>
    <w:p w:rsidR="00000000" w:rsidRDefault="00CF475E">
      <w:pPr>
        <w:ind w:firstLine="284"/>
        <w:jc w:val="both"/>
      </w:pPr>
      <w:r>
        <w:t>добыча газа и нефти</w:t>
      </w:r>
      <w:r>
        <w:sym w:font="Times New Roman" w:char="002C"/>
      </w:r>
      <w:r>
        <w:t xml:space="preserve"> откачка воды</w:t>
      </w:r>
      <w:r>
        <w:sym w:font="Times New Roman" w:char="003B"/>
      </w:r>
    </w:p>
    <w:p w:rsidR="00000000" w:rsidRDefault="00CF475E">
      <w:pPr>
        <w:ind w:firstLine="284"/>
        <w:jc w:val="both"/>
      </w:pPr>
      <w:r>
        <w:t>наземное строительство (с созданием строительных котлованов) над действующими тоннелями и камерами неглубокого заложения.</w:t>
      </w:r>
    </w:p>
    <w:p w:rsidR="00000000" w:rsidRDefault="00CF475E">
      <w:pPr>
        <w:ind w:firstLine="284"/>
        <w:jc w:val="both"/>
      </w:pPr>
      <w:r>
        <w:rPr>
          <w:b/>
        </w:rPr>
        <w:t>10.80.</w:t>
      </w:r>
      <w:r>
        <w:t xml:space="preserve"> На подрабатываемых территориях должны производиться геодезические наблюдения за вертикальными смещениями </w:t>
      </w:r>
      <w:r>
        <w:t>земной поверхности</w:t>
      </w:r>
      <w:r>
        <w:sym w:font="Times New Roman" w:char="002C"/>
      </w:r>
      <w:r>
        <w:t xml:space="preserve"> а также существующими и строящимися зданиями и сооружениями. В ряде случаев для сооружений башенного типа следует предусматривать геодезические наблюдения за их наклонами.</w:t>
      </w:r>
    </w:p>
    <w:p w:rsidR="00000000" w:rsidRDefault="00CF475E">
      <w:pPr>
        <w:ind w:firstLine="284"/>
        <w:jc w:val="both"/>
      </w:pPr>
      <w:r>
        <w:t>По результатам геодезических наблюдений следует выявлять границы деформаций земной поверхности</w:t>
      </w:r>
      <w:r>
        <w:sym w:font="Times New Roman" w:char="002C"/>
      </w:r>
      <w:r>
        <w:t xml:space="preserve"> их количественные характеристики</w:t>
      </w:r>
      <w:r>
        <w:sym w:font="Times New Roman" w:char="002C"/>
      </w:r>
      <w:r>
        <w:t xml:space="preserve"> закономерности проявления и прогноза дальнейшего развития процессов</w:t>
      </w:r>
      <w:r>
        <w:sym w:font="Times New Roman" w:char="002C"/>
      </w:r>
      <w:r>
        <w:t xml:space="preserve"> устойчивость существующих зданий и сооружений. Совместно с инженерно-геологическими изысканиями должна выполняться оценка</w:t>
      </w:r>
      <w:r>
        <w:t xml:space="preserve"> возможности размещения на исследуемой территории зданий и сооружений и корректировка выполняемых работ.</w:t>
      </w:r>
    </w:p>
    <w:p w:rsidR="00000000" w:rsidRDefault="00CF475E">
      <w:pPr>
        <w:ind w:firstLine="284"/>
        <w:jc w:val="both"/>
      </w:pPr>
      <w:r>
        <w:rPr>
          <w:b/>
        </w:rPr>
        <w:t>10.81.</w:t>
      </w:r>
      <w:r>
        <w:t xml:space="preserve"> Для проведения геодезических наблюдений на подрабатываемых территориях следует создавать высотную геодезическую сеть с опорными реперами</w:t>
      </w:r>
      <w:r>
        <w:sym w:font="Times New Roman" w:char="002C"/>
      </w:r>
      <w:r>
        <w:t xml:space="preserve"> расположенными за пределами границ возможных вертикальных смещений</w:t>
      </w:r>
      <w:r>
        <w:sym w:font="Times New Roman" w:char="002C"/>
      </w:r>
      <w:r>
        <w:t xml:space="preserve"> а также деформационными знаками в грунте и в существующих сооружениях в подрабатываемой зоне.</w:t>
      </w:r>
    </w:p>
    <w:p w:rsidR="00000000" w:rsidRDefault="00CF475E">
      <w:pPr>
        <w:ind w:firstLine="284"/>
        <w:jc w:val="both"/>
      </w:pPr>
      <w:r>
        <w:rPr>
          <w:b/>
        </w:rPr>
        <w:t>10.82.</w:t>
      </w:r>
      <w:r>
        <w:t xml:space="preserve"> Количество опорных реперов на исследуемой территории должно быть не менее двух</w:t>
      </w:r>
      <w:r>
        <w:sym w:font="Times New Roman" w:char="002C"/>
      </w:r>
      <w:r>
        <w:t xml:space="preserve"> расположенных</w:t>
      </w:r>
      <w:r>
        <w:sym w:font="Times New Roman" w:char="002C"/>
      </w:r>
      <w:r>
        <w:t xml:space="preserve"> как правило</w:t>
      </w:r>
      <w:r>
        <w:sym w:font="Times New Roman" w:char="002C"/>
      </w:r>
      <w:r>
        <w:t xml:space="preserve"> на противоположных концах границы подрабатываемой зоны.</w:t>
      </w:r>
    </w:p>
    <w:p w:rsidR="00000000" w:rsidRDefault="00CF475E">
      <w:pPr>
        <w:ind w:firstLine="284"/>
        <w:jc w:val="both"/>
      </w:pPr>
      <w:r>
        <w:t>В дисперсных грунтах глубина закладки геодезических знаков должна быть не менее 1 м и ниже глубины максимального промерзания и не менее 1</w:t>
      </w:r>
      <w:r>
        <w:sym w:font="Times New Roman" w:char="002C"/>
      </w:r>
      <w:r>
        <w:t>5 м от поверхности. При наличии на территории зданий и сооружений в качестве исходных следует закладывать глубинные реперы.</w:t>
      </w:r>
    </w:p>
    <w:p w:rsidR="00000000" w:rsidRDefault="00CF475E">
      <w:pPr>
        <w:ind w:firstLine="284"/>
        <w:jc w:val="both"/>
      </w:pPr>
      <w:r>
        <w:rPr>
          <w:b/>
        </w:rPr>
        <w:t>10.83.</w:t>
      </w:r>
      <w:r>
        <w:t xml:space="preserve"> Деформационные грунтовые знаки следует закладывать</w:t>
      </w:r>
      <w:r>
        <w:sym w:font="Times New Roman" w:char="003A"/>
      </w:r>
    </w:p>
    <w:p w:rsidR="00000000" w:rsidRDefault="00CF475E">
      <w:pPr>
        <w:ind w:firstLine="284"/>
        <w:jc w:val="both"/>
      </w:pPr>
      <w:r>
        <w:t>вдоль взаимно-перпендикулярных линий</w:t>
      </w:r>
      <w:r>
        <w:sym w:font="Times New Roman" w:char="002C"/>
      </w:r>
      <w:r>
        <w:t xml:space="preserve"> пересекающих исследуемую территорию (их количество определяется размерами территор</w:t>
      </w:r>
      <w:r>
        <w:t>ии) при откачке воды и подземной добыче полезных ископаемых</w:t>
      </w:r>
      <w:r>
        <w:sym w:font="Times New Roman" w:char="003B"/>
      </w:r>
    </w:p>
    <w:p w:rsidR="00000000" w:rsidRDefault="00CF475E">
      <w:pPr>
        <w:ind w:firstLine="284"/>
        <w:jc w:val="both"/>
      </w:pPr>
      <w:r>
        <w:t>вдоль линий</w:t>
      </w:r>
      <w:r>
        <w:sym w:font="Times New Roman" w:char="002C"/>
      </w:r>
      <w:r>
        <w:t xml:space="preserve"> пересекающих подземные линейные сооружения.</w:t>
      </w:r>
    </w:p>
    <w:p w:rsidR="00000000" w:rsidRDefault="00CF475E">
      <w:pPr>
        <w:ind w:firstLine="284"/>
        <w:jc w:val="both"/>
      </w:pPr>
      <w:r>
        <w:t>Деформационные знаки линий должны входить в единую высотную сеть объекта.</w:t>
      </w:r>
    </w:p>
    <w:p w:rsidR="00000000" w:rsidRDefault="00CF475E">
      <w:pPr>
        <w:ind w:firstLine="284"/>
        <w:jc w:val="both"/>
        <w:rPr>
          <w:lang w:val="en-US"/>
        </w:rPr>
      </w:pPr>
      <w:r>
        <w:rPr>
          <w:b/>
        </w:rPr>
        <w:t>10.84.</w:t>
      </w:r>
      <w:r>
        <w:t xml:space="preserve"> Количество деформационных знаков на исследуемой территории</w:t>
      </w:r>
      <w:r>
        <w:sym w:font="Times New Roman" w:char="002C"/>
      </w:r>
      <w:r>
        <w:t xml:space="preserve"> периодичность и точность определения вертикальных смещений следует устанавливать в программе изысканий.</w:t>
      </w:r>
    </w:p>
    <w:p w:rsidR="00000000" w:rsidRDefault="00CF475E">
      <w:pPr>
        <w:ind w:firstLine="284"/>
        <w:jc w:val="both"/>
      </w:pPr>
    </w:p>
    <w:p w:rsidR="00000000" w:rsidRDefault="00CF475E">
      <w:pPr>
        <w:ind w:firstLine="284"/>
        <w:jc w:val="both"/>
        <w:rPr>
          <w:b/>
          <w:lang w:val="en-US"/>
        </w:rPr>
      </w:pPr>
    </w:p>
    <w:p w:rsidR="00000000" w:rsidRDefault="00CF475E">
      <w:pPr>
        <w:ind w:firstLine="284"/>
        <w:jc w:val="both"/>
        <w:rPr>
          <w:b/>
          <w:lang w:val="en-US"/>
        </w:rPr>
      </w:pPr>
    </w:p>
    <w:p w:rsidR="00000000" w:rsidRDefault="00CF475E">
      <w:pPr>
        <w:ind w:firstLine="284"/>
        <w:jc w:val="center"/>
        <w:rPr>
          <w:b/>
          <w:lang w:val="en-US"/>
        </w:rPr>
      </w:pPr>
      <w:r>
        <w:rPr>
          <w:b/>
        </w:rPr>
        <w:t>Подтопляемые территории</w:t>
      </w:r>
    </w:p>
    <w:p w:rsidR="00000000" w:rsidRDefault="00CF475E">
      <w:pPr>
        <w:ind w:firstLine="284"/>
        <w:jc w:val="both"/>
      </w:pPr>
    </w:p>
    <w:p w:rsidR="00000000" w:rsidRDefault="00CF475E">
      <w:pPr>
        <w:ind w:firstLine="284"/>
        <w:jc w:val="both"/>
      </w:pPr>
      <w:r>
        <w:rPr>
          <w:b/>
        </w:rPr>
        <w:t>10.85.</w:t>
      </w:r>
      <w:r>
        <w:t xml:space="preserve"> При инженерно-геодезических изысканиях на подтопляемых территориях выявлению и изучению подлежат</w:t>
      </w:r>
      <w:r>
        <w:sym w:font="Times New Roman" w:char="003A"/>
      </w:r>
    </w:p>
    <w:p w:rsidR="00000000" w:rsidRDefault="00CF475E">
      <w:pPr>
        <w:ind w:firstLine="284"/>
        <w:jc w:val="both"/>
      </w:pPr>
      <w:r>
        <w:t>характеристики р</w:t>
      </w:r>
      <w:r>
        <w:t>ельефа территории и его специфические формы (оползневые участки</w:t>
      </w:r>
      <w:r>
        <w:sym w:font="Times New Roman" w:char="002C"/>
      </w:r>
      <w:r>
        <w:t xml:space="preserve"> карст</w:t>
      </w:r>
      <w:r>
        <w:sym w:font="Times New Roman" w:char="002C"/>
      </w:r>
      <w:r>
        <w:t xml:space="preserve"> выходы коренных пород</w:t>
      </w:r>
      <w:r>
        <w:sym w:font="Times New Roman" w:char="002C"/>
      </w:r>
      <w:r>
        <w:t xml:space="preserve"> источники и др.)</w:t>
      </w:r>
      <w:r>
        <w:sym w:font="Times New Roman" w:char="003B"/>
      </w:r>
    </w:p>
    <w:p w:rsidR="00000000" w:rsidRDefault="00CF475E">
      <w:pPr>
        <w:ind w:firstLine="284"/>
        <w:jc w:val="both"/>
      </w:pPr>
      <w:r>
        <w:t>участки с антропогенными изменениями рельефа - засыпанные овраги</w:t>
      </w:r>
      <w:r>
        <w:sym w:font="Times New Roman" w:char="002C"/>
      </w:r>
      <w:r>
        <w:t xml:space="preserve"> ручьи и балки</w:t>
      </w:r>
      <w:r>
        <w:sym w:font="Times New Roman" w:char="002C"/>
      </w:r>
      <w:r>
        <w:t xml:space="preserve"> заболачиваемые низины</w:t>
      </w:r>
      <w:r>
        <w:sym w:font="Times New Roman" w:char="002C"/>
      </w:r>
      <w:r>
        <w:t xml:space="preserve"> замкнутые западины</w:t>
      </w:r>
      <w:r>
        <w:sym w:font="Times New Roman" w:char="002C"/>
      </w:r>
      <w:r>
        <w:t xml:space="preserve"> блюдца проседания</w:t>
      </w:r>
      <w:r>
        <w:sym w:font="Times New Roman" w:char="002C"/>
      </w:r>
      <w:r>
        <w:t xml:space="preserve"> насыпи автомобильных и железных дорог и др.</w:t>
      </w:r>
      <w:r>
        <w:sym w:font="Times New Roman" w:char="003B"/>
      </w:r>
    </w:p>
    <w:p w:rsidR="00000000" w:rsidRDefault="00CF475E">
      <w:pPr>
        <w:ind w:firstLine="284"/>
        <w:jc w:val="both"/>
      </w:pPr>
      <w:r>
        <w:t>размеры и характер существующей и проектируемой застройки - этажность</w:t>
      </w:r>
      <w:r>
        <w:sym w:font="Times New Roman" w:char="002C"/>
      </w:r>
      <w:r>
        <w:t xml:space="preserve"> материалы конструкций</w:t>
      </w:r>
      <w:r>
        <w:sym w:font="Times New Roman" w:char="002C"/>
      </w:r>
      <w:r>
        <w:t xml:space="preserve"> глубины заложения фундаментов</w:t>
      </w:r>
      <w:r>
        <w:sym w:font="Times New Roman" w:char="002C"/>
      </w:r>
      <w:r>
        <w:t xml:space="preserve"> характеристики подземных водонесущих коммуникаций (водопровод</w:t>
      </w:r>
      <w:r>
        <w:sym w:font="Times New Roman" w:char="002C"/>
      </w:r>
      <w:r>
        <w:t xml:space="preserve"> канализация</w:t>
      </w:r>
      <w:r>
        <w:sym w:font="Times New Roman" w:char="002C"/>
      </w:r>
      <w:r>
        <w:t xml:space="preserve"> теплосеть </w:t>
      </w:r>
      <w:r>
        <w:t>и др.)</w:t>
      </w:r>
      <w:r>
        <w:sym w:font="Times New Roman" w:char="003B"/>
      </w:r>
    </w:p>
    <w:p w:rsidR="00000000" w:rsidRDefault="00CF475E">
      <w:pPr>
        <w:ind w:firstLine="284"/>
        <w:jc w:val="both"/>
      </w:pPr>
      <w:r>
        <w:t>участки поливаемых зеленых насаждений и площадки с твердым покрытием (асфальт</w:t>
      </w:r>
      <w:r>
        <w:sym w:font="Times New Roman" w:char="002C"/>
      </w:r>
      <w:r>
        <w:t xml:space="preserve"> бетон и др.)</w:t>
      </w:r>
      <w:r>
        <w:sym w:font="Times New Roman" w:char="003B"/>
      </w:r>
    </w:p>
    <w:p w:rsidR="00000000" w:rsidRDefault="00CF475E">
      <w:pPr>
        <w:ind w:firstLine="284"/>
        <w:jc w:val="both"/>
      </w:pPr>
      <w:r>
        <w:t>деформация земной поверхности</w:t>
      </w:r>
      <w:r>
        <w:sym w:font="Times New Roman" w:char="002C"/>
      </w:r>
      <w:r>
        <w:t xml:space="preserve"> оснований зданий и сооружений.</w:t>
      </w:r>
    </w:p>
    <w:p w:rsidR="00000000" w:rsidRDefault="00CF475E">
      <w:pPr>
        <w:ind w:firstLine="284"/>
        <w:jc w:val="both"/>
      </w:pPr>
      <w:r>
        <w:rPr>
          <w:b/>
        </w:rPr>
        <w:t>10.86.</w:t>
      </w:r>
      <w:r>
        <w:t xml:space="preserve"> При инженерно-геодезических изысканиях на подтопляемых территориях дополнительно (п. 10.4) выполняют</w:t>
      </w:r>
      <w:r>
        <w:sym w:font="Times New Roman" w:char="003A"/>
      </w:r>
    </w:p>
    <w:p w:rsidR="00000000" w:rsidRDefault="00CF475E">
      <w:pPr>
        <w:ind w:firstLine="284"/>
        <w:jc w:val="both"/>
      </w:pPr>
      <w:r>
        <w:t>развитие (сгущение) опорной и съемочной геодезических сетей</w:t>
      </w:r>
      <w:r>
        <w:sym w:font="Times New Roman" w:char="003B"/>
      </w:r>
    </w:p>
    <w:p w:rsidR="00000000" w:rsidRDefault="00CF475E">
      <w:pPr>
        <w:ind w:firstLine="284"/>
        <w:jc w:val="both"/>
      </w:pPr>
      <w:r>
        <w:t>топографическую съемку в масштабах 1</w:t>
      </w:r>
      <w:r>
        <w:sym w:font="Times New Roman" w:char="003A"/>
      </w:r>
      <w:r>
        <w:t>500-1</w:t>
      </w:r>
      <w:r>
        <w:sym w:font="Times New Roman" w:char="003A"/>
      </w:r>
      <w:r>
        <w:t>5000 с высотой сечения рельефа</w:t>
      </w:r>
      <w:r>
        <w:sym w:font="Times New Roman" w:char="002C"/>
      </w:r>
      <w:r>
        <w:t xml:space="preserve"> как правило</w:t>
      </w:r>
      <w:r>
        <w:sym w:font="Times New Roman" w:char="002C"/>
      </w:r>
      <w:r>
        <w:t xml:space="preserve"> 0</w:t>
      </w:r>
      <w:r>
        <w:sym w:font="Times New Roman" w:char="002C"/>
      </w:r>
      <w:r>
        <w:t>25-0</w:t>
      </w:r>
      <w:r>
        <w:sym w:font="Times New Roman" w:char="002C"/>
      </w:r>
      <w:r>
        <w:t>5 м</w:t>
      </w:r>
      <w:r>
        <w:sym w:font="Times New Roman" w:char="002C"/>
      </w:r>
      <w:r>
        <w:t xml:space="preserve"> включая съемку подземных сооружений с фиксацией мест аварий и возможных утечек</w:t>
      </w:r>
      <w:r>
        <w:sym w:font="Times New Roman" w:char="003B"/>
      </w:r>
    </w:p>
    <w:p w:rsidR="00000000" w:rsidRDefault="00CF475E">
      <w:pPr>
        <w:ind w:firstLine="284"/>
        <w:jc w:val="both"/>
      </w:pPr>
      <w:r>
        <w:t>стационарные геодезические наблюдения за деформациями зданий</w:t>
      </w:r>
      <w:r>
        <w:sym w:font="Times New Roman" w:char="002C"/>
      </w:r>
      <w:r>
        <w:t xml:space="preserve"> сооружений и участками с неблагоприятными инженерно-геологическими процессами (оползни</w:t>
      </w:r>
      <w:r>
        <w:sym w:font="Times New Roman" w:char="002C"/>
      </w:r>
      <w:r>
        <w:t xml:space="preserve"> карст</w:t>
      </w:r>
      <w:r>
        <w:sym w:font="Times New Roman" w:char="002C"/>
      </w:r>
      <w:r>
        <w:t xml:space="preserve"> пучение и т.д.).</w:t>
      </w:r>
    </w:p>
    <w:p w:rsidR="00000000" w:rsidRDefault="00CF475E">
      <w:pPr>
        <w:ind w:firstLine="284"/>
        <w:jc w:val="both"/>
      </w:pPr>
      <w:r>
        <w:rPr>
          <w:b/>
        </w:rPr>
        <w:t>10.87.</w:t>
      </w:r>
      <w:r>
        <w:t xml:space="preserve"> Опорная геодезическая сеть на подтопляемых территориях развивается в зависимости от площади участка изысканий (приложение Б)</w:t>
      </w:r>
      <w:r>
        <w:sym w:font="Times New Roman" w:char="002C"/>
      </w:r>
      <w:r>
        <w:t xml:space="preserve"> с учетом существующих геодезических сетей и возможности их последующего сгущения для обоснования топографической съемки.</w:t>
      </w:r>
    </w:p>
    <w:p w:rsidR="00000000" w:rsidRDefault="00CF475E">
      <w:pPr>
        <w:ind w:firstLine="284"/>
        <w:jc w:val="both"/>
      </w:pPr>
      <w:r>
        <w:rPr>
          <w:b/>
        </w:rPr>
        <w:t>10.88.</w:t>
      </w:r>
      <w:r>
        <w:t xml:space="preserve"> При инженерно-геодезических изысканиях для разработки проекта инженерной защ</w:t>
      </w:r>
      <w:r>
        <w:t>иты территорий городов</w:t>
      </w:r>
      <w:r>
        <w:sym w:font="Times New Roman" w:char="002C"/>
      </w:r>
      <w:r>
        <w:t xml:space="preserve"> поселков и промышленных предприятий рекомендуется устанавливать следующие масштабы съемок и высоты сечения рельефа</w:t>
      </w:r>
      <w:r>
        <w:sym w:font="Times New Roman" w:char="003A"/>
      </w:r>
    </w:p>
    <w:p w:rsidR="00000000" w:rsidRDefault="00CF475E">
      <w:pPr>
        <w:ind w:firstLine="284"/>
        <w:jc w:val="both"/>
      </w:pPr>
      <w:r>
        <w:t>для городов и промышленных предприятий - съемка в масштабе 1</w:t>
      </w:r>
      <w:r>
        <w:sym w:font="Times New Roman" w:char="003A"/>
      </w:r>
      <w:r>
        <w:t>2000 с высотой сечения рельефа через 2</w:t>
      </w:r>
      <w:r>
        <w:sym w:font="Times New Roman" w:char="002C"/>
      </w:r>
      <w:r>
        <w:t xml:space="preserve"> 1 и 0</w:t>
      </w:r>
      <w:r>
        <w:sym w:font="Times New Roman" w:char="002C"/>
      </w:r>
      <w:r>
        <w:t>5 м</w:t>
      </w:r>
      <w:r>
        <w:sym w:font="Times New Roman" w:char="003B"/>
      </w:r>
    </w:p>
    <w:p w:rsidR="00000000" w:rsidRDefault="00CF475E">
      <w:pPr>
        <w:ind w:firstLine="284"/>
        <w:jc w:val="both"/>
      </w:pPr>
      <w:r>
        <w:t>для крупных поселков - съемка в масштабе 1</w:t>
      </w:r>
      <w:r>
        <w:sym w:font="Times New Roman" w:char="003A"/>
      </w:r>
      <w:r>
        <w:t>5000 с высотой сечения рельефа через 5</w:t>
      </w:r>
      <w:r>
        <w:sym w:font="Times New Roman" w:char="002C"/>
      </w:r>
      <w:r>
        <w:t xml:space="preserve"> 2</w:t>
      </w:r>
      <w:r>
        <w:sym w:font="Times New Roman" w:char="002C"/>
      </w:r>
      <w:r>
        <w:t xml:space="preserve"> 1 и 0</w:t>
      </w:r>
      <w:r>
        <w:sym w:font="Times New Roman" w:char="002C"/>
      </w:r>
      <w:r>
        <w:t>5 м.</w:t>
      </w:r>
    </w:p>
    <w:p w:rsidR="00000000" w:rsidRDefault="00CF475E">
      <w:pPr>
        <w:ind w:firstLine="284"/>
        <w:jc w:val="both"/>
      </w:pPr>
      <w:r>
        <w:rPr>
          <w:b/>
        </w:rPr>
        <w:t>10.89.</w:t>
      </w:r>
      <w:r>
        <w:t xml:space="preserve"> При инженерно-геодезических изысканиях для разработки рабочей документации защитных сооружений принимают следующие масштабы съемок и высоты сечения рельефа</w:t>
      </w:r>
      <w:r>
        <w:sym w:font="Times New Roman" w:char="003A"/>
      </w:r>
    </w:p>
    <w:p w:rsidR="00000000" w:rsidRDefault="00CF475E">
      <w:pPr>
        <w:ind w:firstLine="284"/>
        <w:jc w:val="both"/>
      </w:pPr>
      <w:r>
        <w:t>для городов и промышленных предприятий - съемка в масштабе 1</w:t>
      </w:r>
      <w:r>
        <w:sym w:font="Times New Roman" w:char="003A"/>
      </w:r>
      <w:r>
        <w:t>500 с высотой сечения рельефа через 0б5 и 0</w:t>
      </w:r>
      <w:r>
        <w:sym w:font="Times New Roman" w:char="002C"/>
      </w:r>
      <w:r>
        <w:t>25 м</w:t>
      </w:r>
      <w:r>
        <w:sym w:font="Times New Roman" w:char="003B"/>
      </w:r>
    </w:p>
    <w:p w:rsidR="00000000" w:rsidRDefault="00CF475E">
      <w:pPr>
        <w:ind w:firstLine="284"/>
        <w:jc w:val="both"/>
      </w:pPr>
      <w:r>
        <w:t>для крупных поселков - съемка в масштабе 1</w:t>
      </w:r>
      <w:r>
        <w:sym w:font="Times New Roman" w:char="003A"/>
      </w:r>
      <w:r>
        <w:t>1000 с высотой сечения рельефа через 1</w:t>
      </w:r>
      <w:r>
        <w:sym w:font="Times New Roman" w:char="003B"/>
      </w:r>
      <w:r>
        <w:t xml:space="preserve"> 0</w:t>
      </w:r>
      <w:r>
        <w:sym w:font="Times New Roman" w:char="002C"/>
      </w:r>
      <w:r>
        <w:t>5 и 0</w:t>
      </w:r>
      <w:r>
        <w:sym w:font="Times New Roman" w:char="002C"/>
      </w:r>
      <w:r>
        <w:t>25 м.</w:t>
      </w:r>
    </w:p>
    <w:p w:rsidR="00000000" w:rsidRDefault="00CF475E">
      <w:pPr>
        <w:ind w:firstLine="284"/>
        <w:jc w:val="both"/>
      </w:pPr>
      <w:r>
        <w:rPr>
          <w:b/>
        </w:rPr>
        <w:t>10.90.</w:t>
      </w:r>
      <w:r>
        <w:t xml:space="preserve"> На инженерно-топографических планах следует приводить технические характеристики всех инженерных коммуникаций</w:t>
      </w:r>
      <w:r>
        <w:sym w:font="Times New Roman" w:char="003A"/>
      </w:r>
      <w:r>
        <w:t xml:space="preserve"> назначение</w:t>
      </w:r>
      <w:r>
        <w:sym w:font="Times New Roman" w:char="002C"/>
      </w:r>
      <w:r>
        <w:t xml:space="preserve"> диаметр и глубина заложения подземных прокладок</w:t>
      </w:r>
      <w:r>
        <w:sym w:font="Times New Roman" w:char="003B"/>
      </w:r>
      <w:r>
        <w:t xml:space="preserve"> назначение</w:t>
      </w:r>
      <w:r>
        <w:sym w:font="Times New Roman" w:char="002C"/>
      </w:r>
      <w:r>
        <w:t xml:space="preserve"> типы и высоты опор надземных коммуникаций (эстакад и др.) в соответствии с требованиями пп. 5.173-5.188.</w:t>
      </w:r>
    </w:p>
    <w:p w:rsidR="00000000" w:rsidRDefault="00CF475E">
      <w:pPr>
        <w:ind w:firstLine="284"/>
        <w:jc w:val="both"/>
        <w:rPr>
          <w:b/>
        </w:rPr>
      </w:pPr>
      <w:r>
        <w:rPr>
          <w:b/>
        </w:rPr>
        <w:t xml:space="preserve">10.91. </w:t>
      </w:r>
      <w:r>
        <w:rPr>
          <w:b/>
        </w:rPr>
        <w:t>В результате выполненных инженерно-геодезических изысканий в дополнение к приведенным в пп. 10.10-10.12 представляют</w:t>
      </w:r>
      <w:r>
        <w:rPr>
          <w:b/>
        </w:rPr>
        <w:sym w:font="Times New Roman" w:char="003A"/>
      </w:r>
    </w:p>
    <w:p w:rsidR="00000000" w:rsidRDefault="00CF475E">
      <w:pPr>
        <w:ind w:firstLine="284"/>
        <w:jc w:val="both"/>
      </w:pPr>
      <w:r>
        <w:t>инженерно-топографические планы территорий</w:t>
      </w:r>
      <w:r>
        <w:sym w:font="Times New Roman" w:char="003B"/>
      </w:r>
    </w:p>
    <w:p w:rsidR="00000000" w:rsidRDefault="00CF475E">
      <w:pPr>
        <w:ind w:firstLine="284"/>
        <w:jc w:val="both"/>
      </w:pPr>
      <w:r>
        <w:t>схемы опорной и съемочной геодезической сетей</w:t>
      </w:r>
      <w:r>
        <w:sym w:font="Times New Roman" w:char="003B"/>
      </w:r>
    </w:p>
    <w:p w:rsidR="00000000" w:rsidRDefault="00CF475E">
      <w:pPr>
        <w:ind w:firstLine="284"/>
        <w:jc w:val="both"/>
      </w:pPr>
      <w:r>
        <w:t>каталоги координат и высот геодезических пунктов</w:t>
      </w:r>
      <w:r>
        <w:sym w:font="Times New Roman" w:char="003B"/>
      </w:r>
    </w:p>
    <w:p w:rsidR="00000000" w:rsidRDefault="00CF475E">
      <w:pPr>
        <w:ind w:firstLine="284"/>
        <w:jc w:val="both"/>
      </w:pPr>
      <w:r>
        <w:t>абрисы и чертежи центров геодезических пунктов</w:t>
      </w:r>
      <w:r>
        <w:sym w:font="Times New Roman" w:char="003B"/>
      </w:r>
    </w:p>
    <w:p w:rsidR="00000000" w:rsidRDefault="00CF475E">
      <w:pPr>
        <w:ind w:firstLine="284"/>
        <w:jc w:val="both"/>
      </w:pPr>
      <w:r>
        <w:t>материалы геодезических наблюдений за деформациями оснований зданий (сооружений)</w:t>
      </w:r>
      <w:r>
        <w:sym w:font="Times New Roman" w:char="002C"/>
      </w:r>
      <w:r>
        <w:t xml:space="preserve"> включая схемы специальных геодезических сетей</w:t>
      </w:r>
      <w:r>
        <w:sym w:font="Times New Roman" w:char="002C"/>
      </w:r>
      <w:r>
        <w:t xml:space="preserve"> графики динамики деформаций и др.</w:t>
      </w:r>
      <w:r>
        <w:sym w:font="Times New Roman" w:char="003B"/>
      </w:r>
    </w:p>
    <w:p w:rsidR="00000000" w:rsidRDefault="00CF475E">
      <w:pPr>
        <w:ind w:firstLine="284"/>
        <w:jc w:val="both"/>
        <w:rPr>
          <w:lang w:val="en-US"/>
        </w:rPr>
      </w:pPr>
      <w:r>
        <w:t>материалы геодезического обеспечения друг</w:t>
      </w:r>
      <w:r>
        <w:t>их видов инженерных изысканий.</w:t>
      </w:r>
    </w:p>
    <w:p w:rsidR="00000000" w:rsidRDefault="00CF475E">
      <w:pPr>
        <w:ind w:firstLine="284"/>
        <w:jc w:val="both"/>
      </w:pPr>
    </w:p>
    <w:p w:rsidR="00000000" w:rsidRDefault="00CF475E">
      <w:pPr>
        <w:ind w:firstLine="284"/>
        <w:jc w:val="center"/>
        <w:rPr>
          <w:b/>
          <w:lang w:val="en-US"/>
        </w:rPr>
      </w:pPr>
      <w:r>
        <w:rPr>
          <w:b/>
        </w:rPr>
        <w:t>Наблюдения за деформациями зданий и сооружений</w:t>
      </w:r>
    </w:p>
    <w:p w:rsidR="00000000" w:rsidRDefault="00CF475E">
      <w:pPr>
        <w:ind w:firstLine="284"/>
        <w:jc w:val="both"/>
      </w:pPr>
    </w:p>
    <w:p w:rsidR="00000000" w:rsidRDefault="00CF475E">
      <w:pPr>
        <w:ind w:firstLine="284"/>
        <w:jc w:val="both"/>
      </w:pPr>
      <w:r>
        <w:rPr>
          <w:b/>
        </w:rPr>
        <w:t>10.92.</w:t>
      </w:r>
      <w:r>
        <w:t xml:space="preserve"> Геодезические наблюдения за деформациями зданий и сооружений проводятся в тех случаях</w:t>
      </w:r>
      <w:r>
        <w:sym w:font="Times New Roman" w:char="002C"/>
      </w:r>
      <w:r>
        <w:t xml:space="preserve"> когда они расположены на территории с опасными природными и техноприродными процессами</w:t>
      </w:r>
      <w:r>
        <w:sym w:font="Times New Roman" w:char="002C"/>
      </w:r>
      <w:r>
        <w:t xml:space="preserve"> а также когда эти процессы могут влиять на безопасность строительства и при эксплуатации объектов.</w:t>
      </w:r>
    </w:p>
    <w:p w:rsidR="00000000" w:rsidRDefault="00CF475E">
      <w:pPr>
        <w:ind w:firstLine="284"/>
        <w:jc w:val="both"/>
      </w:pPr>
      <w:r>
        <w:t>Наблюдения могут проводиться как за деформациями строящихся</w:t>
      </w:r>
      <w:r>
        <w:sym w:font="Times New Roman" w:char="002C"/>
      </w:r>
      <w:r>
        <w:t xml:space="preserve"> так и находящихся в эксплуатации зданий и сооружений.</w:t>
      </w:r>
    </w:p>
    <w:p w:rsidR="00000000" w:rsidRDefault="00CF475E">
      <w:pPr>
        <w:ind w:firstLine="284"/>
        <w:jc w:val="both"/>
      </w:pPr>
      <w:r>
        <w:rPr>
          <w:b/>
        </w:rPr>
        <w:t>10.93.</w:t>
      </w:r>
      <w:r>
        <w:t xml:space="preserve"> Результаты геодезических набл</w:t>
      </w:r>
      <w:r>
        <w:t>юдений должны обеспечивать сравнение измеренных и расчетных (прогнозируемых) деформаций</w:t>
      </w:r>
      <w:r>
        <w:sym w:font="Times New Roman" w:char="002C"/>
      </w:r>
      <w:r>
        <w:t xml:space="preserve"> выявление причин деформаций</w:t>
      </w:r>
      <w:r>
        <w:sym w:font="Times New Roman" w:char="002C"/>
      </w:r>
      <w:r>
        <w:t xml:space="preserve"> принятие</w:t>
      </w:r>
      <w:r>
        <w:sym w:font="Times New Roman" w:char="002C"/>
      </w:r>
      <w:r>
        <w:t xml:space="preserve"> а в случае необходимости</w:t>
      </w:r>
      <w:r>
        <w:sym w:font="Times New Roman" w:char="002C"/>
      </w:r>
      <w:r>
        <w:t xml:space="preserve"> мер по устранению нежелательных процессов и укреплению зданий и сооружений.</w:t>
      </w:r>
    </w:p>
    <w:p w:rsidR="00000000" w:rsidRDefault="00CF475E">
      <w:pPr>
        <w:ind w:firstLine="284"/>
        <w:jc w:val="both"/>
      </w:pPr>
      <w:r>
        <w:rPr>
          <w:b/>
        </w:rPr>
        <w:t>10.94.</w:t>
      </w:r>
      <w:r>
        <w:t xml:space="preserve"> При инженерно-геодезических изысканиях используют следующие виды геодезических наблюдений за деформациями зданий и сооружений</w:t>
      </w:r>
      <w:r>
        <w:sym w:font="Times New Roman" w:char="003A"/>
      </w:r>
    </w:p>
    <w:p w:rsidR="00000000" w:rsidRDefault="00CF475E">
      <w:pPr>
        <w:ind w:firstLine="284"/>
        <w:jc w:val="both"/>
      </w:pPr>
      <w:r>
        <w:t>на потенциально неустойчивых склонах - наблюдения за вертикальными и горизонтальными смещениями</w:t>
      </w:r>
      <w:r>
        <w:sym w:font="Times New Roman" w:char="003B"/>
      </w:r>
    </w:p>
    <w:p w:rsidR="00000000" w:rsidRDefault="00CF475E">
      <w:pPr>
        <w:ind w:firstLine="284"/>
        <w:jc w:val="both"/>
      </w:pPr>
      <w:r>
        <w:t>на остальных территориях с опасными природными и те</w:t>
      </w:r>
      <w:r>
        <w:t>хноприродными процессами - наблюдения за вертикальными смещениями.</w:t>
      </w:r>
    </w:p>
    <w:p w:rsidR="00000000" w:rsidRDefault="00CF475E">
      <w:pPr>
        <w:ind w:firstLine="284"/>
        <w:jc w:val="both"/>
      </w:pPr>
      <w:r>
        <w:t>Для сооружений башенного типа дополнительно должны проводиться геодезические наблюдения за их склонами.</w:t>
      </w:r>
    </w:p>
    <w:p w:rsidR="00000000" w:rsidRDefault="00CF475E">
      <w:pPr>
        <w:ind w:firstLine="284"/>
        <w:jc w:val="both"/>
      </w:pPr>
      <w:r>
        <w:rPr>
          <w:b/>
        </w:rPr>
        <w:t>10.95.</w:t>
      </w:r>
      <w:r>
        <w:t xml:space="preserve"> Для характеристик точности геодезических измерений на начальном этапе наблюдений за деформациями зданий и сооружений</w:t>
      </w:r>
      <w:r>
        <w:sym w:font="Times New Roman" w:char="002C"/>
      </w:r>
      <w:r>
        <w:t xml:space="preserve"> как правило</w:t>
      </w:r>
      <w:r>
        <w:sym w:font="Times New Roman" w:char="002C"/>
      </w:r>
      <w:r>
        <w:t xml:space="preserve"> принимаются следующие средние квадратические погрешности измерений относительно опорных геодезических пунктов при определении</w:t>
      </w:r>
      <w:r>
        <w:sym w:font="Times New Roman" w:char="003A"/>
      </w:r>
    </w:p>
    <w:p w:rsidR="00000000" w:rsidRDefault="00CF475E">
      <w:pPr>
        <w:ind w:firstLine="284"/>
        <w:jc w:val="both"/>
      </w:pPr>
      <w:r>
        <w:t xml:space="preserve">вертикальных смещений зданий и сооружений - на скальных грунтах 1-2 мм и на </w:t>
      </w:r>
      <w:r>
        <w:t>дисперсных грунтах - 2-3 мм</w:t>
      </w:r>
      <w:r>
        <w:sym w:font="Times New Roman" w:char="003B"/>
      </w:r>
    </w:p>
    <w:p w:rsidR="00000000" w:rsidRDefault="00CF475E">
      <w:pPr>
        <w:ind w:firstLine="284"/>
        <w:jc w:val="both"/>
      </w:pPr>
      <w:r>
        <w:t>горизонтальных смещений зданий и сооружений - 1-2 мм</w:t>
      </w:r>
      <w:r>
        <w:sym w:font="Times New Roman" w:char="003B"/>
      </w:r>
    </w:p>
    <w:p w:rsidR="00000000" w:rsidRDefault="00CF475E">
      <w:pPr>
        <w:ind w:firstLine="284"/>
        <w:jc w:val="both"/>
      </w:pPr>
      <w:r>
        <w:t>наклона зданий и сооружений - 2-3 мм на каждые 100 м высоты.</w:t>
      </w:r>
    </w:p>
    <w:p w:rsidR="00000000" w:rsidRDefault="00CF475E">
      <w:pPr>
        <w:ind w:firstLine="284"/>
        <w:jc w:val="both"/>
      </w:pPr>
      <w:r>
        <w:t>Методика геодезических измерений должна корректироваться по материалам первых циклов наблюдений.</w:t>
      </w:r>
    </w:p>
    <w:p w:rsidR="00000000" w:rsidRDefault="00CF475E">
      <w:pPr>
        <w:ind w:firstLine="284"/>
        <w:jc w:val="both"/>
      </w:pPr>
      <w:r>
        <w:rPr>
          <w:b/>
        </w:rPr>
        <w:t>10.96.</w:t>
      </w:r>
      <w:r>
        <w:t xml:space="preserve"> Вертикальные смещения зданий и сооружений должны определяться относительно существующих или закладываемых дополнительно реперов опорной геодезической сети (глубинных или грунтовых).</w:t>
      </w:r>
    </w:p>
    <w:p w:rsidR="00000000" w:rsidRDefault="00CF475E">
      <w:pPr>
        <w:ind w:firstLine="284"/>
        <w:jc w:val="both"/>
      </w:pPr>
      <w:r>
        <w:t>Грунтовые реперы следует закладывать на 1 м ниже глубины сезонного промерзания гру</w:t>
      </w:r>
      <w:r>
        <w:t>нта</w:t>
      </w:r>
      <w:r>
        <w:sym w:font="Times New Roman" w:char="002C"/>
      </w:r>
      <w:r>
        <w:t xml:space="preserve"> но не менее чем на 1</w:t>
      </w:r>
      <w:r>
        <w:sym w:font="Times New Roman" w:char="002C"/>
      </w:r>
      <w:r>
        <w:t>5 м ниже поверхности.</w:t>
      </w:r>
    </w:p>
    <w:p w:rsidR="00000000" w:rsidRDefault="00CF475E">
      <w:pPr>
        <w:ind w:firstLine="284"/>
        <w:jc w:val="both"/>
      </w:pPr>
      <w:r>
        <w:rPr>
          <w:b/>
        </w:rPr>
        <w:t>10.97.</w:t>
      </w:r>
      <w:r>
        <w:t xml:space="preserve"> Деформационные геодезические знаки в промышленных зданиях и сооружениях следует закладывать в соответствии с типовыми проектами (требованиями) размещения на них контрольно-измерительной геодезической аппаратуры (КИА) и с учетом наличия на территории опасных природных и техноприродных процессов. При отсутствии типовых проектов деформационные марки следует размещать из расчета одна марка на 100 м</w:t>
      </w:r>
      <w:r>
        <w:rPr>
          <w:vertAlign w:val="superscript"/>
        </w:rPr>
        <w:t>2</w:t>
      </w:r>
      <w:r>
        <w:t xml:space="preserve"> площади.</w:t>
      </w:r>
    </w:p>
    <w:p w:rsidR="00000000" w:rsidRDefault="00CF475E">
      <w:pPr>
        <w:ind w:firstLine="284"/>
        <w:jc w:val="both"/>
      </w:pPr>
      <w:r>
        <w:t>Для жилых и общественных зданий деформационные ма</w:t>
      </w:r>
      <w:r>
        <w:t>рки следует размещать по периметру зданий. Как правило</w:t>
      </w:r>
      <w:r>
        <w:sym w:font="Times New Roman" w:char="002C"/>
      </w:r>
      <w:r>
        <w:t xml:space="preserve"> используются следующие расстояния между марками в зданиях</w:t>
      </w:r>
      <w:r>
        <w:sym w:font="Times New Roman" w:char="003A"/>
      </w:r>
    </w:p>
    <w:p w:rsidR="00000000" w:rsidRDefault="00CF475E">
      <w:pPr>
        <w:ind w:firstLine="284"/>
        <w:jc w:val="both"/>
      </w:pPr>
      <w:r>
        <w:t>с кирпичными стенами и ленточными фундаментами - 15 м</w:t>
      </w:r>
      <w:r>
        <w:sym w:font="Times New Roman" w:char="003B"/>
      </w:r>
    </w:p>
    <w:p w:rsidR="00000000" w:rsidRDefault="00CF475E">
      <w:pPr>
        <w:ind w:firstLine="284"/>
        <w:jc w:val="both"/>
      </w:pPr>
      <w:r>
        <w:t>бескаркасные крупнопанельные со сборными фундаментами - 6-8 м (приблизительно через двойной шаг панели)</w:t>
      </w:r>
      <w:r>
        <w:sym w:font="Times New Roman" w:char="003B"/>
      </w:r>
    </w:p>
    <w:p w:rsidR="00000000" w:rsidRDefault="00CF475E">
      <w:pPr>
        <w:ind w:firstLine="284"/>
        <w:jc w:val="both"/>
      </w:pPr>
      <w:r>
        <w:t>на свайных фундаментах - 15 м.</w:t>
      </w:r>
    </w:p>
    <w:p w:rsidR="00000000" w:rsidRDefault="00CF475E">
      <w:pPr>
        <w:ind w:firstLine="284"/>
        <w:jc w:val="both"/>
      </w:pPr>
      <w:r>
        <w:t>В каркасных зданиях деформационные марки следует устанавливать на несущих колоннах и внутри здания.</w:t>
      </w:r>
    </w:p>
    <w:p w:rsidR="00000000" w:rsidRDefault="00CF475E">
      <w:pPr>
        <w:ind w:firstLine="284"/>
        <w:jc w:val="both"/>
      </w:pPr>
      <w:r>
        <w:t>В случае пристройки вновь возводимого здания к существующему место примыкания рассматривается как осадочны</w:t>
      </w:r>
      <w:r>
        <w:t>й шов. По обе стороны от шва должны закладываться по одной марке или одна марка и щелемер (двухосный</w:t>
      </w:r>
      <w:r>
        <w:sym w:font="Times New Roman" w:char="002C"/>
      </w:r>
      <w:r>
        <w:t xml:space="preserve"> трехосный).</w:t>
      </w:r>
    </w:p>
    <w:p w:rsidR="00000000" w:rsidRDefault="00CF475E">
      <w:pPr>
        <w:ind w:firstLine="284"/>
        <w:jc w:val="both"/>
      </w:pPr>
      <w:r>
        <w:rPr>
          <w:b/>
        </w:rPr>
        <w:t>10.98.</w:t>
      </w:r>
      <w:r>
        <w:t xml:space="preserve"> Расчет необходимой точности нивелирования в сети выбор методики измерений следует приводить в программе изысканий.</w:t>
      </w:r>
    </w:p>
    <w:p w:rsidR="00000000" w:rsidRDefault="00CF475E">
      <w:pPr>
        <w:ind w:firstLine="284"/>
        <w:jc w:val="both"/>
      </w:pPr>
      <w:r>
        <w:rPr>
          <w:b/>
        </w:rPr>
        <w:t>10.99.</w:t>
      </w:r>
      <w:r>
        <w:t xml:space="preserve"> Геодезические наблюдения за наклонами сооружений башенного типа должны проводиться следующими методами</w:t>
      </w:r>
      <w:r>
        <w:sym w:font="Times New Roman" w:char="003A"/>
      </w:r>
    </w:p>
    <w:p w:rsidR="00000000" w:rsidRDefault="00CF475E">
      <w:pPr>
        <w:ind w:firstLine="284"/>
        <w:jc w:val="both"/>
      </w:pPr>
      <w:r>
        <w:t>нивелирование марок (не менее четырех)</w:t>
      </w:r>
      <w:r>
        <w:sym w:font="Times New Roman" w:char="002C"/>
      </w:r>
      <w:r>
        <w:t xml:space="preserve"> заложенных по периметру сооружения</w:t>
      </w:r>
      <w:r>
        <w:sym w:font="Times New Roman" w:char="003B"/>
      </w:r>
    </w:p>
    <w:p w:rsidR="00000000" w:rsidRDefault="00CF475E">
      <w:pPr>
        <w:ind w:firstLine="284"/>
        <w:jc w:val="both"/>
      </w:pPr>
      <w:r>
        <w:t>проектирование теодолитом (установленным на опорной точке) верха сооружения (визирной цел</w:t>
      </w:r>
      <w:r>
        <w:t>и</w:t>
      </w:r>
      <w:r>
        <w:sym w:font="Times New Roman" w:char="002C"/>
      </w:r>
      <w:r>
        <w:t xml:space="preserve"> ориентирного предмета</w:t>
      </w:r>
      <w:r>
        <w:sym w:font="Times New Roman" w:char="002C"/>
      </w:r>
      <w:r>
        <w:t xml:space="preserve"> например</w:t>
      </w:r>
      <w:r>
        <w:sym w:font="Times New Roman" w:char="002C"/>
      </w:r>
      <w:r>
        <w:t xml:space="preserve"> громоотвода) к основанию сооружения (при двух положениях трубы</w:t>
      </w:r>
      <w:r>
        <w:sym w:font="Times New Roman" w:char="002C"/>
      </w:r>
      <w:r>
        <w:t xml:space="preserve"> различающихся на 180</w:t>
      </w:r>
      <w:r>
        <w:sym w:font="Symbol" w:char="F0B0"/>
      </w:r>
      <w:r>
        <w:t>) с определением изменения этой проекции со временем. Проектирование выполняется с двух точек</w:t>
      </w:r>
      <w:r>
        <w:sym w:font="Times New Roman" w:char="002C"/>
      </w:r>
      <w:r>
        <w:t xml:space="preserve"> расположенных в двух взаимно-перпендикулярных вертикальных плоскостях</w:t>
      </w:r>
      <w:r>
        <w:sym w:font="Times New Roman" w:char="002C"/>
      </w:r>
      <w:r>
        <w:t xml:space="preserve"> пересекающих вертикальную ось сооружения. По смещениям по двум осям должен строиться вектор смещения.</w:t>
      </w:r>
    </w:p>
    <w:p w:rsidR="00000000" w:rsidRDefault="00CF475E">
      <w:pPr>
        <w:ind w:firstLine="284"/>
        <w:jc w:val="both"/>
      </w:pPr>
      <w:r>
        <w:t xml:space="preserve">При невозможности использовать приведенные методы наклон должен определяться способом угловой многократной засечки опорных </w:t>
      </w:r>
      <w:r>
        <w:t>геодезических пунктов. Если опорные пункты расположены на устойчивой территории</w:t>
      </w:r>
      <w:r>
        <w:sym w:font="Times New Roman" w:char="002C"/>
      </w:r>
      <w:r>
        <w:t xml:space="preserve"> то их взаимное положение принимается неизменным на весь период наблюдений. Координаты опорных геодезических пунктов определяются проложением теодолитного хода с точностью 1</w:t>
      </w:r>
      <w:r>
        <w:sym w:font="Times New Roman" w:char="003A"/>
      </w:r>
      <w:r>
        <w:t>1000 или равноточным методом.</w:t>
      </w:r>
    </w:p>
    <w:p w:rsidR="00000000" w:rsidRDefault="00CF475E">
      <w:pPr>
        <w:ind w:firstLine="284"/>
        <w:jc w:val="both"/>
      </w:pPr>
      <w:r>
        <w:rPr>
          <w:b/>
        </w:rPr>
        <w:t>10.100.</w:t>
      </w:r>
      <w:r>
        <w:t xml:space="preserve"> Горизонтальные смещения зданий и сооружений на оползневом склоне следует определять створным методом</w:t>
      </w:r>
      <w:r>
        <w:sym w:font="Times New Roman" w:char="002C"/>
      </w:r>
      <w:r>
        <w:t xml:space="preserve"> а при невозможности его использования - с помощью линейных</w:t>
      </w:r>
      <w:r>
        <w:sym w:font="Times New Roman" w:char="002C"/>
      </w:r>
      <w:r>
        <w:t xml:space="preserve"> угловых или линейно-угловых засечек деформационных знаков </w:t>
      </w:r>
      <w:r>
        <w:t>в сооружениях. Необходимая точность измерений определяется расчетом</w:t>
      </w:r>
      <w:r>
        <w:sym w:font="Times New Roman" w:char="002C"/>
      </w:r>
      <w:r>
        <w:t xml:space="preserve"> исходя их требований к точности определения смещений (п. 10.95).</w:t>
      </w:r>
    </w:p>
    <w:p w:rsidR="00000000" w:rsidRDefault="00CF475E">
      <w:pPr>
        <w:ind w:firstLine="284"/>
        <w:jc w:val="both"/>
        <w:rPr>
          <w:lang w:val="en-US"/>
        </w:rPr>
      </w:pPr>
      <w:r>
        <w:rPr>
          <w:b/>
        </w:rPr>
        <w:t>10.101</w:t>
      </w:r>
      <w:r>
        <w:t>. По результатам геодезических измерений представляется пери отчетная техническая документация в соответствии с пп. 10.10-10.12.</w:t>
      </w:r>
    </w:p>
    <w:p w:rsidR="00000000" w:rsidRDefault="00CF475E">
      <w:pPr>
        <w:ind w:firstLine="284"/>
        <w:jc w:val="both"/>
      </w:pPr>
    </w:p>
    <w:p w:rsidR="00000000" w:rsidRDefault="00CF475E">
      <w:pPr>
        <w:pStyle w:val="1"/>
        <w:spacing w:before="0" w:after="0"/>
        <w:ind w:firstLine="284"/>
        <w:jc w:val="right"/>
        <w:rPr>
          <w:rFonts w:ascii="Times New Roman" w:hAnsi="Times New Roman"/>
          <w:sz w:val="20"/>
        </w:rPr>
      </w:pPr>
      <w:bookmarkStart w:id="22" w:name="_Toc428676725"/>
      <w:bookmarkStart w:id="23" w:name="_Toc428677557"/>
      <w:bookmarkStart w:id="24" w:name="_Toc428682656"/>
      <w:r>
        <w:rPr>
          <w:rFonts w:ascii="Times New Roman" w:hAnsi="Times New Roman"/>
          <w:sz w:val="20"/>
        </w:rPr>
        <w:t>ПРИЛОЖЕНИЕ А</w:t>
      </w:r>
      <w:bookmarkEnd w:id="22"/>
      <w:bookmarkEnd w:id="23"/>
      <w:bookmarkEnd w:id="24"/>
    </w:p>
    <w:p w:rsidR="00000000" w:rsidRDefault="00CF475E">
      <w:pPr>
        <w:pStyle w:val="1"/>
        <w:spacing w:before="0" w:after="0"/>
        <w:ind w:firstLine="284"/>
        <w:jc w:val="right"/>
        <w:rPr>
          <w:rFonts w:ascii="Times New Roman" w:hAnsi="Times New Roman"/>
          <w:i/>
          <w:sz w:val="20"/>
          <w:lang w:val="en-US"/>
        </w:rPr>
      </w:pPr>
      <w:bookmarkStart w:id="25" w:name="_Toc428676726"/>
      <w:bookmarkStart w:id="26" w:name="_Toc428677558"/>
      <w:bookmarkStart w:id="27" w:name="_Toc428682657"/>
      <w:r>
        <w:rPr>
          <w:rFonts w:ascii="Times New Roman" w:hAnsi="Times New Roman"/>
          <w:i/>
          <w:sz w:val="20"/>
        </w:rPr>
        <w:t>(рекомендуемое)</w:t>
      </w:r>
      <w:bookmarkEnd w:id="25"/>
      <w:bookmarkEnd w:id="26"/>
      <w:bookmarkEnd w:id="27"/>
    </w:p>
    <w:p w:rsidR="00000000" w:rsidRDefault="00CF475E"/>
    <w:p w:rsidR="00000000" w:rsidRDefault="00CF475E">
      <w:pPr>
        <w:pStyle w:val="1"/>
        <w:spacing w:before="0" w:after="0"/>
        <w:ind w:firstLine="284"/>
        <w:jc w:val="center"/>
        <w:rPr>
          <w:rFonts w:ascii="Times New Roman" w:hAnsi="Times New Roman"/>
          <w:sz w:val="20"/>
          <w:lang w:val="en-US"/>
        </w:rPr>
      </w:pPr>
      <w:bookmarkStart w:id="28" w:name="_Toc428676727"/>
      <w:bookmarkStart w:id="29" w:name="_Toc428682658"/>
      <w:r>
        <w:rPr>
          <w:rFonts w:ascii="Times New Roman" w:hAnsi="Times New Roman"/>
          <w:sz w:val="20"/>
        </w:rPr>
        <w:t>ТЕРМИНЫ И ОПРЕДЕЛЕНИЯ</w:t>
      </w:r>
      <w:bookmarkEnd w:id="28"/>
      <w:bookmarkEnd w:id="29"/>
    </w:p>
    <w:p w:rsidR="00000000" w:rsidRDefault="00CF475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6521"/>
      </w:tblGrid>
      <w:tr w:rsidR="00000000">
        <w:tblPrEx>
          <w:tblCellMar>
            <w:top w:w="0" w:type="dxa"/>
            <w:bottom w:w="0" w:type="dxa"/>
          </w:tblCellMar>
        </w:tblPrEx>
        <w:tc>
          <w:tcPr>
            <w:tcW w:w="1951" w:type="dxa"/>
            <w:tcBorders>
              <w:bottom w:val="nil"/>
            </w:tcBorders>
          </w:tcPr>
          <w:p w:rsidR="00000000" w:rsidRDefault="00CF475E">
            <w:pPr>
              <w:jc w:val="center"/>
            </w:pPr>
            <w:r>
              <w:t>Назначение</w:t>
            </w:r>
          </w:p>
        </w:tc>
        <w:tc>
          <w:tcPr>
            <w:tcW w:w="6521" w:type="dxa"/>
            <w:tcBorders>
              <w:bottom w:val="nil"/>
            </w:tcBorders>
          </w:tcPr>
          <w:p w:rsidR="00000000" w:rsidRDefault="00CF475E">
            <w:pPr>
              <w:jc w:val="center"/>
            </w:pPr>
            <w:r>
              <w:t>Определение</w:t>
            </w:r>
          </w:p>
        </w:tc>
      </w:tr>
      <w:tr w:rsidR="00000000">
        <w:tblPrEx>
          <w:tblCellMar>
            <w:top w:w="0" w:type="dxa"/>
            <w:bottom w:w="0" w:type="dxa"/>
          </w:tblCellMar>
        </w:tblPrEx>
        <w:tc>
          <w:tcPr>
            <w:tcW w:w="1951" w:type="dxa"/>
            <w:tcBorders>
              <w:bottom w:val="nil"/>
            </w:tcBorders>
          </w:tcPr>
          <w:p w:rsidR="00000000" w:rsidRDefault="00CF475E">
            <w:r>
              <w:t>Геодезическая основа для строительства</w:t>
            </w:r>
          </w:p>
        </w:tc>
        <w:tc>
          <w:tcPr>
            <w:tcW w:w="6521" w:type="dxa"/>
            <w:tcBorders>
              <w:bottom w:val="nil"/>
            </w:tcBorders>
          </w:tcPr>
          <w:p w:rsidR="00000000" w:rsidRDefault="00CF475E">
            <w:pPr>
              <w:jc w:val="both"/>
            </w:pPr>
            <w:r>
              <w:t>Совокупность пунктов (точек) геодезических сетей на территории изысканий (районе</w:t>
            </w:r>
            <w:r>
              <w:sym w:font="Symbol" w:char="F02C"/>
            </w:r>
            <w:r>
              <w:t xml:space="preserve"> площадке</w:t>
            </w:r>
            <w:r>
              <w:sym w:font="Symbol" w:char="F02C"/>
            </w:r>
            <w:r>
              <w:t xml:space="preserve"> участке</w:t>
            </w:r>
            <w:r>
              <w:sym w:font="Symbol" w:char="F02C"/>
            </w:r>
            <w:r>
              <w:t xml:space="preserve"> трассе)</w:t>
            </w:r>
            <w:r>
              <w:sym w:font="Symbol" w:char="F02C"/>
            </w:r>
            <w:r>
              <w:t xml:space="preserve"> используемых при</w:t>
            </w:r>
            <w:r>
              <w:t xml:space="preserve"> осуществлении строительной деятельности и включающих государственные</w:t>
            </w:r>
            <w:r>
              <w:sym w:font="Symbol" w:char="F02C"/>
            </w:r>
            <w:r>
              <w:t xml:space="preserve"> опорные и съемочные геодезические сети</w:t>
            </w:r>
            <w:r>
              <w:sym w:font="Symbol" w:char="F02C"/>
            </w:r>
            <w:r>
              <w:t xml:space="preserve"> а также пункты геодезической разбивочной основы</w:t>
            </w:r>
          </w:p>
        </w:tc>
      </w:tr>
      <w:tr w:rsidR="00000000">
        <w:tblPrEx>
          <w:tblCellMar>
            <w:top w:w="0" w:type="dxa"/>
            <w:bottom w:w="0" w:type="dxa"/>
          </w:tblCellMar>
        </w:tblPrEx>
        <w:tc>
          <w:tcPr>
            <w:tcW w:w="1951" w:type="dxa"/>
            <w:tcBorders>
              <w:top w:val="nil"/>
              <w:bottom w:val="nil"/>
            </w:tcBorders>
          </w:tcPr>
          <w:p w:rsidR="00000000" w:rsidRDefault="00CF475E">
            <w:r>
              <w:t>Опорная геодезическая сеть</w:t>
            </w:r>
          </w:p>
        </w:tc>
        <w:tc>
          <w:tcPr>
            <w:tcW w:w="6521" w:type="dxa"/>
            <w:tcBorders>
              <w:top w:val="nil"/>
              <w:bottom w:val="nil"/>
            </w:tcBorders>
          </w:tcPr>
          <w:p w:rsidR="00000000" w:rsidRDefault="00CF475E">
            <w:pPr>
              <w:jc w:val="both"/>
            </w:pPr>
            <w:r>
              <w:t>Геодезическая сеть заданного класса (разряда) точности</w:t>
            </w:r>
            <w:r>
              <w:sym w:font="Symbol" w:char="F02C"/>
            </w:r>
            <w:r>
              <w:t xml:space="preserve"> создаваемая в процессе инженерных изысканий и служащая геодезической основой для обоснования проектной подготовке строительства</w:t>
            </w:r>
            <w:r>
              <w:sym w:font="Symbol" w:char="F02C"/>
            </w:r>
            <w:r>
              <w:t xml:space="preserve"> выполнения топографических съемок</w:t>
            </w:r>
            <w:r>
              <w:sym w:font="Symbol" w:char="F02C"/>
            </w:r>
            <w:r>
              <w:t xml:space="preserve"> аналитических определений положения точек местности и сооружений</w:t>
            </w:r>
            <w:r>
              <w:sym w:font="Symbol" w:char="F02C"/>
            </w:r>
            <w:r>
              <w:t xml:space="preserve"> для планировки местности</w:t>
            </w:r>
            <w:r>
              <w:sym w:font="Symbol" w:char="F02C"/>
            </w:r>
            <w:r>
              <w:t xml:space="preserve"> создания разб</w:t>
            </w:r>
            <w:r>
              <w:t>ивочной основы для строительства</w:t>
            </w:r>
            <w:r>
              <w:sym w:font="Symbol" w:char="F02C"/>
            </w:r>
            <w:r>
              <w:t xml:space="preserve"> обеспечения других видов изысканий</w:t>
            </w:r>
            <w:r>
              <w:sym w:font="Symbol" w:char="F02C"/>
            </w:r>
            <w:r>
              <w:t xml:space="preserve"> а также выполнения стационарных геодезических работ и исследований</w:t>
            </w:r>
          </w:p>
        </w:tc>
      </w:tr>
      <w:tr w:rsidR="00000000">
        <w:tblPrEx>
          <w:tblCellMar>
            <w:top w:w="0" w:type="dxa"/>
            <w:bottom w:w="0" w:type="dxa"/>
          </w:tblCellMar>
        </w:tblPrEx>
        <w:tc>
          <w:tcPr>
            <w:tcW w:w="1951" w:type="dxa"/>
            <w:tcBorders>
              <w:top w:val="nil"/>
              <w:bottom w:val="nil"/>
            </w:tcBorders>
          </w:tcPr>
          <w:p w:rsidR="00000000" w:rsidRDefault="00CF475E">
            <w:r>
              <w:t>Постоянное съемочное обоснование</w:t>
            </w:r>
          </w:p>
        </w:tc>
        <w:tc>
          <w:tcPr>
            <w:tcW w:w="6521" w:type="dxa"/>
            <w:tcBorders>
              <w:top w:val="nil"/>
              <w:bottom w:val="nil"/>
            </w:tcBorders>
          </w:tcPr>
          <w:p w:rsidR="00000000" w:rsidRDefault="00CF475E">
            <w:pPr>
              <w:jc w:val="both"/>
            </w:pPr>
            <w:r>
              <w:t>Разновидность съемочной геодезической сети</w:t>
            </w:r>
            <w:r>
              <w:sym w:font="Symbol" w:char="F02C"/>
            </w:r>
            <w:r>
              <w:t xml:space="preserve"> состоящая их фиксированных на местности характерных точек капитальных зданий и сооружений</w:t>
            </w:r>
            <w:r>
              <w:sym w:font="Symbol" w:char="F02C"/>
            </w:r>
            <w:r>
              <w:t xml:space="preserve"> обеспечивающих в качестве пунктов планового и (или) высотного обоснования производство топографических съемок и разбивочных работ. Точками постоянного съемочного обоснования могут служить элементы ситуации </w:t>
            </w:r>
            <w:r>
              <w:t>(центры смотровых колодцев</w:t>
            </w:r>
            <w:r>
              <w:sym w:font="Symbol" w:char="F02C"/>
            </w:r>
            <w:r>
              <w:t xml:space="preserve"> углы кварталов</w:t>
            </w:r>
            <w:r>
              <w:sym w:font="Symbol" w:char="F02C"/>
            </w:r>
            <w:r>
              <w:t xml:space="preserve"> углы зданий</w:t>
            </w:r>
            <w:r>
              <w:sym w:font="Symbol" w:char="F02C"/>
            </w:r>
            <w:r>
              <w:t xml:space="preserve"> опоры линий электропередачи и т.п.)</w:t>
            </w:r>
          </w:p>
        </w:tc>
      </w:tr>
      <w:tr w:rsidR="00000000">
        <w:tblPrEx>
          <w:tblCellMar>
            <w:top w:w="0" w:type="dxa"/>
            <w:bottom w:w="0" w:type="dxa"/>
          </w:tblCellMar>
        </w:tblPrEx>
        <w:tc>
          <w:tcPr>
            <w:tcW w:w="1951" w:type="dxa"/>
            <w:tcBorders>
              <w:top w:val="nil"/>
              <w:bottom w:val="nil"/>
            </w:tcBorders>
          </w:tcPr>
          <w:p w:rsidR="00000000" w:rsidRDefault="00CF475E">
            <w:r>
              <w:t>Геодезическая сеть специального назначения (специальная геодезическая сеть)</w:t>
            </w:r>
          </w:p>
        </w:tc>
        <w:tc>
          <w:tcPr>
            <w:tcW w:w="6521" w:type="dxa"/>
            <w:tcBorders>
              <w:top w:val="nil"/>
              <w:bottom w:val="nil"/>
            </w:tcBorders>
          </w:tcPr>
          <w:p w:rsidR="00000000" w:rsidRDefault="00CF475E">
            <w:pPr>
              <w:jc w:val="both"/>
            </w:pPr>
            <w:r>
              <w:t>Разновидность опорных геодезических сетей</w:t>
            </w:r>
            <w:r>
              <w:sym w:font="Symbol" w:char="F02C"/>
            </w:r>
            <w:r>
              <w:t xml:space="preserve"> в которой плотность</w:t>
            </w:r>
            <w:r>
              <w:sym w:font="Symbol" w:char="F02C"/>
            </w:r>
            <w:r>
              <w:t xml:space="preserve"> точность определения положения и условия закрепления на местности геодезических пунктов устанавливаются в программе инженерных изысканий на основании расчетов для конкретных объектов строительства</w:t>
            </w:r>
          </w:p>
        </w:tc>
      </w:tr>
      <w:tr w:rsidR="00000000">
        <w:tblPrEx>
          <w:tblCellMar>
            <w:top w:w="0" w:type="dxa"/>
            <w:bottom w:w="0" w:type="dxa"/>
          </w:tblCellMar>
        </w:tblPrEx>
        <w:tc>
          <w:tcPr>
            <w:tcW w:w="1951" w:type="dxa"/>
            <w:tcBorders>
              <w:top w:val="nil"/>
              <w:bottom w:val="nil"/>
            </w:tcBorders>
          </w:tcPr>
          <w:p w:rsidR="00000000" w:rsidRDefault="00CF475E">
            <w:r>
              <w:t>Геодезическая привязка</w:t>
            </w:r>
          </w:p>
        </w:tc>
        <w:tc>
          <w:tcPr>
            <w:tcW w:w="6521" w:type="dxa"/>
            <w:tcBorders>
              <w:top w:val="nil"/>
              <w:bottom w:val="nil"/>
            </w:tcBorders>
          </w:tcPr>
          <w:p w:rsidR="00000000" w:rsidRDefault="00CF475E">
            <w:pPr>
              <w:jc w:val="both"/>
            </w:pPr>
            <w:r>
              <w:t>Определение положений закрепленных на местности точек</w:t>
            </w:r>
            <w:r>
              <w:sym w:font="Symbol" w:char="F02C"/>
            </w:r>
            <w:r>
              <w:t xml:space="preserve"> зд</w:t>
            </w:r>
            <w:r>
              <w:t>аний и сооружений и их элементов в принятых системах координат и высот</w:t>
            </w:r>
          </w:p>
        </w:tc>
      </w:tr>
      <w:tr w:rsidR="00000000">
        <w:tblPrEx>
          <w:tblCellMar>
            <w:top w:w="0" w:type="dxa"/>
            <w:bottom w:w="0" w:type="dxa"/>
          </w:tblCellMar>
        </w:tblPrEx>
        <w:tc>
          <w:tcPr>
            <w:tcW w:w="1951" w:type="dxa"/>
            <w:tcBorders>
              <w:top w:val="nil"/>
              <w:bottom w:val="nil"/>
            </w:tcBorders>
          </w:tcPr>
          <w:p w:rsidR="00000000" w:rsidRDefault="00CF475E">
            <w:r>
              <w:t>Трассирование линейных сооружений</w:t>
            </w:r>
          </w:p>
        </w:tc>
        <w:tc>
          <w:tcPr>
            <w:tcW w:w="6521" w:type="dxa"/>
            <w:tcBorders>
              <w:top w:val="nil"/>
              <w:bottom w:val="nil"/>
            </w:tcBorders>
          </w:tcPr>
          <w:p w:rsidR="00000000" w:rsidRDefault="00CF475E">
            <w:pPr>
              <w:jc w:val="both"/>
            </w:pPr>
            <w:r>
              <w:t>Комплекс проектно-изыскательских работ</w:t>
            </w:r>
            <w:r>
              <w:sym w:font="Symbol" w:char="F02C"/>
            </w:r>
            <w:r>
              <w:t xml:space="preserve"> выполняемых для выбора оптимального положения линейного сооружения на местности</w:t>
            </w:r>
          </w:p>
        </w:tc>
      </w:tr>
      <w:tr w:rsidR="00000000">
        <w:tblPrEx>
          <w:tblCellMar>
            <w:top w:w="0" w:type="dxa"/>
            <w:bottom w:w="0" w:type="dxa"/>
          </w:tblCellMar>
        </w:tblPrEx>
        <w:tc>
          <w:tcPr>
            <w:tcW w:w="1951" w:type="dxa"/>
            <w:tcBorders>
              <w:top w:val="nil"/>
              <w:bottom w:val="nil"/>
            </w:tcBorders>
          </w:tcPr>
          <w:p w:rsidR="00000000" w:rsidRDefault="00CF475E">
            <w:r>
              <w:t>Камеральное трассирование</w:t>
            </w:r>
          </w:p>
        </w:tc>
        <w:tc>
          <w:tcPr>
            <w:tcW w:w="6521" w:type="dxa"/>
            <w:tcBorders>
              <w:top w:val="nil"/>
              <w:bottom w:val="nil"/>
            </w:tcBorders>
          </w:tcPr>
          <w:p w:rsidR="00000000" w:rsidRDefault="00CF475E">
            <w:pPr>
              <w:jc w:val="both"/>
            </w:pPr>
            <w:r>
              <w:t>Трассирование вариантов положения оси линейного сооружения</w:t>
            </w:r>
            <w:r>
              <w:sym w:font="Symbol" w:char="F02C"/>
            </w:r>
            <w:r>
              <w:t xml:space="preserve"> представленных в графической</w:t>
            </w:r>
            <w:r>
              <w:sym w:font="Symbol" w:char="F02C"/>
            </w:r>
            <w:r>
              <w:t xml:space="preserve"> цифровой или иных формах</w:t>
            </w:r>
            <w:r>
              <w:sym w:font="Symbol" w:char="F02C"/>
            </w:r>
            <w:r>
              <w:t xml:space="preserve"> выполняемое по картам</w:t>
            </w:r>
            <w:r>
              <w:sym w:font="Symbol" w:char="F02C"/>
            </w:r>
            <w:r>
              <w:t xml:space="preserve"> планам</w:t>
            </w:r>
            <w:r>
              <w:sym w:font="Symbol" w:char="F02C"/>
            </w:r>
            <w:r>
              <w:t xml:space="preserve"> аэро- и космоснимкам и другим картографическим материалам</w:t>
            </w:r>
          </w:p>
        </w:tc>
      </w:tr>
      <w:tr w:rsidR="00000000">
        <w:tblPrEx>
          <w:tblCellMar>
            <w:top w:w="0" w:type="dxa"/>
            <w:bottom w:w="0" w:type="dxa"/>
          </w:tblCellMar>
        </w:tblPrEx>
        <w:tc>
          <w:tcPr>
            <w:tcW w:w="1951" w:type="dxa"/>
            <w:tcBorders>
              <w:top w:val="nil"/>
              <w:bottom w:val="nil"/>
            </w:tcBorders>
          </w:tcPr>
          <w:p w:rsidR="00000000" w:rsidRDefault="00CF475E">
            <w:r>
              <w:t>Полевое трассирование</w:t>
            </w:r>
          </w:p>
        </w:tc>
        <w:tc>
          <w:tcPr>
            <w:tcW w:w="6521" w:type="dxa"/>
            <w:tcBorders>
              <w:top w:val="nil"/>
              <w:bottom w:val="nil"/>
            </w:tcBorders>
          </w:tcPr>
          <w:p w:rsidR="00000000" w:rsidRDefault="00CF475E">
            <w:pPr>
              <w:jc w:val="both"/>
            </w:pPr>
            <w:r>
              <w:t>Комплекс полевых изыскательских</w:t>
            </w:r>
            <w:r>
              <w:t xml:space="preserve"> работ в составе инженерных изысканий по проложению (трассированию) на местности оси линейного сооружения</w:t>
            </w:r>
          </w:p>
        </w:tc>
      </w:tr>
      <w:tr w:rsidR="00000000">
        <w:tblPrEx>
          <w:tblCellMar>
            <w:top w:w="0" w:type="dxa"/>
            <w:bottom w:w="0" w:type="dxa"/>
          </w:tblCellMar>
        </w:tblPrEx>
        <w:tc>
          <w:tcPr>
            <w:tcW w:w="1951" w:type="dxa"/>
            <w:tcBorders>
              <w:top w:val="nil"/>
              <w:bottom w:val="nil"/>
            </w:tcBorders>
          </w:tcPr>
          <w:p w:rsidR="00000000" w:rsidRDefault="00CF475E">
            <w:r>
              <w:t>Вынос трассы в натуру</w:t>
            </w:r>
          </w:p>
        </w:tc>
        <w:tc>
          <w:tcPr>
            <w:tcW w:w="6521" w:type="dxa"/>
            <w:tcBorders>
              <w:top w:val="nil"/>
              <w:bottom w:val="nil"/>
            </w:tcBorders>
          </w:tcPr>
          <w:p w:rsidR="00000000" w:rsidRDefault="00CF475E">
            <w:pPr>
              <w:jc w:val="both"/>
            </w:pPr>
            <w:r>
              <w:t>Комплекс полевых изыскательских работ в составе инженерно-геодезических изысканий по проложению (трассированию) и закреплению на местности проектного положения оси линейного сооружения</w:t>
            </w:r>
          </w:p>
        </w:tc>
      </w:tr>
      <w:tr w:rsidR="00000000">
        <w:tblPrEx>
          <w:tblCellMar>
            <w:top w:w="0" w:type="dxa"/>
            <w:bottom w:w="0" w:type="dxa"/>
          </w:tblCellMar>
        </w:tblPrEx>
        <w:tc>
          <w:tcPr>
            <w:tcW w:w="1951" w:type="dxa"/>
            <w:tcBorders>
              <w:top w:val="nil"/>
              <w:bottom w:val="nil"/>
            </w:tcBorders>
          </w:tcPr>
          <w:p w:rsidR="00000000" w:rsidRDefault="00CF475E">
            <w:r>
              <w:t>Опорный знак специальной геодезической сети (опорный знак)</w:t>
            </w:r>
          </w:p>
        </w:tc>
        <w:tc>
          <w:tcPr>
            <w:tcW w:w="6521" w:type="dxa"/>
            <w:tcBorders>
              <w:top w:val="nil"/>
              <w:bottom w:val="nil"/>
            </w:tcBorders>
          </w:tcPr>
          <w:p w:rsidR="00000000" w:rsidRDefault="00CF475E">
            <w:pPr>
              <w:jc w:val="both"/>
            </w:pPr>
            <w:r>
              <w:t>Геодезический знак</w:t>
            </w:r>
            <w:r>
              <w:sym w:font="Symbol" w:char="F02C"/>
            </w:r>
            <w:r>
              <w:t xml:space="preserve"> закрепленный вне зоны влияния опасных природных и техноприродных процессов</w:t>
            </w:r>
            <w:r>
              <w:sym w:font="Symbol" w:char="F02C"/>
            </w:r>
            <w:r>
              <w:t xml:space="preserve"> служащий основой для наблюдений за смещени</w:t>
            </w:r>
            <w:r>
              <w:t>ями (деформациями) зданий</w:t>
            </w:r>
            <w:r>
              <w:sym w:font="Symbol" w:char="F02C"/>
            </w:r>
            <w:r>
              <w:t xml:space="preserve"> сооружений</w:t>
            </w:r>
            <w:r>
              <w:sym w:font="Symbol" w:char="F02C"/>
            </w:r>
            <w:r>
              <w:t xml:space="preserve"> земной поверхности и толщи горных пород</w:t>
            </w:r>
            <w:r>
              <w:sym w:font="Symbol" w:char="F02C"/>
            </w:r>
            <w:r>
              <w:t xml:space="preserve"> положение которого уточняется в каждом цикле (через несколько циклов) геодезических измерений</w:t>
            </w:r>
          </w:p>
        </w:tc>
      </w:tr>
      <w:tr w:rsidR="00000000">
        <w:tblPrEx>
          <w:tblCellMar>
            <w:top w:w="0" w:type="dxa"/>
            <w:bottom w:w="0" w:type="dxa"/>
          </w:tblCellMar>
        </w:tblPrEx>
        <w:tc>
          <w:tcPr>
            <w:tcW w:w="1951" w:type="dxa"/>
            <w:tcBorders>
              <w:top w:val="nil"/>
              <w:bottom w:val="nil"/>
            </w:tcBorders>
          </w:tcPr>
          <w:p w:rsidR="00000000" w:rsidRDefault="00CF475E">
            <w:r>
              <w:t>Деформационный знак (деформационная марка)</w:t>
            </w:r>
          </w:p>
        </w:tc>
        <w:tc>
          <w:tcPr>
            <w:tcW w:w="6521" w:type="dxa"/>
            <w:tcBorders>
              <w:top w:val="nil"/>
              <w:bottom w:val="nil"/>
            </w:tcBorders>
          </w:tcPr>
          <w:p w:rsidR="00000000" w:rsidRDefault="00CF475E">
            <w:pPr>
              <w:jc w:val="both"/>
            </w:pPr>
            <w:r>
              <w:t>Геодезический знак (поверхностный</w:t>
            </w:r>
            <w:r>
              <w:sym w:font="Symbol" w:char="F02C"/>
            </w:r>
            <w:r>
              <w:t xml:space="preserve"> глубинный и стенной)</w:t>
            </w:r>
            <w:r>
              <w:sym w:font="Symbol" w:char="F02C"/>
            </w:r>
            <w:r>
              <w:t xml:space="preserve"> устанавливаемый для наблюдений за смещениями (деформациями) зданий</w:t>
            </w:r>
            <w:r>
              <w:sym w:font="Symbol" w:char="F02C"/>
            </w:r>
            <w:r>
              <w:t xml:space="preserve"> сооружений</w:t>
            </w:r>
            <w:r>
              <w:sym w:font="Symbol" w:char="F02C"/>
            </w:r>
            <w:r>
              <w:t xml:space="preserve"> земной поверхности и толщи горных пород (в специальных штольнях</w:t>
            </w:r>
            <w:r>
              <w:sym w:font="Symbol" w:char="F02C"/>
            </w:r>
            <w:r>
              <w:t xml:space="preserve"> выработках и др.)</w:t>
            </w:r>
          </w:p>
        </w:tc>
      </w:tr>
      <w:tr w:rsidR="00000000">
        <w:tblPrEx>
          <w:tblCellMar>
            <w:top w:w="0" w:type="dxa"/>
            <w:bottom w:w="0" w:type="dxa"/>
          </w:tblCellMar>
        </w:tblPrEx>
        <w:tc>
          <w:tcPr>
            <w:tcW w:w="1951" w:type="dxa"/>
            <w:tcBorders>
              <w:top w:val="nil"/>
              <w:bottom w:val="nil"/>
            </w:tcBorders>
          </w:tcPr>
          <w:p w:rsidR="00000000" w:rsidRDefault="00CF475E">
            <w:r>
              <w:t>Грунтовой репер</w:t>
            </w:r>
          </w:p>
        </w:tc>
        <w:tc>
          <w:tcPr>
            <w:tcW w:w="6521" w:type="dxa"/>
            <w:tcBorders>
              <w:top w:val="nil"/>
              <w:bottom w:val="nil"/>
            </w:tcBorders>
          </w:tcPr>
          <w:p w:rsidR="00000000" w:rsidRDefault="00CF475E">
            <w:pPr>
              <w:jc w:val="both"/>
            </w:pPr>
            <w:r>
              <w:t>Нивелирный репер</w:t>
            </w:r>
            <w:r>
              <w:sym w:font="Symbol" w:char="F02C"/>
            </w:r>
            <w:r>
              <w:t xml:space="preserve"> основание которого устанавливается ниже</w:t>
            </w:r>
            <w:r>
              <w:t xml:space="preserve"> глубины промерзания</w:t>
            </w:r>
            <w:r>
              <w:sym w:font="Symbol" w:char="F02C"/>
            </w:r>
            <w:r>
              <w:t xml:space="preserve"> оттаивания или перемещения грунта и служащей в качестве высотной геодезической основы при создании (развитии) геодезических сетей</w:t>
            </w:r>
          </w:p>
        </w:tc>
      </w:tr>
      <w:tr w:rsidR="00000000">
        <w:tblPrEx>
          <w:tblCellMar>
            <w:top w:w="0" w:type="dxa"/>
            <w:bottom w:w="0" w:type="dxa"/>
          </w:tblCellMar>
        </w:tblPrEx>
        <w:tc>
          <w:tcPr>
            <w:tcW w:w="1951" w:type="dxa"/>
            <w:tcBorders>
              <w:top w:val="nil"/>
              <w:bottom w:val="nil"/>
            </w:tcBorders>
          </w:tcPr>
          <w:p w:rsidR="00000000" w:rsidRDefault="00CF475E">
            <w:r>
              <w:t>Глубинный репер</w:t>
            </w:r>
          </w:p>
        </w:tc>
        <w:tc>
          <w:tcPr>
            <w:tcW w:w="6521" w:type="dxa"/>
            <w:tcBorders>
              <w:top w:val="nil"/>
              <w:bottom w:val="nil"/>
            </w:tcBorders>
          </w:tcPr>
          <w:p w:rsidR="00000000" w:rsidRDefault="00CF475E">
            <w:pPr>
              <w:jc w:val="both"/>
            </w:pPr>
            <w:r>
              <w:t>Нивелирный репер специальной конструкции (основание которого устанавливается на плотные</w:t>
            </w:r>
            <w:r>
              <w:sym w:font="Symbol" w:char="F02C"/>
            </w:r>
            <w:r>
              <w:t xml:space="preserve"> динамически устойчивые грунты)</w:t>
            </w:r>
            <w:r>
              <w:sym w:font="Symbol" w:char="F02C"/>
            </w:r>
            <w:r>
              <w:t xml:space="preserve"> служащий высотной геодезической основой для выполнения геодезических наблюдений за деформациями зданий</w:t>
            </w:r>
            <w:r>
              <w:sym w:font="Symbol" w:char="F02C"/>
            </w:r>
            <w:r>
              <w:t xml:space="preserve"> сооружений и земной поверхности</w:t>
            </w:r>
          </w:p>
        </w:tc>
      </w:tr>
      <w:tr w:rsidR="00000000">
        <w:tblPrEx>
          <w:tblCellMar>
            <w:top w:w="0" w:type="dxa"/>
            <w:bottom w:w="0" w:type="dxa"/>
          </w:tblCellMar>
        </w:tblPrEx>
        <w:tc>
          <w:tcPr>
            <w:tcW w:w="1951" w:type="dxa"/>
            <w:tcBorders>
              <w:top w:val="nil"/>
              <w:bottom w:val="nil"/>
            </w:tcBorders>
          </w:tcPr>
          <w:p w:rsidR="00000000" w:rsidRDefault="00CF475E">
            <w:r>
              <w:t>Стенной репер (марка)</w:t>
            </w:r>
          </w:p>
        </w:tc>
        <w:tc>
          <w:tcPr>
            <w:tcW w:w="6521" w:type="dxa"/>
            <w:tcBorders>
              <w:top w:val="nil"/>
              <w:bottom w:val="nil"/>
            </w:tcBorders>
          </w:tcPr>
          <w:p w:rsidR="00000000" w:rsidRDefault="00CF475E">
            <w:pPr>
              <w:jc w:val="both"/>
            </w:pPr>
            <w:r>
              <w:t>Нивелирный репер</w:t>
            </w:r>
            <w:r>
              <w:sym w:font="Symbol" w:char="F02C"/>
            </w:r>
            <w:r>
              <w:t xml:space="preserve"> устанавливаемый на несущих конструкциях капит</w:t>
            </w:r>
            <w:r>
              <w:t>альных зданий и сооружений</w:t>
            </w:r>
          </w:p>
        </w:tc>
      </w:tr>
      <w:tr w:rsidR="00000000">
        <w:tblPrEx>
          <w:tblCellMar>
            <w:top w:w="0" w:type="dxa"/>
            <w:bottom w:w="0" w:type="dxa"/>
          </w:tblCellMar>
        </w:tblPrEx>
        <w:tc>
          <w:tcPr>
            <w:tcW w:w="1951" w:type="dxa"/>
            <w:tcBorders>
              <w:top w:val="nil"/>
              <w:bottom w:val="nil"/>
            </w:tcBorders>
          </w:tcPr>
          <w:p w:rsidR="00000000" w:rsidRDefault="00CF475E">
            <w:r>
              <w:t>Геодезическая контрольно-измерительная аппаратура (КИА)</w:t>
            </w:r>
          </w:p>
        </w:tc>
        <w:tc>
          <w:tcPr>
            <w:tcW w:w="6521" w:type="dxa"/>
            <w:tcBorders>
              <w:top w:val="nil"/>
              <w:bottom w:val="nil"/>
            </w:tcBorders>
          </w:tcPr>
          <w:p w:rsidR="00000000" w:rsidRDefault="00CF475E">
            <w:pPr>
              <w:jc w:val="both"/>
            </w:pPr>
            <w:r>
              <w:t>Комплекс геодезических приборов и оборудования</w:t>
            </w:r>
            <w:r>
              <w:sym w:font="Symbol" w:char="F02C"/>
            </w:r>
            <w:r>
              <w:t xml:space="preserve"> используемых при проведении натурных геодезических наблюдений за деформациями зданий</w:t>
            </w:r>
            <w:r>
              <w:sym w:font="Symbol" w:char="F02C"/>
            </w:r>
            <w:r>
              <w:t xml:space="preserve"> сооружений</w:t>
            </w:r>
            <w:r>
              <w:sym w:font="Symbol" w:char="F02C"/>
            </w:r>
            <w:r>
              <w:t xml:space="preserve"> земной поверхности и толщи горных пород</w:t>
            </w:r>
          </w:p>
        </w:tc>
      </w:tr>
      <w:tr w:rsidR="00000000">
        <w:tblPrEx>
          <w:tblCellMar>
            <w:top w:w="0" w:type="dxa"/>
            <w:bottom w:w="0" w:type="dxa"/>
          </w:tblCellMar>
        </w:tblPrEx>
        <w:tc>
          <w:tcPr>
            <w:tcW w:w="1951" w:type="dxa"/>
            <w:tcBorders>
              <w:top w:val="nil"/>
              <w:bottom w:val="nil"/>
            </w:tcBorders>
          </w:tcPr>
          <w:p w:rsidR="00000000" w:rsidRDefault="00CF475E">
            <w:r>
              <w:t>Инклинометр</w:t>
            </w:r>
          </w:p>
        </w:tc>
        <w:tc>
          <w:tcPr>
            <w:tcW w:w="6521" w:type="dxa"/>
            <w:tcBorders>
              <w:top w:val="nil"/>
              <w:bottom w:val="nil"/>
            </w:tcBorders>
          </w:tcPr>
          <w:p w:rsidR="00000000" w:rsidRDefault="00CF475E">
            <w:pPr>
              <w:jc w:val="both"/>
            </w:pPr>
            <w:r>
              <w:t>Устройство</w:t>
            </w:r>
            <w:r>
              <w:sym w:font="Symbol" w:char="F02C"/>
            </w:r>
            <w:r>
              <w:t xml:space="preserve"> используемое для изучения оползня</w:t>
            </w:r>
            <w:r>
              <w:sym w:font="Symbol" w:char="F02C"/>
            </w:r>
            <w:r>
              <w:t xml:space="preserve"> состоящее из системы гибко соединенных отрезков труб (обычно длиной по 1 м)</w:t>
            </w:r>
            <w:r>
              <w:sym w:font="Symbol" w:char="F02C"/>
            </w:r>
            <w:r>
              <w:t xml:space="preserve"> последовательно закрепленных в вертикальной скважине</w:t>
            </w:r>
            <w:r>
              <w:sym w:font="Symbol" w:char="F02C"/>
            </w:r>
            <w:r>
              <w:t xml:space="preserve"> с опускаемым в них при измерениях приспособлением</w:t>
            </w:r>
            <w:r>
              <w:sym w:font="Symbol" w:char="F02C"/>
            </w:r>
            <w:r>
              <w:t xml:space="preserve"> </w:t>
            </w:r>
            <w:r>
              <w:t>которое последовательно фиксирует наклон каждого отрезка трубы</w:t>
            </w:r>
            <w:r>
              <w:sym w:font="Symbol" w:char="F02C"/>
            </w:r>
            <w:r>
              <w:t xml:space="preserve"> как правило</w:t>
            </w:r>
            <w:r>
              <w:sym w:font="Symbol" w:char="F02C"/>
            </w:r>
            <w:r>
              <w:t xml:space="preserve"> по двум взаимно-перпендикулярным осям. Инклинометр позволяет по наклонам и расстояние между точками измерений в скважине вычислять в каждом цикле наблюдений отклонения скважины от вертикали и изменение этого отклонения (смещения) между циклами измерений</w:t>
            </w:r>
          </w:p>
        </w:tc>
      </w:tr>
      <w:tr w:rsidR="00000000">
        <w:tblPrEx>
          <w:tblCellMar>
            <w:top w:w="0" w:type="dxa"/>
            <w:bottom w:w="0" w:type="dxa"/>
          </w:tblCellMar>
        </w:tblPrEx>
        <w:tc>
          <w:tcPr>
            <w:tcW w:w="1951" w:type="dxa"/>
            <w:tcBorders>
              <w:top w:val="nil"/>
              <w:bottom w:val="nil"/>
            </w:tcBorders>
          </w:tcPr>
          <w:p w:rsidR="00000000" w:rsidRDefault="00CF475E">
            <w:r>
              <w:t>Обратный отвес</w:t>
            </w:r>
          </w:p>
        </w:tc>
        <w:tc>
          <w:tcPr>
            <w:tcW w:w="6521" w:type="dxa"/>
            <w:tcBorders>
              <w:top w:val="nil"/>
              <w:bottom w:val="nil"/>
            </w:tcBorders>
          </w:tcPr>
          <w:p w:rsidR="00000000" w:rsidRDefault="00CF475E">
            <w:pPr>
              <w:jc w:val="both"/>
            </w:pPr>
            <w:r>
              <w:t>Устройство (стационарное или съемное)</w:t>
            </w:r>
            <w:r>
              <w:sym w:font="Symbol" w:char="F02C"/>
            </w:r>
            <w:r>
              <w:t xml:space="preserve"> используемое для измерения смещений оползня на разной глубине</w:t>
            </w:r>
          </w:p>
        </w:tc>
      </w:tr>
      <w:tr w:rsidR="00000000">
        <w:tblPrEx>
          <w:tblCellMar>
            <w:top w:w="0" w:type="dxa"/>
            <w:bottom w:w="0" w:type="dxa"/>
          </w:tblCellMar>
        </w:tblPrEx>
        <w:tc>
          <w:tcPr>
            <w:tcW w:w="1951" w:type="dxa"/>
            <w:tcBorders>
              <w:top w:val="nil"/>
            </w:tcBorders>
          </w:tcPr>
          <w:p w:rsidR="00000000" w:rsidRDefault="00CF475E">
            <w:r>
              <w:t>Электромагнитная система ориентирования в навигации (ЭМСОН)</w:t>
            </w:r>
          </w:p>
        </w:tc>
        <w:tc>
          <w:tcPr>
            <w:tcW w:w="6521" w:type="dxa"/>
            <w:tcBorders>
              <w:top w:val="nil"/>
            </w:tcBorders>
          </w:tcPr>
          <w:p w:rsidR="00000000" w:rsidRDefault="00CF475E">
            <w:pPr>
              <w:jc w:val="both"/>
            </w:pPr>
            <w:r>
              <w:t>Кон</w:t>
            </w:r>
            <w:r>
              <w:t>трольно-измерительная аппаратура</w:t>
            </w:r>
            <w:r>
              <w:sym w:font="Symbol" w:char="F02C"/>
            </w:r>
            <w:r>
              <w:t xml:space="preserve"> используемая в инженерно-геодезических изысканиях для изучения оползня</w:t>
            </w:r>
            <w:r>
              <w:sym w:font="Symbol" w:char="F02C"/>
            </w:r>
            <w:r>
              <w:t xml:space="preserve"> состоящая из дистанционных датчиков</w:t>
            </w:r>
            <w:r>
              <w:sym w:font="Symbol" w:char="F02C"/>
            </w:r>
            <w:r>
              <w:t xml:space="preserve"> закладываемых в скважину (вертикальную</w:t>
            </w:r>
            <w:r>
              <w:sym w:font="Symbol" w:char="F02C"/>
            </w:r>
            <w:r>
              <w:t xml:space="preserve"> наклонную) на разных глубинах</w:t>
            </w:r>
            <w:r>
              <w:sym w:font="Symbol" w:char="F02C"/>
            </w:r>
            <w:r>
              <w:t xml:space="preserve"> и переносного отсчетного устройства</w:t>
            </w:r>
            <w:r>
              <w:sym w:font="Symbol" w:char="F02C"/>
            </w:r>
            <w:r>
              <w:t xml:space="preserve"> устанавливаемого над скважиной всегда в одинаковое положение и позволяющего определять положение датчиков по трем осям</w:t>
            </w:r>
          </w:p>
        </w:tc>
      </w:tr>
    </w:tbl>
    <w:p w:rsidR="00000000" w:rsidRDefault="00CF475E">
      <w:pPr>
        <w:pStyle w:val="1"/>
        <w:spacing w:before="0" w:after="0"/>
        <w:ind w:firstLine="284"/>
        <w:jc w:val="both"/>
        <w:rPr>
          <w:rFonts w:ascii="Times New Roman" w:hAnsi="Times New Roman"/>
          <w:sz w:val="20"/>
        </w:rPr>
      </w:pPr>
      <w:bookmarkStart w:id="30" w:name="_Toc428676728"/>
      <w:bookmarkStart w:id="31" w:name="_Toc428677560"/>
      <w:bookmarkStart w:id="32" w:name="_Toc428682659"/>
    </w:p>
    <w:p w:rsidR="00000000" w:rsidRDefault="00CF475E"/>
    <w:p w:rsidR="00000000" w:rsidRDefault="00CF475E"/>
    <w:p w:rsidR="00000000" w:rsidRDefault="00CF475E"/>
    <w:p w:rsidR="00000000" w:rsidRDefault="00CF475E"/>
    <w:p w:rsidR="00000000" w:rsidRDefault="00CF475E"/>
    <w:p w:rsidR="00000000" w:rsidRDefault="00CF475E">
      <w:pPr>
        <w:pStyle w:val="1"/>
        <w:spacing w:before="0" w:after="0"/>
        <w:ind w:firstLine="284"/>
        <w:jc w:val="right"/>
        <w:rPr>
          <w:rFonts w:ascii="Times New Roman" w:hAnsi="Times New Roman"/>
          <w:sz w:val="20"/>
        </w:rPr>
      </w:pPr>
      <w:r>
        <w:rPr>
          <w:rFonts w:ascii="Times New Roman" w:hAnsi="Times New Roman"/>
          <w:sz w:val="20"/>
        </w:rPr>
        <w:t>ПРИЛОЖЕНИЕ Б</w:t>
      </w:r>
      <w:bookmarkEnd w:id="30"/>
      <w:bookmarkEnd w:id="31"/>
      <w:bookmarkEnd w:id="32"/>
    </w:p>
    <w:p w:rsidR="00000000" w:rsidRDefault="00CF475E">
      <w:pPr>
        <w:pStyle w:val="1"/>
        <w:spacing w:before="0" w:after="0"/>
        <w:ind w:firstLine="284"/>
        <w:jc w:val="right"/>
        <w:rPr>
          <w:rFonts w:ascii="Times New Roman" w:hAnsi="Times New Roman"/>
          <w:i/>
          <w:sz w:val="20"/>
          <w:lang w:val="en-US"/>
        </w:rPr>
      </w:pPr>
      <w:bookmarkStart w:id="33" w:name="_Toc428676729"/>
      <w:bookmarkStart w:id="34" w:name="_Toc428677561"/>
      <w:bookmarkStart w:id="35" w:name="_Toc428682660"/>
      <w:r>
        <w:rPr>
          <w:rFonts w:ascii="Times New Roman" w:hAnsi="Times New Roman"/>
          <w:i/>
          <w:sz w:val="20"/>
        </w:rPr>
        <w:t>(обязательное)</w:t>
      </w:r>
      <w:bookmarkEnd w:id="33"/>
      <w:bookmarkEnd w:id="34"/>
      <w:bookmarkEnd w:id="35"/>
    </w:p>
    <w:p w:rsidR="00000000" w:rsidRDefault="00CF475E"/>
    <w:p w:rsidR="00000000" w:rsidRDefault="00CF475E">
      <w:pPr>
        <w:pStyle w:val="1"/>
        <w:spacing w:before="0" w:after="0"/>
        <w:ind w:firstLine="284"/>
        <w:jc w:val="center"/>
        <w:rPr>
          <w:rFonts w:ascii="Times New Roman" w:hAnsi="Times New Roman"/>
          <w:sz w:val="20"/>
          <w:lang w:val="en-US"/>
        </w:rPr>
      </w:pPr>
      <w:bookmarkStart w:id="36" w:name="_Toc428676730"/>
      <w:bookmarkStart w:id="37" w:name="_Toc428682661"/>
      <w:r>
        <w:rPr>
          <w:rFonts w:ascii="Times New Roman" w:hAnsi="Times New Roman"/>
          <w:sz w:val="20"/>
        </w:rPr>
        <w:t>ТРЕБОВАНИЯ К ПОСТРОЕНИЮ ГЕОДЕЗИЧЕСКОЙ ОСНОВЫ ДЛЯ ПРОИЗВОДСТВА ИНЖЕНЕРНО-ГЕОДЕЗИЧЕСКИХ ИЗЫСКАНИЙ НА ПЛОЩАДК</w:t>
      </w:r>
      <w:r>
        <w:rPr>
          <w:rFonts w:ascii="Times New Roman" w:hAnsi="Times New Roman"/>
          <w:sz w:val="20"/>
        </w:rPr>
        <w:t>АХ СТРОИТЕЛЬСТВА</w:t>
      </w:r>
      <w:bookmarkEnd w:id="36"/>
      <w:bookmarkEnd w:id="37"/>
    </w:p>
    <w:p w:rsidR="00000000" w:rsidRDefault="00CF475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417"/>
        <w:gridCol w:w="1542"/>
        <w:gridCol w:w="1585"/>
        <w:gridCol w:w="1323"/>
      </w:tblGrid>
      <w:tr w:rsidR="00000000">
        <w:tblPrEx>
          <w:tblCellMar>
            <w:top w:w="0" w:type="dxa"/>
            <w:bottom w:w="0" w:type="dxa"/>
          </w:tblCellMar>
        </w:tblPrEx>
        <w:tc>
          <w:tcPr>
            <w:tcW w:w="1242" w:type="dxa"/>
            <w:tcBorders>
              <w:bottom w:val="nil"/>
              <w:right w:val="double" w:sz="6" w:space="0" w:color="auto"/>
            </w:tcBorders>
          </w:tcPr>
          <w:p w:rsidR="00000000" w:rsidRDefault="00CF475E">
            <w:pPr>
              <w:jc w:val="center"/>
            </w:pPr>
            <w:r>
              <w:t>Площадь участка изысканий</w:t>
            </w:r>
            <w:r>
              <w:sym w:font="Symbol" w:char="F02C"/>
            </w:r>
            <w:r>
              <w:t xml:space="preserve"> км</w:t>
            </w:r>
            <w:r>
              <w:rPr>
                <w:vertAlign w:val="superscript"/>
              </w:rPr>
              <w:t>2</w:t>
            </w:r>
          </w:p>
        </w:tc>
        <w:tc>
          <w:tcPr>
            <w:tcW w:w="1418" w:type="dxa"/>
            <w:tcBorders>
              <w:left w:val="nil"/>
            </w:tcBorders>
          </w:tcPr>
          <w:p w:rsidR="00000000" w:rsidRDefault="00CF475E">
            <w:pPr>
              <w:jc w:val="center"/>
            </w:pPr>
            <w:r>
              <w:t>Плановая геодезическая сеть (класс и разряды)</w:t>
            </w:r>
            <w:r>
              <w:sym w:font="Symbol" w:char="F02C"/>
            </w:r>
            <w:r>
              <w:t xml:space="preserve"> съемочная геодезическая сеть</w:t>
            </w:r>
          </w:p>
        </w:tc>
        <w:tc>
          <w:tcPr>
            <w:tcW w:w="1417" w:type="dxa"/>
          </w:tcPr>
          <w:p w:rsidR="00000000" w:rsidRDefault="00CF475E">
            <w:pPr>
              <w:jc w:val="center"/>
            </w:pPr>
            <w:r>
              <w:t>Средняя квадратическая погрешность измерений углов</w:t>
            </w:r>
            <w:r>
              <w:sym w:font="Symbol" w:char="F02C"/>
            </w:r>
            <w:r>
              <w:t xml:space="preserve"> вычисляемая по невязкам</w:t>
            </w:r>
            <w:r>
              <w:sym w:font="Symbol" w:char="F02C"/>
            </w:r>
            <w:r>
              <w:t xml:space="preserve"> с</w:t>
            </w:r>
          </w:p>
        </w:tc>
        <w:tc>
          <w:tcPr>
            <w:tcW w:w="1542" w:type="dxa"/>
            <w:tcBorders>
              <w:right w:val="double" w:sz="6" w:space="0" w:color="auto"/>
            </w:tcBorders>
          </w:tcPr>
          <w:p w:rsidR="00000000" w:rsidRDefault="00CF475E">
            <w:pPr>
              <w:jc w:val="center"/>
            </w:pPr>
            <w:r>
              <w:t>Предельная погрешность линейных измерений (по невязкам в ходах</w:t>
            </w:r>
            <w:r>
              <w:sym w:font="Symbol" w:char="F02C"/>
            </w:r>
            <w:r>
              <w:t xml:space="preserve"> полигонах</w:t>
            </w:r>
          </w:p>
        </w:tc>
        <w:tc>
          <w:tcPr>
            <w:tcW w:w="1585" w:type="dxa"/>
            <w:tcBorders>
              <w:left w:val="nil"/>
              <w:bottom w:val="nil"/>
            </w:tcBorders>
          </w:tcPr>
          <w:p w:rsidR="00000000" w:rsidRDefault="00CF475E">
            <w:pPr>
              <w:jc w:val="center"/>
            </w:pPr>
            <w:r>
              <w:t>Высотная опорная геодезическая сеть (класс)</w:t>
            </w:r>
            <w:r>
              <w:sym w:font="Symbol" w:char="F02C"/>
            </w:r>
            <w:r>
              <w:t xml:space="preserve"> съемочная геодезическая сеть</w:t>
            </w:r>
          </w:p>
        </w:tc>
        <w:tc>
          <w:tcPr>
            <w:tcW w:w="1323" w:type="dxa"/>
            <w:tcBorders>
              <w:bottom w:val="nil"/>
            </w:tcBorders>
          </w:tcPr>
          <w:p w:rsidR="00000000" w:rsidRDefault="00CF475E">
            <w:pPr>
              <w:jc w:val="center"/>
            </w:pPr>
            <w:r>
              <w:t>Предельная погрешность определения превышений на станции</w:t>
            </w:r>
            <w:r>
              <w:sym w:font="Symbol" w:char="F02C"/>
            </w:r>
            <w:r>
              <w:t xml:space="preserve"> мм</w:t>
            </w:r>
          </w:p>
        </w:tc>
      </w:tr>
      <w:tr w:rsidR="00000000">
        <w:tblPrEx>
          <w:tblCellMar>
            <w:top w:w="0" w:type="dxa"/>
            <w:bottom w:w="0" w:type="dxa"/>
          </w:tblCellMar>
        </w:tblPrEx>
        <w:tc>
          <w:tcPr>
            <w:tcW w:w="1242" w:type="dxa"/>
            <w:tcBorders>
              <w:bottom w:val="nil"/>
              <w:right w:val="double" w:sz="6" w:space="0" w:color="auto"/>
            </w:tcBorders>
          </w:tcPr>
          <w:p w:rsidR="00000000" w:rsidRDefault="00CF475E">
            <w:pPr>
              <w:jc w:val="center"/>
            </w:pPr>
          </w:p>
        </w:tc>
        <w:tc>
          <w:tcPr>
            <w:tcW w:w="1418" w:type="dxa"/>
            <w:tcBorders>
              <w:left w:val="nil"/>
              <w:bottom w:val="nil"/>
            </w:tcBorders>
          </w:tcPr>
          <w:p w:rsidR="00000000" w:rsidRDefault="00CF475E">
            <w:pPr>
              <w:jc w:val="center"/>
            </w:pPr>
            <w:r>
              <w:t>4 класс</w:t>
            </w:r>
          </w:p>
        </w:tc>
        <w:tc>
          <w:tcPr>
            <w:tcW w:w="1417" w:type="dxa"/>
            <w:tcBorders>
              <w:bottom w:val="nil"/>
            </w:tcBorders>
          </w:tcPr>
          <w:p w:rsidR="00000000" w:rsidRDefault="00CF475E">
            <w:pPr>
              <w:jc w:val="center"/>
            </w:pPr>
            <w:r>
              <w:t>3 (2*)</w:t>
            </w:r>
          </w:p>
        </w:tc>
        <w:tc>
          <w:tcPr>
            <w:tcW w:w="1542" w:type="dxa"/>
            <w:tcBorders>
              <w:bottom w:val="nil"/>
              <w:right w:val="double" w:sz="6" w:space="0" w:color="auto"/>
            </w:tcBorders>
          </w:tcPr>
          <w:p w:rsidR="00000000" w:rsidRDefault="00CF475E">
            <w:pPr>
              <w:jc w:val="center"/>
            </w:pPr>
            <w:r>
              <w:t>1</w:t>
            </w:r>
            <w:r>
              <w:rPr>
                <w:lang w:val="en-US"/>
              </w:rPr>
              <w:t>/</w:t>
            </w:r>
            <w:r>
              <w:t>25000</w:t>
            </w:r>
          </w:p>
        </w:tc>
        <w:tc>
          <w:tcPr>
            <w:tcW w:w="1585" w:type="dxa"/>
            <w:tcBorders>
              <w:left w:val="nil"/>
              <w:bottom w:val="nil"/>
            </w:tcBorders>
          </w:tcPr>
          <w:p w:rsidR="00000000" w:rsidRDefault="00CF475E">
            <w:pPr>
              <w:jc w:val="center"/>
            </w:pPr>
          </w:p>
        </w:tc>
        <w:tc>
          <w:tcPr>
            <w:tcW w:w="1323" w:type="dxa"/>
            <w:tcBorders>
              <w:bottom w:val="nil"/>
            </w:tcBorders>
          </w:tcPr>
          <w:p w:rsidR="00000000" w:rsidRDefault="00CF475E">
            <w:pPr>
              <w:jc w:val="center"/>
            </w:pPr>
          </w:p>
        </w:tc>
      </w:tr>
      <w:tr w:rsidR="00000000">
        <w:tblPrEx>
          <w:tblCellMar>
            <w:top w:w="0" w:type="dxa"/>
            <w:bottom w:w="0" w:type="dxa"/>
          </w:tblCellMar>
        </w:tblPrEx>
        <w:tc>
          <w:tcPr>
            <w:tcW w:w="1242" w:type="dxa"/>
            <w:tcBorders>
              <w:top w:val="nil"/>
              <w:bottom w:val="nil"/>
              <w:right w:val="double" w:sz="6" w:space="0" w:color="auto"/>
            </w:tcBorders>
          </w:tcPr>
          <w:p w:rsidR="00000000" w:rsidRDefault="00CF475E">
            <w:pPr>
              <w:jc w:val="center"/>
            </w:pPr>
          </w:p>
        </w:tc>
        <w:tc>
          <w:tcPr>
            <w:tcW w:w="1418" w:type="dxa"/>
            <w:tcBorders>
              <w:top w:val="nil"/>
              <w:left w:val="nil"/>
              <w:bottom w:val="nil"/>
            </w:tcBorders>
          </w:tcPr>
          <w:p w:rsidR="00000000" w:rsidRDefault="00CF475E">
            <w:pPr>
              <w:jc w:val="center"/>
            </w:pPr>
            <w:r>
              <w:t>1 разряд</w:t>
            </w:r>
          </w:p>
        </w:tc>
        <w:tc>
          <w:tcPr>
            <w:tcW w:w="1417" w:type="dxa"/>
            <w:tcBorders>
              <w:top w:val="nil"/>
              <w:bottom w:val="nil"/>
            </w:tcBorders>
          </w:tcPr>
          <w:p w:rsidR="00000000" w:rsidRDefault="00CF475E">
            <w:pPr>
              <w:jc w:val="center"/>
            </w:pPr>
            <w:r>
              <w:t>5</w:t>
            </w:r>
          </w:p>
        </w:tc>
        <w:tc>
          <w:tcPr>
            <w:tcW w:w="1542" w:type="dxa"/>
            <w:tcBorders>
              <w:top w:val="nil"/>
              <w:bottom w:val="nil"/>
              <w:right w:val="double" w:sz="6" w:space="0" w:color="auto"/>
            </w:tcBorders>
          </w:tcPr>
          <w:p w:rsidR="00000000" w:rsidRDefault="00CF475E">
            <w:pPr>
              <w:jc w:val="center"/>
            </w:pPr>
            <w:r>
              <w:rPr>
                <w:lang w:val="en-US"/>
              </w:rPr>
              <w:t>1/10000</w:t>
            </w:r>
          </w:p>
        </w:tc>
        <w:tc>
          <w:tcPr>
            <w:tcW w:w="1585" w:type="dxa"/>
            <w:tcBorders>
              <w:top w:val="nil"/>
              <w:left w:val="nil"/>
              <w:bottom w:val="nil"/>
            </w:tcBorders>
          </w:tcPr>
          <w:p w:rsidR="00000000" w:rsidRDefault="00CF475E">
            <w:pPr>
              <w:jc w:val="center"/>
            </w:pPr>
          </w:p>
        </w:tc>
        <w:tc>
          <w:tcPr>
            <w:tcW w:w="1323" w:type="dxa"/>
            <w:tcBorders>
              <w:top w:val="nil"/>
              <w:bottom w:val="nil"/>
            </w:tcBorders>
          </w:tcPr>
          <w:p w:rsidR="00000000" w:rsidRDefault="00CF475E">
            <w:pPr>
              <w:jc w:val="center"/>
            </w:pPr>
          </w:p>
        </w:tc>
      </w:tr>
      <w:tr w:rsidR="00000000">
        <w:tblPrEx>
          <w:tblCellMar>
            <w:top w:w="0" w:type="dxa"/>
            <w:bottom w:w="0" w:type="dxa"/>
          </w:tblCellMar>
        </w:tblPrEx>
        <w:tc>
          <w:tcPr>
            <w:tcW w:w="1242" w:type="dxa"/>
            <w:tcBorders>
              <w:top w:val="nil"/>
              <w:bottom w:val="nil"/>
              <w:right w:val="double" w:sz="6" w:space="0" w:color="auto"/>
            </w:tcBorders>
          </w:tcPr>
          <w:p w:rsidR="00000000" w:rsidRDefault="00CF475E">
            <w:pPr>
              <w:jc w:val="center"/>
            </w:pPr>
          </w:p>
        </w:tc>
        <w:tc>
          <w:tcPr>
            <w:tcW w:w="1418" w:type="dxa"/>
            <w:tcBorders>
              <w:top w:val="nil"/>
              <w:left w:val="nil"/>
              <w:bottom w:val="nil"/>
            </w:tcBorders>
          </w:tcPr>
          <w:p w:rsidR="00000000" w:rsidRDefault="00CF475E">
            <w:pPr>
              <w:jc w:val="center"/>
            </w:pPr>
            <w:r>
              <w:t>2 разряд</w:t>
            </w:r>
          </w:p>
        </w:tc>
        <w:tc>
          <w:tcPr>
            <w:tcW w:w="1417" w:type="dxa"/>
            <w:tcBorders>
              <w:top w:val="nil"/>
              <w:bottom w:val="nil"/>
            </w:tcBorders>
          </w:tcPr>
          <w:p w:rsidR="00000000" w:rsidRDefault="00CF475E">
            <w:pPr>
              <w:jc w:val="center"/>
            </w:pPr>
            <w:r>
              <w:t>10</w:t>
            </w:r>
          </w:p>
        </w:tc>
        <w:tc>
          <w:tcPr>
            <w:tcW w:w="1542" w:type="dxa"/>
            <w:tcBorders>
              <w:top w:val="nil"/>
              <w:bottom w:val="nil"/>
              <w:right w:val="double" w:sz="6" w:space="0" w:color="auto"/>
            </w:tcBorders>
          </w:tcPr>
          <w:p w:rsidR="00000000" w:rsidRDefault="00CF475E">
            <w:pPr>
              <w:jc w:val="center"/>
            </w:pPr>
            <w:r>
              <w:rPr>
                <w:lang w:val="en-US"/>
              </w:rPr>
              <w:t>1/5000</w:t>
            </w:r>
          </w:p>
        </w:tc>
        <w:tc>
          <w:tcPr>
            <w:tcW w:w="1585" w:type="dxa"/>
            <w:tcBorders>
              <w:top w:val="nil"/>
              <w:left w:val="nil"/>
              <w:bottom w:val="nil"/>
            </w:tcBorders>
          </w:tcPr>
          <w:p w:rsidR="00000000" w:rsidRDefault="00CF475E">
            <w:pPr>
              <w:jc w:val="center"/>
            </w:pPr>
          </w:p>
        </w:tc>
        <w:tc>
          <w:tcPr>
            <w:tcW w:w="1323" w:type="dxa"/>
            <w:tcBorders>
              <w:top w:val="nil"/>
              <w:bottom w:val="nil"/>
            </w:tcBorders>
          </w:tcPr>
          <w:p w:rsidR="00000000" w:rsidRDefault="00CF475E">
            <w:pPr>
              <w:jc w:val="center"/>
            </w:pPr>
          </w:p>
        </w:tc>
      </w:tr>
      <w:tr w:rsidR="00000000">
        <w:tblPrEx>
          <w:tblCellMar>
            <w:top w:w="0" w:type="dxa"/>
            <w:bottom w:w="0" w:type="dxa"/>
          </w:tblCellMar>
        </w:tblPrEx>
        <w:tc>
          <w:tcPr>
            <w:tcW w:w="1242" w:type="dxa"/>
            <w:tcBorders>
              <w:top w:val="nil"/>
              <w:bottom w:val="nil"/>
              <w:right w:val="double" w:sz="6" w:space="0" w:color="auto"/>
            </w:tcBorders>
          </w:tcPr>
          <w:p w:rsidR="00000000" w:rsidRDefault="00CF475E">
            <w:pPr>
              <w:jc w:val="center"/>
            </w:pPr>
            <w:r>
              <w:t>От 25 до 50</w:t>
            </w:r>
          </w:p>
        </w:tc>
        <w:tc>
          <w:tcPr>
            <w:tcW w:w="1418" w:type="dxa"/>
            <w:tcBorders>
              <w:top w:val="nil"/>
              <w:left w:val="nil"/>
              <w:bottom w:val="nil"/>
            </w:tcBorders>
          </w:tcPr>
          <w:p w:rsidR="00000000" w:rsidRDefault="00CF475E">
            <w:pPr>
              <w:jc w:val="center"/>
            </w:pPr>
          </w:p>
        </w:tc>
        <w:tc>
          <w:tcPr>
            <w:tcW w:w="1417" w:type="dxa"/>
            <w:tcBorders>
              <w:top w:val="nil"/>
              <w:bottom w:val="nil"/>
            </w:tcBorders>
          </w:tcPr>
          <w:p w:rsidR="00000000" w:rsidRDefault="00CF475E">
            <w:pPr>
              <w:jc w:val="center"/>
            </w:pPr>
          </w:p>
        </w:tc>
        <w:tc>
          <w:tcPr>
            <w:tcW w:w="1542" w:type="dxa"/>
            <w:tcBorders>
              <w:top w:val="nil"/>
              <w:bottom w:val="nil"/>
              <w:right w:val="double" w:sz="6" w:space="0" w:color="auto"/>
            </w:tcBorders>
          </w:tcPr>
          <w:p w:rsidR="00000000" w:rsidRDefault="00CF475E">
            <w:pPr>
              <w:jc w:val="center"/>
              <w:rPr>
                <w:lang w:val="en-US"/>
              </w:rPr>
            </w:pPr>
          </w:p>
        </w:tc>
        <w:tc>
          <w:tcPr>
            <w:tcW w:w="1585" w:type="dxa"/>
            <w:tcBorders>
              <w:top w:val="nil"/>
              <w:left w:val="nil"/>
              <w:bottom w:val="nil"/>
            </w:tcBorders>
          </w:tcPr>
          <w:p w:rsidR="00000000" w:rsidRDefault="00CF475E">
            <w:pPr>
              <w:jc w:val="center"/>
              <w:rPr>
                <w:lang w:val="en-US"/>
              </w:rPr>
            </w:pPr>
            <w:r>
              <w:rPr>
                <w:lang w:val="en-US"/>
              </w:rPr>
              <w:t>III</w:t>
            </w:r>
            <w:r>
              <w:t xml:space="preserve"> класс</w:t>
            </w:r>
          </w:p>
        </w:tc>
        <w:tc>
          <w:tcPr>
            <w:tcW w:w="1323" w:type="dxa"/>
            <w:tcBorders>
              <w:top w:val="nil"/>
              <w:bottom w:val="nil"/>
            </w:tcBorders>
          </w:tcPr>
          <w:p w:rsidR="00000000" w:rsidRDefault="00CF475E">
            <w:pPr>
              <w:jc w:val="center"/>
            </w:pPr>
            <w:r>
              <w:rPr>
                <w:lang w:val="en-US"/>
              </w:rPr>
              <w:t>2,6</w:t>
            </w:r>
          </w:p>
        </w:tc>
      </w:tr>
      <w:tr w:rsidR="00000000">
        <w:tblPrEx>
          <w:tblCellMar>
            <w:top w:w="0" w:type="dxa"/>
            <w:bottom w:w="0" w:type="dxa"/>
          </w:tblCellMar>
        </w:tblPrEx>
        <w:tc>
          <w:tcPr>
            <w:tcW w:w="1242" w:type="dxa"/>
            <w:tcBorders>
              <w:top w:val="nil"/>
              <w:bottom w:val="nil"/>
              <w:right w:val="double" w:sz="6" w:space="0" w:color="auto"/>
            </w:tcBorders>
          </w:tcPr>
          <w:p w:rsidR="00000000" w:rsidRDefault="00CF475E">
            <w:pPr>
              <w:jc w:val="center"/>
            </w:pPr>
          </w:p>
        </w:tc>
        <w:tc>
          <w:tcPr>
            <w:tcW w:w="1418" w:type="dxa"/>
            <w:tcBorders>
              <w:top w:val="nil"/>
              <w:left w:val="nil"/>
              <w:bottom w:val="nil"/>
            </w:tcBorders>
          </w:tcPr>
          <w:p w:rsidR="00000000" w:rsidRDefault="00CF475E">
            <w:pPr>
              <w:jc w:val="center"/>
            </w:pPr>
          </w:p>
        </w:tc>
        <w:tc>
          <w:tcPr>
            <w:tcW w:w="1417" w:type="dxa"/>
            <w:tcBorders>
              <w:top w:val="nil"/>
              <w:bottom w:val="nil"/>
            </w:tcBorders>
          </w:tcPr>
          <w:p w:rsidR="00000000" w:rsidRDefault="00CF475E">
            <w:pPr>
              <w:jc w:val="center"/>
            </w:pPr>
          </w:p>
        </w:tc>
        <w:tc>
          <w:tcPr>
            <w:tcW w:w="1542" w:type="dxa"/>
            <w:tcBorders>
              <w:top w:val="nil"/>
              <w:bottom w:val="nil"/>
              <w:right w:val="double" w:sz="6" w:space="0" w:color="auto"/>
            </w:tcBorders>
          </w:tcPr>
          <w:p w:rsidR="00000000" w:rsidRDefault="00CF475E">
            <w:pPr>
              <w:jc w:val="center"/>
              <w:rPr>
                <w:lang w:val="en-US"/>
              </w:rPr>
            </w:pPr>
          </w:p>
        </w:tc>
        <w:tc>
          <w:tcPr>
            <w:tcW w:w="1585" w:type="dxa"/>
            <w:tcBorders>
              <w:top w:val="nil"/>
              <w:left w:val="nil"/>
              <w:bottom w:val="nil"/>
            </w:tcBorders>
          </w:tcPr>
          <w:p w:rsidR="00000000" w:rsidRDefault="00CF475E">
            <w:pPr>
              <w:jc w:val="center"/>
              <w:rPr>
                <w:lang w:val="en-US"/>
              </w:rPr>
            </w:pPr>
            <w:r>
              <w:rPr>
                <w:lang w:val="en-US"/>
              </w:rPr>
              <w:t>IV</w:t>
            </w:r>
            <w:r>
              <w:t xml:space="preserve"> класс</w:t>
            </w:r>
          </w:p>
        </w:tc>
        <w:tc>
          <w:tcPr>
            <w:tcW w:w="1323" w:type="dxa"/>
            <w:tcBorders>
              <w:top w:val="nil"/>
              <w:bottom w:val="nil"/>
            </w:tcBorders>
          </w:tcPr>
          <w:p w:rsidR="00000000" w:rsidRDefault="00CF475E">
            <w:pPr>
              <w:jc w:val="center"/>
              <w:rPr>
                <w:lang w:val="en-US"/>
              </w:rPr>
            </w:pPr>
            <w:r>
              <w:rPr>
                <w:lang w:val="en-US"/>
              </w:rPr>
              <w:t>5,0</w:t>
            </w:r>
          </w:p>
        </w:tc>
      </w:tr>
      <w:tr w:rsidR="00000000">
        <w:tblPrEx>
          <w:tblCellMar>
            <w:top w:w="0" w:type="dxa"/>
            <w:bottom w:w="0" w:type="dxa"/>
          </w:tblCellMar>
        </w:tblPrEx>
        <w:tc>
          <w:tcPr>
            <w:tcW w:w="1242" w:type="dxa"/>
            <w:tcBorders>
              <w:top w:val="nil"/>
              <w:bottom w:val="nil"/>
              <w:right w:val="double" w:sz="6" w:space="0" w:color="auto"/>
            </w:tcBorders>
          </w:tcPr>
          <w:p w:rsidR="00000000" w:rsidRDefault="00CF475E">
            <w:pPr>
              <w:jc w:val="center"/>
            </w:pPr>
          </w:p>
        </w:tc>
        <w:tc>
          <w:tcPr>
            <w:tcW w:w="1418" w:type="dxa"/>
            <w:tcBorders>
              <w:top w:val="nil"/>
              <w:left w:val="nil"/>
            </w:tcBorders>
          </w:tcPr>
          <w:p w:rsidR="00000000" w:rsidRDefault="00CF475E">
            <w:pPr>
              <w:jc w:val="center"/>
            </w:pPr>
            <w:r>
              <w:t>Теодолитные ходы или триангуляция (взамен теодолитных ходов)</w:t>
            </w:r>
          </w:p>
        </w:tc>
        <w:tc>
          <w:tcPr>
            <w:tcW w:w="1417" w:type="dxa"/>
            <w:tcBorders>
              <w:top w:val="nil"/>
            </w:tcBorders>
          </w:tcPr>
          <w:p w:rsidR="00000000" w:rsidRDefault="00CF475E">
            <w:pPr>
              <w:jc w:val="center"/>
            </w:pPr>
            <w:r>
              <w:t>30</w:t>
            </w:r>
          </w:p>
        </w:tc>
        <w:tc>
          <w:tcPr>
            <w:tcW w:w="1542" w:type="dxa"/>
            <w:tcBorders>
              <w:top w:val="nil"/>
              <w:right w:val="double" w:sz="6" w:space="0" w:color="auto"/>
            </w:tcBorders>
          </w:tcPr>
          <w:p w:rsidR="00000000" w:rsidRDefault="00CF475E">
            <w:pPr>
              <w:jc w:val="center"/>
            </w:pPr>
            <w:r>
              <w:rPr>
                <w:lang w:val="en-US"/>
              </w:rPr>
              <w:t>1/2000</w:t>
            </w:r>
          </w:p>
        </w:tc>
        <w:tc>
          <w:tcPr>
            <w:tcW w:w="1585" w:type="dxa"/>
            <w:tcBorders>
              <w:top w:val="nil"/>
              <w:left w:val="nil"/>
              <w:bottom w:val="nil"/>
            </w:tcBorders>
          </w:tcPr>
          <w:p w:rsidR="00000000" w:rsidRDefault="00CF475E">
            <w:pPr>
              <w:jc w:val="center"/>
            </w:pPr>
            <w:r>
              <w:t>Техническое нивелирование</w:t>
            </w:r>
          </w:p>
        </w:tc>
        <w:tc>
          <w:tcPr>
            <w:tcW w:w="1323" w:type="dxa"/>
            <w:tcBorders>
              <w:top w:val="nil"/>
              <w:bottom w:val="nil"/>
            </w:tcBorders>
          </w:tcPr>
          <w:p w:rsidR="00000000" w:rsidRDefault="00CF475E">
            <w:pPr>
              <w:jc w:val="center"/>
            </w:pPr>
            <w:r>
              <w:rPr>
                <w:lang w:val="en-US"/>
              </w:rPr>
              <w:t>10,0</w:t>
            </w:r>
          </w:p>
        </w:tc>
      </w:tr>
      <w:tr w:rsidR="00000000">
        <w:tblPrEx>
          <w:tblCellMar>
            <w:top w:w="0" w:type="dxa"/>
            <w:bottom w:w="0" w:type="dxa"/>
          </w:tblCellMar>
        </w:tblPrEx>
        <w:tc>
          <w:tcPr>
            <w:tcW w:w="1242" w:type="dxa"/>
            <w:tcBorders>
              <w:bottom w:val="nil"/>
              <w:right w:val="double" w:sz="6" w:space="0" w:color="auto"/>
            </w:tcBorders>
          </w:tcPr>
          <w:p w:rsidR="00000000" w:rsidRDefault="00CF475E">
            <w:pPr>
              <w:jc w:val="center"/>
            </w:pPr>
          </w:p>
        </w:tc>
        <w:tc>
          <w:tcPr>
            <w:tcW w:w="1418" w:type="dxa"/>
            <w:tcBorders>
              <w:left w:val="nil"/>
              <w:bottom w:val="nil"/>
            </w:tcBorders>
          </w:tcPr>
          <w:p w:rsidR="00000000" w:rsidRDefault="00CF475E">
            <w:pPr>
              <w:jc w:val="center"/>
            </w:pPr>
            <w:r>
              <w:t>4 класс</w:t>
            </w:r>
          </w:p>
        </w:tc>
        <w:tc>
          <w:tcPr>
            <w:tcW w:w="1417" w:type="dxa"/>
            <w:tcBorders>
              <w:bottom w:val="nil"/>
            </w:tcBorders>
          </w:tcPr>
          <w:p w:rsidR="00000000" w:rsidRDefault="00CF475E">
            <w:pPr>
              <w:jc w:val="center"/>
            </w:pPr>
            <w:r>
              <w:t>3 (2*)</w:t>
            </w:r>
          </w:p>
        </w:tc>
        <w:tc>
          <w:tcPr>
            <w:tcW w:w="1542" w:type="dxa"/>
            <w:tcBorders>
              <w:bottom w:val="nil"/>
              <w:right w:val="double" w:sz="6" w:space="0" w:color="auto"/>
            </w:tcBorders>
          </w:tcPr>
          <w:p w:rsidR="00000000" w:rsidRDefault="00CF475E">
            <w:pPr>
              <w:jc w:val="center"/>
            </w:pPr>
            <w:r>
              <w:t>1</w:t>
            </w:r>
            <w:r>
              <w:rPr>
                <w:lang w:val="en-US"/>
              </w:rPr>
              <w:t>/</w:t>
            </w:r>
            <w:r>
              <w:t>25000</w:t>
            </w:r>
          </w:p>
        </w:tc>
        <w:tc>
          <w:tcPr>
            <w:tcW w:w="1585" w:type="dxa"/>
            <w:tcBorders>
              <w:left w:val="nil"/>
              <w:bottom w:val="nil"/>
            </w:tcBorders>
          </w:tcPr>
          <w:p w:rsidR="00000000" w:rsidRDefault="00CF475E">
            <w:pPr>
              <w:jc w:val="center"/>
            </w:pPr>
          </w:p>
        </w:tc>
        <w:tc>
          <w:tcPr>
            <w:tcW w:w="1323" w:type="dxa"/>
            <w:tcBorders>
              <w:bottom w:val="nil"/>
            </w:tcBorders>
          </w:tcPr>
          <w:p w:rsidR="00000000" w:rsidRDefault="00CF475E">
            <w:pPr>
              <w:jc w:val="center"/>
            </w:pPr>
          </w:p>
        </w:tc>
      </w:tr>
      <w:tr w:rsidR="00000000">
        <w:tblPrEx>
          <w:tblCellMar>
            <w:top w:w="0" w:type="dxa"/>
            <w:bottom w:w="0" w:type="dxa"/>
          </w:tblCellMar>
        </w:tblPrEx>
        <w:tc>
          <w:tcPr>
            <w:tcW w:w="1242" w:type="dxa"/>
            <w:tcBorders>
              <w:top w:val="nil"/>
              <w:bottom w:val="nil"/>
              <w:right w:val="double" w:sz="6" w:space="0" w:color="auto"/>
            </w:tcBorders>
          </w:tcPr>
          <w:p w:rsidR="00000000" w:rsidRDefault="00CF475E">
            <w:pPr>
              <w:jc w:val="center"/>
            </w:pPr>
          </w:p>
        </w:tc>
        <w:tc>
          <w:tcPr>
            <w:tcW w:w="1418" w:type="dxa"/>
            <w:tcBorders>
              <w:top w:val="nil"/>
              <w:left w:val="nil"/>
              <w:bottom w:val="nil"/>
            </w:tcBorders>
          </w:tcPr>
          <w:p w:rsidR="00000000" w:rsidRDefault="00CF475E">
            <w:pPr>
              <w:jc w:val="center"/>
            </w:pPr>
            <w:r>
              <w:t>1 разряд</w:t>
            </w:r>
          </w:p>
        </w:tc>
        <w:tc>
          <w:tcPr>
            <w:tcW w:w="1417" w:type="dxa"/>
            <w:tcBorders>
              <w:top w:val="nil"/>
              <w:bottom w:val="nil"/>
            </w:tcBorders>
          </w:tcPr>
          <w:p w:rsidR="00000000" w:rsidRDefault="00CF475E">
            <w:pPr>
              <w:jc w:val="center"/>
            </w:pPr>
            <w:r>
              <w:t>5</w:t>
            </w:r>
          </w:p>
        </w:tc>
        <w:tc>
          <w:tcPr>
            <w:tcW w:w="1542" w:type="dxa"/>
            <w:tcBorders>
              <w:top w:val="nil"/>
              <w:bottom w:val="nil"/>
              <w:right w:val="double" w:sz="6" w:space="0" w:color="auto"/>
            </w:tcBorders>
          </w:tcPr>
          <w:p w:rsidR="00000000" w:rsidRDefault="00CF475E">
            <w:pPr>
              <w:jc w:val="center"/>
            </w:pPr>
            <w:r>
              <w:rPr>
                <w:lang w:val="en-US"/>
              </w:rPr>
              <w:t>1/10000</w:t>
            </w:r>
          </w:p>
        </w:tc>
        <w:tc>
          <w:tcPr>
            <w:tcW w:w="1585" w:type="dxa"/>
            <w:tcBorders>
              <w:top w:val="nil"/>
              <w:left w:val="nil"/>
              <w:bottom w:val="nil"/>
            </w:tcBorders>
          </w:tcPr>
          <w:p w:rsidR="00000000" w:rsidRDefault="00CF475E">
            <w:pPr>
              <w:jc w:val="center"/>
            </w:pPr>
          </w:p>
        </w:tc>
        <w:tc>
          <w:tcPr>
            <w:tcW w:w="1323" w:type="dxa"/>
            <w:tcBorders>
              <w:top w:val="nil"/>
              <w:bottom w:val="nil"/>
            </w:tcBorders>
          </w:tcPr>
          <w:p w:rsidR="00000000" w:rsidRDefault="00CF475E">
            <w:pPr>
              <w:jc w:val="center"/>
            </w:pPr>
          </w:p>
        </w:tc>
      </w:tr>
      <w:tr w:rsidR="00000000">
        <w:tblPrEx>
          <w:tblCellMar>
            <w:top w:w="0" w:type="dxa"/>
            <w:bottom w:w="0" w:type="dxa"/>
          </w:tblCellMar>
        </w:tblPrEx>
        <w:tc>
          <w:tcPr>
            <w:tcW w:w="1242" w:type="dxa"/>
            <w:tcBorders>
              <w:top w:val="nil"/>
              <w:bottom w:val="nil"/>
              <w:right w:val="double" w:sz="6" w:space="0" w:color="auto"/>
            </w:tcBorders>
          </w:tcPr>
          <w:p w:rsidR="00000000" w:rsidRDefault="00CF475E">
            <w:pPr>
              <w:jc w:val="center"/>
            </w:pPr>
          </w:p>
        </w:tc>
        <w:tc>
          <w:tcPr>
            <w:tcW w:w="1418" w:type="dxa"/>
            <w:tcBorders>
              <w:top w:val="nil"/>
              <w:left w:val="nil"/>
              <w:bottom w:val="nil"/>
            </w:tcBorders>
          </w:tcPr>
          <w:p w:rsidR="00000000" w:rsidRDefault="00CF475E">
            <w:pPr>
              <w:jc w:val="center"/>
            </w:pPr>
            <w:r>
              <w:t>2 разряд</w:t>
            </w:r>
          </w:p>
        </w:tc>
        <w:tc>
          <w:tcPr>
            <w:tcW w:w="1417" w:type="dxa"/>
            <w:tcBorders>
              <w:top w:val="nil"/>
              <w:bottom w:val="nil"/>
            </w:tcBorders>
          </w:tcPr>
          <w:p w:rsidR="00000000" w:rsidRDefault="00CF475E">
            <w:pPr>
              <w:jc w:val="center"/>
            </w:pPr>
            <w:r>
              <w:t>10</w:t>
            </w:r>
          </w:p>
        </w:tc>
        <w:tc>
          <w:tcPr>
            <w:tcW w:w="1542" w:type="dxa"/>
            <w:tcBorders>
              <w:top w:val="nil"/>
              <w:bottom w:val="nil"/>
              <w:right w:val="double" w:sz="6" w:space="0" w:color="auto"/>
            </w:tcBorders>
          </w:tcPr>
          <w:p w:rsidR="00000000" w:rsidRDefault="00CF475E">
            <w:pPr>
              <w:jc w:val="center"/>
            </w:pPr>
            <w:r>
              <w:rPr>
                <w:lang w:val="en-US"/>
              </w:rPr>
              <w:t>1/5000</w:t>
            </w:r>
          </w:p>
        </w:tc>
        <w:tc>
          <w:tcPr>
            <w:tcW w:w="1585" w:type="dxa"/>
            <w:tcBorders>
              <w:top w:val="nil"/>
              <w:left w:val="nil"/>
              <w:bottom w:val="nil"/>
            </w:tcBorders>
          </w:tcPr>
          <w:p w:rsidR="00000000" w:rsidRDefault="00CF475E">
            <w:pPr>
              <w:jc w:val="center"/>
            </w:pPr>
          </w:p>
        </w:tc>
        <w:tc>
          <w:tcPr>
            <w:tcW w:w="1323" w:type="dxa"/>
            <w:tcBorders>
              <w:top w:val="nil"/>
              <w:bottom w:val="nil"/>
            </w:tcBorders>
          </w:tcPr>
          <w:p w:rsidR="00000000" w:rsidRDefault="00CF475E">
            <w:pPr>
              <w:jc w:val="center"/>
            </w:pPr>
          </w:p>
        </w:tc>
      </w:tr>
      <w:tr w:rsidR="00000000">
        <w:tblPrEx>
          <w:tblCellMar>
            <w:top w:w="0" w:type="dxa"/>
            <w:bottom w:w="0" w:type="dxa"/>
          </w:tblCellMar>
        </w:tblPrEx>
        <w:tc>
          <w:tcPr>
            <w:tcW w:w="1242" w:type="dxa"/>
            <w:tcBorders>
              <w:top w:val="nil"/>
              <w:bottom w:val="nil"/>
              <w:right w:val="double" w:sz="6" w:space="0" w:color="auto"/>
            </w:tcBorders>
          </w:tcPr>
          <w:p w:rsidR="00000000" w:rsidRDefault="00CF475E">
            <w:pPr>
              <w:jc w:val="center"/>
            </w:pPr>
            <w:r>
              <w:t>От 10 до 25</w:t>
            </w:r>
          </w:p>
        </w:tc>
        <w:tc>
          <w:tcPr>
            <w:tcW w:w="1418" w:type="dxa"/>
            <w:tcBorders>
              <w:top w:val="nil"/>
              <w:left w:val="nil"/>
              <w:bottom w:val="nil"/>
            </w:tcBorders>
          </w:tcPr>
          <w:p w:rsidR="00000000" w:rsidRDefault="00CF475E">
            <w:pPr>
              <w:jc w:val="center"/>
            </w:pPr>
          </w:p>
        </w:tc>
        <w:tc>
          <w:tcPr>
            <w:tcW w:w="1417" w:type="dxa"/>
            <w:tcBorders>
              <w:top w:val="nil"/>
              <w:bottom w:val="nil"/>
            </w:tcBorders>
          </w:tcPr>
          <w:p w:rsidR="00000000" w:rsidRDefault="00CF475E">
            <w:pPr>
              <w:jc w:val="center"/>
            </w:pPr>
          </w:p>
        </w:tc>
        <w:tc>
          <w:tcPr>
            <w:tcW w:w="1542" w:type="dxa"/>
            <w:tcBorders>
              <w:top w:val="nil"/>
              <w:bottom w:val="nil"/>
              <w:right w:val="double" w:sz="6" w:space="0" w:color="auto"/>
            </w:tcBorders>
          </w:tcPr>
          <w:p w:rsidR="00000000" w:rsidRDefault="00CF475E">
            <w:pPr>
              <w:jc w:val="center"/>
              <w:rPr>
                <w:lang w:val="en-US"/>
              </w:rPr>
            </w:pPr>
          </w:p>
        </w:tc>
        <w:tc>
          <w:tcPr>
            <w:tcW w:w="1585" w:type="dxa"/>
            <w:tcBorders>
              <w:top w:val="nil"/>
              <w:left w:val="nil"/>
              <w:bottom w:val="nil"/>
            </w:tcBorders>
          </w:tcPr>
          <w:p w:rsidR="00000000" w:rsidRDefault="00CF475E">
            <w:pPr>
              <w:jc w:val="center"/>
            </w:pPr>
            <w:r>
              <w:rPr>
                <w:lang w:val="en-US"/>
              </w:rPr>
              <w:t>IV</w:t>
            </w:r>
            <w:r>
              <w:t xml:space="preserve"> класс</w:t>
            </w:r>
          </w:p>
        </w:tc>
        <w:tc>
          <w:tcPr>
            <w:tcW w:w="1323" w:type="dxa"/>
            <w:tcBorders>
              <w:top w:val="nil"/>
              <w:bottom w:val="nil"/>
            </w:tcBorders>
          </w:tcPr>
          <w:p w:rsidR="00000000" w:rsidRDefault="00CF475E">
            <w:pPr>
              <w:jc w:val="center"/>
            </w:pPr>
            <w:r>
              <w:rPr>
                <w:lang w:val="en-US"/>
              </w:rPr>
              <w:t>5,0</w:t>
            </w:r>
          </w:p>
        </w:tc>
      </w:tr>
      <w:tr w:rsidR="00000000">
        <w:tblPrEx>
          <w:tblCellMar>
            <w:top w:w="0" w:type="dxa"/>
            <w:bottom w:w="0" w:type="dxa"/>
          </w:tblCellMar>
        </w:tblPrEx>
        <w:tc>
          <w:tcPr>
            <w:tcW w:w="1242" w:type="dxa"/>
            <w:tcBorders>
              <w:top w:val="nil"/>
              <w:bottom w:val="nil"/>
              <w:right w:val="double" w:sz="6" w:space="0" w:color="auto"/>
            </w:tcBorders>
          </w:tcPr>
          <w:p w:rsidR="00000000" w:rsidRDefault="00CF475E">
            <w:pPr>
              <w:jc w:val="center"/>
            </w:pPr>
          </w:p>
        </w:tc>
        <w:tc>
          <w:tcPr>
            <w:tcW w:w="1418" w:type="dxa"/>
            <w:tcBorders>
              <w:top w:val="nil"/>
              <w:left w:val="nil"/>
            </w:tcBorders>
          </w:tcPr>
          <w:p w:rsidR="00000000" w:rsidRDefault="00CF475E">
            <w:pPr>
              <w:jc w:val="center"/>
            </w:pPr>
            <w:r>
              <w:t>Теодолитные ходы или триангуляция (взамен теодолитных ходов)</w:t>
            </w:r>
          </w:p>
        </w:tc>
        <w:tc>
          <w:tcPr>
            <w:tcW w:w="1417" w:type="dxa"/>
            <w:tcBorders>
              <w:top w:val="nil"/>
            </w:tcBorders>
          </w:tcPr>
          <w:p w:rsidR="00000000" w:rsidRDefault="00CF475E">
            <w:pPr>
              <w:jc w:val="center"/>
            </w:pPr>
            <w:r>
              <w:t>30</w:t>
            </w:r>
          </w:p>
        </w:tc>
        <w:tc>
          <w:tcPr>
            <w:tcW w:w="1542" w:type="dxa"/>
            <w:tcBorders>
              <w:top w:val="nil"/>
              <w:right w:val="double" w:sz="6" w:space="0" w:color="auto"/>
            </w:tcBorders>
          </w:tcPr>
          <w:p w:rsidR="00000000" w:rsidRDefault="00CF475E">
            <w:pPr>
              <w:jc w:val="center"/>
            </w:pPr>
            <w:r>
              <w:rPr>
                <w:lang w:val="en-US"/>
              </w:rPr>
              <w:t>1/2000</w:t>
            </w:r>
          </w:p>
        </w:tc>
        <w:tc>
          <w:tcPr>
            <w:tcW w:w="1585" w:type="dxa"/>
            <w:tcBorders>
              <w:top w:val="nil"/>
              <w:left w:val="nil"/>
              <w:bottom w:val="nil"/>
            </w:tcBorders>
          </w:tcPr>
          <w:p w:rsidR="00000000" w:rsidRDefault="00CF475E">
            <w:pPr>
              <w:jc w:val="center"/>
            </w:pPr>
            <w:r>
              <w:t>Техническое нивелирование</w:t>
            </w:r>
          </w:p>
        </w:tc>
        <w:tc>
          <w:tcPr>
            <w:tcW w:w="1323" w:type="dxa"/>
            <w:tcBorders>
              <w:top w:val="nil"/>
              <w:bottom w:val="nil"/>
            </w:tcBorders>
          </w:tcPr>
          <w:p w:rsidR="00000000" w:rsidRDefault="00CF475E">
            <w:pPr>
              <w:jc w:val="center"/>
            </w:pPr>
            <w:r>
              <w:rPr>
                <w:lang w:val="en-US"/>
              </w:rPr>
              <w:t>10,0</w:t>
            </w:r>
          </w:p>
        </w:tc>
      </w:tr>
      <w:tr w:rsidR="00000000">
        <w:tblPrEx>
          <w:tblCellMar>
            <w:top w:w="0" w:type="dxa"/>
            <w:bottom w:w="0" w:type="dxa"/>
          </w:tblCellMar>
        </w:tblPrEx>
        <w:tc>
          <w:tcPr>
            <w:tcW w:w="1242" w:type="dxa"/>
            <w:tcBorders>
              <w:bottom w:val="nil"/>
              <w:right w:val="double" w:sz="6" w:space="0" w:color="auto"/>
            </w:tcBorders>
          </w:tcPr>
          <w:p w:rsidR="00000000" w:rsidRDefault="00CF475E">
            <w:pPr>
              <w:jc w:val="center"/>
            </w:pPr>
          </w:p>
        </w:tc>
        <w:tc>
          <w:tcPr>
            <w:tcW w:w="1418" w:type="dxa"/>
            <w:tcBorders>
              <w:left w:val="nil"/>
              <w:bottom w:val="nil"/>
            </w:tcBorders>
          </w:tcPr>
          <w:p w:rsidR="00000000" w:rsidRDefault="00CF475E">
            <w:pPr>
              <w:jc w:val="center"/>
            </w:pPr>
            <w:r>
              <w:t>1 разряд</w:t>
            </w:r>
          </w:p>
        </w:tc>
        <w:tc>
          <w:tcPr>
            <w:tcW w:w="1417" w:type="dxa"/>
            <w:tcBorders>
              <w:bottom w:val="nil"/>
            </w:tcBorders>
          </w:tcPr>
          <w:p w:rsidR="00000000" w:rsidRDefault="00CF475E">
            <w:pPr>
              <w:jc w:val="center"/>
            </w:pPr>
            <w:r>
              <w:t>5</w:t>
            </w:r>
          </w:p>
        </w:tc>
        <w:tc>
          <w:tcPr>
            <w:tcW w:w="1542" w:type="dxa"/>
            <w:tcBorders>
              <w:bottom w:val="nil"/>
              <w:right w:val="double" w:sz="6" w:space="0" w:color="auto"/>
            </w:tcBorders>
          </w:tcPr>
          <w:p w:rsidR="00000000" w:rsidRDefault="00CF475E">
            <w:pPr>
              <w:jc w:val="center"/>
            </w:pPr>
            <w:r>
              <w:rPr>
                <w:lang w:val="en-US"/>
              </w:rPr>
              <w:t>1/10000</w:t>
            </w:r>
          </w:p>
        </w:tc>
        <w:tc>
          <w:tcPr>
            <w:tcW w:w="1585" w:type="dxa"/>
            <w:tcBorders>
              <w:left w:val="nil"/>
              <w:bottom w:val="nil"/>
            </w:tcBorders>
          </w:tcPr>
          <w:p w:rsidR="00000000" w:rsidRDefault="00CF475E">
            <w:pPr>
              <w:jc w:val="center"/>
            </w:pPr>
          </w:p>
        </w:tc>
        <w:tc>
          <w:tcPr>
            <w:tcW w:w="1323" w:type="dxa"/>
            <w:tcBorders>
              <w:bottom w:val="nil"/>
            </w:tcBorders>
          </w:tcPr>
          <w:p w:rsidR="00000000" w:rsidRDefault="00CF475E">
            <w:pPr>
              <w:jc w:val="center"/>
            </w:pPr>
          </w:p>
        </w:tc>
      </w:tr>
      <w:tr w:rsidR="00000000">
        <w:tblPrEx>
          <w:tblCellMar>
            <w:top w:w="0" w:type="dxa"/>
            <w:bottom w:w="0" w:type="dxa"/>
          </w:tblCellMar>
        </w:tblPrEx>
        <w:tc>
          <w:tcPr>
            <w:tcW w:w="1242" w:type="dxa"/>
            <w:tcBorders>
              <w:top w:val="nil"/>
              <w:bottom w:val="nil"/>
              <w:right w:val="double" w:sz="6" w:space="0" w:color="auto"/>
            </w:tcBorders>
          </w:tcPr>
          <w:p w:rsidR="00000000" w:rsidRDefault="00CF475E">
            <w:pPr>
              <w:jc w:val="center"/>
            </w:pPr>
          </w:p>
        </w:tc>
        <w:tc>
          <w:tcPr>
            <w:tcW w:w="1418" w:type="dxa"/>
            <w:tcBorders>
              <w:top w:val="nil"/>
              <w:left w:val="nil"/>
              <w:bottom w:val="nil"/>
            </w:tcBorders>
          </w:tcPr>
          <w:p w:rsidR="00000000" w:rsidRDefault="00CF475E">
            <w:pPr>
              <w:jc w:val="center"/>
            </w:pPr>
            <w:r>
              <w:t>2 разряд</w:t>
            </w:r>
          </w:p>
        </w:tc>
        <w:tc>
          <w:tcPr>
            <w:tcW w:w="1417" w:type="dxa"/>
            <w:tcBorders>
              <w:top w:val="nil"/>
              <w:bottom w:val="nil"/>
            </w:tcBorders>
          </w:tcPr>
          <w:p w:rsidR="00000000" w:rsidRDefault="00CF475E">
            <w:pPr>
              <w:jc w:val="center"/>
            </w:pPr>
            <w:r>
              <w:t>10</w:t>
            </w:r>
          </w:p>
        </w:tc>
        <w:tc>
          <w:tcPr>
            <w:tcW w:w="1542" w:type="dxa"/>
            <w:tcBorders>
              <w:top w:val="nil"/>
              <w:bottom w:val="nil"/>
              <w:right w:val="double" w:sz="6" w:space="0" w:color="auto"/>
            </w:tcBorders>
          </w:tcPr>
          <w:p w:rsidR="00000000" w:rsidRDefault="00CF475E">
            <w:pPr>
              <w:jc w:val="center"/>
            </w:pPr>
            <w:r>
              <w:rPr>
                <w:lang w:val="en-US"/>
              </w:rPr>
              <w:t>1/5000</w:t>
            </w:r>
          </w:p>
        </w:tc>
        <w:tc>
          <w:tcPr>
            <w:tcW w:w="1585" w:type="dxa"/>
            <w:tcBorders>
              <w:top w:val="nil"/>
              <w:left w:val="nil"/>
              <w:bottom w:val="nil"/>
            </w:tcBorders>
          </w:tcPr>
          <w:p w:rsidR="00000000" w:rsidRDefault="00CF475E">
            <w:pPr>
              <w:jc w:val="center"/>
            </w:pPr>
          </w:p>
        </w:tc>
        <w:tc>
          <w:tcPr>
            <w:tcW w:w="1323" w:type="dxa"/>
            <w:tcBorders>
              <w:top w:val="nil"/>
              <w:bottom w:val="nil"/>
            </w:tcBorders>
          </w:tcPr>
          <w:p w:rsidR="00000000" w:rsidRDefault="00CF475E">
            <w:pPr>
              <w:jc w:val="center"/>
            </w:pPr>
          </w:p>
        </w:tc>
      </w:tr>
      <w:tr w:rsidR="00000000">
        <w:tblPrEx>
          <w:tblCellMar>
            <w:top w:w="0" w:type="dxa"/>
            <w:bottom w:w="0" w:type="dxa"/>
          </w:tblCellMar>
        </w:tblPrEx>
        <w:tc>
          <w:tcPr>
            <w:tcW w:w="1242" w:type="dxa"/>
            <w:tcBorders>
              <w:top w:val="nil"/>
              <w:bottom w:val="nil"/>
              <w:right w:val="double" w:sz="6" w:space="0" w:color="auto"/>
            </w:tcBorders>
          </w:tcPr>
          <w:p w:rsidR="00000000" w:rsidRDefault="00CF475E">
            <w:pPr>
              <w:jc w:val="center"/>
            </w:pPr>
            <w:r>
              <w:t>От 5 до 10</w:t>
            </w:r>
          </w:p>
        </w:tc>
        <w:tc>
          <w:tcPr>
            <w:tcW w:w="1418" w:type="dxa"/>
            <w:tcBorders>
              <w:top w:val="nil"/>
              <w:left w:val="nil"/>
              <w:bottom w:val="nil"/>
            </w:tcBorders>
          </w:tcPr>
          <w:p w:rsidR="00000000" w:rsidRDefault="00CF475E">
            <w:pPr>
              <w:jc w:val="center"/>
            </w:pPr>
          </w:p>
        </w:tc>
        <w:tc>
          <w:tcPr>
            <w:tcW w:w="1417" w:type="dxa"/>
            <w:tcBorders>
              <w:top w:val="nil"/>
              <w:bottom w:val="nil"/>
            </w:tcBorders>
          </w:tcPr>
          <w:p w:rsidR="00000000" w:rsidRDefault="00CF475E">
            <w:pPr>
              <w:jc w:val="center"/>
            </w:pPr>
          </w:p>
        </w:tc>
        <w:tc>
          <w:tcPr>
            <w:tcW w:w="1542" w:type="dxa"/>
            <w:tcBorders>
              <w:top w:val="nil"/>
              <w:bottom w:val="nil"/>
              <w:right w:val="double" w:sz="6" w:space="0" w:color="auto"/>
            </w:tcBorders>
          </w:tcPr>
          <w:p w:rsidR="00000000" w:rsidRDefault="00CF475E">
            <w:pPr>
              <w:jc w:val="center"/>
              <w:rPr>
                <w:lang w:val="en-US"/>
              </w:rPr>
            </w:pPr>
          </w:p>
        </w:tc>
        <w:tc>
          <w:tcPr>
            <w:tcW w:w="1585" w:type="dxa"/>
            <w:tcBorders>
              <w:top w:val="nil"/>
              <w:left w:val="nil"/>
              <w:bottom w:val="nil"/>
            </w:tcBorders>
          </w:tcPr>
          <w:p w:rsidR="00000000" w:rsidRDefault="00CF475E">
            <w:pPr>
              <w:jc w:val="center"/>
            </w:pPr>
            <w:r>
              <w:rPr>
                <w:lang w:val="en-US"/>
              </w:rPr>
              <w:t>IV</w:t>
            </w:r>
            <w:r>
              <w:t xml:space="preserve"> класс</w:t>
            </w:r>
          </w:p>
        </w:tc>
        <w:tc>
          <w:tcPr>
            <w:tcW w:w="1323" w:type="dxa"/>
            <w:tcBorders>
              <w:top w:val="nil"/>
              <w:bottom w:val="nil"/>
            </w:tcBorders>
          </w:tcPr>
          <w:p w:rsidR="00000000" w:rsidRDefault="00CF475E">
            <w:pPr>
              <w:jc w:val="center"/>
            </w:pPr>
            <w:r>
              <w:rPr>
                <w:lang w:val="en-US"/>
              </w:rPr>
              <w:t>5,0</w:t>
            </w:r>
          </w:p>
        </w:tc>
      </w:tr>
      <w:tr w:rsidR="00000000">
        <w:tblPrEx>
          <w:tblCellMar>
            <w:top w:w="0" w:type="dxa"/>
            <w:bottom w:w="0" w:type="dxa"/>
          </w:tblCellMar>
        </w:tblPrEx>
        <w:tc>
          <w:tcPr>
            <w:tcW w:w="1242" w:type="dxa"/>
            <w:tcBorders>
              <w:top w:val="nil"/>
              <w:bottom w:val="nil"/>
              <w:right w:val="double" w:sz="6" w:space="0" w:color="auto"/>
            </w:tcBorders>
          </w:tcPr>
          <w:p w:rsidR="00000000" w:rsidRDefault="00CF475E">
            <w:pPr>
              <w:jc w:val="center"/>
            </w:pPr>
          </w:p>
        </w:tc>
        <w:tc>
          <w:tcPr>
            <w:tcW w:w="1418" w:type="dxa"/>
            <w:tcBorders>
              <w:top w:val="nil"/>
              <w:left w:val="nil"/>
            </w:tcBorders>
          </w:tcPr>
          <w:p w:rsidR="00000000" w:rsidRDefault="00CF475E">
            <w:pPr>
              <w:jc w:val="center"/>
            </w:pPr>
            <w:r>
              <w:t>Теодолитные ходы или триангуляция (взамен теодолитных ходов)</w:t>
            </w:r>
          </w:p>
        </w:tc>
        <w:tc>
          <w:tcPr>
            <w:tcW w:w="1417" w:type="dxa"/>
            <w:tcBorders>
              <w:top w:val="nil"/>
            </w:tcBorders>
          </w:tcPr>
          <w:p w:rsidR="00000000" w:rsidRDefault="00CF475E">
            <w:pPr>
              <w:jc w:val="center"/>
            </w:pPr>
            <w:r>
              <w:t>30</w:t>
            </w:r>
          </w:p>
        </w:tc>
        <w:tc>
          <w:tcPr>
            <w:tcW w:w="1542" w:type="dxa"/>
            <w:tcBorders>
              <w:top w:val="nil"/>
              <w:right w:val="double" w:sz="6" w:space="0" w:color="auto"/>
            </w:tcBorders>
          </w:tcPr>
          <w:p w:rsidR="00000000" w:rsidRDefault="00CF475E">
            <w:pPr>
              <w:jc w:val="center"/>
            </w:pPr>
            <w:r>
              <w:rPr>
                <w:lang w:val="en-US"/>
              </w:rPr>
              <w:t>1/2000</w:t>
            </w:r>
          </w:p>
        </w:tc>
        <w:tc>
          <w:tcPr>
            <w:tcW w:w="1585" w:type="dxa"/>
            <w:tcBorders>
              <w:top w:val="nil"/>
              <w:left w:val="nil"/>
            </w:tcBorders>
          </w:tcPr>
          <w:p w:rsidR="00000000" w:rsidRDefault="00CF475E">
            <w:pPr>
              <w:jc w:val="center"/>
            </w:pPr>
            <w:r>
              <w:t>Техническое нивелирование</w:t>
            </w:r>
          </w:p>
        </w:tc>
        <w:tc>
          <w:tcPr>
            <w:tcW w:w="1323" w:type="dxa"/>
            <w:tcBorders>
              <w:top w:val="nil"/>
            </w:tcBorders>
          </w:tcPr>
          <w:p w:rsidR="00000000" w:rsidRDefault="00CF475E">
            <w:pPr>
              <w:jc w:val="center"/>
            </w:pPr>
            <w:r>
              <w:rPr>
                <w:lang w:val="en-US"/>
              </w:rPr>
              <w:t>10,0</w:t>
            </w:r>
          </w:p>
        </w:tc>
      </w:tr>
      <w:tr w:rsidR="00000000">
        <w:tblPrEx>
          <w:tblCellMar>
            <w:top w:w="0" w:type="dxa"/>
            <w:bottom w:w="0" w:type="dxa"/>
          </w:tblCellMar>
        </w:tblPrEx>
        <w:tc>
          <w:tcPr>
            <w:tcW w:w="1242" w:type="dxa"/>
            <w:tcBorders>
              <w:right w:val="double" w:sz="6" w:space="0" w:color="auto"/>
            </w:tcBorders>
          </w:tcPr>
          <w:p w:rsidR="00000000" w:rsidRDefault="00CF475E">
            <w:pPr>
              <w:jc w:val="center"/>
            </w:pPr>
            <w:r>
              <w:t>Д</w:t>
            </w:r>
            <w:r>
              <w:t>о 1</w:t>
            </w:r>
          </w:p>
        </w:tc>
        <w:tc>
          <w:tcPr>
            <w:tcW w:w="1418" w:type="dxa"/>
            <w:tcBorders>
              <w:left w:val="nil"/>
            </w:tcBorders>
          </w:tcPr>
          <w:p w:rsidR="00000000" w:rsidRDefault="00CF475E">
            <w:pPr>
              <w:jc w:val="center"/>
            </w:pPr>
            <w:r>
              <w:t>Теодолитные ходы или триангуляция (взамен теодолитных ходов)</w:t>
            </w:r>
          </w:p>
        </w:tc>
        <w:tc>
          <w:tcPr>
            <w:tcW w:w="1417" w:type="dxa"/>
          </w:tcPr>
          <w:p w:rsidR="00000000" w:rsidRDefault="00CF475E">
            <w:pPr>
              <w:jc w:val="center"/>
            </w:pPr>
            <w:r>
              <w:t>30</w:t>
            </w:r>
          </w:p>
        </w:tc>
        <w:tc>
          <w:tcPr>
            <w:tcW w:w="1542" w:type="dxa"/>
            <w:tcBorders>
              <w:right w:val="double" w:sz="6" w:space="0" w:color="auto"/>
            </w:tcBorders>
          </w:tcPr>
          <w:p w:rsidR="00000000" w:rsidRDefault="00CF475E">
            <w:pPr>
              <w:jc w:val="center"/>
            </w:pPr>
            <w:r>
              <w:rPr>
                <w:lang w:val="en-US"/>
              </w:rPr>
              <w:t>1/2000</w:t>
            </w:r>
          </w:p>
        </w:tc>
        <w:tc>
          <w:tcPr>
            <w:tcW w:w="1585" w:type="dxa"/>
            <w:tcBorders>
              <w:left w:val="nil"/>
            </w:tcBorders>
          </w:tcPr>
          <w:p w:rsidR="00000000" w:rsidRDefault="00CF475E">
            <w:pPr>
              <w:jc w:val="center"/>
            </w:pPr>
            <w:r>
              <w:t>Техническое нивелирование</w:t>
            </w:r>
          </w:p>
        </w:tc>
        <w:tc>
          <w:tcPr>
            <w:tcW w:w="1323" w:type="dxa"/>
          </w:tcPr>
          <w:p w:rsidR="00000000" w:rsidRDefault="00CF475E">
            <w:pPr>
              <w:jc w:val="center"/>
            </w:pPr>
            <w:r>
              <w:rPr>
                <w:lang w:val="en-US"/>
              </w:rPr>
              <w:t>10,0</w:t>
            </w:r>
          </w:p>
        </w:tc>
      </w:tr>
    </w:tbl>
    <w:p w:rsidR="00000000" w:rsidRDefault="00CF475E">
      <w:pPr>
        <w:ind w:firstLine="284"/>
        <w:jc w:val="both"/>
        <w:rPr>
          <w:lang w:val="en-US"/>
        </w:rPr>
      </w:pPr>
    </w:p>
    <w:p w:rsidR="00000000" w:rsidRDefault="00CF475E">
      <w:pPr>
        <w:ind w:firstLine="284"/>
        <w:jc w:val="both"/>
      </w:pPr>
      <w:r>
        <w:rPr>
          <w:lang w:val="en-US"/>
        </w:rPr>
        <w:t xml:space="preserve">* </w:t>
      </w:r>
      <w:r>
        <w:t>Средняя квадратическая погрешность измеренного угла (вычисленная по невязкам треугольников) для триангуляции.</w:t>
      </w:r>
    </w:p>
    <w:p w:rsidR="00000000" w:rsidRDefault="00CF475E">
      <w:pPr>
        <w:ind w:firstLine="284"/>
        <w:jc w:val="both"/>
        <w:rPr>
          <w:b/>
          <w:i/>
        </w:rPr>
      </w:pPr>
    </w:p>
    <w:p w:rsidR="00000000" w:rsidRDefault="00CF475E">
      <w:pPr>
        <w:ind w:firstLine="284"/>
        <w:jc w:val="both"/>
        <w:rPr>
          <w:b/>
          <w:i/>
          <w:lang w:val="en-US"/>
        </w:rPr>
      </w:pPr>
    </w:p>
    <w:p w:rsidR="00000000" w:rsidRDefault="00CF475E">
      <w:pPr>
        <w:ind w:firstLine="284"/>
        <w:jc w:val="both"/>
        <w:rPr>
          <w:b/>
          <w:i/>
        </w:rPr>
      </w:pPr>
      <w:r>
        <w:rPr>
          <w:b/>
          <w:i/>
        </w:rPr>
        <w:t>Примечания</w:t>
      </w:r>
    </w:p>
    <w:p w:rsidR="00000000" w:rsidRDefault="00CF475E">
      <w:pPr>
        <w:ind w:firstLine="284"/>
        <w:jc w:val="both"/>
      </w:pPr>
      <w:r>
        <w:t>1. Количество ступеней (классов</w:t>
      </w:r>
      <w:r>
        <w:sym w:font="Symbol" w:char="F02C"/>
      </w:r>
      <w:r>
        <w:t xml:space="preserve"> разрядов) геодезической основы и точность геодезических построений при инженерно-геодезических изысканиях на площадях свыше 50 км</w:t>
      </w:r>
      <w:r>
        <w:rPr>
          <w:vertAlign w:val="superscript"/>
        </w:rPr>
        <w:t>2</w:t>
      </w:r>
      <w:r>
        <w:sym w:font="Symbol" w:char="F02C"/>
      </w:r>
      <w:r>
        <w:t xml:space="preserve"> территории действующих и реконструируемых промышленных предприятий (сооружений) определяются предрасчетом и должны</w:t>
      </w:r>
      <w:r>
        <w:t xml:space="preserve"> удовлетворять требования разработки проектной и рабочей документации</w:t>
      </w:r>
      <w:r>
        <w:sym w:font="Symbol" w:char="F02C"/>
      </w:r>
      <w:r>
        <w:t xml:space="preserve"> генеральных планов предприятий (сооружений) и обеспечения последующих геодезических разбивочных работ.</w:t>
      </w:r>
    </w:p>
    <w:p w:rsidR="00000000" w:rsidRDefault="00CF475E">
      <w:pPr>
        <w:ind w:firstLine="284"/>
        <w:jc w:val="both"/>
        <w:rPr>
          <w:lang w:val="en-US"/>
        </w:rPr>
      </w:pPr>
      <w:r>
        <w:t>2. При создании высотной съемочной геодезической сети может применяться тригонометрическое нивелирование в соответствии с требованиями пп. 5.46-5.50.</w:t>
      </w:r>
    </w:p>
    <w:p w:rsidR="00000000" w:rsidRDefault="00CF475E">
      <w:pPr>
        <w:pStyle w:val="1"/>
        <w:spacing w:before="0" w:after="0"/>
        <w:ind w:firstLine="284"/>
        <w:jc w:val="both"/>
        <w:rPr>
          <w:rFonts w:ascii="Times New Roman" w:hAnsi="Times New Roman"/>
          <w:sz w:val="20"/>
        </w:rPr>
      </w:pPr>
      <w:bookmarkStart w:id="38" w:name="_Toc428676731"/>
      <w:bookmarkStart w:id="39" w:name="_Toc428677563"/>
      <w:bookmarkStart w:id="40" w:name="_Toc428682662"/>
    </w:p>
    <w:p w:rsidR="00000000" w:rsidRDefault="00CF475E"/>
    <w:p w:rsidR="00000000" w:rsidRDefault="00CF475E">
      <w:pPr>
        <w:pStyle w:val="1"/>
        <w:spacing w:before="0" w:after="0"/>
        <w:ind w:firstLine="284"/>
        <w:jc w:val="right"/>
        <w:rPr>
          <w:rFonts w:ascii="Times New Roman" w:hAnsi="Times New Roman"/>
          <w:sz w:val="20"/>
        </w:rPr>
      </w:pPr>
      <w:r>
        <w:rPr>
          <w:rFonts w:ascii="Times New Roman" w:hAnsi="Times New Roman"/>
          <w:sz w:val="20"/>
        </w:rPr>
        <w:t>ПРИЛОЖЕНИЕ В</w:t>
      </w:r>
      <w:bookmarkEnd w:id="38"/>
      <w:bookmarkEnd w:id="39"/>
      <w:bookmarkEnd w:id="40"/>
    </w:p>
    <w:p w:rsidR="00000000" w:rsidRDefault="00CF475E">
      <w:pPr>
        <w:pStyle w:val="1"/>
        <w:spacing w:before="0" w:after="0"/>
        <w:ind w:firstLine="284"/>
        <w:jc w:val="right"/>
        <w:rPr>
          <w:rFonts w:ascii="Times New Roman" w:hAnsi="Times New Roman"/>
          <w:i/>
          <w:sz w:val="20"/>
          <w:lang w:val="en-US"/>
        </w:rPr>
      </w:pPr>
      <w:bookmarkStart w:id="41" w:name="_Toc428676732"/>
      <w:bookmarkStart w:id="42" w:name="_Toc428677564"/>
      <w:bookmarkStart w:id="43" w:name="_Toc428682663"/>
      <w:r>
        <w:rPr>
          <w:rFonts w:ascii="Times New Roman" w:hAnsi="Times New Roman"/>
          <w:i/>
          <w:sz w:val="20"/>
        </w:rPr>
        <w:t>(обязательное)</w:t>
      </w:r>
      <w:bookmarkEnd w:id="41"/>
      <w:bookmarkEnd w:id="42"/>
      <w:bookmarkEnd w:id="43"/>
    </w:p>
    <w:p w:rsidR="00000000" w:rsidRDefault="00CF475E"/>
    <w:p w:rsidR="00000000" w:rsidRDefault="00CF475E">
      <w:pPr>
        <w:pStyle w:val="1"/>
        <w:spacing w:before="0" w:after="0"/>
        <w:ind w:firstLine="284"/>
        <w:jc w:val="center"/>
        <w:rPr>
          <w:rFonts w:ascii="Times New Roman" w:hAnsi="Times New Roman"/>
          <w:sz w:val="20"/>
        </w:rPr>
      </w:pPr>
      <w:bookmarkStart w:id="44" w:name="_Toc428676733"/>
      <w:bookmarkStart w:id="45" w:name="_Toc428682664"/>
      <w:r>
        <w:rPr>
          <w:rFonts w:ascii="Times New Roman" w:hAnsi="Times New Roman"/>
          <w:sz w:val="20"/>
        </w:rPr>
        <w:t>ТРЕБОВАНИЯ К ПОСТРОЕНИЮ ОПОРНЫХ ГЕОДЕЗИЧЕСКИЙ СЕТЕЙ ПРИ ИНЖЕНЕРНО-ГЕОДЕЗИЧЕСКИХ ИЗЫСКАНИЯХ ДЛЯ СТРОИТЕЛЬСТВА</w:t>
      </w:r>
      <w:bookmarkEnd w:id="44"/>
      <w:bookmarkEnd w:id="45"/>
    </w:p>
    <w:p w:rsidR="00000000" w:rsidRDefault="00CF475E">
      <w:pPr>
        <w:ind w:firstLine="284"/>
        <w:jc w:val="center"/>
        <w:rPr>
          <w:b/>
        </w:rPr>
      </w:pPr>
      <w:r>
        <w:rPr>
          <w:b/>
        </w:rPr>
        <w:t>ТРИАНГУЛЯЦИЯ</w:t>
      </w:r>
    </w:p>
    <w:p w:rsidR="00000000" w:rsidRDefault="00CF475E">
      <w:pPr>
        <w:ind w:firstLine="284"/>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1560"/>
        <w:gridCol w:w="1417"/>
        <w:gridCol w:w="1418"/>
      </w:tblGrid>
      <w:tr w:rsidR="00000000">
        <w:tblPrEx>
          <w:tblCellMar>
            <w:top w:w="0" w:type="dxa"/>
            <w:bottom w:w="0" w:type="dxa"/>
          </w:tblCellMar>
        </w:tblPrEx>
        <w:tc>
          <w:tcPr>
            <w:tcW w:w="4077" w:type="dxa"/>
            <w:tcBorders>
              <w:bottom w:val="nil"/>
            </w:tcBorders>
          </w:tcPr>
          <w:p w:rsidR="00000000" w:rsidRDefault="00CF475E">
            <w:pPr>
              <w:jc w:val="center"/>
            </w:pPr>
            <w:r>
              <w:t>Показатели</w:t>
            </w:r>
          </w:p>
        </w:tc>
        <w:tc>
          <w:tcPr>
            <w:tcW w:w="1560" w:type="dxa"/>
            <w:tcBorders>
              <w:bottom w:val="nil"/>
            </w:tcBorders>
          </w:tcPr>
          <w:p w:rsidR="00000000" w:rsidRDefault="00CF475E">
            <w:pPr>
              <w:jc w:val="center"/>
            </w:pPr>
            <w:r>
              <w:t>4 класс</w:t>
            </w:r>
          </w:p>
        </w:tc>
        <w:tc>
          <w:tcPr>
            <w:tcW w:w="1417" w:type="dxa"/>
            <w:tcBorders>
              <w:bottom w:val="nil"/>
            </w:tcBorders>
          </w:tcPr>
          <w:p w:rsidR="00000000" w:rsidRDefault="00CF475E">
            <w:pPr>
              <w:jc w:val="center"/>
            </w:pPr>
            <w:r>
              <w:t>1 разряд</w:t>
            </w:r>
          </w:p>
        </w:tc>
        <w:tc>
          <w:tcPr>
            <w:tcW w:w="1418" w:type="dxa"/>
            <w:tcBorders>
              <w:bottom w:val="nil"/>
            </w:tcBorders>
          </w:tcPr>
          <w:p w:rsidR="00000000" w:rsidRDefault="00CF475E">
            <w:pPr>
              <w:jc w:val="center"/>
            </w:pPr>
            <w:r>
              <w:t>2 разр</w:t>
            </w:r>
            <w:r>
              <w:t>яд</w:t>
            </w:r>
          </w:p>
        </w:tc>
      </w:tr>
      <w:tr w:rsidR="00000000">
        <w:tblPrEx>
          <w:tblCellMar>
            <w:top w:w="0" w:type="dxa"/>
            <w:bottom w:w="0" w:type="dxa"/>
          </w:tblCellMar>
        </w:tblPrEx>
        <w:tc>
          <w:tcPr>
            <w:tcW w:w="4077" w:type="dxa"/>
            <w:tcBorders>
              <w:bottom w:val="nil"/>
            </w:tcBorders>
          </w:tcPr>
          <w:p w:rsidR="00000000" w:rsidRDefault="00CF475E">
            <w:pPr>
              <w:ind w:firstLine="284"/>
              <w:jc w:val="both"/>
            </w:pPr>
            <w:r>
              <w:t>Длина стороны треугольника</w:t>
            </w:r>
            <w:r>
              <w:sym w:font="Symbol" w:char="F02C"/>
            </w:r>
            <w:r>
              <w:t xml:space="preserve"> км</w:t>
            </w:r>
          </w:p>
        </w:tc>
        <w:tc>
          <w:tcPr>
            <w:tcW w:w="1560" w:type="dxa"/>
            <w:tcBorders>
              <w:bottom w:val="nil"/>
            </w:tcBorders>
          </w:tcPr>
          <w:p w:rsidR="00000000" w:rsidRDefault="00CF475E">
            <w:pPr>
              <w:jc w:val="center"/>
            </w:pPr>
            <w:r>
              <w:t>2-5</w:t>
            </w:r>
          </w:p>
        </w:tc>
        <w:tc>
          <w:tcPr>
            <w:tcW w:w="1417" w:type="dxa"/>
            <w:tcBorders>
              <w:bottom w:val="nil"/>
            </w:tcBorders>
          </w:tcPr>
          <w:p w:rsidR="00000000" w:rsidRDefault="00CF475E">
            <w:pPr>
              <w:jc w:val="center"/>
            </w:pPr>
            <w:r>
              <w:t>0</w:t>
            </w:r>
            <w:r>
              <w:sym w:font="Symbol" w:char="F02C"/>
            </w:r>
            <w:r>
              <w:t>5-5</w:t>
            </w:r>
          </w:p>
        </w:tc>
        <w:tc>
          <w:tcPr>
            <w:tcW w:w="1418" w:type="dxa"/>
            <w:tcBorders>
              <w:bottom w:val="nil"/>
            </w:tcBorders>
          </w:tcPr>
          <w:p w:rsidR="00000000" w:rsidRDefault="00CF475E">
            <w:pPr>
              <w:jc w:val="center"/>
            </w:pPr>
            <w:r>
              <w:t>0</w:t>
            </w:r>
            <w:r>
              <w:sym w:font="Symbol" w:char="F02C"/>
            </w:r>
            <w:r>
              <w:t>25-3</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Число измеренных базисных (выходных) сторон в свободных геодезических сетях</w:t>
            </w:r>
            <w:r>
              <w:sym w:font="Symbol" w:char="F02C"/>
            </w:r>
            <w:r>
              <w:t xml:space="preserve"> не опирающихся на пункты высшего класса или разряда</w:t>
            </w:r>
          </w:p>
        </w:tc>
        <w:tc>
          <w:tcPr>
            <w:tcW w:w="1560" w:type="dxa"/>
            <w:tcBorders>
              <w:top w:val="nil"/>
              <w:bottom w:val="nil"/>
            </w:tcBorders>
          </w:tcPr>
          <w:p w:rsidR="00000000" w:rsidRDefault="00CF475E">
            <w:pPr>
              <w:jc w:val="center"/>
            </w:pPr>
            <w:r>
              <w:t>2</w:t>
            </w:r>
          </w:p>
        </w:tc>
        <w:tc>
          <w:tcPr>
            <w:tcW w:w="1417" w:type="dxa"/>
            <w:tcBorders>
              <w:top w:val="nil"/>
              <w:bottom w:val="nil"/>
            </w:tcBorders>
          </w:tcPr>
          <w:p w:rsidR="00000000" w:rsidRDefault="00CF475E">
            <w:pPr>
              <w:jc w:val="center"/>
            </w:pPr>
            <w:r>
              <w:t>2</w:t>
            </w:r>
          </w:p>
        </w:tc>
        <w:tc>
          <w:tcPr>
            <w:tcW w:w="1418" w:type="dxa"/>
            <w:tcBorders>
              <w:top w:val="nil"/>
              <w:bottom w:val="nil"/>
            </w:tcBorders>
          </w:tcPr>
          <w:p w:rsidR="00000000" w:rsidRDefault="00CF475E">
            <w:pPr>
              <w:jc w:val="center"/>
            </w:pPr>
            <w:r>
              <w:t>2</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Относительная погрешность не более</w:t>
            </w:r>
            <w:r>
              <w:sym w:font="Symbol" w:char="F03A"/>
            </w:r>
          </w:p>
        </w:tc>
        <w:tc>
          <w:tcPr>
            <w:tcW w:w="1560" w:type="dxa"/>
            <w:tcBorders>
              <w:top w:val="nil"/>
              <w:bottom w:val="nil"/>
            </w:tcBorders>
          </w:tcPr>
          <w:p w:rsidR="00000000" w:rsidRDefault="00CF475E">
            <w:pPr>
              <w:jc w:val="center"/>
            </w:pPr>
          </w:p>
        </w:tc>
        <w:tc>
          <w:tcPr>
            <w:tcW w:w="1417" w:type="dxa"/>
            <w:tcBorders>
              <w:top w:val="nil"/>
              <w:bottom w:val="nil"/>
            </w:tcBorders>
          </w:tcPr>
          <w:p w:rsidR="00000000" w:rsidRDefault="00CF475E">
            <w:pPr>
              <w:jc w:val="center"/>
            </w:pPr>
          </w:p>
        </w:tc>
        <w:tc>
          <w:tcPr>
            <w:tcW w:w="1418" w:type="dxa"/>
            <w:tcBorders>
              <w:top w:val="nil"/>
              <w:bottom w:val="nil"/>
            </w:tcBorders>
          </w:tcPr>
          <w:p w:rsidR="00000000" w:rsidRDefault="00CF475E">
            <w:pPr>
              <w:jc w:val="center"/>
            </w:pP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базисной выходной стороны</w:t>
            </w:r>
          </w:p>
        </w:tc>
        <w:tc>
          <w:tcPr>
            <w:tcW w:w="1560" w:type="dxa"/>
            <w:tcBorders>
              <w:top w:val="nil"/>
              <w:bottom w:val="nil"/>
            </w:tcBorders>
          </w:tcPr>
          <w:p w:rsidR="00000000" w:rsidRDefault="00CF475E">
            <w:pPr>
              <w:jc w:val="center"/>
            </w:pPr>
            <w:r>
              <w:rPr>
                <w:position w:val="-24"/>
              </w:rPr>
              <w:object w:dxaOrig="840" w:dyaOrig="620">
                <v:shape id="_x0000_i1060" type="#_x0000_t75" style="width:27pt;height:19.5pt" o:ole="">
                  <v:imagedata r:id="rId56" o:title=""/>
                </v:shape>
                <o:OLEObject Type="Embed" ProgID="Equation.3" ShapeID="_x0000_i1060" DrawAspect="Content" ObjectID="_1427230629" r:id="rId57"/>
              </w:object>
            </w:r>
          </w:p>
        </w:tc>
        <w:tc>
          <w:tcPr>
            <w:tcW w:w="1417" w:type="dxa"/>
            <w:tcBorders>
              <w:top w:val="nil"/>
              <w:bottom w:val="nil"/>
            </w:tcBorders>
          </w:tcPr>
          <w:p w:rsidR="00000000" w:rsidRDefault="00CF475E">
            <w:pPr>
              <w:jc w:val="center"/>
            </w:pPr>
            <w:r>
              <w:rPr>
                <w:position w:val="-26"/>
              </w:rPr>
              <w:object w:dxaOrig="700" w:dyaOrig="639">
                <v:shape id="_x0000_i1061" type="#_x0000_t75" style="width:22.5pt;height:20.25pt" o:ole="">
                  <v:imagedata r:id="rId58" o:title=""/>
                </v:shape>
                <o:OLEObject Type="Embed" ProgID="Equation.3" ShapeID="_x0000_i1061" DrawAspect="Content" ObjectID="_1427230630" r:id="rId59"/>
              </w:object>
            </w:r>
          </w:p>
        </w:tc>
        <w:tc>
          <w:tcPr>
            <w:tcW w:w="1418" w:type="dxa"/>
            <w:tcBorders>
              <w:top w:val="nil"/>
              <w:bottom w:val="nil"/>
            </w:tcBorders>
          </w:tcPr>
          <w:p w:rsidR="00000000" w:rsidRDefault="00CF475E">
            <w:pPr>
              <w:jc w:val="center"/>
            </w:pPr>
            <w:r>
              <w:rPr>
                <w:position w:val="-26"/>
              </w:rPr>
              <w:object w:dxaOrig="720" w:dyaOrig="639">
                <v:shape id="_x0000_i1062" type="#_x0000_t75" style="width:23.25pt;height:20.25pt" o:ole="">
                  <v:imagedata r:id="rId60" o:title=""/>
                </v:shape>
                <o:OLEObject Type="Embed" ProgID="Equation.3" ShapeID="_x0000_i1062" DrawAspect="Content" ObjectID="_1427230631" r:id="rId61"/>
              </w:objec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определяемой стороны сети в наиболее слабом месте</w:t>
            </w:r>
          </w:p>
        </w:tc>
        <w:tc>
          <w:tcPr>
            <w:tcW w:w="1560" w:type="dxa"/>
            <w:tcBorders>
              <w:top w:val="nil"/>
              <w:bottom w:val="nil"/>
            </w:tcBorders>
          </w:tcPr>
          <w:p w:rsidR="00000000" w:rsidRDefault="00CF475E">
            <w:pPr>
              <w:jc w:val="center"/>
            </w:pPr>
            <w:r>
              <w:rPr>
                <w:position w:val="-26"/>
              </w:rPr>
              <w:object w:dxaOrig="720" w:dyaOrig="639">
                <v:shape id="_x0000_i1063" type="#_x0000_t75" style="width:23.25pt;height:20.25pt" o:ole="">
                  <v:imagedata r:id="rId62" o:title=""/>
                </v:shape>
                <o:OLEObject Type="Embed" ProgID="Equation.3" ShapeID="_x0000_i1063" DrawAspect="Content" ObjectID="_1427230632" r:id="rId63"/>
              </w:object>
            </w:r>
          </w:p>
        </w:tc>
        <w:tc>
          <w:tcPr>
            <w:tcW w:w="1417" w:type="dxa"/>
            <w:tcBorders>
              <w:top w:val="nil"/>
              <w:bottom w:val="nil"/>
            </w:tcBorders>
          </w:tcPr>
          <w:p w:rsidR="00000000" w:rsidRDefault="00CF475E">
            <w:pPr>
              <w:jc w:val="center"/>
            </w:pPr>
            <w:r>
              <w:rPr>
                <w:position w:val="-26"/>
              </w:rPr>
              <w:object w:dxaOrig="720" w:dyaOrig="639">
                <v:shape id="_x0000_i1064" type="#_x0000_t75" style="width:23.25pt;height:20.25pt" o:ole="">
                  <v:imagedata r:id="rId64" o:title=""/>
                </v:shape>
                <o:OLEObject Type="Embed" ProgID="Equation.3" ShapeID="_x0000_i1064" DrawAspect="Content" ObjectID="_1427230633" r:id="rId65"/>
              </w:object>
            </w:r>
          </w:p>
        </w:tc>
        <w:tc>
          <w:tcPr>
            <w:tcW w:w="1418" w:type="dxa"/>
            <w:tcBorders>
              <w:top w:val="nil"/>
              <w:bottom w:val="nil"/>
            </w:tcBorders>
          </w:tcPr>
          <w:p w:rsidR="00000000" w:rsidRDefault="00CF475E">
            <w:pPr>
              <w:jc w:val="center"/>
            </w:pPr>
            <w:r>
              <w:rPr>
                <w:position w:val="-26"/>
              </w:rPr>
              <w:object w:dxaOrig="680" w:dyaOrig="639">
                <v:shape id="_x0000_i1065" type="#_x0000_t75" style="width:21.75pt;height:20.25pt" o:ole="">
                  <v:imagedata r:id="rId66" o:title=""/>
                </v:shape>
                <o:OLEObject Type="Embed" ProgID="Equation.3" ShapeID="_x0000_i1065" DrawAspect="Content" ObjectID="_1427230634" r:id="rId67"/>
              </w:objec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Наименьшее значение угла треугольника между направлениями дан</w:t>
            </w:r>
            <w:r>
              <w:t>ного класса (разряда)</w:t>
            </w:r>
            <w:r>
              <w:sym w:font="Symbol" w:char="F02C"/>
            </w:r>
            <w:r>
              <w:t xml:space="preserve"> градусы</w:t>
            </w:r>
            <w:r>
              <w:sym w:font="Symbol" w:char="F03A"/>
            </w:r>
          </w:p>
        </w:tc>
        <w:tc>
          <w:tcPr>
            <w:tcW w:w="1560" w:type="dxa"/>
            <w:tcBorders>
              <w:top w:val="nil"/>
              <w:bottom w:val="nil"/>
            </w:tcBorders>
          </w:tcPr>
          <w:p w:rsidR="00000000" w:rsidRDefault="00CF475E">
            <w:pPr>
              <w:jc w:val="center"/>
            </w:pPr>
          </w:p>
        </w:tc>
        <w:tc>
          <w:tcPr>
            <w:tcW w:w="1417" w:type="dxa"/>
            <w:tcBorders>
              <w:top w:val="nil"/>
              <w:bottom w:val="nil"/>
            </w:tcBorders>
          </w:tcPr>
          <w:p w:rsidR="00000000" w:rsidRDefault="00CF475E">
            <w:pPr>
              <w:jc w:val="center"/>
            </w:pPr>
          </w:p>
        </w:tc>
        <w:tc>
          <w:tcPr>
            <w:tcW w:w="1418" w:type="dxa"/>
            <w:tcBorders>
              <w:top w:val="nil"/>
              <w:bottom w:val="nil"/>
            </w:tcBorders>
          </w:tcPr>
          <w:p w:rsidR="00000000" w:rsidRDefault="00CF475E">
            <w:pPr>
              <w:jc w:val="center"/>
            </w:pP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в сплошной сети</w:t>
            </w:r>
          </w:p>
        </w:tc>
        <w:tc>
          <w:tcPr>
            <w:tcW w:w="1560" w:type="dxa"/>
            <w:tcBorders>
              <w:top w:val="nil"/>
              <w:bottom w:val="nil"/>
            </w:tcBorders>
          </w:tcPr>
          <w:p w:rsidR="00000000" w:rsidRDefault="00CF475E">
            <w:pPr>
              <w:jc w:val="center"/>
            </w:pPr>
            <w:r>
              <w:t>20</w:t>
            </w:r>
          </w:p>
        </w:tc>
        <w:tc>
          <w:tcPr>
            <w:tcW w:w="1417" w:type="dxa"/>
            <w:tcBorders>
              <w:top w:val="nil"/>
              <w:bottom w:val="nil"/>
            </w:tcBorders>
          </w:tcPr>
          <w:p w:rsidR="00000000" w:rsidRDefault="00CF475E">
            <w:pPr>
              <w:jc w:val="center"/>
            </w:pPr>
            <w:r>
              <w:t>20</w:t>
            </w:r>
          </w:p>
        </w:tc>
        <w:tc>
          <w:tcPr>
            <w:tcW w:w="1418" w:type="dxa"/>
            <w:tcBorders>
              <w:top w:val="nil"/>
              <w:bottom w:val="nil"/>
            </w:tcBorders>
          </w:tcPr>
          <w:p w:rsidR="00000000" w:rsidRDefault="00CF475E">
            <w:pPr>
              <w:jc w:val="center"/>
            </w:pPr>
            <w:r>
              <w:t>20</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в связующей</w:t>
            </w:r>
          </w:p>
        </w:tc>
        <w:tc>
          <w:tcPr>
            <w:tcW w:w="1560" w:type="dxa"/>
            <w:tcBorders>
              <w:top w:val="nil"/>
              <w:bottom w:val="nil"/>
            </w:tcBorders>
          </w:tcPr>
          <w:p w:rsidR="00000000" w:rsidRDefault="00CF475E">
            <w:pPr>
              <w:jc w:val="center"/>
            </w:pPr>
            <w:r>
              <w:t>30</w:t>
            </w:r>
          </w:p>
        </w:tc>
        <w:tc>
          <w:tcPr>
            <w:tcW w:w="1417" w:type="dxa"/>
            <w:tcBorders>
              <w:top w:val="nil"/>
              <w:bottom w:val="nil"/>
            </w:tcBorders>
          </w:tcPr>
          <w:p w:rsidR="00000000" w:rsidRDefault="00CF475E">
            <w:pPr>
              <w:jc w:val="center"/>
            </w:pPr>
            <w:r>
              <w:t>30</w:t>
            </w:r>
          </w:p>
        </w:tc>
        <w:tc>
          <w:tcPr>
            <w:tcW w:w="1418" w:type="dxa"/>
            <w:tcBorders>
              <w:top w:val="nil"/>
              <w:bottom w:val="nil"/>
            </w:tcBorders>
          </w:tcPr>
          <w:p w:rsidR="00000000" w:rsidRDefault="00CF475E">
            <w:pPr>
              <w:jc w:val="center"/>
            </w:pPr>
            <w:r>
              <w:t>30</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во вставке</w:t>
            </w:r>
          </w:p>
        </w:tc>
        <w:tc>
          <w:tcPr>
            <w:tcW w:w="1560" w:type="dxa"/>
            <w:tcBorders>
              <w:top w:val="nil"/>
              <w:bottom w:val="nil"/>
            </w:tcBorders>
          </w:tcPr>
          <w:p w:rsidR="00000000" w:rsidRDefault="00CF475E">
            <w:pPr>
              <w:jc w:val="center"/>
            </w:pPr>
            <w:r>
              <w:t>30</w:t>
            </w:r>
          </w:p>
        </w:tc>
        <w:tc>
          <w:tcPr>
            <w:tcW w:w="1417" w:type="dxa"/>
            <w:tcBorders>
              <w:top w:val="nil"/>
              <w:bottom w:val="nil"/>
            </w:tcBorders>
          </w:tcPr>
          <w:p w:rsidR="00000000" w:rsidRDefault="00CF475E">
            <w:pPr>
              <w:jc w:val="center"/>
            </w:pPr>
            <w:r>
              <w:t>30</w:t>
            </w:r>
          </w:p>
        </w:tc>
        <w:tc>
          <w:tcPr>
            <w:tcW w:w="1418" w:type="dxa"/>
            <w:tcBorders>
              <w:top w:val="nil"/>
              <w:bottom w:val="nil"/>
            </w:tcBorders>
          </w:tcPr>
          <w:p w:rsidR="00000000" w:rsidRDefault="00CF475E">
            <w:pPr>
              <w:jc w:val="center"/>
            </w:pPr>
            <w:r>
              <w:t>20</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Предельная невязка в треугольнике</w:t>
            </w:r>
            <w:r>
              <w:sym w:font="Symbol" w:char="F02C"/>
            </w:r>
            <w:r>
              <w:t xml:space="preserve"> с</w:t>
            </w:r>
          </w:p>
        </w:tc>
        <w:tc>
          <w:tcPr>
            <w:tcW w:w="1560" w:type="dxa"/>
            <w:tcBorders>
              <w:top w:val="nil"/>
              <w:bottom w:val="nil"/>
            </w:tcBorders>
          </w:tcPr>
          <w:p w:rsidR="00000000" w:rsidRDefault="00CF475E">
            <w:pPr>
              <w:jc w:val="center"/>
            </w:pPr>
            <w:r>
              <w:t>8</w:t>
            </w:r>
          </w:p>
        </w:tc>
        <w:tc>
          <w:tcPr>
            <w:tcW w:w="1417" w:type="dxa"/>
            <w:tcBorders>
              <w:top w:val="nil"/>
              <w:bottom w:val="nil"/>
            </w:tcBorders>
          </w:tcPr>
          <w:p w:rsidR="00000000" w:rsidRDefault="00CF475E">
            <w:pPr>
              <w:jc w:val="center"/>
            </w:pPr>
            <w:r>
              <w:t>20</w:t>
            </w:r>
          </w:p>
        </w:tc>
        <w:tc>
          <w:tcPr>
            <w:tcW w:w="1418" w:type="dxa"/>
            <w:tcBorders>
              <w:top w:val="nil"/>
              <w:bottom w:val="nil"/>
            </w:tcBorders>
          </w:tcPr>
          <w:p w:rsidR="00000000" w:rsidRDefault="00CF475E">
            <w:pPr>
              <w:jc w:val="center"/>
            </w:pPr>
            <w:r>
              <w:t>40</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Средняя квадратическая погрешность измеренного угла (вычисленная по невязкам треугольников)</w:t>
            </w:r>
            <w:r>
              <w:sym w:font="Symbol" w:char="F02C"/>
            </w:r>
            <w:r>
              <w:t xml:space="preserve"> с</w:t>
            </w:r>
            <w:r>
              <w:sym w:font="Symbol" w:char="F02C"/>
            </w:r>
            <w:r>
              <w:t xml:space="preserve"> не более</w:t>
            </w:r>
          </w:p>
        </w:tc>
        <w:tc>
          <w:tcPr>
            <w:tcW w:w="1560" w:type="dxa"/>
            <w:tcBorders>
              <w:top w:val="nil"/>
              <w:bottom w:val="nil"/>
            </w:tcBorders>
          </w:tcPr>
          <w:p w:rsidR="00000000" w:rsidRDefault="00CF475E">
            <w:pPr>
              <w:jc w:val="center"/>
            </w:pPr>
            <w:r>
              <w:t>2</w:t>
            </w:r>
          </w:p>
        </w:tc>
        <w:tc>
          <w:tcPr>
            <w:tcW w:w="1417" w:type="dxa"/>
            <w:tcBorders>
              <w:top w:val="nil"/>
              <w:bottom w:val="nil"/>
            </w:tcBorders>
          </w:tcPr>
          <w:p w:rsidR="00000000" w:rsidRDefault="00CF475E">
            <w:pPr>
              <w:jc w:val="center"/>
            </w:pPr>
            <w:r>
              <w:t>5</w:t>
            </w:r>
          </w:p>
        </w:tc>
        <w:tc>
          <w:tcPr>
            <w:tcW w:w="1418" w:type="dxa"/>
            <w:tcBorders>
              <w:top w:val="nil"/>
              <w:bottom w:val="nil"/>
            </w:tcBorders>
          </w:tcPr>
          <w:p w:rsidR="00000000" w:rsidRDefault="00CF475E">
            <w:pPr>
              <w:jc w:val="center"/>
            </w:pPr>
            <w:r>
              <w:t>10</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Длина базисной (выходной) стороны</w:t>
            </w:r>
            <w:r>
              <w:sym w:font="Symbol" w:char="F02C"/>
            </w:r>
            <w:r>
              <w:t xml:space="preserve"> км</w:t>
            </w:r>
            <w:r>
              <w:sym w:font="Symbol" w:char="F02C"/>
            </w:r>
            <w:r>
              <w:t xml:space="preserve"> не менее</w:t>
            </w:r>
          </w:p>
        </w:tc>
        <w:tc>
          <w:tcPr>
            <w:tcW w:w="1560" w:type="dxa"/>
            <w:tcBorders>
              <w:top w:val="nil"/>
              <w:bottom w:val="nil"/>
            </w:tcBorders>
          </w:tcPr>
          <w:p w:rsidR="00000000" w:rsidRDefault="00CF475E">
            <w:pPr>
              <w:jc w:val="center"/>
            </w:pPr>
            <w:r>
              <w:t>2</w:t>
            </w:r>
          </w:p>
        </w:tc>
        <w:tc>
          <w:tcPr>
            <w:tcW w:w="1417" w:type="dxa"/>
            <w:tcBorders>
              <w:top w:val="nil"/>
              <w:bottom w:val="nil"/>
            </w:tcBorders>
          </w:tcPr>
          <w:p w:rsidR="00000000" w:rsidRDefault="00CF475E">
            <w:pPr>
              <w:jc w:val="center"/>
            </w:pPr>
            <w:r>
              <w:t>1</w:t>
            </w:r>
          </w:p>
        </w:tc>
        <w:tc>
          <w:tcPr>
            <w:tcW w:w="1418" w:type="dxa"/>
            <w:tcBorders>
              <w:top w:val="nil"/>
              <w:bottom w:val="nil"/>
            </w:tcBorders>
          </w:tcPr>
          <w:p w:rsidR="00000000" w:rsidRDefault="00CF475E">
            <w:pPr>
              <w:jc w:val="center"/>
            </w:pPr>
            <w:r>
              <w:t>1</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Число треугольников между исходными (базисными) сторонами или между исходным пунктом и исходной стороной</w:t>
            </w:r>
            <w:r>
              <w:sym w:font="Symbol" w:char="F02C"/>
            </w:r>
            <w:r>
              <w:t xml:space="preserve"> не более</w:t>
            </w:r>
          </w:p>
        </w:tc>
        <w:tc>
          <w:tcPr>
            <w:tcW w:w="1560" w:type="dxa"/>
            <w:tcBorders>
              <w:top w:val="nil"/>
              <w:bottom w:val="nil"/>
            </w:tcBorders>
          </w:tcPr>
          <w:p w:rsidR="00000000" w:rsidRDefault="00CF475E">
            <w:pPr>
              <w:jc w:val="center"/>
            </w:pPr>
            <w:r>
              <w:t>20</w:t>
            </w:r>
          </w:p>
        </w:tc>
        <w:tc>
          <w:tcPr>
            <w:tcW w:w="1417" w:type="dxa"/>
            <w:tcBorders>
              <w:top w:val="nil"/>
              <w:bottom w:val="nil"/>
            </w:tcBorders>
          </w:tcPr>
          <w:p w:rsidR="00000000" w:rsidRDefault="00CF475E">
            <w:pPr>
              <w:jc w:val="center"/>
            </w:pPr>
            <w:r>
              <w:t>10</w:t>
            </w:r>
          </w:p>
        </w:tc>
        <w:tc>
          <w:tcPr>
            <w:tcW w:w="1418" w:type="dxa"/>
            <w:tcBorders>
              <w:top w:val="nil"/>
              <w:bottom w:val="nil"/>
            </w:tcBorders>
          </w:tcPr>
          <w:p w:rsidR="00000000" w:rsidRDefault="00CF475E">
            <w:pPr>
              <w:jc w:val="center"/>
            </w:pPr>
            <w:r>
              <w:t>10</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Количество приемов при измерении длин базисных сторон светодальномер</w:t>
            </w:r>
            <w:r>
              <w:t>ами и (или) электронными тахеометрами</w:t>
            </w:r>
          </w:p>
        </w:tc>
        <w:tc>
          <w:tcPr>
            <w:tcW w:w="1560" w:type="dxa"/>
            <w:tcBorders>
              <w:top w:val="nil"/>
              <w:bottom w:val="nil"/>
            </w:tcBorders>
          </w:tcPr>
          <w:p w:rsidR="00000000" w:rsidRDefault="00CF475E">
            <w:pPr>
              <w:jc w:val="center"/>
            </w:pPr>
            <w:r>
              <w:t>3</w:t>
            </w:r>
          </w:p>
        </w:tc>
        <w:tc>
          <w:tcPr>
            <w:tcW w:w="1417" w:type="dxa"/>
            <w:tcBorders>
              <w:top w:val="nil"/>
              <w:bottom w:val="nil"/>
            </w:tcBorders>
          </w:tcPr>
          <w:p w:rsidR="00000000" w:rsidRDefault="00CF475E">
            <w:pPr>
              <w:jc w:val="center"/>
            </w:pPr>
            <w:r>
              <w:t>2</w:t>
            </w:r>
          </w:p>
        </w:tc>
        <w:tc>
          <w:tcPr>
            <w:tcW w:w="1418" w:type="dxa"/>
            <w:tcBorders>
              <w:top w:val="nil"/>
              <w:bottom w:val="nil"/>
            </w:tcBorders>
          </w:tcPr>
          <w:p w:rsidR="00000000" w:rsidRDefault="00CF475E">
            <w:pPr>
              <w:jc w:val="center"/>
            </w:pPr>
            <w:r>
              <w:t>2</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Число круговых приемов при измерении направлений на пунктах теодолитами типа</w:t>
            </w:r>
          </w:p>
        </w:tc>
        <w:tc>
          <w:tcPr>
            <w:tcW w:w="1560" w:type="dxa"/>
            <w:tcBorders>
              <w:top w:val="nil"/>
              <w:bottom w:val="nil"/>
            </w:tcBorders>
          </w:tcPr>
          <w:p w:rsidR="00000000" w:rsidRDefault="00CF475E">
            <w:pPr>
              <w:jc w:val="center"/>
            </w:pPr>
          </w:p>
        </w:tc>
        <w:tc>
          <w:tcPr>
            <w:tcW w:w="1417" w:type="dxa"/>
            <w:tcBorders>
              <w:top w:val="nil"/>
              <w:bottom w:val="nil"/>
            </w:tcBorders>
          </w:tcPr>
          <w:p w:rsidR="00000000" w:rsidRDefault="00CF475E">
            <w:pPr>
              <w:jc w:val="center"/>
            </w:pPr>
          </w:p>
        </w:tc>
        <w:tc>
          <w:tcPr>
            <w:tcW w:w="1418" w:type="dxa"/>
            <w:tcBorders>
              <w:top w:val="nil"/>
              <w:bottom w:val="nil"/>
            </w:tcBorders>
          </w:tcPr>
          <w:p w:rsidR="00000000" w:rsidRDefault="00CF475E">
            <w:pPr>
              <w:jc w:val="center"/>
            </w:pP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3Т2КП и равноточные</w:t>
            </w:r>
          </w:p>
        </w:tc>
        <w:tc>
          <w:tcPr>
            <w:tcW w:w="1560" w:type="dxa"/>
            <w:tcBorders>
              <w:top w:val="nil"/>
              <w:bottom w:val="nil"/>
            </w:tcBorders>
          </w:tcPr>
          <w:p w:rsidR="00000000" w:rsidRDefault="00CF475E">
            <w:pPr>
              <w:jc w:val="center"/>
            </w:pPr>
            <w:r>
              <w:t>6</w:t>
            </w:r>
          </w:p>
        </w:tc>
        <w:tc>
          <w:tcPr>
            <w:tcW w:w="1417" w:type="dxa"/>
            <w:tcBorders>
              <w:top w:val="nil"/>
              <w:bottom w:val="nil"/>
            </w:tcBorders>
          </w:tcPr>
          <w:p w:rsidR="00000000" w:rsidRDefault="00CF475E">
            <w:pPr>
              <w:jc w:val="center"/>
            </w:pPr>
            <w:r>
              <w:t>3</w:t>
            </w:r>
          </w:p>
        </w:tc>
        <w:tc>
          <w:tcPr>
            <w:tcW w:w="1418" w:type="dxa"/>
            <w:tcBorders>
              <w:top w:val="nil"/>
              <w:bottom w:val="nil"/>
            </w:tcBorders>
          </w:tcPr>
          <w:p w:rsidR="00000000" w:rsidRDefault="00CF475E">
            <w:pPr>
              <w:jc w:val="center"/>
            </w:pPr>
            <w:r>
              <w:t>2</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3Т5КП и равноточные</w:t>
            </w:r>
          </w:p>
        </w:tc>
        <w:tc>
          <w:tcPr>
            <w:tcW w:w="1560" w:type="dxa"/>
            <w:tcBorders>
              <w:top w:val="nil"/>
              <w:bottom w:val="nil"/>
            </w:tcBorders>
          </w:tcPr>
          <w:p w:rsidR="00000000" w:rsidRDefault="00CF475E">
            <w:pPr>
              <w:jc w:val="center"/>
            </w:pPr>
            <w:r>
              <w:t>-</w:t>
            </w:r>
          </w:p>
        </w:tc>
        <w:tc>
          <w:tcPr>
            <w:tcW w:w="1417" w:type="dxa"/>
            <w:tcBorders>
              <w:top w:val="nil"/>
              <w:bottom w:val="nil"/>
            </w:tcBorders>
          </w:tcPr>
          <w:p w:rsidR="00000000" w:rsidRDefault="00CF475E">
            <w:pPr>
              <w:jc w:val="center"/>
            </w:pPr>
            <w:r>
              <w:t>-</w:t>
            </w:r>
          </w:p>
        </w:tc>
        <w:tc>
          <w:tcPr>
            <w:tcW w:w="1418" w:type="dxa"/>
            <w:tcBorders>
              <w:top w:val="nil"/>
              <w:bottom w:val="nil"/>
            </w:tcBorders>
          </w:tcPr>
          <w:p w:rsidR="00000000" w:rsidRDefault="00CF475E">
            <w:pPr>
              <w:jc w:val="center"/>
            </w:pPr>
            <w:r>
              <w:t>3</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Т1</w:t>
            </w:r>
            <w:r>
              <w:sym w:font="Symbol" w:char="F02C"/>
            </w:r>
            <w:r>
              <w:t xml:space="preserve"> УВК-М и равноточные</w:t>
            </w:r>
          </w:p>
        </w:tc>
        <w:tc>
          <w:tcPr>
            <w:tcW w:w="1560" w:type="dxa"/>
            <w:tcBorders>
              <w:top w:val="nil"/>
              <w:bottom w:val="nil"/>
            </w:tcBorders>
          </w:tcPr>
          <w:p w:rsidR="00000000" w:rsidRDefault="00CF475E">
            <w:pPr>
              <w:jc w:val="center"/>
            </w:pPr>
            <w:r>
              <w:t>4</w:t>
            </w:r>
          </w:p>
        </w:tc>
        <w:tc>
          <w:tcPr>
            <w:tcW w:w="1417" w:type="dxa"/>
            <w:tcBorders>
              <w:top w:val="nil"/>
              <w:bottom w:val="nil"/>
            </w:tcBorders>
          </w:tcPr>
          <w:p w:rsidR="00000000" w:rsidRDefault="00CF475E">
            <w:pPr>
              <w:jc w:val="center"/>
            </w:pPr>
            <w:r>
              <w:t>2</w:t>
            </w:r>
          </w:p>
        </w:tc>
        <w:tc>
          <w:tcPr>
            <w:tcW w:w="1418" w:type="dxa"/>
            <w:tcBorders>
              <w:top w:val="nil"/>
              <w:bottom w:val="nil"/>
            </w:tcBorders>
          </w:tcPr>
          <w:p w:rsidR="00000000" w:rsidRDefault="00CF475E">
            <w:pPr>
              <w:jc w:val="center"/>
            </w:pPr>
            <w:r>
              <w:t>1</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Расхождения (колебания) между результатами наблюдений направления на начальный предмет в начале и конце полуприема</w:t>
            </w:r>
            <w:r>
              <w:sym w:font="Symbol" w:char="F02C"/>
            </w:r>
            <w:r>
              <w:t xml:space="preserve"> не более</w:t>
            </w:r>
            <w:r>
              <w:sym w:font="Symbol" w:char="F03A"/>
            </w:r>
          </w:p>
        </w:tc>
        <w:tc>
          <w:tcPr>
            <w:tcW w:w="1560" w:type="dxa"/>
            <w:tcBorders>
              <w:top w:val="nil"/>
              <w:bottom w:val="nil"/>
            </w:tcBorders>
          </w:tcPr>
          <w:p w:rsidR="00000000" w:rsidRDefault="00CF475E">
            <w:pPr>
              <w:jc w:val="center"/>
            </w:pPr>
          </w:p>
        </w:tc>
        <w:tc>
          <w:tcPr>
            <w:tcW w:w="1417" w:type="dxa"/>
            <w:tcBorders>
              <w:top w:val="nil"/>
              <w:bottom w:val="nil"/>
            </w:tcBorders>
          </w:tcPr>
          <w:p w:rsidR="00000000" w:rsidRDefault="00CF475E">
            <w:pPr>
              <w:jc w:val="center"/>
            </w:pPr>
          </w:p>
        </w:tc>
        <w:tc>
          <w:tcPr>
            <w:tcW w:w="1418" w:type="dxa"/>
            <w:tcBorders>
              <w:top w:val="nil"/>
              <w:bottom w:val="nil"/>
            </w:tcBorders>
          </w:tcPr>
          <w:p w:rsidR="00000000" w:rsidRDefault="00CF475E">
            <w:pPr>
              <w:jc w:val="center"/>
            </w:pP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3Т2КП и равноточные</w:t>
            </w:r>
            <w:r>
              <w:sym w:font="Symbol" w:char="F02C"/>
            </w:r>
            <w:r>
              <w:t xml:space="preserve"> с</w:t>
            </w:r>
          </w:p>
        </w:tc>
        <w:tc>
          <w:tcPr>
            <w:tcW w:w="1560" w:type="dxa"/>
            <w:tcBorders>
              <w:top w:val="nil"/>
              <w:bottom w:val="nil"/>
            </w:tcBorders>
          </w:tcPr>
          <w:p w:rsidR="00000000" w:rsidRDefault="00CF475E">
            <w:pPr>
              <w:jc w:val="center"/>
            </w:pPr>
            <w:r>
              <w:t>8</w:t>
            </w:r>
          </w:p>
        </w:tc>
        <w:tc>
          <w:tcPr>
            <w:tcW w:w="1417" w:type="dxa"/>
            <w:tcBorders>
              <w:top w:val="nil"/>
              <w:bottom w:val="nil"/>
            </w:tcBorders>
          </w:tcPr>
          <w:p w:rsidR="00000000" w:rsidRDefault="00CF475E">
            <w:pPr>
              <w:jc w:val="center"/>
            </w:pPr>
            <w:r>
              <w:t>8</w:t>
            </w:r>
          </w:p>
        </w:tc>
        <w:tc>
          <w:tcPr>
            <w:tcW w:w="1418" w:type="dxa"/>
            <w:tcBorders>
              <w:top w:val="nil"/>
              <w:bottom w:val="nil"/>
            </w:tcBorders>
          </w:tcPr>
          <w:p w:rsidR="00000000" w:rsidRDefault="00CF475E">
            <w:pPr>
              <w:jc w:val="center"/>
            </w:pPr>
            <w:r>
              <w:t>8</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3Т5КП и равноточные</w:t>
            </w:r>
            <w:r>
              <w:sym w:font="Symbol" w:char="F02C"/>
            </w:r>
            <w:r>
              <w:t xml:space="preserve"> мин.</w:t>
            </w:r>
          </w:p>
        </w:tc>
        <w:tc>
          <w:tcPr>
            <w:tcW w:w="1560" w:type="dxa"/>
            <w:tcBorders>
              <w:top w:val="nil"/>
              <w:bottom w:val="nil"/>
            </w:tcBorders>
          </w:tcPr>
          <w:p w:rsidR="00000000" w:rsidRDefault="00CF475E">
            <w:pPr>
              <w:jc w:val="center"/>
            </w:pPr>
            <w:r>
              <w:t>-</w:t>
            </w:r>
          </w:p>
        </w:tc>
        <w:tc>
          <w:tcPr>
            <w:tcW w:w="1417" w:type="dxa"/>
            <w:tcBorders>
              <w:top w:val="nil"/>
              <w:bottom w:val="nil"/>
            </w:tcBorders>
          </w:tcPr>
          <w:p w:rsidR="00000000" w:rsidRDefault="00CF475E">
            <w:pPr>
              <w:jc w:val="center"/>
            </w:pPr>
            <w:r>
              <w:t>-</w:t>
            </w:r>
          </w:p>
        </w:tc>
        <w:tc>
          <w:tcPr>
            <w:tcW w:w="1418" w:type="dxa"/>
            <w:tcBorders>
              <w:top w:val="nil"/>
              <w:bottom w:val="nil"/>
            </w:tcBorders>
          </w:tcPr>
          <w:p w:rsidR="00000000" w:rsidRDefault="00CF475E">
            <w:pPr>
              <w:jc w:val="center"/>
            </w:pPr>
            <w:r>
              <w:t>0</w:t>
            </w:r>
            <w:r>
              <w:sym w:font="Symbol" w:char="F02C"/>
            </w:r>
            <w:r>
              <w:t>2</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Т1</w:t>
            </w:r>
            <w:r>
              <w:sym w:font="Symbol" w:char="F02C"/>
            </w:r>
            <w:r>
              <w:t xml:space="preserve"> УВК-М и равноточные</w:t>
            </w:r>
            <w:r>
              <w:sym w:font="Symbol" w:char="F02C"/>
            </w:r>
            <w:r>
              <w:t xml:space="preserve"> с</w:t>
            </w:r>
          </w:p>
        </w:tc>
        <w:tc>
          <w:tcPr>
            <w:tcW w:w="1560" w:type="dxa"/>
            <w:tcBorders>
              <w:top w:val="nil"/>
              <w:bottom w:val="nil"/>
            </w:tcBorders>
          </w:tcPr>
          <w:p w:rsidR="00000000" w:rsidRDefault="00CF475E">
            <w:pPr>
              <w:jc w:val="center"/>
            </w:pPr>
            <w:r>
              <w:t>8</w:t>
            </w:r>
          </w:p>
        </w:tc>
        <w:tc>
          <w:tcPr>
            <w:tcW w:w="1417" w:type="dxa"/>
            <w:tcBorders>
              <w:top w:val="nil"/>
              <w:bottom w:val="nil"/>
            </w:tcBorders>
          </w:tcPr>
          <w:p w:rsidR="00000000" w:rsidRDefault="00CF475E">
            <w:pPr>
              <w:jc w:val="center"/>
            </w:pPr>
            <w:r>
              <w:t>8</w:t>
            </w:r>
          </w:p>
        </w:tc>
        <w:tc>
          <w:tcPr>
            <w:tcW w:w="1418" w:type="dxa"/>
            <w:tcBorders>
              <w:top w:val="nil"/>
              <w:bottom w:val="nil"/>
            </w:tcBorders>
          </w:tcPr>
          <w:p w:rsidR="00000000" w:rsidRDefault="00CF475E">
            <w:pPr>
              <w:jc w:val="center"/>
            </w:pPr>
            <w:r>
              <w:t>8</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Расхождения (колебания) между значениями направлений в отдельных приемах</w:t>
            </w:r>
            <w:r>
              <w:t xml:space="preserve"> (полуприемах)</w:t>
            </w:r>
            <w:r>
              <w:sym w:font="Symbol" w:char="F02C"/>
            </w:r>
            <w:r>
              <w:t xml:space="preserve"> приведенных к общему нулю</w:t>
            </w:r>
            <w:r>
              <w:sym w:font="Symbol" w:char="F02C"/>
            </w:r>
            <w:r>
              <w:t xml:space="preserve"> не более</w:t>
            </w:r>
            <w:r>
              <w:sym w:font="Symbol" w:char="F03A"/>
            </w:r>
          </w:p>
        </w:tc>
        <w:tc>
          <w:tcPr>
            <w:tcW w:w="1560" w:type="dxa"/>
            <w:tcBorders>
              <w:top w:val="nil"/>
              <w:bottom w:val="nil"/>
            </w:tcBorders>
          </w:tcPr>
          <w:p w:rsidR="00000000" w:rsidRDefault="00CF475E">
            <w:pPr>
              <w:jc w:val="center"/>
            </w:pPr>
          </w:p>
        </w:tc>
        <w:tc>
          <w:tcPr>
            <w:tcW w:w="1417" w:type="dxa"/>
            <w:tcBorders>
              <w:top w:val="nil"/>
              <w:bottom w:val="nil"/>
            </w:tcBorders>
          </w:tcPr>
          <w:p w:rsidR="00000000" w:rsidRDefault="00CF475E">
            <w:pPr>
              <w:jc w:val="center"/>
            </w:pPr>
          </w:p>
        </w:tc>
        <w:tc>
          <w:tcPr>
            <w:tcW w:w="1418" w:type="dxa"/>
            <w:tcBorders>
              <w:top w:val="nil"/>
              <w:bottom w:val="nil"/>
            </w:tcBorders>
          </w:tcPr>
          <w:p w:rsidR="00000000" w:rsidRDefault="00CF475E">
            <w:pPr>
              <w:jc w:val="center"/>
            </w:pP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3Т2КП и равноточные</w:t>
            </w:r>
            <w:r>
              <w:sym w:font="Symbol" w:char="F02C"/>
            </w:r>
            <w:r>
              <w:t xml:space="preserve"> с</w:t>
            </w:r>
          </w:p>
        </w:tc>
        <w:tc>
          <w:tcPr>
            <w:tcW w:w="1560" w:type="dxa"/>
            <w:tcBorders>
              <w:top w:val="nil"/>
              <w:bottom w:val="nil"/>
            </w:tcBorders>
          </w:tcPr>
          <w:p w:rsidR="00000000" w:rsidRDefault="00CF475E">
            <w:pPr>
              <w:jc w:val="center"/>
            </w:pPr>
            <w:r>
              <w:t>8</w:t>
            </w:r>
          </w:p>
        </w:tc>
        <w:tc>
          <w:tcPr>
            <w:tcW w:w="1417" w:type="dxa"/>
            <w:tcBorders>
              <w:top w:val="nil"/>
              <w:bottom w:val="nil"/>
            </w:tcBorders>
          </w:tcPr>
          <w:p w:rsidR="00000000" w:rsidRDefault="00CF475E">
            <w:pPr>
              <w:jc w:val="center"/>
            </w:pPr>
            <w:r>
              <w:t>8</w:t>
            </w:r>
          </w:p>
        </w:tc>
        <w:tc>
          <w:tcPr>
            <w:tcW w:w="1418" w:type="dxa"/>
            <w:tcBorders>
              <w:top w:val="nil"/>
              <w:bottom w:val="nil"/>
            </w:tcBorders>
          </w:tcPr>
          <w:p w:rsidR="00000000" w:rsidRDefault="00CF475E">
            <w:pPr>
              <w:jc w:val="center"/>
            </w:pPr>
            <w:r>
              <w:t>8</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3Т5КП и равноточные</w:t>
            </w:r>
            <w:r>
              <w:sym w:font="Symbol" w:char="F02C"/>
            </w:r>
            <w:r>
              <w:t xml:space="preserve"> мин.</w:t>
            </w:r>
          </w:p>
        </w:tc>
        <w:tc>
          <w:tcPr>
            <w:tcW w:w="1560" w:type="dxa"/>
            <w:tcBorders>
              <w:top w:val="nil"/>
              <w:bottom w:val="nil"/>
            </w:tcBorders>
          </w:tcPr>
          <w:p w:rsidR="00000000" w:rsidRDefault="00CF475E">
            <w:pPr>
              <w:jc w:val="center"/>
            </w:pPr>
            <w:r>
              <w:t>-</w:t>
            </w:r>
          </w:p>
        </w:tc>
        <w:tc>
          <w:tcPr>
            <w:tcW w:w="1417" w:type="dxa"/>
            <w:tcBorders>
              <w:top w:val="nil"/>
              <w:bottom w:val="nil"/>
            </w:tcBorders>
          </w:tcPr>
          <w:p w:rsidR="00000000" w:rsidRDefault="00CF475E">
            <w:pPr>
              <w:jc w:val="center"/>
            </w:pPr>
            <w:r>
              <w:t>-</w:t>
            </w:r>
          </w:p>
        </w:tc>
        <w:tc>
          <w:tcPr>
            <w:tcW w:w="1418" w:type="dxa"/>
            <w:tcBorders>
              <w:top w:val="nil"/>
              <w:bottom w:val="nil"/>
            </w:tcBorders>
          </w:tcPr>
          <w:p w:rsidR="00000000" w:rsidRDefault="00CF475E">
            <w:pPr>
              <w:jc w:val="center"/>
            </w:pPr>
            <w:r>
              <w:t>0</w:t>
            </w:r>
            <w:r>
              <w:sym w:font="Symbol" w:char="F02C"/>
            </w:r>
            <w:r>
              <w:t>2</w:t>
            </w:r>
          </w:p>
        </w:tc>
      </w:tr>
      <w:tr w:rsidR="00000000">
        <w:tblPrEx>
          <w:tblCellMar>
            <w:top w:w="0" w:type="dxa"/>
            <w:bottom w:w="0" w:type="dxa"/>
          </w:tblCellMar>
        </w:tblPrEx>
        <w:tc>
          <w:tcPr>
            <w:tcW w:w="4077" w:type="dxa"/>
            <w:tcBorders>
              <w:top w:val="nil"/>
              <w:bottom w:val="nil"/>
            </w:tcBorders>
          </w:tcPr>
          <w:p w:rsidR="00000000" w:rsidRDefault="00CF475E">
            <w:pPr>
              <w:ind w:firstLine="284"/>
              <w:jc w:val="both"/>
            </w:pPr>
            <w:r>
              <w:t>Т1</w:t>
            </w:r>
            <w:r>
              <w:sym w:font="Symbol" w:char="F02C"/>
            </w:r>
            <w:r>
              <w:t xml:space="preserve"> УВК-М и равноточные</w:t>
            </w:r>
            <w:r>
              <w:sym w:font="Symbol" w:char="F02C"/>
            </w:r>
            <w:r>
              <w:t xml:space="preserve"> с</w:t>
            </w:r>
          </w:p>
        </w:tc>
        <w:tc>
          <w:tcPr>
            <w:tcW w:w="1560" w:type="dxa"/>
            <w:tcBorders>
              <w:top w:val="nil"/>
              <w:bottom w:val="nil"/>
            </w:tcBorders>
          </w:tcPr>
          <w:p w:rsidR="00000000" w:rsidRDefault="00CF475E">
            <w:pPr>
              <w:jc w:val="center"/>
            </w:pPr>
            <w:r>
              <w:t>8</w:t>
            </w:r>
          </w:p>
        </w:tc>
        <w:tc>
          <w:tcPr>
            <w:tcW w:w="1417" w:type="dxa"/>
            <w:tcBorders>
              <w:top w:val="nil"/>
              <w:bottom w:val="nil"/>
            </w:tcBorders>
          </w:tcPr>
          <w:p w:rsidR="00000000" w:rsidRDefault="00CF475E">
            <w:pPr>
              <w:jc w:val="center"/>
            </w:pPr>
            <w:r>
              <w:t>8</w:t>
            </w:r>
          </w:p>
        </w:tc>
        <w:tc>
          <w:tcPr>
            <w:tcW w:w="1418" w:type="dxa"/>
            <w:tcBorders>
              <w:top w:val="nil"/>
              <w:bottom w:val="nil"/>
            </w:tcBorders>
          </w:tcPr>
          <w:p w:rsidR="00000000" w:rsidRDefault="00CF475E">
            <w:pPr>
              <w:jc w:val="center"/>
            </w:pPr>
            <w:r>
              <w:t>8</w:t>
            </w:r>
          </w:p>
        </w:tc>
      </w:tr>
      <w:tr w:rsidR="00000000">
        <w:tblPrEx>
          <w:tblCellMar>
            <w:top w:w="0" w:type="dxa"/>
            <w:bottom w:w="0" w:type="dxa"/>
          </w:tblCellMar>
        </w:tblPrEx>
        <w:tc>
          <w:tcPr>
            <w:tcW w:w="4077" w:type="dxa"/>
            <w:tcBorders>
              <w:top w:val="nil"/>
            </w:tcBorders>
          </w:tcPr>
          <w:p w:rsidR="00000000" w:rsidRDefault="00CF475E">
            <w:pPr>
              <w:ind w:firstLine="284"/>
              <w:jc w:val="both"/>
            </w:pPr>
            <w:r>
              <w:t>Погрешность центрирования теодолита над центром пункта</w:t>
            </w:r>
            <w:r>
              <w:sym w:font="Symbol" w:char="F02C"/>
            </w:r>
            <w:r>
              <w:t xml:space="preserve"> мм не более</w:t>
            </w:r>
          </w:p>
        </w:tc>
        <w:tc>
          <w:tcPr>
            <w:tcW w:w="1560" w:type="dxa"/>
            <w:tcBorders>
              <w:top w:val="nil"/>
            </w:tcBorders>
          </w:tcPr>
          <w:p w:rsidR="00000000" w:rsidRDefault="00CF475E">
            <w:pPr>
              <w:jc w:val="center"/>
            </w:pPr>
            <w:r>
              <w:t>2</w:t>
            </w:r>
          </w:p>
        </w:tc>
        <w:tc>
          <w:tcPr>
            <w:tcW w:w="1417" w:type="dxa"/>
            <w:tcBorders>
              <w:top w:val="nil"/>
            </w:tcBorders>
          </w:tcPr>
          <w:p w:rsidR="00000000" w:rsidRDefault="00CF475E">
            <w:pPr>
              <w:jc w:val="center"/>
            </w:pPr>
            <w:r>
              <w:t>2</w:t>
            </w:r>
          </w:p>
        </w:tc>
        <w:tc>
          <w:tcPr>
            <w:tcW w:w="1418" w:type="dxa"/>
            <w:tcBorders>
              <w:top w:val="nil"/>
            </w:tcBorders>
          </w:tcPr>
          <w:p w:rsidR="00000000" w:rsidRDefault="00CF475E">
            <w:pPr>
              <w:jc w:val="center"/>
            </w:pPr>
            <w:r>
              <w:t>2</w:t>
            </w:r>
          </w:p>
        </w:tc>
      </w:tr>
    </w:tbl>
    <w:p w:rsidR="00000000" w:rsidRDefault="00CF475E">
      <w:pPr>
        <w:ind w:firstLine="284"/>
        <w:jc w:val="both"/>
        <w:rPr>
          <w:b/>
          <w:i/>
          <w:lang w:val="en-US"/>
        </w:rPr>
      </w:pPr>
    </w:p>
    <w:p w:rsidR="00000000" w:rsidRDefault="00CF475E">
      <w:pPr>
        <w:ind w:firstLine="284"/>
        <w:jc w:val="both"/>
        <w:rPr>
          <w:b/>
          <w:i/>
        </w:rPr>
      </w:pPr>
      <w:r>
        <w:rPr>
          <w:b/>
          <w:i/>
        </w:rPr>
        <w:t>Примечание</w:t>
      </w:r>
    </w:p>
    <w:p w:rsidR="00000000" w:rsidRDefault="00CF475E">
      <w:pPr>
        <w:ind w:firstLine="284"/>
        <w:jc w:val="both"/>
        <w:rPr>
          <w:lang w:val="en-US"/>
        </w:rPr>
      </w:pPr>
      <w:r>
        <w:t>При большом числе горизонтальных направлений одного класса или разряда</w:t>
      </w:r>
      <w:r>
        <w:sym w:font="Symbol" w:char="F02C"/>
      </w:r>
      <w:r>
        <w:t xml:space="preserve"> или при невозможности наблюдения всех направлений в одной группе</w:t>
      </w:r>
      <w:r>
        <w:sym w:font="Symbol" w:char="F02C"/>
      </w:r>
      <w:r>
        <w:t xml:space="preserve"> измерения на пункте должны производиться в отдельных группах с включением в каждую группу не долее семи направлений. При этом выбор</w:t>
      </w:r>
      <w:r>
        <w:t xml:space="preserve"> на пункте общего начального направления для всех групп является обязательным.</w:t>
      </w:r>
    </w:p>
    <w:p w:rsidR="00000000" w:rsidRDefault="00CF475E">
      <w:pPr>
        <w:ind w:firstLine="284"/>
        <w:jc w:val="both"/>
      </w:pPr>
    </w:p>
    <w:p w:rsidR="00000000" w:rsidRDefault="00CF475E">
      <w:pPr>
        <w:ind w:firstLine="284"/>
        <w:jc w:val="center"/>
        <w:rPr>
          <w:b/>
          <w:lang w:val="en-US"/>
        </w:rPr>
      </w:pPr>
      <w:r>
        <w:rPr>
          <w:b/>
        </w:rPr>
        <w:t>ПОЛИГОНОМЕТРИЯ</w:t>
      </w:r>
    </w:p>
    <w:p w:rsidR="00000000" w:rsidRDefault="00CF475E">
      <w:pPr>
        <w:ind w:firstLine="284"/>
        <w:jc w:val="both"/>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1417"/>
        <w:gridCol w:w="1276"/>
        <w:gridCol w:w="1276"/>
      </w:tblGrid>
      <w:tr w:rsidR="00000000">
        <w:tblPrEx>
          <w:tblCellMar>
            <w:top w:w="0" w:type="dxa"/>
            <w:bottom w:w="0" w:type="dxa"/>
          </w:tblCellMar>
        </w:tblPrEx>
        <w:tc>
          <w:tcPr>
            <w:tcW w:w="4361" w:type="dxa"/>
            <w:tcBorders>
              <w:bottom w:val="nil"/>
            </w:tcBorders>
          </w:tcPr>
          <w:p w:rsidR="00000000" w:rsidRDefault="00CF475E">
            <w:pPr>
              <w:jc w:val="center"/>
            </w:pPr>
            <w:r>
              <w:t>Показатели</w:t>
            </w:r>
          </w:p>
        </w:tc>
        <w:tc>
          <w:tcPr>
            <w:tcW w:w="1417" w:type="dxa"/>
          </w:tcPr>
          <w:p w:rsidR="00000000" w:rsidRDefault="00CF475E">
            <w:pPr>
              <w:jc w:val="center"/>
            </w:pPr>
            <w:r>
              <w:t>4 класс</w:t>
            </w:r>
          </w:p>
        </w:tc>
        <w:tc>
          <w:tcPr>
            <w:tcW w:w="1276" w:type="dxa"/>
          </w:tcPr>
          <w:p w:rsidR="00000000" w:rsidRDefault="00CF475E">
            <w:pPr>
              <w:jc w:val="center"/>
            </w:pPr>
            <w:r>
              <w:t>1 разряд</w:t>
            </w:r>
          </w:p>
        </w:tc>
        <w:tc>
          <w:tcPr>
            <w:tcW w:w="1275" w:type="dxa"/>
          </w:tcPr>
          <w:p w:rsidR="00000000" w:rsidRDefault="00CF475E">
            <w:pPr>
              <w:jc w:val="center"/>
            </w:pPr>
            <w:r>
              <w:t>2 разряд</w:t>
            </w:r>
          </w:p>
        </w:tc>
      </w:tr>
      <w:tr w:rsidR="00000000">
        <w:tblPrEx>
          <w:tblCellMar>
            <w:top w:w="0" w:type="dxa"/>
            <w:bottom w:w="0" w:type="dxa"/>
          </w:tblCellMar>
        </w:tblPrEx>
        <w:tc>
          <w:tcPr>
            <w:tcW w:w="4361" w:type="dxa"/>
            <w:tcBorders>
              <w:bottom w:val="nil"/>
            </w:tcBorders>
          </w:tcPr>
          <w:p w:rsidR="00000000" w:rsidRDefault="00CF475E">
            <w:pPr>
              <w:ind w:firstLine="284"/>
              <w:jc w:val="both"/>
            </w:pPr>
            <w:r>
              <w:t xml:space="preserve">Предельные длины отдельных </w:t>
            </w:r>
          </w:p>
        </w:tc>
        <w:tc>
          <w:tcPr>
            <w:tcW w:w="1417" w:type="dxa"/>
          </w:tcPr>
          <w:p w:rsidR="00000000" w:rsidRDefault="00CF475E">
            <w:pPr>
              <w:jc w:val="center"/>
            </w:pPr>
            <w:r>
              <w:t>8 при</w:t>
            </w:r>
            <w:r>
              <w:rPr>
                <w:lang w:val="en-US"/>
              </w:rPr>
              <w:t xml:space="preserve"> </w:t>
            </w:r>
            <w:r>
              <w:rPr>
                <w:lang w:val="en-US"/>
              </w:rPr>
              <w:t>n</w:t>
            </w:r>
            <w:r>
              <w:t>=30</w:t>
            </w:r>
          </w:p>
        </w:tc>
        <w:tc>
          <w:tcPr>
            <w:tcW w:w="1276" w:type="dxa"/>
          </w:tcPr>
          <w:p w:rsidR="00000000" w:rsidRDefault="00CF475E">
            <w:pPr>
              <w:jc w:val="center"/>
            </w:pPr>
            <w:r>
              <w:t xml:space="preserve">10 при </w:t>
            </w:r>
            <w:r>
              <w:rPr>
                <w:lang w:val="en-US"/>
              </w:rPr>
              <w:t>n</w:t>
            </w:r>
            <w:r>
              <w:t>=50</w:t>
            </w:r>
          </w:p>
        </w:tc>
        <w:tc>
          <w:tcPr>
            <w:tcW w:w="1275" w:type="dxa"/>
          </w:tcPr>
          <w:p w:rsidR="00000000" w:rsidRDefault="00CF475E">
            <w:pPr>
              <w:jc w:val="center"/>
            </w:pPr>
            <w:r>
              <w:t>6 при</w:t>
            </w:r>
            <w:r>
              <w:rPr>
                <w:lang w:val="en-US"/>
              </w:rPr>
              <w:t xml:space="preserve"> </w:t>
            </w:r>
            <w:r>
              <w:rPr>
                <w:lang w:val="en-US"/>
              </w:rPr>
              <w:t>n</w:t>
            </w:r>
            <w:r>
              <w:t>=30</w:t>
            </w:r>
          </w:p>
        </w:tc>
      </w:tr>
      <w:tr w:rsidR="00000000">
        <w:tblPrEx>
          <w:tblCellMar>
            <w:top w:w="0" w:type="dxa"/>
            <w:bottom w:w="0" w:type="dxa"/>
          </w:tblCellMar>
        </w:tblPrEx>
        <w:tc>
          <w:tcPr>
            <w:tcW w:w="4361" w:type="dxa"/>
            <w:tcBorders>
              <w:top w:val="nil"/>
              <w:bottom w:val="nil"/>
            </w:tcBorders>
          </w:tcPr>
          <w:p w:rsidR="00000000" w:rsidRDefault="00CF475E">
            <w:pPr>
              <w:jc w:val="both"/>
            </w:pPr>
            <w:r>
              <w:t xml:space="preserve">полигонометрических ходов при измерении </w:t>
            </w:r>
          </w:p>
        </w:tc>
        <w:tc>
          <w:tcPr>
            <w:tcW w:w="1417" w:type="dxa"/>
            <w:tcBorders>
              <w:top w:val="nil"/>
            </w:tcBorders>
          </w:tcPr>
          <w:p w:rsidR="00000000" w:rsidRDefault="00CF475E">
            <w:pPr>
              <w:jc w:val="center"/>
            </w:pPr>
            <w:r>
              <w:t xml:space="preserve">10 при </w:t>
            </w:r>
            <w:r>
              <w:rPr>
                <w:lang w:val="en-US"/>
              </w:rPr>
              <w:t>n</w:t>
            </w:r>
            <w:r>
              <w:t>=20</w:t>
            </w:r>
          </w:p>
        </w:tc>
        <w:tc>
          <w:tcPr>
            <w:tcW w:w="1276" w:type="dxa"/>
            <w:tcBorders>
              <w:top w:val="nil"/>
            </w:tcBorders>
          </w:tcPr>
          <w:p w:rsidR="00000000" w:rsidRDefault="00CF475E">
            <w:pPr>
              <w:jc w:val="center"/>
            </w:pPr>
            <w:r>
              <w:t xml:space="preserve">12 при </w:t>
            </w:r>
            <w:r>
              <w:rPr>
                <w:lang w:val="en-US"/>
              </w:rPr>
              <w:t>n</w:t>
            </w:r>
            <w:r>
              <w:t>=40</w:t>
            </w:r>
          </w:p>
        </w:tc>
        <w:tc>
          <w:tcPr>
            <w:tcW w:w="1275" w:type="dxa"/>
            <w:tcBorders>
              <w:top w:val="nil"/>
            </w:tcBorders>
          </w:tcPr>
          <w:p w:rsidR="00000000" w:rsidRDefault="00CF475E">
            <w:pPr>
              <w:jc w:val="center"/>
            </w:pPr>
            <w:r>
              <w:t>8 при</w:t>
            </w:r>
            <w:r>
              <w:rPr>
                <w:lang w:val="en-US"/>
              </w:rPr>
              <w:t xml:space="preserve"> </w:t>
            </w:r>
            <w:r>
              <w:rPr>
                <w:lang w:val="en-US"/>
              </w:rPr>
              <w:t>n</w:t>
            </w:r>
            <w:r>
              <w:t>=20</w:t>
            </w:r>
          </w:p>
        </w:tc>
      </w:tr>
      <w:tr w:rsidR="00000000">
        <w:tblPrEx>
          <w:tblCellMar>
            <w:top w:w="0" w:type="dxa"/>
            <w:bottom w:w="0" w:type="dxa"/>
          </w:tblCellMar>
        </w:tblPrEx>
        <w:tc>
          <w:tcPr>
            <w:tcW w:w="4361" w:type="dxa"/>
            <w:tcBorders>
              <w:top w:val="nil"/>
              <w:bottom w:val="nil"/>
            </w:tcBorders>
          </w:tcPr>
          <w:p w:rsidR="00000000" w:rsidRDefault="00CF475E">
            <w:pPr>
              <w:jc w:val="both"/>
            </w:pPr>
            <w:r>
              <w:t xml:space="preserve">линий светодальномерами и (или)электронными </w:t>
            </w:r>
          </w:p>
        </w:tc>
        <w:tc>
          <w:tcPr>
            <w:tcW w:w="1417" w:type="dxa"/>
          </w:tcPr>
          <w:p w:rsidR="00000000" w:rsidRDefault="00CF475E">
            <w:pPr>
              <w:jc w:val="center"/>
            </w:pPr>
            <w:r>
              <w:t xml:space="preserve">12 при </w:t>
            </w:r>
            <w:r>
              <w:rPr>
                <w:lang w:val="en-US"/>
              </w:rPr>
              <w:t>n</w:t>
            </w:r>
            <w:r>
              <w:t>=15</w:t>
            </w:r>
          </w:p>
        </w:tc>
        <w:tc>
          <w:tcPr>
            <w:tcW w:w="1276" w:type="dxa"/>
          </w:tcPr>
          <w:p w:rsidR="00000000" w:rsidRDefault="00CF475E">
            <w:pPr>
              <w:jc w:val="center"/>
            </w:pPr>
            <w:r>
              <w:t xml:space="preserve">15 при </w:t>
            </w:r>
            <w:r>
              <w:rPr>
                <w:lang w:val="en-US"/>
              </w:rPr>
              <w:t>n</w:t>
            </w:r>
            <w:r>
              <w:t>=25</w:t>
            </w:r>
          </w:p>
        </w:tc>
        <w:tc>
          <w:tcPr>
            <w:tcW w:w="1275" w:type="dxa"/>
          </w:tcPr>
          <w:p w:rsidR="00000000" w:rsidRDefault="00CF475E">
            <w:pPr>
              <w:jc w:val="center"/>
            </w:pPr>
            <w:r>
              <w:t xml:space="preserve">10 при </w:t>
            </w:r>
            <w:r>
              <w:rPr>
                <w:lang w:val="en-US"/>
              </w:rPr>
              <w:t>n</w:t>
            </w:r>
            <w:r>
              <w:t>=10</w:t>
            </w:r>
          </w:p>
        </w:tc>
      </w:tr>
      <w:tr w:rsidR="00000000">
        <w:tblPrEx>
          <w:tblCellMar>
            <w:top w:w="0" w:type="dxa"/>
            <w:bottom w:w="0" w:type="dxa"/>
          </w:tblCellMar>
        </w:tblPrEx>
        <w:tc>
          <w:tcPr>
            <w:tcW w:w="4361" w:type="dxa"/>
            <w:tcBorders>
              <w:top w:val="nil"/>
              <w:bottom w:val="nil"/>
            </w:tcBorders>
          </w:tcPr>
          <w:p w:rsidR="00000000" w:rsidRDefault="00CF475E">
            <w:pPr>
              <w:jc w:val="both"/>
            </w:pPr>
            <w:r>
              <w:t>тахеометрами в зависимости от числа сторон</w:t>
            </w:r>
          </w:p>
        </w:tc>
        <w:tc>
          <w:tcPr>
            <w:tcW w:w="1417" w:type="dxa"/>
          </w:tcPr>
          <w:p w:rsidR="00000000" w:rsidRDefault="00CF475E">
            <w:pPr>
              <w:jc w:val="center"/>
            </w:pPr>
            <w:r>
              <w:t xml:space="preserve">15 при </w:t>
            </w:r>
            <w:r>
              <w:rPr>
                <w:lang w:val="en-US"/>
              </w:rPr>
              <w:t>n</w:t>
            </w:r>
            <w:r>
              <w:t>=10</w:t>
            </w:r>
          </w:p>
        </w:tc>
        <w:tc>
          <w:tcPr>
            <w:tcW w:w="1276" w:type="dxa"/>
          </w:tcPr>
          <w:p w:rsidR="00000000" w:rsidRDefault="00CF475E">
            <w:pPr>
              <w:jc w:val="center"/>
            </w:pPr>
            <w:r>
              <w:t xml:space="preserve">20 при </w:t>
            </w:r>
            <w:r>
              <w:rPr>
                <w:lang w:val="en-US"/>
              </w:rPr>
              <w:t>n</w:t>
            </w:r>
            <w:r>
              <w:t>=15</w:t>
            </w:r>
          </w:p>
        </w:tc>
        <w:tc>
          <w:tcPr>
            <w:tcW w:w="1275" w:type="dxa"/>
          </w:tcPr>
          <w:p w:rsidR="00000000" w:rsidRDefault="00CF475E">
            <w:pPr>
              <w:jc w:val="center"/>
            </w:pPr>
            <w:r>
              <w:t>12 при</w:t>
            </w:r>
            <w:r>
              <w:rPr>
                <w:lang w:val="en-US"/>
              </w:rPr>
              <w:t xml:space="preserve"> </w:t>
            </w:r>
            <w:r>
              <w:rPr>
                <w:lang w:val="en-US"/>
              </w:rPr>
              <w:t>n</w:t>
            </w:r>
            <w:r>
              <w:t>=8</w:t>
            </w:r>
          </w:p>
        </w:tc>
      </w:tr>
      <w:tr w:rsidR="00000000">
        <w:tblPrEx>
          <w:tblCellMar>
            <w:top w:w="0" w:type="dxa"/>
            <w:bottom w:w="0" w:type="dxa"/>
          </w:tblCellMar>
        </w:tblPrEx>
        <w:tc>
          <w:tcPr>
            <w:tcW w:w="4361" w:type="dxa"/>
            <w:tcBorders>
              <w:top w:val="nil"/>
              <w:bottom w:val="nil"/>
            </w:tcBorders>
          </w:tcPr>
          <w:p w:rsidR="00000000" w:rsidRDefault="00CF475E">
            <w:pPr>
              <w:jc w:val="both"/>
            </w:pPr>
            <w:r>
              <w:t>в ходе</w:t>
            </w:r>
            <w:r>
              <w:sym w:font="Symbol" w:char="F02C"/>
            </w:r>
            <w:r>
              <w:t xml:space="preserve"> км (</w:t>
            </w:r>
            <w:r>
              <w:rPr>
                <w:lang w:val="en-US"/>
              </w:rPr>
              <w:t>n</w:t>
            </w:r>
            <w:r>
              <w:t xml:space="preserve"> - число сторон в ходе)</w:t>
            </w:r>
          </w:p>
        </w:tc>
        <w:tc>
          <w:tcPr>
            <w:tcW w:w="1417" w:type="dxa"/>
            <w:tcBorders>
              <w:bottom w:val="nil"/>
            </w:tcBorders>
          </w:tcPr>
          <w:p w:rsidR="00000000" w:rsidRDefault="00CF475E">
            <w:pPr>
              <w:jc w:val="center"/>
            </w:pPr>
            <w:r>
              <w:t>20 при</w:t>
            </w:r>
            <w:r>
              <w:rPr>
                <w:lang w:val="en-US"/>
              </w:rPr>
              <w:t xml:space="preserve"> </w:t>
            </w:r>
            <w:r>
              <w:rPr>
                <w:lang w:val="en-US"/>
              </w:rPr>
              <w:t>n</w:t>
            </w:r>
            <w:r>
              <w:t>=6</w:t>
            </w:r>
          </w:p>
        </w:tc>
        <w:tc>
          <w:tcPr>
            <w:tcW w:w="1276" w:type="dxa"/>
            <w:tcBorders>
              <w:bottom w:val="nil"/>
            </w:tcBorders>
          </w:tcPr>
          <w:p w:rsidR="00000000" w:rsidRDefault="00CF475E">
            <w:pPr>
              <w:jc w:val="center"/>
            </w:pPr>
            <w:r>
              <w:t xml:space="preserve">25 при </w:t>
            </w:r>
            <w:r>
              <w:rPr>
                <w:lang w:val="en-US"/>
              </w:rPr>
              <w:t>n</w:t>
            </w:r>
            <w:r>
              <w:t>=10</w:t>
            </w:r>
          </w:p>
        </w:tc>
        <w:tc>
          <w:tcPr>
            <w:tcW w:w="1275" w:type="dxa"/>
            <w:tcBorders>
              <w:bottom w:val="nil"/>
            </w:tcBorders>
          </w:tcPr>
          <w:p w:rsidR="00000000" w:rsidRDefault="00CF475E">
            <w:pPr>
              <w:jc w:val="center"/>
            </w:pPr>
            <w:r>
              <w:t>14 при</w:t>
            </w:r>
            <w:r>
              <w:rPr>
                <w:lang w:val="en-US"/>
              </w:rPr>
              <w:t xml:space="preserve"> </w:t>
            </w:r>
            <w:r>
              <w:rPr>
                <w:lang w:val="en-US"/>
              </w:rPr>
              <w:t>n</w:t>
            </w:r>
            <w:r>
              <w:t>=6</w: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Преде</w:t>
            </w:r>
            <w:r>
              <w:t>льная длина хода при измерении длин линий другими методами</w:t>
            </w:r>
            <w:r>
              <w:sym w:font="Symbol" w:char="F02C"/>
            </w:r>
            <w:r>
              <w:t xml:space="preserve"> км</w:t>
            </w:r>
          </w:p>
        </w:tc>
        <w:tc>
          <w:tcPr>
            <w:tcW w:w="1417" w:type="dxa"/>
            <w:tcBorders>
              <w:top w:val="nil"/>
              <w:bottom w:val="nil"/>
            </w:tcBorders>
          </w:tcPr>
          <w:p w:rsidR="00000000" w:rsidRDefault="00CF475E">
            <w:pPr>
              <w:jc w:val="center"/>
            </w:pPr>
            <w:r>
              <w:t>15</w:t>
            </w:r>
          </w:p>
        </w:tc>
        <w:tc>
          <w:tcPr>
            <w:tcW w:w="1276" w:type="dxa"/>
            <w:tcBorders>
              <w:top w:val="nil"/>
              <w:bottom w:val="nil"/>
            </w:tcBorders>
          </w:tcPr>
          <w:p w:rsidR="00000000" w:rsidRDefault="00CF475E">
            <w:pPr>
              <w:jc w:val="center"/>
            </w:pPr>
            <w:r>
              <w:t>5</w:t>
            </w:r>
          </w:p>
        </w:tc>
        <w:tc>
          <w:tcPr>
            <w:tcW w:w="1275" w:type="dxa"/>
            <w:tcBorders>
              <w:top w:val="nil"/>
              <w:bottom w:val="nil"/>
            </w:tcBorders>
          </w:tcPr>
          <w:p w:rsidR="00000000" w:rsidRDefault="00CF475E">
            <w:pPr>
              <w:jc w:val="center"/>
            </w:pPr>
            <w:r>
              <w:t>3</w: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Предельные длины ходов</w:t>
            </w:r>
            <w:r>
              <w:sym w:font="Symbol" w:char="F02C"/>
            </w:r>
            <w:r>
              <w:t xml:space="preserve"> км</w:t>
            </w:r>
            <w:r>
              <w:sym w:font="Symbol" w:char="F02C"/>
            </w:r>
            <w:r>
              <w:t xml:space="preserve"> между</w:t>
            </w:r>
          </w:p>
        </w:tc>
        <w:tc>
          <w:tcPr>
            <w:tcW w:w="1417" w:type="dxa"/>
            <w:tcBorders>
              <w:top w:val="nil"/>
              <w:bottom w:val="nil"/>
            </w:tcBorders>
          </w:tcPr>
          <w:p w:rsidR="00000000" w:rsidRDefault="00CF475E">
            <w:pPr>
              <w:jc w:val="center"/>
            </w:pPr>
          </w:p>
        </w:tc>
        <w:tc>
          <w:tcPr>
            <w:tcW w:w="1276" w:type="dxa"/>
            <w:tcBorders>
              <w:top w:val="nil"/>
              <w:bottom w:val="nil"/>
            </w:tcBorders>
          </w:tcPr>
          <w:p w:rsidR="00000000" w:rsidRDefault="00CF475E">
            <w:pPr>
              <w:jc w:val="center"/>
            </w:pPr>
          </w:p>
        </w:tc>
        <w:tc>
          <w:tcPr>
            <w:tcW w:w="1275" w:type="dxa"/>
            <w:tcBorders>
              <w:top w:val="nil"/>
              <w:bottom w:val="nil"/>
            </w:tcBorders>
          </w:tcPr>
          <w:p w:rsidR="00000000" w:rsidRDefault="00CF475E">
            <w:pPr>
              <w:jc w:val="center"/>
            </w:pPr>
          </w:p>
        </w:tc>
      </w:tr>
      <w:tr w:rsidR="00000000">
        <w:tblPrEx>
          <w:tblCellMar>
            <w:top w:w="0" w:type="dxa"/>
            <w:bottom w:w="0" w:type="dxa"/>
          </w:tblCellMar>
        </w:tblPrEx>
        <w:tc>
          <w:tcPr>
            <w:tcW w:w="4361" w:type="dxa"/>
            <w:tcBorders>
              <w:top w:val="nil"/>
              <w:bottom w:val="nil"/>
            </w:tcBorders>
          </w:tcPr>
          <w:p w:rsidR="00000000" w:rsidRDefault="00CF475E">
            <w:pPr>
              <w:ind w:firstLine="284"/>
              <w:jc w:val="both"/>
              <w:rPr>
                <w:i/>
              </w:rPr>
            </w:pPr>
            <w:r>
              <w:rPr>
                <w:i/>
              </w:rPr>
              <w:t>исходным пунктом и угловой точкой</w:t>
            </w:r>
          </w:p>
        </w:tc>
        <w:tc>
          <w:tcPr>
            <w:tcW w:w="3969" w:type="dxa"/>
            <w:gridSpan w:val="3"/>
            <w:tcBorders>
              <w:top w:val="nil"/>
              <w:bottom w:val="nil"/>
            </w:tcBorders>
          </w:tcPr>
          <w:p w:rsidR="00000000" w:rsidRDefault="00CF475E">
            <w:pPr>
              <w:jc w:val="both"/>
            </w:pPr>
            <w:r>
              <w:t>2</w:t>
            </w:r>
            <w:r>
              <w:rPr>
                <w:lang w:val="en-US"/>
              </w:rPr>
              <w:t>/</w:t>
            </w:r>
            <w:r>
              <w:t>3 длины отдельного хода</w:t>
            </w:r>
            <w:r>
              <w:sym w:font="Symbol" w:char="F02C"/>
            </w:r>
            <w:r>
              <w:t xml:space="preserve"> определяемой в зависимости от числа сторон в ходе</w: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rPr>
                <w:i/>
              </w:rPr>
            </w:pPr>
            <w:r>
              <w:rPr>
                <w:i/>
              </w:rPr>
              <w:t>узловыми точками</w:t>
            </w:r>
          </w:p>
        </w:tc>
        <w:tc>
          <w:tcPr>
            <w:tcW w:w="3969" w:type="dxa"/>
            <w:gridSpan w:val="3"/>
            <w:tcBorders>
              <w:top w:val="nil"/>
              <w:bottom w:val="nil"/>
            </w:tcBorders>
          </w:tcPr>
          <w:p w:rsidR="00000000" w:rsidRDefault="00CF475E">
            <w:pPr>
              <w:jc w:val="both"/>
            </w:pPr>
            <w:r>
              <w:t>1</w:t>
            </w:r>
            <w:r>
              <w:rPr>
                <w:lang w:val="en-US"/>
              </w:rPr>
              <w:t>/</w:t>
            </w:r>
            <w:r>
              <w:t>2, то же</w:t>
            </w:r>
          </w:p>
          <w:p w:rsidR="00000000" w:rsidRDefault="00CF475E">
            <w:pPr>
              <w:jc w:val="both"/>
            </w:pPr>
            <w:r>
              <w:t>При уменьшении числа сторон хода соответственно на 2</w:t>
            </w:r>
            <w:r>
              <w:rPr>
                <w:lang w:val="en-US"/>
              </w:rPr>
              <w:t>/</w:t>
            </w:r>
            <w:r>
              <w:t xml:space="preserve">3 и </w:t>
            </w:r>
            <w:r>
              <w:rPr>
                <w:lang w:val="en-US"/>
              </w:rPr>
              <w:t>1/2</w: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Длины сторон хода, км</w:t>
            </w:r>
          </w:p>
        </w:tc>
        <w:tc>
          <w:tcPr>
            <w:tcW w:w="1417" w:type="dxa"/>
            <w:tcBorders>
              <w:top w:val="nil"/>
              <w:bottom w:val="nil"/>
            </w:tcBorders>
          </w:tcPr>
          <w:p w:rsidR="00000000" w:rsidRDefault="00CF475E">
            <w:pPr>
              <w:jc w:val="both"/>
            </w:pPr>
          </w:p>
        </w:tc>
        <w:tc>
          <w:tcPr>
            <w:tcW w:w="1276" w:type="dxa"/>
            <w:tcBorders>
              <w:top w:val="nil"/>
              <w:bottom w:val="nil"/>
            </w:tcBorders>
          </w:tcPr>
          <w:p w:rsidR="00000000" w:rsidRDefault="00CF475E">
            <w:pPr>
              <w:jc w:val="both"/>
            </w:pPr>
          </w:p>
        </w:tc>
        <w:tc>
          <w:tcPr>
            <w:tcW w:w="1275" w:type="dxa"/>
            <w:tcBorders>
              <w:top w:val="nil"/>
              <w:bottom w:val="nil"/>
            </w:tcBorders>
          </w:tcPr>
          <w:p w:rsidR="00000000" w:rsidRDefault="00CF475E">
            <w:pPr>
              <w:jc w:val="both"/>
            </w:pP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наименьшая</w:t>
            </w:r>
          </w:p>
        </w:tc>
        <w:tc>
          <w:tcPr>
            <w:tcW w:w="1417" w:type="dxa"/>
            <w:tcBorders>
              <w:top w:val="nil"/>
              <w:bottom w:val="nil"/>
            </w:tcBorders>
          </w:tcPr>
          <w:p w:rsidR="00000000" w:rsidRDefault="00CF475E">
            <w:pPr>
              <w:jc w:val="center"/>
            </w:pPr>
            <w:r>
              <w:t>0,25</w:t>
            </w:r>
          </w:p>
        </w:tc>
        <w:tc>
          <w:tcPr>
            <w:tcW w:w="1276" w:type="dxa"/>
            <w:tcBorders>
              <w:top w:val="nil"/>
              <w:bottom w:val="nil"/>
            </w:tcBorders>
          </w:tcPr>
          <w:p w:rsidR="00000000" w:rsidRDefault="00CF475E">
            <w:pPr>
              <w:jc w:val="center"/>
            </w:pPr>
            <w:r>
              <w:t>0,12</w:t>
            </w:r>
          </w:p>
        </w:tc>
        <w:tc>
          <w:tcPr>
            <w:tcW w:w="1275" w:type="dxa"/>
            <w:tcBorders>
              <w:top w:val="nil"/>
              <w:bottom w:val="nil"/>
            </w:tcBorders>
          </w:tcPr>
          <w:p w:rsidR="00000000" w:rsidRDefault="00CF475E">
            <w:pPr>
              <w:jc w:val="center"/>
            </w:pPr>
            <w:r>
              <w:t>0,08</w: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наибольшая</w:t>
            </w:r>
          </w:p>
        </w:tc>
        <w:tc>
          <w:tcPr>
            <w:tcW w:w="1417" w:type="dxa"/>
            <w:tcBorders>
              <w:top w:val="nil"/>
              <w:bottom w:val="nil"/>
            </w:tcBorders>
          </w:tcPr>
          <w:p w:rsidR="00000000" w:rsidRDefault="00CF475E">
            <w:pPr>
              <w:jc w:val="center"/>
            </w:pPr>
            <w:r>
              <w:t>2,00</w:t>
            </w:r>
          </w:p>
        </w:tc>
        <w:tc>
          <w:tcPr>
            <w:tcW w:w="1276" w:type="dxa"/>
            <w:tcBorders>
              <w:top w:val="nil"/>
              <w:bottom w:val="nil"/>
            </w:tcBorders>
          </w:tcPr>
          <w:p w:rsidR="00000000" w:rsidRDefault="00CF475E">
            <w:pPr>
              <w:jc w:val="center"/>
            </w:pPr>
            <w:r>
              <w:t>0,80</w:t>
            </w:r>
          </w:p>
        </w:tc>
        <w:tc>
          <w:tcPr>
            <w:tcW w:w="1275" w:type="dxa"/>
            <w:tcBorders>
              <w:top w:val="nil"/>
              <w:bottom w:val="nil"/>
            </w:tcBorders>
          </w:tcPr>
          <w:p w:rsidR="00000000" w:rsidRDefault="00CF475E">
            <w:pPr>
              <w:jc w:val="center"/>
            </w:pPr>
            <w:r>
              <w:t>0,35</w: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Средняя квадратическая погрешность измеренного угла (по невязкам в ходах)</w:t>
            </w:r>
            <w:r>
              <w:sym w:font="Symbol" w:char="F02C"/>
            </w:r>
            <w:r>
              <w:t xml:space="preserve"> с</w:t>
            </w:r>
            <w:r>
              <w:sym w:font="Symbol" w:char="F02C"/>
            </w:r>
            <w:r>
              <w:t xml:space="preserve"> не более</w:t>
            </w:r>
          </w:p>
        </w:tc>
        <w:tc>
          <w:tcPr>
            <w:tcW w:w="1417" w:type="dxa"/>
            <w:tcBorders>
              <w:top w:val="nil"/>
              <w:bottom w:val="nil"/>
            </w:tcBorders>
          </w:tcPr>
          <w:p w:rsidR="00000000" w:rsidRDefault="00CF475E">
            <w:pPr>
              <w:jc w:val="center"/>
            </w:pPr>
            <w:r>
              <w:t>3</w:t>
            </w:r>
          </w:p>
        </w:tc>
        <w:tc>
          <w:tcPr>
            <w:tcW w:w="1276" w:type="dxa"/>
            <w:tcBorders>
              <w:top w:val="nil"/>
              <w:bottom w:val="nil"/>
            </w:tcBorders>
          </w:tcPr>
          <w:p w:rsidR="00000000" w:rsidRDefault="00CF475E">
            <w:pPr>
              <w:jc w:val="center"/>
            </w:pPr>
            <w:r>
              <w:t>5</w:t>
            </w:r>
          </w:p>
        </w:tc>
        <w:tc>
          <w:tcPr>
            <w:tcW w:w="1275" w:type="dxa"/>
            <w:tcBorders>
              <w:top w:val="nil"/>
              <w:bottom w:val="nil"/>
            </w:tcBorders>
          </w:tcPr>
          <w:p w:rsidR="00000000" w:rsidRDefault="00CF475E">
            <w:pPr>
              <w:jc w:val="center"/>
            </w:pPr>
            <w:r>
              <w:t>10</w: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Угловая невязка в ходах ил</w:t>
            </w:r>
            <w:r>
              <w:t>и полигонах</w:t>
            </w:r>
            <w:r>
              <w:sym w:font="Symbol" w:char="F02C"/>
            </w:r>
            <w:r>
              <w:t xml:space="preserve"> с</w:t>
            </w:r>
            <w:r>
              <w:sym w:font="Symbol" w:char="F02C"/>
            </w:r>
            <w:r>
              <w:t xml:space="preserve"> не более (</w:t>
            </w:r>
            <w:r>
              <w:rPr>
                <w:lang w:val="en-US"/>
              </w:rPr>
              <w:t>n</w:t>
            </w:r>
            <w:r>
              <w:t xml:space="preserve"> - число углов в ходе или полигоне)</w:t>
            </w:r>
          </w:p>
        </w:tc>
        <w:tc>
          <w:tcPr>
            <w:tcW w:w="1417" w:type="dxa"/>
            <w:tcBorders>
              <w:top w:val="nil"/>
              <w:bottom w:val="nil"/>
            </w:tcBorders>
          </w:tcPr>
          <w:p w:rsidR="00000000" w:rsidRDefault="00CF475E">
            <w:pPr>
              <w:jc w:val="center"/>
            </w:pPr>
            <w:r>
              <w:rPr>
                <w:position w:val="-8"/>
              </w:rPr>
              <w:object w:dxaOrig="620" w:dyaOrig="400">
                <v:shape id="_x0000_i1066" type="#_x0000_t75" style="width:19.5pt;height:11.25pt" o:ole="">
                  <v:imagedata r:id="rId68" o:title=""/>
                </v:shape>
                <o:OLEObject Type="Embed" ProgID="Equation.3" ShapeID="_x0000_i1066" DrawAspect="Content" ObjectID="_1427230635" r:id="rId69"/>
              </w:object>
            </w:r>
          </w:p>
        </w:tc>
        <w:tc>
          <w:tcPr>
            <w:tcW w:w="1276" w:type="dxa"/>
            <w:tcBorders>
              <w:top w:val="nil"/>
              <w:bottom w:val="nil"/>
            </w:tcBorders>
          </w:tcPr>
          <w:p w:rsidR="00000000" w:rsidRDefault="00CF475E">
            <w:pPr>
              <w:jc w:val="center"/>
            </w:pPr>
            <w:r>
              <w:rPr>
                <w:position w:val="-8"/>
              </w:rPr>
              <w:object w:dxaOrig="760" w:dyaOrig="400">
                <v:shape id="_x0000_i1067" type="#_x0000_t75" style="width:24pt;height:11.25pt" o:ole="">
                  <v:imagedata r:id="rId70" o:title=""/>
                </v:shape>
                <o:OLEObject Type="Embed" ProgID="Equation.3" ShapeID="_x0000_i1067" DrawAspect="Content" ObjectID="_1427230636" r:id="rId71"/>
              </w:object>
            </w:r>
          </w:p>
        </w:tc>
        <w:tc>
          <w:tcPr>
            <w:tcW w:w="1275" w:type="dxa"/>
            <w:tcBorders>
              <w:top w:val="nil"/>
              <w:bottom w:val="nil"/>
            </w:tcBorders>
          </w:tcPr>
          <w:p w:rsidR="00000000" w:rsidRDefault="00CF475E">
            <w:pPr>
              <w:jc w:val="center"/>
            </w:pPr>
            <w:r>
              <w:rPr>
                <w:position w:val="-8"/>
              </w:rPr>
              <w:object w:dxaOrig="780" w:dyaOrig="400">
                <v:shape id="_x0000_i1068" type="#_x0000_t75" style="width:24.75pt;height:11.25pt" o:ole="">
                  <v:imagedata r:id="rId72" o:title=""/>
                </v:shape>
                <o:OLEObject Type="Embed" ProgID="Equation.3" ShapeID="_x0000_i1068" DrawAspect="Content" ObjectID="_1427230637" r:id="rId73"/>
              </w:objec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Предельная относительная погрешность хода</w:t>
            </w:r>
          </w:p>
        </w:tc>
        <w:tc>
          <w:tcPr>
            <w:tcW w:w="1417" w:type="dxa"/>
            <w:tcBorders>
              <w:top w:val="nil"/>
              <w:bottom w:val="nil"/>
            </w:tcBorders>
          </w:tcPr>
          <w:p w:rsidR="00000000" w:rsidRDefault="00CF475E">
            <w:pPr>
              <w:jc w:val="center"/>
            </w:pPr>
            <w:r>
              <w:rPr>
                <w:position w:val="-22"/>
              </w:rPr>
              <w:object w:dxaOrig="820" w:dyaOrig="600">
                <v:shape id="_x0000_i1069" type="#_x0000_t75" style="width:26.25pt;height:18.75pt" o:ole="">
                  <v:imagedata r:id="rId74" o:title=""/>
                </v:shape>
                <o:OLEObject Type="Embed" ProgID="Equation.3" ShapeID="_x0000_i1069" DrawAspect="Content" ObjectID="_1427230638" r:id="rId75"/>
              </w:object>
            </w:r>
          </w:p>
        </w:tc>
        <w:tc>
          <w:tcPr>
            <w:tcW w:w="1276" w:type="dxa"/>
            <w:tcBorders>
              <w:top w:val="nil"/>
              <w:bottom w:val="nil"/>
            </w:tcBorders>
          </w:tcPr>
          <w:p w:rsidR="00000000" w:rsidRDefault="00CF475E">
            <w:pPr>
              <w:jc w:val="both"/>
            </w:pPr>
            <w:r>
              <w:rPr>
                <w:position w:val="-22"/>
              </w:rPr>
              <w:object w:dxaOrig="780" w:dyaOrig="600">
                <v:shape id="_x0000_i1070" type="#_x0000_t75" style="width:24.75pt;height:18.75pt" o:ole="">
                  <v:imagedata r:id="rId76" o:title=""/>
                </v:shape>
                <o:OLEObject Type="Embed" ProgID="Equation.3" ShapeID="_x0000_i1070" DrawAspect="Content" ObjectID="_1427230639" r:id="rId77"/>
              </w:object>
            </w:r>
          </w:p>
        </w:tc>
        <w:tc>
          <w:tcPr>
            <w:tcW w:w="1275" w:type="dxa"/>
            <w:tcBorders>
              <w:top w:val="nil"/>
              <w:bottom w:val="nil"/>
            </w:tcBorders>
          </w:tcPr>
          <w:p w:rsidR="00000000" w:rsidRDefault="00CF475E">
            <w:pPr>
              <w:jc w:val="both"/>
            </w:pPr>
            <w:r>
              <w:rPr>
                <w:position w:val="-22"/>
              </w:rPr>
              <w:object w:dxaOrig="660" w:dyaOrig="600">
                <v:shape id="_x0000_i1071" type="#_x0000_t75" style="width:21pt;height:18.75pt" o:ole="">
                  <v:imagedata r:id="rId78" o:title=""/>
                </v:shape>
                <o:OLEObject Type="Embed" ProgID="Equation.3" ShapeID="_x0000_i1071" DrawAspect="Content" ObjectID="_1427230640" r:id="rId79"/>
              </w:objec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Периметр полигона</w:t>
            </w:r>
            <w:r>
              <w:sym w:font="Symbol" w:char="F02C"/>
            </w:r>
            <w:r>
              <w:t xml:space="preserve"> образованного полигонометрическими ходами в свободной сети</w:t>
            </w:r>
            <w:r>
              <w:sym w:font="Symbol" w:char="F02C"/>
            </w:r>
            <w:r>
              <w:t xml:space="preserve"> км</w:t>
            </w:r>
            <w:r>
              <w:sym w:font="Symbol" w:char="F02C"/>
            </w:r>
            <w:r>
              <w:t xml:space="preserve"> не более</w:t>
            </w:r>
          </w:p>
        </w:tc>
        <w:tc>
          <w:tcPr>
            <w:tcW w:w="1417" w:type="dxa"/>
            <w:tcBorders>
              <w:top w:val="nil"/>
              <w:bottom w:val="nil"/>
            </w:tcBorders>
          </w:tcPr>
          <w:p w:rsidR="00000000" w:rsidRDefault="00CF475E">
            <w:pPr>
              <w:jc w:val="center"/>
            </w:pPr>
            <w:r>
              <w:t>30</w:t>
            </w:r>
          </w:p>
        </w:tc>
        <w:tc>
          <w:tcPr>
            <w:tcW w:w="1276" w:type="dxa"/>
            <w:tcBorders>
              <w:top w:val="nil"/>
              <w:bottom w:val="nil"/>
            </w:tcBorders>
          </w:tcPr>
          <w:p w:rsidR="00000000" w:rsidRDefault="00CF475E">
            <w:pPr>
              <w:jc w:val="center"/>
            </w:pPr>
            <w:r>
              <w:t>15</w:t>
            </w:r>
          </w:p>
        </w:tc>
        <w:tc>
          <w:tcPr>
            <w:tcW w:w="1275" w:type="dxa"/>
            <w:tcBorders>
              <w:top w:val="nil"/>
              <w:bottom w:val="nil"/>
            </w:tcBorders>
          </w:tcPr>
          <w:p w:rsidR="00000000" w:rsidRDefault="00CF475E">
            <w:pPr>
              <w:jc w:val="center"/>
            </w:pPr>
            <w:r>
              <w:t>9</w: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Количество приемов при измерении углов способом круговых приемов по трехштативной системе теодолитами</w:t>
            </w:r>
            <w:r>
              <w:sym w:font="Symbol" w:char="F03A"/>
            </w:r>
          </w:p>
        </w:tc>
        <w:tc>
          <w:tcPr>
            <w:tcW w:w="1417" w:type="dxa"/>
            <w:tcBorders>
              <w:top w:val="nil"/>
              <w:bottom w:val="nil"/>
            </w:tcBorders>
          </w:tcPr>
          <w:p w:rsidR="00000000" w:rsidRDefault="00CF475E">
            <w:pPr>
              <w:jc w:val="both"/>
            </w:pPr>
          </w:p>
        </w:tc>
        <w:tc>
          <w:tcPr>
            <w:tcW w:w="1276" w:type="dxa"/>
            <w:tcBorders>
              <w:top w:val="nil"/>
              <w:bottom w:val="nil"/>
            </w:tcBorders>
          </w:tcPr>
          <w:p w:rsidR="00000000" w:rsidRDefault="00CF475E">
            <w:pPr>
              <w:jc w:val="both"/>
            </w:pPr>
          </w:p>
        </w:tc>
        <w:tc>
          <w:tcPr>
            <w:tcW w:w="1275" w:type="dxa"/>
            <w:tcBorders>
              <w:top w:val="nil"/>
              <w:bottom w:val="nil"/>
            </w:tcBorders>
          </w:tcPr>
          <w:p w:rsidR="00000000" w:rsidRDefault="00CF475E">
            <w:pPr>
              <w:jc w:val="both"/>
            </w:pP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Т1</w:t>
            </w:r>
            <w:r>
              <w:sym w:font="Symbol" w:char="F02C"/>
            </w:r>
            <w:r>
              <w:t xml:space="preserve"> Т1А и равноточными</w:t>
            </w:r>
          </w:p>
        </w:tc>
        <w:tc>
          <w:tcPr>
            <w:tcW w:w="1417" w:type="dxa"/>
            <w:tcBorders>
              <w:top w:val="nil"/>
              <w:bottom w:val="nil"/>
            </w:tcBorders>
          </w:tcPr>
          <w:p w:rsidR="00000000" w:rsidRDefault="00CF475E">
            <w:pPr>
              <w:jc w:val="center"/>
            </w:pPr>
            <w:r>
              <w:t>4</w:t>
            </w:r>
          </w:p>
        </w:tc>
        <w:tc>
          <w:tcPr>
            <w:tcW w:w="1276" w:type="dxa"/>
            <w:tcBorders>
              <w:top w:val="nil"/>
              <w:bottom w:val="nil"/>
            </w:tcBorders>
          </w:tcPr>
          <w:p w:rsidR="00000000" w:rsidRDefault="00CF475E">
            <w:pPr>
              <w:jc w:val="center"/>
            </w:pPr>
            <w:r>
              <w:t>2</w:t>
            </w:r>
          </w:p>
        </w:tc>
        <w:tc>
          <w:tcPr>
            <w:tcW w:w="1275" w:type="dxa"/>
            <w:tcBorders>
              <w:top w:val="nil"/>
              <w:bottom w:val="nil"/>
            </w:tcBorders>
          </w:tcPr>
          <w:p w:rsidR="00000000" w:rsidRDefault="00CF475E">
            <w:pPr>
              <w:jc w:val="center"/>
            </w:pPr>
            <w:r>
              <w:t>1</w: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3Т2КП и равноточными</w:t>
            </w:r>
          </w:p>
        </w:tc>
        <w:tc>
          <w:tcPr>
            <w:tcW w:w="1417" w:type="dxa"/>
            <w:tcBorders>
              <w:top w:val="nil"/>
              <w:bottom w:val="nil"/>
            </w:tcBorders>
          </w:tcPr>
          <w:p w:rsidR="00000000" w:rsidRDefault="00CF475E">
            <w:pPr>
              <w:jc w:val="center"/>
            </w:pPr>
            <w:r>
              <w:t>6</w:t>
            </w:r>
          </w:p>
        </w:tc>
        <w:tc>
          <w:tcPr>
            <w:tcW w:w="1276" w:type="dxa"/>
            <w:tcBorders>
              <w:top w:val="nil"/>
              <w:bottom w:val="nil"/>
            </w:tcBorders>
          </w:tcPr>
          <w:p w:rsidR="00000000" w:rsidRDefault="00CF475E">
            <w:pPr>
              <w:jc w:val="center"/>
            </w:pPr>
            <w:r>
              <w:t>3</w:t>
            </w:r>
          </w:p>
        </w:tc>
        <w:tc>
          <w:tcPr>
            <w:tcW w:w="1275" w:type="dxa"/>
            <w:tcBorders>
              <w:top w:val="nil"/>
              <w:bottom w:val="nil"/>
            </w:tcBorders>
          </w:tcPr>
          <w:p w:rsidR="00000000" w:rsidRDefault="00CF475E">
            <w:pPr>
              <w:jc w:val="center"/>
            </w:pPr>
            <w:r>
              <w:t>2</w: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3Т5КП и равноточными</w:t>
            </w:r>
          </w:p>
        </w:tc>
        <w:tc>
          <w:tcPr>
            <w:tcW w:w="1417" w:type="dxa"/>
            <w:tcBorders>
              <w:top w:val="nil"/>
              <w:bottom w:val="nil"/>
            </w:tcBorders>
          </w:tcPr>
          <w:p w:rsidR="00000000" w:rsidRDefault="00CF475E">
            <w:pPr>
              <w:jc w:val="center"/>
            </w:pPr>
            <w:r>
              <w:t>-</w:t>
            </w:r>
          </w:p>
        </w:tc>
        <w:tc>
          <w:tcPr>
            <w:tcW w:w="1276" w:type="dxa"/>
            <w:tcBorders>
              <w:top w:val="nil"/>
              <w:bottom w:val="nil"/>
            </w:tcBorders>
          </w:tcPr>
          <w:p w:rsidR="00000000" w:rsidRDefault="00CF475E">
            <w:pPr>
              <w:jc w:val="center"/>
            </w:pPr>
            <w:r>
              <w:t>-</w:t>
            </w:r>
          </w:p>
        </w:tc>
        <w:tc>
          <w:tcPr>
            <w:tcW w:w="1275" w:type="dxa"/>
            <w:tcBorders>
              <w:top w:val="nil"/>
              <w:bottom w:val="nil"/>
            </w:tcBorders>
          </w:tcPr>
          <w:p w:rsidR="00000000" w:rsidRDefault="00CF475E">
            <w:pPr>
              <w:jc w:val="center"/>
            </w:pPr>
            <w:r>
              <w:t>3</w: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Количество приемов при измерении длин линий светодальномерами и (или) электронными тахеометрами</w:t>
            </w:r>
          </w:p>
        </w:tc>
        <w:tc>
          <w:tcPr>
            <w:tcW w:w="1417" w:type="dxa"/>
            <w:tcBorders>
              <w:top w:val="nil"/>
              <w:bottom w:val="nil"/>
            </w:tcBorders>
          </w:tcPr>
          <w:p w:rsidR="00000000" w:rsidRDefault="00CF475E">
            <w:pPr>
              <w:jc w:val="center"/>
            </w:pPr>
            <w:r>
              <w:t>3</w:t>
            </w:r>
          </w:p>
        </w:tc>
        <w:tc>
          <w:tcPr>
            <w:tcW w:w="1276" w:type="dxa"/>
            <w:tcBorders>
              <w:top w:val="nil"/>
              <w:bottom w:val="nil"/>
            </w:tcBorders>
          </w:tcPr>
          <w:p w:rsidR="00000000" w:rsidRDefault="00CF475E">
            <w:pPr>
              <w:jc w:val="center"/>
            </w:pPr>
            <w:r>
              <w:t>2</w:t>
            </w:r>
          </w:p>
        </w:tc>
        <w:tc>
          <w:tcPr>
            <w:tcW w:w="1275" w:type="dxa"/>
            <w:tcBorders>
              <w:top w:val="nil"/>
              <w:bottom w:val="nil"/>
            </w:tcBorders>
          </w:tcPr>
          <w:p w:rsidR="00000000" w:rsidRDefault="00CF475E">
            <w:pPr>
              <w:jc w:val="center"/>
            </w:pPr>
            <w:r>
              <w:t>1</w: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Расхождения (колебания) между результатами наблюдений направления на начальный предмет в начале и конце полуприема</w:t>
            </w:r>
            <w:r>
              <w:sym w:font="Symbol" w:char="F02C"/>
            </w:r>
            <w:r>
              <w:t xml:space="preserve"> не более</w:t>
            </w:r>
            <w:r>
              <w:sym w:font="Symbol" w:char="F03A"/>
            </w:r>
          </w:p>
        </w:tc>
        <w:tc>
          <w:tcPr>
            <w:tcW w:w="1417" w:type="dxa"/>
            <w:tcBorders>
              <w:top w:val="nil"/>
              <w:bottom w:val="nil"/>
            </w:tcBorders>
          </w:tcPr>
          <w:p w:rsidR="00000000" w:rsidRDefault="00CF475E">
            <w:pPr>
              <w:jc w:val="both"/>
            </w:pPr>
          </w:p>
        </w:tc>
        <w:tc>
          <w:tcPr>
            <w:tcW w:w="1276" w:type="dxa"/>
            <w:tcBorders>
              <w:top w:val="nil"/>
              <w:bottom w:val="nil"/>
            </w:tcBorders>
          </w:tcPr>
          <w:p w:rsidR="00000000" w:rsidRDefault="00CF475E">
            <w:pPr>
              <w:jc w:val="both"/>
            </w:pPr>
          </w:p>
        </w:tc>
        <w:tc>
          <w:tcPr>
            <w:tcW w:w="1275" w:type="dxa"/>
            <w:tcBorders>
              <w:top w:val="nil"/>
              <w:bottom w:val="nil"/>
            </w:tcBorders>
          </w:tcPr>
          <w:p w:rsidR="00000000" w:rsidRDefault="00CF475E">
            <w:pPr>
              <w:jc w:val="both"/>
            </w:pP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3Т2КП и равноточные</w:t>
            </w:r>
            <w:r>
              <w:sym w:font="Symbol" w:char="F02C"/>
            </w:r>
            <w:r>
              <w:t xml:space="preserve"> с</w:t>
            </w:r>
          </w:p>
        </w:tc>
        <w:tc>
          <w:tcPr>
            <w:tcW w:w="1417" w:type="dxa"/>
            <w:tcBorders>
              <w:top w:val="nil"/>
              <w:bottom w:val="nil"/>
            </w:tcBorders>
          </w:tcPr>
          <w:p w:rsidR="00000000" w:rsidRDefault="00CF475E">
            <w:pPr>
              <w:jc w:val="center"/>
            </w:pPr>
            <w:r>
              <w:t>8</w:t>
            </w:r>
          </w:p>
        </w:tc>
        <w:tc>
          <w:tcPr>
            <w:tcW w:w="1276" w:type="dxa"/>
            <w:tcBorders>
              <w:top w:val="nil"/>
              <w:bottom w:val="nil"/>
            </w:tcBorders>
          </w:tcPr>
          <w:p w:rsidR="00000000" w:rsidRDefault="00CF475E">
            <w:pPr>
              <w:jc w:val="center"/>
            </w:pPr>
            <w:r>
              <w:t>8</w:t>
            </w:r>
          </w:p>
        </w:tc>
        <w:tc>
          <w:tcPr>
            <w:tcW w:w="1275" w:type="dxa"/>
            <w:tcBorders>
              <w:top w:val="nil"/>
              <w:bottom w:val="nil"/>
            </w:tcBorders>
          </w:tcPr>
          <w:p w:rsidR="00000000" w:rsidRDefault="00CF475E">
            <w:pPr>
              <w:jc w:val="center"/>
            </w:pPr>
            <w:r>
              <w:t>8</w: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3Т5КП и равноточные</w:t>
            </w:r>
            <w:r>
              <w:sym w:font="Symbol" w:char="F02C"/>
            </w:r>
            <w:r>
              <w:t xml:space="preserve"> мин.</w:t>
            </w:r>
          </w:p>
        </w:tc>
        <w:tc>
          <w:tcPr>
            <w:tcW w:w="1417" w:type="dxa"/>
            <w:tcBorders>
              <w:top w:val="nil"/>
              <w:bottom w:val="nil"/>
            </w:tcBorders>
          </w:tcPr>
          <w:p w:rsidR="00000000" w:rsidRDefault="00CF475E">
            <w:pPr>
              <w:jc w:val="center"/>
            </w:pPr>
            <w:r>
              <w:t>-</w:t>
            </w:r>
          </w:p>
        </w:tc>
        <w:tc>
          <w:tcPr>
            <w:tcW w:w="1276" w:type="dxa"/>
            <w:tcBorders>
              <w:top w:val="nil"/>
              <w:bottom w:val="nil"/>
            </w:tcBorders>
          </w:tcPr>
          <w:p w:rsidR="00000000" w:rsidRDefault="00CF475E">
            <w:pPr>
              <w:jc w:val="center"/>
            </w:pPr>
            <w:r>
              <w:t>-</w:t>
            </w:r>
          </w:p>
        </w:tc>
        <w:tc>
          <w:tcPr>
            <w:tcW w:w="1275" w:type="dxa"/>
            <w:tcBorders>
              <w:top w:val="nil"/>
              <w:bottom w:val="nil"/>
            </w:tcBorders>
          </w:tcPr>
          <w:p w:rsidR="00000000" w:rsidRDefault="00CF475E">
            <w:pPr>
              <w:jc w:val="center"/>
            </w:pPr>
            <w:r>
              <w:t>0</w:t>
            </w:r>
            <w:r>
              <w:sym w:font="Symbol" w:char="F02C"/>
            </w:r>
            <w:r>
              <w:t>2</w: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Расхождения (колебания) между значениями направлений в отдельных приемах (полуприемах)</w:t>
            </w:r>
            <w:r>
              <w:sym w:font="Symbol" w:char="F02C"/>
            </w:r>
            <w:r>
              <w:t xml:space="preserve"> приведенных к общему нулю</w:t>
            </w:r>
            <w:r>
              <w:sym w:font="Symbol" w:char="F02C"/>
            </w:r>
            <w:r>
              <w:t xml:space="preserve"> не более</w:t>
            </w:r>
            <w:r>
              <w:sym w:font="Symbol" w:char="F03A"/>
            </w:r>
          </w:p>
        </w:tc>
        <w:tc>
          <w:tcPr>
            <w:tcW w:w="1417" w:type="dxa"/>
            <w:tcBorders>
              <w:top w:val="nil"/>
              <w:bottom w:val="nil"/>
            </w:tcBorders>
          </w:tcPr>
          <w:p w:rsidR="00000000" w:rsidRDefault="00CF475E">
            <w:pPr>
              <w:jc w:val="center"/>
            </w:pPr>
          </w:p>
        </w:tc>
        <w:tc>
          <w:tcPr>
            <w:tcW w:w="1276" w:type="dxa"/>
            <w:tcBorders>
              <w:top w:val="nil"/>
              <w:bottom w:val="nil"/>
            </w:tcBorders>
          </w:tcPr>
          <w:p w:rsidR="00000000" w:rsidRDefault="00CF475E">
            <w:pPr>
              <w:jc w:val="center"/>
            </w:pPr>
          </w:p>
        </w:tc>
        <w:tc>
          <w:tcPr>
            <w:tcW w:w="1275" w:type="dxa"/>
            <w:tcBorders>
              <w:top w:val="nil"/>
              <w:bottom w:val="nil"/>
            </w:tcBorders>
          </w:tcPr>
          <w:p w:rsidR="00000000" w:rsidRDefault="00CF475E">
            <w:pPr>
              <w:jc w:val="center"/>
            </w:pP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3Т2КП и равноточные</w:t>
            </w:r>
            <w:r>
              <w:sym w:font="Symbol" w:char="F02C"/>
            </w:r>
            <w:r>
              <w:t xml:space="preserve"> с</w:t>
            </w:r>
          </w:p>
        </w:tc>
        <w:tc>
          <w:tcPr>
            <w:tcW w:w="1417" w:type="dxa"/>
            <w:tcBorders>
              <w:top w:val="nil"/>
              <w:bottom w:val="nil"/>
            </w:tcBorders>
          </w:tcPr>
          <w:p w:rsidR="00000000" w:rsidRDefault="00CF475E">
            <w:pPr>
              <w:jc w:val="center"/>
            </w:pPr>
            <w:r>
              <w:t>8</w:t>
            </w:r>
          </w:p>
        </w:tc>
        <w:tc>
          <w:tcPr>
            <w:tcW w:w="1276" w:type="dxa"/>
            <w:tcBorders>
              <w:top w:val="nil"/>
              <w:bottom w:val="nil"/>
            </w:tcBorders>
          </w:tcPr>
          <w:p w:rsidR="00000000" w:rsidRDefault="00CF475E">
            <w:pPr>
              <w:jc w:val="center"/>
            </w:pPr>
            <w:r>
              <w:t>8</w:t>
            </w:r>
          </w:p>
        </w:tc>
        <w:tc>
          <w:tcPr>
            <w:tcW w:w="1275" w:type="dxa"/>
            <w:tcBorders>
              <w:top w:val="nil"/>
              <w:bottom w:val="nil"/>
            </w:tcBorders>
          </w:tcPr>
          <w:p w:rsidR="00000000" w:rsidRDefault="00CF475E">
            <w:pPr>
              <w:jc w:val="center"/>
            </w:pPr>
            <w:r>
              <w:t>8</w:t>
            </w:r>
          </w:p>
        </w:tc>
      </w:tr>
      <w:tr w:rsidR="00000000">
        <w:tblPrEx>
          <w:tblCellMar>
            <w:top w:w="0" w:type="dxa"/>
            <w:bottom w:w="0" w:type="dxa"/>
          </w:tblCellMar>
        </w:tblPrEx>
        <w:tc>
          <w:tcPr>
            <w:tcW w:w="4361" w:type="dxa"/>
            <w:tcBorders>
              <w:top w:val="nil"/>
              <w:bottom w:val="nil"/>
            </w:tcBorders>
          </w:tcPr>
          <w:p w:rsidR="00000000" w:rsidRDefault="00CF475E">
            <w:pPr>
              <w:ind w:firstLine="284"/>
              <w:jc w:val="both"/>
            </w:pPr>
            <w:r>
              <w:t>3Т5КП и равноточные</w:t>
            </w:r>
            <w:r>
              <w:sym w:font="Symbol" w:char="F02C"/>
            </w:r>
            <w:r>
              <w:t xml:space="preserve"> м</w:t>
            </w:r>
            <w:r>
              <w:t>ин.</w:t>
            </w:r>
          </w:p>
        </w:tc>
        <w:tc>
          <w:tcPr>
            <w:tcW w:w="1417" w:type="dxa"/>
            <w:tcBorders>
              <w:top w:val="nil"/>
              <w:bottom w:val="nil"/>
            </w:tcBorders>
          </w:tcPr>
          <w:p w:rsidR="00000000" w:rsidRDefault="00CF475E">
            <w:pPr>
              <w:jc w:val="center"/>
            </w:pPr>
            <w:r>
              <w:t>-</w:t>
            </w:r>
          </w:p>
        </w:tc>
        <w:tc>
          <w:tcPr>
            <w:tcW w:w="1276" w:type="dxa"/>
            <w:tcBorders>
              <w:top w:val="nil"/>
              <w:bottom w:val="nil"/>
            </w:tcBorders>
          </w:tcPr>
          <w:p w:rsidR="00000000" w:rsidRDefault="00CF475E">
            <w:pPr>
              <w:jc w:val="center"/>
            </w:pPr>
            <w:r>
              <w:t>-</w:t>
            </w:r>
          </w:p>
        </w:tc>
        <w:tc>
          <w:tcPr>
            <w:tcW w:w="1275" w:type="dxa"/>
            <w:tcBorders>
              <w:top w:val="nil"/>
              <w:bottom w:val="nil"/>
            </w:tcBorders>
          </w:tcPr>
          <w:p w:rsidR="00000000" w:rsidRDefault="00CF475E">
            <w:pPr>
              <w:jc w:val="center"/>
            </w:pPr>
            <w:r>
              <w:t>0</w:t>
            </w:r>
            <w:r>
              <w:sym w:font="Symbol" w:char="F02C"/>
            </w:r>
            <w:r>
              <w:t>2</w:t>
            </w:r>
          </w:p>
        </w:tc>
      </w:tr>
      <w:tr w:rsidR="00000000">
        <w:tblPrEx>
          <w:tblCellMar>
            <w:top w:w="0" w:type="dxa"/>
            <w:bottom w:w="0" w:type="dxa"/>
          </w:tblCellMar>
        </w:tblPrEx>
        <w:tc>
          <w:tcPr>
            <w:tcW w:w="4361" w:type="dxa"/>
            <w:tcBorders>
              <w:top w:val="nil"/>
            </w:tcBorders>
          </w:tcPr>
          <w:p w:rsidR="00000000" w:rsidRDefault="00CF475E">
            <w:pPr>
              <w:ind w:firstLine="284"/>
              <w:jc w:val="both"/>
            </w:pPr>
            <w:r>
              <w:t>Погрешность центрирования инструмента над центром пункта</w:t>
            </w:r>
            <w:r>
              <w:sym w:font="Symbol" w:char="F02C"/>
            </w:r>
            <w:r>
              <w:t xml:space="preserve"> мм</w:t>
            </w:r>
            <w:r>
              <w:sym w:font="Symbol" w:char="F02C"/>
            </w:r>
            <w:r>
              <w:t xml:space="preserve"> не более</w:t>
            </w:r>
          </w:p>
        </w:tc>
        <w:tc>
          <w:tcPr>
            <w:tcW w:w="1417" w:type="dxa"/>
            <w:tcBorders>
              <w:top w:val="nil"/>
            </w:tcBorders>
          </w:tcPr>
          <w:p w:rsidR="00000000" w:rsidRDefault="00CF475E">
            <w:pPr>
              <w:jc w:val="center"/>
            </w:pPr>
            <w:r>
              <w:t>2</w:t>
            </w:r>
          </w:p>
        </w:tc>
        <w:tc>
          <w:tcPr>
            <w:tcW w:w="1276" w:type="dxa"/>
            <w:tcBorders>
              <w:top w:val="nil"/>
            </w:tcBorders>
          </w:tcPr>
          <w:p w:rsidR="00000000" w:rsidRDefault="00CF475E">
            <w:pPr>
              <w:jc w:val="center"/>
            </w:pPr>
            <w:r>
              <w:t>2</w:t>
            </w:r>
          </w:p>
        </w:tc>
        <w:tc>
          <w:tcPr>
            <w:tcW w:w="1275" w:type="dxa"/>
            <w:tcBorders>
              <w:top w:val="nil"/>
            </w:tcBorders>
          </w:tcPr>
          <w:p w:rsidR="00000000" w:rsidRDefault="00CF475E">
            <w:pPr>
              <w:jc w:val="center"/>
            </w:pPr>
            <w:r>
              <w:t>2</w:t>
            </w:r>
          </w:p>
        </w:tc>
      </w:tr>
    </w:tbl>
    <w:p w:rsidR="00000000" w:rsidRDefault="00CF475E">
      <w:pPr>
        <w:ind w:firstLine="284"/>
        <w:jc w:val="both"/>
        <w:rPr>
          <w:b/>
          <w:i/>
        </w:rPr>
      </w:pPr>
    </w:p>
    <w:p w:rsidR="00000000" w:rsidRDefault="00CF475E">
      <w:pPr>
        <w:ind w:firstLine="284"/>
        <w:jc w:val="both"/>
        <w:rPr>
          <w:b/>
          <w:i/>
        </w:rPr>
      </w:pPr>
      <w:r>
        <w:rPr>
          <w:b/>
          <w:i/>
        </w:rPr>
        <w:t>Примечания</w:t>
      </w:r>
    </w:p>
    <w:p w:rsidR="00000000" w:rsidRDefault="00CF475E">
      <w:pPr>
        <w:ind w:firstLine="284"/>
        <w:jc w:val="both"/>
      </w:pPr>
      <w:r>
        <w:t>1. В полигонометрической сети следует предусматривать минимальное число порядков</w:t>
      </w:r>
      <w:r>
        <w:sym w:font="Symbol" w:char="F02C"/>
      </w:r>
      <w:r>
        <w:t xml:space="preserve"> ограничиваясь</w:t>
      </w:r>
      <w:r>
        <w:sym w:font="Symbol" w:char="F02C"/>
      </w:r>
      <w:r>
        <w:t xml:space="preserve"> как правило</w:t>
      </w:r>
      <w:r>
        <w:sym w:font="Symbol" w:char="F02C"/>
      </w:r>
      <w:r>
        <w:t xml:space="preserve"> полигонометрией 4 класса и 1 разряда.</w:t>
      </w:r>
    </w:p>
    <w:p w:rsidR="00000000" w:rsidRDefault="00CF475E">
      <w:pPr>
        <w:ind w:firstLine="284"/>
        <w:jc w:val="both"/>
      </w:pPr>
      <w:r>
        <w:t>2. При измерении длин линий светодальномерами и (или) электронными тахеометрами предельные длины сторон не устанавливаются.</w:t>
      </w:r>
    </w:p>
    <w:p w:rsidR="00000000" w:rsidRDefault="00CF475E">
      <w:pPr>
        <w:ind w:firstLine="284"/>
        <w:jc w:val="both"/>
      </w:pPr>
      <w:r>
        <w:t>3. В ходах полигонометрии 1 разряда длиной до 1 км и 2 разряда длиной до 0</w:t>
      </w:r>
      <w:r>
        <w:sym w:font="Symbol" w:char="F02C"/>
      </w:r>
      <w:r>
        <w:t>5 км допускается абсолютная линейная невязка 10 см.</w:t>
      </w:r>
    </w:p>
    <w:p w:rsidR="00000000" w:rsidRDefault="00CF475E">
      <w:pPr>
        <w:ind w:firstLine="284"/>
        <w:jc w:val="both"/>
      </w:pPr>
      <w:r>
        <w:t>4. Измерен</w:t>
      </w:r>
      <w:r>
        <w:t>ие углов на пунктах полигонометрии при двух направлениях производится без замыкания горизонта.</w:t>
      </w:r>
    </w:p>
    <w:p w:rsidR="00000000" w:rsidRDefault="00CF475E">
      <w:pPr>
        <w:ind w:firstLine="284"/>
        <w:jc w:val="both"/>
      </w:pPr>
    </w:p>
    <w:p w:rsidR="00000000" w:rsidRDefault="00CF475E">
      <w:pPr>
        <w:ind w:firstLine="284"/>
        <w:jc w:val="center"/>
        <w:rPr>
          <w:b/>
        </w:rPr>
      </w:pPr>
      <w:r>
        <w:rPr>
          <w:b/>
        </w:rPr>
        <w:t>ТРЕБОВАНИЯ К ИЗМЕРЕНИЮ НАПРАВЛЕНИЙ НА СТЕННЫЕ ЗНАКИ В ПОЛИГОНОМЕТРИИ</w:t>
      </w:r>
    </w:p>
    <w:p w:rsidR="00000000" w:rsidRDefault="00CF475E">
      <w:pPr>
        <w:ind w:firstLine="284"/>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567"/>
        <w:gridCol w:w="567"/>
        <w:gridCol w:w="567"/>
        <w:gridCol w:w="567"/>
        <w:gridCol w:w="567"/>
        <w:gridCol w:w="567"/>
        <w:gridCol w:w="638"/>
        <w:gridCol w:w="633"/>
      </w:tblGrid>
      <w:tr w:rsidR="00000000">
        <w:tblPrEx>
          <w:tblCellMar>
            <w:top w:w="0" w:type="dxa"/>
            <w:bottom w:w="0" w:type="dxa"/>
          </w:tblCellMar>
        </w:tblPrEx>
        <w:tc>
          <w:tcPr>
            <w:tcW w:w="3652" w:type="dxa"/>
          </w:tcPr>
          <w:p w:rsidR="00000000" w:rsidRDefault="00CF475E">
            <w:pPr>
              <w:jc w:val="center"/>
            </w:pPr>
            <w:r>
              <w:t>Расстояния до стенного знака</w:t>
            </w:r>
            <w:r>
              <w:sym w:font="Symbol" w:char="F02C"/>
            </w:r>
            <w:r>
              <w:t xml:space="preserve"> м</w:t>
            </w:r>
          </w:p>
        </w:tc>
        <w:tc>
          <w:tcPr>
            <w:tcW w:w="567" w:type="dxa"/>
          </w:tcPr>
          <w:p w:rsidR="00000000" w:rsidRDefault="00CF475E">
            <w:pPr>
              <w:jc w:val="center"/>
            </w:pPr>
            <w:r>
              <w:t>2</w:t>
            </w:r>
          </w:p>
        </w:tc>
        <w:tc>
          <w:tcPr>
            <w:tcW w:w="567" w:type="dxa"/>
          </w:tcPr>
          <w:p w:rsidR="00000000" w:rsidRDefault="00CF475E">
            <w:pPr>
              <w:jc w:val="center"/>
            </w:pPr>
            <w:r>
              <w:t>4</w:t>
            </w:r>
          </w:p>
        </w:tc>
        <w:tc>
          <w:tcPr>
            <w:tcW w:w="567" w:type="dxa"/>
          </w:tcPr>
          <w:p w:rsidR="00000000" w:rsidRDefault="00CF475E">
            <w:pPr>
              <w:jc w:val="center"/>
            </w:pPr>
            <w:r>
              <w:t>6</w:t>
            </w:r>
          </w:p>
        </w:tc>
        <w:tc>
          <w:tcPr>
            <w:tcW w:w="567" w:type="dxa"/>
          </w:tcPr>
          <w:p w:rsidR="00000000" w:rsidRDefault="00CF475E">
            <w:pPr>
              <w:jc w:val="center"/>
            </w:pPr>
            <w:r>
              <w:t>8</w:t>
            </w:r>
          </w:p>
        </w:tc>
        <w:tc>
          <w:tcPr>
            <w:tcW w:w="567" w:type="dxa"/>
          </w:tcPr>
          <w:p w:rsidR="00000000" w:rsidRDefault="00CF475E">
            <w:pPr>
              <w:jc w:val="center"/>
            </w:pPr>
            <w:r>
              <w:t>10</w:t>
            </w:r>
          </w:p>
        </w:tc>
        <w:tc>
          <w:tcPr>
            <w:tcW w:w="567" w:type="dxa"/>
          </w:tcPr>
          <w:p w:rsidR="00000000" w:rsidRDefault="00CF475E">
            <w:pPr>
              <w:jc w:val="center"/>
            </w:pPr>
            <w:r>
              <w:t>15</w:t>
            </w:r>
          </w:p>
        </w:tc>
        <w:tc>
          <w:tcPr>
            <w:tcW w:w="638" w:type="dxa"/>
          </w:tcPr>
          <w:p w:rsidR="00000000" w:rsidRDefault="00CF475E">
            <w:pPr>
              <w:jc w:val="center"/>
            </w:pPr>
            <w:r>
              <w:t>20</w:t>
            </w:r>
          </w:p>
        </w:tc>
        <w:tc>
          <w:tcPr>
            <w:tcW w:w="633" w:type="dxa"/>
          </w:tcPr>
          <w:p w:rsidR="00000000" w:rsidRDefault="00CF475E">
            <w:pPr>
              <w:jc w:val="center"/>
            </w:pPr>
            <w:r>
              <w:t>30</w:t>
            </w:r>
          </w:p>
        </w:tc>
      </w:tr>
      <w:tr w:rsidR="00000000">
        <w:tblPrEx>
          <w:tblCellMar>
            <w:top w:w="0" w:type="dxa"/>
            <w:bottom w:w="0" w:type="dxa"/>
          </w:tblCellMar>
        </w:tblPrEx>
        <w:tc>
          <w:tcPr>
            <w:tcW w:w="3652" w:type="dxa"/>
          </w:tcPr>
          <w:p w:rsidR="00000000" w:rsidRDefault="00CF475E">
            <w:pPr>
              <w:jc w:val="both"/>
            </w:pPr>
            <w:r>
              <w:t>Колебания направлений</w:t>
            </w:r>
            <w:r>
              <w:sym w:font="Symbol" w:char="F02C"/>
            </w:r>
            <w:r>
              <w:t xml:space="preserve"> приведенных к общему нулю</w:t>
            </w:r>
            <w:r>
              <w:sym w:font="Symbol" w:char="F02C"/>
            </w:r>
            <w:r>
              <w:t xml:space="preserve"> в отдельных приемах</w:t>
            </w:r>
            <w:r>
              <w:sym w:font="Symbol" w:char="F02C"/>
            </w:r>
            <w:r>
              <w:t xml:space="preserve"> с</w:t>
            </w:r>
          </w:p>
        </w:tc>
        <w:tc>
          <w:tcPr>
            <w:tcW w:w="567" w:type="dxa"/>
          </w:tcPr>
          <w:p w:rsidR="00000000" w:rsidRDefault="00CF475E">
            <w:pPr>
              <w:jc w:val="center"/>
            </w:pPr>
            <w:r>
              <w:t>150</w:t>
            </w:r>
          </w:p>
        </w:tc>
        <w:tc>
          <w:tcPr>
            <w:tcW w:w="567" w:type="dxa"/>
          </w:tcPr>
          <w:p w:rsidR="00000000" w:rsidRDefault="00CF475E">
            <w:pPr>
              <w:jc w:val="center"/>
            </w:pPr>
            <w:r>
              <w:t>70</w:t>
            </w:r>
          </w:p>
        </w:tc>
        <w:tc>
          <w:tcPr>
            <w:tcW w:w="567" w:type="dxa"/>
          </w:tcPr>
          <w:p w:rsidR="00000000" w:rsidRDefault="00CF475E">
            <w:pPr>
              <w:jc w:val="center"/>
            </w:pPr>
            <w:r>
              <w:t>50</w:t>
            </w:r>
          </w:p>
        </w:tc>
        <w:tc>
          <w:tcPr>
            <w:tcW w:w="567" w:type="dxa"/>
          </w:tcPr>
          <w:p w:rsidR="00000000" w:rsidRDefault="00CF475E">
            <w:pPr>
              <w:jc w:val="center"/>
            </w:pPr>
            <w:r>
              <w:t>40</w:t>
            </w:r>
          </w:p>
        </w:tc>
        <w:tc>
          <w:tcPr>
            <w:tcW w:w="567" w:type="dxa"/>
          </w:tcPr>
          <w:p w:rsidR="00000000" w:rsidRDefault="00CF475E">
            <w:pPr>
              <w:jc w:val="center"/>
            </w:pPr>
            <w:r>
              <w:t>30</w:t>
            </w:r>
          </w:p>
        </w:tc>
        <w:tc>
          <w:tcPr>
            <w:tcW w:w="567" w:type="dxa"/>
          </w:tcPr>
          <w:p w:rsidR="00000000" w:rsidRDefault="00CF475E">
            <w:pPr>
              <w:jc w:val="center"/>
            </w:pPr>
            <w:r>
              <w:t>20</w:t>
            </w:r>
          </w:p>
        </w:tc>
        <w:tc>
          <w:tcPr>
            <w:tcW w:w="638" w:type="dxa"/>
          </w:tcPr>
          <w:p w:rsidR="00000000" w:rsidRDefault="00CF475E">
            <w:pPr>
              <w:jc w:val="center"/>
            </w:pPr>
            <w:r>
              <w:t>15</w:t>
            </w:r>
          </w:p>
        </w:tc>
        <w:tc>
          <w:tcPr>
            <w:tcW w:w="633" w:type="dxa"/>
          </w:tcPr>
          <w:p w:rsidR="00000000" w:rsidRDefault="00CF475E">
            <w:pPr>
              <w:jc w:val="center"/>
            </w:pPr>
            <w:r>
              <w:t>10</w:t>
            </w:r>
          </w:p>
        </w:tc>
      </w:tr>
    </w:tbl>
    <w:p w:rsidR="00000000" w:rsidRDefault="00CF475E">
      <w:pPr>
        <w:ind w:firstLine="284"/>
        <w:jc w:val="both"/>
        <w:rPr>
          <w:b/>
          <w:i/>
        </w:rPr>
      </w:pPr>
    </w:p>
    <w:p w:rsidR="00000000" w:rsidRDefault="00CF475E">
      <w:pPr>
        <w:ind w:firstLine="284"/>
        <w:jc w:val="both"/>
        <w:rPr>
          <w:b/>
          <w:i/>
        </w:rPr>
      </w:pPr>
      <w:r>
        <w:rPr>
          <w:b/>
          <w:i/>
        </w:rPr>
        <w:t>Примечания</w:t>
      </w:r>
    </w:p>
    <w:p w:rsidR="00000000" w:rsidRDefault="00CF475E">
      <w:pPr>
        <w:ind w:firstLine="284"/>
        <w:jc w:val="both"/>
      </w:pPr>
      <w:r>
        <w:t>1. Направления на стенные знаки в полигонометрии 4 класса следует измерять тремя круговыми приемами</w:t>
      </w:r>
      <w:r>
        <w:sym w:font="Symbol" w:char="F02C"/>
      </w:r>
      <w:r>
        <w:t xml:space="preserve"> а в полигонометрии 1 и 2 разрядов по программе измерения основных углов.</w:t>
      </w:r>
    </w:p>
    <w:p w:rsidR="00000000" w:rsidRDefault="00CF475E">
      <w:pPr>
        <w:ind w:firstLine="284"/>
        <w:jc w:val="both"/>
      </w:pPr>
      <w:r>
        <w:t>2. При р</w:t>
      </w:r>
      <w:r>
        <w:t>асстояниях до стенного знака более 30 м расхождения в отдельных приемах не должны превышать значений расхождений (колебаний)</w:t>
      </w:r>
      <w:r>
        <w:sym w:font="Symbol" w:char="F02C"/>
      </w:r>
      <w:r>
        <w:t xml:space="preserve"> установленных для наблюдения направлений в ходах полигонометрии.</w:t>
      </w:r>
    </w:p>
    <w:p w:rsidR="00000000" w:rsidRDefault="00CF475E">
      <w:pPr>
        <w:ind w:firstLine="284"/>
        <w:jc w:val="both"/>
      </w:pPr>
    </w:p>
    <w:p w:rsidR="00000000" w:rsidRDefault="00CF475E">
      <w:pPr>
        <w:ind w:firstLine="284"/>
        <w:jc w:val="center"/>
        <w:rPr>
          <w:b/>
        </w:rPr>
      </w:pPr>
      <w:r>
        <w:rPr>
          <w:b/>
        </w:rPr>
        <w:t>ТРИЛАТЕРАЦИЯ</w:t>
      </w:r>
    </w:p>
    <w:p w:rsidR="00000000" w:rsidRDefault="00CF475E">
      <w:pPr>
        <w:ind w:firstLine="284"/>
        <w:jc w:val="both"/>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134"/>
        <w:gridCol w:w="1205"/>
        <w:gridCol w:w="1205"/>
      </w:tblGrid>
      <w:tr w:rsidR="00000000">
        <w:tblPrEx>
          <w:tblCellMar>
            <w:top w:w="0" w:type="dxa"/>
            <w:bottom w:w="0" w:type="dxa"/>
          </w:tblCellMar>
        </w:tblPrEx>
        <w:tc>
          <w:tcPr>
            <w:tcW w:w="4786" w:type="dxa"/>
          </w:tcPr>
          <w:p w:rsidR="00000000" w:rsidRDefault="00CF475E">
            <w:pPr>
              <w:jc w:val="center"/>
            </w:pPr>
            <w:r>
              <w:t>Показатели</w:t>
            </w:r>
          </w:p>
        </w:tc>
        <w:tc>
          <w:tcPr>
            <w:tcW w:w="1134" w:type="dxa"/>
          </w:tcPr>
          <w:p w:rsidR="00000000" w:rsidRDefault="00CF475E">
            <w:pPr>
              <w:jc w:val="center"/>
            </w:pPr>
            <w:r>
              <w:t>4 класс</w:t>
            </w:r>
          </w:p>
        </w:tc>
        <w:tc>
          <w:tcPr>
            <w:tcW w:w="1205" w:type="dxa"/>
          </w:tcPr>
          <w:p w:rsidR="00000000" w:rsidRDefault="00CF475E">
            <w:pPr>
              <w:jc w:val="center"/>
            </w:pPr>
            <w:r>
              <w:t>1 разряд</w:t>
            </w:r>
          </w:p>
        </w:tc>
        <w:tc>
          <w:tcPr>
            <w:tcW w:w="1205" w:type="dxa"/>
          </w:tcPr>
          <w:p w:rsidR="00000000" w:rsidRDefault="00CF475E">
            <w:pPr>
              <w:jc w:val="center"/>
            </w:pPr>
            <w:r>
              <w:t>2 разряд</w:t>
            </w:r>
          </w:p>
        </w:tc>
      </w:tr>
      <w:tr w:rsidR="00000000">
        <w:tblPrEx>
          <w:tblCellMar>
            <w:top w:w="0" w:type="dxa"/>
            <w:bottom w:w="0" w:type="dxa"/>
          </w:tblCellMar>
        </w:tblPrEx>
        <w:tc>
          <w:tcPr>
            <w:tcW w:w="4786" w:type="dxa"/>
            <w:tcBorders>
              <w:bottom w:val="nil"/>
            </w:tcBorders>
          </w:tcPr>
          <w:p w:rsidR="00000000" w:rsidRDefault="00CF475E">
            <w:pPr>
              <w:ind w:firstLine="284"/>
              <w:jc w:val="both"/>
            </w:pPr>
            <w:r>
              <w:t>Длина стороны треугольника</w:t>
            </w:r>
            <w:r>
              <w:sym w:font="Symbol" w:char="F02C"/>
            </w:r>
            <w:r>
              <w:t xml:space="preserve"> км</w:t>
            </w:r>
          </w:p>
        </w:tc>
        <w:tc>
          <w:tcPr>
            <w:tcW w:w="1134" w:type="dxa"/>
            <w:tcBorders>
              <w:bottom w:val="nil"/>
            </w:tcBorders>
          </w:tcPr>
          <w:p w:rsidR="00000000" w:rsidRDefault="00CF475E">
            <w:pPr>
              <w:jc w:val="center"/>
            </w:pPr>
            <w:r>
              <w:t>1-5</w:t>
            </w:r>
          </w:p>
        </w:tc>
        <w:tc>
          <w:tcPr>
            <w:tcW w:w="1205" w:type="dxa"/>
            <w:tcBorders>
              <w:bottom w:val="nil"/>
            </w:tcBorders>
          </w:tcPr>
          <w:p w:rsidR="00000000" w:rsidRDefault="00CF475E">
            <w:pPr>
              <w:jc w:val="center"/>
            </w:pPr>
            <w:r>
              <w:t>0</w:t>
            </w:r>
            <w:r>
              <w:sym w:font="Symbol" w:char="F02C"/>
            </w:r>
            <w:r>
              <w:t>5-5</w:t>
            </w:r>
          </w:p>
        </w:tc>
        <w:tc>
          <w:tcPr>
            <w:tcW w:w="1205" w:type="dxa"/>
            <w:tcBorders>
              <w:bottom w:val="nil"/>
            </w:tcBorders>
          </w:tcPr>
          <w:p w:rsidR="00000000" w:rsidRDefault="00CF475E">
            <w:pPr>
              <w:jc w:val="center"/>
            </w:pPr>
            <w:r>
              <w:t>0</w:t>
            </w:r>
            <w:r>
              <w:sym w:font="Symbol" w:char="F02C"/>
            </w:r>
            <w:r>
              <w:t>25-3</w:t>
            </w:r>
          </w:p>
        </w:tc>
      </w:tr>
      <w:tr w:rsidR="00000000">
        <w:tblPrEx>
          <w:tblCellMar>
            <w:top w:w="0" w:type="dxa"/>
            <w:bottom w:w="0" w:type="dxa"/>
          </w:tblCellMar>
        </w:tblPrEx>
        <w:tc>
          <w:tcPr>
            <w:tcW w:w="4786" w:type="dxa"/>
            <w:tcBorders>
              <w:top w:val="nil"/>
              <w:bottom w:val="nil"/>
            </w:tcBorders>
          </w:tcPr>
          <w:p w:rsidR="00000000" w:rsidRDefault="00CF475E">
            <w:pPr>
              <w:ind w:firstLine="284"/>
              <w:jc w:val="both"/>
            </w:pPr>
            <w:r>
              <w:t>Относительная средняя квадратическая погрешность измерения сторон (по внутренней сходимости)</w:t>
            </w:r>
            <w:r>
              <w:sym w:font="Symbol" w:char="F02C"/>
            </w:r>
            <w:r>
              <w:t xml:space="preserve"> не более</w:t>
            </w:r>
          </w:p>
        </w:tc>
        <w:tc>
          <w:tcPr>
            <w:tcW w:w="1134" w:type="dxa"/>
            <w:tcBorders>
              <w:top w:val="nil"/>
              <w:bottom w:val="nil"/>
            </w:tcBorders>
          </w:tcPr>
          <w:p w:rsidR="00000000" w:rsidRDefault="00CF475E">
            <w:pPr>
              <w:jc w:val="center"/>
            </w:pPr>
            <w:r>
              <w:rPr>
                <w:position w:val="-22"/>
              </w:rPr>
              <w:object w:dxaOrig="920" w:dyaOrig="600">
                <v:shape id="_x0000_i1072" type="#_x0000_t75" style="width:29.25pt;height:18.75pt" o:ole="">
                  <v:imagedata r:id="rId80" o:title=""/>
                </v:shape>
                <o:OLEObject Type="Embed" ProgID="Equation.3" ShapeID="_x0000_i1072" DrawAspect="Content" ObjectID="_1427230641" r:id="rId81"/>
              </w:object>
            </w:r>
          </w:p>
        </w:tc>
        <w:tc>
          <w:tcPr>
            <w:tcW w:w="1205" w:type="dxa"/>
            <w:tcBorders>
              <w:top w:val="nil"/>
              <w:bottom w:val="nil"/>
            </w:tcBorders>
          </w:tcPr>
          <w:p w:rsidR="00000000" w:rsidRDefault="00CF475E">
            <w:pPr>
              <w:jc w:val="center"/>
            </w:pPr>
            <w:r>
              <w:rPr>
                <w:position w:val="-22"/>
              </w:rPr>
              <w:object w:dxaOrig="800" w:dyaOrig="600">
                <v:shape id="_x0000_i1073" type="#_x0000_t75" style="width:25.5pt;height:18.75pt" o:ole="">
                  <v:imagedata r:id="rId82" o:title=""/>
                </v:shape>
                <o:OLEObject Type="Embed" ProgID="Equation.3" ShapeID="_x0000_i1073" DrawAspect="Content" ObjectID="_1427230642" r:id="rId83"/>
              </w:object>
            </w:r>
          </w:p>
        </w:tc>
        <w:tc>
          <w:tcPr>
            <w:tcW w:w="1205" w:type="dxa"/>
            <w:tcBorders>
              <w:top w:val="nil"/>
              <w:bottom w:val="nil"/>
            </w:tcBorders>
          </w:tcPr>
          <w:p w:rsidR="00000000" w:rsidRDefault="00CF475E">
            <w:pPr>
              <w:jc w:val="center"/>
            </w:pPr>
            <w:r>
              <w:rPr>
                <w:position w:val="-22"/>
              </w:rPr>
              <w:object w:dxaOrig="820" w:dyaOrig="600">
                <v:shape id="_x0000_i1074" type="#_x0000_t75" style="width:26.25pt;height:18.75pt" o:ole="">
                  <v:imagedata r:id="rId84" o:title=""/>
                </v:shape>
                <o:OLEObject Type="Embed" ProgID="Equation.3" ShapeID="_x0000_i1074" DrawAspect="Content" ObjectID="_1427230643" r:id="rId85"/>
              </w:object>
            </w:r>
          </w:p>
        </w:tc>
      </w:tr>
      <w:tr w:rsidR="00000000">
        <w:tblPrEx>
          <w:tblCellMar>
            <w:top w:w="0" w:type="dxa"/>
            <w:bottom w:w="0" w:type="dxa"/>
          </w:tblCellMar>
        </w:tblPrEx>
        <w:tc>
          <w:tcPr>
            <w:tcW w:w="4786" w:type="dxa"/>
            <w:tcBorders>
              <w:top w:val="nil"/>
              <w:bottom w:val="nil"/>
            </w:tcBorders>
          </w:tcPr>
          <w:p w:rsidR="00000000" w:rsidRDefault="00CF475E">
            <w:pPr>
              <w:ind w:firstLine="284"/>
              <w:jc w:val="both"/>
            </w:pPr>
            <w:r>
              <w:t>Наименьшее значение угла треугольника</w:t>
            </w:r>
          </w:p>
        </w:tc>
        <w:tc>
          <w:tcPr>
            <w:tcW w:w="1134" w:type="dxa"/>
            <w:tcBorders>
              <w:top w:val="nil"/>
              <w:bottom w:val="nil"/>
            </w:tcBorders>
          </w:tcPr>
          <w:p w:rsidR="00000000" w:rsidRDefault="00CF475E">
            <w:pPr>
              <w:jc w:val="center"/>
            </w:pPr>
            <w:r>
              <w:t>20</w:t>
            </w:r>
          </w:p>
        </w:tc>
        <w:tc>
          <w:tcPr>
            <w:tcW w:w="1205" w:type="dxa"/>
            <w:tcBorders>
              <w:top w:val="nil"/>
              <w:bottom w:val="nil"/>
            </w:tcBorders>
          </w:tcPr>
          <w:p w:rsidR="00000000" w:rsidRDefault="00CF475E">
            <w:pPr>
              <w:jc w:val="center"/>
            </w:pPr>
            <w:r>
              <w:t>20</w:t>
            </w:r>
          </w:p>
        </w:tc>
        <w:tc>
          <w:tcPr>
            <w:tcW w:w="1205" w:type="dxa"/>
            <w:tcBorders>
              <w:top w:val="nil"/>
              <w:bottom w:val="nil"/>
            </w:tcBorders>
          </w:tcPr>
          <w:p w:rsidR="00000000" w:rsidRDefault="00CF475E">
            <w:pPr>
              <w:jc w:val="center"/>
            </w:pPr>
            <w:r>
              <w:t>20</w:t>
            </w:r>
          </w:p>
        </w:tc>
      </w:tr>
      <w:tr w:rsidR="00000000">
        <w:tblPrEx>
          <w:tblCellMar>
            <w:top w:w="0" w:type="dxa"/>
            <w:bottom w:w="0" w:type="dxa"/>
          </w:tblCellMar>
        </w:tblPrEx>
        <w:tc>
          <w:tcPr>
            <w:tcW w:w="4786" w:type="dxa"/>
            <w:tcBorders>
              <w:top w:val="nil"/>
              <w:bottom w:val="nil"/>
            </w:tcBorders>
          </w:tcPr>
          <w:p w:rsidR="00000000" w:rsidRDefault="00CF475E">
            <w:pPr>
              <w:ind w:firstLine="284"/>
              <w:jc w:val="both"/>
            </w:pPr>
            <w:r>
              <w:t>Число сторон между исходными сторонами или между пунктом и исходной стороной</w:t>
            </w:r>
            <w:r>
              <w:sym w:font="Symbol" w:char="F02C"/>
            </w:r>
            <w:r>
              <w:t xml:space="preserve"> не более</w:t>
            </w:r>
          </w:p>
        </w:tc>
        <w:tc>
          <w:tcPr>
            <w:tcW w:w="1134" w:type="dxa"/>
            <w:tcBorders>
              <w:top w:val="nil"/>
              <w:bottom w:val="nil"/>
            </w:tcBorders>
          </w:tcPr>
          <w:p w:rsidR="00000000" w:rsidRDefault="00CF475E">
            <w:pPr>
              <w:jc w:val="center"/>
            </w:pPr>
            <w:r>
              <w:t>10</w:t>
            </w:r>
          </w:p>
        </w:tc>
        <w:tc>
          <w:tcPr>
            <w:tcW w:w="1205" w:type="dxa"/>
            <w:tcBorders>
              <w:top w:val="nil"/>
              <w:bottom w:val="nil"/>
            </w:tcBorders>
          </w:tcPr>
          <w:p w:rsidR="00000000" w:rsidRDefault="00CF475E">
            <w:pPr>
              <w:jc w:val="center"/>
            </w:pPr>
            <w:r>
              <w:t>10</w:t>
            </w:r>
          </w:p>
        </w:tc>
        <w:tc>
          <w:tcPr>
            <w:tcW w:w="1205" w:type="dxa"/>
            <w:tcBorders>
              <w:top w:val="nil"/>
              <w:bottom w:val="nil"/>
            </w:tcBorders>
          </w:tcPr>
          <w:p w:rsidR="00000000" w:rsidRDefault="00CF475E">
            <w:pPr>
              <w:jc w:val="center"/>
            </w:pPr>
            <w:r>
              <w:t>10</w:t>
            </w:r>
          </w:p>
        </w:tc>
      </w:tr>
      <w:tr w:rsidR="00000000">
        <w:tblPrEx>
          <w:tblCellMar>
            <w:top w:w="0" w:type="dxa"/>
            <w:bottom w:w="0" w:type="dxa"/>
          </w:tblCellMar>
        </w:tblPrEx>
        <w:tc>
          <w:tcPr>
            <w:tcW w:w="4786" w:type="dxa"/>
            <w:tcBorders>
              <w:top w:val="nil"/>
            </w:tcBorders>
          </w:tcPr>
          <w:p w:rsidR="00000000" w:rsidRDefault="00CF475E">
            <w:pPr>
              <w:ind w:firstLine="284"/>
              <w:jc w:val="both"/>
            </w:pPr>
            <w:r>
              <w:t>Количество приемов или измерения длин сторон светодальномерами и (или) электронными тахеометрами</w:t>
            </w:r>
          </w:p>
        </w:tc>
        <w:tc>
          <w:tcPr>
            <w:tcW w:w="1134" w:type="dxa"/>
            <w:tcBorders>
              <w:top w:val="nil"/>
            </w:tcBorders>
          </w:tcPr>
          <w:p w:rsidR="00000000" w:rsidRDefault="00CF475E">
            <w:pPr>
              <w:jc w:val="center"/>
            </w:pPr>
            <w:r>
              <w:t>3</w:t>
            </w:r>
          </w:p>
        </w:tc>
        <w:tc>
          <w:tcPr>
            <w:tcW w:w="1205" w:type="dxa"/>
            <w:tcBorders>
              <w:top w:val="nil"/>
            </w:tcBorders>
          </w:tcPr>
          <w:p w:rsidR="00000000" w:rsidRDefault="00CF475E">
            <w:pPr>
              <w:jc w:val="center"/>
            </w:pPr>
            <w:r>
              <w:t>2</w:t>
            </w:r>
          </w:p>
        </w:tc>
        <w:tc>
          <w:tcPr>
            <w:tcW w:w="1205" w:type="dxa"/>
            <w:tcBorders>
              <w:top w:val="nil"/>
            </w:tcBorders>
          </w:tcPr>
          <w:p w:rsidR="00000000" w:rsidRDefault="00CF475E">
            <w:pPr>
              <w:jc w:val="center"/>
            </w:pPr>
            <w:r>
              <w:t>1</w:t>
            </w:r>
          </w:p>
        </w:tc>
      </w:tr>
    </w:tbl>
    <w:p w:rsidR="00000000" w:rsidRDefault="00CF475E">
      <w:pPr>
        <w:ind w:firstLine="284"/>
        <w:jc w:val="both"/>
        <w:rPr>
          <w:b/>
          <w:i/>
        </w:rPr>
      </w:pPr>
    </w:p>
    <w:p w:rsidR="00000000" w:rsidRDefault="00CF475E">
      <w:pPr>
        <w:ind w:firstLine="284"/>
        <w:jc w:val="both"/>
        <w:rPr>
          <w:b/>
          <w:i/>
        </w:rPr>
      </w:pPr>
    </w:p>
    <w:p w:rsidR="00000000" w:rsidRDefault="00CF475E">
      <w:pPr>
        <w:ind w:firstLine="284"/>
        <w:jc w:val="both"/>
        <w:rPr>
          <w:b/>
          <w:i/>
        </w:rPr>
      </w:pPr>
    </w:p>
    <w:p w:rsidR="00000000" w:rsidRDefault="00CF475E">
      <w:pPr>
        <w:ind w:firstLine="284"/>
        <w:jc w:val="both"/>
        <w:rPr>
          <w:b/>
          <w:i/>
        </w:rPr>
      </w:pPr>
      <w:r>
        <w:rPr>
          <w:b/>
          <w:i/>
        </w:rPr>
        <w:t>Примечание</w:t>
      </w:r>
    </w:p>
    <w:p w:rsidR="00000000" w:rsidRDefault="00CF475E">
      <w:pPr>
        <w:ind w:firstLine="284"/>
        <w:jc w:val="both"/>
      </w:pPr>
      <w:r>
        <w:t>При меньших углах треугольников применяются линейно-угловые сети</w:t>
      </w:r>
      <w:r>
        <w:sym w:font="Symbol" w:char="F02C"/>
      </w:r>
      <w:r>
        <w:t xml:space="preserve"> точность которых обосновывается в программе изысканий.</w:t>
      </w:r>
    </w:p>
    <w:p w:rsidR="00000000" w:rsidRDefault="00CF475E">
      <w:pPr>
        <w:ind w:firstLine="284"/>
        <w:jc w:val="both"/>
      </w:pPr>
    </w:p>
    <w:p w:rsidR="00000000" w:rsidRDefault="00CF475E">
      <w:pPr>
        <w:ind w:firstLine="284"/>
        <w:jc w:val="center"/>
        <w:rPr>
          <w:b/>
        </w:rPr>
      </w:pPr>
      <w:r>
        <w:rPr>
          <w:b/>
        </w:rPr>
        <w:t>НИВЕЛИРОВАНИЕ</w:t>
      </w:r>
    </w:p>
    <w:p w:rsidR="00000000" w:rsidRDefault="00CF475E">
      <w:pPr>
        <w:ind w:firstLine="284"/>
        <w:jc w:val="both"/>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134"/>
        <w:gridCol w:w="1134"/>
        <w:gridCol w:w="1276"/>
      </w:tblGrid>
      <w:tr w:rsidR="00000000">
        <w:tblPrEx>
          <w:tblCellMar>
            <w:top w:w="0" w:type="dxa"/>
            <w:bottom w:w="0" w:type="dxa"/>
          </w:tblCellMar>
        </w:tblPrEx>
        <w:tc>
          <w:tcPr>
            <w:tcW w:w="4786" w:type="dxa"/>
            <w:tcBorders>
              <w:bottom w:val="nil"/>
            </w:tcBorders>
          </w:tcPr>
          <w:p w:rsidR="00000000" w:rsidRDefault="00CF475E">
            <w:pPr>
              <w:jc w:val="center"/>
            </w:pPr>
            <w:r>
              <w:t>Показатели</w:t>
            </w:r>
          </w:p>
        </w:tc>
        <w:tc>
          <w:tcPr>
            <w:tcW w:w="1134" w:type="dxa"/>
            <w:tcBorders>
              <w:bottom w:val="nil"/>
            </w:tcBorders>
          </w:tcPr>
          <w:p w:rsidR="00000000" w:rsidRDefault="00CF475E">
            <w:pPr>
              <w:jc w:val="center"/>
            </w:pPr>
            <w:r>
              <w:rPr>
                <w:lang w:val="en-US"/>
              </w:rPr>
              <w:t>II</w:t>
            </w:r>
            <w:r>
              <w:t xml:space="preserve"> класс</w:t>
            </w:r>
          </w:p>
        </w:tc>
        <w:tc>
          <w:tcPr>
            <w:tcW w:w="1134" w:type="dxa"/>
            <w:tcBorders>
              <w:bottom w:val="nil"/>
            </w:tcBorders>
          </w:tcPr>
          <w:p w:rsidR="00000000" w:rsidRDefault="00CF475E">
            <w:pPr>
              <w:jc w:val="center"/>
            </w:pPr>
            <w:r>
              <w:rPr>
                <w:lang w:val="en-US"/>
              </w:rPr>
              <w:t>III</w:t>
            </w:r>
            <w:r>
              <w:t xml:space="preserve"> класс</w:t>
            </w:r>
          </w:p>
        </w:tc>
        <w:tc>
          <w:tcPr>
            <w:tcW w:w="1276" w:type="dxa"/>
            <w:tcBorders>
              <w:bottom w:val="nil"/>
            </w:tcBorders>
          </w:tcPr>
          <w:p w:rsidR="00000000" w:rsidRDefault="00CF475E">
            <w:pPr>
              <w:jc w:val="center"/>
            </w:pPr>
            <w:r>
              <w:rPr>
                <w:lang w:val="en-US"/>
              </w:rPr>
              <w:t>IV</w:t>
            </w:r>
            <w:r>
              <w:t xml:space="preserve"> класс</w:t>
            </w:r>
          </w:p>
        </w:tc>
      </w:tr>
      <w:tr w:rsidR="00000000">
        <w:tblPrEx>
          <w:tblCellMar>
            <w:top w:w="0" w:type="dxa"/>
            <w:bottom w:w="0" w:type="dxa"/>
          </w:tblCellMar>
        </w:tblPrEx>
        <w:tc>
          <w:tcPr>
            <w:tcW w:w="4786" w:type="dxa"/>
            <w:tcBorders>
              <w:bottom w:val="nil"/>
            </w:tcBorders>
          </w:tcPr>
          <w:p w:rsidR="00000000" w:rsidRDefault="00CF475E">
            <w:pPr>
              <w:ind w:firstLine="284"/>
              <w:jc w:val="both"/>
            </w:pPr>
            <w:r>
              <w:t>Расстояние между знаками (марками</w:t>
            </w:r>
            <w:r>
              <w:sym w:font="Symbol" w:char="F02C"/>
            </w:r>
            <w:r>
              <w:t xml:space="preserve"> реперами) в нивелирных ходах</w:t>
            </w:r>
            <w:r>
              <w:sym w:font="Symbol" w:char="F02C"/>
            </w:r>
            <w:r>
              <w:t xml:space="preserve"> км</w:t>
            </w:r>
            <w:r>
              <w:sym w:font="Symbol" w:char="F02C"/>
            </w:r>
            <w:r>
              <w:t xml:space="preserve"> не более</w:t>
            </w:r>
            <w:r>
              <w:sym w:font="Symbol" w:char="F03A"/>
            </w:r>
          </w:p>
        </w:tc>
        <w:tc>
          <w:tcPr>
            <w:tcW w:w="1134" w:type="dxa"/>
            <w:tcBorders>
              <w:bottom w:val="nil"/>
            </w:tcBorders>
          </w:tcPr>
          <w:p w:rsidR="00000000" w:rsidRDefault="00CF475E">
            <w:pPr>
              <w:jc w:val="center"/>
            </w:pPr>
          </w:p>
        </w:tc>
        <w:tc>
          <w:tcPr>
            <w:tcW w:w="1134" w:type="dxa"/>
            <w:tcBorders>
              <w:bottom w:val="nil"/>
            </w:tcBorders>
          </w:tcPr>
          <w:p w:rsidR="00000000" w:rsidRDefault="00CF475E">
            <w:pPr>
              <w:jc w:val="center"/>
            </w:pPr>
          </w:p>
        </w:tc>
        <w:tc>
          <w:tcPr>
            <w:tcW w:w="1276" w:type="dxa"/>
            <w:tcBorders>
              <w:bottom w:val="nil"/>
            </w:tcBorders>
          </w:tcPr>
          <w:p w:rsidR="00000000" w:rsidRDefault="00CF475E">
            <w:pPr>
              <w:jc w:val="center"/>
            </w:pPr>
          </w:p>
        </w:tc>
      </w:tr>
      <w:tr w:rsidR="00000000">
        <w:tblPrEx>
          <w:tblCellMar>
            <w:top w:w="0" w:type="dxa"/>
            <w:bottom w:w="0" w:type="dxa"/>
          </w:tblCellMar>
        </w:tblPrEx>
        <w:tc>
          <w:tcPr>
            <w:tcW w:w="4786" w:type="dxa"/>
            <w:tcBorders>
              <w:top w:val="nil"/>
              <w:bottom w:val="nil"/>
            </w:tcBorders>
          </w:tcPr>
          <w:p w:rsidR="00000000" w:rsidRDefault="00CF475E">
            <w:pPr>
              <w:ind w:firstLine="284"/>
              <w:jc w:val="both"/>
            </w:pPr>
            <w:r>
              <w:t>на застроенных территориях</w:t>
            </w:r>
          </w:p>
        </w:tc>
        <w:tc>
          <w:tcPr>
            <w:tcW w:w="1134" w:type="dxa"/>
            <w:tcBorders>
              <w:top w:val="nil"/>
              <w:bottom w:val="nil"/>
            </w:tcBorders>
          </w:tcPr>
          <w:p w:rsidR="00000000" w:rsidRDefault="00CF475E">
            <w:pPr>
              <w:jc w:val="center"/>
            </w:pPr>
            <w:r>
              <w:t>2</w:t>
            </w:r>
          </w:p>
        </w:tc>
        <w:tc>
          <w:tcPr>
            <w:tcW w:w="1134" w:type="dxa"/>
            <w:tcBorders>
              <w:top w:val="nil"/>
              <w:bottom w:val="nil"/>
            </w:tcBorders>
          </w:tcPr>
          <w:p w:rsidR="00000000" w:rsidRDefault="00CF475E">
            <w:pPr>
              <w:jc w:val="center"/>
            </w:pPr>
            <w:r>
              <w:t>0</w:t>
            </w:r>
            <w:r>
              <w:sym w:font="Symbol" w:char="F02C"/>
            </w:r>
            <w:r>
              <w:t>3</w:t>
            </w:r>
          </w:p>
        </w:tc>
        <w:tc>
          <w:tcPr>
            <w:tcW w:w="1276" w:type="dxa"/>
            <w:tcBorders>
              <w:top w:val="nil"/>
              <w:bottom w:val="nil"/>
            </w:tcBorders>
          </w:tcPr>
          <w:p w:rsidR="00000000" w:rsidRDefault="00CF475E">
            <w:pPr>
              <w:jc w:val="center"/>
            </w:pPr>
            <w:r>
              <w:t>0</w:t>
            </w:r>
            <w:r>
              <w:sym w:font="Symbol" w:char="F02C"/>
            </w:r>
            <w:r>
              <w:t>3</w:t>
            </w:r>
          </w:p>
        </w:tc>
      </w:tr>
      <w:tr w:rsidR="00000000">
        <w:tblPrEx>
          <w:tblCellMar>
            <w:top w:w="0" w:type="dxa"/>
            <w:bottom w:w="0" w:type="dxa"/>
          </w:tblCellMar>
        </w:tblPrEx>
        <w:tc>
          <w:tcPr>
            <w:tcW w:w="4786" w:type="dxa"/>
            <w:tcBorders>
              <w:top w:val="nil"/>
              <w:bottom w:val="nil"/>
            </w:tcBorders>
          </w:tcPr>
          <w:p w:rsidR="00000000" w:rsidRDefault="00CF475E">
            <w:pPr>
              <w:ind w:firstLine="284"/>
              <w:jc w:val="both"/>
            </w:pPr>
            <w:r>
              <w:t>на незастроенных территориях</w:t>
            </w:r>
          </w:p>
        </w:tc>
        <w:tc>
          <w:tcPr>
            <w:tcW w:w="1134" w:type="dxa"/>
            <w:tcBorders>
              <w:top w:val="nil"/>
              <w:bottom w:val="nil"/>
            </w:tcBorders>
          </w:tcPr>
          <w:p w:rsidR="00000000" w:rsidRDefault="00CF475E">
            <w:pPr>
              <w:jc w:val="center"/>
            </w:pPr>
            <w:r>
              <w:t>3</w:t>
            </w:r>
          </w:p>
        </w:tc>
        <w:tc>
          <w:tcPr>
            <w:tcW w:w="1134" w:type="dxa"/>
            <w:tcBorders>
              <w:top w:val="nil"/>
              <w:bottom w:val="nil"/>
            </w:tcBorders>
          </w:tcPr>
          <w:p w:rsidR="00000000" w:rsidRDefault="00CF475E">
            <w:pPr>
              <w:jc w:val="center"/>
            </w:pPr>
            <w:r>
              <w:t>2</w:t>
            </w:r>
            <w:r>
              <w:sym w:font="Symbol" w:char="F02C"/>
            </w:r>
            <w:r>
              <w:t>0</w:t>
            </w:r>
          </w:p>
        </w:tc>
        <w:tc>
          <w:tcPr>
            <w:tcW w:w="1276" w:type="dxa"/>
            <w:tcBorders>
              <w:top w:val="nil"/>
              <w:bottom w:val="nil"/>
            </w:tcBorders>
          </w:tcPr>
          <w:p w:rsidR="00000000" w:rsidRDefault="00CF475E">
            <w:pPr>
              <w:jc w:val="center"/>
            </w:pPr>
            <w:r>
              <w:t>2</w:t>
            </w:r>
            <w:r>
              <w:sym w:font="Symbol" w:char="F02C"/>
            </w:r>
            <w:r>
              <w:t>0</w:t>
            </w:r>
          </w:p>
        </w:tc>
      </w:tr>
      <w:tr w:rsidR="00000000">
        <w:tblPrEx>
          <w:tblCellMar>
            <w:top w:w="0" w:type="dxa"/>
            <w:bottom w:w="0" w:type="dxa"/>
          </w:tblCellMar>
        </w:tblPrEx>
        <w:tc>
          <w:tcPr>
            <w:tcW w:w="4786" w:type="dxa"/>
            <w:tcBorders>
              <w:top w:val="nil"/>
              <w:bottom w:val="nil"/>
            </w:tcBorders>
          </w:tcPr>
          <w:p w:rsidR="00000000" w:rsidRDefault="00CF475E">
            <w:pPr>
              <w:ind w:firstLine="284"/>
              <w:jc w:val="both"/>
            </w:pPr>
            <w:r>
              <w:t>Периметр полигонов или длины ходов между исходными марками (реперами)</w:t>
            </w:r>
            <w:r>
              <w:sym w:font="Symbol" w:char="F02C"/>
            </w:r>
            <w:r>
              <w:t xml:space="preserve"> км</w:t>
            </w:r>
            <w:r>
              <w:sym w:font="Symbol" w:char="F02C"/>
            </w:r>
            <w:r>
              <w:t xml:space="preserve"> не более</w:t>
            </w:r>
          </w:p>
        </w:tc>
        <w:tc>
          <w:tcPr>
            <w:tcW w:w="1134" w:type="dxa"/>
            <w:tcBorders>
              <w:top w:val="nil"/>
              <w:bottom w:val="nil"/>
            </w:tcBorders>
          </w:tcPr>
          <w:p w:rsidR="00000000" w:rsidRDefault="00CF475E">
            <w:pPr>
              <w:jc w:val="center"/>
            </w:pPr>
            <w:r>
              <w:t>40</w:t>
            </w:r>
          </w:p>
        </w:tc>
        <w:tc>
          <w:tcPr>
            <w:tcW w:w="1134" w:type="dxa"/>
            <w:tcBorders>
              <w:top w:val="nil"/>
              <w:bottom w:val="nil"/>
            </w:tcBorders>
          </w:tcPr>
          <w:p w:rsidR="00000000" w:rsidRDefault="00CF475E">
            <w:pPr>
              <w:jc w:val="center"/>
            </w:pPr>
            <w:r>
              <w:t>15</w:t>
            </w:r>
          </w:p>
        </w:tc>
        <w:tc>
          <w:tcPr>
            <w:tcW w:w="1276" w:type="dxa"/>
            <w:tcBorders>
              <w:top w:val="nil"/>
              <w:bottom w:val="nil"/>
            </w:tcBorders>
          </w:tcPr>
          <w:p w:rsidR="00000000" w:rsidRDefault="00CF475E">
            <w:pPr>
              <w:jc w:val="center"/>
            </w:pPr>
            <w:r>
              <w:t>-</w:t>
            </w:r>
          </w:p>
        </w:tc>
      </w:tr>
      <w:tr w:rsidR="00000000">
        <w:tblPrEx>
          <w:tblCellMar>
            <w:top w:w="0" w:type="dxa"/>
            <w:bottom w:w="0" w:type="dxa"/>
          </w:tblCellMar>
        </w:tblPrEx>
        <w:tc>
          <w:tcPr>
            <w:tcW w:w="4786" w:type="dxa"/>
            <w:tcBorders>
              <w:top w:val="nil"/>
              <w:bottom w:val="nil"/>
            </w:tcBorders>
          </w:tcPr>
          <w:p w:rsidR="00000000" w:rsidRDefault="00CF475E">
            <w:pPr>
              <w:ind w:firstLine="284"/>
              <w:jc w:val="both"/>
            </w:pPr>
            <w:r>
              <w:t>Длины ходов между узловыми точками</w:t>
            </w:r>
            <w:r>
              <w:sym w:font="Symbol" w:char="F02C"/>
            </w:r>
            <w:r>
              <w:t xml:space="preserve"> км</w:t>
            </w:r>
            <w:r>
              <w:sym w:font="Symbol" w:char="F02C"/>
            </w:r>
            <w:r>
              <w:t xml:space="preserve"> не более</w:t>
            </w:r>
          </w:p>
        </w:tc>
        <w:tc>
          <w:tcPr>
            <w:tcW w:w="1134" w:type="dxa"/>
            <w:tcBorders>
              <w:top w:val="nil"/>
              <w:bottom w:val="nil"/>
            </w:tcBorders>
          </w:tcPr>
          <w:p w:rsidR="00000000" w:rsidRDefault="00CF475E">
            <w:pPr>
              <w:jc w:val="center"/>
            </w:pPr>
            <w:r>
              <w:t>10</w:t>
            </w:r>
          </w:p>
        </w:tc>
        <w:tc>
          <w:tcPr>
            <w:tcW w:w="1134" w:type="dxa"/>
            <w:tcBorders>
              <w:top w:val="nil"/>
              <w:bottom w:val="nil"/>
            </w:tcBorders>
          </w:tcPr>
          <w:p w:rsidR="00000000" w:rsidRDefault="00CF475E">
            <w:pPr>
              <w:jc w:val="center"/>
            </w:pPr>
            <w:r>
              <w:t>5</w:t>
            </w:r>
          </w:p>
        </w:tc>
        <w:tc>
          <w:tcPr>
            <w:tcW w:w="1276" w:type="dxa"/>
            <w:tcBorders>
              <w:top w:val="nil"/>
              <w:bottom w:val="nil"/>
            </w:tcBorders>
          </w:tcPr>
          <w:p w:rsidR="00000000" w:rsidRDefault="00CF475E">
            <w:pPr>
              <w:jc w:val="center"/>
            </w:pPr>
            <w:r>
              <w:t>-</w:t>
            </w:r>
          </w:p>
        </w:tc>
      </w:tr>
      <w:tr w:rsidR="00000000">
        <w:tblPrEx>
          <w:tblCellMar>
            <w:top w:w="0" w:type="dxa"/>
            <w:bottom w:w="0" w:type="dxa"/>
          </w:tblCellMar>
        </w:tblPrEx>
        <w:tc>
          <w:tcPr>
            <w:tcW w:w="4786" w:type="dxa"/>
            <w:tcBorders>
              <w:top w:val="nil"/>
              <w:bottom w:val="nil"/>
            </w:tcBorders>
          </w:tcPr>
          <w:p w:rsidR="00000000" w:rsidRDefault="00CF475E">
            <w:pPr>
              <w:ind w:firstLine="284"/>
              <w:jc w:val="both"/>
            </w:pPr>
            <w:r>
              <w:t>Длина визирного луча</w:t>
            </w:r>
            <w:r>
              <w:sym w:font="Symbol" w:char="F02C"/>
            </w:r>
            <w:r>
              <w:t xml:space="preserve"> м</w:t>
            </w:r>
            <w:r>
              <w:sym w:font="Symbol" w:char="F02C"/>
            </w:r>
            <w:r>
              <w:t xml:space="preserve"> не более</w:t>
            </w:r>
          </w:p>
        </w:tc>
        <w:tc>
          <w:tcPr>
            <w:tcW w:w="1134" w:type="dxa"/>
            <w:tcBorders>
              <w:top w:val="nil"/>
              <w:bottom w:val="nil"/>
            </w:tcBorders>
          </w:tcPr>
          <w:p w:rsidR="00000000" w:rsidRDefault="00CF475E">
            <w:pPr>
              <w:jc w:val="center"/>
            </w:pPr>
            <w:r>
              <w:t>75</w:t>
            </w:r>
          </w:p>
        </w:tc>
        <w:tc>
          <w:tcPr>
            <w:tcW w:w="1134" w:type="dxa"/>
            <w:tcBorders>
              <w:top w:val="nil"/>
              <w:bottom w:val="nil"/>
            </w:tcBorders>
          </w:tcPr>
          <w:p w:rsidR="00000000" w:rsidRDefault="00CF475E">
            <w:pPr>
              <w:jc w:val="center"/>
            </w:pPr>
            <w:r>
              <w:t>100</w:t>
            </w:r>
          </w:p>
        </w:tc>
        <w:tc>
          <w:tcPr>
            <w:tcW w:w="1276" w:type="dxa"/>
            <w:tcBorders>
              <w:top w:val="nil"/>
              <w:bottom w:val="nil"/>
            </w:tcBorders>
          </w:tcPr>
          <w:p w:rsidR="00000000" w:rsidRDefault="00CF475E">
            <w:pPr>
              <w:jc w:val="center"/>
            </w:pPr>
            <w:r>
              <w:t>150</w:t>
            </w:r>
          </w:p>
        </w:tc>
      </w:tr>
      <w:tr w:rsidR="00000000">
        <w:tblPrEx>
          <w:tblCellMar>
            <w:top w:w="0" w:type="dxa"/>
            <w:bottom w:w="0" w:type="dxa"/>
          </w:tblCellMar>
        </w:tblPrEx>
        <w:tc>
          <w:tcPr>
            <w:tcW w:w="4786" w:type="dxa"/>
            <w:tcBorders>
              <w:top w:val="nil"/>
              <w:bottom w:val="nil"/>
            </w:tcBorders>
          </w:tcPr>
          <w:p w:rsidR="00000000" w:rsidRDefault="00CF475E">
            <w:pPr>
              <w:ind w:firstLine="284"/>
              <w:jc w:val="both"/>
            </w:pPr>
            <w:r>
              <w:t>Неравенство расстояний от нивелира до реек на станции</w:t>
            </w:r>
            <w:r>
              <w:sym w:font="Symbol" w:char="F02C"/>
            </w:r>
            <w:r>
              <w:t xml:space="preserve"> м</w:t>
            </w:r>
            <w:r>
              <w:sym w:font="Symbol" w:char="F02C"/>
            </w:r>
            <w:r>
              <w:t xml:space="preserve"> не более</w:t>
            </w:r>
          </w:p>
        </w:tc>
        <w:tc>
          <w:tcPr>
            <w:tcW w:w="1134" w:type="dxa"/>
            <w:tcBorders>
              <w:top w:val="nil"/>
              <w:bottom w:val="nil"/>
            </w:tcBorders>
          </w:tcPr>
          <w:p w:rsidR="00000000" w:rsidRDefault="00CF475E">
            <w:pPr>
              <w:jc w:val="center"/>
            </w:pPr>
            <w:r>
              <w:t>1 (3)</w:t>
            </w:r>
          </w:p>
        </w:tc>
        <w:tc>
          <w:tcPr>
            <w:tcW w:w="1134" w:type="dxa"/>
            <w:tcBorders>
              <w:top w:val="nil"/>
              <w:bottom w:val="nil"/>
            </w:tcBorders>
          </w:tcPr>
          <w:p w:rsidR="00000000" w:rsidRDefault="00CF475E">
            <w:pPr>
              <w:jc w:val="center"/>
            </w:pPr>
            <w:r>
              <w:t>2 (4)</w:t>
            </w:r>
          </w:p>
        </w:tc>
        <w:tc>
          <w:tcPr>
            <w:tcW w:w="1276" w:type="dxa"/>
            <w:tcBorders>
              <w:top w:val="nil"/>
              <w:bottom w:val="nil"/>
            </w:tcBorders>
          </w:tcPr>
          <w:p w:rsidR="00000000" w:rsidRDefault="00CF475E">
            <w:pPr>
              <w:jc w:val="center"/>
            </w:pPr>
            <w:r>
              <w:t>5 (7)</w:t>
            </w:r>
          </w:p>
        </w:tc>
      </w:tr>
      <w:tr w:rsidR="00000000">
        <w:tblPrEx>
          <w:tblCellMar>
            <w:top w:w="0" w:type="dxa"/>
            <w:bottom w:w="0" w:type="dxa"/>
          </w:tblCellMar>
        </w:tblPrEx>
        <w:tc>
          <w:tcPr>
            <w:tcW w:w="4786" w:type="dxa"/>
            <w:tcBorders>
              <w:top w:val="nil"/>
              <w:bottom w:val="nil"/>
            </w:tcBorders>
          </w:tcPr>
          <w:p w:rsidR="00000000" w:rsidRDefault="00CF475E">
            <w:pPr>
              <w:ind w:firstLine="284"/>
              <w:jc w:val="both"/>
            </w:pPr>
            <w:r>
              <w:t>Накопление величин неравенства расстояний в секции между соседними марками или реперами</w:t>
            </w:r>
            <w:r>
              <w:sym w:font="Symbol" w:char="F02C"/>
            </w:r>
            <w:r>
              <w:t xml:space="preserve"> м</w:t>
            </w:r>
            <w:r>
              <w:sym w:font="Symbol" w:char="F02C"/>
            </w:r>
            <w:r>
              <w:t xml:space="preserve"> не более</w:t>
            </w:r>
          </w:p>
        </w:tc>
        <w:tc>
          <w:tcPr>
            <w:tcW w:w="1134" w:type="dxa"/>
            <w:tcBorders>
              <w:top w:val="nil"/>
              <w:bottom w:val="nil"/>
            </w:tcBorders>
          </w:tcPr>
          <w:p w:rsidR="00000000" w:rsidRDefault="00CF475E">
            <w:pPr>
              <w:jc w:val="center"/>
            </w:pPr>
            <w:r>
              <w:t>2 (5)</w:t>
            </w:r>
          </w:p>
        </w:tc>
        <w:tc>
          <w:tcPr>
            <w:tcW w:w="1134" w:type="dxa"/>
            <w:tcBorders>
              <w:top w:val="nil"/>
              <w:bottom w:val="nil"/>
            </w:tcBorders>
          </w:tcPr>
          <w:p w:rsidR="00000000" w:rsidRDefault="00CF475E">
            <w:pPr>
              <w:jc w:val="center"/>
            </w:pPr>
            <w:r>
              <w:t>5 (7)</w:t>
            </w:r>
          </w:p>
        </w:tc>
        <w:tc>
          <w:tcPr>
            <w:tcW w:w="1276" w:type="dxa"/>
            <w:tcBorders>
              <w:top w:val="nil"/>
              <w:bottom w:val="nil"/>
            </w:tcBorders>
          </w:tcPr>
          <w:p w:rsidR="00000000" w:rsidRDefault="00CF475E">
            <w:pPr>
              <w:jc w:val="center"/>
            </w:pPr>
            <w:r>
              <w:t>10 (12)</w:t>
            </w:r>
          </w:p>
        </w:tc>
      </w:tr>
      <w:tr w:rsidR="00000000">
        <w:tblPrEx>
          <w:tblCellMar>
            <w:top w:w="0" w:type="dxa"/>
            <w:bottom w:w="0" w:type="dxa"/>
          </w:tblCellMar>
        </w:tblPrEx>
        <w:tc>
          <w:tcPr>
            <w:tcW w:w="4786" w:type="dxa"/>
            <w:tcBorders>
              <w:top w:val="nil"/>
              <w:bottom w:val="nil"/>
            </w:tcBorders>
          </w:tcPr>
          <w:p w:rsidR="00000000" w:rsidRDefault="00CF475E">
            <w:pPr>
              <w:ind w:firstLine="284"/>
              <w:jc w:val="both"/>
            </w:pPr>
            <w:r>
              <w:t>Высота визирного луча над поверхностью земли (ее покрытием или</w:t>
            </w:r>
            <w:r>
              <w:t xml:space="preserve"> препятствием)</w:t>
            </w:r>
            <w:r>
              <w:sym w:font="Symbol" w:char="F02C"/>
            </w:r>
            <w:r>
              <w:t xml:space="preserve"> м</w:t>
            </w:r>
            <w:r>
              <w:sym w:font="Symbol" w:char="F02C"/>
            </w:r>
            <w:r>
              <w:t xml:space="preserve"> не менее</w:t>
            </w:r>
          </w:p>
        </w:tc>
        <w:tc>
          <w:tcPr>
            <w:tcW w:w="1134" w:type="dxa"/>
            <w:tcBorders>
              <w:top w:val="nil"/>
              <w:bottom w:val="nil"/>
            </w:tcBorders>
          </w:tcPr>
          <w:p w:rsidR="00000000" w:rsidRDefault="00CF475E">
            <w:pPr>
              <w:jc w:val="center"/>
            </w:pPr>
            <w:r>
              <w:t>0</w:t>
            </w:r>
            <w:r>
              <w:sym w:font="Symbol" w:char="F02C"/>
            </w:r>
            <w:r>
              <w:t>5</w:t>
            </w:r>
          </w:p>
        </w:tc>
        <w:tc>
          <w:tcPr>
            <w:tcW w:w="1134" w:type="dxa"/>
            <w:tcBorders>
              <w:top w:val="nil"/>
              <w:bottom w:val="nil"/>
            </w:tcBorders>
          </w:tcPr>
          <w:p w:rsidR="00000000" w:rsidRDefault="00CF475E">
            <w:pPr>
              <w:jc w:val="center"/>
            </w:pPr>
            <w:r>
              <w:t>0</w:t>
            </w:r>
            <w:r>
              <w:sym w:font="Symbol" w:char="F02C"/>
            </w:r>
            <w:r>
              <w:t>3</w:t>
            </w:r>
          </w:p>
        </w:tc>
        <w:tc>
          <w:tcPr>
            <w:tcW w:w="1276" w:type="dxa"/>
            <w:tcBorders>
              <w:top w:val="nil"/>
              <w:bottom w:val="nil"/>
            </w:tcBorders>
          </w:tcPr>
          <w:p w:rsidR="00000000" w:rsidRDefault="00CF475E">
            <w:pPr>
              <w:jc w:val="center"/>
            </w:pPr>
            <w:r>
              <w:t>0</w:t>
            </w:r>
            <w:r>
              <w:sym w:font="Symbol" w:char="F02C"/>
            </w:r>
            <w:r>
              <w:t>2</w:t>
            </w:r>
          </w:p>
        </w:tc>
      </w:tr>
      <w:tr w:rsidR="00000000">
        <w:tblPrEx>
          <w:tblCellMar>
            <w:top w:w="0" w:type="dxa"/>
            <w:bottom w:w="0" w:type="dxa"/>
          </w:tblCellMar>
        </w:tblPrEx>
        <w:tc>
          <w:tcPr>
            <w:tcW w:w="4786" w:type="dxa"/>
            <w:tcBorders>
              <w:top w:val="nil"/>
              <w:bottom w:val="nil"/>
            </w:tcBorders>
          </w:tcPr>
          <w:p w:rsidR="00000000" w:rsidRDefault="00CF475E">
            <w:pPr>
              <w:ind w:firstLine="284"/>
              <w:jc w:val="both"/>
            </w:pPr>
            <w:r>
              <w:t>Разность превышений</w:t>
            </w:r>
            <w:r>
              <w:sym w:font="Symbol" w:char="F02C"/>
            </w:r>
            <w:r>
              <w:t xml:space="preserve"> полученная на станции (по отсчетом основной и дополнительной шкал реек - </w:t>
            </w:r>
            <w:r>
              <w:rPr>
                <w:lang w:val="en-US"/>
              </w:rPr>
              <w:t>II</w:t>
            </w:r>
            <w:r>
              <w:t xml:space="preserve"> кл. и по черным и красным сторонам реек - </w:t>
            </w:r>
            <w:r>
              <w:rPr>
                <w:lang w:val="en-US"/>
              </w:rPr>
              <w:t xml:space="preserve">III </w:t>
            </w:r>
            <w:r>
              <w:t xml:space="preserve">и </w:t>
            </w:r>
            <w:r>
              <w:rPr>
                <w:lang w:val="en-US"/>
              </w:rPr>
              <w:t>IV</w:t>
            </w:r>
            <w:r>
              <w:t xml:space="preserve"> кл. нивелирования)</w:t>
            </w:r>
            <w:r>
              <w:sym w:font="Symbol" w:char="F02C"/>
            </w:r>
            <w:r>
              <w:t xml:space="preserve"> мм</w:t>
            </w:r>
            <w:r>
              <w:sym w:font="Symbol" w:char="F02C"/>
            </w:r>
            <w:r>
              <w:t xml:space="preserve"> не более</w:t>
            </w:r>
          </w:p>
        </w:tc>
        <w:tc>
          <w:tcPr>
            <w:tcW w:w="1134" w:type="dxa"/>
            <w:tcBorders>
              <w:top w:val="nil"/>
              <w:bottom w:val="nil"/>
            </w:tcBorders>
          </w:tcPr>
          <w:p w:rsidR="00000000" w:rsidRDefault="00CF475E">
            <w:pPr>
              <w:jc w:val="center"/>
            </w:pPr>
            <w:r>
              <w:t>0</w:t>
            </w:r>
            <w:r>
              <w:sym w:font="Symbol" w:char="F02C"/>
            </w:r>
            <w:r>
              <w:t>7</w:t>
            </w:r>
          </w:p>
        </w:tc>
        <w:tc>
          <w:tcPr>
            <w:tcW w:w="1134" w:type="dxa"/>
            <w:tcBorders>
              <w:top w:val="nil"/>
              <w:bottom w:val="nil"/>
            </w:tcBorders>
          </w:tcPr>
          <w:p w:rsidR="00000000" w:rsidRDefault="00CF475E">
            <w:pPr>
              <w:jc w:val="center"/>
            </w:pPr>
            <w:r>
              <w:t>3</w:t>
            </w:r>
          </w:p>
        </w:tc>
        <w:tc>
          <w:tcPr>
            <w:tcW w:w="1276" w:type="dxa"/>
            <w:tcBorders>
              <w:top w:val="nil"/>
              <w:bottom w:val="nil"/>
            </w:tcBorders>
          </w:tcPr>
          <w:p w:rsidR="00000000" w:rsidRDefault="00CF475E">
            <w:pPr>
              <w:jc w:val="center"/>
            </w:pPr>
            <w:r>
              <w:t>5</w:t>
            </w:r>
          </w:p>
        </w:tc>
      </w:tr>
      <w:tr w:rsidR="00000000">
        <w:tblPrEx>
          <w:tblCellMar>
            <w:top w:w="0" w:type="dxa"/>
            <w:bottom w:w="0" w:type="dxa"/>
          </w:tblCellMar>
        </w:tblPrEx>
        <w:tc>
          <w:tcPr>
            <w:tcW w:w="4786" w:type="dxa"/>
            <w:tcBorders>
              <w:top w:val="nil"/>
              <w:bottom w:val="nil"/>
            </w:tcBorders>
          </w:tcPr>
          <w:p w:rsidR="00000000" w:rsidRDefault="00CF475E">
            <w:pPr>
              <w:ind w:firstLine="284"/>
              <w:jc w:val="both"/>
            </w:pPr>
            <w:r>
              <w:t>Предельная невязка в ходах (полигонах)</w:t>
            </w:r>
            <w:r>
              <w:sym w:font="Symbol" w:char="F02C"/>
            </w:r>
            <w:r>
              <w:t xml:space="preserve"> мм</w:t>
            </w:r>
            <w:r>
              <w:sym w:font="Symbol" w:char="F02C"/>
            </w:r>
            <w:r>
              <w:t xml:space="preserve"> при среднем числе станций на 1 км хода</w:t>
            </w:r>
            <w:r>
              <w:sym w:font="Symbol" w:char="F03A"/>
            </w:r>
          </w:p>
        </w:tc>
        <w:tc>
          <w:tcPr>
            <w:tcW w:w="1134" w:type="dxa"/>
            <w:tcBorders>
              <w:top w:val="nil"/>
              <w:bottom w:val="nil"/>
            </w:tcBorders>
          </w:tcPr>
          <w:p w:rsidR="00000000" w:rsidRDefault="00CF475E">
            <w:pPr>
              <w:jc w:val="center"/>
            </w:pPr>
          </w:p>
        </w:tc>
        <w:tc>
          <w:tcPr>
            <w:tcW w:w="1134" w:type="dxa"/>
            <w:tcBorders>
              <w:top w:val="nil"/>
              <w:bottom w:val="nil"/>
            </w:tcBorders>
          </w:tcPr>
          <w:p w:rsidR="00000000" w:rsidRDefault="00CF475E">
            <w:pPr>
              <w:jc w:val="center"/>
            </w:pPr>
          </w:p>
        </w:tc>
        <w:tc>
          <w:tcPr>
            <w:tcW w:w="1276" w:type="dxa"/>
            <w:tcBorders>
              <w:top w:val="nil"/>
              <w:bottom w:val="nil"/>
            </w:tcBorders>
          </w:tcPr>
          <w:p w:rsidR="00000000" w:rsidRDefault="00CF475E">
            <w:pPr>
              <w:jc w:val="center"/>
            </w:pPr>
          </w:p>
        </w:tc>
      </w:tr>
      <w:tr w:rsidR="00000000">
        <w:tblPrEx>
          <w:tblCellMar>
            <w:top w:w="0" w:type="dxa"/>
            <w:bottom w:w="0" w:type="dxa"/>
          </w:tblCellMar>
        </w:tblPrEx>
        <w:tc>
          <w:tcPr>
            <w:tcW w:w="4786" w:type="dxa"/>
            <w:tcBorders>
              <w:top w:val="nil"/>
              <w:bottom w:val="nil"/>
            </w:tcBorders>
          </w:tcPr>
          <w:p w:rsidR="00000000" w:rsidRDefault="00CF475E">
            <w:pPr>
              <w:ind w:firstLine="284"/>
              <w:jc w:val="both"/>
              <w:rPr>
                <w:i/>
              </w:rPr>
            </w:pPr>
            <w:r>
              <w:rPr>
                <w:i/>
              </w:rPr>
              <w:t>не более 15</w:t>
            </w:r>
          </w:p>
        </w:tc>
        <w:tc>
          <w:tcPr>
            <w:tcW w:w="1134" w:type="dxa"/>
            <w:tcBorders>
              <w:top w:val="nil"/>
              <w:bottom w:val="nil"/>
            </w:tcBorders>
          </w:tcPr>
          <w:p w:rsidR="00000000" w:rsidRDefault="00CF475E">
            <w:pPr>
              <w:jc w:val="center"/>
            </w:pPr>
            <w:r>
              <w:rPr>
                <w:position w:val="-8"/>
              </w:rPr>
              <w:object w:dxaOrig="639" w:dyaOrig="420">
                <v:shape id="_x0000_i1075" type="#_x0000_t75" style="width:20.25pt;height:12pt" o:ole="">
                  <v:imagedata r:id="rId86" o:title=""/>
                </v:shape>
                <o:OLEObject Type="Embed" ProgID="Equation.3" ShapeID="_x0000_i1075" DrawAspect="Content" ObjectID="_1427230644" r:id="rId87"/>
              </w:object>
            </w:r>
          </w:p>
        </w:tc>
        <w:tc>
          <w:tcPr>
            <w:tcW w:w="1134" w:type="dxa"/>
            <w:tcBorders>
              <w:top w:val="nil"/>
              <w:bottom w:val="nil"/>
            </w:tcBorders>
          </w:tcPr>
          <w:p w:rsidR="00000000" w:rsidRDefault="00CF475E">
            <w:pPr>
              <w:jc w:val="center"/>
            </w:pPr>
            <w:r>
              <w:rPr>
                <w:position w:val="-8"/>
              </w:rPr>
              <w:object w:dxaOrig="780" w:dyaOrig="420">
                <v:shape id="_x0000_i1076" type="#_x0000_t75" style="width:24.75pt;height:12pt" o:ole="">
                  <v:imagedata r:id="rId88" o:title=""/>
                </v:shape>
                <o:OLEObject Type="Embed" ProgID="Equation.3" ShapeID="_x0000_i1076" DrawAspect="Content" ObjectID="_1427230645" r:id="rId89"/>
              </w:object>
            </w:r>
          </w:p>
        </w:tc>
        <w:tc>
          <w:tcPr>
            <w:tcW w:w="1276" w:type="dxa"/>
            <w:tcBorders>
              <w:top w:val="nil"/>
              <w:bottom w:val="nil"/>
            </w:tcBorders>
          </w:tcPr>
          <w:p w:rsidR="00000000" w:rsidRDefault="00CF475E">
            <w:pPr>
              <w:jc w:val="center"/>
            </w:pPr>
            <w:r>
              <w:rPr>
                <w:position w:val="-8"/>
              </w:rPr>
              <w:object w:dxaOrig="820" w:dyaOrig="420">
                <v:shape id="_x0000_i1077" type="#_x0000_t75" style="width:26.25pt;height:12pt" o:ole="">
                  <v:imagedata r:id="rId90" o:title=""/>
                </v:shape>
                <o:OLEObject Type="Embed" ProgID="Equation.3" ShapeID="_x0000_i1077" DrawAspect="Content" ObjectID="_1427230646" r:id="rId91"/>
              </w:object>
            </w:r>
          </w:p>
        </w:tc>
      </w:tr>
      <w:tr w:rsidR="00000000">
        <w:tblPrEx>
          <w:tblCellMar>
            <w:top w:w="0" w:type="dxa"/>
            <w:bottom w:w="0" w:type="dxa"/>
          </w:tblCellMar>
        </w:tblPrEx>
        <w:tc>
          <w:tcPr>
            <w:tcW w:w="4786" w:type="dxa"/>
            <w:tcBorders>
              <w:top w:val="nil"/>
            </w:tcBorders>
          </w:tcPr>
          <w:p w:rsidR="00000000" w:rsidRDefault="00CF475E">
            <w:pPr>
              <w:ind w:firstLine="284"/>
              <w:jc w:val="both"/>
              <w:rPr>
                <w:i/>
              </w:rPr>
            </w:pPr>
            <w:r>
              <w:rPr>
                <w:i/>
              </w:rPr>
              <w:t>более 15</w:t>
            </w:r>
          </w:p>
        </w:tc>
        <w:tc>
          <w:tcPr>
            <w:tcW w:w="1134" w:type="dxa"/>
            <w:tcBorders>
              <w:top w:val="nil"/>
            </w:tcBorders>
          </w:tcPr>
          <w:p w:rsidR="00000000" w:rsidRDefault="00CF475E">
            <w:pPr>
              <w:jc w:val="center"/>
            </w:pPr>
            <w:r>
              <w:rPr>
                <w:position w:val="-8"/>
              </w:rPr>
              <w:object w:dxaOrig="660" w:dyaOrig="420">
                <v:shape id="_x0000_i1078" type="#_x0000_t75" style="width:21pt;height:12pt" o:ole="">
                  <v:imagedata r:id="rId92" o:title=""/>
                </v:shape>
                <o:OLEObject Type="Embed" ProgID="Equation.3" ShapeID="_x0000_i1078" DrawAspect="Content" ObjectID="_1427230647" r:id="rId93"/>
              </w:object>
            </w:r>
          </w:p>
        </w:tc>
        <w:tc>
          <w:tcPr>
            <w:tcW w:w="1134" w:type="dxa"/>
            <w:tcBorders>
              <w:top w:val="nil"/>
            </w:tcBorders>
          </w:tcPr>
          <w:p w:rsidR="00000000" w:rsidRDefault="00CF475E">
            <w:pPr>
              <w:jc w:val="center"/>
            </w:pPr>
            <w:r>
              <w:rPr>
                <w:position w:val="-10"/>
              </w:rPr>
              <w:object w:dxaOrig="840" w:dyaOrig="420">
                <v:shape id="_x0000_i1079" type="#_x0000_t75" style="width:27pt;height:12pt" o:ole="">
                  <v:imagedata r:id="rId94" o:title=""/>
                </v:shape>
                <o:OLEObject Type="Embed" ProgID="Equation.3" ShapeID="_x0000_i1079" DrawAspect="Content" ObjectID="_1427230648" r:id="rId95"/>
              </w:object>
            </w:r>
          </w:p>
        </w:tc>
        <w:tc>
          <w:tcPr>
            <w:tcW w:w="1276" w:type="dxa"/>
            <w:tcBorders>
              <w:top w:val="nil"/>
            </w:tcBorders>
          </w:tcPr>
          <w:p w:rsidR="00000000" w:rsidRDefault="00CF475E">
            <w:pPr>
              <w:jc w:val="center"/>
            </w:pPr>
            <w:r>
              <w:rPr>
                <w:position w:val="-8"/>
              </w:rPr>
              <w:object w:dxaOrig="620" w:dyaOrig="400">
                <v:shape id="_x0000_i1080" type="#_x0000_t75" style="width:19.5pt;height:11.25pt" o:ole="">
                  <v:imagedata r:id="rId96" o:title=""/>
                </v:shape>
                <o:OLEObject Type="Embed" ProgID="Equation.3" ShapeID="_x0000_i1080" DrawAspect="Content" ObjectID="_1427230649" r:id="rId97"/>
              </w:object>
            </w:r>
          </w:p>
        </w:tc>
      </w:tr>
    </w:tbl>
    <w:p w:rsidR="00000000" w:rsidRDefault="00CF475E">
      <w:pPr>
        <w:ind w:firstLine="284"/>
        <w:jc w:val="both"/>
        <w:rPr>
          <w:b/>
          <w:i/>
        </w:rPr>
      </w:pPr>
    </w:p>
    <w:p w:rsidR="00000000" w:rsidRDefault="00CF475E">
      <w:pPr>
        <w:ind w:firstLine="284"/>
        <w:jc w:val="both"/>
      </w:pPr>
      <w:r>
        <w:rPr>
          <w:b/>
          <w:i/>
        </w:rPr>
        <w:t>Обозначения</w:t>
      </w:r>
      <w:r>
        <w:rPr>
          <w:b/>
          <w:i/>
        </w:rPr>
        <w:sym w:font="Symbol" w:char="F03A"/>
      </w:r>
      <w:r>
        <w:rPr>
          <w:b/>
          <w:i/>
        </w:rPr>
        <w:t xml:space="preserve"> </w:t>
      </w:r>
      <w:r>
        <w:rPr>
          <w:i/>
          <w:lang w:val="en-US"/>
        </w:rPr>
        <w:t>L</w:t>
      </w:r>
      <w:r>
        <w:rPr>
          <w:i/>
        </w:rPr>
        <w:t xml:space="preserve"> </w:t>
      </w:r>
      <w:r>
        <w:t>- длина хо</w:t>
      </w:r>
      <w:r>
        <w:t>да в км</w:t>
      </w:r>
      <w:r>
        <w:sym w:font="Symbol" w:char="F02C"/>
      </w:r>
      <w:r>
        <w:t xml:space="preserve"> </w:t>
      </w:r>
      <w:r>
        <w:rPr>
          <w:i/>
          <w:lang w:val="en-US"/>
        </w:rPr>
        <w:t>n</w:t>
      </w:r>
      <w:r>
        <w:t xml:space="preserve"> - число штативов в ходе</w:t>
      </w:r>
    </w:p>
    <w:p w:rsidR="00000000" w:rsidRDefault="00CF475E">
      <w:pPr>
        <w:ind w:firstLine="284"/>
        <w:jc w:val="both"/>
        <w:rPr>
          <w:b/>
          <w:i/>
        </w:rPr>
      </w:pPr>
    </w:p>
    <w:p w:rsidR="00000000" w:rsidRDefault="00CF475E">
      <w:pPr>
        <w:ind w:firstLine="284"/>
        <w:jc w:val="both"/>
        <w:rPr>
          <w:b/>
          <w:i/>
        </w:rPr>
      </w:pPr>
      <w:r>
        <w:rPr>
          <w:b/>
          <w:i/>
        </w:rPr>
        <w:t>Примечание</w:t>
      </w:r>
    </w:p>
    <w:p w:rsidR="00000000" w:rsidRDefault="00CF475E">
      <w:pPr>
        <w:ind w:firstLine="284"/>
        <w:jc w:val="both"/>
      </w:pPr>
      <w:r>
        <w:t>В скобках даны значения при использовании нивелиров с самоустанавливающейся линией визирования.</w:t>
      </w:r>
    </w:p>
    <w:p w:rsidR="00000000" w:rsidRDefault="00CF475E">
      <w:pPr>
        <w:pStyle w:val="1"/>
        <w:spacing w:before="0" w:after="0"/>
        <w:ind w:firstLine="284"/>
        <w:jc w:val="both"/>
        <w:rPr>
          <w:rFonts w:ascii="Times New Roman" w:hAnsi="Times New Roman"/>
          <w:sz w:val="20"/>
        </w:rPr>
      </w:pPr>
      <w:bookmarkStart w:id="46" w:name="_Toc428676734"/>
      <w:bookmarkStart w:id="47" w:name="_Toc428677566"/>
      <w:bookmarkStart w:id="48" w:name="_Toc428682665"/>
    </w:p>
    <w:p w:rsidR="00000000" w:rsidRDefault="00CF475E"/>
    <w:p w:rsidR="00000000" w:rsidRDefault="00CF475E">
      <w:pPr>
        <w:pStyle w:val="1"/>
        <w:spacing w:before="0" w:after="0"/>
        <w:ind w:firstLine="284"/>
        <w:jc w:val="right"/>
        <w:rPr>
          <w:rFonts w:ascii="Times New Roman" w:hAnsi="Times New Roman"/>
          <w:sz w:val="20"/>
        </w:rPr>
      </w:pPr>
      <w:r>
        <w:rPr>
          <w:rFonts w:ascii="Times New Roman" w:hAnsi="Times New Roman"/>
          <w:sz w:val="20"/>
        </w:rPr>
        <w:t>ПРИЛОЖЕНИЕ Г</w:t>
      </w:r>
      <w:bookmarkEnd w:id="46"/>
      <w:bookmarkEnd w:id="47"/>
      <w:bookmarkEnd w:id="48"/>
    </w:p>
    <w:p w:rsidR="00000000" w:rsidRDefault="00CF475E">
      <w:pPr>
        <w:pStyle w:val="1"/>
        <w:spacing w:before="0" w:after="0"/>
        <w:ind w:firstLine="284"/>
        <w:jc w:val="right"/>
        <w:rPr>
          <w:rFonts w:ascii="Times New Roman" w:hAnsi="Times New Roman"/>
          <w:i/>
          <w:sz w:val="20"/>
        </w:rPr>
      </w:pPr>
      <w:bookmarkStart w:id="49" w:name="_Toc428676735"/>
      <w:bookmarkStart w:id="50" w:name="_Toc428677567"/>
      <w:bookmarkStart w:id="51" w:name="_Toc428682666"/>
      <w:r>
        <w:rPr>
          <w:rFonts w:ascii="Times New Roman" w:hAnsi="Times New Roman"/>
          <w:i/>
          <w:sz w:val="20"/>
        </w:rPr>
        <w:t>(обязательное)</w:t>
      </w:r>
      <w:bookmarkEnd w:id="49"/>
      <w:bookmarkEnd w:id="50"/>
      <w:bookmarkEnd w:id="51"/>
    </w:p>
    <w:p w:rsidR="00000000" w:rsidRDefault="00CF475E">
      <w:pPr>
        <w:jc w:val="right"/>
      </w:pPr>
    </w:p>
    <w:p w:rsidR="00000000" w:rsidRDefault="00CF475E">
      <w:pPr>
        <w:pStyle w:val="1"/>
        <w:spacing w:before="0" w:after="0"/>
        <w:ind w:firstLine="284"/>
        <w:jc w:val="center"/>
        <w:rPr>
          <w:rFonts w:ascii="Times New Roman" w:hAnsi="Times New Roman"/>
          <w:sz w:val="20"/>
        </w:rPr>
      </w:pPr>
      <w:bookmarkStart w:id="52" w:name="_Toc428676736"/>
      <w:bookmarkStart w:id="53" w:name="_Toc428682667"/>
      <w:r>
        <w:rPr>
          <w:rFonts w:ascii="Times New Roman" w:hAnsi="Times New Roman"/>
          <w:sz w:val="20"/>
        </w:rPr>
        <w:t>ТРЕБОВАНИЯ К ПРОИЗВОДСТВУ И ОБЕСПЕЧЕНИЮ ТОЧНОСТИ ТОПОГРАФИЧЕСКИХ СЪЕМОК ПРИ ИНЖЕНЕРНЫХ ИЗЫСКАНИЯХ ДЛЯ СТРОИТЕЛЬСТВА</w:t>
      </w:r>
      <w:bookmarkEnd w:id="52"/>
      <w:bookmarkEnd w:id="53"/>
    </w:p>
    <w:p w:rsidR="00000000" w:rsidRDefault="00CF475E"/>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93"/>
        <w:gridCol w:w="1617"/>
        <w:gridCol w:w="1471"/>
        <w:gridCol w:w="1324"/>
      </w:tblGrid>
      <w:tr w:rsidR="00000000">
        <w:tblPrEx>
          <w:tblCellMar>
            <w:top w:w="0" w:type="dxa"/>
            <w:bottom w:w="0" w:type="dxa"/>
          </w:tblCellMar>
        </w:tblPrEx>
        <w:tc>
          <w:tcPr>
            <w:tcW w:w="4093" w:type="dxa"/>
            <w:tcBorders>
              <w:bottom w:val="nil"/>
            </w:tcBorders>
          </w:tcPr>
          <w:p w:rsidR="00000000" w:rsidRDefault="00CF475E">
            <w:pPr>
              <w:jc w:val="center"/>
            </w:pPr>
            <w:r>
              <w:t>Наименование</w:t>
            </w:r>
          </w:p>
        </w:tc>
        <w:tc>
          <w:tcPr>
            <w:tcW w:w="1617" w:type="dxa"/>
            <w:tcBorders>
              <w:bottom w:val="nil"/>
            </w:tcBorders>
          </w:tcPr>
          <w:p w:rsidR="00000000" w:rsidRDefault="00CF475E">
            <w:pPr>
              <w:jc w:val="center"/>
            </w:pPr>
            <w:r>
              <w:t>Горизонтальная и высотная (вертикальная) съемка</w:t>
            </w:r>
          </w:p>
        </w:tc>
        <w:tc>
          <w:tcPr>
            <w:tcW w:w="1471" w:type="dxa"/>
            <w:tcBorders>
              <w:bottom w:val="nil"/>
            </w:tcBorders>
          </w:tcPr>
          <w:p w:rsidR="00000000" w:rsidRDefault="00CF475E">
            <w:pPr>
              <w:jc w:val="center"/>
            </w:pPr>
            <w:r>
              <w:t>Мензульная съемка</w:t>
            </w:r>
          </w:p>
        </w:tc>
        <w:tc>
          <w:tcPr>
            <w:tcW w:w="1324" w:type="dxa"/>
            <w:tcBorders>
              <w:bottom w:val="nil"/>
            </w:tcBorders>
          </w:tcPr>
          <w:p w:rsidR="00000000" w:rsidRDefault="00CF475E">
            <w:pPr>
              <w:jc w:val="center"/>
            </w:pPr>
            <w:r>
              <w:t>Тахеометрическая съемка</w:t>
            </w:r>
          </w:p>
        </w:tc>
      </w:tr>
      <w:tr w:rsidR="00000000">
        <w:tblPrEx>
          <w:tblCellMar>
            <w:top w:w="0" w:type="dxa"/>
            <w:bottom w:w="0" w:type="dxa"/>
          </w:tblCellMar>
        </w:tblPrEx>
        <w:tc>
          <w:tcPr>
            <w:tcW w:w="4093" w:type="dxa"/>
            <w:tcBorders>
              <w:bottom w:val="nil"/>
            </w:tcBorders>
          </w:tcPr>
          <w:p w:rsidR="00000000" w:rsidRDefault="00CF475E">
            <w:pPr>
              <w:jc w:val="both"/>
              <w:rPr>
                <w:b/>
              </w:rPr>
            </w:pPr>
            <w:r>
              <w:rPr>
                <w:b/>
              </w:rPr>
              <w:t>Предельные расстояния</w:t>
            </w:r>
            <w:r>
              <w:rPr>
                <w:b/>
              </w:rPr>
              <w:sym w:font="Symbol" w:char="F02C"/>
            </w:r>
            <w:r>
              <w:rPr>
                <w:b/>
              </w:rPr>
              <w:t xml:space="preserve"> м</w:t>
            </w:r>
            <w:r>
              <w:rPr>
                <w:b/>
              </w:rPr>
              <w:sym w:font="Symbol" w:char="F02C"/>
            </w:r>
            <w:r>
              <w:rPr>
                <w:b/>
              </w:rPr>
              <w:t xml:space="preserve"> от прибора до четких контуров местности при измерении</w:t>
            </w:r>
            <w:r>
              <w:rPr>
                <w:b/>
              </w:rPr>
              <w:sym w:font="Symbol" w:char="F03A"/>
            </w:r>
          </w:p>
        </w:tc>
        <w:tc>
          <w:tcPr>
            <w:tcW w:w="1617" w:type="dxa"/>
            <w:tcBorders>
              <w:bottom w:val="nil"/>
            </w:tcBorders>
          </w:tcPr>
          <w:p w:rsidR="00000000" w:rsidRDefault="00CF475E">
            <w:pPr>
              <w:jc w:val="center"/>
            </w:pPr>
          </w:p>
        </w:tc>
        <w:tc>
          <w:tcPr>
            <w:tcW w:w="1471" w:type="dxa"/>
            <w:tcBorders>
              <w:bottom w:val="nil"/>
            </w:tcBorders>
          </w:tcPr>
          <w:p w:rsidR="00000000" w:rsidRDefault="00CF475E">
            <w:pPr>
              <w:jc w:val="center"/>
            </w:pPr>
          </w:p>
        </w:tc>
        <w:tc>
          <w:tcPr>
            <w:tcW w:w="1324" w:type="dxa"/>
            <w:tcBorders>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jc w:val="both"/>
            </w:pPr>
            <w:r>
              <w:t>Электронным тахеометром при съем</w:t>
            </w:r>
            <w:r>
              <w:t>ке в масштабах</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1000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2000</w:t>
            </w:r>
          </w:p>
        </w:tc>
        <w:tc>
          <w:tcPr>
            <w:tcW w:w="1617" w:type="dxa"/>
            <w:tcBorders>
              <w:top w:val="nil"/>
              <w:bottom w:val="nil"/>
            </w:tcBorders>
          </w:tcPr>
          <w:p w:rsidR="00000000" w:rsidRDefault="00CF475E">
            <w:pPr>
              <w:jc w:val="center"/>
            </w:pPr>
            <w:r>
              <w:t>750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750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1000</w:t>
            </w:r>
          </w:p>
        </w:tc>
        <w:tc>
          <w:tcPr>
            <w:tcW w:w="1617" w:type="dxa"/>
            <w:tcBorders>
              <w:top w:val="nil"/>
              <w:bottom w:val="nil"/>
            </w:tcBorders>
          </w:tcPr>
          <w:p w:rsidR="00000000" w:rsidRDefault="00CF475E">
            <w:pPr>
              <w:jc w:val="center"/>
            </w:pPr>
            <w:r>
              <w:t>400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400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w:t>
            </w:r>
          </w:p>
        </w:tc>
        <w:tc>
          <w:tcPr>
            <w:tcW w:w="1617" w:type="dxa"/>
            <w:tcBorders>
              <w:top w:val="nil"/>
              <w:bottom w:val="nil"/>
            </w:tcBorders>
          </w:tcPr>
          <w:p w:rsidR="00000000" w:rsidRDefault="00CF475E">
            <w:pPr>
              <w:jc w:val="center"/>
            </w:pPr>
            <w:r>
              <w:t>250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250</w:t>
            </w:r>
          </w:p>
        </w:tc>
      </w:tr>
      <w:tr w:rsidR="00000000">
        <w:tblPrEx>
          <w:tblCellMar>
            <w:top w:w="0" w:type="dxa"/>
            <w:bottom w:w="0" w:type="dxa"/>
          </w:tblCellMar>
        </w:tblPrEx>
        <w:tc>
          <w:tcPr>
            <w:tcW w:w="4093" w:type="dxa"/>
            <w:tcBorders>
              <w:top w:val="nil"/>
              <w:bottom w:val="nil"/>
            </w:tcBorders>
          </w:tcPr>
          <w:p w:rsidR="00000000" w:rsidRDefault="00CF475E">
            <w:pPr>
              <w:jc w:val="both"/>
            </w:pPr>
            <w:r>
              <w:t>Рулеткой (лентой) при съемке в масштабах</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2000</w:t>
            </w:r>
          </w:p>
        </w:tc>
        <w:tc>
          <w:tcPr>
            <w:tcW w:w="1617" w:type="dxa"/>
            <w:tcBorders>
              <w:top w:val="nil"/>
              <w:bottom w:val="nil"/>
            </w:tcBorders>
          </w:tcPr>
          <w:p w:rsidR="00000000" w:rsidRDefault="00CF475E">
            <w:pPr>
              <w:jc w:val="center"/>
            </w:pPr>
            <w:r>
              <w:t>250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250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1000</w:t>
            </w:r>
          </w:p>
        </w:tc>
        <w:tc>
          <w:tcPr>
            <w:tcW w:w="1617" w:type="dxa"/>
            <w:tcBorders>
              <w:top w:val="nil"/>
              <w:bottom w:val="nil"/>
            </w:tcBorders>
          </w:tcPr>
          <w:p w:rsidR="00000000" w:rsidRDefault="00CF475E">
            <w:pPr>
              <w:jc w:val="center"/>
            </w:pPr>
            <w:r>
              <w:t>180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180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w:t>
            </w:r>
          </w:p>
        </w:tc>
        <w:tc>
          <w:tcPr>
            <w:tcW w:w="1617" w:type="dxa"/>
            <w:tcBorders>
              <w:top w:val="nil"/>
              <w:bottom w:val="nil"/>
            </w:tcBorders>
          </w:tcPr>
          <w:p w:rsidR="00000000" w:rsidRDefault="00CF475E">
            <w:pPr>
              <w:jc w:val="center"/>
            </w:pPr>
            <w:r>
              <w:t>120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120</w:t>
            </w:r>
          </w:p>
        </w:tc>
      </w:tr>
      <w:tr w:rsidR="00000000">
        <w:tblPrEx>
          <w:tblCellMar>
            <w:top w:w="0" w:type="dxa"/>
            <w:bottom w:w="0" w:type="dxa"/>
          </w:tblCellMar>
        </w:tblPrEx>
        <w:tc>
          <w:tcPr>
            <w:tcW w:w="4093" w:type="dxa"/>
            <w:tcBorders>
              <w:top w:val="nil"/>
              <w:bottom w:val="nil"/>
            </w:tcBorders>
          </w:tcPr>
          <w:p w:rsidR="00000000" w:rsidRDefault="00CF475E">
            <w:pPr>
              <w:jc w:val="both"/>
            </w:pPr>
            <w:r>
              <w:t>Нитяным дальномером при съемке в масштабах</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150</w:t>
            </w:r>
          </w:p>
        </w:tc>
        <w:tc>
          <w:tcPr>
            <w:tcW w:w="1324" w:type="dxa"/>
            <w:tcBorders>
              <w:top w:val="nil"/>
              <w:bottom w:val="nil"/>
            </w:tcBorders>
          </w:tcPr>
          <w:p w:rsidR="00000000" w:rsidRDefault="00CF475E">
            <w:pPr>
              <w:jc w:val="center"/>
            </w:pPr>
            <w:r>
              <w:t>150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2000</w:t>
            </w:r>
          </w:p>
        </w:tc>
        <w:tc>
          <w:tcPr>
            <w:tcW w:w="1617" w:type="dxa"/>
            <w:tcBorders>
              <w:top w:val="nil"/>
              <w:bottom w:val="nil"/>
            </w:tcBorders>
          </w:tcPr>
          <w:p w:rsidR="00000000" w:rsidRDefault="00CF475E">
            <w:pPr>
              <w:jc w:val="center"/>
            </w:pPr>
            <w:r>
              <w:t>100</w:t>
            </w:r>
          </w:p>
        </w:tc>
        <w:tc>
          <w:tcPr>
            <w:tcW w:w="1471" w:type="dxa"/>
            <w:tcBorders>
              <w:top w:val="nil"/>
              <w:bottom w:val="nil"/>
            </w:tcBorders>
          </w:tcPr>
          <w:p w:rsidR="00000000" w:rsidRDefault="00CF475E">
            <w:pPr>
              <w:jc w:val="center"/>
            </w:pPr>
            <w:r>
              <w:t>100</w:t>
            </w:r>
          </w:p>
        </w:tc>
        <w:tc>
          <w:tcPr>
            <w:tcW w:w="1324" w:type="dxa"/>
            <w:tcBorders>
              <w:top w:val="nil"/>
              <w:bottom w:val="nil"/>
            </w:tcBorders>
          </w:tcPr>
          <w:p w:rsidR="00000000" w:rsidRDefault="00CF475E">
            <w:pPr>
              <w:jc w:val="center"/>
            </w:pPr>
            <w:r>
              <w:t>100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1000</w:t>
            </w:r>
          </w:p>
        </w:tc>
        <w:tc>
          <w:tcPr>
            <w:tcW w:w="1617" w:type="dxa"/>
            <w:tcBorders>
              <w:top w:val="nil"/>
              <w:bottom w:val="nil"/>
            </w:tcBorders>
          </w:tcPr>
          <w:p w:rsidR="00000000" w:rsidRDefault="00CF475E">
            <w:pPr>
              <w:jc w:val="center"/>
            </w:pPr>
            <w:r>
              <w:t>80</w:t>
            </w:r>
          </w:p>
        </w:tc>
        <w:tc>
          <w:tcPr>
            <w:tcW w:w="1471" w:type="dxa"/>
            <w:tcBorders>
              <w:top w:val="nil"/>
              <w:bottom w:val="nil"/>
            </w:tcBorders>
          </w:tcPr>
          <w:p w:rsidR="00000000" w:rsidRDefault="00CF475E">
            <w:pPr>
              <w:jc w:val="center"/>
            </w:pPr>
            <w:r>
              <w:t>80</w:t>
            </w:r>
          </w:p>
        </w:tc>
        <w:tc>
          <w:tcPr>
            <w:tcW w:w="1324" w:type="dxa"/>
            <w:tcBorders>
              <w:top w:val="nil"/>
              <w:bottom w:val="nil"/>
            </w:tcBorders>
          </w:tcPr>
          <w:p w:rsidR="00000000" w:rsidRDefault="00CF475E">
            <w:pPr>
              <w:jc w:val="center"/>
            </w:pPr>
            <w:r>
              <w:t>80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w:t>
            </w:r>
          </w:p>
        </w:tc>
        <w:tc>
          <w:tcPr>
            <w:tcW w:w="1617" w:type="dxa"/>
            <w:tcBorders>
              <w:top w:val="nil"/>
              <w:bottom w:val="nil"/>
            </w:tcBorders>
          </w:tcPr>
          <w:p w:rsidR="00000000" w:rsidRDefault="00CF475E">
            <w:pPr>
              <w:jc w:val="center"/>
            </w:pPr>
            <w:r>
              <w:t>60</w:t>
            </w:r>
          </w:p>
        </w:tc>
        <w:tc>
          <w:tcPr>
            <w:tcW w:w="1471" w:type="dxa"/>
            <w:tcBorders>
              <w:top w:val="nil"/>
              <w:bottom w:val="nil"/>
            </w:tcBorders>
          </w:tcPr>
          <w:p w:rsidR="00000000" w:rsidRDefault="00CF475E">
            <w:pPr>
              <w:jc w:val="center"/>
            </w:pPr>
            <w:r>
              <w:t>60</w:t>
            </w:r>
          </w:p>
        </w:tc>
        <w:tc>
          <w:tcPr>
            <w:tcW w:w="1324" w:type="dxa"/>
            <w:tcBorders>
              <w:top w:val="nil"/>
              <w:bottom w:val="nil"/>
            </w:tcBorders>
          </w:tcPr>
          <w:p w:rsidR="00000000" w:rsidRDefault="00CF475E">
            <w:pPr>
              <w:jc w:val="center"/>
            </w:pPr>
            <w:r>
              <w:t>60</w:t>
            </w:r>
          </w:p>
        </w:tc>
      </w:tr>
      <w:tr w:rsidR="00000000">
        <w:tblPrEx>
          <w:tblCellMar>
            <w:top w:w="0" w:type="dxa"/>
            <w:bottom w:w="0" w:type="dxa"/>
          </w:tblCellMar>
        </w:tblPrEx>
        <w:tc>
          <w:tcPr>
            <w:tcW w:w="4093" w:type="dxa"/>
            <w:tcBorders>
              <w:top w:val="nil"/>
              <w:bottom w:val="nil"/>
            </w:tcBorders>
          </w:tcPr>
          <w:p w:rsidR="00000000" w:rsidRDefault="00CF475E">
            <w:pPr>
              <w:jc w:val="both"/>
            </w:pPr>
            <w:r>
              <w:t>Оптическим дальномером при съемке в масштабах</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2000</w:t>
            </w:r>
          </w:p>
        </w:tc>
        <w:tc>
          <w:tcPr>
            <w:tcW w:w="1617" w:type="dxa"/>
            <w:tcBorders>
              <w:top w:val="nil"/>
              <w:bottom w:val="nil"/>
            </w:tcBorders>
          </w:tcPr>
          <w:p w:rsidR="00000000" w:rsidRDefault="00CF475E">
            <w:pPr>
              <w:jc w:val="center"/>
            </w:pPr>
            <w:r>
              <w:t>180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180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1000</w:t>
            </w:r>
          </w:p>
        </w:tc>
        <w:tc>
          <w:tcPr>
            <w:tcW w:w="1617" w:type="dxa"/>
            <w:tcBorders>
              <w:top w:val="nil"/>
              <w:bottom w:val="nil"/>
            </w:tcBorders>
          </w:tcPr>
          <w:p w:rsidR="00000000" w:rsidRDefault="00CF475E">
            <w:pPr>
              <w:jc w:val="center"/>
            </w:pPr>
            <w:r>
              <w:t>120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120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w:t>
            </w:r>
          </w:p>
        </w:tc>
        <w:tc>
          <w:tcPr>
            <w:tcW w:w="1617" w:type="dxa"/>
            <w:tcBorders>
              <w:top w:val="nil"/>
              <w:bottom w:val="nil"/>
            </w:tcBorders>
          </w:tcPr>
          <w:p w:rsidR="00000000" w:rsidRDefault="00CF475E">
            <w:pPr>
              <w:jc w:val="center"/>
            </w:pPr>
            <w:r>
              <w:t>80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80</w:t>
            </w:r>
          </w:p>
        </w:tc>
      </w:tr>
      <w:tr w:rsidR="00000000">
        <w:tblPrEx>
          <w:tblCellMar>
            <w:top w:w="0" w:type="dxa"/>
            <w:bottom w:w="0" w:type="dxa"/>
          </w:tblCellMar>
        </w:tblPrEx>
        <w:tc>
          <w:tcPr>
            <w:tcW w:w="4093" w:type="dxa"/>
            <w:tcBorders>
              <w:top w:val="nil"/>
              <w:bottom w:val="nil"/>
            </w:tcBorders>
          </w:tcPr>
          <w:p w:rsidR="00000000" w:rsidRDefault="00CF475E">
            <w:pPr>
              <w:jc w:val="both"/>
              <w:rPr>
                <w:b/>
              </w:rPr>
            </w:pPr>
            <w:r>
              <w:rPr>
                <w:b/>
              </w:rPr>
              <w:t>Предельные расстояния</w:t>
            </w:r>
            <w:r>
              <w:rPr>
                <w:b/>
              </w:rPr>
              <w:sym w:font="Symbol" w:char="F02C"/>
            </w:r>
            <w:r>
              <w:rPr>
                <w:b/>
              </w:rPr>
              <w:t xml:space="preserve"> м</w:t>
            </w:r>
            <w:r>
              <w:rPr>
                <w:b/>
              </w:rPr>
              <w:sym w:font="Symbol" w:char="F02C"/>
            </w:r>
            <w:r>
              <w:rPr>
                <w:b/>
              </w:rPr>
              <w:t xml:space="preserve"> от прибора до нечетких контуров местности при измере</w:t>
            </w:r>
            <w:r>
              <w:rPr>
                <w:b/>
              </w:rPr>
              <w:t>нии</w:t>
            </w:r>
            <w:r>
              <w:rPr>
                <w:b/>
              </w:rPr>
              <w:sym w:font="Symbol" w:char="F03A"/>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jc w:val="both"/>
            </w:pPr>
            <w:r>
              <w:t>Электронным тахеометром при съемке в масштабах</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1000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2000</w:t>
            </w:r>
          </w:p>
        </w:tc>
        <w:tc>
          <w:tcPr>
            <w:tcW w:w="1617" w:type="dxa"/>
            <w:tcBorders>
              <w:top w:val="nil"/>
              <w:bottom w:val="nil"/>
            </w:tcBorders>
          </w:tcPr>
          <w:p w:rsidR="00000000" w:rsidRDefault="00CF475E">
            <w:pPr>
              <w:jc w:val="center"/>
            </w:pPr>
            <w:r>
              <w:t>1000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1000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1000</w:t>
            </w:r>
          </w:p>
        </w:tc>
        <w:tc>
          <w:tcPr>
            <w:tcW w:w="1617" w:type="dxa"/>
            <w:tcBorders>
              <w:top w:val="nil"/>
              <w:bottom w:val="nil"/>
            </w:tcBorders>
          </w:tcPr>
          <w:p w:rsidR="00000000" w:rsidRDefault="00CF475E">
            <w:pPr>
              <w:jc w:val="center"/>
            </w:pPr>
            <w:r>
              <w:t>600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600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w:t>
            </w:r>
          </w:p>
        </w:tc>
        <w:tc>
          <w:tcPr>
            <w:tcW w:w="1617" w:type="dxa"/>
            <w:tcBorders>
              <w:top w:val="nil"/>
              <w:bottom w:val="nil"/>
            </w:tcBorders>
          </w:tcPr>
          <w:p w:rsidR="00000000" w:rsidRDefault="00CF475E">
            <w:pPr>
              <w:jc w:val="center"/>
            </w:pPr>
            <w:r>
              <w:t>375</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375</w:t>
            </w:r>
          </w:p>
        </w:tc>
      </w:tr>
      <w:tr w:rsidR="00000000">
        <w:tblPrEx>
          <w:tblCellMar>
            <w:top w:w="0" w:type="dxa"/>
            <w:bottom w:w="0" w:type="dxa"/>
          </w:tblCellMar>
        </w:tblPrEx>
        <w:tc>
          <w:tcPr>
            <w:tcW w:w="4093" w:type="dxa"/>
            <w:tcBorders>
              <w:top w:val="nil"/>
              <w:bottom w:val="nil"/>
            </w:tcBorders>
          </w:tcPr>
          <w:p w:rsidR="00000000" w:rsidRDefault="00CF475E">
            <w:pPr>
              <w:jc w:val="both"/>
            </w:pPr>
            <w:r>
              <w:t>Рулеткой (лентой) при съемке в масштабах</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2000</w:t>
            </w:r>
          </w:p>
        </w:tc>
        <w:tc>
          <w:tcPr>
            <w:tcW w:w="1617" w:type="dxa"/>
            <w:tcBorders>
              <w:top w:val="nil"/>
              <w:bottom w:val="nil"/>
            </w:tcBorders>
          </w:tcPr>
          <w:p w:rsidR="00000000" w:rsidRDefault="00CF475E">
            <w:pPr>
              <w:jc w:val="center"/>
            </w:pPr>
            <w:r>
              <w:t>370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370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1000</w:t>
            </w:r>
          </w:p>
        </w:tc>
        <w:tc>
          <w:tcPr>
            <w:tcW w:w="1617" w:type="dxa"/>
            <w:tcBorders>
              <w:top w:val="nil"/>
              <w:bottom w:val="nil"/>
            </w:tcBorders>
          </w:tcPr>
          <w:p w:rsidR="00000000" w:rsidRDefault="00CF475E">
            <w:pPr>
              <w:jc w:val="center"/>
            </w:pPr>
            <w:r>
              <w:t>270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270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w:t>
            </w:r>
          </w:p>
        </w:tc>
        <w:tc>
          <w:tcPr>
            <w:tcW w:w="1617" w:type="dxa"/>
            <w:tcBorders>
              <w:top w:val="nil"/>
              <w:bottom w:val="nil"/>
            </w:tcBorders>
          </w:tcPr>
          <w:p w:rsidR="00000000" w:rsidRDefault="00CF475E">
            <w:pPr>
              <w:jc w:val="center"/>
            </w:pPr>
            <w:r>
              <w:t>180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180</w:t>
            </w:r>
          </w:p>
        </w:tc>
      </w:tr>
      <w:tr w:rsidR="00000000">
        <w:tblPrEx>
          <w:tblCellMar>
            <w:top w:w="0" w:type="dxa"/>
            <w:bottom w:w="0" w:type="dxa"/>
          </w:tblCellMar>
        </w:tblPrEx>
        <w:tc>
          <w:tcPr>
            <w:tcW w:w="4093" w:type="dxa"/>
            <w:tcBorders>
              <w:top w:val="nil"/>
              <w:bottom w:val="nil"/>
            </w:tcBorders>
          </w:tcPr>
          <w:p w:rsidR="00000000" w:rsidRDefault="00CF475E">
            <w:pPr>
              <w:jc w:val="both"/>
            </w:pPr>
            <w:r>
              <w:t>Нитяным дальномером при съемке в масштабах</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220-</w:t>
            </w:r>
          </w:p>
        </w:tc>
        <w:tc>
          <w:tcPr>
            <w:tcW w:w="1324" w:type="dxa"/>
            <w:tcBorders>
              <w:top w:val="nil"/>
              <w:bottom w:val="nil"/>
            </w:tcBorders>
          </w:tcPr>
          <w:p w:rsidR="00000000" w:rsidRDefault="00CF475E">
            <w:pPr>
              <w:jc w:val="center"/>
            </w:pPr>
            <w:r>
              <w:t>220-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2000</w:t>
            </w:r>
          </w:p>
        </w:tc>
        <w:tc>
          <w:tcPr>
            <w:tcW w:w="1617" w:type="dxa"/>
            <w:tcBorders>
              <w:top w:val="nil"/>
              <w:bottom w:val="nil"/>
            </w:tcBorders>
          </w:tcPr>
          <w:p w:rsidR="00000000" w:rsidRDefault="00CF475E">
            <w:pPr>
              <w:jc w:val="center"/>
            </w:pPr>
            <w:r>
              <w:t>150</w:t>
            </w:r>
          </w:p>
        </w:tc>
        <w:tc>
          <w:tcPr>
            <w:tcW w:w="1471" w:type="dxa"/>
            <w:tcBorders>
              <w:top w:val="nil"/>
              <w:bottom w:val="nil"/>
            </w:tcBorders>
          </w:tcPr>
          <w:p w:rsidR="00000000" w:rsidRDefault="00CF475E">
            <w:pPr>
              <w:jc w:val="center"/>
            </w:pPr>
            <w:r>
              <w:t>150</w:t>
            </w:r>
          </w:p>
        </w:tc>
        <w:tc>
          <w:tcPr>
            <w:tcW w:w="1324" w:type="dxa"/>
            <w:tcBorders>
              <w:top w:val="nil"/>
              <w:bottom w:val="nil"/>
            </w:tcBorders>
          </w:tcPr>
          <w:p w:rsidR="00000000" w:rsidRDefault="00CF475E">
            <w:pPr>
              <w:jc w:val="center"/>
            </w:pPr>
            <w:r>
              <w:t>150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1000</w:t>
            </w:r>
          </w:p>
        </w:tc>
        <w:tc>
          <w:tcPr>
            <w:tcW w:w="1617" w:type="dxa"/>
            <w:tcBorders>
              <w:top w:val="nil"/>
              <w:bottom w:val="nil"/>
            </w:tcBorders>
          </w:tcPr>
          <w:p w:rsidR="00000000" w:rsidRDefault="00CF475E">
            <w:pPr>
              <w:jc w:val="center"/>
            </w:pPr>
            <w:r>
              <w:t>120</w:t>
            </w:r>
          </w:p>
        </w:tc>
        <w:tc>
          <w:tcPr>
            <w:tcW w:w="1471" w:type="dxa"/>
            <w:tcBorders>
              <w:top w:val="nil"/>
              <w:bottom w:val="nil"/>
            </w:tcBorders>
          </w:tcPr>
          <w:p w:rsidR="00000000" w:rsidRDefault="00CF475E">
            <w:pPr>
              <w:jc w:val="center"/>
            </w:pPr>
            <w:r>
              <w:t>120</w:t>
            </w:r>
          </w:p>
        </w:tc>
        <w:tc>
          <w:tcPr>
            <w:tcW w:w="1324" w:type="dxa"/>
            <w:tcBorders>
              <w:top w:val="nil"/>
              <w:bottom w:val="nil"/>
            </w:tcBorders>
          </w:tcPr>
          <w:p w:rsidR="00000000" w:rsidRDefault="00CF475E">
            <w:pPr>
              <w:jc w:val="center"/>
            </w:pPr>
            <w:r>
              <w:t>120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w:t>
            </w:r>
          </w:p>
        </w:tc>
        <w:tc>
          <w:tcPr>
            <w:tcW w:w="1617" w:type="dxa"/>
            <w:tcBorders>
              <w:top w:val="nil"/>
              <w:bottom w:val="nil"/>
            </w:tcBorders>
          </w:tcPr>
          <w:p w:rsidR="00000000" w:rsidRDefault="00CF475E">
            <w:pPr>
              <w:jc w:val="center"/>
            </w:pPr>
            <w:r>
              <w:t>90</w:t>
            </w:r>
          </w:p>
        </w:tc>
        <w:tc>
          <w:tcPr>
            <w:tcW w:w="1471" w:type="dxa"/>
            <w:tcBorders>
              <w:top w:val="nil"/>
              <w:bottom w:val="nil"/>
            </w:tcBorders>
          </w:tcPr>
          <w:p w:rsidR="00000000" w:rsidRDefault="00CF475E">
            <w:pPr>
              <w:jc w:val="center"/>
            </w:pPr>
            <w:r>
              <w:t>90</w:t>
            </w:r>
          </w:p>
        </w:tc>
        <w:tc>
          <w:tcPr>
            <w:tcW w:w="1324" w:type="dxa"/>
            <w:tcBorders>
              <w:top w:val="nil"/>
              <w:bottom w:val="nil"/>
            </w:tcBorders>
          </w:tcPr>
          <w:p w:rsidR="00000000" w:rsidRDefault="00CF475E">
            <w:pPr>
              <w:jc w:val="center"/>
            </w:pPr>
            <w:r>
              <w:t>90</w:t>
            </w:r>
          </w:p>
        </w:tc>
      </w:tr>
      <w:tr w:rsidR="00000000">
        <w:tblPrEx>
          <w:tblCellMar>
            <w:top w:w="0" w:type="dxa"/>
            <w:bottom w:w="0" w:type="dxa"/>
          </w:tblCellMar>
        </w:tblPrEx>
        <w:tc>
          <w:tcPr>
            <w:tcW w:w="4093" w:type="dxa"/>
            <w:tcBorders>
              <w:top w:val="nil"/>
              <w:bottom w:val="nil"/>
            </w:tcBorders>
          </w:tcPr>
          <w:p w:rsidR="00000000" w:rsidRDefault="00CF475E">
            <w:pPr>
              <w:jc w:val="both"/>
            </w:pPr>
            <w:r>
              <w:t>Оптическим дальномером при съемке в масштабах</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2000</w:t>
            </w:r>
          </w:p>
        </w:tc>
        <w:tc>
          <w:tcPr>
            <w:tcW w:w="1617" w:type="dxa"/>
            <w:tcBorders>
              <w:top w:val="nil"/>
              <w:bottom w:val="nil"/>
            </w:tcBorders>
          </w:tcPr>
          <w:p w:rsidR="00000000" w:rsidRDefault="00CF475E">
            <w:pPr>
              <w:jc w:val="center"/>
            </w:pPr>
            <w:r>
              <w:t>270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270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1000</w:t>
            </w:r>
          </w:p>
        </w:tc>
        <w:tc>
          <w:tcPr>
            <w:tcW w:w="1617" w:type="dxa"/>
            <w:tcBorders>
              <w:top w:val="nil"/>
              <w:bottom w:val="nil"/>
            </w:tcBorders>
          </w:tcPr>
          <w:p w:rsidR="00000000" w:rsidRDefault="00CF475E">
            <w:pPr>
              <w:jc w:val="center"/>
            </w:pPr>
            <w:r>
              <w:t>180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180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w:t>
            </w:r>
          </w:p>
        </w:tc>
        <w:tc>
          <w:tcPr>
            <w:tcW w:w="1617" w:type="dxa"/>
            <w:tcBorders>
              <w:top w:val="nil"/>
              <w:bottom w:val="nil"/>
            </w:tcBorders>
          </w:tcPr>
          <w:p w:rsidR="00000000" w:rsidRDefault="00CF475E">
            <w:pPr>
              <w:jc w:val="center"/>
            </w:pPr>
            <w:r>
              <w:t>120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120</w:t>
            </w:r>
          </w:p>
        </w:tc>
      </w:tr>
      <w:tr w:rsidR="00000000">
        <w:tblPrEx>
          <w:tblCellMar>
            <w:top w:w="0" w:type="dxa"/>
            <w:bottom w:w="0" w:type="dxa"/>
          </w:tblCellMar>
        </w:tblPrEx>
        <w:tc>
          <w:tcPr>
            <w:tcW w:w="4093" w:type="dxa"/>
            <w:tcBorders>
              <w:top w:val="nil"/>
              <w:bottom w:val="nil"/>
            </w:tcBorders>
          </w:tcPr>
          <w:p w:rsidR="00000000" w:rsidRDefault="00CF475E">
            <w:pPr>
              <w:jc w:val="both"/>
              <w:rPr>
                <w:b/>
              </w:rPr>
            </w:pPr>
            <w:r>
              <w:rPr>
                <w:b/>
              </w:rPr>
              <w:t>Предельные расстояния</w:t>
            </w:r>
            <w:r>
              <w:rPr>
                <w:b/>
              </w:rPr>
              <w:sym w:font="Symbol" w:char="F02C"/>
            </w:r>
            <w:r>
              <w:rPr>
                <w:b/>
              </w:rPr>
              <w:t xml:space="preserve"> м</w:t>
            </w:r>
            <w:r>
              <w:rPr>
                <w:b/>
              </w:rPr>
              <w:sym w:font="Symbol" w:char="F02C"/>
            </w:r>
            <w:r>
              <w:rPr>
                <w:b/>
              </w:rPr>
              <w:t xml:space="preserve"> от</w:t>
            </w:r>
            <w:r>
              <w:rPr>
                <w:b/>
              </w:rPr>
              <w:t xml:space="preserve"> прибора до рейки при съемке рельефа и измерении длин линий нитяным дальномером</w:t>
            </w:r>
            <w:r>
              <w:rPr>
                <w:b/>
              </w:rPr>
              <w:sym w:font="Symbol" w:char="F03A"/>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jc w:val="both"/>
            </w:pPr>
            <w:r>
              <w:t>в масштабе 1</w:t>
            </w:r>
            <w:r>
              <w:sym w:font="Symbol" w:char="F03A"/>
            </w:r>
            <w:r>
              <w:t>5000 при высоте сечения рельефа</w:t>
            </w:r>
            <w:r>
              <w:sym w:font="Symbol" w:char="F02C"/>
            </w:r>
            <w:r>
              <w:t xml:space="preserve"> м</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0,5</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rPr>
                <w:lang w:val="en-US"/>
              </w:rPr>
              <w:t>250</w:t>
            </w:r>
          </w:p>
        </w:tc>
        <w:tc>
          <w:tcPr>
            <w:tcW w:w="1324" w:type="dxa"/>
            <w:tcBorders>
              <w:top w:val="nil"/>
              <w:bottom w:val="nil"/>
            </w:tcBorders>
          </w:tcPr>
          <w:p w:rsidR="00000000" w:rsidRDefault="00CF475E">
            <w:pPr>
              <w:jc w:val="center"/>
            </w:pPr>
            <w:r>
              <w:rPr>
                <w:lang w:val="en-US"/>
              </w:rPr>
              <w:t>250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1,0</w:t>
            </w:r>
          </w:p>
        </w:tc>
        <w:tc>
          <w:tcPr>
            <w:tcW w:w="1617" w:type="dxa"/>
            <w:tcBorders>
              <w:top w:val="nil"/>
              <w:bottom w:val="nil"/>
            </w:tcBorders>
          </w:tcPr>
          <w:p w:rsidR="00000000" w:rsidRDefault="00CF475E">
            <w:pPr>
              <w:jc w:val="center"/>
            </w:pPr>
            <w:r>
              <w:rPr>
                <w:lang w:val="en-US"/>
              </w:rPr>
              <w:t>-</w:t>
            </w:r>
          </w:p>
        </w:tc>
        <w:tc>
          <w:tcPr>
            <w:tcW w:w="1471" w:type="dxa"/>
            <w:tcBorders>
              <w:top w:val="nil"/>
              <w:bottom w:val="nil"/>
            </w:tcBorders>
          </w:tcPr>
          <w:p w:rsidR="00000000" w:rsidRDefault="00CF475E">
            <w:pPr>
              <w:jc w:val="center"/>
            </w:pPr>
            <w:r>
              <w:rPr>
                <w:lang w:val="en-US"/>
              </w:rPr>
              <w:t>300</w:t>
            </w:r>
          </w:p>
        </w:tc>
        <w:tc>
          <w:tcPr>
            <w:tcW w:w="1324" w:type="dxa"/>
            <w:tcBorders>
              <w:top w:val="nil"/>
              <w:bottom w:val="nil"/>
            </w:tcBorders>
          </w:tcPr>
          <w:p w:rsidR="00000000" w:rsidRDefault="00CF475E">
            <w:pPr>
              <w:jc w:val="center"/>
            </w:pPr>
            <w:r>
              <w:rPr>
                <w:lang w:val="en-US"/>
              </w:rPr>
              <w:t>300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2,0</w:t>
            </w:r>
          </w:p>
        </w:tc>
        <w:tc>
          <w:tcPr>
            <w:tcW w:w="1617" w:type="dxa"/>
            <w:tcBorders>
              <w:top w:val="nil"/>
              <w:bottom w:val="nil"/>
            </w:tcBorders>
          </w:tcPr>
          <w:p w:rsidR="00000000" w:rsidRDefault="00CF475E">
            <w:pPr>
              <w:jc w:val="center"/>
            </w:pPr>
            <w:r>
              <w:rPr>
                <w:lang w:val="en-US"/>
              </w:rPr>
              <w:t>-</w:t>
            </w:r>
          </w:p>
        </w:tc>
        <w:tc>
          <w:tcPr>
            <w:tcW w:w="1471" w:type="dxa"/>
            <w:tcBorders>
              <w:top w:val="nil"/>
              <w:bottom w:val="nil"/>
            </w:tcBorders>
          </w:tcPr>
          <w:p w:rsidR="00000000" w:rsidRDefault="00CF475E">
            <w:pPr>
              <w:jc w:val="center"/>
            </w:pPr>
            <w:r>
              <w:rPr>
                <w:lang w:val="en-US"/>
              </w:rPr>
              <w:t>350</w:t>
            </w:r>
          </w:p>
        </w:tc>
        <w:tc>
          <w:tcPr>
            <w:tcW w:w="1324" w:type="dxa"/>
            <w:tcBorders>
              <w:top w:val="nil"/>
              <w:bottom w:val="nil"/>
            </w:tcBorders>
          </w:tcPr>
          <w:p w:rsidR="00000000" w:rsidRDefault="00CF475E">
            <w:pPr>
              <w:jc w:val="center"/>
            </w:pPr>
            <w:r>
              <w:rPr>
                <w:lang w:val="en-US"/>
              </w:rPr>
              <w:t>350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5,0</w:t>
            </w:r>
          </w:p>
        </w:tc>
        <w:tc>
          <w:tcPr>
            <w:tcW w:w="1617" w:type="dxa"/>
            <w:tcBorders>
              <w:top w:val="nil"/>
              <w:bottom w:val="nil"/>
            </w:tcBorders>
          </w:tcPr>
          <w:p w:rsidR="00000000" w:rsidRDefault="00CF475E">
            <w:pPr>
              <w:jc w:val="center"/>
            </w:pPr>
            <w:r>
              <w:rPr>
                <w:lang w:val="en-US"/>
              </w:rPr>
              <w:t>-</w:t>
            </w:r>
          </w:p>
        </w:tc>
        <w:tc>
          <w:tcPr>
            <w:tcW w:w="1471" w:type="dxa"/>
            <w:tcBorders>
              <w:top w:val="nil"/>
              <w:bottom w:val="nil"/>
            </w:tcBorders>
          </w:tcPr>
          <w:p w:rsidR="00000000" w:rsidRDefault="00CF475E">
            <w:pPr>
              <w:jc w:val="center"/>
            </w:pPr>
            <w:r>
              <w:rPr>
                <w:lang w:val="en-US"/>
              </w:rPr>
              <w:t>350</w:t>
            </w:r>
          </w:p>
        </w:tc>
        <w:tc>
          <w:tcPr>
            <w:tcW w:w="1324" w:type="dxa"/>
            <w:tcBorders>
              <w:top w:val="nil"/>
              <w:bottom w:val="nil"/>
            </w:tcBorders>
          </w:tcPr>
          <w:p w:rsidR="00000000" w:rsidRDefault="00CF475E">
            <w:pPr>
              <w:jc w:val="center"/>
            </w:pPr>
            <w:r>
              <w:rPr>
                <w:lang w:val="en-US"/>
              </w:rPr>
              <w:t>350</w:t>
            </w:r>
          </w:p>
        </w:tc>
      </w:tr>
      <w:tr w:rsidR="00000000">
        <w:tblPrEx>
          <w:tblCellMar>
            <w:top w:w="0" w:type="dxa"/>
            <w:bottom w:w="0" w:type="dxa"/>
          </w:tblCellMar>
        </w:tblPrEx>
        <w:tc>
          <w:tcPr>
            <w:tcW w:w="4093" w:type="dxa"/>
            <w:tcBorders>
              <w:top w:val="nil"/>
              <w:bottom w:val="nil"/>
            </w:tcBorders>
          </w:tcPr>
          <w:p w:rsidR="00000000" w:rsidRDefault="00CF475E">
            <w:pPr>
              <w:jc w:val="both"/>
            </w:pPr>
            <w:r>
              <w:t>в масштабе 1</w:t>
            </w:r>
            <w:r>
              <w:sym w:font="Symbol" w:char="F03A"/>
            </w:r>
            <w:r>
              <w:rPr>
                <w:lang w:val="en-US"/>
              </w:rPr>
              <w:t>2</w:t>
            </w:r>
            <w:r>
              <w:t>000 при высоте сечения рельефа</w:t>
            </w:r>
            <w:r>
              <w:sym w:font="Symbol" w:char="F02C"/>
            </w:r>
            <w:r>
              <w:t xml:space="preserve"> м</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0,5</w:t>
            </w:r>
          </w:p>
        </w:tc>
        <w:tc>
          <w:tcPr>
            <w:tcW w:w="1617" w:type="dxa"/>
            <w:tcBorders>
              <w:top w:val="nil"/>
              <w:bottom w:val="nil"/>
            </w:tcBorders>
          </w:tcPr>
          <w:p w:rsidR="00000000" w:rsidRDefault="00CF475E">
            <w:pPr>
              <w:jc w:val="center"/>
            </w:pPr>
            <w:r>
              <w:rPr>
                <w:lang w:val="en-US"/>
              </w:rPr>
              <w:t>200</w:t>
            </w:r>
          </w:p>
        </w:tc>
        <w:tc>
          <w:tcPr>
            <w:tcW w:w="1471" w:type="dxa"/>
            <w:tcBorders>
              <w:top w:val="nil"/>
              <w:bottom w:val="nil"/>
            </w:tcBorders>
          </w:tcPr>
          <w:p w:rsidR="00000000" w:rsidRDefault="00CF475E">
            <w:pPr>
              <w:jc w:val="center"/>
            </w:pPr>
            <w:r>
              <w:rPr>
                <w:lang w:val="en-US"/>
              </w:rPr>
              <w:t>200</w:t>
            </w:r>
          </w:p>
        </w:tc>
        <w:tc>
          <w:tcPr>
            <w:tcW w:w="1324" w:type="dxa"/>
            <w:tcBorders>
              <w:top w:val="nil"/>
              <w:bottom w:val="nil"/>
            </w:tcBorders>
          </w:tcPr>
          <w:p w:rsidR="00000000" w:rsidRDefault="00CF475E">
            <w:pPr>
              <w:jc w:val="center"/>
            </w:pPr>
            <w:r>
              <w:rPr>
                <w:lang w:val="en-US"/>
              </w:rPr>
              <w:t>200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1,0</w:t>
            </w:r>
          </w:p>
        </w:tc>
        <w:tc>
          <w:tcPr>
            <w:tcW w:w="1617" w:type="dxa"/>
            <w:tcBorders>
              <w:top w:val="nil"/>
              <w:bottom w:val="nil"/>
            </w:tcBorders>
          </w:tcPr>
          <w:p w:rsidR="00000000" w:rsidRDefault="00CF475E">
            <w:pPr>
              <w:jc w:val="center"/>
            </w:pPr>
            <w:r>
              <w:rPr>
                <w:lang w:val="en-US"/>
              </w:rPr>
              <w:t>250</w:t>
            </w:r>
          </w:p>
        </w:tc>
        <w:tc>
          <w:tcPr>
            <w:tcW w:w="1471" w:type="dxa"/>
            <w:tcBorders>
              <w:top w:val="nil"/>
              <w:bottom w:val="nil"/>
            </w:tcBorders>
          </w:tcPr>
          <w:p w:rsidR="00000000" w:rsidRDefault="00CF475E">
            <w:pPr>
              <w:jc w:val="center"/>
            </w:pPr>
            <w:r>
              <w:rPr>
                <w:lang w:val="en-US"/>
              </w:rPr>
              <w:t>250</w:t>
            </w:r>
          </w:p>
        </w:tc>
        <w:tc>
          <w:tcPr>
            <w:tcW w:w="1324" w:type="dxa"/>
            <w:tcBorders>
              <w:top w:val="nil"/>
              <w:bottom w:val="nil"/>
            </w:tcBorders>
          </w:tcPr>
          <w:p w:rsidR="00000000" w:rsidRDefault="00CF475E">
            <w:pPr>
              <w:jc w:val="center"/>
            </w:pPr>
            <w:r>
              <w:rPr>
                <w:lang w:val="en-US"/>
              </w:rPr>
              <w:t>250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2,0</w:t>
            </w:r>
          </w:p>
        </w:tc>
        <w:tc>
          <w:tcPr>
            <w:tcW w:w="1617" w:type="dxa"/>
            <w:tcBorders>
              <w:top w:val="nil"/>
              <w:bottom w:val="nil"/>
            </w:tcBorders>
          </w:tcPr>
          <w:p w:rsidR="00000000" w:rsidRDefault="00CF475E">
            <w:pPr>
              <w:jc w:val="center"/>
            </w:pPr>
            <w:r>
              <w:rPr>
                <w:lang w:val="en-US"/>
              </w:rPr>
              <w:t>250</w:t>
            </w:r>
          </w:p>
        </w:tc>
        <w:tc>
          <w:tcPr>
            <w:tcW w:w="1471" w:type="dxa"/>
            <w:tcBorders>
              <w:top w:val="nil"/>
              <w:bottom w:val="nil"/>
            </w:tcBorders>
          </w:tcPr>
          <w:p w:rsidR="00000000" w:rsidRDefault="00CF475E">
            <w:pPr>
              <w:jc w:val="center"/>
            </w:pPr>
            <w:r>
              <w:rPr>
                <w:lang w:val="en-US"/>
              </w:rPr>
              <w:t>250</w:t>
            </w:r>
          </w:p>
        </w:tc>
        <w:tc>
          <w:tcPr>
            <w:tcW w:w="1324" w:type="dxa"/>
            <w:tcBorders>
              <w:top w:val="nil"/>
              <w:bottom w:val="nil"/>
            </w:tcBorders>
          </w:tcPr>
          <w:p w:rsidR="00000000" w:rsidRDefault="00CF475E">
            <w:pPr>
              <w:jc w:val="center"/>
            </w:pPr>
            <w:r>
              <w:rPr>
                <w:lang w:val="en-US"/>
              </w:rPr>
              <w:t>250</w:t>
            </w:r>
          </w:p>
        </w:tc>
      </w:tr>
      <w:tr w:rsidR="00000000">
        <w:tblPrEx>
          <w:tblCellMar>
            <w:top w:w="0" w:type="dxa"/>
            <w:bottom w:w="0" w:type="dxa"/>
          </w:tblCellMar>
        </w:tblPrEx>
        <w:tc>
          <w:tcPr>
            <w:tcW w:w="4093" w:type="dxa"/>
            <w:tcBorders>
              <w:top w:val="nil"/>
              <w:bottom w:val="nil"/>
            </w:tcBorders>
          </w:tcPr>
          <w:p w:rsidR="00000000" w:rsidRDefault="00CF475E">
            <w:pPr>
              <w:jc w:val="both"/>
            </w:pPr>
            <w:r>
              <w:t>в масштабе 1</w:t>
            </w:r>
            <w:r>
              <w:sym w:font="Symbol" w:char="F03A"/>
            </w:r>
            <w:r>
              <w:rPr>
                <w:lang w:val="en-US"/>
              </w:rPr>
              <w:t>1</w:t>
            </w:r>
            <w:r>
              <w:t>000 при высоте сечения рельефа</w:t>
            </w:r>
            <w:r>
              <w:sym w:font="Symbol" w:char="F02C"/>
            </w:r>
            <w:r>
              <w:t xml:space="preserve"> м</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0,5</w:t>
            </w:r>
          </w:p>
        </w:tc>
        <w:tc>
          <w:tcPr>
            <w:tcW w:w="1617" w:type="dxa"/>
            <w:tcBorders>
              <w:top w:val="nil"/>
              <w:bottom w:val="nil"/>
            </w:tcBorders>
          </w:tcPr>
          <w:p w:rsidR="00000000" w:rsidRDefault="00CF475E">
            <w:pPr>
              <w:jc w:val="center"/>
            </w:pPr>
            <w:r>
              <w:t>150</w:t>
            </w:r>
          </w:p>
        </w:tc>
        <w:tc>
          <w:tcPr>
            <w:tcW w:w="1471" w:type="dxa"/>
            <w:tcBorders>
              <w:top w:val="nil"/>
              <w:bottom w:val="nil"/>
            </w:tcBorders>
          </w:tcPr>
          <w:p w:rsidR="00000000" w:rsidRDefault="00CF475E">
            <w:pPr>
              <w:jc w:val="center"/>
            </w:pPr>
            <w:r>
              <w:t>150</w:t>
            </w:r>
          </w:p>
        </w:tc>
        <w:tc>
          <w:tcPr>
            <w:tcW w:w="1324" w:type="dxa"/>
            <w:tcBorders>
              <w:top w:val="nil"/>
              <w:bottom w:val="nil"/>
            </w:tcBorders>
          </w:tcPr>
          <w:p w:rsidR="00000000" w:rsidRDefault="00CF475E">
            <w:pPr>
              <w:jc w:val="center"/>
            </w:pPr>
            <w:r>
              <w:t>150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1,0</w:t>
            </w:r>
          </w:p>
        </w:tc>
        <w:tc>
          <w:tcPr>
            <w:tcW w:w="1617" w:type="dxa"/>
            <w:tcBorders>
              <w:top w:val="nil"/>
              <w:bottom w:val="nil"/>
            </w:tcBorders>
          </w:tcPr>
          <w:p w:rsidR="00000000" w:rsidRDefault="00CF475E">
            <w:pPr>
              <w:jc w:val="center"/>
            </w:pPr>
            <w:r>
              <w:rPr>
                <w:lang w:val="en-US"/>
              </w:rPr>
              <w:t>200</w:t>
            </w:r>
          </w:p>
        </w:tc>
        <w:tc>
          <w:tcPr>
            <w:tcW w:w="1471" w:type="dxa"/>
            <w:tcBorders>
              <w:top w:val="nil"/>
              <w:bottom w:val="nil"/>
            </w:tcBorders>
          </w:tcPr>
          <w:p w:rsidR="00000000" w:rsidRDefault="00CF475E">
            <w:pPr>
              <w:jc w:val="center"/>
            </w:pPr>
            <w:r>
              <w:rPr>
                <w:lang w:val="en-US"/>
              </w:rPr>
              <w:t>200</w:t>
            </w:r>
          </w:p>
        </w:tc>
        <w:tc>
          <w:tcPr>
            <w:tcW w:w="1324" w:type="dxa"/>
            <w:tcBorders>
              <w:top w:val="nil"/>
              <w:bottom w:val="nil"/>
            </w:tcBorders>
          </w:tcPr>
          <w:p w:rsidR="00000000" w:rsidRDefault="00CF475E">
            <w:pPr>
              <w:jc w:val="center"/>
            </w:pPr>
            <w:r>
              <w:rPr>
                <w:lang w:val="en-US"/>
              </w:rPr>
              <w:t>200</w:t>
            </w:r>
          </w:p>
        </w:tc>
      </w:tr>
      <w:tr w:rsidR="00000000">
        <w:tblPrEx>
          <w:tblCellMar>
            <w:top w:w="0" w:type="dxa"/>
            <w:bottom w:w="0" w:type="dxa"/>
          </w:tblCellMar>
        </w:tblPrEx>
        <w:tc>
          <w:tcPr>
            <w:tcW w:w="4093" w:type="dxa"/>
            <w:tcBorders>
              <w:top w:val="nil"/>
              <w:bottom w:val="nil"/>
            </w:tcBorders>
          </w:tcPr>
          <w:p w:rsidR="00000000" w:rsidRDefault="00CF475E">
            <w:pPr>
              <w:jc w:val="both"/>
            </w:pPr>
            <w:r>
              <w:t>в масштабе 1</w:t>
            </w:r>
            <w:r>
              <w:sym w:font="Symbol" w:char="F03A"/>
            </w:r>
            <w:r>
              <w:t>500 при высоте сечения рельефа</w:t>
            </w:r>
            <w:r>
              <w:sym w:font="Symbol" w:char="F02C"/>
            </w:r>
            <w:r>
              <w:t xml:space="preserve"> м</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0,5</w:t>
            </w:r>
          </w:p>
        </w:tc>
        <w:tc>
          <w:tcPr>
            <w:tcW w:w="1617" w:type="dxa"/>
            <w:tcBorders>
              <w:top w:val="nil"/>
              <w:bottom w:val="nil"/>
            </w:tcBorders>
          </w:tcPr>
          <w:p w:rsidR="00000000" w:rsidRDefault="00CF475E">
            <w:pPr>
              <w:jc w:val="center"/>
            </w:pPr>
            <w:r>
              <w:rPr>
                <w:lang w:val="en-US"/>
              </w:rPr>
              <w:t>100</w:t>
            </w:r>
          </w:p>
        </w:tc>
        <w:tc>
          <w:tcPr>
            <w:tcW w:w="1471" w:type="dxa"/>
            <w:tcBorders>
              <w:top w:val="nil"/>
              <w:bottom w:val="nil"/>
            </w:tcBorders>
          </w:tcPr>
          <w:p w:rsidR="00000000" w:rsidRDefault="00CF475E">
            <w:pPr>
              <w:jc w:val="center"/>
            </w:pPr>
            <w:r>
              <w:rPr>
                <w:lang w:val="en-US"/>
              </w:rPr>
              <w:t>100</w:t>
            </w:r>
          </w:p>
        </w:tc>
        <w:tc>
          <w:tcPr>
            <w:tcW w:w="1324" w:type="dxa"/>
            <w:tcBorders>
              <w:top w:val="nil"/>
              <w:bottom w:val="nil"/>
            </w:tcBorders>
          </w:tcPr>
          <w:p w:rsidR="00000000" w:rsidRDefault="00CF475E">
            <w:pPr>
              <w:jc w:val="center"/>
            </w:pPr>
            <w:r>
              <w:rPr>
                <w:lang w:val="en-US"/>
              </w:rPr>
              <w:t>100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1,0</w:t>
            </w:r>
          </w:p>
        </w:tc>
        <w:tc>
          <w:tcPr>
            <w:tcW w:w="1617" w:type="dxa"/>
            <w:tcBorders>
              <w:top w:val="nil"/>
              <w:bottom w:val="nil"/>
            </w:tcBorders>
          </w:tcPr>
          <w:p w:rsidR="00000000" w:rsidRDefault="00CF475E">
            <w:pPr>
              <w:jc w:val="center"/>
            </w:pPr>
            <w:r>
              <w:rPr>
                <w:lang w:val="en-US"/>
              </w:rPr>
              <w:t>150</w:t>
            </w:r>
          </w:p>
        </w:tc>
        <w:tc>
          <w:tcPr>
            <w:tcW w:w="1471" w:type="dxa"/>
            <w:tcBorders>
              <w:top w:val="nil"/>
              <w:bottom w:val="nil"/>
            </w:tcBorders>
          </w:tcPr>
          <w:p w:rsidR="00000000" w:rsidRDefault="00CF475E">
            <w:pPr>
              <w:jc w:val="center"/>
            </w:pPr>
            <w:r>
              <w:rPr>
                <w:lang w:val="en-US"/>
              </w:rPr>
              <w:t>150</w:t>
            </w:r>
          </w:p>
        </w:tc>
        <w:tc>
          <w:tcPr>
            <w:tcW w:w="1324" w:type="dxa"/>
            <w:tcBorders>
              <w:top w:val="nil"/>
              <w:bottom w:val="nil"/>
            </w:tcBorders>
          </w:tcPr>
          <w:p w:rsidR="00000000" w:rsidRDefault="00CF475E">
            <w:pPr>
              <w:jc w:val="center"/>
            </w:pPr>
            <w:r>
              <w:rPr>
                <w:lang w:val="en-US"/>
              </w:rPr>
              <w:t>150</w:t>
            </w:r>
          </w:p>
        </w:tc>
      </w:tr>
      <w:tr w:rsidR="00000000">
        <w:tblPrEx>
          <w:tblCellMar>
            <w:top w:w="0" w:type="dxa"/>
            <w:bottom w:w="0" w:type="dxa"/>
          </w:tblCellMar>
        </w:tblPrEx>
        <w:tc>
          <w:tcPr>
            <w:tcW w:w="4093" w:type="dxa"/>
            <w:tcBorders>
              <w:top w:val="nil"/>
              <w:bottom w:val="nil"/>
            </w:tcBorders>
          </w:tcPr>
          <w:p w:rsidR="00000000" w:rsidRDefault="00CF475E">
            <w:pPr>
              <w:jc w:val="both"/>
              <w:rPr>
                <w:b/>
              </w:rPr>
            </w:pPr>
            <w:r>
              <w:rPr>
                <w:b/>
              </w:rPr>
              <w:t>Предельные расстояние между пикетами</w:t>
            </w:r>
            <w:r>
              <w:rPr>
                <w:b/>
              </w:rPr>
              <w:sym w:font="Symbol" w:char="F02C"/>
            </w:r>
            <w:r>
              <w:rPr>
                <w:b/>
              </w:rPr>
              <w:t xml:space="preserve"> м</w:t>
            </w:r>
            <w:r>
              <w:rPr>
                <w:b/>
              </w:rPr>
              <w:sym w:font="Symbol" w:char="F02C"/>
            </w:r>
            <w:r>
              <w:rPr>
                <w:b/>
              </w:rPr>
              <w:t xml:space="preserve"> </w:t>
            </w:r>
            <w:r>
              <w:rPr>
                <w:b/>
              </w:rPr>
              <w:t>съемке</w:t>
            </w:r>
            <w:r>
              <w:rPr>
                <w:b/>
              </w:rPr>
              <w:sym w:font="Symbol" w:char="F03A"/>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jc w:val="both"/>
            </w:pPr>
            <w:r>
              <w:t>в масштабе 1</w:t>
            </w:r>
            <w:r>
              <w:sym w:font="Symbol" w:char="F03A"/>
            </w:r>
            <w:r>
              <w:t>5000 при высоте сечения рельефа</w:t>
            </w:r>
            <w:r>
              <w:sym w:font="Symbol" w:char="F02C"/>
            </w:r>
            <w:r>
              <w:t xml:space="preserve"> м</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0,5</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7</w:t>
            </w:r>
            <w:r>
              <w:rPr>
                <w:lang w:val="en-US"/>
              </w:rPr>
              <w:t>0</w:t>
            </w:r>
          </w:p>
        </w:tc>
        <w:tc>
          <w:tcPr>
            <w:tcW w:w="1324" w:type="dxa"/>
            <w:tcBorders>
              <w:top w:val="nil"/>
              <w:bottom w:val="nil"/>
            </w:tcBorders>
          </w:tcPr>
          <w:p w:rsidR="00000000" w:rsidRDefault="00CF475E">
            <w:pPr>
              <w:jc w:val="center"/>
            </w:pPr>
            <w:r>
              <w:t>6</w:t>
            </w:r>
            <w:r>
              <w:rPr>
                <w:lang w:val="en-US"/>
              </w:rPr>
              <w:t>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1,0</w:t>
            </w:r>
          </w:p>
        </w:tc>
        <w:tc>
          <w:tcPr>
            <w:tcW w:w="1617" w:type="dxa"/>
            <w:tcBorders>
              <w:top w:val="nil"/>
              <w:bottom w:val="nil"/>
            </w:tcBorders>
          </w:tcPr>
          <w:p w:rsidR="00000000" w:rsidRDefault="00CF475E">
            <w:pPr>
              <w:jc w:val="center"/>
            </w:pPr>
            <w:r>
              <w:rPr>
                <w:lang w:val="en-US"/>
              </w:rPr>
              <w:t>-</w:t>
            </w:r>
          </w:p>
        </w:tc>
        <w:tc>
          <w:tcPr>
            <w:tcW w:w="1471" w:type="dxa"/>
            <w:tcBorders>
              <w:top w:val="nil"/>
              <w:bottom w:val="nil"/>
            </w:tcBorders>
          </w:tcPr>
          <w:p w:rsidR="00000000" w:rsidRDefault="00CF475E">
            <w:pPr>
              <w:jc w:val="center"/>
            </w:pPr>
            <w:r>
              <w:t>1</w:t>
            </w:r>
            <w:r>
              <w:rPr>
                <w:lang w:val="en-US"/>
              </w:rPr>
              <w:t>00</w:t>
            </w:r>
          </w:p>
        </w:tc>
        <w:tc>
          <w:tcPr>
            <w:tcW w:w="1324" w:type="dxa"/>
            <w:tcBorders>
              <w:top w:val="nil"/>
              <w:bottom w:val="nil"/>
            </w:tcBorders>
          </w:tcPr>
          <w:p w:rsidR="00000000" w:rsidRDefault="00CF475E">
            <w:pPr>
              <w:jc w:val="center"/>
            </w:pPr>
            <w:r>
              <w:t>8</w:t>
            </w:r>
            <w:r>
              <w:rPr>
                <w:lang w:val="en-US"/>
              </w:rPr>
              <w:t>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2,0</w:t>
            </w:r>
          </w:p>
        </w:tc>
        <w:tc>
          <w:tcPr>
            <w:tcW w:w="1617" w:type="dxa"/>
            <w:tcBorders>
              <w:top w:val="nil"/>
              <w:bottom w:val="nil"/>
            </w:tcBorders>
          </w:tcPr>
          <w:p w:rsidR="00000000" w:rsidRDefault="00CF475E">
            <w:pPr>
              <w:jc w:val="center"/>
            </w:pPr>
            <w:r>
              <w:rPr>
                <w:lang w:val="en-US"/>
              </w:rPr>
              <w:t>-</w:t>
            </w:r>
          </w:p>
        </w:tc>
        <w:tc>
          <w:tcPr>
            <w:tcW w:w="1471" w:type="dxa"/>
            <w:tcBorders>
              <w:top w:val="nil"/>
              <w:bottom w:val="nil"/>
            </w:tcBorders>
          </w:tcPr>
          <w:p w:rsidR="00000000" w:rsidRDefault="00CF475E">
            <w:pPr>
              <w:jc w:val="center"/>
            </w:pPr>
            <w:r>
              <w:t>12</w:t>
            </w:r>
            <w:r>
              <w:rPr>
                <w:lang w:val="en-US"/>
              </w:rPr>
              <w:t>0</w:t>
            </w:r>
          </w:p>
        </w:tc>
        <w:tc>
          <w:tcPr>
            <w:tcW w:w="1324" w:type="dxa"/>
            <w:tcBorders>
              <w:top w:val="nil"/>
              <w:bottom w:val="nil"/>
            </w:tcBorders>
          </w:tcPr>
          <w:p w:rsidR="00000000" w:rsidRDefault="00CF475E">
            <w:pPr>
              <w:jc w:val="center"/>
            </w:pPr>
            <w:r>
              <w:t>10</w:t>
            </w:r>
            <w:r>
              <w:rPr>
                <w:lang w:val="en-US"/>
              </w:rPr>
              <w:t>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5,0</w:t>
            </w:r>
          </w:p>
        </w:tc>
        <w:tc>
          <w:tcPr>
            <w:tcW w:w="1617" w:type="dxa"/>
            <w:tcBorders>
              <w:top w:val="nil"/>
              <w:bottom w:val="nil"/>
            </w:tcBorders>
          </w:tcPr>
          <w:p w:rsidR="00000000" w:rsidRDefault="00CF475E">
            <w:pPr>
              <w:jc w:val="center"/>
            </w:pPr>
            <w:r>
              <w:rPr>
                <w:lang w:val="en-US"/>
              </w:rPr>
              <w:t>-</w:t>
            </w:r>
          </w:p>
        </w:tc>
        <w:tc>
          <w:tcPr>
            <w:tcW w:w="1471" w:type="dxa"/>
            <w:tcBorders>
              <w:top w:val="nil"/>
              <w:bottom w:val="nil"/>
            </w:tcBorders>
          </w:tcPr>
          <w:p w:rsidR="00000000" w:rsidRDefault="00CF475E">
            <w:pPr>
              <w:jc w:val="center"/>
            </w:pPr>
            <w:r>
              <w:t>1</w:t>
            </w:r>
            <w:r>
              <w:rPr>
                <w:lang w:val="en-US"/>
              </w:rPr>
              <w:t>50</w:t>
            </w:r>
          </w:p>
        </w:tc>
        <w:tc>
          <w:tcPr>
            <w:tcW w:w="1324" w:type="dxa"/>
            <w:tcBorders>
              <w:top w:val="nil"/>
              <w:bottom w:val="nil"/>
            </w:tcBorders>
          </w:tcPr>
          <w:p w:rsidR="00000000" w:rsidRDefault="00CF475E">
            <w:pPr>
              <w:jc w:val="center"/>
            </w:pPr>
            <w:r>
              <w:t>12</w:t>
            </w:r>
            <w:r>
              <w:rPr>
                <w:lang w:val="en-US"/>
              </w:rPr>
              <w:t>0</w:t>
            </w:r>
          </w:p>
        </w:tc>
      </w:tr>
      <w:tr w:rsidR="00000000">
        <w:tblPrEx>
          <w:tblCellMar>
            <w:top w:w="0" w:type="dxa"/>
            <w:bottom w:w="0" w:type="dxa"/>
          </w:tblCellMar>
        </w:tblPrEx>
        <w:tc>
          <w:tcPr>
            <w:tcW w:w="4093" w:type="dxa"/>
            <w:tcBorders>
              <w:top w:val="nil"/>
              <w:bottom w:val="nil"/>
            </w:tcBorders>
          </w:tcPr>
          <w:p w:rsidR="00000000" w:rsidRDefault="00CF475E">
            <w:pPr>
              <w:jc w:val="both"/>
            </w:pPr>
            <w:r>
              <w:t>в масштабе 1</w:t>
            </w:r>
            <w:r>
              <w:sym w:font="Symbol" w:char="F03A"/>
            </w:r>
            <w:r>
              <w:rPr>
                <w:lang w:val="en-US"/>
              </w:rPr>
              <w:t>2</w:t>
            </w:r>
            <w:r>
              <w:t>000 при высоте сечения рельефа</w:t>
            </w:r>
            <w:r>
              <w:sym w:font="Symbol" w:char="F02C"/>
            </w:r>
            <w:r>
              <w:t xml:space="preserve"> м</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0,5</w:t>
            </w:r>
          </w:p>
        </w:tc>
        <w:tc>
          <w:tcPr>
            <w:tcW w:w="1617" w:type="dxa"/>
            <w:tcBorders>
              <w:top w:val="nil"/>
              <w:bottom w:val="nil"/>
            </w:tcBorders>
          </w:tcPr>
          <w:p w:rsidR="00000000" w:rsidRDefault="00CF475E">
            <w:pPr>
              <w:jc w:val="center"/>
            </w:pPr>
            <w:r>
              <w:t>4</w:t>
            </w:r>
            <w:r>
              <w:rPr>
                <w:lang w:val="en-US"/>
              </w:rPr>
              <w:t>0</w:t>
            </w:r>
          </w:p>
        </w:tc>
        <w:tc>
          <w:tcPr>
            <w:tcW w:w="1471" w:type="dxa"/>
            <w:tcBorders>
              <w:top w:val="nil"/>
              <w:bottom w:val="nil"/>
            </w:tcBorders>
          </w:tcPr>
          <w:p w:rsidR="00000000" w:rsidRDefault="00CF475E">
            <w:pPr>
              <w:jc w:val="center"/>
            </w:pPr>
            <w:r>
              <w:t>5</w:t>
            </w:r>
            <w:r>
              <w:rPr>
                <w:lang w:val="en-US"/>
              </w:rPr>
              <w:t>0</w:t>
            </w:r>
          </w:p>
        </w:tc>
        <w:tc>
          <w:tcPr>
            <w:tcW w:w="1324" w:type="dxa"/>
            <w:tcBorders>
              <w:top w:val="nil"/>
              <w:bottom w:val="nil"/>
            </w:tcBorders>
          </w:tcPr>
          <w:p w:rsidR="00000000" w:rsidRDefault="00CF475E">
            <w:pPr>
              <w:jc w:val="center"/>
            </w:pPr>
            <w:r>
              <w:t>4</w:t>
            </w:r>
            <w:r>
              <w:rPr>
                <w:lang w:val="en-US"/>
              </w:rPr>
              <w:t>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1,0</w:t>
            </w:r>
          </w:p>
        </w:tc>
        <w:tc>
          <w:tcPr>
            <w:tcW w:w="1617" w:type="dxa"/>
            <w:tcBorders>
              <w:top w:val="nil"/>
              <w:bottom w:val="nil"/>
            </w:tcBorders>
          </w:tcPr>
          <w:p w:rsidR="00000000" w:rsidRDefault="00CF475E">
            <w:pPr>
              <w:jc w:val="center"/>
            </w:pPr>
            <w:r>
              <w:rPr>
                <w:lang w:val="en-US"/>
              </w:rPr>
              <w:t>50</w:t>
            </w:r>
          </w:p>
        </w:tc>
        <w:tc>
          <w:tcPr>
            <w:tcW w:w="1471" w:type="dxa"/>
            <w:tcBorders>
              <w:top w:val="nil"/>
              <w:bottom w:val="nil"/>
            </w:tcBorders>
          </w:tcPr>
          <w:p w:rsidR="00000000" w:rsidRDefault="00CF475E">
            <w:pPr>
              <w:jc w:val="center"/>
            </w:pPr>
            <w:r>
              <w:t>6</w:t>
            </w:r>
            <w:r>
              <w:rPr>
                <w:lang w:val="en-US"/>
              </w:rPr>
              <w:t>0</w:t>
            </w:r>
          </w:p>
        </w:tc>
        <w:tc>
          <w:tcPr>
            <w:tcW w:w="1324" w:type="dxa"/>
            <w:tcBorders>
              <w:top w:val="nil"/>
              <w:bottom w:val="nil"/>
            </w:tcBorders>
          </w:tcPr>
          <w:p w:rsidR="00000000" w:rsidRDefault="00CF475E">
            <w:pPr>
              <w:jc w:val="center"/>
            </w:pPr>
            <w:r>
              <w:rPr>
                <w:lang w:val="en-US"/>
              </w:rPr>
              <w:t>50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2,0</w:t>
            </w:r>
          </w:p>
        </w:tc>
        <w:tc>
          <w:tcPr>
            <w:tcW w:w="1617" w:type="dxa"/>
            <w:tcBorders>
              <w:top w:val="nil"/>
              <w:bottom w:val="nil"/>
            </w:tcBorders>
          </w:tcPr>
          <w:p w:rsidR="00000000" w:rsidRDefault="00CF475E">
            <w:pPr>
              <w:jc w:val="center"/>
            </w:pPr>
            <w:r>
              <w:t>6</w:t>
            </w:r>
            <w:r>
              <w:rPr>
                <w:lang w:val="en-US"/>
              </w:rPr>
              <w:t>0</w:t>
            </w:r>
          </w:p>
        </w:tc>
        <w:tc>
          <w:tcPr>
            <w:tcW w:w="1471" w:type="dxa"/>
            <w:tcBorders>
              <w:top w:val="nil"/>
              <w:bottom w:val="nil"/>
            </w:tcBorders>
          </w:tcPr>
          <w:p w:rsidR="00000000" w:rsidRDefault="00CF475E">
            <w:pPr>
              <w:jc w:val="center"/>
            </w:pPr>
            <w:r>
              <w:t>7</w:t>
            </w:r>
            <w:r>
              <w:rPr>
                <w:lang w:val="en-US"/>
              </w:rPr>
              <w:t>0</w:t>
            </w:r>
          </w:p>
        </w:tc>
        <w:tc>
          <w:tcPr>
            <w:tcW w:w="1324" w:type="dxa"/>
            <w:tcBorders>
              <w:top w:val="nil"/>
              <w:bottom w:val="nil"/>
            </w:tcBorders>
          </w:tcPr>
          <w:p w:rsidR="00000000" w:rsidRDefault="00CF475E">
            <w:pPr>
              <w:jc w:val="center"/>
            </w:pPr>
            <w:r>
              <w:t>6</w:t>
            </w:r>
            <w:r>
              <w:rPr>
                <w:lang w:val="en-US"/>
              </w:rPr>
              <w:t>0</w:t>
            </w:r>
          </w:p>
        </w:tc>
      </w:tr>
      <w:tr w:rsidR="00000000">
        <w:tblPrEx>
          <w:tblCellMar>
            <w:top w:w="0" w:type="dxa"/>
            <w:bottom w:w="0" w:type="dxa"/>
          </w:tblCellMar>
        </w:tblPrEx>
        <w:tc>
          <w:tcPr>
            <w:tcW w:w="4093" w:type="dxa"/>
            <w:tcBorders>
              <w:top w:val="nil"/>
              <w:bottom w:val="nil"/>
            </w:tcBorders>
          </w:tcPr>
          <w:p w:rsidR="00000000" w:rsidRDefault="00CF475E">
            <w:pPr>
              <w:jc w:val="both"/>
            </w:pPr>
            <w:r>
              <w:t>в масштабе 1</w:t>
            </w:r>
            <w:r>
              <w:sym w:font="Symbol" w:char="F03A"/>
            </w:r>
            <w:r>
              <w:rPr>
                <w:lang w:val="en-US"/>
              </w:rPr>
              <w:t>1</w:t>
            </w:r>
            <w:r>
              <w:t>000 при высоте сечения рельефа</w:t>
            </w:r>
            <w:r>
              <w:sym w:font="Symbol" w:char="F02C"/>
            </w:r>
            <w:r>
              <w:t xml:space="preserve"> м</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0,5</w:t>
            </w:r>
          </w:p>
        </w:tc>
        <w:tc>
          <w:tcPr>
            <w:tcW w:w="1617" w:type="dxa"/>
            <w:tcBorders>
              <w:top w:val="nil"/>
              <w:bottom w:val="nil"/>
            </w:tcBorders>
          </w:tcPr>
          <w:p w:rsidR="00000000" w:rsidRDefault="00CF475E">
            <w:pPr>
              <w:jc w:val="center"/>
            </w:pPr>
            <w:r>
              <w:t>20</w:t>
            </w:r>
          </w:p>
        </w:tc>
        <w:tc>
          <w:tcPr>
            <w:tcW w:w="1471" w:type="dxa"/>
            <w:tcBorders>
              <w:top w:val="nil"/>
              <w:bottom w:val="nil"/>
            </w:tcBorders>
          </w:tcPr>
          <w:p w:rsidR="00000000" w:rsidRDefault="00CF475E">
            <w:pPr>
              <w:jc w:val="center"/>
            </w:pPr>
            <w:r>
              <w:t>30</w:t>
            </w:r>
          </w:p>
        </w:tc>
        <w:tc>
          <w:tcPr>
            <w:tcW w:w="1324" w:type="dxa"/>
            <w:tcBorders>
              <w:top w:val="nil"/>
              <w:bottom w:val="nil"/>
            </w:tcBorders>
          </w:tcPr>
          <w:p w:rsidR="00000000" w:rsidRDefault="00CF475E">
            <w:pPr>
              <w:jc w:val="center"/>
            </w:pPr>
            <w:r>
              <w:t>20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1,0</w:t>
            </w:r>
          </w:p>
        </w:tc>
        <w:tc>
          <w:tcPr>
            <w:tcW w:w="1617" w:type="dxa"/>
            <w:tcBorders>
              <w:top w:val="nil"/>
              <w:bottom w:val="nil"/>
            </w:tcBorders>
          </w:tcPr>
          <w:p w:rsidR="00000000" w:rsidRDefault="00CF475E">
            <w:pPr>
              <w:jc w:val="center"/>
            </w:pPr>
            <w:r>
              <w:t>3</w:t>
            </w:r>
            <w:r>
              <w:rPr>
                <w:lang w:val="en-US"/>
              </w:rPr>
              <w:t>0</w:t>
            </w:r>
          </w:p>
        </w:tc>
        <w:tc>
          <w:tcPr>
            <w:tcW w:w="1471" w:type="dxa"/>
            <w:tcBorders>
              <w:top w:val="nil"/>
              <w:bottom w:val="nil"/>
            </w:tcBorders>
          </w:tcPr>
          <w:p w:rsidR="00000000" w:rsidRDefault="00CF475E">
            <w:pPr>
              <w:jc w:val="center"/>
            </w:pPr>
            <w:r>
              <w:t>4</w:t>
            </w:r>
            <w:r>
              <w:rPr>
                <w:lang w:val="en-US"/>
              </w:rPr>
              <w:t>0</w:t>
            </w:r>
          </w:p>
        </w:tc>
        <w:tc>
          <w:tcPr>
            <w:tcW w:w="1324" w:type="dxa"/>
            <w:tcBorders>
              <w:top w:val="nil"/>
              <w:bottom w:val="nil"/>
            </w:tcBorders>
          </w:tcPr>
          <w:p w:rsidR="00000000" w:rsidRDefault="00CF475E">
            <w:pPr>
              <w:jc w:val="center"/>
            </w:pPr>
            <w:r>
              <w:t>3</w:t>
            </w:r>
            <w:r>
              <w:rPr>
                <w:lang w:val="en-US"/>
              </w:rPr>
              <w:t>0</w:t>
            </w:r>
          </w:p>
        </w:tc>
      </w:tr>
      <w:tr w:rsidR="00000000">
        <w:tblPrEx>
          <w:tblCellMar>
            <w:top w:w="0" w:type="dxa"/>
            <w:bottom w:w="0" w:type="dxa"/>
          </w:tblCellMar>
        </w:tblPrEx>
        <w:tc>
          <w:tcPr>
            <w:tcW w:w="4093" w:type="dxa"/>
            <w:tcBorders>
              <w:top w:val="nil"/>
              <w:bottom w:val="nil"/>
            </w:tcBorders>
          </w:tcPr>
          <w:p w:rsidR="00000000" w:rsidRDefault="00CF475E">
            <w:pPr>
              <w:jc w:val="both"/>
            </w:pPr>
            <w:r>
              <w:t>в масштабе 1</w:t>
            </w:r>
            <w:r>
              <w:sym w:font="Symbol" w:char="F03A"/>
            </w:r>
            <w:r>
              <w:t>500 при высоте сечения рельефа</w:t>
            </w:r>
            <w:r>
              <w:sym w:font="Symbol" w:char="F02C"/>
            </w:r>
            <w:r>
              <w:t xml:space="preserve"> м</w:t>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0,5</w:t>
            </w:r>
          </w:p>
        </w:tc>
        <w:tc>
          <w:tcPr>
            <w:tcW w:w="1617" w:type="dxa"/>
            <w:tcBorders>
              <w:top w:val="nil"/>
              <w:bottom w:val="nil"/>
            </w:tcBorders>
          </w:tcPr>
          <w:p w:rsidR="00000000" w:rsidRDefault="00CF475E">
            <w:pPr>
              <w:jc w:val="center"/>
            </w:pPr>
            <w:r>
              <w:rPr>
                <w:lang w:val="en-US"/>
              </w:rPr>
              <w:t>1</w:t>
            </w:r>
            <w:r>
              <w:t>5</w:t>
            </w:r>
          </w:p>
        </w:tc>
        <w:tc>
          <w:tcPr>
            <w:tcW w:w="1471" w:type="dxa"/>
            <w:tcBorders>
              <w:top w:val="nil"/>
              <w:bottom w:val="nil"/>
            </w:tcBorders>
          </w:tcPr>
          <w:p w:rsidR="00000000" w:rsidRDefault="00CF475E">
            <w:pPr>
              <w:jc w:val="center"/>
            </w:pPr>
            <w:r>
              <w:t>2</w:t>
            </w:r>
            <w:r>
              <w:rPr>
                <w:lang w:val="en-US"/>
              </w:rPr>
              <w:t>0</w:t>
            </w:r>
          </w:p>
        </w:tc>
        <w:tc>
          <w:tcPr>
            <w:tcW w:w="1324" w:type="dxa"/>
            <w:tcBorders>
              <w:top w:val="nil"/>
              <w:bottom w:val="nil"/>
            </w:tcBorders>
          </w:tcPr>
          <w:p w:rsidR="00000000" w:rsidRDefault="00CF475E">
            <w:pPr>
              <w:jc w:val="center"/>
            </w:pPr>
            <w:r>
              <w:rPr>
                <w:lang w:val="en-US"/>
              </w:rPr>
              <w:t>1</w:t>
            </w:r>
            <w:r>
              <w:t>5</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rPr>
                <w:lang w:val="en-US"/>
              </w:rPr>
              <w:t>1,0</w:t>
            </w:r>
          </w:p>
        </w:tc>
        <w:tc>
          <w:tcPr>
            <w:tcW w:w="1617" w:type="dxa"/>
            <w:tcBorders>
              <w:top w:val="nil"/>
              <w:bottom w:val="nil"/>
            </w:tcBorders>
          </w:tcPr>
          <w:p w:rsidR="00000000" w:rsidRDefault="00CF475E">
            <w:pPr>
              <w:jc w:val="center"/>
            </w:pPr>
            <w:r>
              <w:t>2</w:t>
            </w:r>
            <w:r>
              <w:rPr>
                <w:lang w:val="en-US"/>
              </w:rPr>
              <w:t>0</w:t>
            </w:r>
          </w:p>
        </w:tc>
        <w:tc>
          <w:tcPr>
            <w:tcW w:w="1471" w:type="dxa"/>
            <w:tcBorders>
              <w:top w:val="nil"/>
              <w:bottom w:val="nil"/>
            </w:tcBorders>
          </w:tcPr>
          <w:p w:rsidR="00000000" w:rsidRDefault="00CF475E">
            <w:pPr>
              <w:jc w:val="center"/>
            </w:pPr>
            <w:r>
              <w:t>3</w:t>
            </w:r>
            <w:r>
              <w:rPr>
                <w:lang w:val="en-US"/>
              </w:rPr>
              <w:t>0</w:t>
            </w:r>
          </w:p>
        </w:tc>
        <w:tc>
          <w:tcPr>
            <w:tcW w:w="1324" w:type="dxa"/>
            <w:tcBorders>
              <w:top w:val="nil"/>
              <w:bottom w:val="nil"/>
            </w:tcBorders>
          </w:tcPr>
          <w:p w:rsidR="00000000" w:rsidRDefault="00CF475E">
            <w:pPr>
              <w:jc w:val="center"/>
            </w:pPr>
            <w:r>
              <w:t>2</w:t>
            </w:r>
            <w:r>
              <w:rPr>
                <w:lang w:val="en-US"/>
              </w:rPr>
              <w:t>0</w:t>
            </w:r>
          </w:p>
        </w:tc>
      </w:tr>
      <w:tr w:rsidR="00000000">
        <w:tblPrEx>
          <w:tblCellMar>
            <w:top w:w="0" w:type="dxa"/>
            <w:bottom w:w="0" w:type="dxa"/>
          </w:tblCellMar>
        </w:tblPrEx>
        <w:tc>
          <w:tcPr>
            <w:tcW w:w="4093" w:type="dxa"/>
            <w:tcBorders>
              <w:top w:val="nil"/>
              <w:bottom w:val="nil"/>
            </w:tcBorders>
          </w:tcPr>
          <w:p w:rsidR="00000000" w:rsidRDefault="00CF475E">
            <w:pPr>
              <w:jc w:val="both"/>
              <w:rPr>
                <w:b/>
              </w:rPr>
            </w:pPr>
            <w:r>
              <w:rPr>
                <w:b/>
              </w:rPr>
              <w:t>Предельные длины съемочных ходов (тахеометрических и мензульных)</w:t>
            </w:r>
            <w:r>
              <w:rPr>
                <w:b/>
              </w:rPr>
              <w:sym w:font="Symbol" w:char="F02C"/>
            </w:r>
            <w:r>
              <w:rPr>
                <w:b/>
              </w:rPr>
              <w:t xml:space="preserve"> м</w:t>
            </w:r>
            <w:r>
              <w:rPr>
                <w:b/>
              </w:rPr>
              <w:sym w:font="Symbol" w:char="F02C"/>
            </w:r>
            <w:r>
              <w:rPr>
                <w:b/>
              </w:rPr>
              <w:t xml:space="preserve"> при съемке в масштабах</w:t>
            </w:r>
            <w:r>
              <w:rPr>
                <w:b/>
              </w:rPr>
              <w:sym w:font="Symbol" w:char="F03A"/>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1000</w:t>
            </w:r>
          </w:p>
        </w:tc>
        <w:tc>
          <w:tcPr>
            <w:tcW w:w="1324" w:type="dxa"/>
            <w:tcBorders>
              <w:top w:val="nil"/>
              <w:bottom w:val="nil"/>
            </w:tcBorders>
          </w:tcPr>
          <w:p w:rsidR="00000000" w:rsidRDefault="00CF475E">
            <w:pPr>
              <w:jc w:val="center"/>
            </w:pPr>
            <w:r>
              <w:t>1200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2000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500</w:t>
            </w:r>
          </w:p>
        </w:tc>
        <w:tc>
          <w:tcPr>
            <w:tcW w:w="1324" w:type="dxa"/>
            <w:tcBorders>
              <w:top w:val="nil"/>
              <w:bottom w:val="nil"/>
            </w:tcBorders>
          </w:tcPr>
          <w:p w:rsidR="00000000" w:rsidRDefault="00CF475E">
            <w:pPr>
              <w:jc w:val="center"/>
            </w:pPr>
            <w:r>
              <w:t>600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1</w:t>
            </w:r>
            <w:r>
              <w:t>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250</w:t>
            </w:r>
          </w:p>
        </w:tc>
        <w:tc>
          <w:tcPr>
            <w:tcW w:w="1324" w:type="dxa"/>
            <w:tcBorders>
              <w:top w:val="nil"/>
              <w:bottom w:val="nil"/>
            </w:tcBorders>
          </w:tcPr>
          <w:p w:rsidR="00000000" w:rsidRDefault="00CF475E">
            <w:pPr>
              <w:jc w:val="center"/>
            </w:pPr>
            <w:r>
              <w:t>300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200</w:t>
            </w:r>
          </w:p>
        </w:tc>
        <w:tc>
          <w:tcPr>
            <w:tcW w:w="1324" w:type="dxa"/>
            <w:tcBorders>
              <w:top w:val="nil"/>
              <w:bottom w:val="nil"/>
            </w:tcBorders>
          </w:tcPr>
          <w:p w:rsidR="00000000" w:rsidRDefault="00CF475E">
            <w:pPr>
              <w:jc w:val="center"/>
            </w:pPr>
            <w:r>
              <w:t>200</w:t>
            </w:r>
          </w:p>
        </w:tc>
      </w:tr>
      <w:tr w:rsidR="00000000">
        <w:tblPrEx>
          <w:tblCellMar>
            <w:top w:w="0" w:type="dxa"/>
            <w:bottom w:w="0" w:type="dxa"/>
          </w:tblCellMar>
        </w:tblPrEx>
        <w:tc>
          <w:tcPr>
            <w:tcW w:w="4093" w:type="dxa"/>
            <w:tcBorders>
              <w:top w:val="nil"/>
              <w:bottom w:val="nil"/>
            </w:tcBorders>
          </w:tcPr>
          <w:p w:rsidR="00000000" w:rsidRDefault="00CF475E">
            <w:pPr>
              <w:jc w:val="both"/>
              <w:rPr>
                <w:b/>
              </w:rPr>
            </w:pPr>
            <w:r>
              <w:rPr>
                <w:b/>
              </w:rPr>
              <w:t>Предельные число линий в съемочных ходах (тахеометрических и мензульных)</w:t>
            </w:r>
            <w:r>
              <w:rPr>
                <w:b/>
              </w:rPr>
              <w:sym w:font="Symbol" w:char="F02C"/>
            </w:r>
            <w:r>
              <w:rPr>
                <w:b/>
              </w:rPr>
              <w:t xml:space="preserve"> м</w:t>
            </w:r>
            <w:r>
              <w:rPr>
                <w:b/>
              </w:rPr>
              <w:sym w:font="Symbol" w:char="F02C"/>
            </w:r>
            <w:r>
              <w:rPr>
                <w:b/>
              </w:rPr>
              <w:t xml:space="preserve"> при съемке в масштабах</w:t>
            </w:r>
            <w:r>
              <w:rPr>
                <w:b/>
              </w:rPr>
              <w:sym w:font="Symbol" w:char="F03A"/>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5</w:t>
            </w:r>
          </w:p>
        </w:tc>
        <w:tc>
          <w:tcPr>
            <w:tcW w:w="1324" w:type="dxa"/>
            <w:tcBorders>
              <w:top w:val="nil"/>
              <w:bottom w:val="nil"/>
            </w:tcBorders>
          </w:tcPr>
          <w:p w:rsidR="00000000" w:rsidRDefault="00CF475E">
            <w:pPr>
              <w:jc w:val="center"/>
            </w:pPr>
            <w:r>
              <w:t>6</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2000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5</w:t>
            </w:r>
          </w:p>
        </w:tc>
        <w:tc>
          <w:tcPr>
            <w:tcW w:w="1324" w:type="dxa"/>
            <w:tcBorders>
              <w:top w:val="nil"/>
              <w:bottom w:val="nil"/>
            </w:tcBorders>
          </w:tcPr>
          <w:p w:rsidR="00000000" w:rsidRDefault="00CF475E">
            <w:pPr>
              <w:jc w:val="center"/>
            </w:pPr>
            <w:r>
              <w:t>5</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1000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3</w:t>
            </w:r>
          </w:p>
        </w:tc>
        <w:tc>
          <w:tcPr>
            <w:tcW w:w="1324" w:type="dxa"/>
            <w:tcBorders>
              <w:top w:val="nil"/>
              <w:bottom w:val="nil"/>
            </w:tcBorders>
          </w:tcPr>
          <w:p w:rsidR="00000000" w:rsidRDefault="00CF475E">
            <w:pPr>
              <w:jc w:val="center"/>
            </w:pPr>
            <w:r>
              <w:t>3</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2</w:t>
            </w:r>
          </w:p>
        </w:tc>
        <w:tc>
          <w:tcPr>
            <w:tcW w:w="1324" w:type="dxa"/>
            <w:tcBorders>
              <w:top w:val="nil"/>
              <w:bottom w:val="nil"/>
            </w:tcBorders>
          </w:tcPr>
          <w:p w:rsidR="00000000" w:rsidRDefault="00CF475E">
            <w:pPr>
              <w:jc w:val="center"/>
            </w:pPr>
            <w:r>
              <w:t>2</w:t>
            </w:r>
          </w:p>
        </w:tc>
      </w:tr>
      <w:tr w:rsidR="00000000">
        <w:tblPrEx>
          <w:tblCellMar>
            <w:top w:w="0" w:type="dxa"/>
            <w:bottom w:w="0" w:type="dxa"/>
          </w:tblCellMar>
        </w:tblPrEx>
        <w:tc>
          <w:tcPr>
            <w:tcW w:w="4093" w:type="dxa"/>
            <w:tcBorders>
              <w:top w:val="nil"/>
              <w:bottom w:val="nil"/>
            </w:tcBorders>
          </w:tcPr>
          <w:p w:rsidR="00000000" w:rsidRDefault="00CF475E">
            <w:pPr>
              <w:jc w:val="both"/>
              <w:rPr>
                <w:b/>
              </w:rPr>
            </w:pPr>
            <w:r>
              <w:rPr>
                <w:b/>
              </w:rPr>
              <w:t>Предельные длины сторон в съемочных ходах (тахеометрических и мензульных)</w:t>
            </w:r>
            <w:r>
              <w:rPr>
                <w:b/>
              </w:rPr>
              <w:sym w:font="Symbol" w:char="F02C"/>
            </w:r>
            <w:r>
              <w:rPr>
                <w:b/>
              </w:rPr>
              <w:t xml:space="preserve"> м</w:t>
            </w:r>
            <w:r>
              <w:rPr>
                <w:b/>
              </w:rPr>
              <w:sym w:font="Symbol" w:char="F02C"/>
            </w:r>
            <w:r>
              <w:rPr>
                <w:b/>
              </w:rPr>
              <w:t xml:space="preserve"> при съемке в масштабах</w:t>
            </w:r>
            <w:r>
              <w:rPr>
                <w:b/>
              </w:rPr>
              <w:sym w:font="Symbol" w:char="F03A"/>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250</w:t>
            </w:r>
          </w:p>
        </w:tc>
        <w:tc>
          <w:tcPr>
            <w:tcW w:w="1324" w:type="dxa"/>
            <w:tcBorders>
              <w:top w:val="nil"/>
              <w:bottom w:val="nil"/>
            </w:tcBorders>
          </w:tcPr>
          <w:p w:rsidR="00000000" w:rsidRDefault="00CF475E">
            <w:pPr>
              <w:jc w:val="center"/>
            </w:pPr>
            <w:r>
              <w:t>300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2000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200</w:t>
            </w:r>
          </w:p>
        </w:tc>
        <w:tc>
          <w:tcPr>
            <w:tcW w:w="1324" w:type="dxa"/>
            <w:tcBorders>
              <w:top w:val="nil"/>
              <w:bottom w:val="nil"/>
            </w:tcBorders>
          </w:tcPr>
          <w:p w:rsidR="00000000" w:rsidRDefault="00CF475E">
            <w:pPr>
              <w:jc w:val="center"/>
            </w:pPr>
            <w:r>
              <w:t>200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1000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100</w:t>
            </w:r>
          </w:p>
        </w:tc>
        <w:tc>
          <w:tcPr>
            <w:tcW w:w="1324" w:type="dxa"/>
            <w:tcBorders>
              <w:top w:val="nil"/>
              <w:bottom w:val="nil"/>
            </w:tcBorders>
          </w:tcPr>
          <w:p w:rsidR="00000000" w:rsidRDefault="00CF475E">
            <w:pPr>
              <w:jc w:val="center"/>
            </w:pPr>
            <w:r>
              <w:t>150</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100</w:t>
            </w:r>
          </w:p>
        </w:tc>
        <w:tc>
          <w:tcPr>
            <w:tcW w:w="1324" w:type="dxa"/>
            <w:tcBorders>
              <w:top w:val="nil"/>
              <w:bottom w:val="nil"/>
            </w:tcBorders>
          </w:tcPr>
          <w:p w:rsidR="00000000" w:rsidRDefault="00CF475E">
            <w:pPr>
              <w:jc w:val="center"/>
            </w:pPr>
            <w:r>
              <w:t>100</w:t>
            </w:r>
          </w:p>
        </w:tc>
      </w:tr>
      <w:tr w:rsidR="00000000">
        <w:tblPrEx>
          <w:tblCellMar>
            <w:top w:w="0" w:type="dxa"/>
            <w:bottom w:w="0" w:type="dxa"/>
          </w:tblCellMar>
        </w:tblPrEx>
        <w:tc>
          <w:tcPr>
            <w:tcW w:w="4093" w:type="dxa"/>
            <w:tcBorders>
              <w:top w:val="nil"/>
              <w:bottom w:val="nil"/>
            </w:tcBorders>
          </w:tcPr>
          <w:p w:rsidR="00000000" w:rsidRDefault="00CF475E">
            <w:pPr>
              <w:jc w:val="both"/>
              <w:rPr>
                <w:b/>
              </w:rPr>
            </w:pPr>
            <w:r>
              <w:rPr>
                <w:b/>
              </w:rPr>
              <w:t>Предельная длина направления засечки</w:t>
            </w:r>
            <w:r>
              <w:rPr>
                <w:b/>
              </w:rPr>
              <w:sym w:font="Symbol" w:char="F02C"/>
            </w:r>
            <w:r>
              <w:rPr>
                <w:b/>
              </w:rPr>
              <w:t xml:space="preserve"> м</w:t>
            </w:r>
            <w:r>
              <w:rPr>
                <w:b/>
              </w:rPr>
              <w:sym w:font="Symbol" w:char="F02C"/>
            </w:r>
            <w:r>
              <w:rPr>
                <w:b/>
              </w:rPr>
              <w:t xml:space="preserve"> при съемке в масштабах</w:t>
            </w:r>
            <w:r>
              <w:rPr>
                <w:b/>
              </w:rPr>
              <w:sym w:font="Symbol" w:char="F03A"/>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600</w:t>
            </w:r>
          </w:p>
        </w:tc>
        <w:tc>
          <w:tcPr>
            <w:tcW w:w="1324" w:type="dxa"/>
            <w:tcBorders>
              <w:top w:val="nil"/>
              <w:bottom w:val="nil"/>
            </w:tcBorders>
          </w:tcPr>
          <w:p w:rsidR="00000000" w:rsidRDefault="00CF475E">
            <w:pPr>
              <w:jc w:val="center"/>
            </w:pPr>
            <w:r>
              <w:t>-</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2000</w:t>
            </w:r>
          </w:p>
        </w:tc>
        <w:tc>
          <w:tcPr>
            <w:tcW w:w="1617" w:type="dxa"/>
            <w:tcBorders>
              <w:top w:val="nil"/>
              <w:bottom w:val="nil"/>
            </w:tcBorders>
          </w:tcPr>
          <w:p w:rsidR="00000000" w:rsidRDefault="00CF475E">
            <w:pPr>
              <w:jc w:val="center"/>
            </w:pPr>
            <w:r>
              <w:t>50</w:t>
            </w:r>
          </w:p>
        </w:tc>
        <w:tc>
          <w:tcPr>
            <w:tcW w:w="1471" w:type="dxa"/>
            <w:tcBorders>
              <w:top w:val="nil"/>
              <w:bottom w:val="nil"/>
            </w:tcBorders>
          </w:tcPr>
          <w:p w:rsidR="00000000" w:rsidRDefault="00CF475E">
            <w:pPr>
              <w:jc w:val="center"/>
            </w:pPr>
            <w:r>
              <w:t>300</w:t>
            </w:r>
          </w:p>
        </w:tc>
        <w:tc>
          <w:tcPr>
            <w:tcW w:w="1324" w:type="dxa"/>
            <w:tcBorders>
              <w:top w:val="nil"/>
              <w:bottom w:val="nil"/>
            </w:tcBorders>
          </w:tcPr>
          <w:p w:rsidR="00000000" w:rsidRDefault="00CF475E">
            <w:pPr>
              <w:jc w:val="center"/>
            </w:pPr>
            <w:r>
              <w:t>-</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1000</w:t>
            </w:r>
          </w:p>
        </w:tc>
        <w:tc>
          <w:tcPr>
            <w:tcW w:w="1617" w:type="dxa"/>
            <w:tcBorders>
              <w:top w:val="nil"/>
              <w:bottom w:val="nil"/>
            </w:tcBorders>
          </w:tcPr>
          <w:p w:rsidR="00000000" w:rsidRDefault="00CF475E">
            <w:pPr>
              <w:jc w:val="center"/>
            </w:pPr>
            <w:r>
              <w:t>50</w:t>
            </w:r>
          </w:p>
        </w:tc>
        <w:tc>
          <w:tcPr>
            <w:tcW w:w="1471" w:type="dxa"/>
            <w:tcBorders>
              <w:top w:val="nil"/>
              <w:bottom w:val="nil"/>
            </w:tcBorders>
          </w:tcPr>
          <w:p w:rsidR="00000000" w:rsidRDefault="00CF475E">
            <w:pPr>
              <w:jc w:val="center"/>
            </w:pPr>
            <w:r>
              <w:t>150</w:t>
            </w:r>
          </w:p>
        </w:tc>
        <w:tc>
          <w:tcPr>
            <w:tcW w:w="1324" w:type="dxa"/>
            <w:tcBorders>
              <w:top w:val="nil"/>
              <w:bottom w:val="nil"/>
            </w:tcBorders>
          </w:tcPr>
          <w:p w:rsidR="00000000" w:rsidRDefault="00CF475E">
            <w:pPr>
              <w:jc w:val="center"/>
            </w:pPr>
            <w:r>
              <w:t>-</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w:t>
            </w:r>
          </w:p>
        </w:tc>
        <w:tc>
          <w:tcPr>
            <w:tcW w:w="1617" w:type="dxa"/>
            <w:tcBorders>
              <w:top w:val="nil"/>
              <w:bottom w:val="nil"/>
            </w:tcBorders>
          </w:tcPr>
          <w:p w:rsidR="00000000" w:rsidRDefault="00CF475E">
            <w:pPr>
              <w:jc w:val="center"/>
            </w:pPr>
            <w:r>
              <w:t>50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w:t>
            </w:r>
          </w:p>
        </w:tc>
      </w:tr>
      <w:tr w:rsidR="00000000">
        <w:tblPrEx>
          <w:tblCellMar>
            <w:top w:w="0" w:type="dxa"/>
            <w:bottom w:w="0" w:type="dxa"/>
          </w:tblCellMar>
        </w:tblPrEx>
        <w:tc>
          <w:tcPr>
            <w:tcW w:w="4093" w:type="dxa"/>
            <w:tcBorders>
              <w:top w:val="nil"/>
              <w:bottom w:val="nil"/>
            </w:tcBorders>
          </w:tcPr>
          <w:p w:rsidR="00000000" w:rsidRDefault="00CF475E">
            <w:pPr>
              <w:jc w:val="both"/>
              <w:rPr>
                <w:b/>
              </w:rPr>
            </w:pPr>
            <w:r>
              <w:rPr>
                <w:b/>
              </w:rPr>
              <w:t>Погрешност</w:t>
            </w:r>
            <w:r>
              <w:rPr>
                <w:b/>
              </w:rPr>
              <w:t>ь центрирования</w:t>
            </w:r>
            <w:r>
              <w:rPr>
                <w:b/>
              </w:rPr>
              <w:sym w:font="Symbol" w:char="F02C"/>
            </w:r>
            <w:r>
              <w:rPr>
                <w:b/>
              </w:rPr>
              <w:t xml:space="preserve"> см</w:t>
            </w:r>
            <w:r>
              <w:rPr>
                <w:b/>
              </w:rPr>
              <w:sym w:font="Symbol" w:char="F02C"/>
            </w:r>
            <w:r>
              <w:rPr>
                <w:b/>
              </w:rPr>
              <w:t xml:space="preserve"> при съемке в масштабах</w:t>
            </w:r>
            <w:r>
              <w:rPr>
                <w:b/>
              </w:rPr>
              <w:sym w:font="Symbol" w:char="F03A"/>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25</w:t>
            </w:r>
          </w:p>
        </w:tc>
        <w:tc>
          <w:tcPr>
            <w:tcW w:w="1324" w:type="dxa"/>
            <w:tcBorders>
              <w:top w:val="nil"/>
              <w:bottom w:val="nil"/>
            </w:tcBorders>
          </w:tcPr>
          <w:p w:rsidR="00000000" w:rsidRDefault="00CF475E">
            <w:pPr>
              <w:jc w:val="center"/>
            </w:pPr>
            <w:r>
              <w:t>1</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2000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10</w:t>
            </w:r>
          </w:p>
        </w:tc>
        <w:tc>
          <w:tcPr>
            <w:tcW w:w="1324" w:type="dxa"/>
            <w:tcBorders>
              <w:top w:val="nil"/>
              <w:bottom w:val="nil"/>
            </w:tcBorders>
          </w:tcPr>
          <w:p w:rsidR="00000000" w:rsidRDefault="00CF475E">
            <w:pPr>
              <w:jc w:val="center"/>
            </w:pPr>
            <w:r>
              <w:t>1</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1000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5</w:t>
            </w:r>
          </w:p>
        </w:tc>
        <w:tc>
          <w:tcPr>
            <w:tcW w:w="1324" w:type="dxa"/>
            <w:tcBorders>
              <w:top w:val="nil"/>
              <w:bottom w:val="nil"/>
            </w:tcBorders>
          </w:tcPr>
          <w:p w:rsidR="00000000" w:rsidRDefault="00CF475E">
            <w:pPr>
              <w:jc w:val="center"/>
            </w:pPr>
            <w:r>
              <w:t>1</w:t>
            </w:r>
          </w:p>
        </w:tc>
      </w:tr>
      <w:tr w:rsidR="00000000">
        <w:tblPrEx>
          <w:tblCellMar>
            <w:top w:w="0" w:type="dxa"/>
            <w:bottom w:w="0" w:type="dxa"/>
          </w:tblCellMar>
        </w:tblPrEx>
        <w:tc>
          <w:tcPr>
            <w:tcW w:w="4093" w:type="dxa"/>
            <w:tcBorders>
              <w:top w:val="nil"/>
              <w:bottom w:val="nil"/>
            </w:tcBorders>
          </w:tcPr>
          <w:p w:rsidR="00000000" w:rsidRDefault="00CF475E">
            <w:pPr>
              <w:ind w:firstLine="284"/>
              <w:jc w:val="both"/>
            </w:pPr>
            <w:r>
              <w:t>1</w:t>
            </w:r>
            <w:r>
              <w:sym w:font="Symbol" w:char="F03A"/>
            </w:r>
            <w:r>
              <w:t>500</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t>5</w:t>
            </w:r>
          </w:p>
        </w:tc>
        <w:tc>
          <w:tcPr>
            <w:tcW w:w="1324" w:type="dxa"/>
            <w:tcBorders>
              <w:top w:val="nil"/>
              <w:bottom w:val="nil"/>
            </w:tcBorders>
          </w:tcPr>
          <w:p w:rsidR="00000000" w:rsidRDefault="00CF475E">
            <w:pPr>
              <w:jc w:val="center"/>
            </w:pPr>
            <w:r>
              <w:t>1</w:t>
            </w:r>
          </w:p>
        </w:tc>
      </w:tr>
      <w:tr w:rsidR="00000000">
        <w:tblPrEx>
          <w:tblCellMar>
            <w:top w:w="0" w:type="dxa"/>
            <w:bottom w:w="0" w:type="dxa"/>
          </w:tblCellMar>
        </w:tblPrEx>
        <w:tc>
          <w:tcPr>
            <w:tcW w:w="4093" w:type="dxa"/>
            <w:tcBorders>
              <w:top w:val="nil"/>
              <w:bottom w:val="nil"/>
            </w:tcBorders>
          </w:tcPr>
          <w:p w:rsidR="00000000" w:rsidRDefault="00CF475E">
            <w:pPr>
              <w:jc w:val="both"/>
              <w:rPr>
                <w:b/>
              </w:rPr>
            </w:pPr>
            <w:r>
              <w:rPr>
                <w:b/>
              </w:rPr>
              <w:t>Длины перпендикуляров</w:t>
            </w:r>
            <w:r>
              <w:rPr>
                <w:b/>
              </w:rPr>
              <w:sym w:font="Symbol" w:char="F02C"/>
            </w:r>
            <w:r>
              <w:rPr>
                <w:b/>
              </w:rPr>
              <w:t xml:space="preserve"> м</w:t>
            </w:r>
            <w:r>
              <w:rPr>
                <w:b/>
              </w:rPr>
              <w:sym w:font="Symbol" w:char="F02C"/>
            </w:r>
            <w:r>
              <w:rPr>
                <w:b/>
              </w:rPr>
              <w:t xml:space="preserve"> (без эккера </w:t>
            </w:r>
            <w:r>
              <w:rPr>
                <w:b/>
                <w:lang w:val="en-US"/>
              </w:rPr>
              <w:t>/</w:t>
            </w:r>
            <w:r>
              <w:rPr>
                <w:b/>
              </w:rPr>
              <w:t>с эккером при съемке в масштабах</w:t>
            </w:r>
            <w:r>
              <w:rPr>
                <w:b/>
              </w:rPr>
              <w:sym w:font="Symbol" w:char="F03A"/>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318"/>
              <w:jc w:val="both"/>
            </w:pPr>
            <w:r>
              <w:t>1</w:t>
            </w:r>
            <w:r>
              <w:sym w:font="Symbol" w:char="F03A"/>
            </w:r>
            <w:r>
              <w:t>2000</w:t>
            </w:r>
          </w:p>
        </w:tc>
        <w:tc>
          <w:tcPr>
            <w:tcW w:w="1617" w:type="dxa"/>
            <w:tcBorders>
              <w:top w:val="nil"/>
              <w:bottom w:val="nil"/>
            </w:tcBorders>
          </w:tcPr>
          <w:p w:rsidR="00000000" w:rsidRDefault="00CF475E">
            <w:pPr>
              <w:jc w:val="center"/>
            </w:pPr>
            <w:r>
              <w:rPr>
                <w:lang w:val="en-US"/>
              </w:rPr>
              <w:t>8/60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w:t>
            </w:r>
          </w:p>
        </w:tc>
      </w:tr>
      <w:tr w:rsidR="00000000">
        <w:tblPrEx>
          <w:tblCellMar>
            <w:top w:w="0" w:type="dxa"/>
            <w:bottom w:w="0" w:type="dxa"/>
          </w:tblCellMar>
        </w:tblPrEx>
        <w:tc>
          <w:tcPr>
            <w:tcW w:w="4093" w:type="dxa"/>
            <w:tcBorders>
              <w:top w:val="nil"/>
              <w:bottom w:val="nil"/>
            </w:tcBorders>
          </w:tcPr>
          <w:p w:rsidR="00000000" w:rsidRDefault="00CF475E">
            <w:pPr>
              <w:ind w:firstLine="318"/>
              <w:jc w:val="both"/>
            </w:pPr>
            <w:r>
              <w:t>1</w:t>
            </w:r>
            <w:r>
              <w:sym w:font="Symbol" w:char="F03A"/>
            </w:r>
            <w:r>
              <w:t>1000</w:t>
            </w:r>
          </w:p>
        </w:tc>
        <w:tc>
          <w:tcPr>
            <w:tcW w:w="1617" w:type="dxa"/>
            <w:tcBorders>
              <w:top w:val="nil"/>
              <w:bottom w:val="nil"/>
            </w:tcBorders>
          </w:tcPr>
          <w:p w:rsidR="00000000" w:rsidRDefault="00CF475E">
            <w:pPr>
              <w:jc w:val="center"/>
            </w:pPr>
            <w:r>
              <w:rPr>
                <w:lang w:val="en-US"/>
              </w:rPr>
              <w:t>6/40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w:t>
            </w:r>
          </w:p>
        </w:tc>
      </w:tr>
      <w:tr w:rsidR="00000000">
        <w:tblPrEx>
          <w:tblCellMar>
            <w:top w:w="0" w:type="dxa"/>
            <w:bottom w:w="0" w:type="dxa"/>
          </w:tblCellMar>
        </w:tblPrEx>
        <w:tc>
          <w:tcPr>
            <w:tcW w:w="4093" w:type="dxa"/>
            <w:tcBorders>
              <w:top w:val="nil"/>
              <w:bottom w:val="nil"/>
            </w:tcBorders>
          </w:tcPr>
          <w:p w:rsidR="00000000" w:rsidRDefault="00CF475E">
            <w:pPr>
              <w:ind w:firstLine="318"/>
              <w:jc w:val="both"/>
            </w:pPr>
            <w:r>
              <w:t>1</w:t>
            </w:r>
            <w:r>
              <w:sym w:font="Symbol" w:char="F03A"/>
            </w:r>
            <w:r>
              <w:t>500</w:t>
            </w:r>
          </w:p>
        </w:tc>
        <w:tc>
          <w:tcPr>
            <w:tcW w:w="1617" w:type="dxa"/>
            <w:tcBorders>
              <w:top w:val="nil"/>
              <w:bottom w:val="nil"/>
            </w:tcBorders>
          </w:tcPr>
          <w:p w:rsidR="00000000" w:rsidRDefault="00CF475E">
            <w:pPr>
              <w:jc w:val="center"/>
            </w:pPr>
            <w:r>
              <w:rPr>
                <w:lang w:val="en-US"/>
              </w:rPr>
              <w:t>4/20</w:t>
            </w:r>
          </w:p>
        </w:tc>
        <w:tc>
          <w:tcPr>
            <w:tcW w:w="1471" w:type="dxa"/>
            <w:tcBorders>
              <w:top w:val="nil"/>
              <w:bottom w:val="nil"/>
            </w:tcBorders>
          </w:tcPr>
          <w:p w:rsidR="00000000" w:rsidRDefault="00CF475E">
            <w:pPr>
              <w:jc w:val="center"/>
            </w:pPr>
            <w:r>
              <w:t>-</w:t>
            </w:r>
          </w:p>
        </w:tc>
        <w:tc>
          <w:tcPr>
            <w:tcW w:w="1324" w:type="dxa"/>
            <w:tcBorders>
              <w:top w:val="nil"/>
              <w:bottom w:val="nil"/>
            </w:tcBorders>
          </w:tcPr>
          <w:p w:rsidR="00000000" w:rsidRDefault="00CF475E">
            <w:pPr>
              <w:jc w:val="center"/>
            </w:pPr>
            <w:r>
              <w:t>-</w:t>
            </w:r>
          </w:p>
        </w:tc>
      </w:tr>
      <w:tr w:rsidR="00000000">
        <w:tblPrEx>
          <w:tblCellMar>
            <w:top w:w="0" w:type="dxa"/>
            <w:bottom w:w="0" w:type="dxa"/>
          </w:tblCellMar>
        </w:tblPrEx>
        <w:tc>
          <w:tcPr>
            <w:tcW w:w="4093" w:type="dxa"/>
            <w:tcBorders>
              <w:top w:val="nil"/>
              <w:bottom w:val="nil"/>
            </w:tcBorders>
          </w:tcPr>
          <w:p w:rsidR="00000000" w:rsidRDefault="00CF475E">
            <w:pPr>
              <w:jc w:val="both"/>
            </w:pPr>
            <w:r>
              <w:rPr>
                <w:b/>
              </w:rPr>
              <w:t>Предельные невязки съемочных (тахеометрических и мензульных) ходов</w:t>
            </w:r>
            <w:r>
              <w:rPr>
                <w:b/>
              </w:rPr>
              <w:sym w:font="Symbol" w:char="F03A"/>
            </w:r>
          </w:p>
        </w:tc>
        <w:tc>
          <w:tcPr>
            <w:tcW w:w="1617" w:type="dxa"/>
            <w:tcBorders>
              <w:top w:val="nil"/>
              <w:bottom w:val="nil"/>
            </w:tcBorders>
          </w:tcPr>
          <w:p w:rsidR="00000000" w:rsidRDefault="00CF475E">
            <w:pPr>
              <w:jc w:val="center"/>
            </w:pPr>
          </w:p>
        </w:tc>
        <w:tc>
          <w:tcPr>
            <w:tcW w:w="1471" w:type="dxa"/>
            <w:tcBorders>
              <w:top w:val="nil"/>
              <w:bottom w:val="nil"/>
            </w:tcBorders>
          </w:tcPr>
          <w:p w:rsidR="00000000" w:rsidRDefault="00CF475E">
            <w:pPr>
              <w:jc w:val="center"/>
            </w:pPr>
          </w:p>
        </w:tc>
        <w:tc>
          <w:tcPr>
            <w:tcW w:w="1324" w:type="dxa"/>
            <w:tcBorders>
              <w:top w:val="nil"/>
              <w:bottom w:val="nil"/>
            </w:tcBorders>
          </w:tcPr>
          <w:p w:rsidR="00000000" w:rsidRDefault="00CF475E">
            <w:pPr>
              <w:jc w:val="center"/>
            </w:pPr>
          </w:p>
        </w:tc>
      </w:tr>
      <w:tr w:rsidR="00000000">
        <w:tblPrEx>
          <w:tblCellMar>
            <w:top w:w="0" w:type="dxa"/>
            <w:bottom w:w="0" w:type="dxa"/>
          </w:tblCellMar>
        </w:tblPrEx>
        <w:tc>
          <w:tcPr>
            <w:tcW w:w="4093" w:type="dxa"/>
            <w:tcBorders>
              <w:top w:val="nil"/>
              <w:bottom w:val="nil"/>
            </w:tcBorders>
          </w:tcPr>
          <w:p w:rsidR="00000000" w:rsidRDefault="00CF475E">
            <w:pPr>
              <w:ind w:firstLine="318"/>
              <w:jc w:val="both"/>
            </w:pPr>
            <w:r>
              <w:t>по высоте</w:t>
            </w:r>
            <w:r>
              <w:sym w:font="Symbol" w:char="F02C"/>
            </w:r>
            <w:r>
              <w:t xml:space="preserve"> см</w:t>
            </w:r>
          </w:p>
        </w:tc>
        <w:tc>
          <w:tcPr>
            <w:tcW w:w="1617" w:type="dxa"/>
            <w:tcBorders>
              <w:top w:val="nil"/>
              <w:bottom w:val="nil"/>
            </w:tcBorders>
          </w:tcPr>
          <w:p w:rsidR="00000000" w:rsidRDefault="00CF475E">
            <w:pPr>
              <w:jc w:val="center"/>
            </w:pPr>
            <w:r>
              <w:t>-</w:t>
            </w:r>
          </w:p>
        </w:tc>
        <w:tc>
          <w:tcPr>
            <w:tcW w:w="1471" w:type="dxa"/>
            <w:tcBorders>
              <w:top w:val="nil"/>
              <w:bottom w:val="nil"/>
            </w:tcBorders>
          </w:tcPr>
          <w:p w:rsidR="00000000" w:rsidRDefault="00CF475E">
            <w:pPr>
              <w:jc w:val="center"/>
            </w:pPr>
            <w:r>
              <w:rPr>
                <w:position w:val="-36"/>
              </w:rPr>
              <w:object w:dxaOrig="840" w:dyaOrig="800">
                <v:shape id="_x0000_i1081" type="#_x0000_t75" style="width:27pt;height:22.5pt" o:ole="">
                  <v:imagedata r:id="rId98" o:title=""/>
                </v:shape>
                <o:OLEObject Type="Embed" ProgID="Equation.3" ShapeID="_x0000_i1081" DrawAspect="Content" ObjectID="_1427230650" r:id="rId99"/>
              </w:object>
            </w:r>
          </w:p>
        </w:tc>
        <w:tc>
          <w:tcPr>
            <w:tcW w:w="1324" w:type="dxa"/>
            <w:tcBorders>
              <w:top w:val="nil"/>
              <w:bottom w:val="nil"/>
            </w:tcBorders>
          </w:tcPr>
          <w:p w:rsidR="00000000" w:rsidRDefault="00CF475E">
            <w:pPr>
              <w:jc w:val="center"/>
            </w:pPr>
            <w:r>
              <w:rPr>
                <w:position w:val="-36"/>
              </w:rPr>
              <w:object w:dxaOrig="840" w:dyaOrig="800">
                <v:shape id="_x0000_i1082" type="#_x0000_t75" style="width:27pt;height:22.5pt" o:ole="">
                  <v:imagedata r:id="rId98" o:title=""/>
                </v:shape>
                <o:OLEObject Type="Embed" ProgID="Equation.3" ShapeID="_x0000_i1082" DrawAspect="Content" ObjectID="_1427230651" r:id="rId100"/>
              </w:object>
            </w:r>
          </w:p>
        </w:tc>
      </w:tr>
      <w:tr w:rsidR="00000000">
        <w:tblPrEx>
          <w:tblCellMar>
            <w:top w:w="0" w:type="dxa"/>
            <w:bottom w:w="0" w:type="dxa"/>
          </w:tblCellMar>
        </w:tblPrEx>
        <w:tc>
          <w:tcPr>
            <w:tcW w:w="4093" w:type="dxa"/>
            <w:tcBorders>
              <w:top w:val="nil"/>
            </w:tcBorders>
          </w:tcPr>
          <w:p w:rsidR="00000000" w:rsidRDefault="00CF475E">
            <w:pPr>
              <w:ind w:firstLine="318"/>
              <w:jc w:val="both"/>
            </w:pPr>
            <w:r>
              <w:t>в плане</w:t>
            </w:r>
            <w:r>
              <w:sym w:font="Symbol" w:char="F02C"/>
            </w:r>
            <w:r>
              <w:t>м</w:t>
            </w:r>
          </w:p>
        </w:tc>
        <w:tc>
          <w:tcPr>
            <w:tcW w:w="1617" w:type="dxa"/>
            <w:tcBorders>
              <w:top w:val="nil"/>
            </w:tcBorders>
          </w:tcPr>
          <w:p w:rsidR="00000000" w:rsidRDefault="00CF475E">
            <w:pPr>
              <w:jc w:val="center"/>
            </w:pPr>
            <w:r>
              <w:t>-</w:t>
            </w:r>
          </w:p>
        </w:tc>
        <w:tc>
          <w:tcPr>
            <w:tcW w:w="1471" w:type="dxa"/>
            <w:tcBorders>
              <w:top w:val="nil"/>
            </w:tcBorders>
          </w:tcPr>
          <w:p w:rsidR="00000000" w:rsidRDefault="00CF475E">
            <w:pPr>
              <w:jc w:val="center"/>
            </w:pPr>
            <w:r>
              <w:t>-</w:t>
            </w:r>
          </w:p>
        </w:tc>
        <w:tc>
          <w:tcPr>
            <w:tcW w:w="1324" w:type="dxa"/>
            <w:tcBorders>
              <w:top w:val="nil"/>
            </w:tcBorders>
          </w:tcPr>
          <w:p w:rsidR="00000000" w:rsidRDefault="00CF475E">
            <w:pPr>
              <w:jc w:val="center"/>
            </w:pPr>
            <w:r>
              <w:rPr>
                <w:position w:val="-36"/>
              </w:rPr>
              <w:object w:dxaOrig="980" w:dyaOrig="800">
                <v:shape id="_x0000_i1083" type="#_x0000_t75" style="width:31.5pt;height:22.5pt" o:ole="">
                  <v:imagedata r:id="rId101" o:title=""/>
                </v:shape>
                <o:OLEObject Type="Embed" ProgID="Equation.3" ShapeID="_x0000_i1083" DrawAspect="Content" ObjectID="_1427230652" r:id="rId102"/>
              </w:object>
            </w:r>
          </w:p>
        </w:tc>
      </w:tr>
    </w:tbl>
    <w:p w:rsidR="00000000" w:rsidRDefault="00CF475E">
      <w:pPr>
        <w:ind w:firstLine="284"/>
        <w:jc w:val="both"/>
        <w:rPr>
          <w:b/>
          <w:i/>
        </w:rPr>
      </w:pPr>
    </w:p>
    <w:p w:rsidR="00000000" w:rsidRDefault="00CF475E">
      <w:pPr>
        <w:ind w:firstLine="284"/>
        <w:jc w:val="both"/>
      </w:pPr>
      <w:r>
        <w:rPr>
          <w:b/>
          <w:i/>
        </w:rPr>
        <w:t>Обозначения</w:t>
      </w:r>
      <w:r>
        <w:rPr>
          <w:b/>
          <w:i/>
        </w:rPr>
        <w:sym w:font="Symbol" w:char="F03A"/>
      </w:r>
      <w:r>
        <w:rPr>
          <w:b/>
          <w:i/>
        </w:rPr>
        <w:t xml:space="preserve"> </w:t>
      </w:r>
      <w:r>
        <w:rPr>
          <w:i/>
          <w:lang w:val="en-US"/>
        </w:rPr>
        <w:t>S</w:t>
      </w:r>
      <w:r>
        <w:rPr>
          <w:i/>
        </w:rPr>
        <w:t xml:space="preserve"> </w:t>
      </w:r>
      <w:r>
        <w:t>- длина хода в м</w:t>
      </w:r>
      <w:r>
        <w:sym w:font="Symbol" w:char="F02C"/>
      </w:r>
      <w:r>
        <w:t xml:space="preserve"> </w:t>
      </w:r>
      <w:r>
        <w:rPr>
          <w:i/>
          <w:lang w:val="en-US"/>
        </w:rPr>
        <w:t>n</w:t>
      </w:r>
      <w:r>
        <w:t xml:space="preserve"> - число линий в ходе</w:t>
      </w:r>
    </w:p>
    <w:p w:rsidR="00000000" w:rsidRDefault="00CF475E">
      <w:pPr>
        <w:ind w:firstLine="284"/>
        <w:jc w:val="both"/>
        <w:rPr>
          <w:b/>
          <w:i/>
        </w:rPr>
      </w:pPr>
    </w:p>
    <w:p w:rsidR="00000000" w:rsidRDefault="00CF475E">
      <w:pPr>
        <w:ind w:firstLine="284"/>
        <w:jc w:val="both"/>
        <w:rPr>
          <w:b/>
          <w:i/>
        </w:rPr>
      </w:pPr>
      <w:r>
        <w:rPr>
          <w:b/>
          <w:i/>
        </w:rPr>
        <w:t>Примечания</w:t>
      </w:r>
    </w:p>
    <w:p w:rsidR="00000000" w:rsidRDefault="00CF475E">
      <w:pPr>
        <w:ind w:firstLine="284"/>
        <w:jc w:val="both"/>
      </w:pPr>
      <w:r>
        <w:t>1. Съемка в масштабе 1</w:t>
      </w:r>
      <w:r>
        <w:sym w:font="Symbol" w:char="F03A"/>
      </w:r>
      <w:r>
        <w:t>500 основны</w:t>
      </w:r>
      <w:r>
        <w:t>х углов капитальных зданий (сооружений) с измерением расстояний нитяным дальномером не допускается</w:t>
      </w:r>
    </w:p>
    <w:p w:rsidR="00000000" w:rsidRDefault="00CF475E">
      <w:pPr>
        <w:ind w:firstLine="284"/>
        <w:jc w:val="both"/>
      </w:pPr>
      <w:r>
        <w:t>2. Допускается проложение висячих ходов с двумя переходными точками от аналитически определенных пунктов (точек) при съемке в масштабах 1</w:t>
      </w:r>
      <w:r>
        <w:sym w:font="Symbol" w:char="F03A"/>
      </w:r>
      <w:r>
        <w:t>5000 и 1</w:t>
      </w:r>
      <w:r>
        <w:sym w:font="Symbol" w:char="F03A"/>
      </w:r>
      <w:r>
        <w:t>2000 и с одной переходной точкой при съемке в масштабах 1</w:t>
      </w:r>
      <w:r>
        <w:sym w:font="Symbol" w:char="F03A"/>
      </w:r>
      <w:r>
        <w:t>1000 и 1</w:t>
      </w:r>
      <w:r>
        <w:sym w:font="Symbol" w:char="F03A"/>
      </w:r>
      <w:r>
        <w:t>500.</w:t>
      </w:r>
    </w:p>
    <w:p w:rsidR="00000000" w:rsidRDefault="00CF475E">
      <w:pPr>
        <w:ind w:firstLine="284"/>
        <w:jc w:val="both"/>
      </w:pPr>
    </w:p>
    <w:p w:rsidR="00000000" w:rsidRDefault="00CF475E">
      <w:pPr>
        <w:ind w:firstLine="284"/>
        <w:jc w:val="both"/>
      </w:pPr>
    </w:p>
    <w:p w:rsidR="00000000" w:rsidRDefault="00CF475E">
      <w:pPr>
        <w:pStyle w:val="1"/>
        <w:spacing w:before="0" w:after="0"/>
        <w:ind w:firstLine="284"/>
        <w:jc w:val="right"/>
        <w:rPr>
          <w:rFonts w:ascii="Times New Roman" w:hAnsi="Times New Roman"/>
          <w:sz w:val="20"/>
        </w:rPr>
      </w:pPr>
      <w:bookmarkStart w:id="54" w:name="_Toc428676737"/>
      <w:bookmarkStart w:id="55" w:name="_Toc428677569"/>
      <w:bookmarkStart w:id="56" w:name="_Toc428682668"/>
      <w:r>
        <w:rPr>
          <w:rFonts w:ascii="Times New Roman" w:hAnsi="Times New Roman"/>
          <w:sz w:val="20"/>
        </w:rPr>
        <w:t>ПРИЛОЖЕНИЕ Д</w:t>
      </w:r>
      <w:bookmarkEnd w:id="54"/>
      <w:bookmarkEnd w:id="55"/>
      <w:bookmarkEnd w:id="56"/>
    </w:p>
    <w:p w:rsidR="00000000" w:rsidRDefault="00CF475E">
      <w:pPr>
        <w:pStyle w:val="1"/>
        <w:spacing w:before="0" w:after="0"/>
        <w:ind w:firstLine="284"/>
        <w:jc w:val="right"/>
        <w:rPr>
          <w:rFonts w:ascii="Times New Roman" w:hAnsi="Times New Roman"/>
          <w:i/>
          <w:sz w:val="20"/>
        </w:rPr>
      </w:pPr>
      <w:bookmarkStart w:id="57" w:name="_Toc428676738"/>
      <w:bookmarkStart w:id="58" w:name="_Toc428677570"/>
      <w:bookmarkStart w:id="59" w:name="_Toc428682669"/>
      <w:r>
        <w:rPr>
          <w:rFonts w:ascii="Times New Roman" w:hAnsi="Times New Roman"/>
          <w:i/>
          <w:sz w:val="20"/>
        </w:rPr>
        <w:t>(обязательное)</w:t>
      </w:r>
      <w:bookmarkEnd w:id="57"/>
      <w:bookmarkEnd w:id="58"/>
      <w:bookmarkEnd w:id="59"/>
    </w:p>
    <w:p w:rsidR="00000000" w:rsidRDefault="00CF475E"/>
    <w:p w:rsidR="00000000" w:rsidRDefault="00CF475E">
      <w:pPr>
        <w:pStyle w:val="1"/>
        <w:spacing w:before="0" w:after="0"/>
        <w:ind w:firstLine="284"/>
        <w:jc w:val="center"/>
        <w:rPr>
          <w:rFonts w:ascii="Times New Roman" w:hAnsi="Times New Roman"/>
          <w:sz w:val="20"/>
        </w:rPr>
      </w:pPr>
      <w:bookmarkStart w:id="60" w:name="_Toc428676739"/>
      <w:bookmarkStart w:id="61" w:name="_Toc428682670"/>
      <w:r>
        <w:rPr>
          <w:rFonts w:ascii="Times New Roman" w:hAnsi="Times New Roman"/>
          <w:sz w:val="20"/>
        </w:rPr>
        <w:t>ТРЕБОВАНИЯ К СОДЕРЖАНИЮ ИНЖЕНЕРНО-ТОПОГРАФИЧЕСКИХ ПЛАНОВ ДЛЯ ПРОЕКТИРОВАНИЯ И СТРОИТЕЛЬСТВА ПРЕДПРИЯТИЙ</w:t>
      </w:r>
      <w:r>
        <w:rPr>
          <w:rFonts w:ascii="Times New Roman" w:hAnsi="Times New Roman"/>
          <w:sz w:val="20"/>
        </w:rPr>
        <w:sym w:font="Symbol" w:char="F02C"/>
      </w:r>
      <w:r>
        <w:rPr>
          <w:rFonts w:ascii="Times New Roman" w:hAnsi="Times New Roman"/>
          <w:sz w:val="20"/>
        </w:rPr>
        <w:t xml:space="preserve"> ЗДАНИЙ И СООРУЖЕНИЙ</w:t>
      </w:r>
      <w:bookmarkEnd w:id="60"/>
      <w:bookmarkEnd w:id="61"/>
    </w:p>
    <w:p w:rsidR="00000000" w:rsidRDefault="00CF475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536"/>
        <w:gridCol w:w="850"/>
        <w:gridCol w:w="851"/>
        <w:gridCol w:w="850"/>
        <w:gridCol w:w="851"/>
      </w:tblGrid>
      <w:tr w:rsidR="00000000">
        <w:tblPrEx>
          <w:tblCellMar>
            <w:top w:w="0" w:type="dxa"/>
            <w:bottom w:w="0" w:type="dxa"/>
          </w:tblCellMar>
        </w:tblPrEx>
        <w:tc>
          <w:tcPr>
            <w:tcW w:w="534" w:type="dxa"/>
            <w:tcBorders>
              <w:bottom w:val="nil"/>
            </w:tcBorders>
          </w:tcPr>
          <w:p w:rsidR="00000000" w:rsidRDefault="00CF475E">
            <w:pPr>
              <w:jc w:val="center"/>
            </w:pPr>
            <w:r>
              <w:t>№ п</w:t>
            </w:r>
            <w:r>
              <w:rPr>
                <w:lang w:val="en-US"/>
              </w:rPr>
              <w:t>/</w:t>
            </w:r>
            <w:r>
              <w:t>п</w:t>
            </w:r>
          </w:p>
        </w:tc>
        <w:tc>
          <w:tcPr>
            <w:tcW w:w="4536" w:type="dxa"/>
            <w:tcBorders>
              <w:bottom w:val="nil"/>
            </w:tcBorders>
          </w:tcPr>
          <w:p w:rsidR="00000000" w:rsidRDefault="00CF475E">
            <w:pPr>
              <w:jc w:val="center"/>
            </w:pPr>
            <w:r>
              <w:t>Информация</w:t>
            </w:r>
            <w:r>
              <w:sym w:font="Symbol" w:char="F02C"/>
            </w:r>
            <w:r>
              <w:t xml:space="preserve"> подлежащая отображе</w:t>
            </w:r>
            <w:r>
              <w:t xml:space="preserve">нию на инженерно-топографических планах и используемая при создании цифровых </w:t>
            </w:r>
          </w:p>
        </w:tc>
        <w:tc>
          <w:tcPr>
            <w:tcW w:w="3402" w:type="dxa"/>
            <w:gridSpan w:val="4"/>
          </w:tcPr>
          <w:p w:rsidR="00000000" w:rsidRDefault="00CF475E">
            <w:pPr>
              <w:jc w:val="center"/>
            </w:pPr>
            <w:r>
              <w:t>Масштабы инженерно-топографических планов</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center"/>
            </w:pPr>
            <w:r>
              <w:t>инженерно-топографических планов</w:t>
            </w:r>
          </w:p>
        </w:tc>
        <w:tc>
          <w:tcPr>
            <w:tcW w:w="850" w:type="dxa"/>
            <w:tcBorders>
              <w:bottom w:val="nil"/>
            </w:tcBorders>
          </w:tcPr>
          <w:p w:rsidR="00000000" w:rsidRDefault="00CF475E">
            <w:pPr>
              <w:jc w:val="center"/>
            </w:pPr>
            <w:r>
              <w:t>1</w:t>
            </w:r>
            <w:r>
              <w:sym w:font="Symbol" w:char="F03A"/>
            </w:r>
            <w:r>
              <w:t>5000</w:t>
            </w:r>
          </w:p>
        </w:tc>
        <w:tc>
          <w:tcPr>
            <w:tcW w:w="851" w:type="dxa"/>
            <w:tcBorders>
              <w:bottom w:val="nil"/>
            </w:tcBorders>
          </w:tcPr>
          <w:p w:rsidR="00000000" w:rsidRDefault="00CF475E">
            <w:pPr>
              <w:jc w:val="center"/>
            </w:pPr>
            <w:r>
              <w:t>1</w:t>
            </w:r>
            <w:r>
              <w:sym w:font="Symbol" w:char="F03A"/>
            </w:r>
            <w:r>
              <w:t>2000</w:t>
            </w:r>
          </w:p>
        </w:tc>
        <w:tc>
          <w:tcPr>
            <w:tcW w:w="850" w:type="dxa"/>
            <w:tcBorders>
              <w:bottom w:val="nil"/>
            </w:tcBorders>
          </w:tcPr>
          <w:p w:rsidR="00000000" w:rsidRDefault="00CF475E">
            <w:pPr>
              <w:jc w:val="center"/>
            </w:pPr>
            <w:r>
              <w:t>1</w:t>
            </w:r>
            <w:r>
              <w:sym w:font="Symbol" w:char="F03A"/>
            </w:r>
            <w:r>
              <w:t>1000</w:t>
            </w:r>
          </w:p>
        </w:tc>
        <w:tc>
          <w:tcPr>
            <w:tcW w:w="851" w:type="dxa"/>
            <w:tcBorders>
              <w:bottom w:val="nil"/>
            </w:tcBorders>
          </w:tcPr>
          <w:p w:rsidR="00000000" w:rsidRDefault="00CF475E">
            <w:pPr>
              <w:jc w:val="center"/>
            </w:pPr>
            <w:r>
              <w:t>1</w:t>
            </w:r>
            <w:r>
              <w:sym w:font="Symbol" w:char="F03A"/>
            </w:r>
            <w:r>
              <w:t>500</w:t>
            </w:r>
          </w:p>
        </w:tc>
      </w:tr>
      <w:tr w:rsidR="00000000">
        <w:tblPrEx>
          <w:tblCellMar>
            <w:top w:w="0" w:type="dxa"/>
            <w:bottom w:w="0" w:type="dxa"/>
          </w:tblCellMar>
        </w:tblPrEx>
        <w:tc>
          <w:tcPr>
            <w:tcW w:w="534" w:type="dxa"/>
            <w:tcBorders>
              <w:bottom w:val="nil"/>
            </w:tcBorders>
          </w:tcPr>
          <w:p w:rsidR="00000000" w:rsidRDefault="00CF475E">
            <w:pPr>
              <w:jc w:val="center"/>
            </w:pPr>
            <w:r>
              <w:t>1</w:t>
            </w:r>
          </w:p>
        </w:tc>
        <w:tc>
          <w:tcPr>
            <w:tcW w:w="4536" w:type="dxa"/>
            <w:tcBorders>
              <w:bottom w:val="nil"/>
            </w:tcBorders>
          </w:tcPr>
          <w:p w:rsidR="00000000" w:rsidRDefault="00CF475E">
            <w:pPr>
              <w:jc w:val="both"/>
            </w:pPr>
            <w:r>
              <w:t>Пункты (точки) геодезических сетей</w:t>
            </w:r>
            <w:r>
              <w:sym w:font="Symbol" w:char="F02C"/>
            </w:r>
            <w:r>
              <w:t xml:space="preserve"> закрепленные постоянными знаками</w:t>
            </w:r>
            <w:r>
              <w:sym w:font="Symbol" w:char="F02C"/>
            </w:r>
            <w:r>
              <w:t xml:space="preserve"> включая нивелирные и межевые знаки и знаки геодезической разбивочной основы</w:t>
            </w:r>
            <w:r>
              <w:sym w:font="Symbol" w:char="F02C"/>
            </w:r>
            <w:r>
              <w:t xml:space="preserve"> пересечения координатных линий и др. точки</w:t>
            </w:r>
            <w:r>
              <w:sym w:font="Symbol" w:char="F02C"/>
            </w:r>
            <w:r>
              <w:t xml:space="preserve"> закрепленные на местности</w:t>
            </w:r>
            <w:r>
              <w:sym w:font="Symbol" w:char="F02C"/>
            </w:r>
            <w:r>
              <w:t xml:space="preserve"> в том числе</w:t>
            </w:r>
            <w:r>
              <w:sym w:font="Symbol" w:char="F03A"/>
            </w:r>
          </w:p>
        </w:tc>
        <w:tc>
          <w:tcPr>
            <w:tcW w:w="850" w:type="dxa"/>
            <w:tcBorders>
              <w:bottom w:val="nil"/>
            </w:tcBorders>
          </w:tcPr>
          <w:p w:rsidR="00000000" w:rsidRDefault="00CF475E">
            <w:pPr>
              <w:jc w:val="center"/>
            </w:pPr>
            <w:r>
              <w:t>+</w:t>
            </w:r>
          </w:p>
        </w:tc>
        <w:tc>
          <w:tcPr>
            <w:tcW w:w="851" w:type="dxa"/>
            <w:tcBorders>
              <w:bottom w:val="nil"/>
            </w:tcBorders>
          </w:tcPr>
          <w:p w:rsidR="00000000" w:rsidRDefault="00CF475E">
            <w:pPr>
              <w:jc w:val="center"/>
            </w:pPr>
            <w:r>
              <w:t>+</w:t>
            </w:r>
          </w:p>
        </w:tc>
        <w:tc>
          <w:tcPr>
            <w:tcW w:w="850" w:type="dxa"/>
            <w:tcBorders>
              <w:bottom w:val="nil"/>
            </w:tcBorders>
          </w:tcPr>
          <w:p w:rsidR="00000000" w:rsidRDefault="00CF475E">
            <w:pPr>
              <w:jc w:val="center"/>
            </w:pPr>
            <w:r>
              <w:t>+</w:t>
            </w:r>
          </w:p>
        </w:tc>
        <w:tc>
          <w:tcPr>
            <w:tcW w:w="851" w:type="dxa"/>
            <w:tcBorders>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пункты геодезических сетей сгущения в стенах зданий</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точки плановых съем</w:t>
            </w:r>
            <w:r>
              <w:t>очных геодезических сетей в стенах зданий и на углах капитальных зданий (закоординированные узлы)</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столбы закрепления проекта планировки</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реперы и марки стенные</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2</w:t>
            </w:r>
          </w:p>
        </w:tc>
        <w:tc>
          <w:tcPr>
            <w:tcW w:w="4536" w:type="dxa"/>
            <w:tcBorders>
              <w:top w:val="nil"/>
              <w:bottom w:val="nil"/>
            </w:tcBorders>
          </w:tcPr>
          <w:p w:rsidR="00000000" w:rsidRDefault="00CF475E">
            <w:pPr>
              <w:jc w:val="both"/>
            </w:pPr>
            <w:r>
              <w:t>Строения</w:t>
            </w:r>
            <w:r>
              <w:sym w:font="Symbol" w:char="F02C"/>
            </w:r>
            <w:r>
              <w:t xml:space="preserve"> здания и сооружения (включая строящиеся) и их части (выступы и уступы более 0</w:t>
            </w:r>
            <w:r>
              <w:sym w:font="Symbol" w:char="F02C"/>
            </w:r>
            <w:r>
              <w:t>5 мм на плане) с характеристикой назначения</w:t>
            </w:r>
            <w:r>
              <w:sym w:font="Symbol" w:char="F02C"/>
            </w:r>
            <w:r>
              <w:t xml:space="preserve"> огнестойкости</w:t>
            </w:r>
            <w:r>
              <w:sym w:font="Symbol" w:char="F02C"/>
            </w:r>
            <w:r>
              <w:t xml:space="preserve"> этажности и с указанием материала стен и конструкций</w:t>
            </w:r>
            <w:r>
              <w:sym w:font="Symbol" w:char="F02C"/>
            </w:r>
            <w:r>
              <w:t xml:space="preserve"> в том числе</w:t>
            </w:r>
            <w:r>
              <w:sym w:font="Symbol" w:char="F03A"/>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здания с колоннами вместо части или всего первого этажа</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тротуары</w:t>
            </w:r>
            <w:r>
              <w:sym w:font="Symbol" w:char="F02C"/>
            </w:r>
            <w:r>
              <w:t xml:space="preserve"> отмостки з</w:t>
            </w:r>
            <w:r>
              <w:t>даний и внутриквартальные проезды шириной менее 1 мм на плане</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отметки высот</w:t>
            </w:r>
            <w:r>
              <w:sym w:font="Symbol" w:char="F03A"/>
            </w:r>
            <w:r>
              <w:t xml:space="preserve"> пола первого этажа (внутри контура строения*)</w:t>
            </w:r>
            <w:r>
              <w:sym w:font="Symbol" w:char="F02C"/>
            </w:r>
            <w:r>
              <w:t xml:space="preserve"> отмостки</w:t>
            </w:r>
            <w:r>
              <w:sym w:font="Symbol" w:char="F02C"/>
            </w:r>
            <w:r>
              <w:t xml:space="preserve"> земли или тротуара на углу дома</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брандмауэры</w:t>
            </w:r>
            <w:r>
              <w:sym w:font="Symbol" w:char="F02C"/>
            </w:r>
            <w:r>
              <w:t xml:space="preserve"> въезды на второй этаж</w:t>
            </w:r>
            <w:r>
              <w:sym w:font="Symbol" w:char="F02C"/>
            </w:r>
            <w:r>
              <w:t xml:space="preserve"> крыльца</w:t>
            </w:r>
            <w:r>
              <w:sym w:font="Symbol" w:char="F02C"/>
            </w:r>
            <w:r>
              <w:t xml:space="preserve"> входы закрытые в подземные части зданий</w:t>
            </w:r>
            <w:r>
              <w:sym w:font="Symbol" w:char="F02C"/>
            </w:r>
            <w:r>
              <w:t xml:space="preserve"> ниши и лоджии</w:t>
            </w:r>
            <w:r>
              <w:sym w:font="Symbol" w:char="F02C"/>
            </w:r>
            <w:r>
              <w:t xml:space="preserve"> балконы на столбах</w:t>
            </w:r>
            <w:r>
              <w:sym w:font="Symbol" w:char="F02C"/>
            </w:r>
            <w:r>
              <w:t xml:space="preserve"> террасы</w:t>
            </w:r>
            <w:r>
              <w:sym w:font="Symbol" w:char="F02C"/>
            </w:r>
            <w:r>
              <w:t xml:space="preserve"> навесы на подкосах и навесы-козырьки</w:t>
            </w:r>
            <w:r>
              <w:sym w:font="Symbol" w:char="F02C"/>
            </w:r>
            <w:r>
              <w:t xml:space="preserve"> вентиляторы вне зданий и запасные выходы из подвалов</w:t>
            </w:r>
            <w:r>
              <w:sym w:font="Symbol" w:char="F02C"/>
            </w:r>
            <w:r>
              <w:t xml:space="preserve"> люки подвальные</w:t>
            </w:r>
            <w:r>
              <w:sym w:font="Symbol" w:char="F02C"/>
            </w:r>
            <w:r>
              <w:t xml:space="preserve"> иллюминаторы</w:t>
            </w:r>
            <w:r>
              <w:sym w:font="Symbol" w:char="F02C"/>
            </w:r>
            <w:r>
              <w:t xml:space="preserve"> приямки (приямники)</w:t>
            </w:r>
            <w:r>
              <w:sym w:font="Symbol" w:char="F02C"/>
            </w:r>
            <w:r>
              <w:t xml:space="preserve"> тумбы афишные постоянные и пр.</w:t>
            </w:r>
            <w:r>
              <w:sym w:font="Symbol" w:char="F02C"/>
            </w:r>
            <w:r>
              <w:t xml:space="preserve"> гаражи индивиду</w:t>
            </w:r>
            <w:r>
              <w:t>альные и др. Малые строения</w:t>
            </w:r>
            <w:r>
              <w:sym w:font="Symbol" w:char="F02C"/>
            </w:r>
            <w:r>
              <w:t xml:space="preserve"> ямы выгребные</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части зданий</w:t>
            </w:r>
            <w:r>
              <w:sym w:font="Symbol" w:char="F02C"/>
            </w:r>
            <w:r>
              <w:t xml:space="preserve"> нависающие и не имеющие опор</w:t>
            </w:r>
            <w:r>
              <w:sym w:font="Symbol" w:char="F02C"/>
            </w:r>
            <w:r>
              <w:t xml:space="preserve"> лестницы пожарные</w:t>
            </w:r>
            <w:r>
              <w:sym w:font="Symbol" w:char="F02C"/>
            </w:r>
            <w:r>
              <w:t xml:space="preserve"> опирающиеся на землю</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номера зданий</w:t>
            </w:r>
            <w:r>
              <w:sym w:font="Symbol" w:char="F02C"/>
            </w:r>
            <w:r>
              <w:t xml:space="preserve"> в том числе номера зданий по углам кварталов или через 5-10 зданий при индивидуальной застройке</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переносные и временные сооружения (ларьки</w:t>
            </w:r>
            <w:r>
              <w:sym w:font="Symbol" w:char="F02C"/>
            </w:r>
            <w:r>
              <w:t xml:space="preserve"> палатки</w:t>
            </w:r>
            <w:r>
              <w:sym w:font="Symbol" w:char="F02C"/>
            </w:r>
            <w:r>
              <w:t xml:space="preserve"> киоски и др.)</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выступы</w:t>
            </w:r>
            <w:r>
              <w:sym w:font="Symbol" w:char="F02C"/>
            </w:r>
            <w:r>
              <w:t xml:space="preserve"> уступы и разрывы менее 2 мм на плане у примыкающих один к другому неупорядоченных деревянных</w:t>
            </w:r>
            <w:r>
              <w:sym w:font="Symbol" w:char="F02C"/>
            </w:r>
            <w:r>
              <w:t xml:space="preserve"> глинобитных и металлических строений индивидуального </w:t>
            </w:r>
            <w:r>
              <w:t>пользования</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нежилые строения индивидуального пользования площадью менее 1</w:t>
            </w:r>
            <w:r>
              <w:sym w:font="Symbol" w:char="F02C"/>
            </w:r>
            <w:r>
              <w:t>5 мм</w:t>
            </w:r>
            <w:r>
              <w:rPr>
                <w:vertAlign w:val="superscript"/>
              </w:rPr>
              <w:t>2</w:t>
            </w:r>
            <w:r>
              <w:t xml:space="preserve"> на плане</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3</w:t>
            </w:r>
          </w:p>
        </w:tc>
        <w:tc>
          <w:tcPr>
            <w:tcW w:w="4536" w:type="dxa"/>
            <w:tcBorders>
              <w:top w:val="nil"/>
              <w:bottom w:val="nil"/>
            </w:tcBorders>
          </w:tcPr>
          <w:p w:rsidR="00000000" w:rsidRDefault="00CF475E">
            <w:pPr>
              <w:jc w:val="both"/>
            </w:pPr>
            <w:r>
              <w:t>Элементы планировки (красные линии)</w:t>
            </w:r>
            <w:r>
              <w:sym w:font="Symbol" w:char="F02C"/>
            </w:r>
            <w:r>
              <w:t xml:space="preserve"> включая линии городских проездов</w:t>
            </w:r>
            <w:r>
              <w:sym w:font="Symbol" w:char="F02C"/>
            </w:r>
            <w:r>
              <w:t xml:space="preserve"> кварталов</w:t>
            </w:r>
            <w:r>
              <w:sym w:font="Symbol" w:char="F02C"/>
            </w:r>
            <w:r>
              <w:t xml:space="preserve"> линии застройки</w:t>
            </w:r>
            <w:r>
              <w:sym w:font="Symbol" w:char="F02C"/>
            </w:r>
            <w:r>
              <w:t xml:space="preserve"> границы водной поверхности</w:t>
            </w:r>
            <w:r>
              <w:sym w:font="Symbol" w:char="F02C"/>
            </w:r>
            <w:r>
              <w:t xml:space="preserve"> полосы отвода</w:t>
            </w:r>
            <w:r>
              <w:sym w:font="Symbol" w:char="F02C"/>
            </w:r>
            <w:r>
              <w:t xml:space="preserve"> зеленых насаждений и т.п.</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4</w:t>
            </w:r>
          </w:p>
        </w:tc>
        <w:tc>
          <w:tcPr>
            <w:tcW w:w="4536" w:type="dxa"/>
            <w:tcBorders>
              <w:top w:val="nil"/>
              <w:bottom w:val="nil"/>
            </w:tcBorders>
          </w:tcPr>
          <w:p w:rsidR="00000000" w:rsidRDefault="00CF475E">
            <w:pPr>
              <w:jc w:val="both"/>
            </w:pPr>
            <w:r>
              <w:t>Культурные строения и сооружения с характеристикой материала постройки</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5</w:t>
            </w:r>
          </w:p>
        </w:tc>
        <w:tc>
          <w:tcPr>
            <w:tcW w:w="4536" w:type="dxa"/>
            <w:tcBorders>
              <w:top w:val="nil"/>
              <w:bottom w:val="nil"/>
            </w:tcBorders>
          </w:tcPr>
          <w:p w:rsidR="00000000" w:rsidRDefault="00CF475E">
            <w:pPr>
              <w:jc w:val="both"/>
            </w:pPr>
            <w:r>
              <w:t>Памятники</w:t>
            </w:r>
            <w:r>
              <w:sym w:font="Symbol" w:char="F02C"/>
            </w:r>
            <w:r>
              <w:t xml:space="preserve"> монументы</w:t>
            </w:r>
            <w:r>
              <w:sym w:font="Symbol" w:char="F02C"/>
            </w:r>
            <w:r>
              <w:t xml:space="preserve"> скульптуры и места захоронения</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6</w:t>
            </w:r>
          </w:p>
        </w:tc>
        <w:tc>
          <w:tcPr>
            <w:tcW w:w="4536" w:type="dxa"/>
            <w:tcBorders>
              <w:top w:val="nil"/>
              <w:bottom w:val="nil"/>
            </w:tcBorders>
          </w:tcPr>
          <w:p w:rsidR="00000000" w:rsidRDefault="00CF475E">
            <w:pPr>
              <w:jc w:val="both"/>
            </w:pPr>
            <w:r>
              <w:t>Автомобильные и грунтовые дороги с их характеристикой и сооружения при них</w:t>
            </w:r>
            <w:r>
              <w:t xml:space="preserve"> (мосты</w:t>
            </w:r>
            <w:r>
              <w:sym w:font="Symbol" w:char="F02C"/>
            </w:r>
            <w:r>
              <w:t xml:space="preserve"> тоннели</w:t>
            </w:r>
            <w:r>
              <w:sym w:font="Symbol" w:char="F02C"/>
            </w:r>
            <w:r>
              <w:t xml:space="preserve"> переезды</w:t>
            </w:r>
            <w:r>
              <w:sym w:font="Symbol" w:char="F02C"/>
            </w:r>
            <w:r>
              <w:t xml:space="preserve"> пересечения</w:t>
            </w:r>
            <w:r>
              <w:sym w:font="Symbol" w:char="F02C"/>
            </w:r>
            <w:r>
              <w:t xml:space="preserve"> путепроводы</w:t>
            </w:r>
            <w:r>
              <w:sym w:font="Symbol" w:char="F02C"/>
            </w:r>
            <w:r>
              <w:t xml:space="preserve"> паромы и т.п.)</w:t>
            </w:r>
            <w:r>
              <w:sym w:font="Symbol" w:char="F02C"/>
            </w:r>
            <w:r>
              <w:t xml:space="preserve"> тропы</w:t>
            </w:r>
            <w:r>
              <w:sym w:font="Symbol" w:char="F02C"/>
            </w:r>
            <w:r>
              <w:t xml:space="preserve"> в том числе</w:t>
            </w:r>
            <w:r>
              <w:sym w:font="Symbol" w:char="F03A"/>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светофоры на столбах</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пикетажные столбы</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километровые столбы и дорожные знаки</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7</w:t>
            </w:r>
          </w:p>
        </w:tc>
        <w:tc>
          <w:tcPr>
            <w:tcW w:w="4536" w:type="dxa"/>
            <w:tcBorders>
              <w:top w:val="nil"/>
              <w:bottom w:val="nil"/>
            </w:tcBorders>
          </w:tcPr>
          <w:p w:rsidR="00000000" w:rsidRDefault="00CF475E">
            <w:pPr>
              <w:jc w:val="both"/>
            </w:pPr>
            <w:r>
              <w:t>Собственные (официальные) названия населенных пунктов</w:t>
            </w:r>
            <w:r>
              <w:sym w:font="Symbol" w:char="F02C"/>
            </w:r>
            <w:r>
              <w:t xml:space="preserve"> улиц</w:t>
            </w:r>
            <w:r>
              <w:sym w:font="Symbol" w:char="F02C"/>
            </w:r>
            <w:r>
              <w:t xml:space="preserve"> рек</w:t>
            </w:r>
            <w:r>
              <w:sym w:font="Symbol" w:char="F02C"/>
            </w:r>
            <w:r>
              <w:t xml:space="preserve"> озер</w:t>
            </w:r>
            <w:r>
              <w:sym w:font="Symbol" w:char="F02C"/>
            </w:r>
            <w:r>
              <w:t xml:space="preserve"> источников</w:t>
            </w:r>
            <w:r>
              <w:sym w:font="Symbol" w:char="F02C"/>
            </w:r>
            <w:r>
              <w:t xml:space="preserve"> болот</w:t>
            </w:r>
            <w:r>
              <w:sym w:font="Symbol" w:char="F02C"/>
            </w:r>
            <w:r>
              <w:t xml:space="preserve"> лесов</w:t>
            </w:r>
            <w:r>
              <w:sym w:font="Symbol" w:char="F02C"/>
            </w:r>
            <w:r>
              <w:t xml:space="preserve"> гор и других географических и топографических объектов</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8</w:t>
            </w:r>
          </w:p>
        </w:tc>
        <w:tc>
          <w:tcPr>
            <w:tcW w:w="4536" w:type="dxa"/>
            <w:tcBorders>
              <w:top w:val="nil"/>
              <w:bottom w:val="nil"/>
            </w:tcBorders>
          </w:tcPr>
          <w:p w:rsidR="00000000" w:rsidRDefault="00CF475E">
            <w:pPr>
              <w:jc w:val="both"/>
            </w:pPr>
            <w:r>
              <w:t>Железные дороги</w:t>
            </w:r>
            <w:r>
              <w:sym w:font="Symbol" w:char="F02C"/>
            </w:r>
            <w:r>
              <w:t xml:space="preserve"> сооружения и устройства при них</w:t>
            </w:r>
            <w:r>
              <w:sym w:font="Symbol" w:char="F02C"/>
            </w:r>
            <w:r>
              <w:t xml:space="preserve"> в том числе пассажирские и грузовые устройства</w:t>
            </w:r>
            <w:r>
              <w:sym w:font="Symbol" w:char="F02C"/>
            </w:r>
            <w:r>
              <w:t xml:space="preserve"> устройства службы пути</w:t>
            </w:r>
            <w:r>
              <w:sym w:font="Symbol" w:char="F02C"/>
            </w:r>
            <w:r>
              <w:t xml:space="preserve"> локомотивно</w:t>
            </w:r>
            <w:r>
              <w:t>го хозяйства</w:t>
            </w:r>
            <w:r>
              <w:sym w:font="Symbol" w:char="F02C"/>
            </w:r>
            <w:r>
              <w:t xml:space="preserve"> энергоснабжения</w:t>
            </w:r>
            <w:r>
              <w:sym w:font="Symbol" w:char="F02C"/>
            </w:r>
            <w:r>
              <w:t xml:space="preserve"> вагонного хозяйства</w:t>
            </w:r>
            <w:r>
              <w:sym w:font="Symbol" w:char="F02C"/>
            </w:r>
            <w:r>
              <w:t xml:space="preserve"> водоснабжения</w:t>
            </w:r>
            <w:r>
              <w:sym w:font="Symbol" w:char="F02C"/>
            </w:r>
            <w:r>
              <w:t xml:space="preserve"> сигнализации</w:t>
            </w:r>
            <w:r>
              <w:sym w:font="Symbol" w:char="F02C"/>
            </w:r>
            <w:r>
              <w:t xml:space="preserve"> централизации</w:t>
            </w:r>
            <w:r>
              <w:sym w:font="Symbol" w:char="F02C"/>
            </w:r>
            <w:r>
              <w:t xml:space="preserve"> блокировки и связи</w:t>
            </w:r>
            <w:r>
              <w:sym w:font="Symbol" w:char="F02C"/>
            </w:r>
            <w:r>
              <w:t xml:space="preserve"> электроосвещения и прочие</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9</w:t>
            </w:r>
          </w:p>
        </w:tc>
        <w:tc>
          <w:tcPr>
            <w:tcW w:w="4536" w:type="dxa"/>
            <w:tcBorders>
              <w:top w:val="nil"/>
              <w:bottom w:val="nil"/>
            </w:tcBorders>
          </w:tcPr>
          <w:p w:rsidR="00000000" w:rsidRDefault="00CF475E">
            <w:pPr>
              <w:jc w:val="both"/>
            </w:pPr>
            <w:r>
              <w:t>Гидрография</w:t>
            </w:r>
            <w:r>
              <w:sym w:font="Symbol" w:char="F03A"/>
            </w:r>
          </w:p>
        </w:tc>
        <w:tc>
          <w:tcPr>
            <w:tcW w:w="850" w:type="dxa"/>
            <w:tcBorders>
              <w:top w:val="nil"/>
              <w:bottom w:val="nil"/>
            </w:tcBorders>
          </w:tcPr>
          <w:p w:rsidR="00000000" w:rsidRDefault="00CF475E">
            <w:pPr>
              <w:jc w:val="center"/>
            </w:pPr>
          </w:p>
        </w:tc>
        <w:tc>
          <w:tcPr>
            <w:tcW w:w="851" w:type="dxa"/>
            <w:tcBorders>
              <w:top w:val="nil"/>
              <w:bottom w:val="nil"/>
            </w:tcBorders>
          </w:tcPr>
          <w:p w:rsidR="00000000" w:rsidRDefault="00CF475E">
            <w:pPr>
              <w:jc w:val="center"/>
            </w:pPr>
          </w:p>
        </w:tc>
        <w:tc>
          <w:tcPr>
            <w:tcW w:w="850" w:type="dxa"/>
            <w:tcBorders>
              <w:top w:val="nil"/>
              <w:bottom w:val="nil"/>
            </w:tcBorders>
          </w:tcPr>
          <w:p w:rsidR="00000000" w:rsidRDefault="00CF475E">
            <w:pPr>
              <w:jc w:val="center"/>
            </w:pPr>
          </w:p>
        </w:tc>
        <w:tc>
          <w:tcPr>
            <w:tcW w:w="851" w:type="dxa"/>
            <w:tcBorders>
              <w:top w:val="nil"/>
              <w:bottom w:val="nil"/>
            </w:tcBorders>
          </w:tcPr>
          <w:p w:rsidR="00000000" w:rsidRDefault="00CF475E">
            <w:pPr>
              <w:jc w:val="center"/>
            </w:pP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береговые линии озер</w:t>
            </w:r>
            <w:r>
              <w:sym w:font="Symbol" w:char="F02C"/>
            </w:r>
            <w:r>
              <w:t xml:space="preserve"> рек</w:t>
            </w:r>
            <w:r>
              <w:sym w:font="Symbol" w:char="F02C"/>
            </w:r>
            <w:r>
              <w:t xml:space="preserve"> ручьев</w:t>
            </w:r>
            <w:r>
              <w:sym w:font="Symbol" w:char="F02C"/>
            </w:r>
            <w:r>
              <w:t xml:space="preserve"> каналов и др. Водоемов и водотоков (при ширине их изображения на плане более 3 мм - два берега</w:t>
            </w:r>
            <w:r>
              <w:sym w:font="Symbol" w:char="F02C"/>
            </w:r>
            <w:r>
              <w:t xml:space="preserve"> а менее 3 мм - один берег)</w:t>
            </w:r>
            <w:r>
              <w:sym w:font="Symbol" w:char="F02C"/>
            </w:r>
            <w:r>
              <w:t xml:space="preserve"> высоты урезов воды</w:t>
            </w:r>
            <w:r>
              <w:sym w:font="Symbol" w:char="F02C"/>
            </w:r>
            <w:r>
              <w:t xml:space="preserve"> отметки высот непостоянных береговых линий</w:t>
            </w:r>
            <w:r>
              <w:sym w:font="Symbol" w:char="F02C"/>
            </w:r>
            <w:r>
              <w:t xml:space="preserve"> глубины естественных и искусственных водоемов</w:t>
            </w:r>
            <w:r>
              <w:sym w:font="Symbol" w:char="F02C"/>
            </w:r>
            <w:r>
              <w:t xml:space="preserve"> глубины береговых обрывов</w:t>
            </w:r>
            <w:r>
              <w:sym w:font="Symbol" w:char="F02C"/>
            </w:r>
            <w:r>
              <w:t xml:space="preserve"> направления водотоков</w:t>
            </w:r>
            <w:r>
              <w:sym w:font="Symbol" w:char="F02C"/>
            </w:r>
            <w:r>
              <w:t xml:space="preserve"> полосы береговые (</w:t>
            </w:r>
            <w:r>
              <w:t>осушки) приливно-отливных морей</w:t>
            </w:r>
            <w:r>
              <w:sym w:font="Symbol" w:char="F02C"/>
            </w:r>
            <w:r>
              <w:t xml:space="preserve"> озер и водохранилищ</w:t>
            </w:r>
            <w:r>
              <w:sym w:font="Symbol" w:char="F02C"/>
            </w:r>
            <w:r>
              <w:t xml:space="preserve"> балки</w:t>
            </w:r>
            <w:r>
              <w:sym w:font="Symbol" w:char="F02C"/>
            </w:r>
            <w:r>
              <w:t xml:space="preserve"> камни</w:t>
            </w:r>
            <w:r>
              <w:sym w:font="Symbol" w:char="F02C"/>
            </w:r>
            <w:r>
              <w:t xml:space="preserve"> скалы</w:t>
            </w:r>
            <w:r>
              <w:sym w:font="Symbol" w:char="F02C"/>
            </w:r>
            <w:r>
              <w:t xml:space="preserve"> рифы</w:t>
            </w:r>
            <w:r>
              <w:sym w:font="Symbol" w:char="F02C"/>
            </w:r>
            <w:r>
              <w:t xml:space="preserve"> скопления плавника</w:t>
            </w:r>
            <w:r>
              <w:sym w:font="Symbol" w:char="F02C"/>
            </w:r>
            <w:r>
              <w:t xml:space="preserve"> растительность водная</w:t>
            </w:r>
            <w:r>
              <w:sym w:font="Symbol" w:char="F02C"/>
            </w:r>
            <w:r>
              <w:t xml:space="preserve"> изобаты и их надписи</w:t>
            </w:r>
            <w:r>
              <w:sym w:font="Symbol" w:char="F02C"/>
            </w:r>
            <w:r>
              <w:t xml:space="preserve"> горизонтали для изображения дна водоемов</w:t>
            </w:r>
            <w:r>
              <w:sym w:font="Symbol" w:char="F02C"/>
            </w:r>
            <w:r>
              <w:t xml:space="preserve"> характеристики водотоков</w:t>
            </w:r>
            <w:r>
              <w:sym w:font="Symbol" w:char="F02C"/>
            </w:r>
            <w:r>
              <w:t xml:space="preserve"> водопады</w:t>
            </w:r>
            <w:r>
              <w:sym w:font="Symbol" w:char="F02C"/>
            </w:r>
            <w:r>
              <w:t xml:space="preserve"> пороги</w:t>
            </w:r>
            <w:r>
              <w:sym w:font="Symbol" w:char="F02C"/>
            </w:r>
            <w:r>
              <w:t xml:space="preserve"> перекаты</w:t>
            </w:r>
            <w:r>
              <w:sym w:font="Symbol" w:char="F02C"/>
            </w:r>
            <w:r>
              <w:t xml:space="preserve"> отмели и мели</w:t>
            </w:r>
            <w:r>
              <w:sym w:font="Symbol" w:char="F02C"/>
            </w:r>
            <w:r>
              <w:t xml:space="preserve"> границы и площади разлива рек</w:t>
            </w:r>
            <w:r>
              <w:sym w:font="Symbol" w:char="F02C"/>
            </w:r>
            <w:r>
              <w:t xml:space="preserve"> озер и водохранилищ</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скорости и направления поверхностных струй водных потоков на регистрационных планах при изучении динамики размыва берегов рек</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Гидротехнические сооружения</w:t>
            </w:r>
            <w:r>
              <w:sym w:font="Symbol" w:char="F02C"/>
            </w:r>
            <w:r>
              <w:t xml:space="preserve"> объекты водного транспорта</w:t>
            </w:r>
            <w:r>
              <w:t xml:space="preserve"> и водоснабжения с их характеристиками</w:t>
            </w:r>
            <w:r>
              <w:sym w:font="Symbol" w:char="F03A"/>
            </w:r>
          </w:p>
        </w:tc>
        <w:tc>
          <w:tcPr>
            <w:tcW w:w="850" w:type="dxa"/>
            <w:tcBorders>
              <w:top w:val="nil"/>
              <w:bottom w:val="nil"/>
            </w:tcBorders>
          </w:tcPr>
          <w:p w:rsidR="00000000" w:rsidRDefault="00CF475E">
            <w:pPr>
              <w:jc w:val="center"/>
            </w:pPr>
          </w:p>
        </w:tc>
        <w:tc>
          <w:tcPr>
            <w:tcW w:w="851" w:type="dxa"/>
            <w:tcBorders>
              <w:top w:val="nil"/>
              <w:bottom w:val="nil"/>
            </w:tcBorders>
          </w:tcPr>
          <w:p w:rsidR="00000000" w:rsidRDefault="00CF475E">
            <w:pPr>
              <w:jc w:val="center"/>
            </w:pPr>
          </w:p>
        </w:tc>
        <w:tc>
          <w:tcPr>
            <w:tcW w:w="850" w:type="dxa"/>
            <w:tcBorders>
              <w:top w:val="nil"/>
              <w:bottom w:val="nil"/>
            </w:tcBorders>
          </w:tcPr>
          <w:p w:rsidR="00000000" w:rsidRDefault="00CF475E">
            <w:pPr>
              <w:jc w:val="center"/>
            </w:pPr>
          </w:p>
        </w:tc>
        <w:tc>
          <w:tcPr>
            <w:tcW w:w="851" w:type="dxa"/>
            <w:tcBorders>
              <w:top w:val="nil"/>
              <w:bottom w:val="nil"/>
            </w:tcBorders>
          </w:tcPr>
          <w:p w:rsidR="00000000" w:rsidRDefault="00CF475E">
            <w:pPr>
              <w:jc w:val="center"/>
            </w:pP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каналы</w:t>
            </w:r>
            <w:r>
              <w:sym w:font="Symbol" w:char="F02C"/>
            </w:r>
            <w:r>
              <w:t xml:space="preserve"> пристани</w:t>
            </w:r>
            <w:r>
              <w:sym w:font="Symbol" w:char="F02C"/>
            </w:r>
            <w:r>
              <w:t xml:space="preserve"> переправы</w:t>
            </w:r>
            <w:r>
              <w:sym w:font="Symbol" w:char="F02C"/>
            </w:r>
            <w:r>
              <w:t xml:space="preserve"> плотины</w:t>
            </w:r>
            <w:r>
              <w:sym w:font="Symbol" w:char="F02C"/>
            </w:r>
            <w:r>
              <w:t xml:space="preserve"> дамбы</w:t>
            </w:r>
            <w:r>
              <w:sym w:font="Symbol" w:char="F02C"/>
            </w:r>
            <w:r>
              <w:t xml:space="preserve"> запруды</w:t>
            </w:r>
            <w:r>
              <w:sym w:font="Symbol" w:char="F02C"/>
            </w:r>
            <w:r>
              <w:t xml:space="preserve"> берегоукрепления</w:t>
            </w:r>
            <w:r>
              <w:sym w:font="Symbol" w:char="F02C"/>
            </w:r>
            <w:r>
              <w:t xml:space="preserve"> валики</w:t>
            </w:r>
            <w:r>
              <w:sym w:font="Symbol" w:char="F02C"/>
            </w:r>
            <w:r>
              <w:t xml:space="preserve"> устройства водораспределительные</w:t>
            </w:r>
            <w:r>
              <w:sym w:font="Symbol" w:char="F02C"/>
            </w:r>
            <w:r>
              <w:t xml:space="preserve"> устья дренажных коллекторов</w:t>
            </w:r>
            <w:r>
              <w:sym w:font="Symbol" w:char="F02C"/>
            </w:r>
            <w:r>
              <w:t xml:space="preserve"> водовыпуски</w:t>
            </w:r>
            <w:r>
              <w:sym w:font="Symbol" w:char="F02C"/>
            </w:r>
            <w:r>
              <w:t xml:space="preserve"> дюкеры</w:t>
            </w:r>
            <w:r>
              <w:sym w:font="Symbol" w:char="F02C"/>
            </w:r>
            <w:r>
              <w:t xml:space="preserve"> акведуки</w:t>
            </w:r>
            <w:r>
              <w:sym w:font="Symbol" w:char="F02C"/>
            </w:r>
            <w:r>
              <w:t xml:space="preserve"> водосбросы</w:t>
            </w:r>
            <w:r>
              <w:sym w:font="Symbol" w:char="F02C"/>
            </w:r>
            <w:r>
              <w:t xml:space="preserve"> тоннели на каналах</w:t>
            </w:r>
            <w:r>
              <w:sym w:font="Symbol" w:char="F02C"/>
            </w:r>
            <w:r>
              <w:t xml:space="preserve"> водозаборы</w:t>
            </w:r>
            <w:r>
              <w:sym w:font="Symbol" w:char="F02C"/>
            </w:r>
            <w:r>
              <w:t xml:space="preserve"> насосы</w:t>
            </w:r>
            <w:r>
              <w:sym w:font="Symbol" w:char="F02C"/>
            </w:r>
            <w:r>
              <w:t xml:space="preserve"> чигири</w:t>
            </w:r>
            <w:r>
              <w:sym w:font="Symbol" w:char="F02C"/>
            </w:r>
            <w:r>
              <w:t xml:space="preserve"> лотки </w:t>
            </w:r>
            <w:r>
              <w:sym w:font="Symbol" w:char="F02C"/>
            </w:r>
            <w:r>
              <w:t xml:space="preserve"> посты водомерные и футштоки</w:t>
            </w:r>
            <w:r>
              <w:sym w:font="Symbol" w:char="F02C"/>
            </w:r>
            <w:r>
              <w:t xml:space="preserve"> станции</w:t>
            </w:r>
            <w:r>
              <w:sym w:font="Symbol" w:char="F02C"/>
            </w:r>
            <w:r>
              <w:t xml:space="preserve"> пляжи</w:t>
            </w:r>
            <w:r>
              <w:sym w:font="Symbol" w:char="F02C"/>
            </w:r>
            <w:r>
              <w:t xml:space="preserve"> судоходные и несудоходные каналы и устройства на них</w:t>
            </w:r>
            <w:r>
              <w:sym w:font="Symbol" w:char="F02C"/>
            </w:r>
            <w:r>
              <w:t xml:space="preserve"> шлюзы</w:t>
            </w:r>
            <w:r>
              <w:sym w:font="Symbol" w:char="F02C"/>
            </w:r>
            <w:r>
              <w:t xml:space="preserve"> свайные заграждения</w:t>
            </w:r>
            <w:r>
              <w:sym w:font="Symbol" w:char="F02C"/>
            </w:r>
            <w:r>
              <w:t xml:space="preserve"> ряжи</w:t>
            </w:r>
            <w:r>
              <w:sym w:font="Symbol" w:char="F02C"/>
            </w:r>
            <w:r>
              <w:t xml:space="preserve"> ледорезные сооружения</w:t>
            </w:r>
            <w:r>
              <w:sym w:font="Symbol" w:char="F02C"/>
            </w:r>
            <w:r>
              <w:t xml:space="preserve"> молы</w:t>
            </w:r>
            <w:r>
              <w:sym w:font="Symbol" w:char="F02C"/>
            </w:r>
            <w:r>
              <w:t xml:space="preserve"> знаки береговой и плавучей сигнализации (маяки</w:t>
            </w:r>
            <w:r>
              <w:sym w:font="Symbol" w:char="F02C"/>
            </w:r>
            <w:r>
              <w:t xml:space="preserve"> буи и др.)</w:t>
            </w:r>
            <w:r>
              <w:sym w:font="Symbol" w:char="F02C"/>
            </w:r>
            <w:r>
              <w:t xml:space="preserve"> </w:t>
            </w:r>
            <w:r>
              <w:t>колодцы</w:t>
            </w:r>
            <w:r>
              <w:sym w:font="Symbol" w:char="F02C"/>
            </w:r>
            <w:r>
              <w:t xml:space="preserve"> баки водонапорные</w:t>
            </w:r>
            <w:r>
              <w:sym w:font="Symbol" w:char="F02C"/>
            </w:r>
            <w:r>
              <w:t xml:space="preserve"> источники естественные</w:t>
            </w:r>
            <w:r>
              <w:sym w:font="Symbol" w:char="F02C"/>
            </w:r>
            <w:r>
              <w:t xml:space="preserve"> гейзеры</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колодцы</w:t>
            </w:r>
            <w:r>
              <w:sym w:font="Symbol" w:char="F02C"/>
            </w:r>
            <w:r>
              <w:t xml:space="preserve"> артезианские скважины</w:t>
            </w:r>
            <w:r>
              <w:sym w:font="Symbol" w:char="F02C"/>
            </w:r>
            <w:r>
              <w:t xml:space="preserve"> колодцы и скважины с механической подачей воды</w:t>
            </w:r>
            <w:r>
              <w:sym w:font="Symbol" w:char="F02C"/>
            </w:r>
            <w:r>
              <w:t xml:space="preserve"> колонки питьевые и гидранты пожарные</w:t>
            </w:r>
            <w:r>
              <w:sym w:font="Symbol" w:char="F02C"/>
            </w:r>
            <w:r>
              <w:t xml:space="preserve"> водоразборные сооружения и др.</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10</w:t>
            </w:r>
          </w:p>
        </w:tc>
        <w:tc>
          <w:tcPr>
            <w:tcW w:w="4536" w:type="dxa"/>
            <w:tcBorders>
              <w:top w:val="nil"/>
              <w:bottom w:val="nil"/>
            </w:tcBorders>
          </w:tcPr>
          <w:p w:rsidR="00000000" w:rsidRDefault="00CF475E">
            <w:pPr>
              <w:jc w:val="both"/>
            </w:pPr>
            <w:r>
              <w:t>Закрепленные на местности границы</w:t>
            </w:r>
            <w:r>
              <w:sym w:font="Symbol" w:char="F02C"/>
            </w:r>
            <w:r>
              <w:t xml:space="preserve"> административные границы*</w:t>
            </w:r>
            <w:r>
              <w:sym w:font="Symbol" w:char="F02C"/>
            </w:r>
            <w:r>
              <w:t xml:space="preserve"> границы отвода земель*</w:t>
            </w:r>
            <w:r>
              <w:sym w:font="Symbol" w:char="F02C"/>
            </w:r>
            <w:r>
              <w:t xml:space="preserve"> ограждения сельскохозяйственных угодий с характеристикой материала изготовления (каменные</w:t>
            </w:r>
            <w:r>
              <w:sym w:font="Symbol" w:char="F02C"/>
            </w:r>
            <w:r>
              <w:t xml:space="preserve"> железобетонные</w:t>
            </w:r>
            <w:r>
              <w:sym w:font="Symbol" w:char="F02C"/>
            </w:r>
            <w:r>
              <w:t xml:space="preserve"> металлические</w:t>
            </w:r>
            <w:r>
              <w:sym w:font="Symbol" w:char="F02C"/>
            </w:r>
            <w:r>
              <w:t xml:space="preserve"> деревянные с капитальными опорами высотой 1 м и более)</w:t>
            </w:r>
            <w:r>
              <w:sym w:font="Symbol" w:char="F03A"/>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де</w:t>
            </w:r>
            <w:r>
              <w:t>ревянные и живые изгороди высотой менее 1 м</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временные заборы и сооружения на строительных площадках</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границы владений внутри кварталов и заборы во владениях</w:t>
            </w:r>
            <w:r>
              <w:sym w:font="Symbol" w:char="F02C"/>
            </w:r>
            <w:r>
              <w:t xml:space="preserve"> границы приусадебных участков на застроенных территориях</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11</w:t>
            </w:r>
          </w:p>
        </w:tc>
        <w:tc>
          <w:tcPr>
            <w:tcW w:w="4536" w:type="dxa"/>
            <w:tcBorders>
              <w:top w:val="nil"/>
              <w:bottom w:val="nil"/>
            </w:tcBorders>
          </w:tcPr>
          <w:p w:rsidR="00000000" w:rsidRDefault="00CF475E">
            <w:pPr>
              <w:jc w:val="both"/>
            </w:pPr>
            <w:r>
              <w:t>Полосы отвода железных и автомобильных дорог по граничным ограждениям и знакам*</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12</w:t>
            </w:r>
          </w:p>
        </w:tc>
        <w:tc>
          <w:tcPr>
            <w:tcW w:w="4536" w:type="dxa"/>
            <w:tcBorders>
              <w:top w:val="nil"/>
              <w:bottom w:val="nil"/>
            </w:tcBorders>
          </w:tcPr>
          <w:p w:rsidR="00000000" w:rsidRDefault="00CF475E">
            <w:pPr>
              <w:jc w:val="both"/>
            </w:pPr>
            <w:r>
              <w:t>Инженерно-геологические выработки (скважины</w:t>
            </w:r>
            <w:r>
              <w:sym w:font="Symbol" w:char="F02C"/>
            </w:r>
            <w:r>
              <w:t xml:space="preserve"> шурфы и др.)</w:t>
            </w:r>
            <w:r>
              <w:sym w:font="Symbol" w:char="F02C"/>
            </w:r>
            <w:r>
              <w:t xml:space="preserve"> точки полевых наблюдений и измерений (геофизических</w:t>
            </w:r>
            <w:r>
              <w:sym w:font="Symbol" w:char="F02C"/>
            </w:r>
            <w:r>
              <w:t xml:space="preserve"> гидрогеологических</w:t>
            </w:r>
            <w:r>
              <w:sym w:font="Symbol" w:char="F02C"/>
            </w:r>
            <w:r>
              <w:t xml:space="preserve"> гидрологических и др.)</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13</w:t>
            </w:r>
          </w:p>
        </w:tc>
        <w:tc>
          <w:tcPr>
            <w:tcW w:w="4536" w:type="dxa"/>
            <w:tcBorders>
              <w:top w:val="nil"/>
              <w:bottom w:val="nil"/>
            </w:tcBorders>
          </w:tcPr>
          <w:p w:rsidR="00000000" w:rsidRDefault="00CF475E">
            <w:pPr>
              <w:jc w:val="both"/>
            </w:pPr>
            <w:r>
              <w:t>Р</w:t>
            </w:r>
            <w:r>
              <w:t>астительный покров</w:t>
            </w:r>
            <w:r>
              <w:sym w:font="Symbol" w:char="F02C"/>
            </w:r>
            <w:r>
              <w:t xml:space="preserve"> грунты и микроформы рельефа местности</w:t>
            </w:r>
            <w:r>
              <w:sym w:font="Symbol" w:char="F02C"/>
            </w:r>
            <w:r>
              <w:t xml:space="preserve"> в том числе</w:t>
            </w:r>
            <w:r>
              <w:sym w:font="Symbol" w:char="F03A"/>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леса и лесопосадки с характеристикой пород деревьев</w:t>
            </w:r>
            <w:r>
              <w:sym w:font="Symbol" w:char="F02C"/>
            </w:r>
            <w:r>
              <w:t xml:space="preserve"> средней высоты и толщины деревьев и среднего расстояния между ними</w:t>
            </w:r>
            <w:r>
              <w:sym w:font="Symbol" w:char="F02C"/>
            </w:r>
            <w:r>
              <w:t xml:space="preserve"> отдельно стоящие деревья ориентирного и культурно-исторического значения</w:t>
            </w:r>
            <w:r>
              <w:sym w:font="Symbol" w:char="F02C"/>
            </w:r>
            <w:r>
              <w:t xml:space="preserve"> контуры вырубок</w:t>
            </w:r>
            <w:r>
              <w:sym w:font="Symbol" w:char="F02C"/>
            </w:r>
            <w:r>
              <w:t xml:space="preserve"> гарей</w:t>
            </w:r>
            <w:r>
              <w:sym w:font="Symbol" w:char="F02C"/>
            </w:r>
            <w:r>
              <w:t xml:space="preserve"> полян и сельскохозяйственных угодий</w:t>
            </w:r>
            <w:r>
              <w:sym w:font="Symbol" w:char="F02C"/>
            </w:r>
            <w:r>
              <w:t xml:space="preserve"> находящихся среди леса</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деревья толщиной менее 5 см</w:t>
            </w:r>
            <w:r>
              <w:sym w:font="Symbol" w:char="F02C"/>
            </w:r>
            <w:r>
              <w:t xml:space="preserve"> расположенные группами</w:t>
            </w:r>
            <w:r>
              <w:sym w:font="Symbol" w:char="F02C"/>
            </w:r>
            <w:r>
              <w:t xml:space="preserve"> отображаемые на планах контуром</w:t>
            </w:r>
            <w:r>
              <w:sym w:font="Symbol" w:char="F02C"/>
            </w:r>
            <w:r>
              <w:t xml:space="preserve"> а при линейном расположении с отображением крайних</w:t>
            </w:r>
            <w:r>
              <w:t xml:space="preserve"> деревьев с пояснительной надписью «молодая посадка»</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деревья толщиной более 5 см</w:t>
            </w:r>
            <w:r>
              <w:sym w:font="Symbol" w:char="F02C"/>
            </w:r>
            <w:r>
              <w:t xml:space="preserve"> расположенные на проездах и площадках</w:t>
            </w:r>
            <w:r>
              <w:sym w:font="Symbol" w:char="F02C"/>
            </w:r>
            <w:r>
              <w:t xml:space="preserve"> аллеях и скверах (при подеревной съемке)</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травяная растительность</w:t>
            </w:r>
            <w:r>
              <w:sym w:font="Symbol" w:char="F02C"/>
            </w:r>
            <w:r>
              <w:t xml:space="preserve"> пашни орошаемые и неорошаемые</w:t>
            </w:r>
            <w:r>
              <w:sym w:font="Symbol" w:char="F02C"/>
            </w:r>
            <w:r>
              <w:t xml:space="preserve"> болота с характеристикой проходимости и растительного покрова</w:t>
            </w:r>
            <w:r>
              <w:sym w:font="Symbol" w:char="F02C"/>
            </w:r>
            <w:r>
              <w:t xml:space="preserve"> солончаки</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деревья</w:t>
            </w:r>
            <w:r>
              <w:sym w:font="Symbol" w:char="F02C"/>
            </w:r>
            <w:r>
              <w:t xml:space="preserve"> расположенные внутри кварталов и дворов</w:t>
            </w:r>
            <w:r>
              <w:sym w:font="Symbol" w:char="F02C"/>
            </w:r>
            <w:r>
              <w:t xml:space="preserve"> на приусадебных участках</w:t>
            </w:r>
            <w:r>
              <w:sym w:font="Symbol" w:char="F02C"/>
            </w:r>
            <w:r>
              <w:t xml:space="preserve"> в парках и лесных массивах*</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14</w:t>
            </w:r>
          </w:p>
        </w:tc>
        <w:tc>
          <w:tcPr>
            <w:tcW w:w="4536" w:type="dxa"/>
            <w:tcBorders>
              <w:top w:val="nil"/>
              <w:bottom w:val="nil"/>
            </w:tcBorders>
          </w:tcPr>
          <w:p w:rsidR="00000000" w:rsidRDefault="00CF475E">
            <w:pPr>
              <w:jc w:val="both"/>
            </w:pPr>
            <w:r>
              <w:t>Наименьшая площадь контуров</w:t>
            </w:r>
            <w:r>
              <w:sym w:font="Symbol" w:char="F02C"/>
            </w:r>
            <w:r>
              <w:t xml:space="preserve"> подлежащая отображению</w:t>
            </w:r>
            <w:r>
              <w:sym w:font="Symbol" w:char="F02C"/>
            </w:r>
            <w:r>
              <w:t xml:space="preserve"> мм</w:t>
            </w:r>
            <w:r>
              <w:rPr>
                <w:vertAlign w:val="superscript"/>
              </w:rPr>
              <w:t>2</w:t>
            </w:r>
            <w:r>
              <w:sym w:font="Symbol" w:char="F03A"/>
            </w:r>
          </w:p>
        </w:tc>
        <w:tc>
          <w:tcPr>
            <w:tcW w:w="850" w:type="dxa"/>
            <w:tcBorders>
              <w:top w:val="nil"/>
              <w:bottom w:val="nil"/>
            </w:tcBorders>
          </w:tcPr>
          <w:p w:rsidR="00000000" w:rsidRDefault="00CF475E">
            <w:pPr>
              <w:jc w:val="center"/>
            </w:pPr>
          </w:p>
        </w:tc>
        <w:tc>
          <w:tcPr>
            <w:tcW w:w="851" w:type="dxa"/>
            <w:tcBorders>
              <w:top w:val="nil"/>
              <w:bottom w:val="nil"/>
            </w:tcBorders>
          </w:tcPr>
          <w:p w:rsidR="00000000" w:rsidRDefault="00CF475E">
            <w:pPr>
              <w:jc w:val="center"/>
            </w:pPr>
          </w:p>
        </w:tc>
        <w:tc>
          <w:tcPr>
            <w:tcW w:w="850" w:type="dxa"/>
            <w:tcBorders>
              <w:top w:val="nil"/>
              <w:bottom w:val="nil"/>
            </w:tcBorders>
          </w:tcPr>
          <w:p w:rsidR="00000000" w:rsidRDefault="00CF475E">
            <w:pPr>
              <w:jc w:val="center"/>
            </w:pPr>
          </w:p>
        </w:tc>
        <w:tc>
          <w:tcPr>
            <w:tcW w:w="851" w:type="dxa"/>
            <w:tcBorders>
              <w:top w:val="nil"/>
              <w:bottom w:val="nil"/>
            </w:tcBorders>
          </w:tcPr>
          <w:p w:rsidR="00000000" w:rsidRDefault="00CF475E">
            <w:pPr>
              <w:jc w:val="center"/>
            </w:pP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xml:space="preserve">- </w:t>
            </w:r>
            <w:r>
              <w:t>для хозяйственно ценных угодий или расположенных внутри участков</w:t>
            </w:r>
            <w:r>
              <w:sym w:font="Symbol" w:char="F02C"/>
            </w:r>
            <w:r>
              <w:t xml:space="preserve"> не имеющих хозяйственного значения</w:t>
            </w:r>
            <w:r>
              <w:sym w:font="Symbol" w:char="F03B"/>
            </w:r>
          </w:p>
        </w:tc>
        <w:tc>
          <w:tcPr>
            <w:tcW w:w="850" w:type="dxa"/>
            <w:tcBorders>
              <w:top w:val="nil"/>
              <w:bottom w:val="nil"/>
            </w:tcBorders>
          </w:tcPr>
          <w:p w:rsidR="00000000" w:rsidRDefault="00CF475E">
            <w:pPr>
              <w:jc w:val="center"/>
            </w:pPr>
            <w:r>
              <w:t>20</w:t>
            </w:r>
          </w:p>
        </w:tc>
        <w:tc>
          <w:tcPr>
            <w:tcW w:w="851" w:type="dxa"/>
            <w:tcBorders>
              <w:top w:val="nil"/>
              <w:bottom w:val="nil"/>
            </w:tcBorders>
          </w:tcPr>
          <w:p w:rsidR="00000000" w:rsidRDefault="00CF475E">
            <w:pPr>
              <w:jc w:val="center"/>
            </w:pPr>
            <w:r>
              <w:t>20</w:t>
            </w:r>
          </w:p>
        </w:tc>
        <w:tc>
          <w:tcPr>
            <w:tcW w:w="850" w:type="dxa"/>
            <w:tcBorders>
              <w:top w:val="nil"/>
              <w:bottom w:val="nil"/>
            </w:tcBorders>
          </w:tcPr>
          <w:p w:rsidR="00000000" w:rsidRDefault="00CF475E">
            <w:pPr>
              <w:jc w:val="center"/>
            </w:pPr>
            <w:r>
              <w:t>20</w:t>
            </w:r>
          </w:p>
        </w:tc>
        <w:tc>
          <w:tcPr>
            <w:tcW w:w="851" w:type="dxa"/>
            <w:tcBorders>
              <w:top w:val="nil"/>
              <w:bottom w:val="nil"/>
            </w:tcBorders>
          </w:tcPr>
          <w:p w:rsidR="00000000" w:rsidRDefault="00CF475E">
            <w:pPr>
              <w:jc w:val="center"/>
            </w:pPr>
            <w:r>
              <w:t>20</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для участков</w:t>
            </w:r>
            <w:r>
              <w:sym w:font="Symbol" w:char="F02C"/>
            </w:r>
            <w:r>
              <w:t xml:space="preserve"> не имеющих хозяйственного значения</w:t>
            </w:r>
          </w:p>
        </w:tc>
        <w:tc>
          <w:tcPr>
            <w:tcW w:w="850" w:type="dxa"/>
            <w:tcBorders>
              <w:top w:val="nil"/>
              <w:bottom w:val="nil"/>
            </w:tcBorders>
          </w:tcPr>
          <w:p w:rsidR="00000000" w:rsidRDefault="00CF475E">
            <w:pPr>
              <w:jc w:val="center"/>
            </w:pPr>
            <w:r>
              <w:t>50</w:t>
            </w:r>
          </w:p>
        </w:tc>
        <w:tc>
          <w:tcPr>
            <w:tcW w:w="851" w:type="dxa"/>
            <w:tcBorders>
              <w:top w:val="nil"/>
              <w:bottom w:val="nil"/>
            </w:tcBorders>
          </w:tcPr>
          <w:p w:rsidR="00000000" w:rsidRDefault="00CF475E">
            <w:pPr>
              <w:jc w:val="center"/>
            </w:pPr>
            <w:r>
              <w:t>50</w:t>
            </w:r>
          </w:p>
        </w:tc>
        <w:tc>
          <w:tcPr>
            <w:tcW w:w="850" w:type="dxa"/>
            <w:tcBorders>
              <w:top w:val="nil"/>
              <w:bottom w:val="nil"/>
            </w:tcBorders>
          </w:tcPr>
          <w:p w:rsidR="00000000" w:rsidRDefault="00CF475E">
            <w:pPr>
              <w:jc w:val="center"/>
            </w:pPr>
            <w:r>
              <w:t>50</w:t>
            </w:r>
          </w:p>
        </w:tc>
        <w:tc>
          <w:tcPr>
            <w:tcW w:w="851" w:type="dxa"/>
            <w:tcBorders>
              <w:top w:val="nil"/>
              <w:bottom w:val="nil"/>
            </w:tcBorders>
          </w:tcPr>
          <w:p w:rsidR="00000000" w:rsidRDefault="00CF475E">
            <w:pPr>
              <w:jc w:val="center"/>
            </w:pPr>
            <w:r>
              <w:t>50</w:t>
            </w:r>
          </w:p>
        </w:tc>
      </w:tr>
      <w:tr w:rsidR="00000000">
        <w:tblPrEx>
          <w:tblCellMar>
            <w:top w:w="0" w:type="dxa"/>
            <w:bottom w:w="0" w:type="dxa"/>
          </w:tblCellMar>
        </w:tblPrEx>
        <w:tc>
          <w:tcPr>
            <w:tcW w:w="534" w:type="dxa"/>
            <w:tcBorders>
              <w:top w:val="nil"/>
              <w:bottom w:val="nil"/>
            </w:tcBorders>
          </w:tcPr>
          <w:p w:rsidR="00000000" w:rsidRDefault="00CF475E">
            <w:pPr>
              <w:jc w:val="center"/>
            </w:pPr>
            <w:r>
              <w:t>15</w:t>
            </w:r>
          </w:p>
        </w:tc>
        <w:tc>
          <w:tcPr>
            <w:tcW w:w="4536" w:type="dxa"/>
            <w:tcBorders>
              <w:top w:val="nil"/>
              <w:bottom w:val="nil"/>
            </w:tcBorders>
          </w:tcPr>
          <w:p w:rsidR="00000000" w:rsidRDefault="00CF475E">
            <w:pPr>
              <w:jc w:val="both"/>
            </w:pPr>
            <w:r>
              <w:t>Контуры (границы) оползневых участков</w:t>
            </w:r>
            <w:r>
              <w:sym w:font="Symbol" w:char="F02C"/>
            </w:r>
            <w:r>
              <w:t xml:space="preserve"> трещины и водопроявления на оползневых склонах</w:t>
            </w:r>
            <w:r>
              <w:sym w:font="Symbol" w:char="F02C"/>
            </w:r>
            <w:r>
              <w:t xml:space="preserve"> поверхностные проявления карста (карстовые формы рельефа</w:t>
            </w:r>
            <w:r>
              <w:sym w:font="Symbol" w:char="F02C"/>
            </w:r>
            <w:r>
              <w:t xml:space="preserve"> одиночные воронки</w:t>
            </w:r>
            <w:r>
              <w:sym w:font="Symbol" w:char="F02C"/>
            </w:r>
            <w:r>
              <w:t xml:space="preserve"> провалы</w:t>
            </w:r>
            <w:r>
              <w:sym w:font="Symbol" w:char="F02C"/>
            </w:r>
            <w:r>
              <w:t xml:space="preserve"> входы в пещеры</w:t>
            </w:r>
            <w:r>
              <w:sym w:font="Symbol" w:char="F02C"/>
            </w:r>
            <w:r>
              <w:t xml:space="preserve"> устья карстовых шахт и колодцев</w:t>
            </w:r>
            <w:r>
              <w:sym w:font="Symbol" w:char="F02C"/>
            </w:r>
            <w:r>
              <w:t xml:space="preserve"> значительные карстовые источники) и другие проявления опасных процессов и их характеристики</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16</w:t>
            </w:r>
          </w:p>
        </w:tc>
        <w:tc>
          <w:tcPr>
            <w:tcW w:w="4536" w:type="dxa"/>
            <w:tcBorders>
              <w:top w:val="nil"/>
              <w:bottom w:val="nil"/>
            </w:tcBorders>
          </w:tcPr>
          <w:p w:rsidR="00000000" w:rsidRDefault="00CF475E">
            <w:pPr>
              <w:jc w:val="both"/>
            </w:pPr>
            <w:r>
              <w:t>Рел</w:t>
            </w:r>
            <w:r>
              <w:t>ьеф местности</w:t>
            </w:r>
            <w:r>
              <w:sym w:font="Symbol" w:char="F02C"/>
            </w:r>
            <w:r>
              <w:t xml:space="preserve"> изображенный горизонталями с нанесением характерных форм рельефа в сочетании с условными знаками и высотами</w:t>
            </w:r>
            <w:r>
              <w:sym w:font="Symbol" w:char="F02C"/>
            </w:r>
            <w:r>
              <w:t xml:space="preserve"> в том числе дна водотоков</w:t>
            </w:r>
            <w:r>
              <w:sym w:font="Symbol" w:char="F02C"/>
            </w:r>
            <w:r>
              <w:t xml:space="preserve"> водоемов и акваторий</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17</w:t>
            </w:r>
          </w:p>
        </w:tc>
        <w:tc>
          <w:tcPr>
            <w:tcW w:w="4536" w:type="dxa"/>
            <w:tcBorders>
              <w:top w:val="nil"/>
              <w:bottom w:val="nil"/>
            </w:tcBorders>
          </w:tcPr>
          <w:p w:rsidR="00000000" w:rsidRDefault="00CF475E">
            <w:pPr>
              <w:jc w:val="both"/>
            </w:pPr>
            <w:r>
              <w:t>Рельеф местности</w:t>
            </w:r>
            <w:r>
              <w:sym w:font="Symbol" w:char="F02C"/>
            </w:r>
            <w:r>
              <w:t xml:space="preserve"> характеризующийся только высотами</w:t>
            </w:r>
            <w:r>
              <w:sym w:font="Symbol" w:char="F02C"/>
            </w:r>
            <w:r>
              <w:t xml:space="preserve"> на застроенных и спланированных территориях городов</w:t>
            </w:r>
            <w:r>
              <w:sym w:font="Symbol" w:char="F02C"/>
            </w:r>
            <w:r>
              <w:t xml:space="preserve"> промышленных и агропромышленных предприятий</w:t>
            </w:r>
            <w:r>
              <w:sym w:font="Symbol" w:char="F02C"/>
            </w:r>
            <w:r>
              <w:t xml:space="preserve"> железнодорожных станций (не менее пяти высот характерных точек местности на каждом дм</w:t>
            </w:r>
            <w:r>
              <w:rPr>
                <w:vertAlign w:val="superscript"/>
              </w:rPr>
              <w:t>2</w:t>
            </w:r>
            <w:r>
              <w:t xml:space="preserve"> плана)</w:t>
            </w:r>
            <w:r>
              <w:sym w:font="Symbol" w:char="F02C"/>
            </w:r>
            <w:r>
              <w:t xml:space="preserve"> в том числе</w:t>
            </w:r>
            <w:r>
              <w:sym w:font="Symbol" w:char="F03A"/>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изрытые участки</w:t>
            </w:r>
            <w:r>
              <w:sym w:font="Symbol" w:char="F02C"/>
            </w:r>
            <w:r>
              <w:t xml:space="preserve"> свалки</w:t>
            </w:r>
            <w:r>
              <w:sym w:font="Symbol" w:char="F02C"/>
            </w:r>
            <w:r>
              <w:t xml:space="preserve"> карьеры (по контуру и внутри кон</w:t>
            </w:r>
            <w:r>
              <w:t>тура)</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рельеф местности</w:t>
            </w:r>
            <w:r>
              <w:sym w:font="Symbol" w:char="F02C"/>
            </w:r>
            <w:r>
              <w:t xml:space="preserve"> характеризующийся только высотами</w:t>
            </w:r>
            <w:r>
              <w:sym w:font="Symbol" w:char="F02C"/>
            </w:r>
            <w:r>
              <w:t xml:space="preserve"> на участках плотной застройки и на разных уровнях</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18</w:t>
            </w:r>
          </w:p>
        </w:tc>
        <w:tc>
          <w:tcPr>
            <w:tcW w:w="4536" w:type="dxa"/>
            <w:tcBorders>
              <w:top w:val="nil"/>
              <w:bottom w:val="nil"/>
            </w:tcBorders>
          </w:tcPr>
          <w:p w:rsidR="00000000" w:rsidRDefault="00CF475E">
            <w:pPr>
              <w:jc w:val="both"/>
            </w:pPr>
            <w:r>
              <w:t>Высоты</w:t>
            </w:r>
            <w:r>
              <w:sym w:font="Symbol" w:char="F02C"/>
            </w:r>
            <w:r>
              <w:t xml:space="preserve"> характеризующие территорию и отдельные сооружения</w:t>
            </w:r>
            <w:r>
              <w:sym w:font="Symbol" w:char="F02C"/>
            </w:r>
            <w:r>
              <w:t xml:space="preserve"> включая</w:t>
            </w:r>
            <w:r>
              <w:sym w:font="Symbol" w:char="F03A"/>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характерные элементы рельефа</w:t>
            </w:r>
            <w:r>
              <w:sym w:font="Symbol" w:char="F02C"/>
            </w:r>
            <w:r>
              <w:t xml:space="preserve"> пересечение дорог</w:t>
            </w:r>
            <w:r>
              <w:sym w:font="Symbol" w:char="F02C"/>
            </w:r>
            <w:r>
              <w:t xml:space="preserve"> улиц и проездов</w:t>
            </w:r>
            <w:r>
              <w:sym w:font="Symbol" w:char="F02C"/>
            </w:r>
            <w:r>
              <w:t xml:space="preserve"> плотин</w:t>
            </w:r>
            <w:r>
              <w:sym w:font="Symbol" w:char="F02C"/>
            </w:r>
            <w:r>
              <w:t xml:space="preserve"> мостов</w:t>
            </w:r>
            <w:r>
              <w:sym w:font="Symbol" w:char="F02C"/>
            </w:r>
            <w:r>
              <w:t xml:space="preserve"> насыпей</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верх и низ плотин</w:t>
            </w:r>
            <w:r>
              <w:sym w:font="Symbol" w:char="F02C"/>
            </w:r>
            <w:r>
              <w:t xml:space="preserve"> мостов</w:t>
            </w:r>
            <w:r>
              <w:sym w:font="Symbol" w:char="F02C"/>
            </w:r>
            <w:r>
              <w:t xml:space="preserve"> подпорных стенок</w:t>
            </w:r>
            <w:r>
              <w:sym w:font="Symbol" w:char="F02C"/>
            </w:r>
            <w:r>
              <w:t xml:space="preserve"> укрепленных откосов</w:t>
            </w:r>
            <w:r>
              <w:sym w:font="Symbol" w:char="F02C"/>
            </w:r>
            <w:r>
              <w:t xml:space="preserve"> бетонированных лотков и кюветов</w:t>
            </w:r>
            <w:r>
              <w:sym w:font="Symbol" w:char="F02C"/>
            </w:r>
            <w:r>
              <w:t xml:space="preserve"> насыпей</w:t>
            </w:r>
            <w:r>
              <w:sym w:font="Symbol" w:char="F02C"/>
            </w:r>
            <w:r>
              <w:t xml:space="preserve"> дорог</w:t>
            </w:r>
            <w:r>
              <w:sym w:font="Symbol" w:char="F02C"/>
            </w:r>
            <w:r>
              <w:t xml:space="preserve"> колодцев</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головки рельсов (в том числе трамвайных)</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верх</w:t>
            </w:r>
            <w:r>
              <w:t xml:space="preserve"> и низ подпорных стенок</w:t>
            </w:r>
            <w:r>
              <w:sym w:font="Symbol" w:char="F02C"/>
            </w:r>
            <w:r>
              <w:t xml:space="preserve"> укрепленных откосов и бетонированных лотков</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углы и цоколи капитальных зданий</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места изменения профиля спланированных поверхностей и мощения</w:t>
            </w:r>
            <w:r>
              <w:sym w:font="Symbol" w:char="F02C"/>
            </w:r>
            <w:r>
              <w:t xml:space="preserve"> площадки у входа в капитальные здания</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rPr>
                <w:b/>
              </w:rPr>
            </w:pPr>
            <w:r>
              <w:rPr>
                <w:b/>
              </w:rPr>
              <w:t>Подземные сооружения</w:t>
            </w:r>
          </w:p>
        </w:tc>
        <w:tc>
          <w:tcPr>
            <w:tcW w:w="850" w:type="dxa"/>
            <w:tcBorders>
              <w:top w:val="nil"/>
              <w:bottom w:val="nil"/>
            </w:tcBorders>
          </w:tcPr>
          <w:p w:rsidR="00000000" w:rsidRDefault="00CF475E">
            <w:pPr>
              <w:jc w:val="center"/>
            </w:pPr>
          </w:p>
        </w:tc>
        <w:tc>
          <w:tcPr>
            <w:tcW w:w="851" w:type="dxa"/>
            <w:tcBorders>
              <w:top w:val="nil"/>
              <w:bottom w:val="nil"/>
            </w:tcBorders>
          </w:tcPr>
          <w:p w:rsidR="00000000" w:rsidRDefault="00CF475E">
            <w:pPr>
              <w:jc w:val="center"/>
            </w:pPr>
          </w:p>
        </w:tc>
        <w:tc>
          <w:tcPr>
            <w:tcW w:w="850" w:type="dxa"/>
            <w:tcBorders>
              <w:top w:val="nil"/>
              <w:bottom w:val="nil"/>
            </w:tcBorders>
          </w:tcPr>
          <w:p w:rsidR="00000000" w:rsidRDefault="00CF475E">
            <w:pPr>
              <w:jc w:val="center"/>
            </w:pPr>
          </w:p>
        </w:tc>
        <w:tc>
          <w:tcPr>
            <w:tcW w:w="851" w:type="dxa"/>
            <w:tcBorders>
              <w:top w:val="nil"/>
              <w:bottom w:val="nil"/>
            </w:tcBorders>
          </w:tcPr>
          <w:p w:rsidR="00000000" w:rsidRDefault="00CF475E">
            <w:pPr>
              <w:jc w:val="center"/>
            </w:pPr>
          </w:p>
        </w:tc>
      </w:tr>
      <w:tr w:rsidR="00000000">
        <w:tblPrEx>
          <w:tblCellMar>
            <w:top w:w="0" w:type="dxa"/>
            <w:bottom w:w="0" w:type="dxa"/>
          </w:tblCellMar>
        </w:tblPrEx>
        <w:tc>
          <w:tcPr>
            <w:tcW w:w="534" w:type="dxa"/>
            <w:tcBorders>
              <w:top w:val="nil"/>
              <w:bottom w:val="nil"/>
            </w:tcBorders>
          </w:tcPr>
          <w:p w:rsidR="00000000" w:rsidRDefault="00CF475E">
            <w:pPr>
              <w:jc w:val="center"/>
            </w:pPr>
            <w:r>
              <w:t>19</w:t>
            </w:r>
          </w:p>
        </w:tc>
        <w:tc>
          <w:tcPr>
            <w:tcW w:w="4536" w:type="dxa"/>
            <w:tcBorders>
              <w:top w:val="nil"/>
              <w:bottom w:val="nil"/>
            </w:tcBorders>
          </w:tcPr>
          <w:p w:rsidR="00000000" w:rsidRDefault="00CF475E">
            <w:pPr>
              <w:jc w:val="both"/>
            </w:pPr>
            <w:r>
              <w:t>Подземные сооружения и устройства на территориях городов</w:t>
            </w:r>
            <w:r>
              <w:sym w:font="Symbol" w:char="F02C"/>
            </w:r>
            <w:r>
              <w:t xml:space="preserve"> промышленных и агропромышленных предприятий</w:t>
            </w:r>
            <w:r>
              <w:sym w:font="Symbol" w:char="F02C"/>
            </w:r>
            <w:r>
              <w:t xml:space="preserve"> включая</w:t>
            </w:r>
            <w:r>
              <w:sym w:font="Symbol" w:char="F03A"/>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водопровод</w:t>
            </w:r>
            <w:r>
              <w:sym w:font="Symbol" w:char="F02C"/>
            </w:r>
            <w:r>
              <w:t xml:space="preserve"> водовод промышленный</w:t>
            </w:r>
            <w:r>
              <w:sym w:font="Symbol" w:char="F02C"/>
            </w:r>
            <w:r>
              <w:t xml:space="preserve"> водосток</w:t>
            </w:r>
            <w:r>
              <w:sym w:font="Symbol" w:char="F02C"/>
            </w:r>
            <w:r>
              <w:t xml:space="preserve"> дренаж</w:t>
            </w:r>
            <w:r>
              <w:sym w:font="Symbol" w:char="F02C"/>
            </w:r>
            <w:r>
              <w:t xml:space="preserve"> канализацию</w:t>
            </w:r>
            <w:r>
              <w:sym w:font="Symbol" w:char="F02C"/>
            </w:r>
            <w:r>
              <w:t xml:space="preserve"> илопровод</w:t>
            </w:r>
            <w:r>
              <w:sym w:font="Symbol" w:char="F02C"/>
            </w:r>
            <w:r>
              <w:t xml:space="preserve"> газопровод</w:t>
            </w:r>
            <w:r>
              <w:sym w:font="Symbol" w:char="F02C"/>
            </w:r>
            <w:r>
              <w:t xml:space="preserve"> воздухопровод</w:t>
            </w:r>
            <w:r>
              <w:sym w:font="Symbol" w:char="F02C"/>
            </w:r>
            <w:r>
              <w:t xml:space="preserve"> теплопровод</w:t>
            </w:r>
            <w:r>
              <w:sym w:font="Symbol" w:char="F02C"/>
            </w:r>
            <w:r>
              <w:t xml:space="preserve"> золо</w:t>
            </w:r>
            <w:r>
              <w:t>провод</w:t>
            </w:r>
            <w:r>
              <w:sym w:font="Symbol" w:char="F02C"/>
            </w:r>
            <w:r>
              <w:t xml:space="preserve"> кабели</w:t>
            </w:r>
            <w:r>
              <w:sym w:font="Symbol" w:char="F02C"/>
            </w:r>
            <w:r>
              <w:t xml:space="preserve"> блочную канализацию</w:t>
            </w:r>
            <w:r>
              <w:sym w:font="Symbol" w:char="F02C"/>
            </w:r>
            <w:r>
              <w:t xml:space="preserve"> тоннели</w:t>
            </w:r>
            <w:r>
              <w:sym w:font="Symbol" w:char="F02C"/>
            </w:r>
            <w:r>
              <w:t xml:space="preserve"> прокладки трубопроводов</w:t>
            </w:r>
            <w:r>
              <w:sym w:font="Symbol" w:char="F02C"/>
            </w:r>
            <w:r>
              <w:t xml:space="preserve"> коллекторы</w:t>
            </w:r>
            <w:r>
              <w:sym w:font="Symbol" w:char="F02C"/>
            </w:r>
            <w:r>
              <w:t xml:space="preserve"> волновод</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сооружения электрокоррозионной защиты и т.п.</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специальные трубопроводы (бензопроводы</w:t>
            </w:r>
            <w:r>
              <w:sym w:font="Symbol" w:char="F02C"/>
            </w:r>
            <w:r>
              <w:t xml:space="preserve"> керосинопроводы</w:t>
            </w:r>
            <w:r>
              <w:sym w:font="Symbol" w:char="F02C"/>
            </w:r>
            <w:r>
              <w:t xml:space="preserve"> мазутопроводы</w:t>
            </w:r>
            <w:r>
              <w:sym w:font="Symbol" w:char="F02C"/>
            </w:r>
            <w:r>
              <w:t xml:space="preserve"> маслопроводы</w:t>
            </w:r>
            <w:r>
              <w:sym w:font="Symbol" w:char="F02C"/>
            </w:r>
            <w:r>
              <w:t xml:space="preserve"> конденсатопроводы</w:t>
            </w:r>
            <w:r>
              <w:sym w:font="Symbol" w:char="F02C"/>
            </w:r>
            <w:r>
              <w:t xml:space="preserve"> рассолопроводы</w:t>
            </w:r>
            <w:r>
              <w:sym w:font="Symbol" w:char="F02C"/>
            </w:r>
            <w:r>
              <w:t xml:space="preserve"> кислотопроводы</w:t>
            </w:r>
            <w:r>
              <w:sym w:font="Symbol" w:char="F02C"/>
            </w:r>
            <w:r>
              <w:t xml:space="preserve"> щелочепроводы</w:t>
            </w:r>
            <w:r>
              <w:sym w:font="Symbol" w:char="F02C"/>
            </w:r>
            <w:r>
              <w:t xml:space="preserve"> шлако-шламопроводы</w:t>
            </w:r>
            <w:r>
              <w:sym w:font="Symbol" w:char="F02C"/>
            </w:r>
            <w:r>
              <w:t xml:space="preserve"> в т.ч. для сыпучих веществ</w:t>
            </w:r>
            <w:r>
              <w:sym w:font="Symbol" w:char="F02C"/>
            </w:r>
            <w:r>
              <w:t xml:space="preserve"> ацетиленопроводы и т.п.)</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колодцы</w:t>
            </w:r>
            <w:r>
              <w:sym w:font="Symbol" w:char="F02C"/>
            </w:r>
            <w:r>
              <w:t xml:space="preserve"> камеры и коверы</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20</w:t>
            </w:r>
          </w:p>
        </w:tc>
        <w:tc>
          <w:tcPr>
            <w:tcW w:w="4536" w:type="dxa"/>
            <w:tcBorders>
              <w:top w:val="nil"/>
              <w:bottom w:val="nil"/>
            </w:tcBorders>
          </w:tcPr>
          <w:p w:rsidR="00000000" w:rsidRDefault="00CF475E">
            <w:pPr>
              <w:jc w:val="both"/>
            </w:pPr>
            <w:r>
              <w:t>Магистральные сети и высоковольтные кабельные линии</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21</w:t>
            </w:r>
          </w:p>
        </w:tc>
        <w:tc>
          <w:tcPr>
            <w:tcW w:w="4536" w:type="dxa"/>
            <w:tcBorders>
              <w:top w:val="nil"/>
              <w:bottom w:val="nil"/>
            </w:tcBorders>
          </w:tcPr>
          <w:p w:rsidR="00000000" w:rsidRDefault="00CF475E">
            <w:pPr>
              <w:jc w:val="both"/>
            </w:pPr>
            <w:r>
              <w:t>Назначение</w:t>
            </w:r>
            <w:r>
              <w:sym w:font="Symbol" w:char="F02C"/>
            </w:r>
            <w:r>
              <w:t xml:space="preserve"> диаметр и материал труб</w:t>
            </w:r>
            <w:r>
              <w:sym w:font="Symbol" w:char="F02C"/>
            </w:r>
            <w:r>
              <w:t xml:space="preserve"> тип каналов</w:t>
            </w:r>
            <w:r>
              <w:sym w:font="Symbol" w:char="F02C"/>
            </w:r>
            <w:r>
              <w:t xml:space="preserve"> число кабелей (или труб кабельной канализации)</w:t>
            </w:r>
            <w:r>
              <w:sym w:font="Symbol" w:char="F02C"/>
            </w:r>
            <w:r>
              <w:t xml:space="preserve"> направление стока в самотечных трубопроводах</w:t>
            </w:r>
            <w:r>
              <w:sym w:font="Symbol" w:char="F02C"/>
            </w:r>
            <w:r>
              <w:t xml:space="preserve"> направлений на смежные колодцы (камеры)</w:t>
            </w:r>
            <w:r>
              <w:sym w:font="Symbol" w:char="F02C"/>
            </w:r>
            <w:r>
              <w:t xml:space="preserve"> вводы в здания (сооружения) подземных коммуникаций</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22</w:t>
            </w:r>
          </w:p>
        </w:tc>
        <w:tc>
          <w:tcPr>
            <w:tcW w:w="4536" w:type="dxa"/>
            <w:tcBorders>
              <w:top w:val="nil"/>
              <w:bottom w:val="nil"/>
            </w:tcBorders>
          </w:tcPr>
          <w:p w:rsidR="00000000" w:rsidRDefault="00CF475E">
            <w:pPr>
              <w:jc w:val="both"/>
            </w:pPr>
            <w:r>
              <w:t>Высоты</w:t>
            </w:r>
            <w:r>
              <w:sym w:font="Symbol" w:char="F02C"/>
            </w:r>
            <w:r>
              <w:t xml:space="preserve"> характеризующие подземные коммуникации</w:t>
            </w:r>
          </w:p>
        </w:tc>
        <w:tc>
          <w:tcPr>
            <w:tcW w:w="850" w:type="dxa"/>
            <w:tcBorders>
              <w:top w:val="nil"/>
              <w:bottom w:val="nil"/>
            </w:tcBorders>
          </w:tcPr>
          <w:p w:rsidR="00000000" w:rsidRDefault="00CF475E">
            <w:pPr>
              <w:jc w:val="center"/>
            </w:pPr>
          </w:p>
        </w:tc>
        <w:tc>
          <w:tcPr>
            <w:tcW w:w="851" w:type="dxa"/>
            <w:tcBorders>
              <w:top w:val="nil"/>
              <w:bottom w:val="nil"/>
            </w:tcBorders>
          </w:tcPr>
          <w:p w:rsidR="00000000" w:rsidRDefault="00CF475E">
            <w:pPr>
              <w:jc w:val="center"/>
            </w:pPr>
          </w:p>
        </w:tc>
        <w:tc>
          <w:tcPr>
            <w:tcW w:w="850" w:type="dxa"/>
            <w:tcBorders>
              <w:top w:val="nil"/>
              <w:bottom w:val="nil"/>
            </w:tcBorders>
          </w:tcPr>
          <w:p w:rsidR="00000000" w:rsidRDefault="00CF475E">
            <w:pPr>
              <w:jc w:val="center"/>
            </w:pPr>
          </w:p>
        </w:tc>
        <w:tc>
          <w:tcPr>
            <w:tcW w:w="851" w:type="dxa"/>
            <w:tcBorders>
              <w:top w:val="nil"/>
              <w:bottom w:val="nil"/>
            </w:tcBorders>
          </w:tcPr>
          <w:p w:rsidR="00000000" w:rsidRDefault="00CF475E">
            <w:pPr>
              <w:jc w:val="center"/>
            </w:pP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верх чугунного кольца люка колодца (обечайка)</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земли (или мощения) у колодца</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труб</w:t>
            </w:r>
            <w:r>
              <w:sym w:font="Symbol" w:char="F02C"/>
            </w:r>
            <w:r>
              <w:t xml:space="preserve"> каналов (промерами от обечаек с отсчетом до 1 см)</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в самотечных сетях - дно лотка</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в пе</w:t>
            </w:r>
            <w:r>
              <w:t>репадных колодцах - высота низа входящей трубы</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в колодцах-отстойниках - дно колодца</w:t>
            </w:r>
            <w:r>
              <w:sym w:font="Symbol" w:char="F02C"/>
            </w:r>
            <w:r>
              <w:t xml:space="preserve"> низ входящей и выходящей труб</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у напорных трубопроводов - верх труб</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в каналах и коллекторах - верх и низ каналов (коллекторов)</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в кабельных сетях - место пересечения кабеля со стенками колодца</w:t>
            </w:r>
            <w:r>
              <w:sym w:font="Symbol" w:char="F02C"/>
            </w:r>
            <w:r>
              <w:t xml:space="preserve"> верх и низ пакета (блока) при кабельной канализации</w:t>
            </w:r>
            <w:r>
              <w:sym w:font="Symbol" w:char="F03B"/>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t>- глубины заложения безколодезных прокладок</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p>
        </w:tc>
        <w:tc>
          <w:tcPr>
            <w:tcW w:w="4536" w:type="dxa"/>
            <w:tcBorders>
              <w:top w:val="nil"/>
              <w:bottom w:val="nil"/>
            </w:tcBorders>
          </w:tcPr>
          <w:p w:rsidR="00000000" w:rsidRDefault="00CF475E">
            <w:pPr>
              <w:jc w:val="both"/>
            </w:pPr>
            <w:r>
              <w:rPr>
                <w:b/>
              </w:rPr>
              <w:t>Надземные и наземные сооружения</w:t>
            </w:r>
          </w:p>
        </w:tc>
        <w:tc>
          <w:tcPr>
            <w:tcW w:w="850" w:type="dxa"/>
            <w:tcBorders>
              <w:top w:val="nil"/>
              <w:bottom w:val="nil"/>
            </w:tcBorders>
          </w:tcPr>
          <w:p w:rsidR="00000000" w:rsidRDefault="00CF475E">
            <w:pPr>
              <w:jc w:val="center"/>
            </w:pPr>
          </w:p>
        </w:tc>
        <w:tc>
          <w:tcPr>
            <w:tcW w:w="851" w:type="dxa"/>
            <w:tcBorders>
              <w:top w:val="nil"/>
              <w:bottom w:val="nil"/>
            </w:tcBorders>
          </w:tcPr>
          <w:p w:rsidR="00000000" w:rsidRDefault="00CF475E">
            <w:pPr>
              <w:jc w:val="center"/>
            </w:pPr>
          </w:p>
        </w:tc>
        <w:tc>
          <w:tcPr>
            <w:tcW w:w="850" w:type="dxa"/>
            <w:tcBorders>
              <w:top w:val="nil"/>
              <w:bottom w:val="nil"/>
            </w:tcBorders>
          </w:tcPr>
          <w:p w:rsidR="00000000" w:rsidRDefault="00CF475E">
            <w:pPr>
              <w:jc w:val="center"/>
            </w:pPr>
          </w:p>
        </w:tc>
        <w:tc>
          <w:tcPr>
            <w:tcW w:w="851" w:type="dxa"/>
            <w:tcBorders>
              <w:top w:val="nil"/>
              <w:bottom w:val="nil"/>
            </w:tcBorders>
          </w:tcPr>
          <w:p w:rsidR="00000000" w:rsidRDefault="00CF475E">
            <w:pPr>
              <w:jc w:val="center"/>
            </w:pPr>
          </w:p>
        </w:tc>
      </w:tr>
      <w:tr w:rsidR="00000000">
        <w:tblPrEx>
          <w:tblCellMar>
            <w:top w:w="0" w:type="dxa"/>
            <w:bottom w:w="0" w:type="dxa"/>
          </w:tblCellMar>
        </w:tblPrEx>
        <w:tc>
          <w:tcPr>
            <w:tcW w:w="534" w:type="dxa"/>
            <w:tcBorders>
              <w:top w:val="nil"/>
              <w:bottom w:val="nil"/>
            </w:tcBorders>
          </w:tcPr>
          <w:p w:rsidR="00000000" w:rsidRDefault="00CF475E">
            <w:pPr>
              <w:jc w:val="center"/>
            </w:pPr>
            <w:r>
              <w:t>23</w:t>
            </w:r>
          </w:p>
        </w:tc>
        <w:tc>
          <w:tcPr>
            <w:tcW w:w="4536" w:type="dxa"/>
            <w:tcBorders>
              <w:top w:val="nil"/>
              <w:bottom w:val="nil"/>
            </w:tcBorders>
          </w:tcPr>
          <w:p w:rsidR="00000000" w:rsidRDefault="00CF475E">
            <w:pPr>
              <w:jc w:val="both"/>
            </w:pPr>
            <w:r>
              <w:t>Опоры линий электропередач</w:t>
            </w:r>
            <w:r>
              <w:t>и</w:t>
            </w:r>
            <w:r>
              <w:sym w:font="Symbol" w:char="F02C"/>
            </w:r>
            <w:r>
              <w:t xml:space="preserve"> линий связи (незастроенные территории)</w:t>
            </w:r>
            <w:r>
              <w:sym w:font="Symbol" w:char="F02C"/>
            </w:r>
            <w:r>
              <w:t xml:space="preserve"> опоры линий высокого напряжения и поворотные столбы линий низкого напряжения (застроенные территории)</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24</w:t>
            </w:r>
          </w:p>
        </w:tc>
        <w:tc>
          <w:tcPr>
            <w:tcW w:w="4536" w:type="dxa"/>
            <w:tcBorders>
              <w:top w:val="nil"/>
              <w:bottom w:val="nil"/>
            </w:tcBorders>
          </w:tcPr>
          <w:p w:rsidR="00000000" w:rsidRDefault="00CF475E">
            <w:pPr>
              <w:jc w:val="both"/>
            </w:pPr>
            <w:r>
              <w:t>Опоры низковольтных линий электропередачи и линий связи (застроенные территории)</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25</w:t>
            </w:r>
          </w:p>
        </w:tc>
        <w:tc>
          <w:tcPr>
            <w:tcW w:w="4536" w:type="dxa"/>
            <w:tcBorders>
              <w:top w:val="nil"/>
              <w:bottom w:val="nil"/>
            </w:tcBorders>
          </w:tcPr>
          <w:p w:rsidR="00000000" w:rsidRDefault="00CF475E">
            <w:pPr>
              <w:jc w:val="both"/>
            </w:pPr>
            <w:r>
              <w:t>Трубопроводы наземные на грунте</w:t>
            </w:r>
            <w:r>
              <w:sym w:font="Symbol" w:char="F02C"/>
            </w:r>
            <w:r>
              <w:t xml:space="preserve"> на опорах в коробах с характеристикой назначения трубопровода</w:t>
            </w:r>
            <w:r>
              <w:sym w:font="Symbol" w:char="F02C"/>
            </w:r>
            <w:r>
              <w:t xml:space="preserve"> высоты опор и материала прокладок (коробов) и опор</w:t>
            </w:r>
            <w:r>
              <w:sym w:font="Symbol" w:char="F02C"/>
            </w:r>
            <w:r>
              <w:t xml:space="preserve"> диаметра и числа трубопроводов наземных сооружений</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bottom w:val="nil"/>
            </w:tcBorders>
          </w:tcPr>
          <w:p w:rsidR="00000000" w:rsidRDefault="00CF475E">
            <w:pPr>
              <w:jc w:val="center"/>
            </w:pPr>
            <w:r>
              <w:t>26</w:t>
            </w:r>
          </w:p>
        </w:tc>
        <w:tc>
          <w:tcPr>
            <w:tcW w:w="4536" w:type="dxa"/>
            <w:tcBorders>
              <w:top w:val="nil"/>
              <w:bottom w:val="nil"/>
            </w:tcBorders>
          </w:tcPr>
          <w:p w:rsidR="00000000" w:rsidRDefault="00CF475E">
            <w:pPr>
              <w:jc w:val="both"/>
            </w:pPr>
            <w:r>
              <w:t>Число проводов в линиях электропередачи и связи</w:t>
            </w:r>
            <w:r>
              <w:sym w:font="Symbol" w:char="F02C"/>
            </w:r>
            <w:r>
              <w:t xml:space="preserve"> ма</w:t>
            </w:r>
            <w:r>
              <w:t>рка проводов</w:t>
            </w:r>
            <w:r>
              <w:sym w:font="Symbol" w:char="F02C"/>
            </w:r>
            <w:r>
              <w:t xml:space="preserve"> ведомственная принадлежность</w:t>
            </w:r>
            <w:r>
              <w:sym w:font="Symbol" w:char="F02C"/>
            </w:r>
            <w:r>
              <w:t xml:space="preserve"> габариты и номера опор</w:t>
            </w:r>
            <w:r>
              <w:sym w:font="Symbol" w:char="F02C"/>
            </w:r>
            <w:r>
              <w:t xml:space="preserve"> расположение прокладок на опорах</w:t>
            </w:r>
            <w:r>
              <w:sym w:font="Symbol" w:char="F02C"/>
            </w:r>
            <w:r>
              <w:t xml:space="preserve"> высоты опор и эстакад</w:t>
            </w:r>
            <w:r>
              <w:sym w:font="Symbol" w:char="F02C"/>
            </w:r>
            <w:r>
              <w:t xml:space="preserve"> виды прокладок на них</w:t>
            </w:r>
            <w:r>
              <w:sym w:font="Symbol" w:char="F02C"/>
            </w:r>
            <w:r>
              <w:t xml:space="preserve"> высоты проводов и кабелей между опорами*</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c>
          <w:tcPr>
            <w:tcW w:w="850" w:type="dxa"/>
            <w:tcBorders>
              <w:top w:val="nil"/>
              <w:bottom w:val="nil"/>
            </w:tcBorders>
          </w:tcPr>
          <w:p w:rsidR="00000000" w:rsidRDefault="00CF475E">
            <w:pPr>
              <w:jc w:val="center"/>
            </w:pPr>
            <w:r>
              <w:t>+</w:t>
            </w:r>
          </w:p>
        </w:tc>
        <w:tc>
          <w:tcPr>
            <w:tcW w:w="851" w:type="dxa"/>
            <w:tcBorders>
              <w:top w:val="nil"/>
              <w:bottom w:val="nil"/>
            </w:tcBorders>
          </w:tcPr>
          <w:p w:rsidR="00000000" w:rsidRDefault="00CF475E">
            <w:pPr>
              <w:jc w:val="center"/>
            </w:pPr>
            <w:r>
              <w:t>+</w:t>
            </w:r>
          </w:p>
        </w:tc>
      </w:tr>
      <w:tr w:rsidR="00000000">
        <w:tblPrEx>
          <w:tblCellMar>
            <w:top w:w="0" w:type="dxa"/>
            <w:bottom w:w="0" w:type="dxa"/>
          </w:tblCellMar>
        </w:tblPrEx>
        <w:tc>
          <w:tcPr>
            <w:tcW w:w="534" w:type="dxa"/>
            <w:tcBorders>
              <w:top w:val="nil"/>
            </w:tcBorders>
          </w:tcPr>
          <w:p w:rsidR="00000000" w:rsidRDefault="00CF475E">
            <w:pPr>
              <w:jc w:val="center"/>
            </w:pPr>
            <w:r>
              <w:t>27</w:t>
            </w:r>
          </w:p>
        </w:tc>
        <w:tc>
          <w:tcPr>
            <w:tcW w:w="4536" w:type="dxa"/>
            <w:tcBorders>
              <w:top w:val="nil"/>
            </w:tcBorders>
          </w:tcPr>
          <w:p w:rsidR="00000000" w:rsidRDefault="00CF475E">
            <w:pPr>
              <w:jc w:val="both"/>
            </w:pPr>
            <w:r>
              <w:t>Специальная информация экологического характера*</w:t>
            </w:r>
          </w:p>
        </w:tc>
        <w:tc>
          <w:tcPr>
            <w:tcW w:w="850" w:type="dxa"/>
            <w:tcBorders>
              <w:top w:val="nil"/>
            </w:tcBorders>
          </w:tcPr>
          <w:p w:rsidR="00000000" w:rsidRDefault="00CF475E">
            <w:pPr>
              <w:jc w:val="center"/>
            </w:pPr>
            <w:r>
              <w:t>+</w:t>
            </w:r>
          </w:p>
        </w:tc>
        <w:tc>
          <w:tcPr>
            <w:tcW w:w="851" w:type="dxa"/>
            <w:tcBorders>
              <w:top w:val="nil"/>
            </w:tcBorders>
          </w:tcPr>
          <w:p w:rsidR="00000000" w:rsidRDefault="00CF475E">
            <w:pPr>
              <w:jc w:val="center"/>
            </w:pPr>
            <w:r>
              <w:t>+</w:t>
            </w:r>
          </w:p>
        </w:tc>
        <w:tc>
          <w:tcPr>
            <w:tcW w:w="850" w:type="dxa"/>
            <w:tcBorders>
              <w:top w:val="nil"/>
            </w:tcBorders>
          </w:tcPr>
          <w:p w:rsidR="00000000" w:rsidRDefault="00CF475E">
            <w:pPr>
              <w:jc w:val="center"/>
            </w:pPr>
            <w:r>
              <w:t>+</w:t>
            </w:r>
          </w:p>
        </w:tc>
        <w:tc>
          <w:tcPr>
            <w:tcW w:w="851" w:type="dxa"/>
            <w:tcBorders>
              <w:top w:val="nil"/>
            </w:tcBorders>
          </w:tcPr>
          <w:p w:rsidR="00000000" w:rsidRDefault="00CF475E">
            <w:pPr>
              <w:jc w:val="center"/>
            </w:pPr>
            <w:r>
              <w:t>+</w:t>
            </w:r>
          </w:p>
        </w:tc>
      </w:tr>
    </w:tbl>
    <w:p w:rsidR="00000000" w:rsidRDefault="00CF475E">
      <w:pPr>
        <w:ind w:firstLine="284"/>
        <w:jc w:val="both"/>
        <w:rPr>
          <w:b/>
          <w:i/>
        </w:rPr>
      </w:pPr>
    </w:p>
    <w:p w:rsidR="00000000" w:rsidRDefault="00CF475E">
      <w:pPr>
        <w:ind w:firstLine="284"/>
        <w:jc w:val="both"/>
        <w:rPr>
          <w:b/>
          <w:i/>
        </w:rPr>
      </w:pPr>
      <w:r>
        <w:rPr>
          <w:b/>
          <w:i/>
        </w:rPr>
        <w:t>Обозначения</w:t>
      </w:r>
      <w:r>
        <w:rPr>
          <w:b/>
          <w:i/>
        </w:rPr>
        <w:sym w:font="Symbol" w:char="F03A"/>
      </w:r>
    </w:p>
    <w:p w:rsidR="00000000" w:rsidRDefault="00CF475E">
      <w:pPr>
        <w:ind w:firstLine="284"/>
        <w:jc w:val="both"/>
      </w:pPr>
      <w:r>
        <w:t>- информация</w:t>
      </w:r>
      <w:r>
        <w:sym w:font="Symbol" w:char="F02C"/>
      </w:r>
      <w:r>
        <w:t xml:space="preserve"> не отображаемая на инженерно-топографических планах</w:t>
      </w:r>
      <w:r>
        <w:sym w:font="Symbol" w:char="F03B"/>
      </w:r>
    </w:p>
    <w:p w:rsidR="00000000" w:rsidRDefault="00CF475E">
      <w:pPr>
        <w:ind w:firstLine="284"/>
        <w:jc w:val="both"/>
      </w:pPr>
      <w:r>
        <w:t>+ информация</w:t>
      </w:r>
      <w:r>
        <w:sym w:font="Symbol" w:char="F02C"/>
      </w:r>
      <w:r>
        <w:t xml:space="preserve"> отображаемая на инженерно-топографических планах</w:t>
      </w:r>
      <w:r>
        <w:sym w:font="Symbol" w:char="F03B"/>
      </w:r>
    </w:p>
    <w:p w:rsidR="00000000" w:rsidRDefault="00CF475E">
      <w:pPr>
        <w:ind w:firstLine="284"/>
        <w:jc w:val="both"/>
      </w:pPr>
      <w:r>
        <w:t>* информация</w:t>
      </w:r>
      <w:r>
        <w:sym w:font="Symbol" w:char="F02C"/>
      </w:r>
      <w:r>
        <w:t xml:space="preserve"> отображаемая на инженерно-топографических планах по дополнительному заданию заказчика.</w:t>
      </w:r>
    </w:p>
    <w:p w:rsidR="00000000" w:rsidRDefault="00CF475E">
      <w:pPr>
        <w:ind w:firstLine="284"/>
        <w:jc w:val="both"/>
        <w:rPr>
          <w:b/>
          <w:i/>
        </w:rPr>
      </w:pPr>
    </w:p>
    <w:p w:rsidR="00000000" w:rsidRDefault="00CF475E">
      <w:pPr>
        <w:ind w:firstLine="284"/>
        <w:jc w:val="both"/>
        <w:rPr>
          <w:b/>
          <w:i/>
        </w:rPr>
      </w:pPr>
      <w:r>
        <w:rPr>
          <w:b/>
          <w:i/>
        </w:rPr>
        <w:t>Примеч</w:t>
      </w:r>
      <w:r>
        <w:rPr>
          <w:b/>
          <w:i/>
        </w:rPr>
        <w:t>ания</w:t>
      </w:r>
    </w:p>
    <w:p w:rsidR="00000000" w:rsidRDefault="00CF475E">
      <w:pPr>
        <w:ind w:firstLine="284"/>
        <w:jc w:val="both"/>
      </w:pPr>
      <w:r>
        <w:t>1. При высоте сечения рельефа через 1 метр и более высоты пикетов должны вычисляться с точностью до 0</w:t>
      </w:r>
      <w:r>
        <w:sym w:font="Symbol" w:char="F02C"/>
      </w:r>
      <w:r>
        <w:t>01 м и выписываться на плане с округлением до 0</w:t>
      </w:r>
      <w:r>
        <w:sym w:font="Symbol" w:char="F02C"/>
      </w:r>
      <w:r>
        <w:t>1 м. При высоте сечения рельефа менее 1 м высоты пикетов следует вычислять и выписывать на плане с точностью до 0</w:t>
      </w:r>
      <w:r>
        <w:sym w:font="Symbol" w:char="F02C"/>
      </w:r>
      <w:r>
        <w:t>001 м.</w:t>
      </w:r>
    </w:p>
    <w:p w:rsidR="00000000" w:rsidRDefault="00CF475E">
      <w:pPr>
        <w:ind w:firstLine="284"/>
        <w:jc w:val="both"/>
      </w:pPr>
      <w:r>
        <w:t>2. На каждом квадратном дециметре планов в масштабах 1</w:t>
      </w:r>
      <w:r>
        <w:sym w:font="Symbol" w:char="F03A"/>
      </w:r>
      <w:r>
        <w:t>5000-1</w:t>
      </w:r>
      <w:r>
        <w:sym w:font="Symbol" w:char="F03A"/>
      </w:r>
      <w:r>
        <w:t>500 должно быть подписано не менее пяти высот характерных точек местности.</w:t>
      </w:r>
    </w:p>
    <w:p w:rsidR="00000000" w:rsidRDefault="00CF475E">
      <w:pPr>
        <w:ind w:firstLine="284"/>
        <w:jc w:val="both"/>
      </w:pPr>
      <w:r>
        <w:t>3. Специальная информация экологического характера включает в себя</w:t>
      </w:r>
      <w:r>
        <w:sym w:font="Symbol" w:char="F03A"/>
      </w:r>
      <w:r>
        <w:t xml:space="preserve"> границы загазованности по содер</w:t>
      </w:r>
      <w:r>
        <w:t>жанию диоксида азота и пыли</w:t>
      </w:r>
      <w:r>
        <w:sym w:font="Symbol" w:char="F03B"/>
      </w:r>
      <w:r>
        <w:t xml:space="preserve"> границы пожароопасности и взрывоопасности (по биогазу)</w:t>
      </w:r>
      <w:r>
        <w:sym w:font="Symbol" w:char="F03B"/>
      </w:r>
      <w:r>
        <w:t xml:space="preserve"> участки эрозии</w:t>
      </w:r>
      <w:r>
        <w:sym w:font="Symbol" w:char="F02C"/>
      </w:r>
      <w:r>
        <w:t xml:space="preserve"> засоления</w:t>
      </w:r>
      <w:r>
        <w:sym w:font="Symbol" w:char="F02C"/>
      </w:r>
      <w:r>
        <w:t xml:space="preserve"> осолонцевания и заболачивания почв</w:t>
      </w:r>
      <w:r>
        <w:sym w:font="Symbol" w:char="F03B"/>
      </w:r>
      <w:r>
        <w:t xml:space="preserve"> розы ветров и расстояния до ближайших населенных пунктов и железнодорожных станций</w:t>
      </w:r>
      <w:r>
        <w:sym w:font="Symbol" w:char="F03B"/>
      </w:r>
      <w:r>
        <w:t xml:space="preserve"> границы участков загрязнения химическими веществами (нефть</w:t>
      </w:r>
      <w:r>
        <w:sym w:font="Symbol" w:char="F02C"/>
      </w:r>
      <w:r>
        <w:t xml:space="preserve"> мазут</w:t>
      </w:r>
      <w:r>
        <w:sym w:font="Symbol" w:char="F02C"/>
      </w:r>
      <w:r>
        <w:t xml:space="preserve"> бензин</w:t>
      </w:r>
      <w:r>
        <w:sym w:font="Symbol" w:char="F02C"/>
      </w:r>
      <w:r>
        <w:t xml:space="preserve"> тяжелые металлы и др.)</w:t>
      </w:r>
      <w:r>
        <w:sym w:font="Symbol" w:char="F02C"/>
      </w:r>
      <w:r>
        <w:t xml:space="preserve"> ядохимикатами и удобрениями</w:t>
      </w:r>
      <w:r>
        <w:sym w:font="Symbol" w:char="F03B"/>
      </w:r>
      <w:r>
        <w:t xml:space="preserve"> изолинии коэффициентов концентрации загрязняющих веществ</w:t>
      </w:r>
      <w:r>
        <w:sym w:font="Symbol" w:char="F03B"/>
      </w:r>
      <w:r>
        <w:t xml:space="preserve"> границы участков с разным уровнем загрязнения (по </w:t>
      </w:r>
      <w:r>
        <w:rPr>
          <w:lang w:val="en-US"/>
        </w:rPr>
        <w:t>Z</w:t>
      </w:r>
      <w:r>
        <w:rPr>
          <w:vertAlign w:val="subscript"/>
          <w:lang w:val="en-US"/>
        </w:rPr>
        <w:t>c</w:t>
      </w:r>
      <w:r>
        <w:t xml:space="preserve"> - суммарному показателю загрязнения)</w:t>
      </w:r>
      <w:r>
        <w:sym w:font="Symbol" w:char="F03B"/>
      </w:r>
      <w:r>
        <w:t xml:space="preserve"> воз</w:t>
      </w:r>
      <w:r>
        <w:t>можные пути миграции и скопления загрязняющих веществ (нефть</w:t>
      </w:r>
      <w:r>
        <w:sym w:font="Symbol" w:char="F02C"/>
      </w:r>
      <w:r>
        <w:t xml:space="preserve"> мазут и пр.)</w:t>
      </w:r>
      <w:r>
        <w:sym w:font="Symbol" w:char="F03B"/>
      </w:r>
      <w:r>
        <w:t xml:space="preserve"> зоны радиоактивного загрязнения</w:t>
      </w:r>
      <w:r>
        <w:sym w:font="Symbol" w:char="F02C"/>
      </w:r>
      <w:r>
        <w:t xml:space="preserve"> повышенного звукового воздействия и вибрации</w:t>
      </w:r>
      <w:r>
        <w:sym w:font="Symbol" w:char="F03B"/>
      </w:r>
      <w:r>
        <w:t xml:space="preserve"> границы паводковых вод на реках и зоны подтопления</w:t>
      </w:r>
      <w:r>
        <w:sym w:font="Symbol" w:char="F03B"/>
      </w:r>
      <w:r>
        <w:t xml:space="preserve"> зоны чрезвычайной экологической ситуации и экологического бедствия</w:t>
      </w:r>
      <w:r>
        <w:sym w:font="Symbol" w:char="F03B"/>
      </w:r>
      <w:r>
        <w:t xml:space="preserve"> участки повреждения леса и земель при добыче полезных ископаемых и строительстве объектов</w:t>
      </w:r>
      <w:r>
        <w:sym w:font="Symbol" w:char="F03B"/>
      </w:r>
      <w:r>
        <w:t xml:space="preserve"> зоны переосушения почв (деградации почв</w:t>
      </w:r>
      <w:r>
        <w:sym w:font="Symbol" w:char="F02C"/>
      </w:r>
      <w:r>
        <w:t xml:space="preserve"> лугов</w:t>
      </w:r>
      <w:r>
        <w:sym w:font="Symbol" w:char="F02C"/>
      </w:r>
      <w:r>
        <w:t xml:space="preserve"> гибель леса и др.)</w:t>
      </w:r>
      <w:r>
        <w:sym w:font="Symbol" w:char="F02C"/>
      </w:r>
      <w:r>
        <w:t xml:space="preserve"> границы повреждения сельскохозяйственных культур.</w:t>
      </w:r>
    </w:p>
    <w:p w:rsidR="00000000" w:rsidRDefault="00CF475E">
      <w:pPr>
        <w:pStyle w:val="1"/>
        <w:spacing w:before="0" w:after="0"/>
        <w:ind w:firstLine="284"/>
        <w:jc w:val="both"/>
        <w:rPr>
          <w:rFonts w:ascii="Times New Roman" w:hAnsi="Times New Roman"/>
          <w:sz w:val="20"/>
        </w:rPr>
      </w:pPr>
      <w:bookmarkStart w:id="62" w:name="_Toc428676740"/>
      <w:bookmarkStart w:id="63" w:name="_Toc428682671"/>
    </w:p>
    <w:p w:rsidR="00000000" w:rsidRDefault="00CF475E"/>
    <w:p w:rsidR="00000000" w:rsidRDefault="00CF475E"/>
    <w:p w:rsidR="00000000" w:rsidRDefault="00CF475E"/>
    <w:p w:rsidR="00000000" w:rsidRDefault="00CF475E">
      <w:pPr>
        <w:pStyle w:val="1"/>
        <w:spacing w:before="0" w:after="0"/>
        <w:ind w:firstLine="284"/>
        <w:jc w:val="right"/>
        <w:rPr>
          <w:rFonts w:ascii="Times New Roman" w:hAnsi="Times New Roman"/>
          <w:sz w:val="20"/>
        </w:rPr>
      </w:pPr>
      <w:r>
        <w:rPr>
          <w:rFonts w:ascii="Times New Roman" w:hAnsi="Times New Roman"/>
          <w:sz w:val="20"/>
        </w:rPr>
        <w:t>ПРИЛОЖЕНИЕ Е</w:t>
      </w:r>
      <w:bookmarkEnd w:id="62"/>
      <w:bookmarkEnd w:id="63"/>
    </w:p>
    <w:p w:rsidR="00000000" w:rsidRDefault="00CF475E">
      <w:pPr>
        <w:pStyle w:val="1"/>
        <w:spacing w:before="0" w:after="0"/>
        <w:ind w:firstLine="284"/>
        <w:jc w:val="right"/>
        <w:rPr>
          <w:rFonts w:ascii="Times New Roman" w:hAnsi="Times New Roman"/>
          <w:i/>
          <w:sz w:val="20"/>
        </w:rPr>
      </w:pPr>
      <w:bookmarkStart w:id="64" w:name="_Toc428676741"/>
      <w:bookmarkStart w:id="65" w:name="_Toc428677573"/>
      <w:bookmarkStart w:id="66" w:name="_Toc428682672"/>
      <w:r>
        <w:rPr>
          <w:rFonts w:ascii="Times New Roman" w:hAnsi="Times New Roman"/>
          <w:i/>
          <w:sz w:val="20"/>
        </w:rPr>
        <w:t>(рекомендуе</w:t>
      </w:r>
      <w:r>
        <w:rPr>
          <w:rFonts w:ascii="Times New Roman" w:hAnsi="Times New Roman"/>
          <w:i/>
          <w:sz w:val="20"/>
        </w:rPr>
        <w:t>мое)</w:t>
      </w:r>
      <w:bookmarkEnd w:id="64"/>
      <w:bookmarkEnd w:id="65"/>
      <w:bookmarkEnd w:id="66"/>
    </w:p>
    <w:p w:rsidR="00000000" w:rsidRDefault="00CF475E"/>
    <w:p w:rsidR="00000000" w:rsidRDefault="00CF475E">
      <w:pPr>
        <w:pStyle w:val="1"/>
        <w:spacing w:before="0" w:after="0"/>
        <w:ind w:firstLine="284"/>
        <w:jc w:val="center"/>
        <w:rPr>
          <w:rFonts w:ascii="Times New Roman" w:hAnsi="Times New Roman"/>
          <w:sz w:val="20"/>
        </w:rPr>
      </w:pPr>
      <w:bookmarkStart w:id="67" w:name="_Toc428676742"/>
      <w:bookmarkStart w:id="68" w:name="_Toc428677574"/>
      <w:bookmarkStart w:id="69" w:name="_Toc428682673"/>
      <w:r>
        <w:rPr>
          <w:rFonts w:ascii="Times New Roman" w:hAnsi="Times New Roman"/>
          <w:sz w:val="20"/>
        </w:rPr>
        <w:t>ГЕОДЕЗИЧЕСКИЕ СРЕДСТВА ИЗМЕРЕНИЙ</w:t>
      </w:r>
      <w:r>
        <w:rPr>
          <w:rFonts w:ascii="Times New Roman" w:hAnsi="Times New Roman"/>
          <w:sz w:val="20"/>
        </w:rPr>
        <w:sym w:font="Symbol" w:char="F02C"/>
      </w:r>
      <w:r>
        <w:rPr>
          <w:rFonts w:ascii="Times New Roman" w:hAnsi="Times New Roman"/>
          <w:sz w:val="20"/>
        </w:rPr>
        <w:t xml:space="preserve"> ПРИМЕНЯЕМЫЕ ПРИ ИНЖЕНЕРНО-ГЕОДЕЗИЧЕСКИХ ИЗЫСКАНИЯХ И ПОДЛЕЖАЩИЕ ПОВЕРКЕ ПРИ МЕТРОЛОГИЧЕСКОМ ОБЕСПЕЧЕНИИ ГЕОДЕЗИЧЕСКИХ ИЗМЕРЕНИЙ</w:t>
      </w:r>
      <w:bookmarkEnd w:id="67"/>
      <w:bookmarkEnd w:id="68"/>
      <w:bookmarkEnd w:id="69"/>
    </w:p>
    <w:p w:rsidR="00000000" w:rsidRDefault="00CF475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3402"/>
        <w:gridCol w:w="1985"/>
      </w:tblGrid>
      <w:tr w:rsidR="00000000">
        <w:tblPrEx>
          <w:tblCellMar>
            <w:top w:w="0" w:type="dxa"/>
            <w:bottom w:w="0" w:type="dxa"/>
          </w:tblCellMar>
        </w:tblPrEx>
        <w:tc>
          <w:tcPr>
            <w:tcW w:w="3085" w:type="dxa"/>
          </w:tcPr>
          <w:p w:rsidR="00000000" w:rsidRDefault="00CF475E">
            <w:pPr>
              <w:jc w:val="center"/>
            </w:pPr>
            <w:r>
              <w:t>Подгруппа средств измерений</w:t>
            </w:r>
          </w:p>
        </w:tc>
        <w:tc>
          <w:tcPr>
            <w:tcW w:w="3402" w:type="dxa"/>
          </w:tcPr>
          <w:p w:rsidR="00000000" w:rsidRDefault="00CF475E">
            <w:pPr>
              <w:jc w:val="center"/>
            </w:pPr>
            <w:r>
              <w:t>Обозначение типа</w:t>
            </w:r>
          </w:p>
        </w:tc>
        <w:tc>
          <w:tcPr>
            <w:tcW w:w="1985" w:type="dxa"/>
          </w:tcPr>
          <w:p w:rsidR="00000000" w:rsidRDefault="00CF475E">
            <w:pPr>
              <w:jc w:val="center"/>
            </w:pPr>
            <w:r>
              <w:t>Периодичность поверок (один раз за количество лет)</w:t>
            </w:r>
          </w:p>
        </w:tc>
      </w:tr>
      <w:tr w:rsidR="00000000">
        <w:tblPrEx>
          <w:tblCellMar>
            <w:top w:w="0" w:type="dxa"/>
            <w:bottom w:w="0" w:type="dxa"/>
          </w:tblCellMar>
        </w:tblPrEx>
        <w:tc>
          <w:tcPr>
            <w:tcW w:w="8472" w:type="dxa"/>
            <w:gridSpan w:val="3"/>
          </w:tcPr>
          <w:p w:rsidR="00000000" w:rsidRDefault="00CF475E">
            <w:pPr>
              <w:jc w:val="center"/>
            </w:pPr>
            <w:r>
              <w:rPr>
                <w:b/>
              </w:rPr>
              <w:t>Раздел 1. Рабочие эталоны геодезического назначения</w:t>
            </w:r>
          </w:p>
        </w:tc>
      </w:tr>
      <w:tr w:rsidR="00000000">
        <w:tblPrEx>
          <w:tblCellMar>
            <w:top w:w="0" w:type="dxa"/>
            <w:bottom w:w="0" w:type="dxa"/>
          </w:tblCellMar>
        </w:tblPrEx>
        <w:tc>
          <w:tcPr>
            <w:tcW w:w="8472" w:type="dxa"/>
            <w:gridSpan w:val="3"/>
          </w:tcPr>
          <w:p w:rsidR="00000000" w:rsidRDefault="00CF475E">
            <w:pPr>
              <w:jc w:val="center"/>
            </w:pPr>
            <w:r>
              <w:rPr>
                <w:b/>
                <w:i/>
              </w:rPr>
              <w:t>Рабочие эталоны угловых измерений</w:t>
            </w:r>
          </w:p>
        </w:tc>
      </w:tr>
      <w:tr w:rsidR="00000000">
        <w:tblPrEx>
          <w:tblCellMar>
            <w:top w:w="0" w:type="dxa"/>
            <w:bottom w:w="0" w:type="dxa"/>
          </w:tblCellMar>
        </w:tblPrEx>
        <w:tc>
          <w:tcPr>
            <w:tcW w:w="3085" w:type="dxa"/>
          </w:tcPr>
          <w:p w:rsidR="00000000" w:rsidRDefault="00CF475E">
            <w:pPr>
              <w:jc w:val="both"/>
            </w:pPr>
            <w:r>
              <w:t>Высокоточный астрономический универсал</w:t>
            </w:r>
          </w:p>
        </w:tc>
        <w:tc>
          <w:tcPr>
            <w:tcW w:w="3402" w:type="dxa"/>
          </w:tcPr>
          <w:p w:rsidR="00000000" w:rsidRDefault="00CF475E">
            <w:pPr>
              <w:jc w:val="both"/>
            </w:pPr>
            <w:r>
              <w:t>АУ-01</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Теодолит высокоточный</w:t>
            </w:r>
          </w:p>
        </w:tc>
        <w:tc>
          <w:tcPr>
            <w:tcW w:w="3402" w:type="dxa"/>
          </w:tcPr>
          <w:p w:rsidR="00000000" w:rsidRDefault="00CF475E">
            <w:pPr>
              <w:jc w:val="both"/>
            </w:pPr>
            <w:r>
              <w:t>Т05</w:t>
            </w:r>
            <w:r>
              <w:sym w:font="Symbol" w:char="F03B"/>
            </w:r>
            <w:r>
              <w:t xml:space="preserve"> Т1</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Автоколлиматор</w:t>
            </w:r>
          </w:p>
        </w:tc>
        <w:tc>
          <w:tcPr>
            <w:tcW w:w="3402" w:type="dxa"/>
          </w:tcPr>
          <w:p w:rsidR="00000000" w:rsidRDefault="00CF475E">
            <w:pPr>
              <w:jc w:val="both"/>
            </w:pPr>
            <w:r>
              <w:t>АК-0</w:t>
            </w:r>
            <w:r>
              <w:sym w:font="Symbol" w:char="F02C"/>
            </w:r>
            <w:r>
              <w:t xml:space="preserve"> 5У</w:t>
            </w:r>
            <w:r>
              <w:sym w:font="Symbol" w:char="F03B"/>
            </w:r>
            <w:r>
              <w:t xml:space="preserve"> АК-</w:t>
            </w:r>
            <w:r>
              <w:rPr>
                <w:lang w:val="en-US"/>
              </w:rPr>
              <w:t>IV</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Экзаменаторы</w:t>
            </w:r>
          </w:p>
        </w:tc>
        <w:tc>
          <w:tcPr>
            <w:tcW w:w="3402" w:type="dxa"/>
          </w:tcPr>
          <w:p w:rsidR="00000000" w:rsidRDefault="00CF475E">
            <w:pPr>
              <w:jc w:val="both"/>
            </w:pPr>
            <w:r>
              <w:t>ЭГЕМ</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Сеть микротриангуляции</w:t>
            </w:r>
            <w:r>
              <w:t xml:space="preserve"> 1 разряда</w:t>
            </w:r>
          </w:p>
        </w:tc>
        <w:tc>
          <w:tcPr>
            <w:tcW w:w="3402" w:type="dxa"/>
          </w:tcPr>
          <w:p w:rsidR="00000000" w:rsidRDefault="00CF475E">
            <w:pPr>
              <w:jc w:val="both"/>
            </w:pPr>
            <w:r>
              <w:t>СКП=1</w:t>
            </w:r>
            <w:r>
              <w:rPr>
                <w:i/>
              </w:rPr>
              <w:sym w:font="Times New Roman" w:char="0022"/>
            </w:r>
            <w:r>
              <w:t>. Число пунктов не менее 4</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Мера призматическая многогранная</w:t>
            </w:r>
          </w:p>
        </w:tc>
        <w:tc>
          <w:tcPr>
            <w:tcW w:w="3402" w:type="dxa"/>
          </w:tcPr>
          <w:p w:rsidR="00000000" w:rsidRDefault="00CF475E">
            <w:pPr>
              <w:jc w:val="both"/>
            </w:pPr>
          </w:p>
        </w:tc>
        <w:tc>
          <w:tcPr>
            <w:tcW w:w="1985" w:type="dxa"/>
          </w:tcPr>
          <w:p w:rsidR="00000000" w:rsidRDefault="00CF475E">
            <w:pPr>
              <w:jc w:val="center"/>
            </w:pPr>
            <w:r>
              <w:t>4</w:t>
            </w:r>
          </w:p>
        </w:tc>
      </w:tr>
      <w:tr w:rsidR="00000000">
        <w:tblPrEx>
          <w:tblCellMar>
            <w:top w:w="0" w:type="dxa"/>
            <w:bottom w:w="0" w:type="dxa"/>
          </w:tblCellMar>
        </w:tblPrEx>
        <w:tc>
          <w:tcPr>
            <w:tcW w:w="3085" w:type="dxa"/>
          </w:tcPr>
          <w:p w:rsidR="00000000" w:rsidRDefault="00CF475E">
            <w:pPr>
              <w:jc w:val="both"/>
            </w:pPr>
            <w:r>
              <w:t>Образцовый азимут 0-го разряда</w:t>
            </w:r>
          </w:p>
        </w:tc>
        <w:tc>
          <w:tcPr>
            <w:tcW w:w="3402" w:type="dxa"/>
          </w:tcPr>
          <w:p w:rsidR="00000000" w:rsidRDefault="00CF475E">
            <w:pPr>
              <w:jc w:val="both"/>
            </w:pPr>
            <w:r>
              <w:t>СКП=0</w:t>
            </w:r>
            <w:r>
              <w:sym w:font="Symbol" w:char="F02C"/>
            </w:r>
            <w:r>
              <w:t>2</w:t>
            </w:r>
            <w:r>
              <w:rPr>
                <w:i/>
              </w:rPr>
              <w:sym w:font="Times New Roman" w:char="0022"/>
            </w:r>
          </w:p>
        </w:tc>
        <w:tc>
          <w:tcPr>
            <w:tcW w:w="1985" w:type="dxa"/>
          </w:tcPr>
          <w:p w:rsidR="00000000" w:rsidRDefault="00CF475E">
            <w:pPr>
              <w:jc w:val="center"/>
            </w:pPr>
            <w:r>
              <w:t>1</w:t>
            </w:r>
          </w:p>
        </w:tc>
      </w:tr>
      <w:tr w:rsidR="00000000">
        <w:tblPrEx>
          <w:tblCellMar>
            <w:top w:w="0" w:type="dxa"/>
            <w:bottom w:w="0" w:type="dxa"/>
          </w:tblCellMar>
        </w:tblPrEx>
        <w:tc>
          <w:tcPr>
            <w:tcW w:w="3085" w:type="dxa"/>
          </w:tcPr>
          <w:p w:rsidR="00000000" w:rsidRDefault="00CF475E">
            <w:pPr>
              <w:jc w:val="both"/>
            </w:pPr>
            <w:r>
              <w:t>Образцовый геодезический азимут 1 разряда</w:t>
            </w:r>
          </w:p>
        </w:tc>
        <w:tc>
          <w:tcPr>
            <w:tcW w:w="3402" w:type="dxa"/>
          </w:tcPr>
          <w:p w:rsidR="00000000" w:rsidRDefault="00CF475E">
            <w:pPr>
              <w:jc w:val="both"/>
            </w:pPr>
            <w:r>
              <w:t>СКП=1</w:t>
            </w:r>
            <w:r>
              <w:rPr>
                <w:i/>
              </w:rPr>
              <w:sym w:font="Times New Roman" w:char="0022"/>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Образцовая долгота основного астрономического пункта</w:t>
            </w:r>
          </w:p>
        </w:tc>
        <w:tc>
          <w:tcPr>
            <w:tcW w:w="3402" w:type="dxa"/>
          </w:tcPr>
          <w:p w:rsidR="00000000" w:rsidRDefault="00CF475E">
            <w:pPr>
              <w:jc w:val="both"/>
            </w:pPr>
            <w:r>
              <w:t>СКП=0</w:t>
            </w:r>
            <w:r>
              <w:sym w:font="Symbol" w:char="F02C"/>
            </w:r>
            <w:r>
              <w:t>01 с</w:t>
            </w:r>
          </w:p>
        </w:tc>
        <w:tc>
          <w:tcPr>
            <w:tcW w:w="1985" w:type="dxa"/>
          </w:tcPr>
          <w:p w:rsidR="00000000" w:rsidRDefault="00CF475E">
            <w:pPr>
              <w:jc w:val="center"/>
            </w:pPr>
            <w:r>
              <w:t>1</w:t>
            </w:r>
          </w:p>
        </w:tc>
      </w:tr>
      <w:tr w:rsidR="00000000">
        <w:tblPrEx>
          <w:tblCellMar>
            <w:top w:w="0" w:type="dxa"/>
            <w:bottom w:w="0" w:type="dxa"/>
          </w:tblCellMar>
        </w:tblPrEx>
        <w:tc>
          <w:tcPr>
            <w:tcW w:w="3085" w:type="dxa"/>
          </w:tcPr>
          <w:p w:rsidR="00000000" w:rsidRDefault="00CF475E">
            <w:pPr>
              <w:jc w:val="both"/>
            </w:pPr>
            <w:r>
              <w:t>Коллиматорная установка</w:t>
            </w:r>
          </w:p>
        </w:tc>
        <w:tc>
          <w:tcPr>
            <w:tcW w:w="3402" w:type="dxa"/>
          </w:tcPr>
          <w:p w:rsidR="00000000" w:rsidRDefault="00CF475E">
            <w:pPr>
              <w:jc w:val="both"/>
            </w:pPr>
            <w:r>
              <w:t>УК-1</w:t>
            </w:r>
            <w:r>
              <w:sym w:font="Symbol" w:char="F02C"/>
            </w:r>
            <w:r>
              <w:t xml:space="preserve"> УК-0</w:t>
            </w:r>
            <w:r>
              <w:sym w:font="Symbol" w:char="F02C"/>
            </w:r>
            <w:r>
              <w:t>5</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Контрольно-поверочная сеть геополигона 2 разряда</w:t>
            </w:r>
          </w:p>
        </w:tc>
        <w:tc>
          <w:tcPr>
            <w:tcW w:w="3402" w:type="dxa"/>
          </w:tcPr>
          <w:p w:rsidR="00000000" w:rsidRDefault="00CF475E">
            <w:pPr>
              <w:jc w:val="both"/>
            </w:pPr>
            <w:r>
              <w:t>КПС-2</w:t>
            </w:r>
          </w:p>
        </w:tc>
        <w:tc>
          <w:tcPr>
            <w:tcW w:w="1985" w:type="dxa"/>
          </w:tcPr>
          <w:p w:rsidR="00000000" w:rsidRDefault="00CF475E">
            <w:pPr>
              <w:jc w:val="center"/>
            </w:pPr>
            <w:r>
              <w:t>2</w:t>
            </w:r>
          </w:p>
        </w:tc>
      </w:tr>
      <w:tr w:rsidR="00000000">
        <w:tblPrEx>
          <w:tblCellMar>
            <w:top w:w="0" w:type="dxa"/>
            <w:bottom w:w="0" w:type="dxa"/>
          </w:tblCellMar>
        </w:tblPrEx>
        <w:tc>
          <w:tcPr>
            <w:tcW w:w="8472" w:type="dxa"/>
            <w:gridSpan w:val="3"/>
          </w:tcPr>
          <w:p w:rsidR="00000000" w:rsidRDefault="00CF475E">
            <w:pPr>
              <w:jc w:val="center"/>
            </w:pPr>
            <w:r>
              <w:rPr>
                <w:b/>
                <w:i/>
              </w:rPr>
              <w:t>Рабочие эталоны линейных измерений</w:t>
            </w:r>
          </w:p>
        </w:tc>
      </w:tr>
      <w:tr w:rsidR="00000000">
        <w:tblPrEx>
          <w:tblCellMar>
            <w:top w:w="0" w:type="dxa"/>
            <w:bottom w:w="0" w:type="dxa"/>
          </w:tblCellMar>
        </w:tblPrEx>
        <w:tc>
          <w:tcPr>
            <w:tcW w:w="3085" w:type="dxa"/>
          </w:tcPr>
          <w:p w:rsidR="00000000" w:rsidRDefault="00CF475E">
            <w:pPr>
              <w:jc w:val="both"/>
            </w:pPr>
            <w:r>
              <w:t>Геодезический жезл 3 м</w:t>
            </w:r>
          </w:p>
        </w:tc>
        <w:tc>
          <w:tcPr>
            <w:tcW w:w="3402" w:type="dxa"/>
          </w:tcPr>
          <w:p w:rsidR="00000000" w:rsidRDefault="00CF475E">
            <w:pPr>
              <w:jc w:val="both"/>
            </w:pPr>
            <w:r>
              <w:t>Н-541</w:t>
            </w: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Штриховая мера 1 м</w:t>
            </w:r>
          </w:p>
        </w:tc>
        <w:tc>
          <w:tcPr>
            <w:tcW w:w="3402" w:type="dxa"/>
          </w:tcPr>
          <w:p w:rsidR="00000000" w:rsidRDefault="00CF475E">
            <w:pPr>
              <w:jc w:val="both"/>
            </w:pPr>
            <w:r>
              <w:t>КЛ</w:t>
            </w:r>
            <w:r>
              <w:sym w:font="Symbol" w:char="F02C"/>
            </w:r>
            <w:r>
              <w:t xml:space="preserve"> ПИ</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Образцовые ленты 2 разряда</w:t>
            </w:r>
          </w:p>
        </w:tc>
        <w:tc>
          <w:tcPr>
            <w:tcW w:w="3402" w:type="dxa"/>
          </w:tcPr>
          <w:p w:rsidR="00000000" w:rsidRDefault="00CF475E">
            <w:pPr>
              <w:jc w:val="both"/>
            </w:pPr>
            <w:r>
              <w:t>12</w:t>
            </w:r>
            <w:r>
              <w:sym w:font="Symbol" w:char="F02C"/>
            </w:r>
            <w:r>
              <w:t xml:space="preserve"> 20</w:t>
            </w:r>
            <w:r>
              <w:sym w:font="Symbol" w:char="F02C"/>
            </w:r>
            <w:r>
              <w:t xml:space="preserve"> 24 м</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Образцовые рулетки 3 разряда</w:t>
            </w:r>
          </w:p>
        </w:tc>
        <w:tc>
          <w:tcPr>
            <w:tcW w:w="3402" w:type="dxa"/>
          </w:tcPr>
          <w:p w:rsidR="00000000" w:rsidRDefault="00CF475E">
            <w:pPr>
              <w:jc w:val="both"/>
            </w:pPr>
            <w:r>
              <w:t>20</w:t>
            </w:r>
            <w:r>
              <w:sym w:font="Symbol" w:char="F02C"/>
            </w:r>
            <w:r>
              <w:t xml:space="preserve"> 30</w:t>
            </w:r>
            <w:r>
              <w:sym w:font="Symbol" w:char="F02C"/>
            </w:r>
            <w:r>
              <w:t xml:space="preserve"> 50 м</w:t>
            </w: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Полевой базис 1 и 2 разрядов</w:t>
            </w:r>
          </w:p>
        </w:tc>
        <w:tc>
          <w:tcPr>
            <w:tcW w:w="3402" w:type="dxa"/>
          </w:tcPr>
          <w:p w:rsidR="00000000" w:rsidRDefault="00CF475E">
            <w:pPr>
              <w:jc w:val="both"/>
            </w:pPr>
            <w:r>
              <w:t>13 км</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Интерферометр</w:t>
            </w:r>
          </w:p>
        </w:tc>
        <w:tc>
          <w:tcPr>
            <w:tcW w:w="3402" w:type="dxa"/>
          </w:tcPr>
          <w:p w:rsidR="00000000" w:rsidRDefault="00CF475E">
            <w:pPr>
              <w:jc w:val="both"/>
            </w:pPr>
            <w:r>
              <w:t>ИПЛ-30</w:t>
            </w:r>
            <w:r>
              <w:sym w:font="Symbol" w:char="F02C"/>
            </w:r>
            <w:r>
              <w:t xml:space="preserve"> ИПЛ-60</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Образцовый светодальномер</w:t>
            </w:r>
          </w:p>
        </w:tc>
        <w:tc>
          <w:tcPr>
            <w:tcW w:w="3402" w:type="dxa"/>
          </w:tcPr>
          <w:p w:rsidR="00000000" w:rsidRDefault="00CF475E">
            <w:pPr>
              <w:jc w:val="both"/>
            </w:pPr>
            <w:r>
              <w:t>СВБ</w:t>
            </w:r>
            <w:r>
              <w:sym w:font="Symbol" w:char="F02C"/>
            </w:r>
            <w:r>
              <w:t xml:space="preserve"> СП-2</w:t>
            </w:r>
          </w:p>
        </w:tc>
        <w:tc>
          <w:tcPr>
            <w:tcW w:w="1985" w:type="dxa"/>
          </w:tcPr>
          <w:p w:rsidR="00000000" w:rsidRDefault="00CF475E">
            <w:pPr>
              <w:jc w:val="center"/>
            </w:pPr>
            <w:r>
              <w:t>2</w:t>
            </w:r>
          </w:p>
        </w:tc>
      </w:tr>
      <w:tr w:rsidR="00000000">
        <w:tblPrEx>
          <w:tblCellMar>
            <w:top w:w="0" w:type="dxa"/>
            <w:bottom w:w="0" w:type="dxa"/>
          </w:tblCellMar>
        </w:tblPrEx>
        <w:tc>
          <w:tcPr>
            <w:tcW w:w="8472" w:type="dxa"/>
            <w:gridSpan w:val="3"/>
          </w:tcPr>
          <w:p w:rsidR="00000000" w:rsidRDefault="00CF475E">
            <w:pPr>
              <w:jc w:val="center"/>
            </w:pPr>
            <w:r>
              <w:rPr>
                <w:b/>
                <w:i/>
              </w:rPr>
              <w:t>Рабочие эталоны измерений высот превышений</w:t>
            </w:r>
          </w:p>
        </w:tc>
      </w:tr>
      <w:tr w:rsidR="00000000">
        <w:tblPrEx>
          <w:tblCellMar>
            <w:top w:w="0" w:type="dxa"/>
            <w:bottom w:w="0" w:type="dxa"/>
          </w:tblCellMar>
        </w:tblPrEx>
        <w:tc>
          <w:tcPr>
            <w:tcW w:w="3085" w:type="dxa"/>
          </w:tcPr>
          <w:p w:rsidR="00000000" w:rsidRDefault="00CF475E">
            <w:pPr>
              <w:jc w:val="both"/>
            </w:pPr>
            <w:r>
              <w:t>Нивелирный полигон 1 класса</w:t>
            </w:r>
          </w:p>
        </w:tc>
        <w:tc>
          <w:tcPr>
            <w:tcW w:w="3402" w:type="dxa"/>
          </w:tcPr>
          <w:p w:rsidR="00000000" w:rsidRDefault="00CF475E">
            <w:pPr>
              <w:jc w:val="both"/>
            </w:pPr>
            <w:r>
              <w:t>СКП=0</w:t>
            </w:r>
            <w:r>
              <w:sym w:font="Symbol" w:char="F02C"/>
            </w:r>
            <w:r>
              <w:t>5 мм</w:t>
            </w:r>
            <w:r>
              <w:rPr>
                <w:lang w:val="en-US"/>
              </w:rPr>
              <w:t>/</w:t>
            </w:r>
            <w:r>
              <w:t>км</w:t>
            </w:r>
          </w:p>
          <w:p w:rsidR="00000000" w:rsidRDefault="00CF475E">
            <w:pPr>
              <w:jc w:val="both"/>
            </w:pPr>
            <w:r>
              <w:t>Периметр 4-10 км</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Высотный стенд</w:t>
            </w:r>
          </w:p>
        </w:tc>
        <w:tc>
          <w:tcPr>
            <w:tcW w:w="3402" w:type="dxa"/>
          </w:tcPr>
          <w:p w:rsidR="00000000" w:rsidRDefault="00CF475E">
            <w:pPr>
              <w:jc w:val="both"/>
            </w:pPr>
            <w:r>
              <w:t>ВС-1</w:t>
            </w:r>
          </w:p>
        </w:tc>
        <w:tc>
          <w:tcPr>
            <w:tcW w:w="1985" w:type="dxa"/>
          </w:tcPr>
          <w:p w:rsidR="00000000" w:rsidRDefault="00CF475E">
            <w:pPr>
              <w:jc w:val="center"/>
            </w:pPr>
            <w:r>
              <w:t>4</w:t>
            </w:r>
          </w:p>
        </w:tc>
      </w:tr>
      <w:tr w:rsidR="00000000">
        <w:tblPrEx>
          <w:tblCellMar>
            <w:top w:w="0" w:type="dxa"/>
            <w:bottom w:w="0" w:type="dxa"/>
          </w:tblCellMar>
        </w:tblPrEx>
        <w:tc>
          <w:tcPr>
            <w:tcW w:w="3085" w:type="dxa"/>
          </w:tcPr>
          <w:p w:rsidR="00000000" w:rsidRDefault="00CF475E">
            <w:pPr>
              <w:jc w:val="both"/>
            </w:pPr>
            <w:r>
              <w:t>Высотный базис</w:t>
            </w:r>
          </w:p>
        </w:tc>
        <w:tc>
          <w:tcPr>
            <w:tcW w:w="3402" w:type="dxa"/>
          </w:tcPr>
          <w:p w:rsidR="00000000" w:rsidRDefault="00CF475E">
            <w:pPr>
              <w:jc w:val="both"/>
            </w:pPr>
            <w:r>
              <w:t>ВБ-100</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Образцовый нивелир</w:t>
            </w:r>
          </w:p>
        </w:tc>
        <w:tc>
          <w:tcPr>
            <w:tcW w:w="3402" w:type="dxa"/>
          </w:tcPr>
          <w:p w:rsidR="00000000" w:rsidRDefault="00CF475E">
            <w:pPr>
              <w:jc w:val="both"/>
            </w:pPr>
            <w:r>
              <w:t>Н-05</w:t>
            </w:r>
          </w:p>
        </w:tc>
        <w:tc>
          <w:tcPr>
            <w:tcW w:w="1985" w:type="dxa"/>
          </w:tcPr>
          <w:p w:rsidR="00000000" w:rsidRDefault="00CF475E">
            <w:pPr>
              <w:jc w:val="center"/>
            </w:pPr>
            <w:r>
              <w:t>3</w:t>
            </w:r>
          </w:p>
        </w:tc>
      </w:tr>
      <w:tr w:rsidR="00000000">
        <w:tblPrEx>
          <w:tblCellMar>
            <w:top w:w="0" w:type="dxa"/>
            <w:bottom w:w="0" w:type="dxa"/>
          </w:tblCellMar>
        </w:tblPrEx>
        <w:tc>
          <w:tcPr>
            <w:tcW w:w="8472" w:type="dxa"/>
            <w:gridSpan w:val="3"/>
          </w:tcPr>
          <w:p w:rsidR="00000000" w:rsidRDefault="00CF475E">
            <w:pPr>
              <w:jc w:val="center"/>
            </w:pPr>
            <w:r>
              <w:rPr>
                <w:b/>
                <w:i/>
              </w:rPr>
              <w:t>Рабочие эталоны гравиметрических измерений</w:t>
            </w:r>
          </w:p>
        </w:tc>
      </w:tr>
      <w:tr w:rsidR="00000000">
        <w:tblPrEx>
          <w:tblCellMar>
            <w:top w:w="0" w:type="dxa"/>
            <w:bottom w:w="0" w:type="dxa"/>
          </w:tblCellMar>
        </w:tblPrEx>
        <w:tc>
          <w:tcPr>
            <w:tcW w:w="3085" w:type="dxa"/>
          </w:tcPr>
          <w:p w:rsidR="00000000" w:rsidRDefault="00CF475E">
            <w:pPr>
              <w:jc w:val="both"/>
            </w:pPr>
            <w:r>
              <w:t>Баллистический гравиметр</w:t>
            </w:r>
          </w:p>
        </w:tc>
        <w:tc>
          <w:tcPr>
            <w:tcW w:w="3402" w:type="dxa"/>
          </w:tcPr>
          <w:p w:rsidR="00000000" w:rsidRDefault="00CF475E">
            <w:pPr>
              <w:jc w:val="both"/>
            </w:pPr>
            <w:r>
              <w:t>ГБЛ</w:t>
            </w:r>
          </w:p>
        </w:tc>
        <w:tc>
          <w:tcPr>
            <w:tcW w:w="1985" w:type="dxa"/>
          </w:tcPr>
          <w:p w:rsidR="00000000" w:rsidRDefault="00CF475E">
            <w:pPr>
              <w:jc w:val="center"/>
            </w:pPr>
            <w:r>
              <w:t>1</w:t>
            </w:r>
          </w:p>
        </w:tc>
      </w:tr>
      <w:tr w:rsidR="00000000">
        <w:tblPrEx>
          <w:tblCellMar>
            <w:top w:w="0" w:type="dxa"/>
            <w:bottom w:w="0" w:type="dxa"/>
          </w:tblCellMar>
        </w:tblPrEx>
        <w:tc>
          <w:tcPr>
            <w:tcW w:w="3085" w:type="dxa"/>
          </w:tcPr>
          <w:p w:rsidR="00000000" w:rsidRDefault="00CF475E">
            <w:pPr>
              <w:jc w:val="both"/>
            </w:pPr>
            <w:r>
              <w:t>Маятниковый комплекс</w:t>
            </w:r>
          </w:p>
        </w:tc>
        <w:tc>
          <w:tcPr>
            <w:tcW w:w="3402" w:type="dxa"/>
          </w:tcPr>
          <w:p w:rsidR="00000000" w:rsidRDefault="00CF475E">
            <w:pPr>
              <w:jc w:val="both"/>
            </w:pPr>
            <w:r>
              <w:t>«Агат»</w:t>
            </w:r>
          </w:p>
        </w:tc>
        <w:tc>
          <w:tcPr>
            <w:tcW w:w="1985" w:type="dxa"/>
          </w:tcPr>
          <w:p w:rsidR="00000000" w:rsidRDefault="00CF475E">
            <w:pPr>
              <w:jc w:val="center"/>
            </w:pPr>
            <w:r>
              <w:t>1</w:t>
            </w:r>
          </w:p>
        </w:tc>
      </w:tr>
      <w:tr w:rsidR="00000000">
        <w:tblPrEx>
          <w:tblCellMar>
            <w:top w:w="0" w:type="dxa"/>
            <w:bottom w:w="0" w:type="dxa"/>
          </w:tblCellMar>
        </w:tblPrEx>
        <w:tc>
          <w:tcPr>
            <w:tcW w:w="3085" w:type="dxa"/>
          </w:tcPr>
          <w:p w:rsidR="00000000" w:rsidRDefault="00CF475E">
            <w:pPr>
              <w:jc w:val="both"/>
            </w:pPr>
            <w:r>
              <w:t>Гравиметрические полигоны</w:t>
            </w:r>
          </w:p>
        </w:tc>
        <w:tc>
          <w:tcPr>
            <w:tcW w:w="3402" w:type="dxa"/>
          </w:tcPr>
          <w:p w:rsidR="00000000" w:rsidRDefault="00CF475E">
            <w:pPr>
              <w:jc w:val="both"/>
            </w:pPr>
            <w:r>
              <w:t>ГрП</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Фундаментальный гравиметрический пункт</w:t>
            </w:r>
          </w:p>
        </w:tc>
        <w:tc>
          <w:tcPr>
            <w:tcW w:w="3402" w:type="dxa"/>
          </w:tcPr>
          <w:p w:rsidR="00000000" w:rsidRDefault="00CF475E">
            <w:pPr>
              <w:jc w:val="both"/>
            </w:pPr>
            <w:r>
              <w:t>ФГП</w:t>
            </w:r>
          </w:p>
        </w:tc>
        <w:tc>
          <w:tcPr>
            <w:tcW w:w="1985" w:type="dxa"/>
          </w:tcPr>
          <w:p w:rsidR="00000000" w:rsidRDefault="00CF475E">
            <w:pPr>
              <w:jc w:val="center"/>
            </w:pPr>
            <w:r>
              <w:t>10</w:t>
            </w:r>
          </w:p>
        </w:tc>
      </w:tr>
      <w:tr w:rsidR="00000000">
        <w:tblPrEx>
          <w:tblCellMar>
            <w:top w:w="0" w:type="dxa"/>
            <w:bottom w:w="0" w:type="dxa"/>
          </w:tblCellMar>
        </w:tblPrEx>
        <w:tc>
          <w:tcPr>
            <w:tcW w:w="3085" w:type="dxa"/>
          </w:tcPr>
          <w:p w:rsidR="00000000" w:rsidRDefault="00CF475E">
            <w:pPr>
              <w:jc w:val="both"/>
            </w:pPr>
            <w:r>
              <w:t>Установка для пове</w:t>
            </w:r>
            <w:r>
              <w:t>рки гравиметров</w:t>
            </w:r>
          </w:p>
        </w:tc>
        <w:tc>
          <w:tcPr>
            <w:tcW w:w="3402" w:type="dxa"/>
          </w:tcPr>
          <w:p w:rsidR="00000000" w:rsidRDefault="00CF475E">
            <w:pPr>
              <w:jc w:val="both"/>
            </w:pPr>
            <w:r>
              <w:t>УЭГП</w:t>
            </w:r>
          </w:p>
        </w:tc>
        <w:tc>
          <w:tcPr>
            <w:tcW w:w="1985" w:type="dxa"/>
          </w:tcPr>
          <w:p w:rsidR="00000000" w:rsidRDefault="00CF475E">
            <w:pPr>
              <w:jc w:val="center"/>
            </w:pPr>
            <w:r>
              <w:t>3</w:t>
            </w:r>
          </w:p>
        </w:tc>
      </w:tr>
      <w:tr w:rsidR="00000000">
        <w:tblPrEx>
          <w:tblCellMar>
            <w:top w:w="0" w:type="dxa"/>
            <w:bottom w:w="0" w:type="dxa"/>
          </w:tblCellMar>
        </w:tblPrEx>
        <w:tc>
          <w:tcPr>
            <w:tcW w:w="8472" w:type="dxa"/>
            <w:gridSpan w:val="3"/>
          </w:tcPr>
          <w:p w:rsidR="00000000" w:rsidRDefault="00CF475E">
            <w:pPr>
              <w:jc w:val="center"/>
            </w:pPr>
            <w:r>
              <w:rPr>
                <w:b/>
                <w:i/>
              </w:rPr>
              <w:t>Прочие эталоны измерений геодезического назначения</w:t>
            </w:r>
          </w:p>
        </w:tc>
      </w:tr>
      <w:tr w:rsidR="00000000">
        <w:tblPrEx>
          <w:tblCellMar>
            <w:top w:w="0" w:type="dxa"/>
            <w:bottom w:w="0" w:type="dxa"/>
          </w:tblCellMar>
        </w:tblPrEx>
        <w:tc>
          <w:tcPr>
            <w:tcW w:w="3085" w:type="dxa"/>
          </w:tcPr>
          <w:p w:rsidR="00000000" w:rsidRDefault="00CF475E">
            <w:pPr>
              <w:jc w:val="both"/>
            </w:pPr>
            <w:r>
              <w:t>Прибор для исследования цапф астрономических теодолитов</w:t>
            </w:r>
          </w:p>
        </w:tc>
        <w:tc>
          <w:tcPr>
            <w:tcW w:w="3402" w:type="dxa"/>
          </w:tcPr>
          <w:p w:rsidR="00000000" w:rsidRDefault="00CF475E">
            <w:pPr>
              <w:jc w:val="both"/>
            </w:pPr>
            <w:r>
              <w:t>ПИЦ</w:t>
            </w:r>
          </w:p>
        </w:tc>
        <w:tc>
          <w:tcPr>
            <w:tcW w:w="1985" w:type="dxa"/>
          </w:tcPr>
          <w:p w:rsidR="00000000" w:rsidRDefault="00CF475E">
            <w:pPr>
              <w:jc w:val="center"/>
            </w:pPr>
            <w:r>
              <w:t>4</w:t>
            </w:r>
          </w:p>
        </w:tc>
      </w:tr>
      <w:tr w:rsidR="00000000">
        <w:tblPrEx>
          <w:tblCellMar>
            <w:top w:w="0" w:type="dxa"/>
            <w:bottom w:w="0" w:type="dxa"/>
          </w:tblCellMar>
        </w:tblPrEx>
        <w:tc>
          <w:tcPr>
            <w:tcW w:w="3085" w:type="dxa"/>
          </w:tcPr>
          <w:p w:rsidR="00000000" w:rsidRDefault="00CF475E">
            <w:pPr>
              <w:jc w:val="both"/>
            </w:pPr>
            <w:r>
              <w:t>Компаратор оптико-механический</w:t>
            </w:r>
          </w:p>
        </w:tc>
        <w:tc>
          <w:tcPr>
            <w:tcW w:w="3402" w:type="dxa"/>
          </w:tcPr>
          <w:p w:rsidR="00000000" w:rsidRDefault="00CF475E">
            <w:pPr>
              <w:jc w:val="both"/>
            </w:pPr>
            <w:r>
              <w:t>МК-1</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Координатный геодезический полигон</w:t>
            </w:r>
          </w:p>
        </w:tc>
        <w:tc>
          <w:tcPr>
            <w:tcW w:w="3402" w:type="dxa"/>
          </w:tcPr>
          <w:p w:rsidR="00000000" w:rsidRDefault="00CF475E">
            <w:pPr>
              <w:jc w:val="both"/>
            </w:pPr>
            <w:r>
              <w:t>ГП-1</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Установка «Искусственная звезда»</w:t>
            </w:r>
          </w:p>
        </w:tc>
        <w:tc>
          <w:tcPr>
            <w:tcW w:w="3402" w:type="dxa"/>
          </w:tcPr>
          <w:p w:rsidR="00000000" w:rsidRDefault="00CF475E">
            <w:pPr>
              <w:jc w:val="both"/>
            </w:pPr>
            <w:r>
              <w:t>ИЗ</w:t>
            </w:r>
          </w:p>
        </w:tc>
        <w:tc>
          <w:tcPr>
            <w:tcW w:w="1985" w:type="dxa"/>
          </w:tcPr>
          <w:p w:rsidR="00000000" w:rsidRDefault="00CF475E">
            <w:pPr>
              <w:jc w:val="center"/>
            </w:pPr>
            <w:r>
              <w:t>4</w:t>
            </w:r>
          </w:p>
        </w:tc>
      </w:tr>
      <w:tr w:rsidR="00000000">
        <w:tblPrEx>
          <w:tblCellMar>
            <w:top w:w="0" w:type="dxa"/>
            <w:bottom w:w="0" w:type="dxa"/>
          </w:tblCellMar>
        </w:tblPrEx>
        <w:tc>
          <w:tcPr>
            <w:tcW w:w="3085" w:type="dxa"/>
          </w:tcPr>
          <w:p w:rsidR="00000000" w:rsidRDefault="00CF475E">
            <w:pPr>
              <w:jc w:val="both"/>
            </w:pPr>
            <w:r>
              <w:t>Установка для исследования лимбов угломерных приборов</w:t>
            </w:r>
          </w:p>
        </w:tc>
        <w:tc>
          <w:tcPr>
            <w:tcW w:w="3402" w:type="dxa"/>
          </w:tcPr>
          <w:p w:rsidR="00000000" w:rsidRDefault="00CF475E">
            <w:pPr>
              <w:jc w:val="both"/>
            </w:pPr>
            <w:r>
              <w:t>УИЛ</w:t>
            </w:r>
          </w:p>
        </w:tc>
        <w:tc>
          <w:tcPr>
            <w:tcW w:w="1985" w:type="dxa"/>
          </w:tcPr>
          <w:p w:rsidR="00000000" w:rsidRDefault="00CF475E">
            <w:pPr>
              <w:jc w:val="center"/>
            </w:pPr>
            <w:r>
              <w:t>4</w:t>
            </w:r>
          </w:p>
        </w:tc>
      </w:tr>
      <w:tr w:rsidR="00000000">
        <w:tblPrEx>
          <w:tblCellMar>
            <w:top w:w="0" w:type="dxa"/>
            <w:bottom w:w="0" w:type="dxa"/>
          </w:tblCellMar>
        </w:tblPrEx>
        <w:tc>
          <w:tcPr>
            <w:tcW w:w="3085" w:type="dxa"/>
          </w:tcPr>
          <w:p w:rsidR="00000000" w:rsidRDefault="00CF475E">
            <w:pPr>
              <w:jc w:val="both"/>
            </w:pPr>
            <w:r>
              <w:t>Контрольная сетка</w:t>
            </w:r>
          </w:p>
        </w:tc>
        <w:tc>
          <w:tcPr>
            <w:tcW w:w="3402" w:type="dxa"/>
          </w:tcPr>
          <w:p w:rsidR="00000000" w:rsidRDefault="00CF475E">
            <w:pPr>
              <w:jc w:val="both"/>
            </w:pPr>
            <w:r>
              <w:t>КС-1</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Установка для поверки нивелиров</w:t>
            </w:r>
          </w:p>
        </w:tc>
        <w:tc>
          <w:tcPr>
            <w:tcW w:w="3402" w:type="dxa"/>
          </w:tcPr>
          <w:p w:rsidR="00000000" w:rsidRDefault="00CF475E">
            <w:pPr>
              <w:jc w:val="both"/>
            </w:pPr>
            <w:r>
              <w:t>УПН</w:t>
            </w:r>
          </w:p>
        </w:tc>
        <w:tc>
          <w:tcPr>
            <w:tcW w:w="1985" w:type="dxa"/>
          </w:tcPr>
          <w:p w:rsidR="00000000" w:rsidRDefault="00CF475E">
            <w:pPr>
              <w:jc w:val="center"/>
            </w:pPr>
            <w:r>
              <w:t>4</w:t>
            </w:r>
          </w:p>
        </w:tc>
      </w:tr>
      <w:tr w:rsidR="00000000">
        <w:tblPrEx>
          <w:tblCellMar>
            <w:top w:w="0" w:type="dxa"/>
            <w:bottom w:w="0" w:type="dxa"/>
          </w:tblCellMar>
        </w:tblPrEx>
        <w:tc>
          <w:tcPr>
            <w:tcW w:w="8472" w:type="dxa"/>
            <w:gridSpan w:val="3"/>
          </w:tcPr>
          <w:p w:rsidR="00000000" w:rsidRDefault="00CF475E">
            <w:pPr>
              <w:jc w:val="center"/>
            </w:pPr>
            <w:r>
              <w:rPr>
                <w:b/>
              </w:rPr>
              <w:t>Раздел 2. Средства измерений геодезического назначения</w:t>
            </w:r>
          </w:p>
        </w:tc>
      </w:tr>
      <w:tr w:rsidR="00000000">
        <w:tblPrEx>
          <w:tblCellMar>
            <w:top w:w="0" w:type="dxa"/>
            <w:bottom w:w="0" w:type="dxa"/>
          </w:tblCellMar>
        </w:tblPrEx>
        <w:tc>
          <w:tcPr>
            <w:tcW w:w="8472" w:type="dxa"/>
            <w:gridSpan w:val="3"/>
          </w:tcPr>
          <w:p w:rsidR="00000000" w:rsidRDefault="00CF475E">
            <w:pPr>
              <w:jc w:val="center"/>
            </w:pPr>
            <w:r>
              <w:rPr>
                <w:b/>
                <w:i/>
              </w:rPr>
              <w:t>Угломерные приборы</w:t>
            </w:r>
          </w:p>
        </w:tc>
      </w:tr>
      <w:tr w:rsidR="00000000">
        <w:tblPrEx>
          <w:tblCellMar>
            <w:top w:w="0" w:type="dxa"/>
            <w:bottom w:w="0" w:type="dxa"/>
          </w:tblCellMar>
        </w:tblPrEx>
        <w:tc>
          <w:tcPr>
            <w:tcW w:w="3085" w:type="dxa"/>
          </w:tcPr>
          <w:p w:rsidR="00000000" w:rsidRDefault="00CF475E">
            <w:pPr>
              <w:jc w:val="both"/>
            </w:pPr>
            <w:r>
              <w:t>Теодолиты высокоточные</w:t>
            </w:r>
          </w:p>
        </w:tc>
        <w:tc>
          <w:tcPr>
            <w:tcW w:w="3402" w:type="dxa"/>
          </w:tcPr>
          <w:p w:rsidR="00000000" w:rsidRDefault="00CF475E">
            <w:pPr>
              <w:jc w:val="both"/>
            </w:pPr>
            <w:r>
              <w:rPr>
                <w:lang w:val="en-US"/>
              </w:rPr>
              <w:t>T</w:t>
            </w:r>
            <w:r>
              <w:t>1</w:t>
            </w:r>
            <w:r>
              <w:rPr>
                <w:lang w:val="en-US"/>
              </w:rPr>
              <w:t xml:space="preserve">, </w:t>
            </w:r>
            <w:r>
              <w:t>УВК</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Теодолиты точные</w:t>
            </w:r>
          </w:p>
        </w:tc>
        <w:tc>
          <w:tcPr>
            <w:tcW w:w="3402" w:type="dxa"/>
          </w:tcPr>
          <w:p w:rsidR="00000000" w:rsidRDefault="00CF475E">
            <w:pPr>
              <w:jc w:val="both"/>
            </w:pPr>
            <w:r>
              <w:t>Т2</w:t>
            </w:r>
            <w:r>
              <w:sym w:font="Symbol" w:char="F02C"/>
            </w:r>
            <w:r>
              <w:t xml:space="preserve"> Т5</w:t>
            </w: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Теодолиты технические</w:t>
            </w:r>
          </w:p>
        </w:tc>
        <w:tc>
          <w:tcPr>
            <w:tcW w:w="3402" w:type="dxa"/>
          </w:tcPr>
          <w:p w:rsidR="00000000" w:rsidRDefault="00CF475E">
            <w:pPr>
              <w:jc w:val="both"/>
            </w:pPr>
            <w:r>
              <w:t>Т15</w:t>
            </w:r>
            <w:r>
              <w:sym w:font="Symbol" w:char="F02C"/>
            </w:r>
            <w:r>
              <w:t xml:space="preserve"> Т30</w:t>
            </w:r>
            <w:r>
              <w:sym w:font="Symbol" w:char="F02C"/>
            </w:r>
            <w:r>
              <w:t xml:space="preserve"> Т60</w:t>
            </w: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Гиротеодолиты</w:t>
            </w:r>
          </w:p>
        </w:tc>
        <w:tc>
          <w:tcPr>
            <w:tcW w:w="3402" w:type="dxa"/>
          </w:tcPr>
          <w:p w:rsidR="00000000" w:rsidRDefault="00CF475E">
            <w:pPr>
              <w:jc w:val="both"/>
            </w:pPr>
            <w:r>
              <w:t>Ги-Б2</w:t>
            </w:r>
            <w:r>
              <w:sym w:font="Symbol" w:char="F02C"/>
            </w:r>
            <w:r>
              <w:t xml:space="preserve"> Ги-Б21</w:t>
            </w:r>
            <w:r>
              <w:sym w:font="Symbol" w:char="F02C"/>
            </w:r>
            <w:r>
              <w:t xml:space="preserve"> ГТЗ</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Гиронасадки</w:t>
            </w:r>
          </w:p>
        </w:tc>
        <w:tc>
          <w:tcPr>
            <w:tcW w:w="3402" w:type="dxa"/>
          </w:tcPr>
          <w:p w:rsidR="00000000" w:rsidRDefault="00CF475E">
            <w:pPr>
              <w:jc w:val="both"/>
            </w:pPr>
            <w:r>
              <w:t>Ги-С1</w:t>
            </w: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Буссоли геодезические</w:t>
            </w:r>
          </w:p>
        </w:tc>
        <w:tc>
          <w:tcPr>
            <w:tcW w:w="3402" w:type="dxa"/>
          </w:tcPr>
          <w:p w:rsidR="00000000" w:rsidRDefault="00CF475E">
            <w:pPr>
              <w:jc w:val="both"/>
            </w:pPr>
            <w:r>
              <w:t>БШ-1</w:t>
            </w:r>
            <w:r>
              <w:sym w:font="Symbol" w:char="F02C"/>
            </w:r>
            <w:r>
              <w:t xml:space="preserve"> БК</w:t>
            </w:r>
            <w:r>
              <w:sym w:font="Symbol" w:char="F02C"/>
            </w:r>
            <w:r>
              <w:t xml:space="preserve"> ОБК</w:t>
            </w:r>
            <w:r>
              <w:sym w:font="Symbol" w:char="F02C"/>
            </w:r>
            <w:r>
              <w:t xml:space="preserve"> БС-1</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Транспортиры геодезические</w:t>
            </w:r>
          </w:p>
        </w:tc>
        <w:tc>
          <w:tcPr>
            <w:tcW w:w="3402" w:type="dxa"/>
          </w:tcPr>
          <w:p w:rsidR="00000000" w:rsidRDefault="00CF475E">
            <w:pPr>
              <w:jc w:val="both"/>
            </w:pPr>
            <w:r>
              <w:t>ТГ-А</w:t>
            </w:r>
            <w:r>
              <w:sym w:font="Symbol" w:char="F02C"/>
            </w:r>
            <w:r>
              <w:t xml:space="preserve"> ТГ-Б</w:t>
            </w:r>
          </w:p>
        </w:tc>
        <w:tc>
          <w:tcPr>
            <w:tcW w:w="1985" w:type="dxa"/>
          </w:tcPr>
          <w:p w:rsidR="00000000" w:rsidRDefault="00CF475E">
            <w:pPr>
              <w:jc w:val="center"/>
            </w:pPr>
            <w:r>
              <w:t>4</w:t>
            </w:r>
          </w:p>
        </w:tc>
      </w:tr>
      <w:tr w:rsidR="00000000">
        <w:tblPrEx>
          <w:tblCellMar>
            <w:top w:w="0" w:type="dxa"/>
            <w:bottom w:w="0" w:type="dxa"/>
          </w:tblCellMar>
        </w:tblPrEx>
        <w:tc>
          <w:tcPr>
            <w:tcW w:w="3085" w:type="dxa"/>
          </w:tcPr>
          <w:p w:rsidR="00000000" w:rsidRDefault="00CF475E">
            <w:pPr>
              <w:jc w:val="both"/>
            </w:pPr>
            <w:r>
              <w:t>Эклиметры</w:t>
            </w:r>
          </w:p>
        </w:tc>
        <w:tc>
          <w:tcPr>
            <w:tcW w:w="3402" w:type="dxa"/>
          </w:tcPr>
          <w:p w:rsidR="00000000" w:rsidRDefault="00CF475E">
            <w:pPr>
              <w:jc w:val="both"/>
            </w:pPr>
            <w:r>
              <w:t>ЭВ-1</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Эккеры</w:t>
            </w:r>
          </w:p>
        </w:tc>
        <w:tc>
          <w:tcPr>
            <w:tcW w:w="3402" w:type="dxa"/>
          </w:tcPr>
          <w:p w:rsidR="00000000" w:rsidRDefault="00CF475E">
            <w:pPr>
              <w:jc w:val="both"/>
            </w:pPr>
            <w:r>
              <w:t>ЭК</w:t>
            </w:r>
            <w:r>
              <w:sym w:font="Symbol" w:char="F02C"/>
            </w:r>
            <w:r>
              <w:t xml:space="preserve"> ЭП</w:t>
            </w:r>
          </w:p>
        </w:tc>
        <w:tc>
          <w:tcPr>
            <w:tcW w:w="1985" w:type="dxa"/>
          </w:tcPr>
          <w:p w:rsidR="00000000" w:rsidRDefault="00CF475E">
            <w:pPr>
              <w:jc w:val="center"/>
            </w:pPr>
            <w:r>
              <w:t>5</w:t>
            </w:r>
          </w:p>
        </w:tc>
      </w:tr>
      <w:tr w:rsidR="00000000">
        <w:tblPrEx>
          <w:tblCellMar>
            <w:top w:w="0" w:type="dxa"/>
            <w:bottom w:w="0" w:type="dxa"/>
          </w:tblCellMar>
        </w:tblPrEx>
        <w:tc>
          <w:tcPr>
            <w:tcW w:w="3085" w:type="dxa"/>
          </w:tcPr>
          <w:p w:rsidR="00000000" w:rsidRDefault="00CF475E">
            <w:pPr>
              <w:jc w:val="both"/>
            </w:pPr>
            <w:r>
              <w:t>Теодолиты электронные с цифровым отсчетом</w:t>
            </w:r>
          </w:p>
        </w:tc>
        <w:tc>
          <w:tcPr>
            <w:tcW w:w="3402" w:type="dxa"/>
          </w:tcPr>
          <w:p w:rsidR="00000000" w:rsidRDefault="00CF475E">
            <w:pPr>
              <w:jc w:val="both"/>
            </w:pPr>
            <w:r>
              <w:t>Т5Э</w:t>
            </w:r>
            <w:r>
              <w:sym w:font="Symbol" w:char="F02C"/>
            </w:r>
            <w:r>
              <w:t xml:space="preserve"> Т20Э</w:t>
            </w:r>
          </w:p>
        </w:tc>
        <w:tc>
          <w:tcPr>
            <w:tcW w:w="1985" w:type="dxa"/>
          </w:tcPr>
          <w:p w:rsidR="00000000" w:rsidRDefault="00CF475E">
            <w:pPr>
              <w:jc w:val="center"/>
            </w:pPr>
            <w:r>
              <w:t>1</w:t>
            </w:r>
          </w:p>
        </w:tc>
      </w:tr>
      <w:tr w:rsidR="00000000">
        <w:tblPrEx>
          <w:tblCellMar>
            <w:top w:w="0" w:type="dxa"/>
            <w:bottom w:w="0" w:type="dxa"/>
          </w:tblCellMar>
        </w:tblPrEx>
        <w:tc>
          <w:tcPr>
            <w:tcW w:w="8472" w:type="dxa"/>
            <w:gridSpan w:val="3"/>
          </w:tcPr>
          <w:p w:rsidR="00000000" w:rsidRDefault="00CF475E">
            <w:pPr>
              <w:jc w:val="center"/>
            </w:pPr>
            <w:r>
              <w:rPr>
                <w:b/>
                <w:i/>
              </w:rPr>
              <w:t>Приборы для линейных измерений</w:t>
            </w:r>
          </w:p>
        </w:tc>
      </w:tr>
      <w:tr w:rsidR="00000000">
        <w:tblPrEx>
          <w:tblCellMar>
            <w:top w:w="0" w:type="dxa"/>
            <w:bottom w:w="0" w:type="dxa"/>
          </w:tblCellMar>
        </w:tblPrEx>
        <w:tc>
          <w:tcPr>
            <w:tcW w:w="3085" w:type="dxa"/>
          </w:tcPr>
          <w:p w:rsidR="00000000" w:rsidRDefault="00CF475E">
            <w:pPr>
              <w:jc w:val="both"/>
            </w:pPr>
            <w:r>
              <w:t>Светодальномеры</w:t>
            </w:r>
          </w:p>
        </w:tc>
        <w:tc>
          <w:tcPr>
            <w:tcW w:w="3402" w:type="dxa"/>
          </w:tcPr>
          <w:p w:rsidR="00000000" w:rsidRDefault="00CF475E">
            <w:pPr>
              <w:jc w:val="both"/>
            </w:pPr>
            <w:r>
              <w:t>СТ</w:t>
            </w:r>
            <w:r>
              <w:sym w:font="Symbol" w:char="F02C"/>
            </w:r>
            <w:r>
              <w:t xml:space="preserve"> СП</w:t>
            </w: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Светодальномеры</w:t>
            </w:r>
          </w:p>
        </w:tc>
        <w:tc>
          <w:tcPr>
            <w:tcW w:w="3402" w:type="dxa"/>
          </w:tcPr>
          <w:p w:rsidR="00000000" w:rsidRDefault="00CF475E">
            <w:pPr>
              <w:jc w:val="both"/>
            </w:pPr>
            <w:r>
              <w:t>СГ</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Ленты землемерные</w:t>
            </w:r>
          </w:p>
        </w:tc>
        <w:tc>
          <w:tcPr>
            <w:tcW w:w="3402" w:type="dxa"/>
          </w:tcPr>
          <w:p w:rsidR="00000000" w:rsidRDefault="00CF475E">
            <w:pPr>
              <w:jc w:val="both"/>
            </w:pPr>
            <w:r>
              <w:t>ЛЗ-20</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Рулетки металлические</w:t>
            </w:r>
          </w:p>
        </w:tc>
        <w:tc>
          <w:tcPr>
            <w:tcW w:w="3402" w:type="dxa"/>
          </w:tcPr>
          <w:p w:rsidR="00000000" w:rsidRDefault="00CF475E">
            <w:pPr>
              <w:jc w:val="both"/>
            </w:pPr>
            <w:r>
              <w:t>20</w:t>
            </w:r>
            <w:r>
              <w:sym w:font="Symbol" w:char="F02C"/>
            </w:r>
            <w:r>
              <w:t xml:space="preserve"> 30</w:t>
            </w:r>
            <w:r>
              <w:sym w:font="Symbol" w:char="F02C"/>
            </w:r>
            <w:r>
              <w:t xml:space="preserve"> 50</w:t>
            </w:r>
            <w:r>
              <w:sym w:font="Symbol" w:char="F02C"/>
            </w:r>
            <w:r>
              <w:t xml:space="preserve"> 100 м</w:t>
            </w:r>
          </w:p>
        </w:tc>
        <w:tc>
          <w:tcPr>
            <w:tcW w:w="1985" w:type="dxa"/>
          </w:tcPr>
          <w:p w:rsidR="00000000" w:rsidRDefault="00CF475E">
            <w:pPr>
              <w:jc w:val="center"/>
            </w:pPr>
            <w:r>
              <w:t>1</w:t>
            </w:r>
          </w:p>
        </w:tc>
      </w:tr>
      <w:tr w:rsidR="00000000">
        <w:tblPrEx>
          <w:tblCellMar>
            <w:top w:w="0" w:type="dxa"/>
            <w:bottom w:w="0" w:type="dxa"/>
          </w:tblCellMar>
        </w:tblPrEx>
        <w:tc>
          <w:tcPr>
            <w:tcW w:w="3085" w:type="dxa"/>
          </w:tcPr>
          <w:p w:rsidR="00000000" w:rsidRDefault="00CF475E">
            <w:pPr>
              <w:jc w:val="both"/>
            </w:pPr>
            <w:r>
              <w:t>Радиодальномеры</w:t>
            </w:r>
          </w:p>
        </w:tc>
        <w:tc>
          <w:tcPr>
            <w:tcW w:w="3402" w:type="dxa"/>
          </w:tcPr>
          <w:p w:rsidR="00000000" w:rsidRDefault="00CF475E">
            <w:pPr>
              <w:jc w:val="both"/>
            </w:pPr>
            <w:r>
              <w:t>РДГ</w:t>
            </w:r>
          </w:p>
        </w:tc>
        <w:tc>
          <w:tcPr>
            <w:tcW w:w="1985" w:type="dxa"/>
          </w:tcPr>
          <w:p w:rsidR="00000000" w:rsidRDefault="00CF475E">
            <w:pPr>
              <w:jc w:val="center"/>
            </w:pPr>
            <w:r>
              <w:t>2</w:t>
            </w:r>
          </w:p>
        </w:tc>
      </w:tr>
      <w:tr w:rsidR="00000000">
        <w:tblPrEx>
          <w:tblCellMar>
            <w:top w:w="0" w:type="dxa"/>
            <w:bottom w:w="0" w:type="dxa"/>
          </w:tblCellMar>
        </w:tblPrEx>
        <w:tc>
          <w:tcPr>
            <w:tcW w:w="8472" w:type="dxa"/>
            <w:gridSpan w:val="3"/>
          </w:tcPr>
          <w:p w:rsidR="00000000" w:rsidRDefault="00CF475E">
            <w:pPr>
              <w:jc w:val="center"/>
            </w:pPr>
            <w:r>
              <w:rPr>
                <w:b/>
                <w:i/>
              </w:rPr>
              <w:t>Геодезические высотомеры</w:t>
            </w:r>
          </w:p>
        </w:tc>
      </w:tr>
      <w:tr w:rsidR="00000000">
        <w:tblPrEx>
          <w:tblCellMar>
            <w:top w:w="0" w:type="dxa"/>
            <w:bottom w:w="0" w:type="dxa"/>
          </w:tblCellMar>
        </w:tblPrEx>
        <w:tc>
          <w:tcPr>
            <w:tcW w:w="3085" w:type="dxa"/>
          </w:tcPr>
          <w:p w:rsidR="00000000" w:rsidRDefault="00CF475E">
            <w:pPr>
              <w:jc w:val="both"/>
            </w:pPr>
            <w:r>
              <w:t>Нивелиры высокоточные</w:t>
            </w:r>
          </w:p>
        </w:tc>
        <w:tc>
          <w:tcPr>
            <w:tcW w:w="3402" w:type="dxa"/>
          </w:tcPr>
          <w:p w:rsidR="00000000" w:rsidRDefault="00CF475E">
            <w:pPr>
              <w:jc w:val="both"/>
            </w:pPr>
            <w:r>
              <w:t>Н05</w:t>
            </w:r>
            <w:r>
              <w:sym w:font="Symbol" w:char="F02C"/>
            </w:r>
            <w:r>
              <w:t xml:space="preserve"> Н1</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Нивелиры точные</w:t>
            </w:r>
          </w:p>
        </w:tc>
        <w:tc>
          <w:tcPr>
            <w:tcW w:w="3402" w:type="dxa"/>
          </w:tcPr>
          <w:p w:rsidR="00000000" w:rsidRDefault="00CF475E">
            <w:pPr>
              <w:jc w:val="both"/>
            </w:pPr>
            <w:r>
              <w:t>Н-3</w:t>
            </w:r>
            <w:r>
              <w:sym w:font="Symbol" w:char="F02C"/>
            </w:r>
            <w:r>
              <w:t xml:space="preserve"> Н-3К</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Нивелиры технические</w:t>
            </w:r>
          </w:p>
        </w:tc>
        <w:tc>
          <w:tcPr>
            <w:tcW w:w="3402" w:type="dxa"/>
          </w:tcPr>
          <w:p w:rsidR="00000000" w:rsidRDefault="00CF475E">
            <w:pPr>
              <w:jc w:val="both"/>
            </w:pPr>
            <w:r>
              <w:t>Н-5</w:t>
            </w:r>
            <w:r>
              <w:sym w:font="Symbol" w:char="F02C"/>
            </w:r>
            <w:r>
              <w:t xml:space="preserve"> Н-10</w:t>
            </w:r>
            <w:r>
              <w:sym w:font="Symbol" w:char="F02C"/>
            </w:r>
            <w:r>
              <w:t xml:space="preserve"> Н-10КЛ</w:t>
            </w: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Нивелиры шланговые</w:t>
            </w:r>
          </w:p>
        </w:tc>
        <w:tc>
          <w:tcPr>
            <w:tcW w:w="3402" w:type="dxa"/>
          </w:tcPr>
          <w:p w:rsidR="00000000" w:rsidRDefault="00CF475E">
            <w:pPr>
              <w:jc w:val="both"/>
            </w:pPr>
            <w:r>
              <w:t>НШТ</w:t>
            </w: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Рейки нивелирные</w:t>
            </w:r>
          </w:p>
        </w:tc>
        <w:tc>
          <w:tcPr>
            <w:tcW w:w="3402" w:type="dxa"/>
          </w:tcPr>
          <w:p w:rsidR="00000000" w:rsidRDefault="00CF475E">
            <w:pPr>
              <w:jc w:val="both"/>
            </w:pPr>
            <w:r>
              <w:t>РН-05</w:t>
            </w:r>
            <w:r>
              <w:sym w:font="Symbol" w:char="F02C"/>
            </w:r>
            <w:r>
              <w:t xml:space="preserve"> РН-3</w:t>
            </w:r>
            <w:r>
              <w:sym w:font="Symbol" w:char="F02C"/>
            </w:r>
            <w:r>
              <w:t xml:space="preserve"> РН-10</w:t>
            </w:r>
          </w:p>
        </w:tc>
        <w:tc>
          <w:tcPr>
            <w:tcW w:w="1985" w:type="dxa"/>
          </w:tcPr>
          <w:p w:rsidR="00000000" w:rsidRDefault="00CF475E">
            <w:pPr>
              <w:jc w:val="center"/>
            </w:pPr>
            <w:r>
              <w:t>1</w:t>
            </w:r>
          </w:p>
        </w:tc>
      </w:tr>
      <w:tr w:rsidR="00000000">
        <w:tblPrEx>
          <w:tblCellMar>
            <w:top w:w="0" w:type="dxa"/>
            <w:bottom w:w="0" w:type="dxa"/>
          </w:tblCellMar>
        </w:tblPrEx>
        <w:tc>
          <w:tcPr>
            <w:tcW w:w="8472" w:type="dxa"/>
            <w:gridSpan w:val="3"/>
          </w:tcPr>
          <w:p w:rsidR="00000000" w:rsidRDefault="00CF475E">
            <w:pPr>
              <w:jc w:val="center"/>
            </w:pPr>
            <w:r>
              <w:rPr>
                <w:b/>
                <w:i/>
              </w:rPr>
              <w:t>Комбинированные геодезические приборы и системы</w:t>
            </w:r>
          </w:p>
        </w:tc>
      </w:tr>
      <w:tr w:rsidR="00000000">
        <w:tblPrEx>
          <w:tblCellMar>
            <w:top w:w="0" w:type="dxa"/>
            <w:bottom w:w="0" w:type="dxa"/>
          </w:tblCellMar>
        </w:tblPrEx>
        <w:tc>
          <w:tcPr>
            <w:tcW w:w="3085" w:type="dxa"/>
          </w:tcPr>
          <w:p w:rsidR="00000000" w:rsidRDefault="00CF475E">
            <w:pPr>
              <w:jc w:val="both"/>
            </w:pPr>
            <w:r>
              <w:t>Кипрегели</w:t>
            </w:r>
          </w:p>
        </w:tc>
        <w:tc>
          <w:tcPr>
            <w:tcW w:w="3402" w:type="dxa"/>
          </w:tcPr>
          <w:p w:rsidR="00000000" w:rsidRDefault="00CF475E">
            <w:pPr>
              <w:jc w:val="both"/>
            </w:pPr>
            <w:r>
              <w:t>КН</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Тахеометры номограммные</w:t>
            </w:r>
          </w:p>
        </w:tc>
        <w:tc>
          <w:tcPr>
            <w:tcW w:w="3402" w:type="dxa"/>
          </w:tcPr>
          <w:p w:rsidR="00000000" w:rsidRDefault="00CF475E">
            <w:pPr>
              <w:jc w:val="both"/>
            </w:pPr>
            <w:r>
              <w:t>ТаН</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Тахеометры электронные</w:t>
            </w:r>
          </w:p>
        </w:tc>
        <w:tc>
          <w:tcPr>
            <w:tcW w:w="3402" w:type="dxa"/>
          </w:tcPr>
          <w:p w:rsidR="00000000" w:rsidRDefault="00CF475E">
            <w:pPr>
              <w:jc w:val="both"/>
            </w:pPr>
            <w:r>
              <w:t>ТаЭ</w:t>
            </w:r>
          </w:p>
        </w:tc>
        <w:tc>
          <w:tcPr>
            <w:tcW w:w="1985" w:type="dxa"/>
          </w:tcPr>
          <w:p w:rsidR="00000000" w:rsidRDefault="00CF475E">
            <w:pPr>
              <w:jc w:val="center"/>
            </w:pPr>
            <w:r>
              <w:t>1</w:t>
            </w:r>
          </w:p>
        </w:tc>
      </w:tr>
      <w:tr w:rsidR="00000000">
        <w:tblPrEx>
          <w:tblCellMar>
            <w:top w:w="0" w:type="dxa"/>
            <w:bottom w:w="0" w:type="dxa"/>
          </w:tblCellMar>
        </w:tblPrEx>
        <w:tc>
          <w:tcPr>
            <w:tcW w:w="3085" w:type="dxa"/>
          </w:tcPr>
          <w:p w:rsidR="00000000" w:rsidRDefault="00CF475E">
            <w:pPr>
              <w:jc w:val="both"/>
            </w:pPr>
            <w:r>
              <w:t>Геодезическая спутниковая аппаратура</w:t>
            </w:r>
          </w:p>
        </w:tc>
        <w:tc>
          <w:tcPr>
            <w:tcW w:w="3402" w:type="dxa"/>
          </w:tcPr>
          <w:p w:rsidR="00000000" w:rsidRDefault="00CF475E">
            <w:pPr>
              <w:jc w:val="both"/>
            </w:pPr>
            <w:r>
              <w:t>ГЕСА</w:t>
            </w:r>
          </w:p>
        </w:tc>
        <w:tc>
          <w:tcPr>
            <w:tcW w:w="1985" w:type="dxa"/>
          </w:tcPr>
          <w:p w:rsidR="00000000" w:rsidRDefault="00CF475E">
            <w:pPr>
              <w:jc w:val="center"/>
            </w:pPr>
            <w:r>
              <w:t>1</w:t>
            </w:r>
          </w:p>
        </w:tc>
      </w:tr>
      <w:tr w:rsidR="00000000">
        <w:tblPrEx>
          <w:tblCellMar>
            <w:top w:w="0" w:type="dxa"/>
            <w:bottom w:w="0" w:type="dxa"/>
          </w:tblCellMar>
        </w:tblPrEx>
        <w:tc>
          <w:tcPr>
            <w:tcW w:w="8472" w:type="dxa"/>
            <w:gridSpan w:val="3"/>
          </w:tcPr>
          <w:p w:rsidR="00000000" w:rsidRDefault="00CF475E">
            <w:pPr>
              <w:jc w:val="center"/>
            </w:pPr>
            <w:r>
              <w:rPr>
                <w:b/>
                <w:i/>
              </w:rPr>
              <w:t>Гравиметрические приборы</w:t>
            </w:r>
          </w:p>
        </w:tc>
      </w:tr>
      <w:tr w:rsidR="00000000">
        <w:tblPrEx>
          <w:tblCellMar>
            <w:top w:w="0" w:type="dxa"/>
            <w:bottom w:w="0" w:type="dxa"/>
          </w:tblCellMar>
        </w:tblPrEx>
        <w:tc>
          <w:tcPr>
            <w:tcW w:w="3085" w:type="dxa"/>
          </w:tcPr>
          <w:p w:rsidR="00000000" w:rsidRDefault="00CF475E">
            <w:pPr>
              <w:jc w:val="both"/>
            </w:pPr>
            <w:r>
              <w:t>Гравиметры наземные</w:t>
            </w:r>
          </w:p>
        </w:tc>
        <w:tc>
          <w:tcPr>
            <w:tcW w:w="3402" w:type="dxa"/>
          </w:tcPr>
          <w:p w:rsidR="00000000" w:rsidRDefault="00CF475E">
            <w:pPr>
              <w:jc w:val="both"/>
            </w:pPr>
            <w:r>
              <w:t>ГНУ</w:t>
            </w:r>
            <w:r>
              <w:sym w:font="Symbol" w:char="F02C"/>
            </w:r>
            <w:r>
              <w:t xml:space="preserve"> ГНШ</w:t>
            </w:r>
          </w:p>
        </w:tc>
        <w:tc>
          <w:tcPr>
            <w:tcW w:w="1985" w:type="dxa"/>
          </w:tcPr>
          <w:p w:rsidR="00000000" w:rsidRDefault="00CF475E">
            <w:pPr>
              <w:jc w:val="center"/>
            </w:pPr>
            <w:r>
              <w:t>1</w:t>
            </w:r>
          </w:p>
        </w:tc>
      </w:tr>
      <w:tr w:rsidR="00000000">
        <w:tblPrEx>
          <w:tblCellMar>
            <w:top w:w="0" w:type="dxa"/>
            <w:bottom w:w="0" w:type="dxa"/>
          </w:tblCellMar>
        </w:tblPrEx>
        <w:tc>
          <w:tcPr>
            <w:tcW w:w="3085" w:type="dxa"/>
          </w:tcPr>
          <w:p w:rsidR="00000000" w:rsidRDefault="00CF475E">
            <w:pPr>
              <w:jc w:val="both"/>
            </w:pPr>
            <w:r>
              <w:t>Гравиметры морские</w:t>
            </w:r>
          </w:p>
        </w:tc>
        <w:tc>
          <w:tcPr>
            <w:tcW w:w="3402" w:type="dxa"/>
          </w:tcPr>
          <w:p w:rsidR="00000000" w:rsidRDefault="00CF475E">
            <w:pPr>
              <w:jc w:val="both"/>
            </w:pPr>
            <w:r>
              <w:t>ПДМ</w:t>
            </w:r>
          </w:p>
        </w:tc>
        <w:tc>
          <w:tcPr>
            <w:tcW w:w="1985" w:type="dxa"/>
          </w:tcPr>
          <w:p w:rsidR="00000000" w:rsidRDefault="00CF475E">
            <w:pPr>
              <w:jc w:val="center"/>
            </w:pPr>
            <w:r>
              <w:t>1</w:t>
            </w:r>
          </w:p>
        </w:tc>
      </w:tr>
      <w:tr w:rsidR="00000000">
        <w:tblPrEx>
          <w:tblCellMar>
            <w:top w:w="0" w:type="dxa"/>
            <w:bottom w:w="0" w:type="dxa"/>
          </w:tblCellMar>
        </w:tblPrEx>
        <w:tc>
          <w:tcPr>
            <w:tcW w:w="8472" w:type="dxa"/>
            <w:gridSpan w:val="3"/>
          </w:tcPr>
          <w:p w:rsidR="00000000" w:rsidRDefault="00CF475E">
            <w:pPr>
              <w:jc w:val="center"/>
            </w:pPr>
            <w:r>
              <w:rPr>
                <w:b/>
              </w:rPr>
              <w:t>Раздел 3. Средства измерений общетехнического назначения</w:t>
            </w:r>
            <w:r>
              <w:rPr>
                <w:b/>
              </w:rPr>
              <w:sym w:font="Symbol" w:char="F02C"/>
            </w:r>
            <w:r>
              <w:rPr>
                <w:b/>
              </w:rPr>
              <w:t xml:space="preserve"> используемые в геодезической и картографической деятельности</w:t>
            </w:r>
          </w:p>
        </w:tc>
      </w:tr>
      <w:tr w:rsidR="00000000">
        <w:tblPrEx>
          <w:tblCellMar>
            <w:top w:w="0" w:type="dxa"/>
            <w:bottom w:w="0" w:type="dxa"/>
          </w:tblCellMar>
        </w:tblPrEx>
        <w:tc>
          <w:tcPr>
            <w:tcW w:w="8472" w:type="dxa"/>
            <w:gridSpan w:val="3"/>
          </w:tcPr>
          <w:p w:rsidR="00000000" w:rsidRDefault="00CF475E">
            <w:pPr>
              <w:jc w:val="center"/>
            </w:pPr>
            <w:r>
              <w:rPr>
                <w:b/>
                <w:i/>
              </w:rPr>
              <w:t>Средства измерений геометрических величин</w:t>
            </w:r>
          </w:p>
        </w:tc>
      </w:tr>
      <w:tr w:rsidR="00000000">
        <w:tblPrEx>
          <w:tblCellMar>
            <w:top w:w="0" w:type="dxa"/>
            <w:bottom w:w="0" w:type="dxa"/>
          </w:tblCellMar>
        </w:tblPrEx>
        <w:tc>
          <w:tcPr>
            <w:tcW w:w="3085" w:type="dxa"/>
          </w:tcPr>
          <w:p w:rsidR="00000000" w:rsidRDefault="00CF475E">
            <w:pPr>
              <w:jc w:val="both"/>
            </w:pPr>
            <w:r>
              <w:t>Линейки измерительные</w:t>
            </w:r>
          </w:p>
        </w:tc>
        <w:tc>
          <w:tcPr>
            <w:tcW w:w="3402" w:type="dxa"/>
          </w:tcPr>
          <w:p w:rsidR="00000000" w:rsidRDefault="00CF475E">
            <w:pPr>
              <w:jc w:val="both"/>
            </w:pPr>
            <w:r>
              <w:t>1-500 мм</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Штангенинструмент</w:t>
            </w:r>
          </w:p>
        </w:tc>
        <w:tc>
          <w:tcPr>
            <w:tcW w:w="3402" w:type="dxa"/>
          </w:tcPr>
          <w:p w:rsidR="00000000" w:rsidRDefault="00CF475E">
            <w:pPr>
              <w:jc w:val="both"/>
            </w:pPr>
            <w:r>
              <w:t>ШЦ</w:t>
            </w:r>
            <w:r>
              <w:sym w:font="Symbol" w:char="F02C"/>
            </w:r>
            <w:r>
              <w:t xml:space="preserve"> ШГ</w:t>
            </w:r>
            <w:r>
              <w:sym w:font="Symbol" w:char="F02C"/>
            </w:r>
            <w:r>
              <w:t xml:space="preserve"> ШР</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Микрометры окулярные винтовые</w:t>
            </w:r>
          </w:p>
        </w:tc>
        <w:tc>
          <w:tcPr>
            <w:tcW w:w="3402" w:type="dxa"/>
          </w:tcPr>
          <w:p w:rsidR="00000000" w:rsidRDefault="00CF475E">
            <w:pPr>
              <w:jc w:val="both"/>
            </w:pPr>
            <w:r>
              <w:t>ОВМ</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Индикаторы часового типа</w:t>
            </w:r>
          </w:p>
        </w:tc>
        <w:tc>
          <w:tcPr>
            <w:tcW w:w="3402" w:type="dxa"/>
          </w:tcPr>
          <w:p w:rsidR="00000000" w:rsidRDefault="00CF475E">
            <w:pPr>
              <w:jc w:val="both"/>
            </w:pPr>
            <w:r>
              <w:t>ИЧ-2</w:t>
            </w:r>
            <w:r>
              <w:sym w:font="Symbol" w:char="F02C"/>
            </w:r>
            <w:r>
              <w:t xml:space="preserve"> ИЧ-5</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Квадранты</w:t>
            </w:r>
          </w:p>
        </w:tc>
        <w:tc>
          <w:tcPr>
            <w:tcW w:w="3402" w:type="dxa"/>
          </w:tcPr>
          <w:p w:rsidR="00000000" w:rsidRDefault="00CF475E">
            <w:pPr>
              <w:jc w:val="both"/>
            </w:pPr>
            <w:r>
              <w:t>КО-10</w:t>
            </w:r>
            <w:r>
              <w:sym w:font="Symbol" w:char="F02C"/>
            </w:r>
            <w:r>
              <w:t xml:space="preserve"> КО-60 </w:t>
            </w:r>
          </w:p>
        </w:tc>
        <w:tc>
          <w:tcPr>
            <w:tcW w:w="1985" w:type="dxa"/>
          </w:tcPr>
          <w:p w:rsidR="00000000" w:rsidRDefault="00CF475E">
            <w:pPr>
              <w:jc w:val="center"/>
            </w:pPr>
            <w:r>
              <w:t>3</w:t>
            </w:r>
          </w:p>
        </w:tc>
      </w:tr>
      <w:tr w:rsidR="00000000">
        <w:tblPrEx>
          <w:tblCellMar>
            <w:top w:w="0" w:type="dxa"/>
            <w:bottom w:w="0" w:type="dxa"/>
          </w:tblCellMar>
        </w:tblPrEx>
        <w:tc>
          <w:tcPr>
            <w:tcW w:w="3085" w:type="dxa"/>
          </w:tcPr>
          <w:p w:rsidR="00000000" w:rsidRDefault="00CF475E">
            <w:pPr>
              <w:jc w:val="both"/>
            </w:pPr>
            <w:r>
              <w:t>Микроскопы инструментальные</w:t>
            </w:r>
          </w:p>
        </w:tc>
        <w:tc>
          <w:tcPr>
            <w:tcW w:w="3402" w:type="dxa"/>
          </w:tcPr>
          <w:p w:rsidR="00000000" w:rsidRDefault="00CF475E">
            <w:pPr>
              <w:jc w:val="both"/>
            </w:pPr>
            <w:r>
              <w:t>МИ</w:t>
            </w:r>
          </w:p>
        </w:tc>
        <w:tc>
          <w:tcPr>
            <w:tcW w:w="1985" w:type="dxa"/>
          </w:tcPr>
          <w:p w:rsidR="00000000" w:rsidRDefault="00CF475E">
            <w:pPr>
              <w:jc w:val="center"/>
            </w:pPr>
            <w:r>
              <w:t>3</w:t>
            </w:r>
          </w:p>
        </w:tc>
      </w:tr>
      <w:tr w:rsidR="00000000">
        <w:tblPrEx>
          <w:tblCellMar>
            <w:top w:w="0" w:type="dxa"/>
            <w:bottom w:w="0" w:type="dxa"/>
          </w:tblCellMar>
        </w:tblPrEx>
        <w:tc>
          <w:tcPr>
            <w:tcW w:w="8472" w:type="dxa"/>
            <w:gridSpan w:val="3"/>
          </w:tcPr>
          <w:p w:rsidR="00000000" w:rsidRDefault="00CF475E">
            <w:pPr>
              <w:jc w:val="center"/>
            </w:pPr>
            <w:r>
              <w:rPr>
                <w:b/>
                <w:i/>
              </w:rPr>
              <w:t>Средства измерений механических величин</w:t>
            </w:r>
          </w:p>
        </w:tc>
      </w:tr>
      <w:tr w:rsidR="00000000">
        <w:tblPrEx>
          <w:tblCellMar>
            <w:top w:w="0" w:type="dxa"/>
            <w:bottom w:w="0" w:type="dxa"/>
          </w:tblCellMar>
        </w:tblPrEx>
        <w:tc>
          <w:tcPr>
            <w:tcW w:w="3085" w:type="dxa"/>
          </w:tcPr>
          <w:p w:rsidR="00000000" w:rsidRDefault="00CF475E">
            <w:pPr>
              <w:jc w:val="both"/>
            </w:pPr>
            <w:r>
              <w:t>Весы товарные</w:t>
            </w:r>
          </w:p>
        </w:tc>
        <w:tc>
          <w:tcPr>
            <w:tcW w:w="3402" w:type="dxa"/>
          </w:tcPr>
          <w:p w:rsidR="00000000" w:rsidRDefault="00CF475E">
            <w:pPr>
              <w:jc w:val="both"/>
            </w:pP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Весы настольные</w:t>
            </w:r>
          </w:p>
        </w:tc>
        <w:tc>
          <w:tcPr>
            <w:tcW w:w="3402" w:type="dxa"/>
          </w:tcPr>
          <w:p w:rsidR="00000000" w:rsidRDefault="00CF475E">
            <w:pPr>
              <w:jc w:val="both"/>
            </w:pP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Весы циферблатные круговые</w:t>
            </w:r>
          </w:p>
        </w:tc>
        <w:tc>
          <w:tcPr>
            <w:tcW w:w="3402" w:type="dxa"/>
          </w:tcPr>
          <w:p w:rsidR="00000000" w:rsidRDefault="00CF475E">
            <w:pPr>
              <w:jc w:val="both"/>
            </w:pP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Динамометры</w:t>
            </w:r>
          </w:p>
        </w:tc>
        <w:tc>
          <w:tcPr>
            <w:tcW w:w="3402" w:type="dxa"/>
          </w:tcPr>
          <w:p w:rsidR="00000000" w:rsidRDefault="00CF475E">
            <w:pPr>
              <w:jc w:val="both"/>
            </w:pPr>
            <w:r>
              <w:t>ДР</w:t>
            </w:r>
            <w:r>
              <w:sym w:font="Symbol" w:char="F02C"/>
            </w:r>
            <w:r>
              <w:t xml:space="preserve"> ДП</w:t>
            </w:r>
          </w:p>
        </w:tc>
        <w:tc>
          <w:tcPr>
            <w:tcW w:w="1985" w:type="dxa"/>
          </w:tcPr>
          <w:p w:rsidR="00000000" w:rsidRDefault="00CF475E">
            <w:pPr>
              <w:jc w:val="center"/>
            </w:pPr>
            <w:r>
              <w:t>3</w:t>
            </w:r>
          </w:p>
        </w:tc>
      </w:tr>
      <w:tr w:rsidR="00000000">
        <w:tblPrEx>
          <w:tblCellMar>
            <w:top w:w="0" w:type="dxa"/>
            <w:bottom w:w="0" w:type="dxa"/>
          </w:tblCellMar>
        </w:tblPrEx>
        <w:tc>
          <w:tcPr>
            <w:tcW w:w="8472" w:type="dxa"/>
            <w:gridSpan w:val="3"/>
          </w:tcPr>
          <w:p w:rsidR="00000000" w:rsidRDefault="00CF475E">
            <w:pPr>
              <w:jc w:val="center"/>
            </w:pPr>
            <w:r>
              <w:rPr>
                <w:b/>
                <w:i/>
              </w:rPr>
              <w:t>Радио- и электроизмерительные приборы</w:t>
            </w:r>
          </w:p>
        </w:tc>
      </w:tr>
      <w:tr w:rsidR="00000000">
        <w:tblPrEx>
          <w:tblCellMar>
            <w:top w:w="0" w:type="dxa"/>
            <w:bottom w:w="0" w:type="dxa"/>
          </w:tblCellMar>
        </w:tblPrEx>
        <w:tc>
          <w:tcPr>
            <w:tcW w:w="3085" w:type="dxa"/>
          </w:tcPr>
          <w:p w:rsidR="00000000" w:rsidRDefault="00CF475E">
            <w:pPr>
              <w:jc w:val="both"/>
            </w:pPr>
            <w:r>
              <w:t>Источники постоянного тока</w:t>
            </w:r>
          </w:p>
        </w:tc>
        <w:tc>
          <w:tcPr>
            <w:tcW w:w="3402" w:type="dxa"/>
          </w:tcPr>
          <w:p w:rsidR="00000000" w:rsidRDefault="00CF475E">
            <w:pPr>
              <w:jc w:val="both"/>
            </w:pPr>
            <w:r>
              <w:t>В5-8</w:t>
            </w:r>
            <w:r>
              <w:sym w:font="Symbol" w:char="F02C"/>
            </w:r>
            <w:r>
              <w:t xml:space="preserve"> В5-47</w:t>
            </w:r>
          </w:p>
        </w:tc>
        <w:tc>
          <w:tcPr>
            <w:tcW w:w="1985" w:type="dxa"/>
          </w:tcPr>
          <w:p w:rsidR="00000000" w:rsidRDefault="00CF475E">
            <w:pPr>
              <w:jc w:val="center"/>
            </w:pPr>
            <w:r>
              <w:t>-</w:t>
            </w:r>
          </w:p>
        </w:tc>
      </w:tr>
      <w:tr w:rsidR="00000000">
        <w:tblPrEx>
          <w:tblCellMar>
            <w:top w:w="0" w:type="dxa"/>
            <w:bottom w:w="0" w:type="dxa"/>
          </w:tblCellMar>
        </w:tblPrEx>
        <w:tc>
          <w:tcPr>
            <w:tcW w:w="3085" w:type="dxa"/>
          </w:tcPr>
          <w:p w:rsidR="00000000" w:rsidRDefault="00CF475E">
            <w:pPr>
              <w:jc w:val="both"/>
            </w:pPr>
            <w:r>
              <w:t>Частотомеры электронно-счетные</w:t>
            </w:r>
          </w:p>
        </w:tc>
        <w:tc>
          <w:tcPr>
            <w:tcW w:w="3402" w:type="dxa"/>
          </w:tcPr>
          <w:p w:rsidR="00000000" w:rsidRDefault="00CF475E">
            <w:pPr>
              <w:jc w:val="both"/>
            </w:pPr>
            <w:r>
              <w:t>ЧЗ-61</w:t>
            </w:r>
            <w:r>
              <w:sym w:font="Symbol" w:char="F02C"/>
            </w:r>
            <w:r>
              <w:t xml:space="preserve"> ЧЗ-64</w:t>
            </w:r>
            <w:r>
              <w:sym w:font="Symbol" w:char="F02C"/>
            </w:r>
            <w:r>
              <w:t xml:space="preserve"> ЧЗ-49</w:t>
            </w:r>
            <w:r>
              <w:sym w:font="Symbol" w:char="F02C"/>
            </w:r>
            <w:r>
              <w:t xml:space="preserve"> ЧЗ-57</w:t>
            </w:r>
          </w:p>
        </w:tc>
        <w:tc>
          <w:tcPr>
            <w:tcW w:w="1985" w:type="dxa"/>
          </w:tcPr>
          <w:p w:rsidR="00000000" w:rsidRDefault="00CF475E">
            <w:pPr>
              <w:jc w:val="center"/>
            </w:pPr>
            <w:r>
              <w:t>1</w:t>
            </w:r>
          </w:p>
        </w:tc>
      </w:tr>
      <w:tr w:rsidR="00000000">
        <w:tblPrEx>
          <w:tblCellMar>
            <w:top w:w="0" w:type="dxa"/>
            <w:bottom w:w="0" w:type="dxa"/>
          </w:tblCellMar>
        </w:tblPrEx>
        <w:tc>
          <w:tcPr>
            <w:tcW w:w="3085" w:type="dxa"/>
          </w:tcPr>
          <w:p w:rsidR="00000000" w:rsidRDefault="00CF475E">
            <w:pPr>
              <w:jc w:val="both"/>
            </w:pPr>
            <w:r>
              <w:t>Осциллографы</w:t>
            </w:r>
          </w:p>
        </w:tc>
        <w:tc>
          <w:tcPr>
            <w:tcW w:w="3402" w:type="dxa"/>
          </w:tcPr>
          <w:p w:rsidR="00000000" w:rsidRDefault="00CF475E">
            <w:pPr>
              <w:jc w:val="both"/>
            </w:pPr>
            <w:r>
              <w:t>С1-68</w:t>
            </w:r>
            <w:r>
              <w:sym w:font="Symbol" w:char="F02C"/>
            </w:r>
            <w:r>
              <w:t xml:space="preserve"> С1-73</w:t>
            </w:r>
            <w:r>
              <w:sym w:font="Symbol" w:char="F02C"/>
            </w:r>
            <w:r>
              <w:t xml:space="preserve"> С1-76</w:t>
            </w:r>
            <w:r>
              <w:sym w:font="Symbol" w:char="F02C"/>
            </w:r>
            <w:r>
              <w:t xml:space="preserve"> С1-55</w:t>
            </w:r>
            <w:r>
              <w:sym w:font="Symbol" w:char="F02C"/>
            </w:r>
            <w:r>
              <w:t xml:space="preserve"> С1-69</w:t>
            </w:r>
            <w:r>
              <w:sym w:font="Symbol" w:char="F02C"/>
            </w:r>
            <w:r>
              <w:t xml:space="preserve"> С1-96</w:t>
            </w:r>
            <w:r>
              <w:sym w:font="Symbol" w:char="F02C"/>
            </w:r>
            <w:r>
              <w:t xml:space="preserve"> С1-102</w:t>
            </w: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Амперметры</w:t>
            </w:r>
            <w:r>
              <w:sym w:font="Symbol" w:char="F02C"/>
            </w:r>
            <w:r>
              <w:t xml:space="preserve"> миллиамперметры</w:t>
            </w:r>
            <w:r>
              <w:sym w:font="Symbol" w:char="F02C"/>
            </w:r>
            <w:r>
              <w:t xml:space="preserve"> вольтметры постоянного и переменного тока</w:t>
            </w:r>
          </w:p>
        </w:tc>
        <w:tc>
          <w:tcPr>
            <w:tcW w:w="3402" w:type="dxa"/>
          </w:tcPr>
          <w:p w:rsidR="00000000" w:rsidRDefault="00CF475E">
            <w:pPr>
              <w:jc w:val="both"/>
            </w:pPr>
            <w:r>
              <w:t>Д523</w:t>
            </w:r>
            <w:r>
              <w:sym w:font="Symbol" w:char="F02C"/>
            </w:r>
            <w:r>
              <w:t xml:space="preserve"> Д530</w:t>
            </w:r>
            <w:r>
              <w:sym w:font="Symbol" w:char="F02C"/>
            </w:r>
            <w:r>
              <w:t xml:space="preserve"> Д566</w:t>
            </w:r>
            <w:r>
              <w:sym w:font="Symbol" w:char="F02C"/>
            </w:r>
            <w:r>
              <w:t xml:space="preserve"> Д5075</w:t>
            </w:r>
            <w:r>
              <w:sym w:font="Symbol" w:char="F02C"/>
            </w:r>
            <w:r>
              <w:t xml:space="preserve"> Д5081</w:t>
            </w: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Комбинированные приборы</w:t>
            </w:r>
          </w:p>
        </w:tc>
        <w:tc>
          <w:tcPr>
            <w:tcW w:w="3402" w:type="dxa"/>
          </w:tcPr>
          <w:p w:rsidR="00000000" w:rsidRDefault="00CF475E">
            <w:pPr>
              <w:jc w:val="both"/>
            </w:pPr>
            <w:r>
              <w:t>Ц4312</w:t>
            </w:r>
            <w:r>
              <w:sym w:font="Symbol" w:char="F02C"/>
            </w:r>
            <w:r>
              <w:t xml:space="preserve"> Ц4315</w:t>
            </w:r>
            <w:r>
              <w:sym w:font="Symbol" w:char="F02C"/>
            </w:r>
            <w:r>
              <w:t xml:space="preserve"> Ц4324</w:t>
            </w:r>
            <w:r>
              <w:sym w:font="Symbol" w:char="F02C"/>
            </w:r>
            <w:r>
              <w:t xml:space="preserve"> Ц4340</w:t>
            </w:r>
          </w:p>
        </w:tc>
        <w:tc>
          <w:tcPr>
            <w:tcW w:w="1985" w:type="dxa"/>
          </w:tcPr>
          <w:p w:rsidR="00000000" w:rsidRDefault="00CF475E">
            <w:pPr>
              <w:jc w:val="center"/>
            </w:pPr>
            <w:r>
              <w:t>2</w:t>
            </w:r>
          </w:p>
        </w:tc>
      </w:tr>
      <w:tr w:rsidR="00000000">
        <w:tblPrEx>
          <w:tblCellMar>
            <w:top w:w="0" w:type="dxa"/>
            <w:bottom w:w="0" w:type="dxa"/>
          </w:tblCellMar>
        </w:tblPrEx>
        <w:tc>
          <w:tcPr>
            <w:tcW w:w="3085" w:type="dxa"/>
            <w:tcBorders>
              <w:bottom w:val="nil"/>
            </w:tcBorders>
          </w:tcPr>
          <w:p w:rsidR="00000000" w:rsidRDefault="00CF475E">
            <w:pPr>
              <w:jc w:val="both"/>
            </w:pPr>
            <w:r>
              <w:t>Вольтметры универсальные диалоговые цифровые</w:t>
            </w:r>
          </w:p>
        </w:tc>
        <w:tc>
          <w:tcPr>
            <w:tcW w:w="3402" w:type="dxa"/>
          </w:tcPr>
          <w:p w:rsidR="00000000" w:rsidRDefault="00CF475E">
            <w:pPr>
              <w:jc w:val="both"/>
            </w:pPr>
            <w:r>
              <w:t>В7-36</w:t>
            </w:r>
            <w:r>
              <w:sym w:font="Symbol" w:char="F02C"/>
            </w:r>
            <w:r>
              <w:t xml:space="preserve"> В7-38</w:t>
            </w:r>
          </w:p>
        </w:tc>
        <w:tc>
          <w:tcPr>
            <w:tcW w:w="1985" w:type="dxa"/>
          </w:tcPr>
          <w:p w:rsidR="00000000" w:rsidRDefault="00CF475E">
            <w:pPr>
              <w:jc w:val="center"/>
            </w:pPr>
            <w:r>
              <w:t>2</w:t>
            </w:r>
          </w:p>
        </w:tc>
      </w:tr>
      <w:tr w:rsidR="00000000">
        <w:tblPrEx>
          <w:tblCellMar>
            <w:top w:w="0" w:type="dxa"/>
            <w:bottom w:w="0" w:type="dxa"/>
          </w:tblCellMar>
        </w:tblPrEx>
        <w:tc>
          <w:tcPr>
            <w:tcW w:w="3085" w:type="dxa"/>
            <w:tcBorders>
              <w:bottom w:val="nil"/>
            </w:tcBorders>
          </w:tcPr>
          <w:p w:rsidR="00000000" w:rsidRDefault="00CF475E">
            <w:pPr>
              <w:jc w:val="both"/>
            </w:pPr>
          </w:p>
        </w:tc>
        <w:tc>
          <w:tcPr>
            <w:tcW w:w="3402" w:type="dxa"/>
          </w:tcPr>
          <w:p w:rsidR="00000000" w:rsidRDefault="00CF475E">
            <w:pPr>
              <w:jc w:val="both"/>
            </w:pPr>
            <w:r>
              <w:t>ГЗ-102</w:t>
            </w:r>
            <w:r>
              <w:sym w:font="Symbol" w:char="F02C"/>
            </w:r>
            <w:r>
              <w:t xml:space="preserve"> ГЗ-118</w:t>
            </w:r>
            <w:r>
              <w:sym w:font="Symbol" w:char="F02C"/>
            </w:r>
            <w:r>
              <w:t xml:space="preserve"> ГЗ-112</w:t>
            </w:r>
            <w:r>
              <w:sym w:font="Symbol" w:char="F02C"/>
            </w:r>
            <w:r>
              <w:t xml:space="preserve"> </w:t>
            </w:r>
          </w:p>
        </w:tc>
        <w:tc>
          <w:tcPr>
            <w:tcW w:w="1985" w:type="dxa"/>
          </w:tcPr>
          <w:p w:rsidR="00000000" w:rsidRDefault="00CF475E">
            <w:pPr>
              <w:jc w:val="center"/>
            </w:pPr>
            <w:r>
              <w:t>2</w:t>
            </w:r>
          </w:p>
        </w:tc>
      </w:tr>
      <w:tr w:rsidR="00000000">
        <w:tblPrEx>
          <w:tblCellMar>
            <w:top w:w="0" w:type="dxa"/>
            <w:bottom w:w="0" w:type="dxa"/>
          </w:tblCellMar>
        </w:tblPrEx>
        <w:tc>
          <w:tcPr>
            <w:tcW w:w="3085" w:type="dxa"/>
            <w:tcBorders>
              <w:top w:val="nil"/>
              <w:bottom w:val="nil"/>
            </w:tcBorders>
          </w:tcPr>
          <w:p w:rsidR="00000000" w:rsidRDefault="00CF475E">
            <w:pPr>
              <w:jc w:val="both"/>
            </w:pPr>
            <w:r>
              <w:t>Генераторы измерительные</w:t>
            </w:r>
          </w:p>
        </w:tc>
        <w:tc>
          <w:tcPr>
            <w:tcW w:w="3402" w:type="dxa"/>
          </w:tcPr>
          <w:p w:rsidR="00000000" w:rsidRDefault="00CF475E">
            <w:pPr>
              <w:jc w:val="both"/>
            </w:pPr>
            <w:r>
              <w:t>ГЗ-112</w:t>
            </w:r>
            <w:r>
              <w:rPr>
                <w:lang w:val="en-US"/>
              </w:rPr>
              <w:t>/</w:t>
            </w:r>
            <w:r>
              <w:t>1</w:t>
            </w:r>
            <w:r>
              <w:sym w:font="Symbol" w:char="F02C"/>
            </w:r>
          </w:p>
        </w:tc>
        <w:tc>
          <w:tcPr>
            <w:tcW w:w="1985" w:type="dxa"/>
          </w:tcPr>
          <w:p w:rsidR="00000000" w:rsidRDefault="00CF475E">
            <w:pPr>
              <w:jc w:val="center"/>
            </w:pPr>
            <w:r>
              <w:t>2</w:t>
            </w:r>
          </w:p>
        </w:tc>
      </w:tr>
      <w:tr w:rsidR="00000000">
        <w:tblPrEx>
          <w:tblCellMar>
            <w:top w:w="0" w:type="dxa"/>
            <w:bottom w:w="0" w:type="dxa"/>
          </w:tblCellMar>
        </w:tblPrEx>
        <w:tc>
          <w:tcPr>
            <w:tcW w:w="3085" w:type="dxa"/>
            <w:tcBorders>
              <w:top w:val="nil"/>
            </w:tcBorders>
          </w:tcPr>
          <w:p w:rsidR="00000000" w:rsidRDefault="00CF475E">
            <w:pPr>
              <w:jc w:val="both"/>
            </w:pPr>
          </w:p>
        </w:tc>
        <w:tc>
          <w:tcPr>
            <w:tcW w:w="3402" w:type="dxa"/>
          </w:tcPr>
          <w:p w:rsidR="00000000" w:rsidRDefault="00CF475E">
            <w:pPr>
              <w:jc w:val="both"/>
            </w:pPr>
            <w:r>
              <w:t>ГЗ-113</w:t>
            </w:r>
          </w:p>
        </w:tc>
        <w:tc>
          <w:tcPr>
            <w:tcW w:w="1985" w:type="dxa"/>
          </w:tcPr>
          <w:p w:rsidR="00000000" w:rsidRDefault="00CF475E">
            <w:pPr>
              <w:jc w:val="center"/>
            </w:pPr>
            <w:r>
              <w:t>2</w:t>
            </w:r>
          </w:p>
        </w:tc>
      </w:tr>
      <w:tr w:rsidR="00000000">
        <w:tblPrEx>
          <w:tblCellMar>
            <w:top w:w="0" w:type="dxa"/>
            <w:bottom w:w="0" w:type="dxa"/>
          </w:tblCellMar>
        </w:tblPrEx>
        <w:tc>
          <w:tcPr>
            <w:tcW w:w="8472" w:type="dxa"/>
            <w:gridSpan w:val="3"/>
          </w:tcPr>
          <w:p w:rsidR="00000000" w:rsidRDefault="00CF475E">
            <w:pPr>
              <w:jc w:val="center"/>
            </w:pPr>
            <w:r>
              <w:rPr>
                <w:b/>
                <w:i/>
              </w:rPr>
              <w:t>Средства оптических и светотехнических измерений</w:t>
            </w:r>
          </w:p>
        </w:tc>
      </w:tr>
      <w:tr w:rsidR="00000000">
        <w:tblPrEx>
          <w:tblCellMar>
            <w:top w:w="0" w:type="dxa"/>
            <w:bottom w:w="0" w:type="dxa"/>
          </w:tblCellMar>
        </w:tblPrEx>
        <w:tc>
          <w:tcPr>
            <w:tcW w:w="3085" w:type="dxa"/>
          </w:tcPr>
          <w:p w:rsidR="00000000" w:rsidRDefault="00CF475E">
            <w:pPr>
              <w:jc w:val="both"/>
            </w:pPr>
            <w:r>
              <w:t>Люксметры</w:t>
            </w:r>
          </w:p>
        </w:tc>
        <w:tc>
          <w:tcPr>
            <w:tcW w:w="3402" w:type="dxa"/>
          </w:tcPr>
          <w:p w:rsidR="00000000" w:rsidRDefault="00CF475E">
            <w:pPr>
              <w:jc w:val="both"/>
            </w:pPr>
            <w:r>
              <w:t>Ю-116</w:t>
            </w:r>
            <w:r>
              <w:sym w:font="Symbol" w:char="F02C"/>
            </w:r>
            <w:r>
              <w:t xml:space="preserve"> Ю-117</w:t>
            </w: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Денситометры</w:t>
            </w:r>
          </w:p>
        </w:tc>
        <w:tc>
          <w:tcPr>
            <w:tcW w:w="3402" w:type="dxa"/>
          </w:tcPr>
          <w:p w:rsidR="00000000" w:rsidRDefault="00CF475E">
            <w:pPr>
              <w:jc w:val="both"/>
            </w:pPr>
            <w:r>
              <w:t>ДП-1</w:t>
            </w: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Сенситометры</w:t>
            </w:r>
          </w:p>
        </w:tc>
        <w:tc>
          <w:tcPr>
            <w:tcW w:w="3402" w:type="dxa"/>
          </w:tcPr>
          <w:p w:rsidR="00000000" w:rsidRDefault="00CF475E">
            <w:pPr>
              <w:jc w:val="both"/>
            </w:pPr>
            <w:r>
              <w:t>ФСР-41</w:t>
            </w:r>
          </w:p>
        </w:tc>
        <w:tc>
          <w:tcPr>
            <w:tcW w:w="1985" w:type="dxa"/>
          </w:tcPr>
          <w:p w:rsidR="00000000" w:rsidRDefault="00CF475E">
            <w:pPr>
              <w:jc w:val="center"/>
            </w:pPr>
            <w:r>
              <w:t>2</w:t>
            </w:r>
          </w:p>
        </w:tc>
      </w:tr>
      <w:tr w:rsidR="00000000">
        <w:tblPrEx>
          <w:tblCellMar>
            <w:top w:w="0" w:type="dxa"/>
            <w:bottom w:w="0" w:type="dxa"/>
          </w:tblCellMar>
        </w:tblPrEx>
        <w:tc>
          <w:tcPr>
            <w:tcW w:w="8472" w:type="dxa"/>
            <w:gridSpan w:val="3"/>
          </w:tcPr>
          <w:p w:rsidR="00000000" w:rsidRDefault="00CF475E">
            <w:pPr>
              <w:jc w:val="center"/>
            </w:pPr>
            <w:r>
              <w:rPr>
                <w:b/>
                <w:i/>
              </w:rPr>
              <w:t xml:space="preserve">Средства измерений </w:t>
            </w:r>
            <w:r>
              <w:rPr>
                <w:b/>
                <w:i/>
              </w:rPr>
              <w:t>времени</w:t>
            </w:r>
          </w:p>
        </w:tc>
      </w:tr>
      <w:tr w:rsidR="00000000">
        <w:tblPrEx>
          <w:tblCellMar>
            <w:top w:w="0" w:type="dxa"/>
            <w:bottom w:w="0" w:type="dxa"/>
          </w:tblCellMar>
        </w:tblPrEx>
        <w:tc>
          <w:tcPr>
            <w:tcW w:w="3085" w:type="dxa"/>
          </w:tcPr>
          <w:p w:rsidR="00000000" w:rsidRDefault="00CF475E">
            <w:pPr>
              <w:jc w:val="both"/>
            </w:pPr>
            <w:r>
              <w:t>Хронометры</w:t>
            </w:r>
          </w:p>
        </w:tc>
        <w:tc>
          <w:tcPr>
            <w:tcW w:w="3402" w:type="dxa"/>
          </w:tcPr>
          <w:p w:rsidR="00000000" w:rsidRDefault="00CF475E">
            <w:pPr>
              <w:jc w:val="both"/>
            </w:pPr>
            <w:r>
              <w:t>6МХ</w:t>
            </w:r>
            <w:r>
              <w:sym w:font="Symbol" w:char="F02C"/>
            </w:r>
            <w:r>
              <w:t xml:space="preserve"> «Альтаир-М»</w:t>
            </w:r>
          </w:p>
        </w:tc>
        <w:tc>
          <w:tcPr>
            <w:tcW w:w="1985" w:type="dxa"/>
          </w:tcPr>
          <w:p w:rsidR="00000000" w:rsidRDefault="00CF475E">
            <w:pPr>
              <w:jc w:val="center"/>
            </w:pPr>
            <w:r>
              <w:t>1</w:t>
            </w:r>
          </w:p>
        </w:tc>
      </w:tr>
      <w:tr w:rsidR="00000000">
        <w:tblPrEx>
          <w:tblCellMar>
            <w:top w:w="0" w:type="dxa"/>
            <w:bottom w:w="0" w:type="dxa"/>
          </w:tblCellMar>
        </w:tblPrEx>
        <w:tc>
          <w:tcPr>
            <w:tcW w:w="3085" w:type="dxa"/>
          </w:tcPr>
          <w:p w:rsidR="00000000" w:rsidRDefault="00CF475E">
            <w:pPr>
              <w:jc w:val="both"/>
            </w:pPr>
            <w:r>
              <w:t>Секундомеры механические</w:t>
            </w:r>
          </w:p>
        </w:tc>
        <w:tc>
          <w:tcPr>
            <w:tcW w:w="3402" w:type="dxa"/>
          </w:tcPr>
          <w:p w:rsidR="00000000" w:rsidRDefault="00CF475E">
            <w:pPr>
              <w:jc w:val="both"/>
            </w:pPr>
          </w:p>
        </w:tc>
        <w:tc>
          <w:tcPr>
            <w:tcW w:w="1985" w:type="dxa"/>
          </w:tcPr>
          <w:p w:rsidR="00000000" w:rsidRDefault="00CF475E">
            <w:pPr>
              <w:jc w:val="center"/>
            </w:pPr>
            <w:r>
              <w:t>1</w:t>
            </w:r>
          </w:p>
        </w:tc>
      </w:tr>
      <w:tr w:rsidR="00000000">
        <w:tblPrEx>
          <w:tblCellMar>
            <w:top w:w="0" w:type="dxa"/>
            <w:bottom w:w="0" w:type="dxa"/>
          </w:tblCellMar>
        </w:tblPrEx>
        <w:tc>
          <w:tcPr>
            <w:tcW w:w="8472" w:type="dxa"/>
            <w:gridSpan w:val="3"/>
          </w:tcPr>
          <w:p w:rsidR="00000000" w:rsidRDefault="00CF475E">
            <w:pPr>
              <w:jc w:val="center"/>
            </w:pPr>
            <w:r>
              <w:rPr>
                <w:b/>
                <w:i/>
              </w:rPr>
              <w:t>Метеорологические приборы</w:t>
            </w:r>
          </w:p>
        </w:tc>
      </w:tr>
      <w:tr w:rsidR="00000000">
        <w:tblPrEx>
          <w:tblCellMar>
            <w:top w:w="0" w:type="dxa"/>
            <w:bottom w:w="0" w:type="dxa"/>
          </w:tblCellMar>
        </w:tblPrEx>
        <w:tc>
          <w:tcPr>
            <w:tcW w:w="3085" w:type="dxa"/>
          </w:tcPr>
          <w:p w:rsidR="00000000" w:rsidRDefault="00CF475E">
            <w:pPr>
              <w:jc w:val="both"/>
            </w:pPr>
            <w:r>
              <w:t>Психрометры аспирационные</w:t>
            </w:r>
          </w:p>
        </w:tc>
        <w:tc>
          <w:tcPr>
            <w:tcW w:w="3402" w:type="dxa"/>
          </w:tcPr>
          <w:p w:rsidR="00000000" w:rsidRDefault="00CF475E">
            <w:pPr>
              <w:jc w:val="both"/>
            </w:pPr>
          </w:p>
        </w:tc>
        <w:tc>
          <w:tcPr>
            <w:tcW w:w="1985" w:type="dxa"/>
          </w:tcPr>
          <w:p w:rsidR="00000000" w:rsidRDefault="00CF475E">
            <w:pPr>
              <w:jc w:val="center"/>
            </w:pPr>
            <w:r>
              <w:t>1</w:t>
            </w:r>
          </w:p>
        </w:tc>
      </w:tr>
      <w:tr w:rsidR="00000000">
        <w:tblPrEx>
          <w:tblCellMar>
            <w:top w:w="0" w:type="dxa"/>
            <w:bottom w:w="0" w:type="dxa"/>
          </w:tblCellMar>
        </w:tblPrEx>
        <w:tc>
          <w:tcPr>
            <w:tcW w:w="3085" w:type="dxa"/>
          </w:tcPr>
          <w:p w:rsidR="00000000" w:rsidRDefault="00CF475E">
            <w:pPr>
              <w:jc w:val="both"/>
            </w:pPr>
            <w:r>
              <w:t>Барометры</w:t>
            </w:r>
          </w:p>
        </w:tc>
        <w:tc>
          <w:tcPr>
            <w:tcW w:w="3402" w:type="dxa"/>
          </w:tcPr>
          <w:p w:rsidR="00000000" w:rsidRDefault="00CF475E">
            <w:pPr>
              <w:jc w:val="both"/>
            </w:pPr>
            <w:r>
              <w:t>БАММ</w:t>
            </w:r>
            <w:r>
              <w:sym w:font="Symbol" w:char="F02C"/>
            </w:r>
            <w:r>
              <w:t xml:space="preserve"> М-67</w:t>
            </w:r>
          </w:p>
        </w:tc>
        <w:tc>
          <w:tcPr>
            <w:tcW w:w="1985" w:type="dxa"/>
          </w:tcPr>
          <w:p w:rsidR="00000000" w:rsidRDefault="00CF475E">
            <w:pPr>
              <w:jc w:val="center"/>
            </w:pPr>
            <w:r>
              <w:t>2</w:t>
            </w:r>
          </w:p>
        </w:tc>
      </w:tr>
      <w:tr w:rsidR="00000000">
        <w:tblPrEx>
          <w:tblCellMar>
            <w:top w:w="0" w:type="dxa"/>
            <w:bottom w:w="0" w:type="dxa"/>
          </w:tblCellMar>
        </w:tblPrEx>
        <w:tc>
          <w:tcPr>
            <w:tcW w:w="3085" w:type="dxa"/>
          </w:tcPr>
          <w:p w:rsidR="00000000" w:rsidRDefault="00CF475E">
            <w:pPr>
              <w:jc w:val="both"/>
            </w:pPr>
            <w:r>
              <w:t>Термометры</w:t>
            </w:r>
          </w:p>
        </w:tc>
        <w:tc>
          <w:tcPr>
            <w:tcW w:w="3402" w:type="dxa"/>
          </w:tcPr>
          <w:p w:rsidR="00000000" w:rsidRDefault="00CF475E">
            <w:pPr>
              <w:jc w:val="both"/>
            </w:pPr>
          </w:p>
        </w:tc>
        <w:tc>
          <w:tcPr>
            <w:tcW w:w="1985" w:type="dxa"/>
          </w:tcPr>
          <w:p w:rsidR="00000000" w:rsidRDefault="00CF475E">
            <w:pPr>
              <w:jc w:val="center"/>
            </w:pPr>
            <w:r>
              <w:t>4</w:t>
            </w:r>
          </w:p>
        </w:tc>
      </w:tr>
      <w:tr w:rsidR="00000000">
        <w:tblPrEx>
          <w:tblCellMar>
            <w:top w:w="0" w:type="dxa"/>
            <w:bottom w:w="0" w:type="dxa"/>
          </w:tblCellMar>
        </w:tblPrEx>
        <w:tc>
          <w:tcPr>
            <w:tcW w:w="3085" w:type="dxa"/>
          </w:tcPr>
          <w:p w:rsidR="00000000" w:rsidRDefault="00CF475E">
            <w:pPr>
              <w:jc w:val="both"/>
            </w:pPr>
            <w:r>
              <w:t>Анемометры ручные</w:t>
            </w:r>
          </w:p>
        </w:tc>
        <w:tc>
          <w:tcPr>
            <w:tcW w:w="3402" w:type="dxa"/>
          </w:tcPr>
          <w:p w:rsidR="00000000" w:rsidRDefault="00CF475E">
            <w:pPr>
              <w:jc w:val="both"/>
            </w:pPr>
            <w:r>
              <w:t>МС-13</w:t>
            </w:r>
          </w:p>
        </w:tc>
        <w:tc>
          <w:tcPr>
            <w:tcW w:w="1985" w:type="dxa"/>
          </w:tcPr>
          <w:p w:rsidR="00000000" w:rsidRDefault="00CF475E">
            <w:pPr>
              <w:jc w:val="center"/>
            </w:pPr>
            <w:r>
              <w:t>-</w:t>
            </w:r>
          </w:p>
        </w:tc>
      </w:tr>
    </w:tbl>
    <w:p w:rsidR="00000000" w:rsidRDefault="00CF475E">
      <w:pPr>
        <w:ind w:firstLine="284"/>
        <w:jc w:val="both"/>
        <w:rPr>
          <w:b/>
          <w:i/>
        </w:rPr>
      </w:pPr>
    </w:p>
    <w:p w:rsidR="00000000" w:rsidRDefault="00CF475E">
      <w:pPr>
        <w:ind w:firstLine="284"/>
        <w:jc w:val="both"/>
        <w:rPr>
          <w:b/>
          <w:i/>
        </w:rPr>
      </w:pPr>
      <w:r>
        <w:rPr>
          <w:b/>
          <w:i/>
        </w:rPr>
        <w:t>Примечание</w:t>
      </w:r>
    </w:p>
    <w:p w:rsidR="00000000" w:rsidRDefault="00CF475E">
      <w:pPr>
        <w:ind w:firstLine="284"/>
        <w:jc w:val="both"/>
      </w:pPr>
      <w:r>
        <w:t>1. Подгруппы средств геодезических измерений</w:t>
      </w:r>
      <w:r>
        <w:sym w:font="Symbol" w:char="F02C"/>
      </w:r>
      <w:r>
        <w:t xml:space="preserve"> обозначение типов и периодичность поверок геодезических приборов и инструментов приведены из «Перечня средств измерений</w:t>
      </w:r>
      <w:r>
        <w:sym w:font="Symbol" w:char="F02C"/>
      </w:r>
      <w:r>
        <w:t xml:space="preserve"> применяемых на геодезических работах</w:t>
      </w:r>
      <w:r>
        <w:sym w:font="Symbol" w:char="F02C"/>
      </w:r>
      <w:r>
        <w:t xml:space="preserve"> подлежащих поверке» (ЦНИИГАиК М.</w:t>
      </w:r>
      <w:r>
        <w:sym w:font="Symbol" w:char="F02C"/>
      </w:r>
      <w:r>
        <w:t xml:space="preserve"> 1994).</w:t>
      </w:r>
    </w:p>
    <w:p w:rsidR="00000000" w:rsidRDefault="00CF475E">
      <w:pPr>
        <w:ind w:firstLine="284"/>
        <w:jc w:val="both"/>
        <w:sectPr w:rsidR="00000000">
          <w:pgSz w:w="11907" w:h="16840" w:code="9"/>
          <w:pgMar w:top="1440" w:right="1797" w:bottom="1440" w:left="1797" w:header="720" w:footer="720" w:gutter="0"/>
          <w:cols w:space="720"/>
        </w:sectPr>
      </w:pPr>
    </w:p>
    <w:p w:rsidR="00000000" w:rsidRDefault="00CF475E">
      <w:pPr>
        <w:pStyle w:val="1"/>
        <w:spacing w:before="0" w:after="0"/>
        <w:ind w:firstLine="284"/>
        <w:jc w:val="right"/>
        <w:rPr>
          <w:rFonts w:ascii="Times New Roman" w:hAnsi="Times New Roman"/>
          <w:sz w:val="20"/>
        </w:rPr>
      </w:pPr>
      <w:bookmarkStart w:id="70" w:name="_Toc428676743"/>
      <w:bookmarkStart w:id="71" w:name="_Toc428677575"/>
      <w:bookmarkStart w:id="72" w:name="_Toc428682674"/>
      <w:r>
        <w:rPr>
          <w:rFonts w:ascii="Times New Roman" w:hAnsi="Times New Roman"/>
          <w:sz w:val="20"/>
        </w:rPr>
        <w:t>ПРИЛОЖЕНИЕ Ж</w:t>
      </w:r>
      <w:bookmarkEnd w:id="70"/>
      <w:bookmarkEnd w:id="71"/>
      <w:bookmarkEnd w:id="72"/>
    </w:p>
    <w:p w:rsidR="00000000" w:rsidRDefault="00CF475E">
      <w:pPr>
        <w:pStyle w:val="1"/>
        <w:spacing w:before="0" w:after="0"/>
        <w:ind w:firstLine="284"/>
        <w:jc w:val="right"/>
        <w:rPr>
          <w:rFonts w:ascii="Times New Roman" w:hAnsi="Times New Roman"/>
          <w:i/>
          <w:sz w:val="20"/>
        </w:rPr>
      </w:pPr>
      <w:bookmarkStart w:id="73" w:name="_Toc428676744"/>
      <w:bookmarkStart w:id="74" w:name="_Toc428677576"/>
      <w:bookmarkStart w:id="75" w:name="_Toc428682675"/>
      <w:r>
        <w:rPr>
          <w:rFonts w:ascii="Times New Roman" w:hAnsi="Times New Roman"/>
          <w:i/>
          <w:sz w:val="20"/>
        </w:rPr>
        <w:t>(справочное)</w:t>
      </w:r>
      <w:bookmarkEnd w:id="73"/>
      <w:bookmarkEnd w:id="74"/>
      <w:bookmarkEnd w:id="75"/>
    </w:p>
    <w:p w:rsidR="00000000" w:rsidRDefault="00CF475E"/>
    <w:p w:rsidR="00000000" w:rsidRDefault="00CF475E">
      <w:pPr>
        <w:pStyle w:val="1"/>
        <w:spacing w:before="0" w:after="0"/>
        <w:ind w:firstLine="284"/>
        <w:jc w:val="center"/>
        <w:rPr>
          <w:rFonts w:ascii="Times New Roman" w:hAnsi="Times New Roman"/>
          <w:sz w:val="20"/>
        </w:rPr>
      </w:pPr>
      <w:bookmarkStart w:id="76" w:name="_Toc428676745"/>
      <w:bookmarkStart w:id="77" w:name="_Toc428682676"/>
      <w:r>
        <w:rPr>
          <w:rFonts w:ascii="Times New Roman" w:hAnsi="Times New Roman"/>
          <w:sz w:val="20"/>
        </w:rPr>
        <w:t>СПУТНИКОВЫЕ ГЕОДЕЗИЧЕСКИЕ СРЕДСТВА</w:t>
      </w:r>
      <w:r>
        <w:rPr>
          <w:rFonts w:ascii="Times New Roman" w:hAnsi="Times New Roman"/>
          <w:sz w:val="20"/>
        </w:rPr>
        <w:t xml:space="preserve"> ГЛОБАЛЬНОЙ СИСТЕМЫ ПОЗИЦИОНИРОВАНИЯ</w:t>
      </w:r>
      <w:r>
        <w:rPr>
          <w:rFonts w:ascii="Times New Roman" w:hAnsi="Times New Roman"/>
          <w:sz w:val="20"/>
        </w:rPr>
        <w:sym w:font="Symbol" w:char="F02C"/>
      </w:r>
      <w:r>
        <w:rPr>
          <w:rFonts w:ascii="Times New Roman" w:hAnsi="Times New Roman"/>
          <w:sz w:val="20"/>
        </w:rPr>
        <w:t xml:space="preserve"> ПРИМЕНЯЕМЫЕ ПРИ ИНЖЕНЕРНЫХ ИЗЫСКАНИЯХ ДЛЯ СТРОИТЕЛЬСТВА</w:t>
      </w:r>
      <w:bookmarkEnd w:id="76"/>
      <w:bookmarkEnd w:id="77"/>
    </w:p>
    <w:p w:rsidR="00000000" w:rsidRDefault="00CF475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1560"/>
        <w:gridCol w:w="1463"/>
        <w:gridCol w:w="1463"/>
        <w:gridCol w:w="1463"/>
        <w:gridCol w:w="1463"/>
        <w:gridCol w:w="1463"/>
        <w:gridCol w:w="1463"/>
        <w:gridCol w:w="1463"/>
      </w:tblGrid>
      <w:tr w:rsidR="00000000">
        <w:tblPrEx>
          <w:tblCellMar>
            <w:top w:w="0" w:type="dxa"/>
            <w:bottom w:w="0" w:type="dxa"/>
          </w:tblCellMar>
        </w:tblPrEx>
        <w:tc>
          <w:tcPr>
            <w:tcW w:w="2376" w:type="dxa"/>
            <w:tcBorders>
              <w:bottom w:val="nil"/>
            </w:tcBorders>
          </w:tcPr>
          <w:p w:rsidR="00000000" w:rsidRDefault="00CF475E">
            <w:pPr>
              <w:jc w:val="center"/>
            </w:pPr>
            <w:r>
              <w:t>Наименование</w:t>
            </w:r>
          </w:p>
          <w:p w:rsidR="00000000" w:rsidRDefault="00CF475E">
            <w:pPr>
              <w:jc w:val="center"/>
            </w:pPr>
            <w:r>
              <w:t>прибора</w:t>
            </w:r>
          </w:p>
        </w:tc>
        <w:tc>
          <w:tcPr>
            <w:tcW w:w="1560" w:type="dxa"/>
            <w:tcBorders>
              <w:bottom w:val="nil"/>
            </w:tcBorders>
          </w:tcPr>
          <w:p w:rsidR="00000000" w:rsidRDefault="00CF475E">
            <w:pPr>
              <w:jc w:val="center"/>
            </w:pPr>
            <w:r>
              <w:t>Наименование фирмы (страна-</w:t>
            </w:r>
          </w:p>
        </w:tc>
        <w:tc>
          <w:tcPr>
            <w:tcW w:w="4389" w:type="dxa"/>
            <w:gridSpan w:val="3"/>
          </w:tcPr>
          <w:p w:rsidR="00000000" w:rsidRDefault="00CF475E">
            <w:pPr>
              <w:jc w:val="center"/>
            </w:pPr>
            <w:r>
              <w:t>Точность измерений в статическом дифференциальном режиме.</w:t>
            </w:r>
          </w:p>
          <w:p w:rsidR="00000000" w:rsidRDefault="00CF475E">
            <w:pPr>
              <w:jc w:val="center"/>
            </w:pPr>
            <w:r>
              <w:t>Средние квадратические погрешности (</w:t>
            </w:r>
            <w:r>
              <w:rPr>
                <w:lang w:val="en-US"/>
              </w:rPr>
              <w:t>m</w:t>
            </w:r>
            <w:r>
              <w:t>)</w:t>
            </w:r>
            <w:r>
              <w:sym w:font="Symbol" w:char="F02C"/>
            </w:r>
            <w:r>
              <w:t xml:space="preserve"> мм</w:t>
            </w:r>
          </w:p>
        </w:tc>
        <w:tc>
          <w:tcPr>
            <w:tcW w:w="5851" w:type="dxa"/>
            <w:gridSpan w:val="4"/>
          </w:tcPr>
          <w:p w:rsidR="00000000" w:rsidRDefault="00CF475E">
            <w:pPr>
              <w:jc w:val="center"/>
            </w:pPr>
            <w:r>
              <w:t>Основные характеристики приемников</w:t>
            </w:r>
            <w:r>
              <w:sym w:font="Symbol" w:char="F02C"/>
            </w:r>
          </w:p>
          <w:p w:rsidR="00000000" w:rsidRDefault="00CF475E">
            <w:pPr>
              <w:jc w:val="center"/>
            </w:pPr>
            <w:r>
              <w:t>наличие программного обеспечения</w:t>
            </w:r>
          </w:p>
        </w:tc>
      </w:tr>
      <w:tr w:rsidR="00000000">
        <w:tblPrEx>
          <w:tblCellMar>
            <w:top w:w="0" w:type="dxa"/>
            <w:bottom w:w="0" w:type="dxa"/>
          </w:tblCellMar>
        </w:tblPrEx>
        <w:tc>
          <w:tcPr>
            <w:tcW w:w="2376" w:type="dxa"/>
            <w:tcBorders>
              <w:top w:val="nil"/>
            </w:tcBorders>
          </w:tcPr>
          <w:p w:rsidR="00000000" w:rsidRDefault="00CF475E">
            <w:pPr>
              <w:jc w:val="center"/>
            </w:pPr>
          </w:p>
        </w:tc>
        <w:tc>
          <w:tcPr>
            <w:tcW w:w="1560" w:type="dxa"/>
            <w:tcBorders>
              <w:top w:val="nil"/>
            </w:tcBorders>
          </w:tcPr>
          <w:p w:rsidR="00000000" w:rsidRDefault="00CF475E">
            <w:pPr>
              <w:jc w:val="center"/>
            </w:pPr>
            <w:r>
              <w:t>изготовитель)</w:t>
            </w:r>
          </w:p>
        </w:tc>
        <w:tc>
          <w:tcPr>
            <w:tcW w:w="1463" w:type="dxa"/>
          </w:tcPr>
          <w:p w:rsidR="00000000" w:rsidRDefault="00CF475E">
            <w:pPr>
              <w:jc w:val="center"/>
            </w:pPr>
            <w:r>
              <w:t>Приращений координат</w:t>
            </w:r>
            <w:r>
              <w:sym w:font="Symbol" w:char="F02C"/>
            </w:r>
            <w:r>
              <w:t xml:space="preserve"> </w:t>
            </w:r>
            <w:r>
              <w:rPr>
                <w:lang w:val="en-US"/>
              </w:rPr>
              <w:t>m</w:t>
            </w:r>
            <w:r>
              <w:rPr>
                <w:vertAlign w:val="subscript"/>
                <w:lang w:val="en-US"/>
              </w:rPr>
              <w:t>d</w:t>
            </w:r>
          </w:p>
        </w:tc>
        <w:tc>
          <w:tcPr>
            <w:tcW w:w="1463" w:type="dxa"/>
          </w:tcPr>
          <w:p w:rsidR="00000000" w:rsidRDefault="00CF475E">
            <w:pPr>
              <w:jc w:val="center"/>
            </w:pPr>
            <w:r>
              <w:t>Расстояний</w:t>
            </w:r>
          </w:p>
          <w:p w:rsidR="00000000" w:rsidRDefault="00CF475E">
            <w:pPr>
              <w:jc w:val="center"/>
            </w:pPr>
            <w:r>
              <w:rPr>
                <w:lang w:val="en-US"/>
              </w:rPr>
              <w:t>m</w:t>
            </w:r>
            <w:r>
              <w:rPr>
                <w:vertAlign w:val="subscript"/>
                <w:lang w:val="en-US"/>
              </w:rPr>
              <w:t>s</w:t>
            </w:r>
          </w:p>
        </w:tc>
        <w:tc>
          <w:tcPr>
            <w:tcW w:w="1463" w:type="dxa"/>
          </w:tcPr>
          <w:p w:rsidR="00000000" w:rsidRDefault="00CF475E">
            <w:pPr>
              <w:jc w:val="center"/>
            </w:pPr>
            <w:r>
              <w:t>Превышений</w:t>
            </w:r>
          </w:p>
          <w:p w:rsidR="00000000" w:rsidRDefault="00CF475E">
            <w:pPr>
              <w:jc w:val="center"/>
            </w:pPr>
            <w:r>
              <w:rPr>
                <w:lang w:val="en-US"/>
              </w:rPr>
              <w:t>m</w:t>
            </w:r>
            <w:r>
              <w:rPr>
                <w:vertAlign w:val="subscript"/>
                <w:lang w:val="en-US"/>
              </w:rPr>
              <w:t>h</w:t>
            </w:r>
          </w:p>
        </w:tc>
        <w:tc>
          <w:tcPr>
            <w:tcW w:w="1463" w:type="dxa"/>
          </w:tcPr>
          <w:p w:rsidR="00000000" w:rsidRDefault="00CF475E">
            <w:pPr>
              <w:jc w:val="center"/>
            </w:pPr>
            <w:r>
              <w:t xml:space="preserve">Фаза </w:t>
            </w:r>
            <w:r>
              <w:rPr>
                <w:lang w:val="en-US"/>
              </w:rPr>
              <w:t>L1</w:t>
            </w:r>
          </w:p>
          <w:p w:rsidR="00000000" w:rsidRDefault="00CF475E">
            <w:pPr>
              <w:jc w:val="center"/>
            </w:pPr>
            <w:r>
              <w:t>код С</w:t>
            </w:r>
            <w:r>
              <w:rPr>
                <w:lang w:val="en-US"/>
              </w:rPr>
              <w:t>/</w:t>
            </w:r>
            <w:r>
              <w:t>А</w:t>
            </w:r>
            <w:r>
              <w:rPr>
                <w:lang w:val="en-US"/>
              </w:rPr>
              <w:t>/</w:t>
            </w:r>
            <w:r>
              <w:t>Р</w:t>
            </w:r>
          </w:p>
        </w:tc>
        <w:tc>
          <w:tcPr>
            <w:tcW w:w="1463" w:type="dxa"/>
          </w:tcPr>
          <w:p w:rsidR="00000000" w:rsidRDefault="00CF475E">
            <w:pPr>
              <w:jc w:val="center"/>
            </w:pPr>
            <w:r>
              <w:t xml:space="preserve">Фаза </w:t>
            </w:r>
            <w:r>
              <w:rPr>
                <w:lang w:val="en-US"/>
              </w:rPr>
              <w:t>L</w:t>
            </w:r>
            <w:r>
              <w:t>2</w:t>
            </w:r>
          </w:p>
          <w:p w:rsidR="00000000" w:rsidRDefault="00CF475E">
            <w:pPr>
              <w:jc w:val="center"/>
            </w:pPr>
            <w:r>
              <w:t>код Р</w:t>
            </w:r>
          </w:p>
        </w:tc>
        <w:tc>
          <w:tcPr>
            <w:tcW w:w="1463" w:type="dxa"/>
          </w:tcPr>
          <w:p w:rsidR="00000000" w:rsidRDefault="00CF475E">
            <w:pPr>
              <w:jc w:val="center"/>
            </w:pPr>
            <w:r>
              <w:t>Количество параллельных каналов</w:t>
            </w:r>
          </w:p>
        </w:tc>
        <w:tc>
          <w:tcPr>
            <w:tcW w:w="1463" w:type="dxa"/>
          </w:tcPr>
          <w:p w:rsidR="00000000" w:rsidRDefault="00CF475E">
            <w:pPr>
              <w:jc w:val="center"/>
            </w:pPr>
            <w:r>
              <w:t>Программное обеспечение</w:t>
            </w:r>
          </w:p>
        </w:tc>
      </w:tr>
      <w:tr w:rsidR="00000000">
        <w:tblPrEx>
          <w:tblCellMar>
            <w:top w:w="0" w:type="dxa"/>
            <w:bottom w:w="0" w:type="dxa"/>
          </w:tblCellMar>
        </w:tblPrEx>
        <w:tc>
          <w:tcPr>
            <w:tcW w:w="2376" w:type="dxa"/>
            <w:tcBorders>
              <w:top w:val="nil"/>
            </w:tcBorders>
          </w:tcPr>
          <w:p w:rsidR="00000000" w:rsidRDefault="00CF475E">
            <w:pPr>
              <w:jc w:val="center"/>
            </w:pPr>
            <w:r>
              <w:t>1</w:t>
            </w:r>
          </w:p>
        </w:tc>
        <w:tc>
          <w:tcPr>
            <w:tcW w:w="1560" w:type="dxa"/>
            <w:tcBorders>
              <w:top w:val="nil"/>
            </w:tcBorders>
          </w:tcPr>
          <w:p w:rsidR="00000000" w:rsidRDefault="00CF475E">
            <w:pPr>
              <w:jc w:val="center"/>
            </w:pPr>
            <w:r>
              <w:t>2</w:t>
            </w:r>
          </w:p>
        </w:tc>
        <w:tc>
          <w:tcPr>
            <w:tcW w:w="1463" w:type="dxa"/>
          </w:tcPr>
          <w:p w:rsidR="00000000" w:rsidRDefault="00CF475E">
            <w:pPr>
              <w:jc w:val="center"/>
            </w:pPr>
            <w:r>
              <w:t>3</w:t>
            </w:r>
          </w:p>
        </w:tc>
        <w:tc>
          <w:tcPr>
            <w:tcW w:w="1463" w:type="dxa"/>
          </w:tcPr>
          <w:p w:rsidR="00000000" w:rsidRDefault="00CF475E">
            <w:pPr>
              <w:jc w:val="center"/>
            </w:pPr>
            <w:r>
              <w:t>4</w:t>
            </w:r>
          </w:p>
        </w:tc>
        <w:tc>
          <w:tcPr>
            <w:tcW w:w="1463" w:type="dxa"/>
          </w:tcPr>
          <w:p w:rsidR="00000000" w:rsidRDefault="00CF475E">
            <w:pPr>
              <w:jc w:val="center"/>
            </w:pPr>
            <w:r>
              <w:t>5</w:t>
            </w:r>
          </w:p>
        </w:tc>
        <w:tc>
          <w:tcPr>
            <w:tcW w:w="1463" w:type="dxa"/>
          </w:tcPr>
          <w:p w:rsidR="00000000" w:rsidRDefault="00CF475E">
            <w:pPr>
              <w:jc w:val="center"/>
            </w:pPr>
            <w:r>
              <w:t>6</w:t>
            </w:r>
          </w:p>
        </w:tc>
        <w:tc>
          <w:tcPr>
            <w:tcW w:w="1463" w:type="dxa"/>
          </w:tcPr>
          <w:p w:rsidR="00000000" w:rsidRDefault="00CF475E">
            <w:pPr>
              <w:jc w:val="center"/>
            </w:pPr>
            <w:r>
              <w:t>7</w:t>
            </w:r>
          </w:p>
        </w:tc>
        <w:tc>
          <w:tcPr>
            <w:tcW w:w="1463" w:type="dxa"/>
          </w:tcPr>
          <w:p w:rsidR="00000000" w:rsidRDefault="00CF475E">
            <w:pPr>
              <w:jc w:val="center"/>
            </w:pPr>
            <w:r>
              <w:t>8</w:t>
            </w:r>
          </w:p>
        </w:tc>
        <w:tc>
          <w:tcPr>
            <w:tcW w:w="1463" w:type="dxa"/>
          </w:tcPr>
          <w:p w:rsidR="00000000" w:rsidRDefault="00CF475E">
            <w:pPr>
              <w:jc w:val="center"/>
            </w:pPr>
            <w:r>
              <w:t>9</w:t>
            </w:r>
          </w:p>
        </w:tc>
      </w:tr>
      <w:tr w:rsidR="00000000">
        <w:tblPrEx>
          <w:tblCellMar>
            <w:top w:w="0" w:type="dxa"/>
            <w:bottom w:w="0" w:type="dxa"/>
          </w:tblCellMar>
        </w:tblPrEx>
        <w:tc>
          <w:tcPr>
            <w:tcW w:w="14176" w:type="dxa"/>
            <w:gridSpan w:val="9"/>
          </w:tcPr>
          <w:p w:rsidR="00000000" w:rsidRDefault="00CF475E">
            <w:pPr>
              <w:jc w:val="center"/>
            </w:pPr>
            <w:r>
              <w:rPr>
                <w:b/>
                <w:i/>
              </w:rPr>
              <w:t>Одночастотные приемни</w:t>
            </w:r>
            <w:r>
              <w:rPr>
                <w:b/>
                <w:i/>
              </w:rPr>
              <w:t>ки</w:t>
            </w:r>
          </w:p>
        </w:tc>
      </w:tr>
      <w:tr w:rsidR="00000000">
        <w:tblPrEx>
          <w:tblCellMar>
            <w:top w:w="0" w:type="dxa"/>
            <w:bottom w:w="0" w:type="dxa"/>
          </w:tblCellMar>
        </w:tblPrEx>
        <w:tc>
          <w:tcPr>
            <w:tcW w:w="2376" w:type="dxa"/>
          </w:tcPr>
          <w:p w:rsidR="00000000" w:rsidRDefault="00CF475E">
            <w:pPr>
              <w:jc w:val="both"/>
            </w:pPr>
            <w:r>
              <w:rPr>
                <w:lang w:val="en-US"/>
              </w:rPr>
              <w:t>SUPER C/A SENSOR</w:t>
            </w:r>
          </w:p>
        </w:tc>
        <w:tc>
          <w:tcPr>
            <w:tcW w:w="1560" w:type="dxa"/>
          </w:tcPr>
          <w:p w:rsidR="00000000" w:rsidRDefault="00CF475E">
            <w:pPr>
              <w:jc w:val="center"/>
              <w:rPr>
                <w:lang w:val="en-US"/>
              </w:rPr>
            </w:pPr>
            <w:r>
              <w:rPr>
                <w:lang w:val="en-US"/>
              </w:rPr>
              <w:t>ASHTECH</w:t>
            </w:r>
          </w:p>
          <w:p w:rsidR="00000000" w:rsidRDefault="00CF475E">
            <w:pPr>
              <w:jc w:val="center"/>
            </w:pPr>
            <w:r>
              <w:t>(США)</w:t>
            </w:r>
          </w:p>
        </w:tc>
        <w:tc>
          <w:tcPr>
            <w:tcW w:w="1463" w:type="dxa"/>
          </w:tcPr>
          <w:p w:rsidR="00000000" w:rsidRDefault="00CF475E">
            <w:pPr>
              <w:jc w:val="center"/>
            </w:pPr>
            <w:r>
              <w:t>10+1</w:t>
            </w:r>
            <w:r>
              <w:rPr>
                <w:lang w:val="en-US"/>
              </w:rPr>
              <w:t>ppm*</w:t>
            </w:r>
          </w:p>
        </w:tc>
        <w:tc>
          <w:tcPr>
            <w:tcW w:w="1463" w:type="dxa"/>
          </w:tcPr>
          <w:p w:rsidR="00000000" w:rsidRDefault="00CF475E">
            <w:pPr>
              <w:jc w:val="center"/>
            </w:pPr>
            <w:r>
              <w:t>10+1</w:t>
            </w:r>
            <w:r>
              <w:rPr>
                <w:lang w:val="en-US"/>
              </w:rPr>
              <w:t>ppm**</w:t>
            </w:r>
          </w:p>
        </w:tc>
        <w:tc>
          <w:tcPr>
            <w:tcW w:w="1463" w:type="dxa"/>
          </w:tcPr>
          <w:p w:rsidR="00000000" w:rsidRDefault="00CF475E">
            <w:pPr>
              <w:jc w:val="center"/>
            </w:pPr>
            <w:r>
              <w:rPr>
                <w:lang w:val="en-US"/>
              </w:rPr>
              <w:t>2</w:t>
            </w:r>
            <w:r>
              <w:t>0+1</w:t>
            </w:r>
            <w:r>
              <w:rPr>
                <w:lang w:val="en-US"/>
              </w:rPr>
              <w:t>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pPr>
              <w:jc w:val="both"/>
            </w:pPr>
            <w:r>
              <w:rPr>
                <w:lang w:val="en-US"/>
              </w:rPr>
              <w:t>SENSOR II</w:t>
            </w:r>
          </w:p>
        </w:tc>
        <w:tc>
          <w:tcPr>
            <w:tcW w:w="1560" w:type="dxa"/>
          </w:tcPr>
          <w:p w:rsidR="00000000" w:rsidRDefault="00CF475E">
            <w:pPr>
              <w:jc w:val="center"/>
              <w:rPr>
                <w:lang w:val="en-US"/>
              </w:rPr>
            </w:pPr>
            <w:r>
              <w:rPr>
                <w:lang w:val="en-US"/>
              </w:rPr>
              <w:t>ASHTECH</w:t>
            </w:r>
          </w:p>
          <w:p w:rsidR="00000000" w:rsidRDefault="00CF475E">
            <w:pPr>
              <w:jc w:val="center"/>
            </w:pPr>
            <w:r>
              <w:t>(США)</w:t>
            </w:r>
          </w:p>
        </w:tc>
        <w:tc>
          <w:tcPr>
            <w:tcW w:w="1463" w:type="dxa"/>
          </w:tcPr>
          <w:p w:rsidR="00000000" w:rsidRDefault="00CF475E">
            <w:pPr>
              <w:jc w:val="center"/>
            </w:pPr>
            <w:r>
              <w:t>10+1</w:t>
            </w:r>
            <w:r>
              <w:rPr>
                <w:lang w:val="en-US"/>
              </w:rPr>
              <w:t>(2)ppm</w:t>
            </w:r>
          </w:p>
        </w:tc>
        <w:tc>
          <w:tcPr>
            <w:tcW w:w="1463" w:type="dxa"/>
          </w:tcPr>
          <w:p w:rsidR="00000000" w:rsidRDefault="00CF475E">
            <w:pPr>
              <w:jc w:val="center"/>
            </w:pPr>
            <w:r>
              <w:t>10+1</w:t>
            </w:r>
            <w:r>
              <w:rPr>
                <w:lang w:val="en-US"/>
              </w:rPr>
              <w:t>ppm</w:t>
            </w:r>
          </w:p>
        </w:tc>
        <w:tc>
          <w:tcPr>
            <w:tcW w:w="1463" w:type="dxa"/>
          </w:tcPr>
          <w:p w:rsidR="00000000" w:rsidRDefault="00CF475E">
            <w:pPr>
              <w:jc w:val="center"/>
            </w:pPr>
            <w:r>
              <w:rPr>
                <w:lang w:val="en-US"/>
              </w:rPr>
              <w:t>2</w:t>
            </w:r>
            <w:r>
              <w:t>0+1</w:t>
            </w:r>
            <w:r>
              <w:rPr>
                <w:lang w:val="en-US"/>
              </w:rPr>
              <w:t>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pPr>
              <w:jc w:val="both"/>
              <w:rPr>
                <w:lang w:val="en-US"/>
              </w:rPr>
            </w:pPr>
            <w:r>
              <w:rPr>
                <w:lang w:val="en-US"/>
              </w:rPr>
              <w:t>GEOTRACER</w:t>
            </w:r>
          </w:p>
          <w:p w:rsidR="00000000" w:rsidRDefault="00CF475E">
            <w:pPr>
              <w:jc w:val="both"/>
              <w:rPr>
                <w:lang w:val="en-US"/>
              </w:rPr>
            </w:pPr>
            <w:r>
              <w:rPr>
                <w:lang w:val="en-US"/>
              </w:rPr>
              <w:t>SYSTEM 2000</w:t>
            </w:r>
          </w:p>
          <w:p w:rsidR="00000000" w:rsidRDefault="00CF475E">
            <w:pPr>
              <w:jc w:val="both"/>
            </w:pPr>
            <w:r>
              <w:rPr>
                <w:lang w:val="en-US"/>
              </w:rPr>
              <w:t>GEOTRACER 2100</w:t>
            </w:r>
          </w:p>
        </w:tc>
        <w:tc>
          <w:tcPr>
            <w:tcW w:w="1560" w:type="dxa"/>
          </w:tcPr>
          <w:p w:rsidR="00000000" w:rsidRDefault="00CF475E">
            <w:pPr>
              <w:jc w:val="center"/>
            </w:pPr>
            <w:r>
              <w:rPr>
                <w:lang w:val="en-US"/>
              </w:rPr>
              <w:t xml:space="preserve">GEOTRONICS AB </w:t>
            </w:r>
            <w:r>
              <w:t>(ШВЕЦИЯ)</w:t>
            </w:r>
          </w:p>
        </w:tc>
        <w:tc>
          <w:tcPr>
            <w:tcW w:w="1463" w:type="dxa"/>
          </w:tcPr>
          <w:p w:rsidR="00000000" w:rsidRDefault="00CF475E">
            <w:pPr>
              <w:jc w:val="center"/>
            </w:pPr>
            <w:r>
              <w:rPr>
                <w:lang w:val="en-US"/>
              </w:rPr>
              <w:t>5</w:t>
            </w:r>
            <w:r>
              <w:t>+</w:t>
            </w:r>
            <w:r>
              <w:rPr>
                <w:lang w:val="en-US"/>
              </w:rPr>
              <w:t>2ppm</w:t>
            </w:r>
          </w:p>
        </w:tc>
        <w:tc>
          <w:tcPr>
            <w:tcW w:w="1463" w:type="dxa"/>
          </w:tcPr>
          <w:p w:rsidR="00000000" w:rsidRDefault="00CF475E">
            <w:pPr>
              <w:jc w:val="center"/>
            </w:pPr>
            <w:r>
              <w:rPr>
                <w:lang w:val="en-US"/>
              </w:rPr>
              <w:t>5+1(2)ppm</w:t>
            </w:r>
          </w:p>
        </w:tc>
        <w:tc>
          <w:tcPr>
            <w:tcW w:w="1463" w:type="dxa"/>
          </w:tcPr>
          <w:p w:rsidR="00000000" w:rsidRDefault="00CF475E">
            <w:pPr>
              <w:jc w:val="center"/>
            </w:pPr>
            <w:r>
              <w:rPr>
                <w:lang w:val="en-US"/>
              </w:rPr>
              <w:t>10+2(3)ppm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pPr>
              <w:jc w:val="both"/>
              <w:rPr>
                <w:lang w:val="en-US"/>
              </w:rPr>
            </w:pPr>
            <w:r>
              <w:rPr>
                <w:lang w:val="en-US"/>
              </w:rPr>
              <w:t>GEOTRACER</w:t>
            </w:r>
          </w:p>
          <w:p w:rsidR="00000000" w:rsidRDefault="00CF475E">
            <w:pPr>
              <w:jc w:val="both"/>
              <w:rPr>
                <w:lang w:val="en-US"/>
              </w:rPr>
            </w:pPr>
            <w:r>
              <w:rPr>
                <w:lang w:val="en-US"/>
              </w:rPr>
              <w:t>SYSTEM 2000</w:t>
            </w:r>
          </w:p>
          <w:p w:rsidR="00000000" w:rsidRDefault="00CF475E">
            <w:pPr>
              <w:jc w:val="both"/>
            </w:pPr>
            <w:r>
              <w:rPr>
                <w:lang w:val="en-US"/>
              </w:rPr>
              <w:t>GEOTRACER 2102</w:t>
            </w:r>
          </w:p>
        </w:tc>
        <w:tc>
          <w:tcPr>
            <w:tcW w:w="1560" w:type="dxa"/>
          </w:tcPr>
          <w:p w:rsidR="00000000" w:rsidRDefault="00CF475E">
            <w:pPr>
              <w:jc w:val="center"/>
            </w:pPr>
            <w:r>
              <w:rPr>
                <w:lang w:val="en-US"/>
              </w:rPr>
              <w:t xml:space="preserve">GEOTRONICS AB </w:t>
            </w:r>
            <w:r>
              <w:t>(ШВЕЦИЯ)</w:t>
            </w:r>
          </w:p>
        </w:tc>
        <w:tc>
          <w:tcPr>
            <w:tcW w:w="1463" w:type="dxa"/>
          </w:tcPr>
          <w:p w:rsidR="00000000" w:rsidRDefault="00CF475E">
            <w:pPr>
              <w:jc w:val="center"/>
            </w:pPr>
            <w:r>
              <w:rPr>
                <w:lang w:val="en-US"/>
              </w:rPr>
              <w:t>5</w:t>
            </w:r>
            <w:r>
              <w:t>+</w:t>
            </w:r>
            <w:r>
              <w:rPr>
                <w:lang w:val="en-US"/>
              </w:rPr>
              <w:t>2ppm</w:t>
            </w:r>
          </w:p>
        </w:tc>
        <w:tc>
          <w:tcPr>
            <w:tcW w:w="1463" w:type="dxa"/>
          </w:tcPr>
          <w:p w:rsidR="00000000" w:rsidRDefault="00CF475E">
            <w:pPr>
              <w:jc w:val="center"/>
            </w:pPr>
            <w:r>
              <w:rPr>
                <w:lang w:val="en-US"/>
              </w:rPr>
              <w:t>5-1(2)ppm</w:t>
            </w:r>
          </w:p>
        </w:tc>
        <w:tc>
          <w:tcPr>
            <w:tcW w:w="1463" w:type="dxa"/>
          </w:tcPr>
          <w:p w:rsidR="00000000" w:rsidRDefault="00CF475E">
            <w:pPr>
              <w:jc w:val="center"/>
            </w:pPr>
            <w:r>
              <w:rPr>
                <w:lang w:val="en-US"/>
              </w:rPr>
              <w:t>10+2(3)ppm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pPr>
              <w:jc w:val="both"/>
            </w:pPr>
            <w:r>
              <w:rPr>
                <w:lang w:val="en-US"/>
              </w:rPr>
              <w:t>GEOTRACER 2104</w:t>
            </w:r>
          </w:p>
        </w:tc>
        <w:tc>
          <w:tcPr>
            <w:tcW w:w="1560" w:type="dxa"/>
          </w:tcPr>
          <w:p w:rsidR="00000000" w:rsidRDefault="00CF475E">
            <w:pPr>
              <w:jc w:val="center"/>
            </w:pPr>
            <w:r>
              <w:rPr>
                <w:lang w:val="en-US"/>
              </w:rPr>
              <w:t xml:space="preserve">GEOTRONICS AB </w:t>
            </w:r>
            <w:r>
              <w:t>(ШВЕЦИЯ)</w:t>
            </w:r>
          </w:p>
        </w:tc>
        <w:tc>
          <w:tcPr>
            <w:tcW w:w="1463" w:type="dxa"/>
          </w:tcPr>
          <w:p w:rsidR="00000000" w:rsidRDefault="00CF475E">
            <w:pPr>
              <w:jc w:val="center"/>
            </w:pPr>
            <w:r>
              <w:rPr>
                <w:lang w:val="en-US"/>
              </w:rPr>
              <w:t>S+(1)ppm</w:t>
            </w:r>
          </w:p>
        </w:tc>
        <w:tc>
          <w:tcPr>
            <w:tcW w:w="1463" w:type="dxa"/>
          </w:tcPr>
          <w:p w:rsidR="00000000" w:rsidRDefault="00CF475E">
            <w:pPr>
              <w:jc w:val="center"/>
            </w:pPr>
            <w:r>
              <w:rPr>
                <w:lang w:val="en-US"/>
              </w:rPr>
              <w:t>5+(1)2pp</w:t>
            </w:r>
            <w:r>
              <w:t>п</w:t>
            </w:r>
            <w:r>
              <w:rPr>
                <w:lang w:val="en-US"/>
              </w:rPr>
              <w:t>1</w:t>
            </w:r>
          </w:p>
        </w:tc>
        <w:tc>
          <w:tcPr>
            <w:tcW w:w="1463" w:type="dxa"/>
          </w:tcPr>
          <w:p w:rsidR="00000000" w:rsidRDefault="00CF475E">
            <w:pPr>
              <w:jc w:val="center"/>
            </w:pPr>
            <w:r>
              <w:rPr>
                <w:lang w:val="en-US"/>
              </w:rPr>
              <w:t>10+2(3)ppm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pPr>
              <w:jc w:val="both"/>
            </w:pPr>
            <w:r>
              <w:rPr>
                <w:lang w:val="en-US"/>
              </w:rPr>
              <w:t>NR101</w:t>
            </w:r>
          </w:p>
        </w:tc>
        <w:tc>
          <w:tcPr>
            <w:tcW w:w="1560" w:type="dxa"/>
          </w:tcPr>
          <w:p w:rsidR="00000000" w:rsidRDefault="00CF475E">
            <w:pPr>
              <w:jc w:val="center"/>
              <w:rPr>
                <w:lang w:val="en-US"/>
              </w:rPr>
            </w:pPr>
            <w:r>
              <w:rPr>
                <w:lang w:val="en-US"/>
              </w:rPr>
              <w:t>SERCEL</w:t>
            </w:r>
          </w:p>
          <w:p w:rsidR="00000000" w:rsidRDefault="00CF475E">
            <w:pPr>
              <w:jc w:val="center"/>
            </w:pPr>
            <w:r>
              <w:t>(ФРАНЦИЯ)</w:t>
            </w:r>
          </w:p>
        </w:tc>
        <w:tc>
          <w:tcPr>
            <w:tcW w:w="1463" w:type="dxa"/>
          </w:tcPr>
          <w:p w:rsidR="00000000" w:rsidRDefault="00CF475E">
            <w:pPr>
              <w:jc w:val="center"/>
            </w:pPr>
            <w:r>
              <w:rPr>
                <w:lang w:val="en-US"/>
              </w:rPr>
              <w:t>5</w:t>
            </w:r>
            <w:r>
              <w:t>+</w:t>
            </w:r>
            <w:r>
              <w:rPr>
                <w:lang w:val="en-US"/>
              </w:rPr>
              <w:t>2ppm</w:t>
            </w:r>
          </w:p>
        </w:tc>
        <w:tc>
          <w:tcPr>
            <w:tcW w:w="1463" w:type="dxa"/>
          </w:tcPr>
          <w:p w:rsidR="00000000" w:rsidRDefault="00CF475E">
            <w:pPr>
              <w:jc w:val="center"/>
            </w:pPr>
            <w:r>
              <w:rPr>
                <w:lang w:val="en-US"/>
              </w:rPr>
              <w:t>5</w:t>
            </w:r>
            <w:r>
              <w:t>+</w:t>
            </w:r>
            <w:r>
              <w:rPr>
                <w:lang w:val="en-US"/>
              </w:rPr>
              <w:t>1ppm</w:t>
            </w:r>
          </w:p>
        </w:tc>
        <w:tc>
          <w:tcPr>
            <w:tcW w:w="1463" w:type="dxa"/>
          </w:tcPr>
          <w:p w:rsidR="00000000" w:rsidRDefault="00CF475E">
            <w:pPr>
              <w:jc w:val="center"/>
            </w:pPr>
            <w:r>
              <w:rPr>
                <w:lang w:val="en-US"/>
              </w:rPr>
              <w:t>5-30</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10</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pPr>
              <w:jc w:val="both"/>
            </w:pPr>
            <w:r>
              <w:rPr>
                <w:lang w:val="en-US"/>
              </w:rPr>
              <w:t>NR103</w:t>
            </w:r>
          </w:p>
        </w:tc>
        <w:tc>
          <w:tcPr>
            <w:tcW w:w="1560" w:type="dxa"/>
          </w:tcPr>
          <w:p w:rsidR="00000000" w:rsidRDefault="00CF475E">
            <w:pPr>
              <w:jc w:val="center"/>
              <w:rPr>
                <w:lang w:val="en-US"/>
              </w:rPr>
            </w:pPr>
            <w:r>
              <w:rPr>
                <w:lang w:val="en-US"/>
              </w:rPr>
              <w:t>SERCEL</w:t>
            </w:r>
          </w:p>
          <w:p w:rsidR="00000000" w:rsidRDefault="00CF475E">
            <w:pPr>
              <w:jc w:val="center"/>
            </w:pPr>
            <w:r>
              <w:t>(ФРАНЦИЯ)</w:t>
            </w:r>
          </w:p>
        </w:tc>
        <w:tc>
          <w:tcPr>
            <w:tcW w:w="1463" w:type="dxa"/>
          </w:tcPr>
          <w:p w:rsidR="00000000" w:rsidRDefault="00CF475E">
            <w:pPr>
              <w:jc w:val="center"/>
            </w:pPr>
            <w:r>
              <w:rPr>
                <w:lang w:val="en-US"/>
              </w:rPr>
              <w:t>5</w:t>
            </w:r>
            <w:r>
              <w:t>+</w:t>
            </w:r>
            <w:r>
              <w:rPr>
                <w:lang w:val="en-US"/>
              </w:rPr>
              <w:t>2ppm</w:t>
            </w:r>
          </w:p>
        </w:tc>
        <w:tc>
          <w:tcPr>
            <w:tcW w:w="1463" w:type="dxa"/>
          </w:tcPr>
          <w:p w:rsidR="00000000" w:rsidRDefault="00CF475E">
            <w:pPr>
              <w:jc w:val="center"/>
            </w:pPr>
            <w:r>
              <w:rPr>
                <w:lang w:val="en-US"/>
              </w:rPr>
              <w:t>5</w:t>
            </w:r>
            <w:r>
              <w:t>+</w:t>
            </w:r>
            <w:r>
              <w:rPr>
                <w:lang w:val="en-US"/>
              </w:rPr>
              <w:t>1ppm</w:t>
            </w:r>
          </w:p>
        </w:tc>
        <w:tc>
          <w:tcPr>
            <w:tcW w:w="1463" w:type="dxa"/>
          </w:tcPr>
          <w:p w:rsidR="00000000" w:rsidRDefault="00CF475E">
            <w:pPr>
              <w:jc w:val="center"/>
            </w:pPr>
            <w:r>
              <w:rPr>
                <w:lang w:val="en-US"/>
              </w:rPr>
              <w:t>5-30</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10</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pPr>
              <w:jc w:val="both"/>
            </w:pPr>
            <w:r>
              <w:rPr>
                <w:lang w:val="en-US"/>
              </w:rPr>
              <w:t>NR102</w:t>
            </w:r>
          </w:p>
        </w:tc>
        <w:tc>
          <w:tcPr>
            <w:tcW w:w="1560" w:type="dxa"/>
          </w:tcPr>
          <w:p w:rsidR="00000000" w:rsidRDefault="00CF475E">
            <w:pPr>
              <w:jc w:val="center"/>
              <w:rPr>
                <w:lang w:val="en-US"/>
              </w:rPr>
            </w:pPr>
            <w:r>
              <w:rPr>
                <w:lang w:val="en-US"/>
              </w:rPr>
              <w:t>SERCEL</w:t>
            </w:r>
          </w:p>
          <w:p w:rsidR="00000000" w:rsidRDefault="00CF475E">
            <w:pPr>
              <w:jc w:val="center"/>
            </w:pPr>
            <w:r>
              <w:t>(ФРАНЦИЯ)</w:t>
            </w:r>
          </w:p>
        </w:tc>
        <w:tc>
          <w:tcPr>
            <w:tcW w:w="1463" w:type="dxa"/>
          </w:tcPr>
          <w:p w:rsidR="00000000" w:rsidRDefault="00CF475E">
            <w:pPr>
              <w:jc w:val="center"/>
            </w:pPr>
            <w:r>
              <w:rPr>
                <w:lang w:val="en-US"/>
              </w:rPr>
              <w:t>5</w:t>
            </w:r>
            <w:r>
              <w:t>+</w:t>
            </w:r>
            <w:r>
              <w:rPr>
                <w:lang w:val="en-US"/>
              </w:rPr>
              <w:t>2ppm</w:t>
            </w:r>
          </w:p>
        </w:tc>
        <w:tc>
          <w:tcPr>
            <w:tcW w:w="1463" w:type="dxa"/>
          </w:tcPr>
          <w:p w:rsidR="00000000" w:rsidRDefault="00CF475E">
            <w:pPr>
              <w:jc w:val="center"/>
            </w:pPr>
            <w:r>
              <w:rPr>
                <w:lang w:val="en-US"/>
              </w:rPr>
              <w:t>5</w:t>
            </w:r>
            <w:r>
              <w:t>+</w:t>
            </w:r>
            <w:r>
              <w:rPr>
                <w:lang w:val="en-US"/>
              </w:rPr>
              <w:t>1ppm</w:t>
            </w:r>
          </w:p>
        </w:tc>
        <w:tc>
          <w:tcPr>
            <w:tcW w:w="1463" w:type="dxa"/>
          </w:tcPr>
          <w:p w:rsidR="00000000" w:rsidRDefault="00CF475E">
            <w:pPr>
              <w:jc w:val="center"/>
            </w:pPr>
            <w:r>
              <w:rPr>
                <w:lang w:val="en-US"/>
              </w:rPr>
              <w:t>5-30</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10</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r>
              <w:rPr>
                <w:lang w:val="en-US"/>
              </w:rPr>
              <w:t>4000 SE LAND SURVEYOR</w:t>
            </w:r>
          </w:p>
        </w:tc>
        <w:tc>
          <w:tcPr>
            <w:tcW w:w="1560" w:type="dxa"/>
          </w:tcPr>
          <w:p w:rsidR="00000000" w:rsidRDefault="00CF475E">
            <w:pPr>
              <w:jc w:val="center"/>
              <w:rPr>
                <w:lang w:val="en-US"/>
              </w:rPr>
            </w:pPr>
            <w:r>
              <w:rPr>
                <w:lang w:val="en-US"/>
              </w:rPr>
              <w:t>TRIMBLE</w:t>
            </w:r>
          </w:p>
          <w:p w:rsidR="00000000" w:rsidRDefault="00CF475E">
            <w:pPr>
              <w:jc w:val="center"/>
            </w:pPr>
            <w:r>
              <w:t>(США)</w:t>
            </w:r>
          </w:p>
        </w:tc>
        <w:tc>
          <w:tcPr>
            <w:tcW w:w="1463" w:type="dxa"/>
          </w:tcPr>
          <w:p w:rsidR="00000000" w:rsidRDefault="00CF475E">
            <w:pPr>
              <w:jc w:val="center"/>
            </w:pPr>
            <w:r>
              <w:rPr>
                <w:lang w:val="en-US"/>
              </w:rPr>
              <w:t>10</w:t>
            </w:r>
            <w:r>
              <w:t>+</w:t>
            </w:r>
            <w:r>
              <w:rPr>
                <w:lang w:val="en-US"/>
              </w:rPr>
              <w:t>2ppm</w:t>
            </w:r>
          </w:p>
        </w:tc>
        <w:tc>
          <w:tcPr>
            <w:tcW w:w="1463" w:type="dxa"/>
          </w:tcPr>
          <w:p w:rsidR="00000000" w:rsidRDefault="00CF475E">
            <w:pPr>
              <w:jc w:val="center"/>
            </w:pPr>
            <w:r>
              <w:rPr>
                <w:lang w:val="en-US"/>
              </w:rPr>
              <w:t>10</w:t>
            </w:r>
            <w:r>
              <w:t>+</w:t>
            </w:r>
            <w:r>
              <w:rPr>
                <w:lang w:val="en-US"/>
              </w:rPr>
              <w:t>2ppm</w:t>
            </w:r>
          </w:p>
        </w:tc>
        <w:tc>
          <w:tcPr>
            <w:tcW w:w="1463" w:type="dxa"/>
          </w:tcPr>
          <w:p w:rsidR="00000000" w:rsidRDefault="00CF475E">
            <w:pPr>
              <w:jc w:val="center"/>
            </w:pPr>
            <w:r>
              <w:rPr>
                <w:lang w:val="en-US"/>
              </w:rPr>
              <w:t>20</w:t>
            </w:r>
            <w:r>
              <w:t>+</w:t>
            </w:r>
            <w:r>
              <w:rPr>
                <w:lang w:val="en-US"/>
              </w:rPr>
              <w:t>2ppm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9(12)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r>
              <w:rPr>
                <w:lang w:val="en-US"/>
              </w:rPr>
              <w:t>4000 SE LAND SURVEYOR II</w:t>
            </w:r>
          </w:p>
        </w:tc>
        <w:tc>
          <w:tcPr>
            <w:tcW w:w="1560" w:type="dxa"/>
          </w:tcPr>
          <w:p w:rsidR="00000000" w:rsidRDefault="00CF475E">
            <w:pPr>
              <w:jc w:val="center"/>
              <w:rPr>
                <w:lang w:val="en-US"/>
              </w:rPr>
            </w:pPr>
            <w:r>
              <w:rPr>
                <w:lang w:val="en-US"/>
              </w:rPr>
              <w:t>TRIMBLE</w:t>
            </w:r>
          </w:p>
          <w:p w:rsidR="00000000" w:rsidRDefault="00CF475E">
            <w:pPr>
              <w:jc w:val="center"/>
            </w:pPr>
            <w:r>
              <w:t>(США)</w:t>
            </w:r>
          </w:p>
        </w:tc>
        <w:tc>
          <w:tcPr>
            <w:tcW w:w="1463" w:type="dxa"/>
          </w:tcPr>
          <w:p w:rsidR="00000000" w:rsidRDefault="00CF475E">
            <w:pPr>
              <w:jc w:val="center"/>
            </w:pPr>
            <w:r>
              <w:rPr>
                <w:lang w:val="en-US"/>
              </w:rPr>
              <w:t>10</w:t>
            </w:r>
            <w:r>
              <w:t>+</w:t>
            </w:r>
            <w:r>
              <w:rPr>
                <w:lang w:val="en-US"/>
              </w:rPr>
              <w:t>2ppm</w:t>
            </w:r>
          </w:p>
        </w:tc>
        <w:tc>
          <w:tcPr>
            <w:tcW w:w="1463" w:type="dxa"/>
          </w:tcPr>
          <w:p w:rsidR="00000000" w:rsidRDefault="00CF475E">
            <w:pPr>
              <w:jc w:val="center"/>
            </w:pPr>
            <w:r>
              <w:rPr>
                <w:lang w:val="en-US"/>
              </w:rPr>
              <w:t>10</w:t>
            </w:r>
            <w:r>
              <w:t>+</w:t>
            </w:r>
            <w:r>
              <w:rPr>
                <w:lang w:val="en-US"/>
              </w:rPr>
              <w:t>2ppc</w:t>
            </w:r>
            <w:r>
              <w:t>т</w:t>
            </w:r>
          </w:p>
        </w:tc>
        <w:tc>
          <w:tcPr>
            <w:tcW w:w="1463" w:type="dxa"/>
          </w:tcPr>
          <w:p w:rsidR="00000000" w:rsidRDefault="00CF475E">
            <w:pPr>
              <w:jc w:val="center"/>
            </w:pPr>
            <w:r>
              <w:rPr>
                <w:lang w:val="en-US"/>
              </w:rPr>
              <w:t>20</w:t>
            </w:r>
            <w:r>
              <w:t>+</w:t>
            </w:r>
            <w:r>
              <w:rPr>
                <w:lang w:val="en-US"/>
              </w:rPr>
              <w:t>2ppm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9(12)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r>
              <w:rPr>
                <w:lang w:val="en-US"/>
              </w:rPr>
              <w:t>4000 SE SYSTEM SURVEYOR</w:t>
            </w:r>
          </w:p>
        </w:tc>
        <w:tc>
          <w:tcPr>
            <w:tcW w:w="1560" w:type="dxa"/>
          </w:tcPr>
          <w:p w:rsidR="00000000" w:rsidRDefault="00CF475E">
            <w:pPr>
              <w:jc w:val="center"/>
              <w:rPr>
                <w:lang w:val="en-US"/>
              </w:rPr>
            </w:pPr>
            <w:r>
              <w:rPr>
                <w:lang w:val="en-US"/>
              </w:rPr>
              <w:t>TRIMBLE</w:t>
            </w:r>
          </w:p>
          <w:p w:rsidR="00000000" w:rsidRDefault="00CF475E">
            <w:pPr>
              <w:jc w:val="center"/>
            </w:pPr>
            <w:r>
              <w:t>(США)</w:t>
            </w:r>
          </w:p>
        </w:tc>
        <w:tc>
          <w:tcPr>
            <w:tcW w:w="1463" w:type="dxa"/>
          </w:tcPr>
          <w:p w:rsidR="00000000" w:rsidRDefault="00CF475E">
            <w:pPr>
              <w:jc w:val="center"/>
            </w:pPr>
            <w:r>
              <w:rPr>
                <w:lang w:val="en-US"/>
              </w:rPr>
              <w:t>10</w:t>
            </w:r>
            <w:r>
              <w:t>+</w:t>
            </w:r>
            <w:r>
              <w:rPr>
                <w:lang w:val="en-US"/>
              </w:rPr>
              <w:t>2ppm</w:t>
            </w:r>
          </w:p>
        </w:tc>
        <w:tc>
          <w:tcPr>
            <w:tcW w:w="1463" w:type="dxa"/>
          </w:tcPr>
          <w:p w:rsidR="00000000" w:rsidRDefault="00CF475E">
            <w:pPr>
              <w:jc w:val="center"/>
            </w:pPr>
            <w:r>
              <w:rPr>
                <w:lang w:val="en-US"/>
              </w:rPr>
              <w:t>10</w:t>
            </w:r>
            <w:r>
              <w:t>+</w:t>
            </w:r>
            <w:r>
              <w:rPr>
                <w:lang w:val="en-US"/>
              </w:rPr>
              <w:t>2ppm</w:t>
            </w:r>
          </w:p>
        </w:tc>
        <w:tc>
          <w:tcPr>
            <w:tcW w:w="1463" w:type="dxa"/>
          </w:tcPr>
          <w:p w:rsidR="00000000" w:rsidRDefault="00CF475E">
            <w:pPr>
              <w:jc w:val="center"/>
            </w:pPr>
            <w:r>
              <w:rPr>
                <w:lang w:val="en-US"/>
              </w:rPr>
              <w:t>20</w:t>
            </w:r>
            <w:r>
              <w:t>+</w:t>
            </w:r>
            <w:r>
              <w:rPr>
                <w:lang w:val="en-US"/>
              </w:rPr>
              <w:t>2ppm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9(12)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pPr>
              <w:jc w:val="both"/>
            </w:pPr>
            <w:r>
              <w:rPr>
                <w:lang w:val="en-US"/>
              </w:rPr>
              <w:t>RS 12</w:t>
            </w:r>
          </w:p>
        </w:tc>
        <w:tc>
          <w:tcPr>
            <w:tcW w:w="1560" w:type="dxa"/>
          </w:tcPr>
          <w:p w:rsidR="00000000" w:rsidRDefault="00CF475E">
            <w:pPr>
              <w:jc w:val="center"/>
              <w:rPr>
                <w:lang w:val="en-US"/>
              </w:rPr>
            </w:pPr>
            <w:r>
              <w:rPr>
                <w:lang w:val="en-US"/>
              </w:rPr>
              <w:t>KARL ZEISS</w:t>
            </w:r>
          </w:p>
          <w:p w:rsidR="00000000" w:rsidRDefault="00CF475E">
            <w:pPr>
              <w:jc w:val="center"/>
            </w:pPr>
            <w:r>
              <w:t>(ГЕРМАНИЯ)</w:t>
            </w:r>
          </w:p>
        </w:tc>
        <w:tc>
          <w:tcPr>
            <w:tcW w:w="1463" w:type="dxa"/>
          </w:tcPr>
          <w:p w:rsidR="00000000" w:rsidRDefault="00CF475E">
            <w:pPr>
              <w:jc w:val="center"/>
            </w:pPr>
            <w:r>
              <w:rPr>
                <w:lang w:val="en-US"/>
              </w:rPr>
              <w:t>10</w:t>
            </w:r>
            <w:r>
              <w:t>+</w:t>
            </w:r>
            <w:r>
              <w:rPr>
                <w:lang w:val="en-US"/>
              </w:rPr>
              <w:t>2ppm</w:t>
            </w:r>
          </w:p>
        </w:tc>
        <w:tc>
          <w:tcPr>
            <w:tcW w:w="1463" w:type="dxa"/>
          </w:tcPr>
          <w:p w:rsidR="00000000" w:rsidRDefault="00CF475E">
            <w:pPr>
              <w:jc w:val="center"/>
            </w:pPr>
            <w:r>
              <w:rPr>
                <w:lang w:val="en-US"/>
              </w:rPr>
              <w:t>10</w:t>
            </w:r>
            <w:r>
              <w:t>+</w:t>
            </w:r>
            <w:r>
              <w:rPr>
                <w:lang w:val="en-US"/>
              </w:rPr>
              <w:t>2ppm</w:t>
            </w:r>
          </w:p>
        </w:tc>
        <w:tc>
          <w:tcPr>
            <w:tcW w:w="1463" w:type="dxa"/>
          </w:tcPr>
          <w:p w:rsidR="00000000" w:rsidRDefault="00CF475E">
            <w:pPr>
              <w:jc w:val="center"/>
            </w:pPr>
            <w:r>
              <w:rPr>
                <w:lang w:val="en-US"/>
              </w:rPr>
              <w:t>20</w:t>
            </w:r>
            <w:r>
              <w:t>+</w:t>
            </w:r>
            <w:r>
              <w:rPr>
                <w:lang w:val="en-US"/>
              </w:rPr>
              <w:t>2ppm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pPr>
              <w:jc w:val="both"/>
            </w:pPr>
            <w:r>
              <w:rPr>
                <w:lang w:val="en-US"/>
              </w:rPr>
              <w:t xml:space="preserve">WILD GPS-SYSTEM 200 </w:t>
            </w:r>
            <w:r>
              <w:t xml:space="preserve">на базе </w:t>
            </w:r>
            <w:r>
              <w:rPr>
                <w:lang w:val="en-US"/>
              </w:rPr>
              <w:t xml:space="preserve">RS 261 </w:t>
            </w:r>
            <w:r>
              <w:t xml:space="preserve">с выносной антенной </w:t>
            </w:r>
            <w:r>
              <w:rPr>
                <w:lang w:val="en-US"/>
              </w:rPr>
              <w:t>AT 201</w:t>
            </w:r>
          </w:p>
        </w:tc>
        <w:tc>
          <w:tcPr>
            <w:tcW w:w="1560" w:type="dxa"/>
          </w:tcPr>
          <w:p w:rsidR="00000000" w:rsidRDefault="00CF475E">
            <w:pPr>
              <w:jc w:val="center"/>
              <w:rPr>
                <w:lang w:val="en-US"/>
              </w:rPr>
            </w:pPr>
            <w:r>
              <w:rPr>
                <w:lang w:val="en-US"/>
              </w:rPr>
              <w:t>LEICA AQ</w:t>
            </w:r>
          </w:p>
          <w:p w:rsidR="00000000" w:rsidRDefault="00CF475E">
            <w:pPr>
              <w:jc w:val="center"/>
            </w:pPr>
            <w:r>
              <w:t>(ШВЕЦАРИЯ)</w:t>
            </w:r>
          </w:p>
        </w:tc>
        <w:tc>
          <w:tcPr>
            <w:tcW w:w="1463" w:type="dxa"/>
          </w:tcPr>
          <w:p w:rsidR="00000000" w:rsidRDefault="00CF475E">
            <w:pPr>
              <w:jc w:val="center"/>
            </w:pPr>
            <w:r>
              <w:rPr>
                <w:lang w:val="en-US"/>
              </w:rPr>
              <w:t>10</w:t>
            </w:r>
            <w:r>
              <w:t>+</w:t>
            </w:r>
            <w:r>
              <w:rPr>
                <w:lang w:val="en-US"/>
              </w:rPr>
              <w:t>2ppm</w:t>
            </w:r>
          </w:p>
        </w:tc>
        <w:tc>
          <w:tcPr>
            <w:tcW w:w="1463" w:type="dxa"/>
          </w:tcPr>
          <w:p w:rsidR="00000000" w:rsidRDefault="00CF475E">
            <w:pPr>
              <w:jc w:val="center"/>
            </w:pPr>
            <w:r>
              <w:rPr>
                <w:lang w:val="en-US"/>
              </w:rPr>
              <w:t>10</w:t>
            </w:r>
            <w:r>
              <w:t>+</w:t>
            </w:r>
            <w:r>
              <w:rPr>
                <w:lang w:val="en-US"/>
              </w:rPr>
              <w:t>2ppm</w:t>
            </w:r>
          </w:p>
        </w:tc>
        <w:tc>
          <w:tcPr>
            <w:tcW w:w="1463" w:type="dxa"/>
          </w:tcPr>
          <w:p w:rsidR="00000000" w:rsidRDefault="00CF475E">
            <w:pPr>
              <w:jc w:val="center"/>
            </w:pPr>
            <w:r>
              <w:rPr>
                <w:lang w:val="en-US"/>
              </w:rPr>
              <w:t>210</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6</w:t>
            </w:r>
          </w:p>
        </w:tc>
        <w:tc>
          <w:tcPr>
            <w:tcW w:w="1463" w:type="dxa"/>
          </w:tcPr>
          <w:p w:rsidR="00000000" w:rsidRDefault="00CF475E">
            <w:pPr>
              <w:jc w:val="center"/>
            </w:pPr>
            <w:r>
              <w:rPr>
                <w:lang w:val="en-US"/>
              </w:rPr>
              <w:t>+</w:t>
            </w:r>
          </w:p>
        </w:tc>
      </w:tr>
      <w:tr w:rsidR="00000000">
        <w:tblPrEx>
          <w:tblCellMar>
            <w:top w:w="0" w:type="dxa"/>
            <w:bottom w:w="0" w:type="dxa"/>
          </w:tblCellMar>
        </w:tblPrEx>
        <w:tc>
          <w:tcPr>
            <w:tcW w:w="14176" w:type="dxa"/>
            <w:gridSpan w:val="9"/>
          </w:tcPr>
          <w:p w:rsidR="00000000" w:rsidRDefault="00CF475E">
            <w:pPr>
              <w:jc w:val="center"/>
            </w:pPr>
            <w:r>
              <w:rPr>
                <w:b/>
                <w:i/>
              </w:rPr>
              <w:t>Двухчастотные приемники</w:t>
            </w:r>
          </w:p>
        </w:tc>
      </w:tr>
      <w:tr w:rsidR="00000000">
        <w:tblPrEx>
          <w:tblCellMar>
            <w:top w:w="0" w:type="dxa"/>
            <w:bottom w:w="0" w:type="dxa"/>
          </w:tblCellMar>
        </w:tblPrEx>
        <w:tc>
          <w:tcPr>
            <w:tcW w:w="2376" w:type="dxa"/>
          </w:tcPr>
          <w:p w:rsidR="00000000" w:rsidRDefault="00CF475E">
            <w:pPr>
              <w:jc w:val="both"/>
            </w:pPr>
            <w:r>
              <w:rPr>
                <w:lang w:val="en-US"/>
              </w:rPr>
              <w:t>Z-12 Fie</w:t>
            </w:r>
            <w:r>
              <w:rPr>
                <w:lang w:val="en-US"/>
              </w:rPr>
              <w:t>ld Surveyor</w:t>
            </w:r>
          </w:p>
        </w:tc>
        <w:tc>
          <w:tcPr>
            <w:tcW w:w="1560" w:type="dxa"/>
          </w:tcPr>
          <w:p w:rsidR="00000000" w:rsidRDefault="00CF475E">
            <w:pPr>
              <w:jc w:val="center"/>
              <w:rPr>
                <w:lang w:val="en-US"/>
              </w:rPr>
            </w:pPr>
            <w:r>
              <w:rPr>
                <w:lang w:val="en-US"/>
              </w:rPr>
              <w:t>ASHTECH</w:t>
            </w:r>
          </w:p>
          <w:p w:rsidR="00000000" w:rsidRDefault="00CF475E">
            <w:pPr>
              <w:jc w:val="center"/>
            </w:pPr>
            <w:r>
              <w:t>(США)</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5</w:t>
            </w:r>
          </w:p>
        </w:tc>
        <w:tc>
          <w:tcPr>
            <w:tcW w:w="1463" w:type="dxa"/>
          </w:tcPr>
          <w:p w:rsidR="00000000" w:rsidRDefault="00CF475E">
            <w:pPr>
              <w:jc w:val="center"/>
            </w:pPr>
            <w:r>
              <w:rPr>
                <w:lang w:val="en-US"/>
              </w:rPr>
              <w:t>17+2ppm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pPr>
              <w:jc w:val="both"/>
            </w:pPr>
            <w:r>
              <w:rPr>
                <w:lang w:val="en-US"/>
              </w:rPr>
              <w:t>Z-12 Real Time Z</w:t>
            </w:r>
          </w:p>
        </w:tc>
        <w:tc>
          <w:tcPr>
            <w:tcW w:w="1560" w:type="dxa"/>
          </w:tcPr>
          <w:p w:rsidR="00000000" w:rsidRDefault="00CF475E">
            <w:pPr>
              <w:jc w:val="center"/>
              <w:rPr>
                <w:lang w:val="en-US"/>
              </w:rPr>
            </w:pPr>
            <w:r>
              <w:rPr>
                <w:lang w:val="en-US"/>
              </w:rPr>
              <w:t>ASHTECH</w:t>
            </w:r>
          </w:p>
          <w:p w:rsidR="00000000" w:rsidRDefault="00CF475E">
            <w:pPr>
              <w:jc w:val="center"/>
            </w:pPr>
            <w:r>
              <w:t>(США)</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5</w:t>
            </w:r>
          </w:p>
        </w:tc>
        <w:tc>
          <w:tcPr>
            <w:tcW w:w="1463" w:type="dxa"/>
          </w:tcPr>
          <w:p w:rsidR="00000000" w:rsidRDefault="00CF475E">
            <w:pPr>
              <w:jc w:val="center"/>
            </w:pPr>
            <w:r>
              <w:rPr>
                <w:lang w:val="en-US"/>
              </w:rPr>
              <w:t>17+2ppm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pPr>
              <w:jc w:val="both"/>
              <w:rPr>
                <w:lang w:val="en-US"/>
              </w:rPr>
            </w:pPr>
            <w:r>
              <w:rPr>
                <w:lang w:val="en-US"/>
              </w:rPr>
              <w:t>GEOTRACER</w:t>
            </w:r>
          </w:p>
          <w:p w:rsidR="00000000" w:rsidRDefault="00CF475E">
            <w:pPr>
              <w:jc w:val="both"/>
              <w:rPr>
                <w:lang w:val="en-US"/>
              </w:rPr>
            </w:pPr>
            <w:r>
              <w:rPr>
                <w:lang w:val="en-US"/>
              </w:rPr>
              <w:t>SYSTEM 2000</w:t>
            </w:r>
          </w:p>
          <w:p w:rsidR="00000000" w:rsidRDefault="00CF475E">
            <w:pPr>
              <w:jc w:val="both"/>
            </w:pPr>
            <w:r>
              <w:rPr>
                <w:lang w:val="en-US"/>
              </w:rPr>
              <w:t>GEOTRACER 220</w:t>
            </w:r>
          </w:p>
        </w:tc>
        <w:tc>
          <w:tcPr>
            <w:tcW w:w="1560" w:type="dxa"/>
          </w:tcPr>
          <w:p w:rsidR="00000000" w:rsidRDefault="00CF475E">
            <w:pPr>
              <w:jc w:val="center"/>
            </w:pPr>
            <w:r>
              <w:rPr>
                <w:lang w:val="en-US"/>
              </w:rPr>
              <w:t xml:space="preserve">GEOTRONICS AB </w:t>
            </w:r>
            <w:r>
              <w:t>(ШВЕЦИЯ)</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10+1ppm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r>
              <w:rPr>
                <w:lang w:val="en-US"/>
              </w:rPr>
              <w:t>GPS TOTAL STATIOM</w:t>
            </w:r>
          </w:p>
        </w:tc>
        <w:tc>
          <w:tcPr>
            <w:tcW w:w="1560" w:type="dxa"/>
          </w:tcPr>
          <w:p w:rsidR="00000000" w:rsidRDefault="00CF475E">
            <w:pPr>
              <w:jc w:val="center"/>
              <w:rPr>
                <w:lang w:val="en-US"/>
              </w:rPr>
            </w:pPr>
            <w:r>
              <w:rPr>
                <w:lang w:val="en-US"/>
              </w:rPr>
              <w:t>TRIMBLE</w:t>
            </w:r>
          </w:p>
          <w:p w:rsidR="00000000" w:rsidRDefault="00CF475E">
            <w:pPr>
              <w:jc w:val="center"/>
            </w:pPr>
            <w:r>
              <w:t>(США)</w:t>
            </w:r>
          </w:p>
        </w:tc>
        <w:tc>
          <w:tcPr>
            <w:tcW w:w="1463" w:type="dxa"/>
          </w:tcPr>
          <w:p w:rsidR="00000000" w:rsidRDefault="00CF475E">
            <w:pPr>
              <w:jc w:val="center"/>
            </w:pPr>
            <w:r>
              <w:rPr>
                <w:lang w:val="en-US"/>
              </w:rPr>
              <w:t>5+1</w:t>
            </w:r>
          </w:p>
        </w:tc>
        <w:tc>
          <w:tcPr>
            <w:tcW w:w="1463" w:type="dxa"/>
          </w:tcPr>
          <w:p w:rsidR="00000000" w:rsidRDefault="00CF475E">
            <w:pPr>
              <w:jc w:val="center"/>
            </w:pPr>
            <w:r>
              <w:rPr>
                <w:lang w:val="en-US"/>
              </w:rPr>
              <w:t>5-1</w:t>
            </w:r>
          </w:p>
        </w:tc>
        <w:tc>
          <w:tcPr>
            <w:tcW w:w="1463" w:type="dxa"/>
          </w:tcPr>
          <w:p w:rsidR="00000000" w:rsidRDefault="00CF475E">
            <w:pPr>
              <w:jc w:val="center"/>
            </w:pPr>
            <w:r>
              <w:rPr>
                <w:lang w:val="en-US"/>
              </w:rPr>
              <w:t>10</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9(12)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r>
              <w:rPr>
                <w:lang w:val="en-US"/>
              </w:rPr>
              <w:t>LAND SURVEYOR</w:t>
            </w:r>
          </w:p>
        </w:tc>
        <w:tc>
          <w:tcPr>
            <w:tcW w:w="1560" w:type="dxa"/>
          </w:tcPr>
          <w:p w:rsidR="00000000" w:rsidRDefault="00CF475E">
            <w:pPr>
              <w:jc w:val="center"/>
              <w:rPr>
                <w:lang w:val="en-US"/>
              </w:rPr>
            </w:pPr>
            <w:r>
              <w:rPr>
                <w:lang w:val="en-US"/>
              </w:rPr>
              <w:t>TRIMBLE</w:t>
            </w:r>
          </w:p>
          <w:p w:rsidR="00000000" w:rsidRDefault="00CF475E">
            <w:pPr>
              <w:jc w:val="center"/>
            </w:pPr>
            <w:r>
              <w:t>(США)</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10+1ppm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9</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r>
              <w:rPr>
                <w:lang w:val="en-US"/>
              </w:rPr>
              <w:t>4000 SSE GEODETIC SURVEYOR</w:t>
            </w:r>
          </w:p>
        </w:tc>
        <w:tc>
          <w:tcPr>
            <w:tcW w:w="1560" w:type="dxa"/>
          </w:tcPr>
          <w:p w:rsidR="00000000" w:rsidRDefault="00CF475E">
            <w:pPr>
              <w:jc w:val="center"/>
              <w:rPr>
                <w:lang w:val="en-US"/>
              </w:rPr>
            </w:pPr>
            <w:r>
              <w:rPr>
                <w:lang w:val="en-US"/>
              </w:rPr>
              <w:t>TRIMBLE</w:t>
            </w:r>
          </w:p>
          <w:p w:rsidR="00000000" w:rsidRDefault="00CF475E">
            <w:pPr>
              <w:jc w:val="center"/>
            </w:pPr>
            <w:r>
              <w:t>(США)</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10+1ppm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9(12)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r>
              <w:rPr>
                <w:lang w:val="en-US"/>
              </w:rPr>
              <w:t>4000 SSE GEODETIC SYSTEM SURVEYOR</w:t>
            </w:r>
          </w:p>
        </w:tc>
        <w:tc>
          <w:tcPr>
            <w:tcW w:w="1560" w:type="dxa"/>
          </w:tcPr>
          <w:p w:rsidR="00000000" w:rsidRDefault="00CF475E">
            <w:pPr>
              <w:jc w:val="center"/>
              <w:rPr>
                <w:lang w:val="en-US"/>
              </w:rPr>
            </w:pPr>
            <w:r>
              <w:rPr>
                <w:lang w:val="en-US"/>
              </w:rPr>
              <w:t>TRIMBLE</w:t>
            </w:r>
          </w:p>
          <w:p w:rsidR="00000000" w:rsidRDefault="00CF475E">
            <w:pPr>
              <w:jc w:val="center"/>
            </w:pPr>
            <w:r>
              <w:t>(США)</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10+1ppm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9(12)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r>
              <w:rPr>
                <w:lang w:val="en-US"/>
              </w:rPr>
              <w:t>4000 SSI GEODETIC SURV</w:t>
            </w:r>
            <w:r>
              <w:rPr>
                <w:lang w:val="en-US"/>
              </w:rPr>
              <w:t>EYOR</w:t>
            </w:r>
          </w:p>
        </w:tc>
        <w:tc>
          <w:tcPr>
            <w:tcW w:w="1560" w:type="dxa"/>
          </w:tcPr>
          <w:p w:rsidR="00000000" w:rsidRDefault="00CF475E">
            <w:pPr>
              <w:jc w:val="center"/>
              <w:rPr>
                <w:lang w:val="en-US"/>
              </w:rPr>
            </w:pPr>
            <w:r>
              <w:rPr>
                <w:lang w:val="en-US"/>
              </w:rPr>
              <w:t>TRIMBLE</w:t>
            </w:r>
          </w:p>
          <w:p w:rsidR="00000000" w:rsidRDefault="00CF475E">
            <w:pPr>
              <w:jc w:val="center"/>
            </w:pPr>
            <w:r>
              <w:t>(США)</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10+1ppm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9(12)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r>
              <w:rPr>
                <w:lang w:val="en-US"/>
              </w:rPr>
              <w:t>4000 SSI GEODETIC SYSTEM SURVEYOR</w:t>
            </w:r>
          </w:p>
        </w:tc>
        <w:tc>
          <w:tcPr>
            <w:tcW w:w="1560" w:type="dxa"/>
          </w:tcPr>
          <w:p w:rsidR="00000000" w:rsidRDefault="00CF475E">
            <w:pPr>
              <w:jc w:val="center"/>
              <w:rPr>
                <w:lang w:val="en-US"/>
              </w:rPr>
            </w:pPr>
            <w:r>
              <w:rPr>
                <w:lang w:val="en-US"/>
              </w:rPr>
              <w:t>TRIMBLE</w:t>
            </w:r>
          </w:p>
          <w:p w:rsidR="00000000" w:rsidRDefault="00CF475E">
            <w:pPr>
              <w:jc w:val="center"/>
            </w:pPr>
            <w:r>
              <w:t>(США)</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10+1ppm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9(12)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r>
              <w:rPr>
                <w:lang w:val="en-US"/>
              </w:rPr>
              <w:t xml:space="preserve">WILD GRS-SYSTEM 200 </w:t>
            </w:r>
            <w:r>
              <w:t xml:space="preserve">на базе </w:t>
            </w:r>
            <w:r>
              <w:rPr>
                <w:lang w:val="en-US"/>
              </w:rPr>
              <w:t>SR 299 (SR 299 E)</w:t>
            </w:r>
          </w:p>
        </w:tc>
        <w:tc>
          <w:tcPr>
            <w:tcW w:w="1560" w:type="dxa"/>
          </w:tcPr>
          <w:p w:rsidR="00000000" w:rsidRDefault="00CF475E">
            <w:pPr>
              <w:jc w:val="center"/>
              <w:rPr>
                <w:lang w:val="en-US"/>
              </w:rPr>
            </w:pPr>
            <w:r>
              <w:rPr>
                <w:lang w:val="en-US"/>
              </w:rPr>
              <w:t>LEICA AQ</w:t>
            </w:r>
          </w:p>
          <w:p w:rsidR="00000000" w:rsidRDefault="00CF475E">
            <w:pPr>
              <w:jc w:val="center"/>
            </w:pPr>
            <w:r>
              <w:t>(ШВЕЦАРИЯ)</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10</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9</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r>
              <w:rPr>
                <w:lang w:val="en-US"/>
              </w:rPr>
              <w:t xml:space="preserve">WILD GRS-SYSTEM 300 </w:t>
            </w:r>
            <w:r>
              <w:t xml:space="preserve">на базе </w:t>
            </w:r>
            <w:r>
              <w:rPr>
                <w:lang w:val="en-US"/>
              </w:rPr>
              <w:t>SR 399 (SR 399 E)</w:t>
            </w:r>
          </w:p>
        </w:tc>
        <w:tc>
          <w:tcPr>
            <w:tcW w:w="1560" w:type="dxa"/>
          </w:tcPr>
          <w:p w:rsidR="00000000" w:rsidRDefault="00CF475E">
            <w:pPr>
              <w:jc w:val="center"/>
              <w:rPr>
                <w:lang w:val="en-US"/>
              </w:rPr>
            </w:pPr>
            <w:r>
              <w:rPr>
                <w:lang w:val="en-US"/>
              </w:rPr>
              <w:t>LEICA AQ</w:t>
            </w:r>
          </w:p>
          <w:p w:rsidR="00000000" w:rsidRDefault="00CF475E">
            <w:pPr>
              <w:jc w:val="center"/>
            </w:pPr>
            <w:r>
              <w:t>(ШВЕЦАРИЯ)</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5+1ppm</w:t>
            </w:r>
          </w:p>
        </w:tc>
        <w:tc>
          <w:tcPr>
            <w:tcW w:w="1463" w:type="dxa"/>
          </w:tcPr>
          <w:p w:rsidR="00000000" w:rsidRDefault="00CF475E">
            <w:pPr>
              <w:jc w:val="center"/>
            </w:pPr>
            <w:r>
              <w:rPr>
                <w:lang w:val="en-US"/>
              </w:rPr>
              <w:t>10</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9</w:t>
            </w:r>
          </w:p>
        </w:tc>
        <w:tc>
          <w:tcPr>
            <w:tcW w:w="1463" w:type="dxa"/>
          </w:tcPr>
          <w:p w:rsidR="00000000" w:rsidRDefault="00CF475E">
            <w:pPr>
              <w:jc w:val="center"/>
            </w:pPr>
            <w:r>
              <w:rPr>
                <w:lang w:val="en-US"/>
              </w:rPr>
              <w:t>+</w:t>
            </w:r>
          </w:p>
        </w:tc>
      </w:tr>
      <w:tr w:rsidR="00000000">
        <w:tblPrEx>
          <w:tblCellMar>
            <w:top w:w="0" w:type="dxa"/>
            <w:bottom w:w="0" w:type="dxa"/>
          </w:tblCellMar>
        </w:tblPrEx>
        <w:tc>
          <w:tcPr>
            <w:tcW w:w="14176" w:type="dxa"/>
            <w:gridSpan w:val="9"/>
          </w:tcPr>
          <w:p w:rsidR="00000000" w:rsidRDefault="00CF475E">
            <w:pPr>
              <w:jc w:val="center"/>
            </w:pPr>
            <w:r>
              <w:rPr>
                <w:b/>
                <w:i/>
              </w:rPr>
              <w:t>Базовые станции</w:t>
            </w:r>
          </w:p>
        </w:tc>
      </w:tr>
      <w:tr w:rsidR="00000000">
        <w:tblPrEx>
          <w:tblCellMar>
            <w:top w:w="0" w:type="dxa"/>
            <w:bottom w:w="0" w:type="dxa"/>
          </w:tblCellMar>
        </w:tblPrEx>
        <w:tc>
          <w:tcPr>
            <w:tcW w:w="2376" w:type="dxa"/>
          </w:tcPr>
          <w:p w:rsidR="00000000" w:rsidRDefault="00CF475E">
            <w:pPr>
              <w:jc w:val="both"/>
            </w:pPr>
            <w:r>
              <w:rPr>
                <w:lang w:val="en-US"/>
              </w:rPr>
              <w:t>BNS-12</w:t>
            </w:r>
          </w:p>
        </w:tc>
        <w:tc>
          <w:tcPr>
            <w:tcW w:w="1560" w:type="dxa"/>
          </w:tcPr>
          <w:p w:rsidR="00000000" w:rsidRDefault="00CF475E">
            <w:pPr>
              <w:jc w:val="center"/>
              <w:rPr>
                <w:lang w:val="en-US"/>
              </w:rPr>
            </w:pPr>
            <w:r>
              <w:rPr>
                <w:lang w:val="en-US"/>
              </w:rPr>
              <w:t>ASHTECH</w:t>
            </w:r>
          </w:p>
          <w:p w:rsidR="00000000" w:rsidRDefault="00CF475E">
            <w:pPr>
              <w:jc w:val="center"/>
            </w:pPr>
            <w:r>
              <w:t>(США)</w:t>
            </w:r>
          </w:p>
        </w:tc>
        <w:tc>
          <w:tcPr>
            <w:tcW w:w="1463" w:type="dxa"/>
          </w:tcPr>
          <w:p w:rsidR="00000000" w:rsidRDefault="00CF475E">
            <w:pPr>
              <w:jc w:val="center"/>
            </w:pPr>
            <w:r>
              <w:rPr>
                <w:lang w:val="en-US"/>
              </w:rPr>
              <w:t>10+1ppm</w:t>
            </w:r>
          </w:p>
        </w:tc>
        <w:tc>
          <w:tcPr>
            <w:tcW w:w="1463" w:type="dxa"/>
          </w:tcPr>
          <w:p w:rsidR="00000000" w:rsidRDefault="00CF475E">
            <w:pPr>
              <w:jc w:val="center"/>
            </w:pPr>
            <w:r>
              <w:rPr>
                <w:lang w:val="en-US"/>
              </w:rPr>
              <w:t>10+1ppm</w:t>
            </w:r>
          </w:p>
        </w:tc>
        <w:tc>
          <w:tcPr>
            <w:tcW w:w="1463" w:type="dxa"/>
          </w:tcPr>
          <w:p w:rsidR="00000000" w:rsidRDefault="00CF475E">
            <w:pPr>
              <w:jc w:val="center"/>
            </w:pPr>
            <w:r>
              <w:rPr>
                <w:lang w:val="en-US"/>
              </w:rPr>
              <w:t>20+1ppm</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12</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pPr>
              <w:jc w:val="both"/>
            </w:pPr>
            <w:r>
              <w:rPr>
                <w:lang w:val="en-US"/>
              </w:rPr>
              <w:t>NDS 100</w:t>
            </w:r>
          </w:p>
        </w:tc>
        <w:tc>
          <w:tcPr>
            <w:tcW w:w="1560" w:type="dxa"/>
          </w:tcPr>
          <w:p w:rsidR="00000000" w:rsidRDefault="00CF475E">
            <w:pPr>
              <w:jc w:val="center"/>
              <w:rPr>
                <w:lang w:val="en-US"/>
              </w:rPr>
            </w:pPr>
            <w:r>
              <w:rPr>
                <w:lang w:val="en-US"/>
              </w:rPr>
              <w:t>SERCEL</w:t>
            </w:r>
          </w:p>
          <w:p w:rsidR="00000000" w:rsidRDefault="00CF475E">
            <w:pPr>
              <w:jc w:val="center"/>
            </w:pPr>
            <w:r>
              <w:t>(ФРАНЦИЯ)</w:t>
            </w:r>
          </w:p>
        </w:tc>
        <w:tc>
          <w:tcPr>
            <w:tcW w:w="1463" w:type="dxa"/>
          </w:tcPr>
          <w:p w:rsidR="00000000" w:rsidRDefault="00CF475E">
            <w:pPr>
              <w:jc w:val="center"/>
            </w:pPr>
            <w:r>
              <w:rPr>
                <w:lang w:val="en-US"/>
              </w:rPr>
              <w:t>10-30</w:t>
            </w:r>
            <w:r>
              <w:t xml:space="preserve"> см 1-5</w:t>
            </w:r>
            <w:r>
              <w:rPr>
                <w:lang w:val="en-US"/>
              </w:rPr>
              <w:t xml:space="preserve"> </w:t>
            </w:r>
            <w:r>
              <w:t>(</w:t>
            </w:r>
            <w:r>
              <w:rPr>
                <w:lang w:val="en-US"/>
              </w:rPr>
              <w:t>KART)</w:t>
            </w:r>
          </w:p>
        </w:tc>
        <w:tc>
          <w:tcPr>
            <w:tcW w:w="1463" w:type="dxa"/>
          </w:tcPr>
          <w:p w:rsidR="00000000" w:rsidRDefault="00CF475E">
            <w:pPr>
              <w:jc w:val="center"/>
            </w:pPr>
            <w:r>
              <w:rPr>
                <w:lang w:val="en-US"/>
              </w:rPr>
              <w:t>10-30</w:t>
            </w:r>
            <w:r>
              <w:t xml:space="preserve"> см 1-5</w:t>
            </w:r>
            <w:r>
              <w:rPr>
                <w:lang w:val="en-US"/>
              </w:rPr>
              <w:t xml:space="preserve"> </w:t>
            </w:r>
            <w:r>
              <w:t>(</w:t>
            </w:r>
            <w:r>
              <w:rPr>
                <w:lang w:val="en-US"/>
              </w:rPr>
              <w:t>KART)</w:t>
            </w:r>
          </w:p>
        </w:tc>
        <w:tc>
          <w:tcPr>
            <w:tcW w:w="1463" w:type="dxa"/>
          </w:tcPr>
          <w:p w:rsidR="00000000" w:rsidRDefault="00CF475E">
            <w:pPr>
              <w:jc w:val="center"/>
            </w:pPr>
            <w:r>
              <w:rPr>
                <w:lang w:val="en-US"/>
              </w:rPr>
              <w:t xml:space="preserve">1-10 </w:t>
            </w:r>
            <w:r>
              <w:t>см</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10</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pPr>
              <w:jc w:val="both"/>
            </w:pPr>
            <w:r>
              <w:rPr>
                <w:lang w:val="en-US"/>
              </w:rPr>
              <w:t>NDS 200</w:t>
            </w:r>
          </w:p>
        </w:tc>
        <w:tc>
          <w:tcPr>
            <w:tcW w:w="1560" w:type="dxa"/>
          </w:tcPr>
          <w:p w:rsidR="00000000" w:rsidRDefault="00CF475E">
            <w:pPr>
              <w:jc w:val="center"/>
              <w:rPr>
                <w:lang w:val="en-US"/>
              </w:rPr>
            </w:pPr>
            <w:r>
              <w:rPr>
                <w:lang w:val="en-US"/>
              </w:rPr>
              <w:t>SERCEL</w:t>
            </w:r>
          </w:p>
          <w:p w:rsidR="00000000" w:rsidRDefault="00CF475E">
            <w:pPr>
              <w:jc w:val="center"/>
            </w:pPr>
            <w:r>
              <w:t>(ФРАНЦИЯ)</w:t>
            </w:r>
          </w:p>
        </w:tc>
        <w:tc>
          <w:tcPr>
            <w:tcW w:w="1463" w:type="dxa"/>
          </w:tcPr>
          <w:p w:rsidR="00000000" w:rsidRDefault="00CF475E">
            <w:pPr>
              <w:jc w:val="center"/>
            </w:pPr>
            <w:r>
              <w:rPr>
                <w:lang w:val="en-US"/>
              </w:rPr>
              <w:t>5+2 ppm</w:t>
            </w:r>
          </w:p>
        </w:tc>
        <w:tc>
          <w:tcPr>
            <w:tcW w:w="1463" w:type="dxa"/>
          </w:tcPr>
          <w:p w:rsidR="00000000" w:rsidRDefault="00CF475E">
            <w:pPr>
              <w:jc w:val="center"/>
            </w:pPr>
            <w:r>
              <w:rPr>
                <w:lang w:val="en-US"/>
              </w:rPr>
              <w:t>5+2 ppm</w:t>
            </w:r>
          </w:p>
        </w:tc>
        <w:tc>
          <w:tcPr>
            <w:tcW w:w="1463" w:type="dxa"/>
          </w:tcPr>
          <w:p w:rsidR="00000000" w:rsidRDefault="00CF475E">
            <w:pPr>
              <w:jc w:val="center"/>
            </w:pPr>
            <w:r>
              <w:t>10-20 см</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10</w:t>
            </w:r>
          </w:p>
        </w:tc>
        <w:tc>
          <w:tcPr>
            <w:tcW w:w="1463" w:type="dxa"/>
          </w:tcPr>
          <w:p w:rsidR="00000000" w:rsidRDefault="00CF475E">
            <w:pPr>
              <w:jc w:val="center"/>
            </w:pPr>
            <w:r>
              <w:rPr>
                <w:lang w:val="en-US"/>
              </w:rPr>
              <w:t>+</w:t>
            </w:r>
          </w:p>
        </w:tc>
      </w:tr>
      <w:tr w:rsidR="00000000">
        <w:tblPrEx>
          <w:tblCellMar>
            <w:top w:w="0" w:type="dxa"/>
            <w:bottom w:w="0" w:type="dxa"/>
          </w:tblCellMar>
        </w:tblPrEx>
        <w:tc>
          <w:tcPr>
            <w:tcW w:w="2376" w:type="dxa"/>
          </w:tcPr>
          <w:p w:rsidR="00000000" w:rsidRDefault="00CF475E">
            <w:r>
              <w:rPr>
                <w:lang w:val="en-US"/>
              </w:rPr>
              <w:t>COMMUNITY BASE STATION</w:t>
            </w:r>
          </w:p>
        </w:tc>
        <w:tc>
          <w:tcPr>
            <w:tcW w:w="1560" w:type="dxa"/>
          </w:tcPr>
          <w:p w:rsidR="00000000" w:rsidRDefault="00CF475E">
            <w:pPr>
              <w:jc w:val="center"/>
              <w:rPr>
                <w:lang w:val="en-US"/>
              </w:rPr>
            </w:pPr>
            <w:r>
              <w:rPr>
                <w:lang w:val="en-US"/>
              </w:rPr>
              <w:t>TRIMBLE</w:t>
            </w:r>
          </w:p>
          <w:p w:rsidR="00000000" w:rsidRDefault="00CF475E">
            <w:pPr>
              <w:jc w:val="center"/>
            </w:pPr>
            <w:r>
              <w:t>(США)</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w:t>
            </w:r>
          </w:p>
        </w:tc>
        <w:tc>
          <w:tcPr>
            <w:tcW w:w="1463" w:type="dxa"/>
          </w:tcPr>
          <w:p w:rsidR="00000000" w:rsidRDefault="00CF475E">
            <w:pPr>
              <w:jc w:val="center"/>
            </w:pPr>
            <w:r>
              <w:rPr>
                <w:lang w:val="en-US"/>
              </w:rPr>
              <w:t>12</w:t>
            </w:r>
          </w:p>
        </w:tc>
        <w:tc>
          <w:tcPr>
            <w:tcW w:w="1463" w:type="dxa"/>
          </w:tcPr>
          <w:p w:rsidR="00000000" w:rsidRDefault="00CF475E">
            <w:pPr>
              <w:jc w:val="center"/>
            </w:pPr>
            <w:r>
              <w:rPr>
                <w:lang w:val="en-US"/>
              </w:rPr>
              <w:t>+</w:t>
            </w:r>
          </w:p>
        </w:tc>
      </w:tr>
    </w:tbl>
    <w:p w:rsidR="00000000" w:rsidRDefault="00CF475E">
      <w:pPr>
        <w:ind w:firstLine="284"/>
        <w:jc w:val="both"/>
        <w:rPr>
          <w:b/>
          <w:i/>
        </w:rPr>
      </w:pPr>
    </w:p>
    <w:p w:rsidR="00000000" w:rsidRDefault="00CF475E">
      <w:pPr>
        <w:ind w:firstLine="284"/>
        <w:jc w:val="both"/>
        <w:rPr>
          <w:b/>
          <w:i/>
        </w:rPr>
      </w:pPr>
      <w:r>
        <w:rPr>
          <w:b/>
          <w:i/>
        </w:rPr>
        <w:t>Обозначения</w:t>
      </w:r>
      <w:r>
        <w:rPr>
          <w:b/>
          <w:i/>
        </w:rPr>
        <w:sym w:font="Symbol" w:char="F03A"/>
      </w:r>
    </w:p>
    <w:p w:rsidR="00000000" w:rsidRDefault="00CF475E">
      <w:pPr>
        <w:ind w:firstLine="284"/>
        <w:jc w:val="both"/>
      </w:pPr>
      <w:r>
        <w:rPr>
          <w:lang w:val="en-US"/>
        </w:rPr>
        <w:t>* - (10</w:t>
      </w:r>
      <w:r>
        <w:t xml:space="preserve"> </w:t>
      </w:r>
      <w:r>
        <w:rPr>
          <w:lang w:val="en-US"/>
        </w:rPr>
        <w:t>+</w:t>
      </w:r>
      <w:r>
        <w:t xml:space="preserve"> </w:t>
      </w:r>
      <w:r>
        <w:rPr>
          <w:lang w:val="en-US"/>
        </w:rPr>
        <w:t xml:space="preserve">1ppm) </w:t>
      </w:r>
      <w:r>
        <w:t>соответствует (10 мм + 10</w:t>
      </w:r>
      <w:r>
        <w:rPr>
          <w:lang w:val="en-US"/>
        </w:rPr>
        <w:t>D</w:t>
      </w:r>
      <w:r>
        <w:rPr>
          <w:vertAlign w:val="superscript"/>
        </w:rPr>
        <w:t>-6</w:t>
      </w:r>
      <w:r>
        <w:t>)</w:t>
      </w:r>
      <w:r>
        <w:sym w:font="Symbol" w:char="F03B"/>
      </w:r>
    </w:p>
    <w:p w:rsidR="00000000" w:rsidRDefault="00CF475E">
      <w:pPr>
        <w:ind w:firstLine="284"/>
        <w:jc w:val="both"/>
      </w:pPr>
      <w:r>
        <w:t>** - Средняя квадратическая погрешность определения расстояний (10 мм + 10</w:t>
      </w:r>
      <w:r>
        <w:rPr>
          <w:lang w:val="en-US"/>
        </w:rPr>
        <w:t>D</w:t>
      </w:r>
      <w:r>
        <w:rPr>
          <w:vertAlign w:val="superscript"/>
        </w:rPr>
        <w:t>-6</w:t>
      </w:r>
      <w:r>
        <w:t>)</w:t>
      </w:r>
      <w:r>
        <w:sym w:font="Symbol" w:char="F03B"/>
      </w:r>
    </w:p>
    <w:p w:rsidR="00000000" w:rsidRDefault="00CF475E">
      <w:pPr>
        <w:ind w:firstLine="284"/>
        <w:jc w:val="both"/>
      </w:pPr>
      <w:r>
        <w:t>*** - Средняя квадратическая погрешность определения (20 мм + 10</w:t>
      </w:r>
      <w:r>
        <w:rPr>
          <w:lang w:val="en-US"/>
        </w:rPr>
        <w:t>D</w:t>
      </w:r>
      <w:r>
        <w:rPr>
          <w:vertAlign w:val="superscript"/>
        </w:rPr>
        <w:t>-6</w:t>
      </w:r>
      <w:r>
        <w:t>)</w:t>
      </w:r>
      <w:r>
        <w:sym w:font="Symbol" w:char="F03B"/>
      </w:r>
    </w:p>
    <w:p w:rsidR="00000000" w:rsidRDefault="00CF475E">
      <w:pPr>
        <w:ind w:firstLine="284"/>
        <w:jc w:val="both"/>
      </w:pPr>
      <w:r>
        <w:rPr>
          <w:lang w:val="en-US"/>
        </w:rPr>
        <w:t>D</w:t>
      </w:r>
      <w:r>
        <w:t xml:space="preserve"> - измеряемое расстояние.</w:t>
      </w:r>
    </w:p>
    <w:p w:rsidR="00000000" w:rsidRDefault="00CF475E">
      <w:pPr>
        <w:ind w:firstLine="284"/>
        <w:jc w:val="both"/>
        <w:rPr>
          <w:b/>
          <w:i/>
        </w:rPr>
      </w:pPr>
    </w:p>
    <w:p w:rsidR="00000000" w:rsidRDefault="00CF475E">
      <w:pPr>
        <w:ind w:firstLine="284"/>
        <w:jc w:val="both"/>
        <w:rPr>
          <w:b/>
          <w:i/>
        </w:rPr>
      </w:pPr>
      <w:r>
        <w:rPr>
          <w:b/>
          <w:i/>
        </w:rPr>
        <w:t>Примечание</w:t>
      </w:r>
    </w:p>
    <w:p w:rsidR="00000000" w:rsidRDefault="00CF475E">
      <w:pPr>
        <w:ind w:firstLine="284"/>
        <w:jc w:val="both"/>
      </w:pPr>
      <w:r>
        <w:t>1. В настоящее время функционируют две спутниковые системы определения координат</w:t>
      </w:r>
      <w:r>
        <w:sym w:font="Symbol" w:char="F03A"/>
      </w:r>
      <w:r>
        <w:t xml:space="preserve"> глобальная навигационная система связи (ГЛОНАСС) и глобальная система позиционирования </w:t>
      </w:r>
      <w:r>
        <w:rPr>
          <w:lang w:val="en-US"/>
        </w:rPr>
        <w:t>(GPS).</w:t>
      </w:r>
      <w:r>
        <w:t xml:space="preserve"> Для геодезических гражданских измерений при инженерных изысканиях для строительства используется система </w:t>
      </w:r>
      <w:r>
        <w:rPr>
          <w:lang w:val="en-US"/>
        </w:rPr>
        <w:t>GPS</w:t>
      </w:r>
      <w:r>
        <w:t>.</w:t>
      </w:r>
    </w:p>
    <w:p w:rsidR="00000000" w:rsidRDefault="00CF475E">
      <w:pPr>
        <w:ind w:firstLine="284"/>
        <w:jc w:val="both"/>
        <w:sectPr w:rsidR="00000000">
          <w:pgSz w:w="16840" w:h="11907" w:orient="landscape" w:code="9"/>
          <w:pgMar w:top="1134" w:right="1134" w:bottom="1134" w:left="1134" w:header="720" w:footer="720" w:gutter="0"/>
          <w:cols w:space="720"/>
        </w:sectPr>
      </w:pPr>
    </w:p>
    <w:p w:rsidR="00000000" w:rsidRDefault="00CF475E">
      <w:pPr>
        <w:ind w:firstLine="284"/>
        <w:jc w:val="both"/>
        <w:rPr>
          <w:b/>
          <w:i/>
        </w:rPr>
      </w:pPr>
      <w:r>
        <w:rPr>
          <w:b/>
          <w:i/>
        </w:rPr>
        <w:t>Ключевые слова</w:t>
      </w:r>
    </w:p>
    <w:p w:rsidR="00000000" w:rsidRDefault="00CF475E">
      <w:pPr>
        <w:ind w:firstLine="284"/>
        <w:jc w:val="both"/>
      </w:pPr>
      <w:r>
        <w:t>Инженерно-геодезические изыскания для строительства</w:t>
      </w:r>
      <w:r>
        <w:sym w:font="Symbol" w:char="F02C"/>
      </w:r>
      <w:r>
        <w:t xml:space="preserve"> геодезическая основа</w:t>
      </w:r>
      <w:r>
        <w:sym w:font="Symbol" w:char="F02C"/>
      </w:r>
      <w:r>
        <w:t xml:space="preserve"> инженерно-топографический план</w:t>
      </w:r>
      <w:r>
        <w:sym w:font="Symbol" w:char="F02C"/>
      </w:r>
      <w:r>
        <w:t xml:space="preserve"> опорная геодезическая сеть</w:t>
      </w:r>
      <w:r>
        <w:sym w:font="Symbol" w:char="F02C"/>
      </w:r>
      <w:r>
        <w:t xml:space="preserve"> геодезическая сеть специального назначения</w:t>
      </w:r>
      <w:r>
        <w:sym w:font="Symbol" w:char="F02C"/>
      </w:r>
      <w:r>
        <w:t xml:space="preserve"> съемочная планово-высотная геодезическая сеть</w:t>
      </w:r>
      <w:r>
        <w:sym w:font="Symbol" w:char="F02C"/>
      </w:r>
      <w:r>
        <w:t xml:space="preserve"> постоянное съемочное обоснование</w:t>
      </w:r>
      <w:r>
        <w:sym w:font="Symbol" w:char="F02C"/>
      </w:r>
      <w:r>
        <w:t xml:space="preserve"> геодезическая привязка</w:t>
      </w:r>
      <w:r>
        <w:sym w:font="Symbol" w:char="F02C"/>
      </w:r>
      <w:r>
        <w:t xml:space="preserve"> топографическая съемка</w:t>
      </w:r>
      <w:r>
        <w:sym w:font="Symbol" w:char="F02C"/>
      </w:r>
      <w:r>
        <w:t xml:space="preserve"> трассирование линейных сооружений</w:t>
      </w:r>
      <w:r>
        <w:sym w:font="Symbol" w:char="F02C"/>
      </w:r>
      <w:r>
        <w:t xml:space="preserve"> камеральное трассирование</w:t>
      </w:r>
      <w:r>
        <w:sym w:font="Symbol" w:char="F02C"/>
      </w:r>
      <w:r>
        <w:t xml:space="preserve"> полевое т</w:t>
      </w:r>
      <w:r>
        <w:t>рассирование</w:t>
      </w:r>
      <w:r>
        <w:sym w:font="Symbol" w:char="F02C"/>
      </w:r>
      <w:r>
        <w:t xml:space="preserve"> вынос трассы в натуру</w:t>
      </w:r>
      <w:r>
        <w:sym w:font="Symbol" w:char="F02C"/>
      </w:r>
      <w:r>
        <w:t xml:space="preserve"> инженерно-гидрографические работы</w:t>
      </w:r>
      <w:r>
        <w:sym w:font="Symbol" w:char="F02C"/>
      </w:r>
      <w:r>
        <w:t xml:space="preserve"> геодезические стационарные наблюдения</w:t>
      </w:r>
      <w:r>
        <w:sym w:font="Symbol" w:char="F02C"/>
      </w:r>
      <w:r>
        <w:t xml:space="preserve"> опорный знак</w:t>
      </w:r>
      <w:r>
        <w:sym w:font="Symbol" w:char="F02C"/>
      </w:r>
      <w:r>
        <w:t xml:space="preserve"> деформационный знак</w:t>
      </w:r>
      <w:r>
        <w:sym w:font="Symbol" w:char="F02C"/>
      </w:r>
      <w:r>
        <w:t xml:space="preserve"> грунтовый репер</w:t>
      </w:r>
      <w:r>
        <w:sym w:font="Symbol" w:char="F02C"/>
      </w:r>
      <w:r>
        <w:t xml:space="preserve"> глубинный репер</w:t>
      </w:r>
      <w:r>
        <w:sym w:font="Symbol" w:char="F02C"/>
      </w:r>
      <w:r>
        <w:t xml:space="preserve"> стенной репер (марка)</w:t>
      </w:r>
      <w:r>
        <w:sym w:font="Symbol" w:char="F02C"/>
      </w:r>
      <w:r>
        <w:t xml:space="preserve"> градостроительный кадастр</w:t>
      </w:r>
      <w:r>
        <w:sym w:font="Symbol" w:char="F02C"/>
      </w:r>
      <w:r>
        <w:t xml:space="preserve"> геоинформационные системы поселений и предприятий.</w:t>
      </w:r>
    </w:p>
    <w:p w:rsidR="00000000" w:rsidRDefault="00CF475E">
      <w:pPr>
        <w:ind w:firstLine="284"/>
        <w:jc w:val="both"/>
      </w:pPr>
    </w:p>
    <w:p w:rsidR="00000000" w:rsidRDefault="00CF475E">
      <w:pPr>
        <w:ind w:firstLine="284"/>
        <w:jc w:val="both"/>
      </w:pPr>
    </w:p>
    <w:p w:rsidR="00000000" w:rsidRDefault="00CF475E">
      <w:pPr>
        <w:ind w:firstLine="284"/>
        <w:jc w:val="center"/>
        <w:rPr>
          <w:b/>
        </w:rPr>
      </w:pPr>
      <w:r>
        <w:rPr>
          <w:b/>
        </w:rPr>
        <w:t>СОДЕРЖАНИЕ</w:t>
      </w:r>
    </w:p>
    <w:p w:rsidR="00000000" w:rsidRDefault="00CF475E">
      <w:pPr>
        <w:ind w:firstLine="284"/>
        <w:jc w:val="both"/>
        <w:rPr>
          <w:b/>
          <w:caps/>
        </w:rPr>
      </w:pPr>
    </w:p>
    <w:p w:rsidR="00000000" w:rsidRDefault="00CF475E">
      <w:pPr>
        <w:ind w:firstLine="284"/>
        <w:jc w:val="both"/>
        <w:rPr>
          <w:caps/>
        </w:rPr>
      </w:pPr>
      <w:r>
        <w:rPr>
          <w:caps/>
        </w:rPr>
        <w:t>введение</w:t>
      </w:r>
    </w:p>
    <w:p w:rsidR="00000000" w:rsidRDefault="00CF475E">
      <w:pPr>
        <w:pStyle w:val="10"/>
        <w:tabs>
          <w:tab w:val="clear" w:pos="8313"/>
          <w:tab w:val="right" w:leader="dot" w:pos="6237"/>
        </w:tabs>
        <w:ind w:firstLine="284"/>
        <w:jc w:val="both"/>
        <w:rPr>
          <w:b w:val="0"/>
        </w:rPr>
      </w:pPr>
      <w:r>
        <w:rPr>
          <w:b w:val="0"/>
          <w:noProof/>
        </w:rPr>
        <w:t>1. О</w:t>
      </w:r>
      <w:r>
        <w:rPr>
          <w:b w:val="0"/>
        </w:rPr>
        <w:t>бласть применения</w:t>
      </w:r>
    </w:p>
    <w:p w:rsidR="00000000" w:rsidRDefault="00CF475E">
      <w:pPr>
        <w:pStyle w:val="10"/>
        <w:tabs>
          <w:tab w:val="clear" w:pos="8313"/>
          <w:tab w:val="right" w:leader="dot" w:pos="6237"/>
        </w:tabs>
        <w:ind w:firstLine="284"/>
        <w:jc w:val="both"/>
        <w:rPr>
          <w:b w:val="0"/>
        </w:rPr>
      </w:pPr>
      <w:r>
        <w:rPr>
          <w:b w:val="0"/>
          <w:noProof/>
        </w:rPr>
        <w:t>2. Н</w:t>
      </w:r>
      <w:r>
        <w:rPr>
          <w:b w:val="0"/>
        </w:rPr>
        <w:t>ормативные ссылки</w:t>
      </w:r>
    </w:p>
    <w:p w:rsidR="00000000" w:rsidRDefault="00CF475E">
      <w:pPr>
        <w:pStyle w:val="10"/>
        <w:tabs>
          <w:tab w:val="clear" w:pos="8313"/>
          <w:tab w:val="right" w:leader="dot" w:pos="6237"/>
        </w:tabs>
        <w:ind w:firstLine="284"/>
        <w:jc w:val="both"/>
        <w:rPr>
          <w:b w:val="0"/>
        </w:rPr>
      </w:pPr>
      <w:r>
        <w:rPr>
          <w:b w:val="0"/>
          <w:noProof/>
        </w:rPr>
        <w:t>3. О</w:t>
      </w:r>
      <w:r>
        <w:rPr>
          <w:b w:val="0"/>
        </w:rPr>
        <w:t>сновные понятия и определения</w:t>
      </w:r>
    </w:p>
    <w:p w:rsidR="00000000" w:rsidRDefault="00CF475E">
      <w:pPr>
        <w:pStyle w:val="10"/>
        <w:tabs>
          <w:tab w:val="clear" w:pos="8313"/>
          <w:tab w:val="right" w:leader="dot" w:pos="6237"/>
        </w:tabs>
        <w:ind w:firstLine="284"/>
        <w:jc w:val="both"/>
        <w:rPr>
          <w:b w:val="0"/>
        </w:rPr>
      </w:pPr>
      <w:r>
        <w:rPr>
          <w:b w:val="0"/>
          <w:noProof/>
        </w:rPr>
        <w:t>4. О</w:t>
      </w:r>
      <w:r>
        <w:rPr>
          <w:b w:val="0"/>
        </w:rPr>
        <w:t>бщие положения</w:t>
      </w:r>
    </w:p>
    <w:p w:rsidR="00000000" w:rsidRDefault="00CF475E">
      <w:pPr>
        <w:pStyle w:val="10"/>
        <w:tabs>
          <w:tab w:val="clear" w:pos="8313"/>
          <w:tab w:val="right" w:leader="dot" w:pos="6237"/>
        </w:tabs>
        <w:ind w:firstLine="284"/>
        <w:jc w:val="both"/>
        <w:rPr>
          <w:b w:val="0"/>
        </w:rPr>
      </w:pPr>
      <w:r>
        <w:rPr>
          <w:b w:val="0"/>
          <w:noProof/>
        </w:rPr>
        <w:t>5. С</w:t>
      </w:r>
      <w:r>
        <w:rPr>
          <w:b w:val="0"/>
        </w:rPr>
        <w:t>остав инженерно-геодезических изысканий. Общие технические требования</w:t>
      </w:r>
    </w:p>
    <w:p w:rsidR="00000000" w:rsidRDefault="00CF475E">
      <w:pPr>
        <w:pStyle w:val="10"/>
        <w:tabs>
          <w:tab w:val="clear" w:pos="8313"/>
          <w:tab w:val="right" w:leader="dot" w:pos="6237"/>
        </w:tabs>
        <w:ind w:firstLine="284"/>
        <w:jc w:val="both"/>
        <w:rPr>
          <w:b w:val="0"/>
        </w:rPr>
      </w:pPr>
      <w:r>
        <w:rPr>
          <w:b w:val="0"/>
          <w:noProof/>
        </w:rPr>
        <w:t>6. И</w:t>
      </w:r>
      <w:r>
        <w:rPr>
          <w:b w:val="0"/>
        </w:rPr>
        <w:t xml:space="preserve">нженерно-геодезические изыскания </w:t>
      </w:r>
      <w:r>
        <w:rPr>
          <w:b w:val="0"/>
        </w:rPr>
        <w:t>для разработки предпроектной документации</w:t>
      </w:r>
    </w:p>
    <w:p w:rsidR="00000000" w:rsidRDefault="00CF475E">
      <w:pPr>
        <w:pStyle w:val="10"/>
        <w:tabs>
          <w:tab w:val="clear" w:pos="8313"/>
          <w:tab w:val="right" w:leader="dot" w:pos="6237"/>
        </w:tabs>
        <w:ind w:firstLine="284"/>
        <w:jc w:val="both"/>
        <w:rPr>
          <w:b w:val="0"/>
        </w:rPr>
      </w:pPr>
      <w:r>
        <w:rPr>
          <w:b w:val="0"/>
          <w:noProof/>
        </w:rPr>
        <w:t>7. И</w:t>
      </w:r>
      <w:r>
        <w:rPr>
          <w:b w:val="0"/>
        </w:rPr>
        <w:t>нженерно-геодезические изыскания для разработки проекта</w:t>
      </w:r>
    </w:p>
    <w:p w:rsidR="00000000" w:rsidRDefault="00CF475E">
      <w:pPr>
        <w:pStyle w:val="10"/>
        <w:tabs>
          <w:tab w:val="clear" w:pos="8313"/>
          <w:tab w:val="right" w:leader="dot" w:pos="6237"/>
        </w:tabs>
        <w:ind w:firstLine="284"/>
        <w:jc w:val="both"/>
        <w:rPr>
          <w:b w:val="0"/>
        </w:rPr>
      </w:pPr>
      <w:r>
        <w:rPr>
          <w:b w:val="0"/>
          <w:noProof/>
        </w:rPr>
        <w:t>8. И</w:t>
      </w:r>
      <w:r>
        <w:rPr>
          <w:b w:val="0"/>
        </w:rPr>
        <w:t>нженерно-геодезические изыскания для разработки рабочей документации</w:t>
      </w:r>
    </w:p>
    <w:p w:rsidR="00000000" w:rsidRDefault="00CF475E">
      <w:pPr>
        <w:pStyle w:val="10"/>
        <w:tabs>
          <w:tab w:val="clear" w:pos="8313"/>
          <w:tab w:val="right" w:leader="dot" w:pos="6237"/>
        </w:tabs>
        <w:ind w:firstLine="284"/>
        <w:jc w:val="both"/>
        <w:rPr>
          <w:b w:val="0"/>
        </w:rPr>
      </w:pPr>
      <w:r>
        <w:rPr>
          <w:b w:val="0"/>
          <w:noProof/>
        </w:rPr>
        <w:t>9. И</w:t>
      </w:r>
      <w:r>
        <w:rPr>
          <w:b w:val="0"/>
        </w:rPr>
        <w:t>нженерно-геодезические изыскания в период строительства, эксплуатации и ликвидации зданий и сооружений</w:t>
      </w:r>
    </w:p>
    <w:p w:rsidR="00000000" w:rsidRDefault="00CF475E">
      <w:pPr>
        <w:pStyle w:val="10"/>
        <w:tabs>
          <w:tab w:val="clear" w:pos="8313"/>
          <w:tab w:val="right" w:leader="dot" w:pos="6237"/>
        </w:tabs>
        <w:ind w:firstLine="284"/>
        <w:jc w:val="both"/>
        <w:rPr>
          <w:b w:val="0"/>
        </w:rPr>
      </w:pPr>
      <w:r>
        <w:rPr>
          <w:b w:val="0"/>
          <w:noProof/>
        </w:rPr>
        <w:t>10. И</w:t>
      </w:r>
      <w:r>
        <w:rPr>
          <w:b w:val="0"/>
        </w:rPr>
        <w:t>нженерно-геодезические изыскания в районах развития опасных природных и техноприродных процессов</w:t>
      </w:r>
    </w:p>
    <w:p w:rsidR="00000000" w:rsidRDefault="00CF475E">
      <w:pPr>
        <w:ind w:firstLine="284"/>
        <w:jc w:val="both"/>
      </w:pPr>
      <w:r>
        <w:rPr>
          <w:noProof/>
        </w:rPr>
        <w:t>ПРИЛОЖЕНИЕ А</w:t>
      </w:r>
      <w:r>
        <w:t xml:space="preserve">. </w:t>
      </w:r>
      <w:r>
        <w:rPr>
          <w:noProof/>
        </w:rPr>
        <w:t>Т</w:t>
      </w:r>
      <w:r>
        <w:t>ермины и определения</w:t>
      </w:r>
    </w:p>
    <w:p w:rsidR="00000000" w:rsidRDefault="00CF475E">
      <w:pPr>
        <w:pStyle w:val="10"/>
        <w:tabs>
          <w:tab w:val="clear" w:pos="8313"/>
          <w:tab w:val="right" w:leader="dot" w:pos="6237"/>
        </w:tabs>
        <w:ind w:firstLine="284"/>
        <w:jc w:val="both"/>
        <w:rPr>
          <w:b w:val="0"/>
        </w:rPr>
      </w:pPr>
      <w:r>
        <w:rPr>
          <w:b w:val="0"/>
          <w:noProof/>
        </w:rPr>
        <w:t>ПРИЛОЖЕНИЕ Б</w:t>
      </w:r>
      <w:r>
        <w:rPr>
          <w:b w:val="0"/>
        </w:rPr>
        <w:t>.</w:t>
      </w:r>
      <w:r>
        <w:rPr>
          <w:b w:val="0"/>
          <w:noProof/>
        </w:rPr>
        <w:t xml:space="preserve"> Т</w:t>
      </w:r>
      <w:r>
        <w:rPr>
          <w:b w:val="0"/>
        </w:rPr>
        <w:t>требования к построению геодезической основы для производства инженерно-геоде</w:t>
      </w:r>
      <w:r>
        <w:rPr>
          <w:b w:val="0"/>
        </w:rPr>
        <w:t>зических изысканий на площадках строительства</w:t>
      </w:r>
    </w:p>
    <w:p w:rsidR="00000000" w:rsidRDefault="00CF475E">
      <w:pPr>
        <w:pStyle w:val="10"/>
        <w:tabs>
          <w:tab w:val="clear" w:pos="8313"/>
          <w:tab w:val="right" w:leader="dot" w:pos="6237"/>
        </w:tabs>
        <w:ind w:firstLine="284"/>
        <w:jc w:val="both"/>
        <w:rPr>
          <w:b w:val="0"/>
        </w:rPr>
      </w:pPr>
      <w:r>
        <w:rPr>
          <w:b w:val="0"/>
          <w:noProof/>
        </w:rPr>
        <w:t>ПРИЛОЖЕНИЕ В</w:t>
      </w:r>
      <w:r>
        <w:rPr>
          <w:b w:val="0"/>
        </w:rPr>
        <w:t xml:space="preserve">. </w:t>
      </w:r>
      <w:r>
        <w:rPr>
          <w:b w:val="0"/>
          <w:noProof/>
        </w:rPr>
        <w:t>Т</w:t>
      </w:r>
      <w:r>
        <w:rPr>
          <w:b w:val="0"/>
        </w:rPr>
        <w:t>ребования к построению опорных геодезических сетей при инженерно-геодезических изысканиях для строительства</w:t>
      </w:r>
    </w:p>
    <w:p w:rsidR="00000000" w:rsidRDefault="00CF475E">
      <w:pPr>
        <w:pStyle w:val="10"/>
        <w:tabs>
          <w:tab w:val="clear" w:pos="8313"/>
          <w:tab w:val="right" w:leader="dot" w:pos="6237"/>
        </w:tabs>
        <w:ind w:firstLine="284"/>
        <w:jc w:val="both"/>
        <w:rPr>
          <w:b w:val="0"/>
        </w:rPr>
      </w:pPr>
      <w:r>
        <w:rPr>
          <w:b w:val="0"/>
          <w:noProof/>
        </w:rPr>
        <w:t>ПРИЛОЖЕНИЕ Г. Т</w:t>
      </w:r>
      <w:r>
        <w:rPr>
          <w:b w:val="0"/>
        </w:rPr>
        <w:t>ребования к производству и обеспечению точности топографических съемок при инженерных изысканиях для строительства</w:t>
      </w:r>
    </w:p>
    <w:p w:rsidR="00000000" w:rsidRDefault="00CF475E">
      <w:pPr>
        <w:pStyle w:val="10"/>
        <w:tabs>
          <w:tab w:val="clear" w:pos="8313"/>
          <w:tab w:val="right" w:leader="dot" w:pos="6237"/>
        </w:tabs>
        <w:ind w:firstLine="284"/>
        <w:jc w:val="both"/>
        <w:rPr>
          <w:b w:val="0"/>
        </w:rPr>
      </w:pPr>
      <w:r>
        <w:rPr>
          <w:b w:val="0"/>
          <w:noProof/>
        </w:rPr>
        <w:t>ПРИЛОЖЕНИЕ Д. Т</w:t>
      </w:r>
      <w:r>
        <w:rPr>
          <w:b w:val="0"/>
        </w:rPr>
        <w:t>ребования к содержанию инженерно-топографических планов для проектирования и строительства предприятий, зданий и сооружений</w:t>
      </w:r>
    </w:p>
    <w:p w:rsidR="00000000" w:rsidRDefault="00CF475E">
      <w:pPr>
        <w:pStyle w:val="10"/>
        <w:tabs>
          <w:tab w:val="clear" w:pos="8313"/>
          <w:tab w:val="right" w:leader="dot" w:pos="6237"/>
        </w:tabs>
        <w:ind w:firstLine="284"/>
        <w:jc w:val="both"/>
        <w:rPr>
          <w:b w:val="0"/>
        </w:rPr>
      </w:pPr>
      <w:r>
        <w:rPr>
          <w:b w:val="0"/>
          <w:noProof/>
        </w:rPr>
        <w:t>ПРИЛОЖЕНИЕ Е</w:t>
      </w:r>
      <w:r>
        <w:rPr>
          <w:b w:val="0"/>
        </w:rPr>
        <w:t xml:space="preserve">. </w:t>
      </w:r>
      <w:r>
        <w:rPr>
          <w:b w:val="0"/>
          <w:noProof/>
        </w:rPr>
        <w:t>Г</w:t>
      </w:r>
      <w:r>
        <w:rPr>
          <w:b w:val="0"/>
        </w:rPr>
        <w:t>еодезические средства измерений, применяемые при инженерно-</w:t>
      </w:r>
      <w:r>
        <w:rPr>
          <w:b w:val="0"/>
        </w:rPr>
        <w:t>геодезических изысканиях и подлежащие поверке при метрологическом обеспечении геодезических измерений</w:t>
      </w:r>
    </w:p>
    <w:p w:rsidR="00000000" w:rsidRDefault="00CF475E">
      <w:pPr>
        <w:ind w:firstLine="284"/>
        <w:jc w:val="both"/>
      </w:pPr>
      <w:r>
        <w:rPr>
          <w:noProof/>
        </w:rPr>
        <w:t>ПРИЛОЖЕНИЕ Ж. С</w:t>
      </w:r>
      <w:r>
        <w:t>путниковые геодезические средства глобальной системы позиционирования (</w:t>
      </w:r>
      <w:r>
        <w:rPr>
          <w:lang w:val="en-US"/>
        </w:rPr>
        <w:t xml:space="preserve">GPS), </w:t>
      </w:r>
      <w:r>
        <w:t>применяемые при инженерных изысканиях для строительства</w:t>
      </w: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75E"/>
    <w:rsid w:val="00CF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paragraph" w:styleId="a4">
    <w:name w:val="footer"/>
    <w:basedOn w:val="a"/>
    <w:semiHidden/>
    <w:pPr>
      <w:tabs>
        <w:tab w:val="center" w:pos="4536"/>
        <w:tab w:val="right" w:pos="9072"/>
      </w:tabs>
    </w:pPr>
  </w:style>
  <w:style w:type="paragraph" w:styleId="10">
    <w:name w:val="toc 1"/>
    <w:basedOn w:val="a"/>
    <w:next w:val="a"/>
    <w:semiHidden/>
    <w:pPr>
      <w:tabs>
        <w:tab w:val="right" w:leader="dot" w:pos="8313"/>
      </w:tabs>
    </w:pPr>
    <w:rPr>
      <w:b/>
    </w:rPr>
  </w:style>
  <w:style w:type="paragraph" w:styleId="2">
    <w:name w:val="toc 2"/>
    <w:basedOn w:val="a"/>
    <w:next w:val="a"/>
    <w:semiHidden/>
    <w:pPr>
      <w:tabs>
        <w:tab w:val="right" w:leader="dot" w:pos="8313"/>
      </w:tabs>
      <w:ind w:left="200"/>
    </w:pPr>
    <w:rPr>
      <w:smallCaps/>
    </w:rPr>
  </w:style>
  <w:style w:type="paragraph" w:styleId="3">
    <w:name w:val="toc 3"/>
    <w:basedOn w:val="a"/>
    <w:next w:val="a"/>
    <w:semiHidden/>
    <w:pPr>
      <w:tabs>
        <w:tab w:val="right" w:leader="dot" w:pos="8313"/>
      </w:tabs>
      <w:ind w:left="400"/>
    </w:pPr>
    <w:rPr>
      <w:i/>
    </w:rPr>
  </w:style>
  <w:style w:type="paragraph" w:styleId="4">
    <w:name w:val="toc 4"/>
    <w:basedOn w:val="a"/>
    <w:next w:val="a"/>
    <w:semiHidden/>
    <w:pPr>
      <w:tabs>
        <w:tab w:val="right" w:leader="dot" w:pos="8313"/>
      </w:tabs>
      <w:ind w:left="600"/>
    </w:pPr>
    <w:rPr>
      <w:sz w:val="18"/>
    </w:rPr>
  </w:style>
  <w:style w:type="paragraph" w:styleId="5">
    <w:name w:val="toc 5"/>
    <w:basedOn w:val="a"/>
    <w:next w:val="a"/>
    <w:semiHidden/>
    <w:pPr>
      <w:tabs>
        <w:tab w:val="right" w:leader="dot" w:pos="8313"/>
      </w:tabs>
      <w:ind w:left="800"/>
    </w:pPr>
    <w:rPr>
      <w:sz w:val="18"/>
    </w:rPr>
  </w:style>
  <w:style w:type="paragraph" w:styleId="6">
    <w:name w:val="toc 6"/>
    <w:basedOn w:val="a"/>
    <w:next w:val="a"/>
    <w:semiHidden/>
    <w:pPr>
      <w:tabs>
        <w:tab w:val="right" w:leader="dot" w:pos="8313"/>
      </w:tabs>
      <w:ind w:left="1000"/>
    </w:pPr>
    <w:rPr>
      <w:sz w:val="18"/>
    </w:rPr>
  </w:style>
  <w:style w:type="paragraph" w:styleId="7">
    <w:name w:val="toc 7"/>
    <w:basedOn w:val="a"/>
    <w:next w:val="a"/>
    <w:semiHidden/>
    <w:pPr>
      <w:tabs>
        <w:tab w:val="right" w:leader="dot" w:pos="8313"/>
      </w:tabs>
      <w:ind w:left="1200"/>
    </w:pPr>
    <w:rPr>
      <w:sz w:val="18"/>
    </w:rPr>
  </w:style>
  <w:style w:type="paragraph" w:styleId="8">
    <w:name w:val="toc 8"/>
    <w:basedOn w:val="a"/>
    <w:next w:val="a"/>
    <w:semiHidden/>
    <w:pPr>
      <w:tabs>
        <w:tab w:val="right" w:leader="dot" w:pos="8313"/>
      </w:tabs>
      <w:ind w:left="1400"/>
    </w:pPr>
    <w:rPr>
      <w:sz w:val="18"/>
    </w:rPr>
  </w:style>
  <w:style w:type="paragraph" w:styleId="9">
    <w:name w:val="toc 9"/>
    <w:basedOn w:val="a"/>
    <w:next w:val="a"/>
    <w:semiHidden/>
    <w:pPr>
      <w:tabs>
        <w:tab w:val="right" w:leader="dot" w:pos="8313"/>
      </w:tabs>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7.bin"/><Relationship Id="rId21" Type="http://schemas.openxmlformats.org/officeDocument/2006/relationships/oleObject" Target="embeddings/oleObject12.bin"/><Relationship Id="rId42" Type="http://schemas.openxmlformats.org/officeDocument/2006/relationships/oleObject" Target="embeddings/oleObject27.bin"/><Relationship Id="rId47" Type="http://schemas.openxmlformats.org/officeDocument/2006/relationships/oleObject" Target="embeddings/oleObject31.bin"/><Relationship Id="rId63" Type="http://schemas.openxmlformats.org/officeDocument/2006/relationships/oleObject" Target="embeddings/oleObject39.bin"/><Relationship Id="rId68" Type="http://schemas.openxmlformats.org/officeDocument/2006/relationships/image" Target="media/image24.wmf"/><Relationship Id="rId84" Type="http://schemas.openxmlformats.org/officeDocument/2006/relationships/image" Target="media/image32.wmf"/><Relationship Id="rId89" Type="http://schemas.openxmlformats.org/officeDocument/2006/relationships/oleObject" Target="embeddings/oleObject52.bin"/><Relationship Id="rId7" Type="http://schemas.openxmlformats.org/officeDocument/2006/relationships/oleObject" Target="embeddings/oleObject2.bin"/><Relationship Id="rId71" Type="http://schemas.openxmlformats.org/officeDocument/2006/relationships/oleObject" Target="embeddings/oleObject43.bin"/><Relationship Id="rId92" Type="http://schemas.openxmlformats.org/officeDocument/2006/relationships/image" Target="media/image36.wmf"/><Relationship Id="rId2" Type="http://schemas.openxmlformats.org/officeDocument/2006/relationships/settings" Target="settings.xml"/><Relationship Id="rId16" Type="http://schemas.openxmlformats.org/officeDocument/2006/relationships/oleObject" Target="embeddings/oleObject7.bin"/><Relationship Id="rId29" Type="http://schemas.openxmlformats.org/officeDocument/2006/relationships/image" Target="media/image7.wmf"/><Relationship Id="rId11" Type="http://schemas.openxmlformats.org/officeDocument/2006/relationships/oleObject" Target="embeddings/oleObject4.bin"/><Relationship Id="rId24" Type="http://schemas.openxmlformats.org/officeDocument/2006/relationships/oleObject" Target="embeddings/oleObject15.bin"/><Relationship Id="rId32" Type="http://schemas.openxmlformats.org/officeDocument/2006/relationships/oleObject" Target="embeddings/oleObject21.bin"/><Relationship Id="rId37" Type="http://schemas.openxmlformats.org/officeDocument/2006/relationships/image" Target="media/image11.wmf"/><Relationship Id="rId40" Type="http://schemas.openxmlformats.org/officeDocument/2006/relationships/oleObject" Target="embeddings/oleObject25.bin"/><Relationship Id="rId45" Type="http://schemas.openxmlformats.org/officeDocument/2006/relationships/oleObject" Target="embeddings/oleObject29.bin"/><Relationship Id="rId53" Type="http://schemas.openxmlformats.org/officeDocument/2006/relationships/oleObject" Target="embeddings/oleObject34.bin"/><Relationship Id="rId58" Type="http://schemas.openxmlformats.org/officeDocument/2006/relationships/image" Target="media/image19.wmf"/><Relationship Id="rId66" Type="http://schemas.openxmlformats.org/officeDocument/2006/relationships/image" Target="media/image23.wmf"/><Relationship Id="rId74" Type="http://schemas.openxmlformats.org/officeDocument/2006/relationships/image" Target="media/image27.wmf"/><Relationship Id="rId79" Type="http://schemas.openxmlformats.org/officeDocument/2006/relationships/oleObject" Target="embeddings/oleObject47.bin"/><Relationship Id="rId87" Type="http://schemas.openxmlformats.org/officeDocument/2006/relationships/oleObject" Target="embeddings/oleObject51.bin"/><Relationship Id="rId102" Type="http://schemas.openxmlformats.org/officeDocument/2006/relationships/oleObject" Target="embeddings/oleObject59.bin"/><Relationship Id="rId5" Type="http://schemas.openxmlformats.org/officeDocument/2006/relationships/oleObject" Target="embeddings/oleObject1.bin"/><Relationship Id="rId61" Type="http://schemas.openxmlformats.org/officeDocument/2006/relationships/oleObject" Target="embeddings/oleObject38.bin"/><Relationship Id="rId82" Type="http://schemas.openxmlformats.org/officeDocument/2006/relationships/image" Target="media/image31.wmf"/><Relationship Id="rId90" Type="http://schemas.openxmlformats.org/officeDocument/2006/relationships/image" Target="media/image35.wmf"/><Relationship Id="rId95" Type="http://schemas.openxmlformats.org/officeDocument/2006/relationships/oleObject" Target="embeddings/oleObject55.bin"/><Relationship Id="rId19" Type="http://schemas.openxmlformats.org/officeDocument/2006/relationships/oleObject" Target="embeddings/oleObject10.bin"/><Relationship Id="rId14" Type="http://schemas.openxmlformats.org/officeDocument/2006/relationships/image" Target="media/image6.wmf"/><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0.bin"/><Relationship Id="rId35" Type="http://schemas.openxmlformats.org/officeDocument/2006/relationships/image" Target="media/image10.wmf"/><Relationship Id="rId43" Type="http://schemas.openxmlformats.org/officeDocument/2006/relationships/image" Target="media/image13.wmf"/><Relationship Id="rId48" Type="http://schemas.openxmlformats.org/officeDocument/2006/relationships/image" Target="media/image14.wmf"/><Relationship Id="rId56" Type="http://schemas.openxmlformats.org/officeDocument/2006/relationships/image" Target="media/image18.wmf"/><Relationship Id="rId64" Type="http://schemas.openxmlformats.org/officeDocument/2006/relationships/image" Target="media/image22.wmf"/><Relationship Id="rId69" Type="http://schemas.openxmlformats.org/officeDocument/2006/relationships/oleObject" Target="embeddings/oleObject42.bin"/><Relationship Id="rId77" Type="http://schemas.openxmlformats.org/officeDocument/2006/relationships/oleObject" Target="embeddings/oleObject46.bin"/><Relationship Id="rId100" Type="http://schemas.openxmlformats.org/officeDocument/2006/relationships/oleObject" Target="embeddings/oleObject58.bin"/><Relationship Id="rId8" Type="http://schemas.openxmlformats.org/officeDocument/2006/relationships/image" Target="media/image3.wmf"/><Relationship Id="rId51" Type="http://schemas.openxmlformats.org/officeDocument/2006/relationships/oleObject" Target="embeddings/oleObject33.bin"/><Relationship Id="rId72" Type="http://schemas.openxmlformats.org/officeDocument/2006/relationships/image" Target="media/image26.wmf"/><Relationship Id="rId80" Type="http://schemas.openxmlformats.org/officeDocument/2006/relationships/image" Target="media/image30.wmf"/><Relationship Id="rId85" Type="http://schemas.openxmlformats.org/officeDocument/2006/relationships/oleObject" Target="embeddings/oleObject50.bin"/><Relationship Id="rId93" Type="http://schemas.openxmlformats.org/officeDocument/2006/relationships/oleObject" Target="embeddings/oleObject54.bin"/><Relationship Id="rId98" Type="http://schemas.openxmlformats.org/officeDocument/2006/relationships/image" Target="media/image39.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image" Target="media/image9.wmf"/><Relationship Id="rId38" Type="http://schemas.openxmlformats.org/officeDocument/2006/relationships/oleObject" Target="embeddings/oleObject24.bin"/><Relationship Id="rId46" Type="http://schemas.openxmlformats.org/officeDocument/2006/relationships/oleObject" Target="embeddings/oleObject30.bin"/><Relationship Id="rId59" Type="http://schemas.openxmlformats.org/officeDocument/2006/relationships/oleObject" Target="embeddings/oleObject37.bin"/><Relationship Id="rId67" Type="http://schemas.openxmlformats.org/officeDocument/2006/relationships/oleObject" Target="embeddings/oleObject41.bin"/><Relationship Id="rId103" Type="http://schemas.openxmlformats.org/officeDocument/2006/relationships/fontTable" Target="fontTable.xml"/><Relationship Id="rId20" Type="http://schemas.openxmlformats.org/officeDocument/2006/relationships/oleObject" Target="embeddings/oleObject11.bin"/><Relationship Id="rId41" Type="http://schemas.openxmlformats.org/officeDocument/2006/relationships/oleObject" Target="embeddings/oleObject26.bin"/><Relationship Id="rId54" Type="http://schemas.openxmlformats.org/officeDocument/2006/relationships/image" Target="media/image17.wmf"/><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oleObject" Target="embeddings/oleObject45.bin"/><Relationship Id="rId83" Type="http://schemas.openxmlformats.org/officeDocument/2006/relationships/oleObject" Target="embeddings/oleObject49.bin"/><Relationship Id="rId88" Type="http://schemas.openxmlformats.org/officeDocument/2006/relationships/image" Target="media/image34.wmf"/><Relationship Id="rId91" Type="http://schemas.openxmlformats.org/officeDocument/2006/relationships/oleObject" Target="embeddings/oleObject53.bin"/><Relationship Id="rId96" Type="http://schemas.openxmlformats.org/officeDocument/2006/relationships/image" Target="media/image38.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3.bin"/><Relationship Id="rId49" Type="http://schemas.openxmlformats.org/officeDocument/2006/relationships/oleObject" Target="embeddings/oleObject32.bin"/><Relationship Id="rId57" Type="http://schemas.openxmlformats.org/officeDocument/2006/relationships/oleObject" Target="embeddings/oleObject36.bin"/><Relationship Id="rId10" Type="http://schemas.openxmlformats.org/officeDocument/2006/relationships/image" Target="media/image4.wmf"/><Relationship Id="rId31" Type="http://schemas.openxmlformats.org/officeDocument/2006/relationships/image" Target="media/image8.wmf"/><Relationship Id="rId44" Type="http://schemas.openxmlformats.org/officeDocument/2006/relationships/oleObject" Target="embeddings/oleObject28.bin"/><Relationship Id="rId52" Type="http://schemas.openxmlformats.org/officeDocument/2006/relationships/image" Target="media/image16.wmf"/><Relationship Id="rId60" Type="http://schemas.openxmlformats.org/officeDocument/2006/relationships/image" Target="media/image20.wmf"/><Relationship Id="rId65" Type="http://schemas.openxmlformats.org/officeDocument/2006/relationships/oleObject" Target="embeddings/oleObject40.bin"/><Relationship Id="rId73" Type="http://schemas.openxmlformats.org/officeDocument/2006/relationships/oleObject" Target="embeddings/oleObject44.bin"/><Relationship Id="rId78" Type="http://schemas.openxmlformats.org/officeDocument/2006/relationships/image" Target="media/image29.wmf"/><Relationship Id="rId81" Type="http://schemas.openxmlformats.org/officeDocument/2006/relationships/oleObject" Target="embeddings/oleObject48.bin"/><Relationship Id="rId86" Type="http://schemas.openxmlformats.org/officeDocument/2006/relationships/image" Target="media/image33.wmf"/><Relationship Id="rId94" Type="http://schemas.openxmlformats.org/officeDocument/2006/relationships/image" Target="media/image37.wmf"/><Relationship Id="rId99" Type="http://schemas.openxmlformats.org/officeDocument/2006/relationships/oleObject" Target="embeddings/oleObject57.bin"/><Relationship Id="rId101" Type="http://schemas.openxmlformats.org/officeDocument/2006/relationships/image" Target="media/image40.wmf"/><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oleObject" Target="embeddings/oleObject9.bin"/><Relationship Id="rId39" Type="http://schemas.openxmlformats.org/officeDocument/2006/relationships/image" Target="media/image12.wmf"/><Relationship Id="rId34" Type="http://schemas.openxmlformats.org/officeDocument/2006/relationships/oleObject" Target="embeddings/oleObject22.bin"/><Relationship Id="rId50" Type="http://schemas.openxmlformats.org/officeDocument/2006/relationships/image" Target="media/image15.wmf"/><Relationship Id="rId55" Type="http://schemas.openxmlformats.org/officeDocument/2006/relationships/oleObject" Target="embeddings/oleObject35.bin"/><Relationship Id="rId76" Type="http://schemas.openxmlformats.org/officeDocument/2006/relationships/image" Target="media/image28.wmf"/><Relationship Id="rId97" Type="http://schemas.openxmlformats.org/officeDocument/2006/relationships/oleObject" Target="embeddings/oleObject56.bin"/><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39583</Words>
  <Characters>225627</Characters>
  <Application>Microsoft Office Word</Application>
  <DocSecurity>0</DocSecurity>
  <Lines>1880</Lines>
  <Paragraphs>529</Paragraphs>
  <ScaleCrop>false</ScaleCrop>
  <Company>СНИиП</Company>
  <LinksUpToDate>false</LinksUpToDate>
  <CharactersWithSpaces>264681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11-104-97</dc:title>
  <dc:subject/>
  <dc:creator>ЦНТИ</dc:creator>
  <cp:keywords/>
  <dc:description/>
  <cp:lastModifiedBy>Parhomeiai</cp:lastModifiedBy>
  <cp:revision>2</cp:revision>
  <cp:lastPrinted>1601-01-01T00:00:00Z</cp:lastPrinted>
  <dcterms:created xsi:type="dcterms:W3CDTF">2013-04-11T12:19:00Z</dcterms:created>
  <dcterms:modified xsi:type="dcterms:W3CDTF">2013-04-11T12:19:00Z</dcterms:modified>
</cp:coreProperties>
</file>