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D637B">
      <w:pPr>
        <w:spacing w:before="120"/>
        <w:ind w:firstLine="425"/>
        <w:jc w:val="center"/>
      </w:pPr>
      <w:bookmarkStart w:id="0" w:name="_GoBack"/>
      <w:bookmarkEnd w:id="0"/>
      <w:r>
        <w:t>НОРМЫ ОТВОДА ЗЕМЕЛЬ</w:t>
      </w:r>
    </w:p>
    <w:p w:rsidR="00000000" w:rsidRDefault="005D637B">
      <w:pPr>
        <w:spacing w:before="120"/>
        <w:ind w:firstLine="425"/>
        <w:jc w:val="center"/>
      </w:pPr>
      <w:r>
        <w:t xml:space="preserve">ДЛЯ МЕЛИОРАТИВНЫХ КАНАЛОВ </w:t>
      </w:r>
    </w:p>
    <w:p w:rsidR="00000000" w:rsidRDefault="005D637B">
      <w:pPr>
        <w:spacing w:before="120"/>
        <w:ind w:firstLine="425"/>
        <w:jc w:val="center"/>
      </w:pPr>
      <w:r>
        <w:t>СН 474-75</w:t>
      </w:r>
    </w:p>
    <w:p w:rsidR="00000000" w:rsidRDefault="005D637B">
      <w:pPr>
        <w:spacing w:before="120" w:after="120"/>
        <w:ind w:firstLine="425"/>
        <w:jc w:val="center"/>
      </w:pPr>
      <w:r>
        <w:t>1994</w:t>
      </w:r>
    </w:p>
    <w:p w:rsidR="00000000" w:rsidRDefault="005D637B">
      <w:pPr>
        <w:ind w:firstLine="426"/>
        <w:jc w:val="both"/>
      </w:pPr>
      <w:r>
        <w:t>Постановлением Госстроя СССР от 14 июля 1974 г. № 120 утве</w:t>
      </w:r>
      <w:r>
        <w:t>р</w:t>
      </w:r>
      <w:r>
        <w:t>ждены и с 1 января 1976 г. вводятся в действие разработанные Гипр</w:t>
      </w:r>
      <w:r>
        <w:t>о</w:t>
      </w:r>
      <w:r>
        <w:t>водхозом Минводхоза СССР и согласованные с Минсельхозом СССР и Гослес</w:t>
      </w:r>
      <w:r>
        <w:t>хозом СССР Нормы отвода земель для мелиоративных каналов (СН 474-75). Текст норм приводится ниже.</w:t>
      </w:r>
    </w:p>
    <w:p w:rsidR="00000000" w:rsidRDefault="005D637B">
      <w:pPr>
        <w:ind w:firstLine="426"/>
        <w:jc w:val="both"/>
      </w:pPr>
      <w:r>
        <w:t>1. Настоящие нормы устанавливают ширину полос земель, отв</w:t>
      </w:r>
      <w:r>
        <w:t>о</w:t>
      </w:r>
      <w:r>
        <w:t>димых в бессрочное (постоянное) и во временное (на период стро</w:t>
      </w:r>
      <w:r>
        <w:t>и</w:t>
      </w:r>
      <w:r>
        <w:t>тельства) пользование для мелиоративных каналов (оросительных, осушительных, водосборно-сбросных, коллекторно-дренажных) с пр</w:t>
      </w:r>
      <w:r>
        <w:t>о</w:t>
      </w:r>
      <w:r>
        <w:t>пускной способн</w:t>
      </w:r>
      <w:r>
        <w:t>о</w:t>
      </w:r>
      <w:r>
        <w:t>стью воды не более 10 м</w:t>
      </w:r>
      <w:r>
        <w:rPr>
          <w:vertAlign w:val="superscript"/>
        </w:rPr>
        <w:t>3</w:t>
      </w:r>
      <w:r>
        <w:t>/с.</w:t>
      </w:r>
    </w:p>
    <w:p w:rsidR="00000000" w:rsidRDefault="005D637B">
      <w:pPr>
        <w:spacing w:before="120" w:after="120"/>
        <w:ind w:firstLine="425"/>
        <w:jc w:val="both"/>
      </w:pPr>
      <w:r>
        <w:rPr>
          <w:b/>
          <w:i/>
        </w:rPr>
        <w:t>Примечание.</w:t>
      </w:r>
      <w:r>
        <w:t xml:space="preserve"> Ширина полос отвода земель для каналов с проп</w:t>
      </w:r>
      <w:r>
        <w:t>у</w:t>
      </w:r>
      <w:r>
        <w:t>скной способностью воды более 10 м</w:t>
      </w:r>
      <w:r>
        <w:rPr>
          <w:vertAlign w:val="superscript"/>
        </w:rPr>
        <w:t>3</w:t>
      </w:r>
      <w:r>
        <w:t>/с, каналов, разрабатываемых в</w:t>
      </w:r>
      <w:r>
        <w:t>зрывным методом, а также проходящих в районах, подверженных оползням и селям, и в населенных пунктах должна определяться прое</w:t>
      </w:r>
      <w:r>
        <w:t>к</w:t>
      </w:r>
      <w:r>
        <w:t>том, утвержденным в установленном порядке.</w:t>
      </w:r>
    </w:p>
    <w:p w:rsidR="00000000" w:rsidRDefault="005D637B">
      <w:pPr>
        <w:ind w:firstLine="426"/>
        <w:jc w:val="both"/>
      </w:pPr>
      <w:r>
        <w:t xml:space="preserve">2. При выборе, отводе и использовании земель для мелиоративных каналов должны соблюдаться </w:t>
      </w:r>
      <w:r>
        <w:rPr>
          <w:caps/>
        </w:rPr>
        <w:t>о</w:t>
      </w:r>
      <w:r>
        <w:t>сновы водного законодательства Союза ССР и союзных республик, Основы земельного законодательства Со</w:t>
      </w:r>
      <w:r>
        <w:t>ю</w:t>
      </w:r>
      <w:r>
        <w:t>за ССР и союзных республик, а также Основные положения по восст</w:t>
      </w:r>
      <w:r>
        <w:t>а</w:t>
      </w:r>
      <w:r>
        <w:t>новлению земель, нарушенных при разработке месторождений поле</w:t>
      </w:r>
      <w:r>
        <w:t>з</w:t>
      </w:r>
      <w:r>
        <w:t>ных ископаемых, проведении</w:t>
      </w:r>
      <w:r>
        <w:t xml:space="preserve"> геологоразведочных, строительных и иных работ, утвержденные Госстроем СССР, ГКНТ, Минсельхозом СССР и Гослесхозом СССР от 30 июня 1971 г., и другие нормативные акты.</w:t>
      </w:r>
    </w:p>
    <w:p w:rsidR="00000000" w:rsidRDefault="005D637B">
      <w:pPr>
        <w:ind w:firstLine="426"/>
        <w:jc w:val="both"/>
      </w:pPr>
      <w:r>
        <w:t>3. Ширина полос отвода земель, принимаемая в проектах стро</w:t>
      </w:r>
      <w:r>
        <w:t>и</w:t>
      </w:r>
      <w:r>
        <w:t>тельства мелиоративных каналов, сооружаемых на землях Гослесфонда, покрытых ценными лесными насаждениями, должна быть согласована с о</w:t>
      </w:r>
      <w:r>
        <w:t>р</w:t>
      </w:r>
      <w:r>
        <w:t>ганами, в ведении которых находятся леса.</w:t>
      </w:r>
    </w:p>
    <w:p w:rsidR="00000000" w:rsidRDefault="005D637B">
      <w:pPr>
        <w:ind w:firstLine="426"/>
        <w:jc w:val="both"/>
      </w:pPr>
      <w:r>
        <w:t>4. Полосы земель для мелиоративных каналов следует отводить на землях, не занятых сельскохозяйственными культу</w:t>
      </w:r>
      <w:r>
        <w:t>рами в момент пр</w:t>
      </w:r>
      <w:r>
        <w:t>о</w:t>
      </w:r>
      <w:r>
        <w:t>изводства работ, участками в соответствии с очередностью строител</w:t>
      </w:r>
      <w:r>
        <w:t>ь</w:t>
      </w:r>
      <w:r>
        <w:t>ства, предусмотренной проектом.</w:t>
      </w:r>
    </w:p>
    <w:p w:rsidR="00000000" w:rsidRDefault="005D637B">
      <w:pPr>
        <w:ind w:firstLine="426"/>
        <w:jc w:val="both"/>
      </w:pPr>
      <w:r>
        <w:t>5. Ширина полос земель, отводимых в бессрочное и</w:t>
      </w:r>
      <w:r>
        <w:rPr>
          <w:i/>
        </w:rPr>
        <w:t xml:space="preserve"> </w:t>
      </w:r>
      <w:r>
        <w:t>во временное пользование для мелиоративных каналов, в зависимости от их размеров должна приниматься для каналов, проходящих в выемке (рис. 1а) — по табл. 1, в полувыемке (рис. 1б) — по табл. 2, в полунасыпи (рис. 1б) — по табл. 3 и в насыпи (рис. 1в) — по табл. 4.</w:t>
      </w:r>
    </w:p>
    <w:p w:rsidR="00000000" w:rsidRDefault="005D637B">
      <w:pPr>
        <w:ind w:firstLine="426"/>
        <w:jc w:val="both"/>
      </w:pPr>
      <w:r>
        <w:t>6. Ширина отводимых в бессрочное пользование полос земель для лотковой оросительной</w:t>
      </w:r>
      <w:r>
        <w:t xml:space="preserve"> сети должна приниматься при высоте лотка (параболического, полукруглого и эллиптического сечения) 0,4 м — 7 м, при высоте лотка от 0,6 м до 0,8 м — 8м и при высоте лотка от 1м до 1,4 м — 9м.</w:t>
      </w:r>
    </w:p>
    <w:p w:rsidR="00000000" w:rsidRDefault="005D637B">
      <w:pPr>
        <w:spacing w:before="120" w:after="120"/>
        <w:ind w:firstLine="425"/>
        <w:jc w:val="both"/>
      </w:pPr>
      <w:r>
        <w:rPr>
          <w:b/>
          <w:i/>
        </w:rPr>
        <w:t>Примечание</w:t>
      </w:r>
      <w:r>
        <w:t>. В ширину полос отвода земель для лотковой сети включена земля, на которой должны быть размещены предохранител</w:t>
      </w:r>
      <w:r>
        <w:t>ь</w:t>
      </w:r>
      <w:r>
        <w:t>ная полоса и эксплуатационная дорога.</w:t>
      </w:r>
    </w:p>
    <w:p w:rsidR="00000000" w:rsidRDefault="005D637B">
      <w:pPr>
        <w:ind w:firstLine="426"/>
        <w:jc w:val="both"/>
      </w:pPr>
      <w:r>
        <w:lastRenderedPageBreak/>
        <w:t>7. В случаях, когда по условиям эксплуатации требуется проезд вдоль канала, площадь дополнительно отводимой земли для него опр</w:t>
      </w:r>
      <w:r>
        <w:t>е</w:t>
      </w:r>
      <w:r>
        <w:t>деляется проектом.</w:t>
      </w:r>
    </w:p>
    <w:p w:rsidR="00000000" w:rsidRDefault="005D637B">
      <w:pPr>
        <w:spacing w:before="120" w:after="120"/>
        <w:ind w:firstLine="425"/>
        <w:jc w:val="both"/>
      </w:pPr>
      <w:r>
        <w:rPr>
          <w:b/>
          <w:i/>
        </w:rPr>
        <w:t>Примечания</w:t>
      </w:r>
      <w:r>
        <w:t xml:space="preserve"> к т</w:t>
      </w:r>
      <w:r>
        <w:t>абл. 1 — 4:</w:t>
      </w:r>
    </w:p>
    <w:p w:rsidR="00000000" w:rsidRDefault="005D637B">
      <w:pPr>
        <w:ind w:firstLine="426"/>
        <w:jc w:val="both"/>
      </w:pPr>
      <w:r>
        <w:t>1. Ширина полос земель, отводимых в бессрочное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t>во временное пользование, установленная в табл. 1 — 4, определена с учетом пред</w:t>
      </w:r>
      <w:r>
        <w:t>о</w:t>
      </w:r>
      <w:r>
        <w:t>хранительной полосы шириной 1 м с каждой стороны от бровки канала при прохождении канала в выемке или от подошвы дамбы при прохо</w:t>
      </w:r>
      <w:r>
        <w:t>ж</w:t>
      </w:r>
      <w:r>
        <w:t>дении канала в полувыемке, полунасыпи и н</w:t>
      </w:r>
      <w:r>
        <w:t>а</w:t>
      </w:r>
      <w:r>
        <w:t>сыпи.</w:t>
      </w:r>
    </w:p>
    <w:p w:rsidR="00000000" w:rsidRDefault="005D637B">
      <w:pPr>
        <w:ind w:firstLine="426"/>
        <w:jc w:val="both"/>
      </w:pPr>
      <w:r>
        <w:t>2. В ширину полос земель, отводимых во временное пользование, включены полосы, занимаемые отвалами и резервами, которые по окончании работ должны быть приведены в состояние, пригодное для испол</w:t>
      </w:r>
      <w:r>
        <w:t>ь</w:t>
      </w:r>
      <w:r>
        <w:t>зования в сельском хозяйстве.</w:t>
      </w:r>
    </w:p>
    <w:p w:rsidR="00000000" w:rsidRDefault="005D637B">
      <w:pPr>
        <w:ind w:firstLine="426"/>
        <w:jc w:val="both"/>
      </w:pPr>
      <w:r>
        <w:t>3. При проектировании каналов в просадочных грунтах ширина предохранительной полосы при деформации от просадки гр</w:t>
      </w:r>
      <w:r>
        <w:t>у</w:t>
      </w:r>
      <w:r>
        <w:t>нтов</w:t>
      </w:r>
    </w:p>
    <w:p w:rsidR="00000000" w:rsidRDefault="005D637B">
      <w:pPr>
        <w:ind w:firstLine="426"/>
        <w:jc w:val="both"/>
      </w:pPr>
      <w:r>
        <w:t xml:space="preserve">до 0,2 м должна приниматься 5 м; </w:t>
      </w:r>
    </w:p>
    <w:p w:rsidR="00000000" w:rsidRDefault="005D637B">
      <w:pPr>
        <w:ind w:firstLine="426"/>
        <w:jc w:val="both"/>
      </w:pPr>
      <w:r>
        <w:t xml:space="preserve">свыше 0,2 до 0,5 м должна приниматься 7м; </w:t>
      </w:r>
    </w:p>
    <w:p w:rsidR="00000000" w:rsidRDefault="005D637B">
      <w:pPr>
        <w:ind w:firstLine="426"/>
        <w:jc w:val="both"/>
      </w:pPr>
      <w:r>
        <w:t>свыше 0,5 м должна приниматься 10м.</w:t>
      </w:r>
    </w:p>
    <w:p w:rsidR="00000000" w:rsidRDefault="005D637B">
      <w:pPr>
        <w:ind w:firstLine="426"/>
        <w:jc w:val="both"/>
      </w:pPr>
      <w:r>
        <w:t>Ширина предохранительной полосы после завершения просадо</w:t>
      </w:r>
      <w:r>
        <w:t>ч</w:t>
      </w:r>
      <w:r>
        <w:t>ных деформаций по трассе канала должна приниматься 1 м.</w:t>
      </w:r>
    </w:p>
    <w:p w:rsidR="00000000" w:rsidRDefault="005D637B">
      <w:pPr>
        <w:ind w:firstLine="426"/>
        <w:jc w:val="both"/>
      </w:pPr>
      <w:r>
        <w:t>4. При проектировании мелиоративных каналов для орошения з</w:t>
      </w:r>
      <w:r>
        <w:t>е</w:t>
      </w:r>
      <w:r>
        <w:t xml:space="preserve">мель водой повышенной мутности, обусловливающей необходимость очистки каналов </w:t>
      </w:r>
      <w:r>
        <w:t>в вегетационный период, ширина предохранительной полосы должна определяться проектом, утвержденным в установле</w:t>
      </w:r>
      <w:r>
        <w:t>н</w:t>
      </w:r>
      <w:r>
        <w:t xml:space="preserve">ном порядке. </w:t>
      </w:r>
    </w:p>
    <w:p w:rsidR="00000000" w:rsidRDefault="005D637B">
      <w:pPr>
        <w:ind w:firstLine="426"/>
        <w:jc w:val="both"/>
      </w:pPr>
      <w:r>
        <w:t>5. Наибольшие (наименьшие) значения ширины полос отвода з</w:t>
      </w:r>
      <w:r>
        <w:t>е</w:t>
      </w:r>
      <w:r>
        <w:t>мель в бессрочное и во временное пользование соответствуют для к</w:t>
      </w:r>
      <w:r>
        <w:t>а</w:t>
      </w:r>
      <w:r>
        <w:t>налов, проходящих):</w:t>
      </w:r>
    </w:p>
    <w:p w:rsidR="00000000" w:rsidRDefault="005D637B">
      <w:pPr>
        <w:ind w:firstLine="426"/>
        <w:jc w:val="both"/>
      </w:pPr>
      <w:r>
        <w:t>в выемке (табл. 1) — наибольшим (наименьшим) значениям строительных глубин (</w:t>
      </w:r>
      <w:r>
        <w:rPr>
          <w:i/>
          <w:lang w:val="en-US"/>
        </w:rPr>
        <w:t>h</w:t>
      </w:r>
      <w:r>
        <w:rPr>
          <w:vertAlign w:val="subscript"/>
        </w:rPr>
        <w:t>стр</w:t>
      </w:r>
      <w:r>
        <w:rPr>
          <w:lang w:val="en-US"/>
        </w:rPr>
        <w:t>.</w:t>
      </w:r>
      <w:r>
        <w:t>)</w:t>
      </w:r>
      <w:r>
        <w:rPr>
          <w:lang w:val="en-US"/>
        </w:rPr>
        <w:t>;</w:t>
      </w:r>
    </w:p>
    <w:p w:rsidR="00000000" w:rsidRDefault="005D637B">
      <w:pPr>
        <w:ind w:firstLine="426"/>
        <w:jc w:val="both"/>
      </w:pPr>
      <w:r>
        <w:t>в полувыемке (табл. 2)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>наименьшим (наибольшим) значениям глубин выемки (</w:t>
      </w:r>
      <w:r>
        <w:rPr>
          <w:i/>
          <w:lang w:val="en-US"/>
        </w:rPr>
        <w:t>h</w:t>
      </w:r>
      <w:r>
        <w:rPr>
          <w:i/>
          <w:vertAlign w:val="subscript"/>
        </w:rPr>
        <w:t>в</w:t>
      </w:r>
      <w:r>
        <w:t>);</w:t>
      </w:r>
    </w:p>
    <w:p w:rsidR="00000000" w:rsidRDefault="005D637B">
      <w:pPr>
        <w:ind w:firstLine="426"/>
        <w:jc w:val="both"/>
        <w:rPr>
          <w:i/>
          <w:lang w:val="en-US"/>
        </w:rPr>
      </w:pPr>
      <w:r>
        <w:t>в полунасыпи (табл. 3) — наибольшим (наименьшим) значениям в</w:t>
      </w:r>
      <w:r>
        <w:t>ы</w:t>
      </w:r>
      <w:r>
        <w:t>сот насыпи</w:t>
      </w:r>
      <w:r>
        <w:rPr>
          <w:lang w:val="en-US"/>
        </w:rPr>
        <w:t xml:space="preserve"> (</w:t>
      </w:r>
      <w:r>
        <w:rPr>
          <w:i/>
          <w:lang w:val="en-US"/>
        </w:rPr>
        <w:t>h</w:t>
      </w:r>
      <w:r>
        <w:rPr>
          <w:i/>
          <w:vertAlign w:val="subscript"/>
        </w:rPr>
        <w:t>н</w:t>
      </w:r>
      <w:r>
        <w:rPr>
          <w:lang w:val="en-US"/>
        </w:rPr>
        <w:t>);</w:t>
      </w:r>
    </w:p>
    <w:p w:rsidR="00000000" w:rsidRDefault="005D637B">
      <w:pPr>
        <w:ind w:firstLine="426"/>
        <w:jc w:val="both"/>
        <w:rPr>
          <w:lang w:val="en-US"/>
        </w:rPr>
      </w:pPr>
      <w:r>
        <w:t>в н</w:t>
      </w:r>
      <w:r>
        <w:t>асыпи (табл. 4) — наибольшим (наименьшим) значениям строительных глубин (</w:t>
      </w:r>
      <w:r>
        <w:rPr>
          <w:i/>
          <w:lang w:val="en-US"/>
        </w:rPr>
        <w:t>h</w:t>
      </w:r>
      <w:r>
        <w:rPr>
          <w:vertAlign w:val="subscript"/>
        </w:rPr>
        <w:t>стр</w:t>
      </w:r>
      <w:r>
        <w:rPr>
          <w:lang w:val="en-US"/>
        </w:rPr>
        <w:t>.</w:t>
      </w:r>
      <w:r>
        <w:t>) и высот насыпи</w:t>
      </w:r>
      <w:r>
        <w:rPr>
          <w:lang w:val="en-US"/>
        </w:rPr>
        <w:t xml:space="preserve"> (</w:t>
      </w:r>
      <w:r>
        <w:rPr>
          <w:i/>
          <w:lang w:val="en-US"/>
        </w:rPr>
        <w:t>h</w:t>
      </w:r>
      <w:r>
        <w:rPr>
          <w:i/>
          <w:vertAlign w:val="subscript"/>
        </w:rPr>
        <w:t>в</w:t>
      </w:r>
      <w:r>
        <w:rPr>
          <w:lang w:val="en-US"/>
        </w:rPr>
        <w:t>).</w:t>
      </w:r>
    </w:p>
    <w:p w:rsidR="00000000" w:rsidRDefault="005D637B">
      <w:pPr>
        <w:ind w:firstLine="426"/>
        <w:jc w:val="both"/>
      </w:pPr>
      <w:r>
        <w:t xml:space="preserve">При промежуточных значениях </w:t>
      </w:r>
      <w:r>
        <w:rPr>
          <w:i/>
          <w:lang w:val="en-US"/>
        </w:rPr>
        <w:t>h</w:t>
      </w:r>
      <w:r>
        <w:rPr>
          <w:vertAlign w:val="subscript"/>
        </w:rPr>
        <w:t>стр</w:t>
      </w:r>
      <w:r>
        <w:rPr>
          <w:lang w:val="en-US"/>
        </w:rPr>
        <w:t>.</w:t>
      </w:r>
      <w:r>
        <w:t>,</w:t>
      </w:r>
      <w:r>
        <w:rPr>
          <w:lang w:val="en-US"/>
        </w:rPr>
        <w:t xml:space="preserve"> </w:t>
      </w:r>
      <w:r>
        <w:rPr>
          <w:i/>
          <w:lang w:val="en-US"/>
        </w:rPr>
        <w:t>h</w:t>
      </w:r>
      <w:r>
        <w:rPr>
          <w:i/>
          <w:vertAlign w:val="subscript"/>
        </w:rPr>
        <w:t>в</w:t>
      </w:r>
      <w:r>
        <w:rPr>
          <w:lang w:val="en-US"/>
        </w:rPr>
        <w:t xml:space="preserve">, </w:t>
      </w:r>
      <w:r>
        <w:rPr>
          <w:i/>
          <w:lang w:val="en-US"/>
        </w:rPr>
        <w:t>h</w:t>
      </w:r>
      <w:r>
        <w:rPr>
          <w:i/>
          <w:vertAlign w:val="subscript"/>
        </w:rPr>
        <w:t>н</w:t>
      </w:r>
      <w:r>
        <w:rPr>
          <w:i/>
          <w:lang w:val="en-US"/>
        </w:rPr>
        <w:t>,</w:t>
      </w:r>
      <w:r>
        <w:t xml:space="preserve"> отличающихся от зн</w:t>
      </w:r>
      <w:r>
        <w:t>а</w:t>
      </w:r>
      <w:r>
        <w:t>чений, приведенных в табл. 1 — 4, ширина полос отвода земель должна определяться по интерпол</w:t>
      </w:r>
      <w:r>
        <w:t>я</w:t>
      </w:r>
      <w:r>
        <w:t xml:space="preserve">ции. </w:t>
      </w:r>
    </w:p>
    <w:p w:rsidR="00000000" w:rsidRDefault="005D637B">
      <w:pPr>
        <w:ind w:firstLine="426"/>
        <w:jc w:val="both"/>
      </w:pPr>
      <w:r>
        <w:t>6. Для каналов с расходом до 10 м</w:t>
      </w:r>
      <w:r>
        <w:rPr>
          <w:vertAlign w:val="superscript"/>
        </w:rPr>
        <w:t>3</w:t>
      </w:r>
      <w:r>
        <w:t>/с, но строительной глубиной более 3 м или проходящих в неустойчивых грунтах, величина залож</w:t>
      </w:r>
      <w:r>
        <w:t>е</w:t>
      </w:r>
      <w:r>
        <w:t>ния откосов и ширина полосы отвода земель определяются прое</w:t>
      </w:r>
      <w:r>
        <w:t>к</w:t>
      </w:r>
      <w:r>
        <w:t xml:space="preserve">том. </w:t>
      </w:r>
    </w:p>
    <w:p w:rsidR="00000000" w:rsidRDefault="005D637B">
      <w:pPr>
        <w:spacing w:before="120" w:after="12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4.25pt;height:61.5pt">
            <v:imagedata r:id="rId4" o:title=""/>
          </v:shape>
        </w:pict>
      </w:r>
    </w:p>
    <w:p w:rsidR="00000000" w:rsidRDefault="005D637B">
      <w:pPr>
        <w:jc w:val="center"/>
      </w:pPr>
      <w:r>
        <w:rPr>
          <w:caps/>
        </w:rPr>
        <w:t>р</w:t>
      </w:r>
      <w:r>
        <w:t>ис.</w:t>
      </w:r>
      <w:r>
        <w:rPr>
          <w:lang w:val="en-US"/>
        </w:rPr>
        <w:t xml:space="preserve"> la.</w:t>
      </w:r>
      <w:r>
        <w:t xml:space="preserve"> Поперечное сечение канала в выемке</w:t>
      </w:r>
    </w:p>
    <w:p w:rsidR="00000000" w:rsidRDefault="005D637B">
      <w:pPr>
        <w:spacing w:before="120" w:after="120"/>
        <w:ind w:firstLine="425"/>
        <w:jc w:val="right"/>
      </w:pPr>
      <w:r>
        <w:t>Таблица</w:t>
      </w:r>
      <w:r>
        <w:rPr>
          <w:lang w:val="en-US"/>
        </w:rPr>
        <w:t xml:space="preserve"> </w:t>
      </w:r>
      <w:r>
        <w:t>1</w:t>
      </w:r>
      <w:r>
        <w:rPr>
          <w:lang w:val="en-US"/>
        </w:rPr>
        <w:t xml:space="preserve"> </w:t>
      </w:r>
    </w:p>
    <w:p w:rsidR="00000000" w:rsidRDefault="005D637B">
      <w:pPr>
        <w:spacing w:after="120"/>
        <w:jc w:val="center"/>
      </w:pPr>
      <w:r>
        <w:t>Каналы, проходящие в выемке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1560"/>
        <w:gridCol w:w="1559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Параметры канала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Ширина полосы отвода земель,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lastRenderedPageBreak/>
              <w:t>ширина по дну в, 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rPr>
                <w:lang w:val="en-US"/>
              </w:rPr>
              <w:t>ctg</w:t>
            </w:r>
            <w:r>
              <w:t xml:space="preserve"> </w:t>
            </w:r>
            <w:r>
              <w:sym w:font="Symbol" w:char="F061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 xml:space="preserve">строительная глубина </w:t>
            </w:r>
            <w:r>
              <w:rPr>
                <w:i/>
                <w:lang w:val="en-US"/>
              </w:rPr>
              <w:t>h</w:t>
            </w:r>
            <w:r>
              <w:rPr>
                <w:vertAlign w:val="subscript"/>
              </w:rPr>
              <w:t>стр</w:t>
            </w:r>
            <w:r>
              <w:rPr>
                <w:lang w:val="en-US"/>
              </w:rPr>
              <w:t>.</w:t>
            </w:r>
            <w:r>
              <w:t>,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i/>
              </w:rPr>
            </w:pPr>
            <w:r>
              <w:t>в бессрочное пользов</w:t>
            </w:r>
            <w:r>
              <w:t>а</w:t>
            </w:r>
            <w:r>
              <w:t xml:space="preserve">ние </w:t>
            </w:r>
            <w:r>
              <w:rPr>
                <w:i/>
              </w:rPr>
              <w:t>В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i/>
                <w:lang w:val="en-US"/>
              </w:rPr>
            </w:pPr>
            <w:r>
              <w:t>во временное польз</w:t>
            </w:r>
            <w:r>
              <w:t>о</w:t>
            </w:r>
            <w:r>
              <w:t>вание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0,4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от 0,5 до 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от 3,5 до 4,5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от 9,0 до 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0,4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от 0,5 до 1,0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от 4,0 до 5,5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lang w:val="en-US"/>
              </w:rPr>
            </w:pPr>
            <w:r>
              <w:t>от 10,0 до</w:t>
            </w:r>
            <w:r>
              <w:rPr>
                <w:lang w:val="en-US"/>
              </w:rPr>
              <w:t xml:space="preserve"> </w:t>
            </w:r>
            <w:r>
              <w:t>12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0,4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от 1,0 до 2,0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от 4,5 до 6,5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от 11,0 до 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jc w:val="center"/>
            </w:pPr>
            <w:r>
              <w:t>0,4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jc w:val="center"/>
            </w:pPr>
            <w:r>
              <w:t>1,5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jc w:val="center"/>
            </w:pPr>
            <w:r>
              <w:t>от 1,0 до 2,0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jc w:val="center"/>
            </w:pPr>
            <w:r>
              <w:t>от 5,5 до 8,5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jc w:val="center"/>
              <w:rPr>
                <w:lang w:val="en-US"/>
              </w:rPr>
            </w:pPr>
            <w:r>
              <w:t>от 14,0 до</w:t>
            </w:r>
            <w:r>
              <w:rPr>
                <w:lang w:val="en-US"/>
              </w:rPr>
              <w:t xml:space="preserve"> </w:t>
            </w:r>
            <w:r>
              <w:t>20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0,6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от 0,5 до 1,0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от 3,5 до 4,5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от 14,0 до 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0,6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от 0,5 до 1,0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от 4,0 до 5,5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от</w:t>
            </w:r>
            <w:r>
              <w:rPr>
                <w:lang w:val="en-US"/>
              </w:rPr>
              <w:t xml:space="preserve"> </w:t>
            </w:r>
            <w:r>
              <w:t>15</w:t>
            </w:r>
            <w:r>
              <w:rPr>
                <w:lang w:val="en-US"/>
              </w:rPr>
              <w:t>,</w:t>
            </w:r>
            <w:r>
              <w:t>0 до 17,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0,6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от 1,0 до 2,0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от 4,5 до 6,5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от 16,0 до 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jc w:val="center"/>
            </w:pPr>
            <w:r>
              <w:t>0,6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jc w:val="center"/>
            </w:pPr>
            <w:r>
              <w:t>1,5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jc w:val="center"/>
            </w:pPr>
            <w:r>
              <w:t>от 1,0 до 2,0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jc w:val="center"/>
            </w:pPr>
            <w:r>
              <w:t>от 5,5 до 8,5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jc w:val="center"/>
            </w:pPr>
            <w:r>
              <w:t>от 17,0 до 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0,8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от 0,5 до 1,0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от 4,0 до 5,0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от 14,0 до 17,0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0,8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от 0,5 до 1,0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от 4,5 до 6,0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от 15,0 до 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0,8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от 1,0</w:t>
            </w:r>
            <w:r>
              <w:rPr>
                <w:lang w:val="en-US"/>
              </w:rPr>
              <w:t xml:space="preserve"> </w:t>
            </w:r>
            <w:r>
              <w:t>до 2,0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от 5,0 до 7,0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от 17,0 до 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jc w:val="center"/>
            </w:pPr>
            <w:r>
              <w:t>0,8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jc w:val="center"/>
            </w:pPr>
            <w:r>
              <w:t>1,5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jc w:val="center"/>
            </w:pPr>
            <w:r>
              <w:t>от 1,0 до 2,0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jc w:val="center"/>
            </w:pPr>
            <w:r>
              <w:t>от 6,0 до 9,0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jc w:val="center"/>
            </w:pPr>
            <w:r>
              <w:t>от 19,0 до 27,0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от 0,5 до 1,0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от 4,0 до 5,0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от 15,0 до 17,0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от 0,5 до 1,0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от 4,5 до 6,0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от 16,0 до 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от 1,0 до 2,0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от 5,0 до 7,0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от 17,0 до 21,0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от 1,0 до 2,0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 xml:space="preserve">от 6,0 до </w:t>
            </w:r>
            <w:r>
              <w:t>9,0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от 19,0 до 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jc w:val="center"/>
            </w:pPr>
            <w:r>
              <w:t>1,0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jc w:val="center"/>
            </w:pPr>
            <w:r>
              <w:t>1,5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jc w:val="center"/>
            </w:pPr>
            <w:r>
              <w:t>от 2,0 до 3,0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jc w:val="center"/>
            </w:pPr>
            <w:r>
              <w:t>от 8,0 до 12,0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jc w:val="center"/>
            </w:pPr>
            <w:r>
              <w:t>от 25,0 до 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lang w:val="en-US"/>
              </w:rPr>
            </w:pPr>
            <w:r>
              <w:t>1,5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от 1,0 до 2,0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от 5,5 до 7,5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от 20,0 до 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от 1,0 до 2,0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от 6,5 до 9,5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i/>
              </w:rPr>
            </w:pPr>
            <w:r>
              <w:t>от 22,0 до 26,0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от 2,0 до 3,0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от</w:t>
            </w:r>
            <w:r>
              <w:rPr>
                <w:lang w:val="en-US"/>
              </w:rPr>
              <w:t xml:space="preserve"> </w:t>
            </w:r>
            <w:r>
              <w:t>9</w:t>
            </w:r>
            <w:r>
              <w:rPr>
                <w:lang w:val="en-US"/>
              </w:rPr>
              <w:t>,</w:t>
            </w:r>
            <w:r>
              <w:t>5 до 12,5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i/>
              </w:rPr>
            </w:pPr>
            <w:r>
              <w:t>от 26,0 до 31,0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jc w:val="center"/>
              <w:rPr>
                <w:i/>
              </w:rPr>
            </w:pPr>
            <w:r>
              <w:t>1,5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jc w:val="center"/>
            </w:pPr>
            <w:r>
              <w:t>2,0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jc w:val="center"/>
            </w:pPr>
            <w:r>
              <w:t>от 2,0 до 3,0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jc w:val="center"/>
            </w:pPr>
            <w:r>
              <w:t>от 11,5 до 15,5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jc w:val="center"/>
            </w:pPr>
            <w:r>
              <w:t>от 23,0 до 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2,0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от 1,0 до 2,0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от 6,0 до 8,0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от 22,0 до 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2,0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от 1,0 до 2,0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от 7,0 до 10,0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от 24,0 до 28,0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2,0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от 2,0 до 3,0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от 10,0 до 13,0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от 28,0 до 33,0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jc w:val="center"/>
            </w:pPr>
            <w:r>
              <w:t>2,0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jc w:val="center"/>
            </w:pPr>
            <w:r>
              <w:t>2,0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jc w:val="center"/>
            </w:pPr>
            <w:r>
              <w:t>от 2,0 до 3,0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jc w:val="center"/>
            </w:pPr>
            <w:r>
              <w:t>от 12,0 до 16,0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jc w:val="center"/>
              <w:rPr>
                <w:lang w:val="en-US"/>
              </w:rPr>
            </w:pPr>
            <w:r>
              <w:t>от 31,0 до</w:t>
            </w:r>
            <w:r>
              <w:rPr>
                <w:lang w:val="en-US"/>
              </w:rPr>
              <w:t xml:space="preserve"> </w:t>
            </w:r>
            <w:r>
              <w:t>3</w:t>
            </w:r>
            <w:r>
              <w:rPr>
                <w:lang w:val="en-US"/>
              </w:rPr>
              <w:t>7,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2,5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</w:t>
            </w:r>
            <w:r>
              <w:t>,5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от 2,0 до 3,0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от 10,5 до 13,5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i/>
              </w:rPr>
            </w:pPr>
            <w:r>
              <w:t>от 30,0 до 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jc w:val="center"/>
            </w:pPr>
            <w:r>
              <w:t>2,5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jc w:val="center"/>
            </w:pPr>
            <w:r>
              <w:t>2,0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jc w:val="center"/>
            </w:pPr>
            <w:r>
              <w:t>от 2,0 до 3,0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jc w:val="center"/>
            </w:pPr>
            <w:r>
              <w:t>от 12,5 до 16,0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jc w:val="center"/>
            </w:pPr>
            <w:r>
              <w:t>от 33,0 до 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3,0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от 2,0 до 3,0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от 11,0 до 14,0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i/>
                <w:lang w:val="en-US"/>
              </w:rPr>
            </w:pPr>
            <w:r>
              <w:t>от 32,0 до 38,0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3,0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2,0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от 2,0 до 3,0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от 13,0 до 17,0</w:t>
            </w: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i/>
              </w:rPr>
            </w:pPr>
            <w:r>
              <w:t>от 38,0 до 45,0</w:t>
            </w:r>
          </w:p>
        </w:tc>
      </w:tr>
    </w:tbl>
    <w:p w:rsidR="00000000" w:rsidRDefault="005D637B">
      <w:pPr>
        <w:spacing w:before="120" w:after="120"/>
        <w:ind w:firstLine="425"/>
        <w:jc w:val="right"/>
      </w:pPr>
      <w:r>
        <w:t>Таблица 2</w:t>
      </w:r>
    </w:p>
    <w:p w:rsidR="00000000" w:rsidRDefault="005D637B">
      <w:pPr>
        <w:spacing w:after="120"/>
        <w:jc w:val="center"/>
      </w:pPr>
      <w:r>
        <w:t>Каналы, проходящие в полувыемке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59"/>
        <w:gridCol w:w="433"/>
        <w:gridCol w:w="452"/>
        <w:gridCol w:w="587"/>
        <w:gridCol w:w="1075"/>
        <w:gridCol w:w="712"/>
        <w:gridCol w:w="1214"/>
        <w:gridCol w:w="1281"/>
        <w:gridCol w:w="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Параметры канала</w:t>
            </w:r>
          </w:p>
        </w:tc>
        <w:tc>
          <w:tcPr>
            <w:tcW w:w="2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0"/>
              </w:rPr>
            </w:pPr>
            <w:r>
              <w:rPr>
                <w:spacing w:val="-10"/>
              </w:rPr>
              <w:t>Ширина полосы отвода,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ши</w:t>
            </w:r>
            <w:r>
              <w:rPr>
                <w:spacing w:val="-10"/>
                <w:sz w:val="18"/>
              </w:rPr>
              <w:softHyphen/>
              <w:t>рина по дну в, 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rPr>
                <w:lang w:val="en-US"/>
              </w:rPr>
              <w:t>ctg</w:t>
            </w:r>
            <w:r>
              <w:t xml:space="preserve"> </w:t>
            </w:r>
            <w:r>
              <w:sym w:font="Symbol" w:char="F061"/>
            </w:r>
            <w:r>
              <w:rPr>
                <w:vertAlign w:val="subscript"/>
              </w:rPr>
              <w:t>1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rPr>
                <w:lang w:val="en-US"/>
              </w:rPr>
              <w:t>ctg</w:t>
            </w:r>
            <w:r>
              <w:t xml:space="preserve"> </w:t>
            </w:r>
            <w:r>
              <w:sym w:font="Symbol" w:char="F061"/>
            </w:r>
            <w:r>
              <w:rPr>
                <w:vertAlign w:val="subscript"/>
              </w:rPr>
              <w:t>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z w:val="18"/>
              </w:rPr>
            </w:pPr>
            <w:r>
              <w:rPr>
                <w:b/>
                <w:sz w:val="16"/>
              </w:rPr>
              <w:t>стро</w:t>
            </w:r>
            <w:r>
              <w:rPr>
                <w:b/>
                <w:sz w:val="16"/>
              </w:rPr>
              <w:softHyphen/>
              <w:t>итель</w:t>
            </w:r>
            <w:r>
              <w:rPr>
                <w:b/>
                <w:sz w:val="16"/>
              </w:rPr>
              <w:softHyphen/>
              <w:t>ная глу</w:t>
            </w:r>
            <w:r>
              <w:rPr>
                <w:b/>
                <w:sz w:val="16"/>
              </w:rPr>
              <w:softHyphen/>
              <w:t>бина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  <w:lang w:val="en-US"/>
              </w:rPr>
              <w:t>h</w:t>
            </w:r>
            <w:r>
              <w:rPr>
                <w:sz w:val="18"/>
                <w:vertAlign w:val="subscript"/>
              </w:rPr>
              <w:t>стр</w:t>
            </w:r>
            <w:r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>, м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i/>
              </w:rPr>
            </w:pPr>
            <w:r>
              <w:t xml:space="preserve">глубина выемки </w:t>
            </w:r>
            <w:r>
              <w:rPr>
                <w:i/>
                <w:lang w:val="en-US"/>
              </w:rPr>
              <w:t>h</w:t>
            </w:r>
            <w:r>
              <w:rPr>
                <w:vertAlign w:val="subscript"/>
              </w:rPr>
              <w:t>в</w:t>
            </w:r>
            <w:r>
              <w:rPr>
                <w:lang w:val="en-US"/>
              </w:rPr>
              <w:t>.</w:t>
            </w:r>
            <w:r>
              <w:t>, м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ширина дамбы поверху </w:t>
            </w:r>
            <w:r>
              <w:rPr>
                <w:i/>
                <w:sz w:val="18"/>
              </w:rPr>
              <w:t>а</w:t>
            </w:r>
            <w:r>
              <w:rPr>
                <w:sz w:val="18"/>
              </w:rPr>
              <w:t>, м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i/>
                <w:spacing w:val="-8"/>
              </w:rPr>
            </w:pPr>
            <w:r>
              <w:rPr>
                <w:spacing w:val="-8"/>
              </w:rPr>
              <w:t xml:space="preserve">в бессрочное пользование </w:t>
            </w:r>
            <w:r>
              <w:rPr>
                <w:i/>
                <w:spacing w:val="-8"/>
              </w:rPr>
              <w:t>В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8"/>
              </w:rPr>
            </w:pPr>
            <w:r>
              <w:rPr>
                <w:spacing w:val="-8"/>
              </w:rPr>
              <w:t xml:space="preserve">во временное пользование </w:t>
            </w:r>
            <w:r>
              <w:rPr>
                <w:i/>
                <w:spacing w:val="-8"/>
                <w:lang w:val="en-US"/>
              </w:rPr>
              <w:t>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3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i/>
              </w:rPr>
            </w:pPr>
            <w:r>
              <w:t>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7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0,4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1,0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1,5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0,5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0,3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3,0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11</w:t>
            </w:r>
            <w:r>
              <w:rPr>
                <w:spacing w:val="-14"/>
              </w:rPr>
              <w:t>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0,4</w:t>
            </w: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1,0</w:t>
            </w:r>
          </w:p>
        </w:tc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1,5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1,0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от 0,5 до 0,9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3,0</w:t>
            </w: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от 12,5 до 11,5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от 16,0 до 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0,4</w:t>
            </w: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1,5</w:t>
            </w:r>
          </w:p>
        </w:tc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1,5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0,5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0,3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3,0</w:t>
            </w: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11,5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40" w:right="-45"/>
              <w:jc w:val="center"/>
            </w:pPr>
            <w:r>
              <w:t>0,4</w:t>
            </w: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40" w:right="-45"/>
              <w:jc w:val="center"/>
            </w:pPr>
            <w:r>
              <w:t>1,5</w:t>
            </w:r>
          </w:p>
        </w:tc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40" w:right="-45"/>
              <w:jc w:val="center"/>
            </w:pPr>
            <w:r>
              <w:t>1,5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40" w:right="-45"/>
              <w:jc w:val="center"/>
            </w:pPr>
            <w:r>
              <w:t>1,0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40" w:right="-45"/>
              <w:jc w:val="center"/>
              <w:rPr>
                <w:spacing w:val="-14"/>
              </w:rPr>
            </w:pPr>
            <w:r>
              <w:rPr>
                <w:spacing w:val="-14"/>
              </w:rPr>
              <w:t>от 0,5 до 0,9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40" w:right="-45"/>
              <w:jc w:val="center"/>
              <w:rPr>
                <w:spacing w:val="-14"/>
              </w:rPr>
            </w:pPr>
            <w:r>
              <w:rPr>
                <w:spacing w:val="-14"/>
              </w:rPr>
              <w:t>3,0</w:t>
            </w: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40" w:right="-45"/>
              <w:jc w:val="center"/>
              <w:rPr>
                <w:spacing w:val="-14"/>
              </w:rPr>
            </w:pPr>
            <w:r>
              <w:rPr>
                <w:spacing w:val="-14"/>
              </w:rPr>
              <w:t>от 13,5 до 12,5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40" w:right="-45"/>
              <w:jc w:val="center"/>
              <w:rPr>
                <w:spacing w:val="-14"/>
              </w:rPr>
            </w:pPr>
            <w:r>
              <w:rPr>
                <w:spacing w:val="-14"/>
              </w:rPr>
              <w:t>от 20,0 до 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0,6</w:t>
            </w: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1,0</w:t>
            </w:r>
          </w:p>
        </w:tc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1,5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0,5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0,3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3,0</w:t>
            </w: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11,0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0,6</w:t>
            </w: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1,0</w:t>
            </w:r>
          </w:p>
        </w:tc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1,5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1,0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от 0,5 до 0,9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3,0</w:t>
            </w: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от 13,0 до 11,5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от 19,0 до 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0,6</w:t>
            </w: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1,5</w:t>
            </w:r>
          </w:p>
        </w:tc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1,5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0,5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0,3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3,0</w:t>
            </w: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11,5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40" w:right="-45"/>
              <w:jc w:val="center"/>
            </w:pPr>
            <w:r>
              <w:t>0,6</w:t>
            </w: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40" w:right="-45"/>
              <w:jc w:val="center"/>
            </w:pPr>
            <w:r>
              <w:t>1,5</w:t>
            </w:r>
          </w:p>
        </w:tc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40" w:right="-45"/>
              <w:jc w:val="center"/>
            </w:pPr>
            <w:r>
              <w:t>1,5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40" w:right="-45"/>
              <w:jc w:val="center"/>
            </w:pPr>
            <w:r>
              <w:t>1,0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40" w:right="-45"/>
              <w:jc w:val="center"/>
              <w:rPr>
                <w:spacing w:val="-14"/>
              </w:rPr>
            </w:pPr>
            <w:r>
              <w:rPr>
                <w:spacing w:val="-14"/>
              </w:rPr>
              <w:t>от 0,5 до 0,9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40" w:right="-45"/>
              <w:jc w:val="center"/>
              <w:rPr>
                <w:spacing w:val="-14"/>
              </w:rPr>
            </w:pPr>
            <w:r>
              <w:rPr>
                <w:spacing w:val="-14"/>
              </w:rPr>
              <w:t>3,0</w:t>
            </w: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40" w:right="-45"/>
              <w:jc w:val="center"/>
              <w:rPr>
                <w:spacing w:val="-14"/>
              </w:rPr>
            </w:pPr>
            <w:r>
              <w:rPr>
                <w:spacing w:val="-14"/>
              </w:rPr>
              <w:t>от 14,0 до 12,5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40" w:right="-45"/>
              <w:jc w:val="center"/>
              <w:rPr>
                <w:spacing w:val="-14"/>
                <w:lang w:val="en-US"/>
              </w:rPr>
            </w:pPr>
            <w:r>
              <w:rPr>
                <w:spacing w:val="-14"/>
              </w:rPr>
              <w:t>от 22,0 до</w:t>
            </w:r>
            <w:r>
              <w:rPr>
                <w:spacing w:val="-14"/>
                <w:lang w:val="en-US"/>
              </w:rPr>
              <w:t xml:space="preserve"> 16,</w:t>
            </w:r>
            <w:r>
              <w:rPr>
                <w:spacing w:val="-1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0,8</w:t>
            </w: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1,0</w:t>
            </w:r>
          </w:p>
        </w:tc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1,5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0,5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0,3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3,0</w:t>
            </w: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11,5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0,8</w:t>
            </w: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1,0</w:t>
            </w:r>
          </w:p>
        </w:tc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1,5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1,0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от 0,5 до 0,9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3,0</w:t>
            </w: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от 13,0 до 12,0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от 25,0 до 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0,8</w:t>
            </w: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1,0</w:t>
            </w:r>
          </w:p>
        </w:tc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1,5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2,0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от 1,0 до 1,</w:t>
            </w:r>
            <w:r>
              <w:rPr>
                <w:spacing w:val="-14"/>
              </w:rPr>
              <w:t>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3,0</w:t>
            </w: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от 16,5 до 11,0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от 31,0 до 27,0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0,8</w:t>
            </w: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1,5</w:t>
            </w:r>
          </w:p>
        </w:tc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1,5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0,5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0,3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3,0</w:t>
            </w: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12,0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0,8</w:t>
            </w: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1,5</w:t>
            </w:r>
          </w:p>
        </w:tc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1,5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1,0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от 0,5 до 0,9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3,0</w:t>
            </w: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от 14,0 до 13,0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от 27,0 до 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40" w:right="-45"/>
              <w:jc w:val="center"/>
            </w:pPr>
            <w:r>
              <w:t>0,8</w:t>
            </w: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40" w:right="-45"/>
              <w:jc w:val="center"/>
            </w:pPr>
            <w:r>
              <w:t>1,5</w:t>
            </w:r>
          </w:p>
        </w:tc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40" w:right="-45"/>
              <w:jc w:val="center"/>
            </w:pPr>
            <w:r>
              <w:t>1,5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40" w:right="-45"/>
              <w:jc w:val="center"/>
            </w:pPr>
            <w:r>
              <w:t>2,0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40" w:right="-45"/>
              <w:jc w:val="center"/>
              <w:rPr>
                <w:spacing w:val="-14"/>
              </w:rPr>
            </w:pPr>
            <w:r>
              <w:rPr>
                <w:spacing w:val="-14"/>
              </w:rPr>
              <w:t>от 1,0 до 1,9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40" w:right="-45"/>
              <w:jc w:val="center"/>
              <w:rPr>
                <w:spacing w:val="-14"/>
              </w:rPr>
            </w:pPr>
            <w:r>
              <w:rPr>
                <w:spacing w:val="-14"/>
              </w:rPr>
              <w:t>3,0</w:t>
            </w: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40" w:right="-45"/>
              <w:jc w:val="center"/>
              <w:rPr>
                <w:spacing w:val="-14"/>
              </w:rPr>
            </w:pPr>
            <w:r>
              <w:rPr>
                <w:spacing w:val="-14"/>
              </w:rPr>
              <w:t>от 18,5 до 16,0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40" w:right="-45"/>
              <w:jc w:val="center"/>
              <w:rPr>
                <w:spacing w:val="-14"/>
              </w:rPr>
            </w:pPr>
            <w:r>
              <w:rPr>
                <w:spacing w:val="-14"/>
              </w:rPr>
              <w:t>от 35,0 до 32,0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1,0</w:t>
            </w: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1,0</w:t>
            </w:r>
          </w:p>
        </w:tc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1,5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0,5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0,3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3,0</w:t>
            </w: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11,5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1,0</w:t>
            </w: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1,0</w:t>
            </w:r>
          </w:p>
        </w:tc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1,5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1,0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от 0,5 до 0,9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3,0</w:t>
            </w: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от 13,0 до 12,0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от 27,0 до 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1,0</w:t>
            </w: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1,0</w:t>
            </w:r>
          </w:p>
        </w:tc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1,5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2,0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от 1,0 до 1,9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3,0</w:t>
            </w: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от 16,5 до 14,0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от 32,0 до 28,0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1,0</w:t>
            </w: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1,5</w:t>
            </w:r>
          </w:p>
        </w:tc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1,5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0,5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0,3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3,0</w:t>
            </w: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12,0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26,0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1,0</w:t>
            </w: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1,5</w:t>
            </w:r>
          </w:p>
        </w:tc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1,5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1,0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от 0,5 до 0,9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3,0</w:t>
            </w: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от 14,0 до 13,0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от 28,0 до 27,0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40" w:right="-45"/>
              <w:jc w:val="center"/>
            </w:pPr>
            <w:r>
              <w:t>1,0</w:t>
            </w: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40" w:right="-45"/>
              <w:jc w:val="center"/>
            </w:pPr>
            <w:r>
              <w:t>1,5</w:t>
            </w:r>
          </w:p>
        </w:tc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40" w:right="-45"/>
              <w:jc w:val="center"/>
            </w:pPr>
            <w:r>
              <w:t>1,5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40" w:right="-45"/>
              <w:jc w:val="center"/>
            </w:pPr>
            <w:r>
              <w:t>2,0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40" w:right="-45"/>
              <w:jc w:val="center"/>
              <w:rPr>
                <w:spacing w:val="-14"/>
              </w:rPr>
            </w:pPr>
            <w:r>
              <w:rPr>
                <w:spacing w:val="-14"/>
              </w:rPr>
              <w:t>от 1,0 до 1,9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40" w:right="-45"/>
              <w:jc w:val="center"/>
              <w:rPr>
                <w:spacing w:val="-14"/>
              </w:rPr>
            </w:pPr>
            <w:r>
              <w:rPr>
                <w:spacing w:val="-14"/>
              </w:rPr>
              <w:t>3,0</w:t>
            </w: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40" w:right="-45"/>
              <w:jc w:val="center"/>
              <w:rPr>
                <w:spacing w:val="-14"/>
              </w:rPr>
            </w:pPr>
            <w:r>
              <w:rPr>
                <w:spacing w:val="-14"/>
              </w:rPr>
              <w:t>от 17,0 до 16,0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40" w:right="-45"/>
              <w:jc w:val="center"/>
              <w:rPr>
                <w:spacing w:val="-14"/>
              </w:rPr>
            </w:pPr>
            <w:r>
              <w:rPr>
                <w:spacing w:val="-14"/>
              </w:rPr>
              <w:t>от 35,0 до 31,0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lang w:val="en-US"/>
              </w:rPr>
            </w:pPr>
            <w:r>
              <w:t>1,5</w:t>
            </w: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1,0</w:t>
            </w:r>
          </w:p>
        </w:tc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1,5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1,0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от 0,5 до 0,9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3,0</w:t>
            </w: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от 13,5 до 12,5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от 31,0 до 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1,5</w:t>
            </w: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1,0</w:t>
            </w:r>
          </w:p>
        </w:tc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1,5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2,0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от 1,0 до 1,9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3,0</w:t>
            </w: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от 17,0 до 14,5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от 35,0 до 32,0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1,5</w:t>
            </w: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1,5</w:t>
            </w:r>
          </w:p>
        </w:tc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1,5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1,0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от 0,5 до 0,9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3,0</w:t>
            </w: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от 14,5</w:t>
            </w:r>
            <w:r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до</w:t>
            </w:r>
            <w:r>
              <w:rPr>
                <w:smallCaps/>
                <w:spacing w:val="-14"/>
              </w:rPr>
              <w:t xml:space="preserve"> </w:t>
            </w:r>
            <w:r>
              <w:rPr>
                <w:spacing w:val="-14"/>
              </w:rPr>
              <w:t>13,5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от 32,0 до 31,0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1,5</w:t>
            </w: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1,5</w:t>
            </w:r>
          </w:p>
        </w:tc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1,5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2,0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от 1,0 до 1,9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3,0</w:t>
            </w: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от 19,0 до 16,5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от 37,0 до 34,0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40" w:right="-45"/>
              <w:jc w:val="center"/>
            </w:pPr>
            <w:r>
              <w:t>1,5</w:t>
            </w: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40" w:right="-45"/>
              <w:jc w:val="center"/>
            </w:pPr>
            <w:r>
              <w:t>1,5</w:t>
            </w:r>
          </w:p>
        </w:tc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40" w:right="-45"/>
              <w:jc w:val="center"/>
            </w:pPr>
            <w:r>
              <w:t>1,5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40" w:right="-45"/>
              <w:jc w:val="center"/>
            </w:pPr>
            <w:r>
              <w:t>3,0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40" w:right="-45"/>
              <w:jc w:val="center"/>
              <w:rPr>
                <w:spacing w:val="-14"/>
              </w:rPr>
            </w:pPr>
            <w:r>
              <w:rPr>
                <w:spacing w:val="-14"/>
              </w:rPr>
              <w:t>от 1,5 до 2,9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40" w:right="-45"/>
              <w:jc w:val="center"/>
              <w:rPr>
                <w:spacing w:val="-14"/>
              </w:rPr>
            </w:pPr>
            <w:r>
              <w:rPr>
                <w:spacing w:val="-14"/>
              </w:rPr>
              <w:t>4,0</w:t>
            </w: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40" w:right="-45"/>
              <w:jc w:val="center"/>
              <w:rPr>
                <w:spacing w:val="-14"/>
              </w:rPr>
            </w:pPr>
            <w:r>
              <w:rPr>
                <w:spacing w:val="-14"/>
              </w:rPr>
              <w:t>от 25,5 до 21,5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40" w:right="-45"/>
              <w:jc w:val="center"/>
              <w:rPr>
                <w:spacing w:val="-14"/>
              </w:rPr>
            </w:pPr>
            <w:r>
              <w:rPr>
                <w:spacing w:val="-14"/>
              </w:rPr>
              <w:t>от 40,0 до 38,0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2,0</w:t>
            </w: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1,0</w:t>
            </w:r>
          </w:p>
        </w:tc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1,5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1,0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от 0,5 до 0,9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4,0</w:t>
            </w: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от 16,0 до 15,0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от 35,0 до 34,0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2,0</w:t>
            </w: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1,0</w:t>
            </w:r>
          </w:p>
        </w:tc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1,5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2,0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от 1,0</w:t>
            </w:r>
            <w:r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до 1,9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4,0</w:t>
            </w: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от 20,0 до 17,0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от 40,0 до 37,0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2,0</w:t>
            </w: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1,5</w:t>
            </w:r>
          </w:p>
        </w:tc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</w:t>
            </w:r>
            <w:r>
              <w:t>,5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1,0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от 0,5 до 0,9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4,0</w:t>
            </w: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от 17,0 до 16,0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от 38,0 до 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2,0</w:t>
            </w: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1,5</w:t>
            </w:r>
          </w:p>
        </w:tc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1,5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2,0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от 1,0 до 1,9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4,0</w:t>
            </w: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от 21,5 до 19,0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от 42,0 до 39,0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2,0</w:t>
            </w: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1,5</w:t>
            </w:r>
          </w:p>
        </w:tc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1,5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3,0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от 1,5 до 2,9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4,0</w:t>
            </w: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от 26,0 до 22,0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от 46,0 до 42,0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2,0</w:t>
            </w: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2,0</w:t>
            </w:r>
          </w:p>
        </w:tc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2,0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2,0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от 1,0 до 1,9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4,0</w:t>
            </w: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от 25,0 до 21,0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от 45,0 до 41,0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40" w:right="-45"/>
              <w:jc w:val="center"/>
            </w:pPr>
            <w:r>
              <w:t>2,0</w:t>
            </w: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40" w:right="-45"/>
              <w:jc w:val="center"/>
            </w:pPr>
            <w:r>
              <w:t>2,0</w:t>
            </w:r>
          </w:p>
        </w:tc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40" w:right="-45"/>
              <w:jc w:val="center"/>
            </w:pPr>
            <w:r>
              <w:t>2,0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40" w:right="-45"/>
              <w:jc w:val="center"/>
            </w:pPr>
            <w:r>
              <w:t>3,0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40" w:right="-45"/>
              <w:jc w:val="center"/>
              <w:rPr>
                <w:spacing w:val="-14"/>
              </w:rPr>
            </w:pPr>
            <w:r>
              <w:rPr>
                <w:spacing w:val="-14"/>
              </w:rPr>
              <w:t>от 1,5 до 2,9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40" w:right="-45"/>
              <w:jc w:val="center"/>
              <w:rPr>
                <w:spacing w:val="-14"/>
              </w:rPr>
            </w:pPr>
            <w:r>
              <w:rPr>
                <w:spacing w:val="-14"/>
              </w:rPr>
              <w:t>4,0</w:t>
            </w: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40" w:right="-45"/>
              <w:jc w:val="center"/>
              <w:rPr>
                <w:spacing w:val="-14"/>
              </w:rPr>
            </w:pPr>
            <w:r>
              <w:rPr>
                <w:spacing w:val="-14"/>
              </w:rPr>
              <w:t>от 31,0 до 25,0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40" w:right="-45"/>
              <w:jc w:val="center"/>
              <w:rPr>
                <w:spacing w:val="-14"/>
              </w:rPr>
            </w:pPr>
            <w:r>
              <w:rPr>
                <w:spacing w:val="-14"/>
              </w:rPr>
              <w:t>от 50,0 до 45,0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2,5</w:t>
            </w: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1,5</w:t>
            </w:r>
          </w:p>
        </w:tc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1,5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2,0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от 1,0 до 1,9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4,0</w:t>
            </w: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от 22,0 до 20,0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от 43,0 до 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2,5</w:t>
            </w: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1,5</w:t>
            </w:r>
          </w:p>
        </w:tc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1,5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3,0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от 1,5 до 2,9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4,0</w:t>
            </w: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от 27,0 до 22,5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от 52,0 до 44,0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2,5</w:t>
            </w: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2,0</w:t>
            </w:r>
          </w:p>
        </w:tc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2,0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2,0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от 1,0 до 1,9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4,0</w:t>
            </w: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от 25,5 до 21,5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от</w:t>
            </w:r>
            <w:r>
              <w:rPr>
                <w:spacing w:val="-14"/>
              </w:rPr>
              <w:t xml:space="preserve"> 50,0 до 43,0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40" w:right="-45"/>
              <w:jc w:val="center"/>
            </w:pPr>
            <w:r>
              <w:t>2,5</w:t>
            </w: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40" w:right="-45"/>
              <w:jc w:val="center"/>
            </w:pPr>
            <w:r>
              <w:t>2,0</w:t>
            </w:r>
          </w:p>
        </w:tc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40" w:right="-45"/>
              <w:jc w:val="center"/>
            </w:pPr>
            <w:r>
              <w:t>2,0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40" w:right="-45"/>
              <w:jc w:val="center"/>
            </w:pPr>
            <w:r>
              <w:t>3,0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40" w:right="-45"/>
              <w:jc w:val="center"/>
              <w:rPr>
                <w:spacing w:val="-14"/>
              </w:rPr>
            </w:pPr>
            <w:r>
              <w:rPr>
                <w:spacing w:val="-14"/>
              </w:rPr>
              <w:t>от 1,5 до 2,9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40" w:right="-45"/>
              <w:jc w:val="center"/>
              <w:rPr>
                <w:spacing w:val="-14"/>
              </w:rPr>
            </w:pPr>
            <w:r>
              <w:rPr>
                <w:spacing w:val="-14"/>
              </w:rPr>
              <w:t>4,0</w:t>
            </w: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40" w:right="-45"/>
              <w:jc w:val="center"/>
              <w:rPr>
                <w:spacing w:val="-14"/>
              </w:rPr>
            </w:pPr>
            <w:r>
              <w:rPr>
                <w:spacing w:val="-14"/>
              </w:rPr>
              <w:t>от 31,5 до 25,5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40" w:right="-45"/>
              <w:jc w:val="center"/>
              <w:rPr>
                <w:spacing w:val="-14"/>
              </w:rPr>
            </w:pPr>
            <w:r>
              <w:rPr>
                <w:spacing w:val="-14"/>
              </w:rPr>
              <w:t>от 60,0 до 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3,0</w:t>
            </w: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1,5</w:t>
            </w:r>
          </w:p>
        </w:tc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1,5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2,0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от 1,0 до 1,9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4,0</w:t>
            </w: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от 22,5 до 20,0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от 49,0 до 45,0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3,0</w:t>
            </w: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1,5</w:t>
            </w:r>
          </w:p>
        </w:tc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1,5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3,0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от 1,5 до 2,9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4,0</w:t>
            </w: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от 27,0 до 23,0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от 57,0 до 48,0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3,0</w:t>
            </w: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2,0</w:t>
            </w:r>
          </w:p>
        </w:tc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2,0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2,0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от 1,0 до 1,9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4,0</w:t>
            </w: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от 26,0 до 22,0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от 55,0 до 47,0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3,0</w:t>
            </w:r>
          </w:p>
        </w:tc>
        <w:tc>
          <w:tcPr>
            <w:tcW w:w="4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2,0</w:t>
            </w:r>
          </w:p>
        </w:tc>
        <w:tc>
          <w:tcPr>
            <w:tcW w:w="4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2,0</w:t>
            </w:r>
          </w:p>
        </w:tc>
        <w:tc>
          <w:tcPr>
            <w:tcW w:w="5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3,0</w:t>
            </w:r>
          </w:p>
        </w:tc>
        <w:tc>
          <w:tcPr>
            <w:tcW w:w="10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от 1,5 до 2,9</w:t>
            </w:r>
          </w:p>
        </w:tc>
        <w:tc>
          <w:tcPr>
            <w:tcW w:w="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4,0</w:t>
            </w:r>
          </w:p>
        </w:tc>
        <w:tc>
          <w:tcPr>
            <w:tcW w:w="12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от 32,0 до 26,0</w:t>
            </w:r>
          </w:p>
        </w:tc>
        <w:tc>
          <w:tcPr>
            <w:tcW w:w="12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4"/>
              </w:rPr>
            </w:pPr>
            <w:r>
              <w:rPr>
                <w:spacing w:val="-14"/>
              </w:rPr>
              <w:t>от 65,0 до 55,0</w:t>
            </w:r>
          </w:p>
        </w:tc>
      </w:tr>
    </w:tbl>
    <w:p w:rsidR="00000000" w:rsidRDefault="005D637B">
      <w:pPr>
        <w:ind w:firstLine="426"/>
        <w:jc w:val="both"/>
      </w:pPr>
    </w:p>
    <w:p w:rsidR="00000000" w:rsidRDefault="005D637B">
      <w:pPr>
        <w:jc w:val="center"/>
      </w:pPr>
      <w:r>
        <w:pict>
          <v:shape id="_x0000_i1026" type="#_x0000_t75" style="width:313.5pt;height:63pt">
            <v:imagedata r:id="rId5" o:title=""/>
          </v:shape>
        </w:pict>
      </w:r>
    </w:p>
    <w:p w:rsidR="00000000" w:rsidRDefault="005D637B">
      <w:pPr>
        <w:ind w:firstLine="426"/>
        <w:jc w:val="center"/>
      </w:pPr>
      <w:r>
        <w:t>Рис. 1б. Поперечное сечение канала:</w:t>
      </w:r>
    </w:p>
    <w:p w:rsidR="00000000" w:rsidRDefault="005D637B">
      <w:pPr>
        <w:spacing w:before="120"/>
        <w:jc w:val="center"/>
      </w:pPr>
      <w:r>
        <w:t xml:space="preserve">в полунасыпи </w:t>
      </w:r>
      <w:r>
        <w:rPr>
          <w:position w:val="-28"/>
        </w:rPr>
        <w:object w:dxaOrig="1240" w:dyaOrig="740">
          <v:shape id="_x0000_i1027" type="#_x0000_t75" style="width:57pt;height:33.75pt" o:ole="">
            <v:imagedata r:id="rId6" o:title=""/>
          </v:shape>
          <o:OLEObject Type="Embed" ProgID="Equation.2" ShapeID="_x0000_i1027" DrawAspect="Content" ObjectID="_1427219006" r:id="rId7"/>
        </w:object>
      </w:r>
    </w:p>
    <w:p w:rsidR="00000000" w:rsidRDefault="005D637B">
      <w:pPr>
        <w:spacing w:before="120" w:after="120"/>
        <w:jc w:val="center"/>
      </w:pPr>
      <w:r>
        <w:t xml:space="preserve">в полувыемке </w:t>
      </w:r>
      <w:r>
        <w:rPr>
          <w:position w:val="-30"/>
        </w:rPr>
        <w:object w:dxaOrig="1240" w:dyaOrig="760">
          <v:shape id="_x0000_i1028" type="#_x0000_t75" style="width:57pt;height:35.25pt" o:ole="">
            <v:imagedata r:id="rId8" o:title=""/>
          </v:shape>
          <o:OLEObject Type="Embed" ProgID="Equation.2" ShapeID="_x0000_i1028" DrawAspect="Content" ObjectID="_1427219007" r:id="rId9"/>
        </w:object>
      </w:r>
    </w:p>
    <w:p w:rsidR="00000000" w:rsidRDefault="005D637B">
      <w:pPr>
        <w:spacing w:after="120"/>
        <w:ind w:firstLine="425"/>
        <w:jc w:val="right"/>
      </w:pPr>
      <w:r>
        <w:t>Таблица 3</w:t>
      </w:r>
    </w:p>
    <w:p w:rsidR="00000000" w:rsidRDefault="005D637B">
      <w:pPr>
        <w:spacing w:after="120"/>
        <w:jc w:val="center"/>
      </w:pPr>
      <w:r>
        <w:t xml:space="preserve">Каналы, проходящие в полунасыпи 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1"/>
        <w:gridCol w:w="433"/>
        <w:gridCol w:w="454"/>
        <w:gridCol w:w="590"/>
        <w:gridCol w:w="1075"/>
        <w:gridCol w:w="5"/>
        <w:gridCol w:w="709"/>
        <w:gridCol w:w="1219"/>
        <w:gridCol w:w="12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Параме</w:t>
            </w:r>
            <w:r>
              <w:t>тры канала</w:t>
            </w: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0"/>
              </w:rPr>
            </w:pPr>
            <w:r>
              <w:rPr>
                <w:spacing w:val="-10"/>
              </w:rPr>
              <w:t>Ширина полосы отвода,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ши</w:t>
            </w:r>
            <w:r>
              <w:rPr>
                <w:spacing w:val="-10"/>
                <w:sz w:val="18"/>
              </w:rPr>
              <w:softHyphen/>
              <w:t>рина по дну в, 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rPr>
                <w:lang w:val="en-US"/>
              </w:rPr>
              <w:t>ctg</w:t>
            </w:r>
            <w:r>
              <w:t xml:space="preserve"> </w:t>
            </w:r>
            <w:r>
              <w:sym w:font="Symbol" w:char="F061"/>
            </w:r>
            <w:r>
              <w:rPr>
                <w:vertAlign w:val="subscript"/>
              </w:rPr>
              <w:t>1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rPr>
                <w:lang w:val="en-US"/>
              </w:rPr>
              <w:t>ctg</w:t>
            </w:r>
            <w:r>
              <w:t xml:space="preserve"> </w:t>
            </w:r>
            <w:r>
              <w:sym w:font="Symbol" w:char="F061"/>
            </w:r>
            <w:r>
              <w:rPr>
                <w:vertAlign w:val="subscript"/>
              </w:rPr>
              <w:t>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z w:val="18"/>
              </w:rPr>
            </w:pPr>
            <w:r>
              <w:rPr>
                <w:b/>
                <w:sz w:val="16"/>
              </w:rPr>
              <w:t>стро</w:t>
            </w:r>
            <w:r>
              <w:rPr>
                <w:b/>
                <w:sz w:val="16"/>
              </w:rPr>
              <w:softHyphen/>
              <w:t>итель</w:t>
            </w:r>
            <w:r>
              <w:rPr>
                <w:b/>
                <w:sz w:val="16"/>
              </w:rPr>
              <w:softHyphen/>
              <w:t>ная глу</w:t>
            </w:r>
            <w:r>
              <w:rPr>
                <w:b/>
                <w:sz w:val="16"/>
              </w:rPr>
              <w:softHyphen/>
              <w:t>бина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  <w:lang w:val="en-US"/>
              </w:rPr>
              <w:t>h</w:t>
            </w:r>
            <w:r>
              <w:rPr>
                <w:sz w:val="18"/>
                <w:vertAlign w:val="subscript"/>
              </w:rPr>
              <w:t>стр</w:t>
            </w:r>
            <w:r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>, м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i/>
              </w:rPr>
            </w:pPr>
            <w:r>
              <w:t xml:space="preserve">высота насыпи </w:t>
            </w:r>
            <w:r>
              <w:rPr>
                <w:i/>
                <w:lang w:val="en-US"/>
              </w:rPr>
              <w:t>h</w:t>
            </w:r>
            <w:r>
              <w:rPr>
                <w:vertAlign w:val="subscript"/>
              </w:rPr>
              <w:t>н</w:t>
            </w:r>
            <w:r>
              <w:t>, м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ширина дамбы поверху </w:t>
            </w:r>
            <w:r>
              <w:rPr>
                <w:i/>
                <w:sz w:val="18"/>
              </w:rPr>
              <w:t>а</w:t>
            </w:r>
            <w:r>
              <w:rPr>
                <w:sz w:val="18"/>
              </w:rPr>
              <w:t>, м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i/>
                <w:spacing w:val="-8"/>
              </w:rPr>
            </w:pPr>
            <w:r>
              <w:rPr>
                <w:spacing w:val="-8"/>
              </w:rPr>
              <w:t xml:space="preserve">в бессрочное пользование </w:t>
            </w:r>
            <w:r>
              <w:rPr>
                <w:i/>
                <w:spacing w:val="-8"/>
              </w:rPr>
              <w:t>В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spacing w:val="-8"/>
              </w:rPr>
            </w:pPr>
            <w:r>
              <w:rPr>
                <w:spacing w:val="-8"/>
              </w:rPr>
              <w:t xml:space="preserve">во временное пользование </w:t>
            </w:r>
            <w:r>
              <w:rPr>
                <w:i/>
                <w:spacing w:val="-8"/>
                <w:lang w:val="en-US"/>
              </w:rPr>
              <w:t>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4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i/>
              </w:rPr>
            </w:pPr>
            <w: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6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7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0,4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0,5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3,0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11,0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0,4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1,0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1,5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1,0</w:t>
            </w:r>
          </w:p>
        </w:tc>
        <w:tc>
          <w:tcPr>
            <w:tcW w:w="10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0,5 до 0,9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3,0</w:t>
            </w:r>
          </w:p>
        </w:tc>
        <w:tc>
          <w:tcPr>
            <w:tcW w:w="12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12,5 до 14,0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22,0 до 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0,4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1,5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1,5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0,5</w:t>
            </w:r>
          </w:p>
        </w:tc>
        <w:tc>
          <w:tcPr>
            <w:tcW w:w="10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0,3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3,0</w:t>
            </w:r>
          </w:p>
        </w:tc>
        <w:tc>
          <w:tcPr>
            <w:tcW w:w="12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11,5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21,0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jc w:val="center"/>
            </w:pPr>
            <w:r>
              <w:t>0,4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jc w:val="center"/>
            </w:pPr>
            <w:r>
              <w:t>1,5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jc w:val="center"/>
            </w:pPr>
            <w:r>
              <w:t>1,5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jc w:val="center"/>
            </w:pPr>
            <w:r>
              <w:t>1,0</w:t>
            </w:r>
          </w:p>
        </w:tc>
        <w:tc>
          <w:tcPr>
            <w:tcW w:w="10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0,5 до 0,9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3,0</w:t>
            </w:r>
          </w:p>
        </w:tc>
        <w:tc>
          <w:tcPr>
            <w:tcW w:w="12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28" w:right="-44"/>
              <w:jc w:val="center"/>
              <w:rPr>
                <w:spacing w:val="-12"/>
                <w:lang w:val="en-US"/>
              </w:rPr>
            </w:pPr>
            <w:r>
              <w:rPr>
                <w:spacing w:val="-12"/>
              </w:rPr>
              <w:t>от 13,5 до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spacing w:val="-12"/>
              </w:rPr>
              <w:t>15,0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28" w:right="-44"/>
              <w:jc w:val="center"/>
              <w:rPr>
                <w:spacing w:val="-12"/>
                <w:lang w:val="en-US"/>
              </w:rPr>
            </w:pPr>
            <w:r>
              <w:rPr>
                <w:spacing w:val="-12"/>
              </w:rPr>
              <w:t>от 23,0 до</w:t>
            </w:r>
            <w:r>
              <w:rPr>
                <w:spacing w:val="-12"/>
                <w:lang w:val="en-US"/>
              </w:rPr>
              <w:t xml:space="preserve"> 2</w:t>
            </w:r>
            <w:r>
              <w:rPr>
                <w:spacing w:val="-12"/>
              </w:rPr>
              <w:t>5</w:t>
            </w:r>
            <w:r>
              <w:rPr>
                <w:spacing w:val="-12"/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0,6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1,0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1,5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0,5</w:t>
            </w:r>
          </w:p>
        </w:tc>
        <w:tc>
          <w:tcPr>
            <w:tcW w:w="10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0,3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3,0</w:t>
            </w:r>
          </w:p>
        </w:tc>
        <w:tc>
          <w:tcPr>
            <w:tcW w:w="12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11,0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0,6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1,0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1,5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1,0</w:t>
            </w:r>
          </w:p>
        </w:tc>
        <w:tc>
          <w:tcPr>
            <w:tcW w:w="10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0,5 до 0,9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3,0</w:t>
            </w:r>
          </w:p>
        </w:tc>
        <w:tc>
          <w:tcPr>
            <w:tcW w:w="12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13,0 до 14,0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</w:t>
            </w:r>
            <w:r>
              <w:rPr>
                <w:spacing w:val="-12"/>
              </w:rPr>
              <w:t xml:space="preserve"> 23,0 до 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0,6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1,5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1,5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0,5</w:t>
            </w:r>
          </w:p>
        </w:tc>
        <w:tc>
          <w:tcPr>
            <w:tcW w:w="10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0,3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3,0</w:t>
            </w:r>
          </w:p>
        </w:tc>
        <w:tc>
          <w:tcPr>
            <w:tcW w:w="12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11,5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21,0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jc w:val="center"/>
            </w:pPr>
            <w:r>
              <w:t>0,6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jc w:val="center"/>
            </w:pPr>
            <w:r>
              <w:t>1,5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jc w:val="center"/>
            </w:pPr>
            <w:r>
              <w:t>1,5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jc w:val="center"/>
            </w:pPr>
            <w:r>
              <w:t>1,0</w:t>
            </w:r>
          </w:p>
        </w:tc>
        <w:tc>
          <w:tcPr>
            <w:tcW w:w="10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0,5 до 0,9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3,0</w:t>
            </w:r>
          </w:p>
        </w:tc>
        <w:tc>
          <w:tcPr>
            <w:tcW w:w="12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14,0 до 15,0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24,0 до 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0,8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1,0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1,5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0,5</w:t>
            </w:r>
          </w:p>
        </w:tc>
        <w:tc>
          <w:tcPr>
            <w:tcW w:w="10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0,3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3,0</w:t>
            </w:r>
          </w:p>
        </w:tc>
        <w:tc>
          <w:tcPr>
            <w:tcW w:w="12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11,5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21,0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0,8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1,0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1,5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1,0</w:t>
            </w:r>
          </w:p>
        </w:tc>
        <w:tc>
          <w:tcPr>
            <w:tcW w:w="10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0,5 до 0,9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3,0</w:t>
            </w:r>
          </w:p>
        </w:tc>
        <w:tc>
          <w:tcPr>
            <w:tcW w:w="12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13,0 до 14,0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23,0 до 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0,8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1,0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1,5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2,0</w:t>
            </w:r>
          </w:p>
        </w:tc>
        <w:tc>
          <w:tcPr>
            <w:tcW w:w="10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1,0 до 1,9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3,0</w:t>
            </w:r>
          </w:p>
        </w:tc>
        <w:tc>
          <w:tcPr>
            <w:tcW w:w="12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16,5 до 19,0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27,0 до 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0,8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1,5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1,5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0,5</w:t>
            </w:r>
          </w:p>
        </w:tc>
        <w:tc>
          <w:tcPr>
            <w:tcW w:w="10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0,3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3,0</w:t>
            </w:r>
          </w:p>
        </w:tc>
        <w:tc>
          <w:tcPr>
            <w:tcW w:w="12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  <w:lang w:val="en-US"/>
              </w:rPr>
            </w:pPr>
            <w:r>
              <w:rPr>
                <w:spacing w:val="-12"/>
              </w:rPr>
              <w:t>12,0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21,0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0,8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1,5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1,5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1,0</w:t>
            </w:r>
          </w:p>
        </w:tc>
        <w:tc>
          <w:tcPr>
            <w:tcW w:w="10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0,5 до 0,9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3,0</w:t>
            </w:r>
          </w:p>
        </w:tc>
        <w:tc>
          <w:tcPr>
            <w:tcW w:w="12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14,0 до 15,0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2l,0 до 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jc w:val="center"/>
            </w:pPr>
            <w:r>
              <w:t>0,8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jc w:val="center"/>
            </w:pPr>
            <w:r>
              <w:t>1,5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jc w:val="center"/>
            </w:pPr>
            <w:r>
              <w:t>1,5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jc w:val="center"/>
            </w:pPr>
            <w:r>
              <w:t>2,0</w:t>
            </w:r>
          </w:p>
        </w:tc>
        <w:tc>
          <w:tcPr>
            <w:tcW w:w="10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1,0 до 1,9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3,0</w:t>
            </w:r>
          </w:p>
        </w:tc>
        <w:tc>
          <w:tcPr>
            <w:tcW w:w="12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18,5 до 21,0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30,0 до 33,0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1,0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1,5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0,5</w:t>
            </w:r>
          </w:p>
        </w:tc>
        <w:tc>
          <w:tcPr>
            <w:tcW w:w="10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0,3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3,0</w:t>
            </w:r>
          </w:p>
        </w:tc>
        <w:tc>
          <w:tcPr>
            <w:tcW w:w="12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11,5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1,0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1,5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1,0</w:t>
            </w:r>
          </w:p>
        </w:tc>
        <w:tc>
          <w:tcPr>
            <w:tcW w:w="10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0,5</w:t>
            </w:r>
            <w:r>
              <w:rPr>
                <w:spacing w:val="-12"/>
              </w:rPr>
              <w:t xml:space="preserve"> до 0,9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3,0</w:t>
            </w:r>
          </w:p>
        </w:tc>
        <w:tc>
          <w:tcPr>
            <w:tcW w:w="12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13,0 до 14,5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26,0 до 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1,0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1,5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2,0</w:t>
            </w:r>
          </w:p>
        </w:tc>
        <w:tc>
          <w:tcPr>
            <w:tcW w:w="10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1,0 до 1,9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3,0</w:t>
            </w:r>
          </w:p>
        </w:tc>
        <w:tc>
          <w:tcPr>
            <w:tcW w:w="12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16,5 до 19,5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35,0 до 43,0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1,5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1,5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0,5</w:t>
            </w:r>
          </w:p>
        </w:tc>
        <w:tc>
          <w:tcPr>
            <w:tcW w:w="10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0,3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3,0</w:t>
            </w:r>
          </w:p>
        </w:tc>
        <w:tc>
          <w:tcPr>
            <w:tcW w:w="12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12,0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1,5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1,5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1,0</w:t>
            </w:r>
          </w:p>
        </w:tc>
        <w:tc>
          <w:tcPr>
            <w:tcW w:w="10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0,5 до 0,9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3,0</w:t>
            </w:r>
          </w:p>
        </w:tc>
        <w:tc>
          <w:tcPr>
            <w:tcW w:w="12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14,0 до 15,5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29,0 до 33,0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jc w:val="center"/>
            </w:pPr>
            <w:r>
              <w:t>1,0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jc w:val="center"/>
            </w:pPr>
            <w:r>
              <w:t>1,5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jc w:val="center"/>
            </w:pPr>
            <w:r>
              <w:t>1,5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jc w:val="center"/>
            </w:pPr>
            <w:r>
              <w:t>2,0</w:t>
            </w:r>
          </w:p>
        </w:tc>
        <w:tc>
          <w:tcPr>
            <w:tcW w:w="10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1,0 до 1,9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3,0</w:t>
            </w:r>
          </w:p>
        </w:tc>
        <w:tc>
          <w:tcPr>
            <w:tcW w:w="12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18,5 до 21,5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40,0 до 48,0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1,0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1,5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1,0</w:t>
            </w:r>
          </w:p>
        </w:tc>
        <w:tc>
          <w:tcPr>
            <w:tcW w:w="10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0,5 до 0,9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3,0</w:t>
            </w:r>
          </w:p>
        </w:tc>
        <w:tc>
          <w:tcPr>
            <w:tcW w:w="12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13,5 до 15,0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25,0 до 27,0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1,0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1,5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2,0</w:t>
            </w:r>
          </w:p>
        </w:tc>
        <w:tc>
          <w:tcPr>
            <w:tcW w:w="10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1,0 до 1,9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3,0</w:t>
            </w:r>
          </w:p>
        </w:tc>
        <w:tc>
          <w:tcPr>
            <w:tcW w:w="12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17,0 до 20,0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29,0 до 32,0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1,5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1,5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1,0</w:t>
            </w:r>
          </w:p>
        </w:tc>
        <w:tc>
          <w:tcPr>
            <w:tcW w:w="10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0,5 до 0,9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3,0</w:t>
            </w:r>
          </w:p>
        </w:tc>
        <w:tc>
          <w:tcPr>
            <w:tcW w:w="12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14,5 до 16,0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26,0 до 28,0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1,5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1,5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2,0</w:t>
            </w:r>
          </w:p>
        </w:tc>
        <w:tc>
          <w:tcPr>
            <w:tcW w:w="10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1,0 до 1,9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3,0</w:t>
            </w:r>
          </w:p>
        </w:tc>
        <w:tc>
          <w:tcPr>
            <w:tcW w:w="12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19,0 до 22,0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31,0 до 34,0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1,5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1,5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3,0</w:t>
            </w:r>
          </w:p>
        </w:tc>
        <w:tc>
          <w:tcPr>
            <w:tcW w:w="10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1,5 до 2,9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3,0</w:t>
            </w:r>
          </w:p>
        </w:tc>
        <w:tc>
          <w:tcPr>
            <w:tcW w:w="12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23,5 до 28,0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36,0 до 41,0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2,0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2,0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2,0</w:t>
            </w:r>
          </w:p>
        </w:tc>
        <w:tc>
          <w:tcPr>
            <w:tcW w:w="10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1,0 до 1,9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4,0</w:t>
            </w:r>
          </w:p>
        </w:tc>
        <w:tc>
          <w:tcPr>
            <w:tcW w:w="12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24,5 до 28,0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  <w:lang w:val="en-US"/>
              </w:rPr>
            </w:pPr>
            <w:r>
              <w:rPr>
                <w:spacing w:val="-12"/>
              </w:rPr>
              <w:t>от 37,0 до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spacing w:val="-12"/>
              </w:rPr>
              <w:t>4</w:t>
            </w:r>
            <w:r>
              <w:rPr>
                <w:spacing w:val="-12"/>
                <w:lang w:val="en-US"/>
              </w:rPr>
              <w:t>l,0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jc w:val="center"/>
            </w:pPr>
            <w:r>
              <w:t>1,5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jc w:val="center"/>
            </w:pPr>
            <w:r>
              <w:t>2,0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jc w:val="center"/>
            </w:pPr>
            <w:r>
              <w:t>2,0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jc w:val="center"/>
            </w:pPr>
            <w:r>
              <w:t>3,0</w:t>
            </w:r>
          </w:p>
        </w:tc>
        <w:tc>
          <w:tcPr>
            <w:tcW w:w="10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1,5 до 2,9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4,0</w:t>
            </w:r>
          </w:p>
        </w:tc>
        <w:tc>
          <w:tcPr>
            <w:tcW w:w="12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30,5 до 36,0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44,0 до 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2,0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1,0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1,5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1,0</w:t>
            </w:r>
          </w:p>
        </w:tc>
        <w:tc>
          <w:tcPr>
            <w:tcW w:w="10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0,5 до 0,9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4,0</w:t>
            </w:r>
          </w:p>
        </w:tc>
        <w:tc>
          <w:tcPr>
            <w:tcW w:w="12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16,0 до 17,5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40,0 до 42,0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2,0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1,0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1,5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2,0</w:t>
            </w:r>
          </w:p>
        </w:tc>
        <w:tc>
          <w:tcPr>
            <w:tcW w:w="10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1,0 до 1,9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4,0</w:t>
            </w:r>
          </w:p>
        </w:tc>
        <w:tc>
          <w:tcPr>
            <w:tcW w:w="12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19,5 до 22,5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44,0 до 47,0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2,0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1,5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3,0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1,0</w:t>
            </w:r>
          </w:p>
        </w:tc>
        <w:tc>
          <w:tcPr>
            <w:tcW w:w="10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0,5 до 0,9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4,0</w:t>
            </w:r>
          </w:p>
        </w:tc>
        <w:tc>
          <w:tcPr>
            <w:tcW w:w="12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19,5 до 21,5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44,0 до 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2,0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1,5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3,0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2,0</w:t>
            </w:r>
          </w:p>
        </w:tc>
        <w:tc>
          <w:tcPr>
            <w:tcW w:w="10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1,0 до 1,9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4,0</w:t>
            </w:r>
          </w:p>
        </w:tc>
        <w:tc>
          <w:tcPr>
            <w:tcW w:w="12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25,5 до 30,5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51,0 до 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2,0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</w:t>
            </w:r>
            <w:r>
              <w:t>5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3,0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3,0</w:t>
            </w:r>
          </w:p>
        </w:tc>
        <w:tc>
          <w:tcPr>
            <w:tcW w:w="10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1,5 до 2,9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4,0</w:t>
            </w:r>
          </w:p>
        </w:tc>
        <w:tc>
          <w:tcPr>
            <w:tcW w:w="12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31,5 до 39,5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58,0 до 67,0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2,0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2,0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3,0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2,0</w:t>
            </w:r>
          </w:p>
        </w:tc>
        <w:tc>
          <w:tcPr>
            <w:tcW w:w="10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1,0 до 1,9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4,0</w:t>
            </w:r>
          </w:p>
        </w:tc>
        <w:tc>
          <w:tcPr>
            <w:tcW w:w="12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27,5 до 32,5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53,0 до 59,0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jc w:val="center"/>
            </w:pPr>
            <w:r>
              <w:t>2,0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jc w:val="center"/>
            </w:pPr>
            <w:r>
              <w:t>2,0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jc w:val="center"/>
            </w:pPr>
            <w:r>
              <w:t>3,0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jc w:val="center"/>
            </w:pPr>
            <w:r>
              <w:t>3,0</w:t>
            </w:r>
          </w:p>
        </w:tc>
        <w:tc>
          <w:tcPr>
            <w:tcW w:w="10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1,5 до 2,9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4,0</w:t>
            </w:r>
          </w:p>
        </w:tc>
        <w:tc>
          <w:tcPr>
            <w:tcW w:w="12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34,5 до 42,5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51,0 до 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2,5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1,5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3,0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2,0</w:t>
            </w:r>
          </w:p>
        </w:tc>
        <w:tc>
          <w:tcPr>
            <w:tcW w:w="10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1,0 до 1,9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4,0</w:t>
            </w:r>
          </w:p>
        </w:tc>
        <w:tc>
          <w:tcPr>
            <w:tcW w:w="12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26,0 до 31,0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45,0 до 54,0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2,5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1,5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3,0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3,0</w:t>
            </w:r>
          </w:p>
        </w:tc>
        <w:tc>
          <w:tcPr>
            <w:tcW w:w="10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1,5 до 2,9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4,0</w:t>
            </w:r>
          </w:p>
        </w:tc>
        <w:tc>
          <w:tcPr>
            <w:tcW w:w="12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32,0 до 40,0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spacing w:val="-12"/>
              </w:rPr>
              <w:t>5</w:t>
            </w:r>
            <w:r>
              <w:rPr>
                <w:spacing w:val="-12"/>
                <w:lang w:val="en-US"/>
              </w:rPr>
              <w:t>2,0</w:t>
            </w:r>
            <w:r>
              <w:rPr>
                <w:spacing w:val="-12"/>
              </w:rPr>
              <w:t xml:space="preserve"> до 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2,5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2,0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3,0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2,0</w:t>
            </w:r>
          </w:p>
        </w:tc>
        <w:tc>
          <w:tcPr>
            <w:tcW w:w="10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1,0 до 1,9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4,0</w:t>
            </w:r>
          </w:p>
        </w:tc>
        <w:tc>
          <w:tcPr>
            <w:tcW w:w="12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28,0 до 33,0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49,0 до 57,0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jc w:val="center"/>
            </w:pPr>
            <w:r>
              <w:t>2,5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jc w:val="center"/>
            </w:pPr>
            <w:r>
              <w:t>2,0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jc w:val="center"/>
            </w:pPr>
            <w:r>
              <w:t>3,0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jc w:val="center"/>
            </w:pPr>
            <w:r>
              <w:t>3,0</w:t>
            </w:r>
          </w:p>
        </w:tc>
        <w:tc>
          <w:tcPr>
            <w:tcW w:w="10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1,5 до 2,9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4,0</w:t>
            </w:r>
          </w:p>
        </w:tc>
        <w:tc>
          <w:tcPr>
            <w:tcW w:w="12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35,0 до 43,0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spacing w:after="120"/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61,0 до 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3,0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1,5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1,5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2,0</w:t>
            </w:r>
          </w:p>
        </w:tc>
        <w:tc>
          <w:tcPr>
            <w:tcW w:w="10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1,0 до 1,9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4,0</w:t>
            </w:r>
          </w:p>
        </w:tc>
        <w:tc>
          <w:tcPr>
            <w:tcW w:w="12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22, 5 до 25,</w:t>
            </w:r>
            <w:r>
              <w:rPr>
                <w:spacing w:val="-12"/>
              </w:rPr>
              <w:t>5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46,0 до 53,0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3,0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1,5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1,5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3,0</w:t>
            </w:r>
          </w:p>
        </w:tc>
        <w:tc>
          <w:tcPr>
            <w:tcW w:w="10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1,5 до 2,9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4,0</w:t>
            </w:r>
          </w:p>
        </w:tc>
        <w:tc>
          <w:tcPr>
            <w:tcW w:w="12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27,0 до 31,5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56,0 до 66,0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3,0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2,0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2,0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2,0</w:t>
            </w:r>
          </w:p>
        </w:tc>
        <w:tc>
          <w:tcPr>
            <w:tcW w:w="10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1,0 до 1,9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4,0</w:t>
            </w:r>
          </w:p>
        </w:tc>
        <w:tc>
          <w:tcPr>
            <w:tcW w:w="12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26,0 до 29,5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54,0 до 64,0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3,0</w:t>
            </w:r>
          </w:p>
        </w:tc>
        <w:tc>
          <w:tcPr>
            <w:tcW w:w="4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2,0</w:t>
            </w: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2,0</w:t>
            </w:r>
          </w:p>
        </w:tc>
        <w:tc>
          <w:tcPr>
            <w:tcW w:w="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3,0</w:t>
            </w:r>
          </w:p>
        </w:tc>
        <w:tc>
          <w:tcPr>
            <w:tcW w:w="10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1,5 до 2,9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4,0</w:t>
            </w:r>
          </w:p>
        </w:tc>
        <w:tc>
          <w:tcPr>
            <w:tcW w:w="12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 32,0 до 37,5</w:t>
            </w:r>
          </w:p>
        </w:tc>
        <w:tc>
          <w:tcPr>
            <w:tcW w:w="12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28" w:right="-44"/>
              <w:jc w:val="center"/>
              <w:rPr>
                <w:spacing w:val="-12"/>
              </w:rPr>
            </w:pPr>
            <w:r>
              <w:rPr>
                <w:spacing w:val="-12"/>
              </w:rPr>
              <w:t>от</w:t>
            </w:r>
            <w:r>
              <w:rPr>
                <w:spacing w:val="-12"/>
                <w:lang w:val="en-US"/>
              </w:rPr>
              <w:t xml:space="preserve"> 6</w:t>
            </w:r>
            <w:r>
              <w:rPr>
                <w:spacing w:val="-12"/>
              </w:rPr>
              <w:t>8</w:t>
            </w:r>
            <w:r>
              <w:rPr>
                <w:spacing w:val="-12"/>
                <w:lang w:val="en-US"/>
              </w:rPr>
              <w:t>,0</w:t>
            </w:r>
            <w:r>
              <w:rPr>
                <w:spacing w:val="-12"/>
              </w:rPr>
              <w:t xml:space="preserve"> до 80,0</w:t>
            </w:r>
          </w:p>
        </w:tc>
      </w:tr>
    </w:tbl>
    <w:p w:rsidR="00000000" w:rsidRDefault="005D637B">
      <w:pPr>
        <w:spacing w:before="120" w:after="120"/>
        <w:jc w:val="center"/>
      </w:pPr>
      <w:r>
        <w:pict>
          <v:shape id="_x0000_i1029" type="#_x0000_t75" style="width:313.5pt;height:63.75pt">
            <v:imagedata r:id="rId10" o:title=""/>
          </v:shape>
        </w:pict>
      </w:r>
    </w:p>
    <w:p w:rsidR="00000000" w:rsidRDefault="005D637B">
      <w:pPr>
        <w:spacing w:after="120"/>
        <w:jc w:val="center"/>
      </w:pPr>
      <w:r>
        <w:t>Рис. 1в. Поперечное сечение капала в насыпи</w:t>
      </w:r>
    </w:p>
    <w:p w:rsidR="00000000" w:rsidRDefault="005D637B">
      <w:pPr>
        <w:spacing w:before="120"/>
        <w:ind w:firstLine="425"/>
        <w:jc w:val="right"/>
      </w:pPr>
      <w:r>
        <w:t>Таблица 4</w:t>
      </w:r>
    </w:p>
    <w:p w:rsidR="00000000" w:rsidRDefault="005D637B">
      <w:pPr>
        <w:spacing w:after="120"/>
        <w:ind w:firstLine="425"/>
        <w:jc w:val="center"/>
      </w:pPr>
      <w:r>
        <w:t>Каналы, проходящие в насыпи</w:t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394"/>
        <w:gridCol w:w="283"/>
        <w:gridCol w:w="1151"/>
        <w:gridCol w:w="1149"/>
        <w:gridCol w:w="533"/>
        <w:gridCol w:w="5"/>
        <w:gridCol w:w="1090"/>
        <w:gridCol w:w="10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t>Параметры канала</w:t>
            </w:r>
          </w:p>
        </w:tc>
        <w:tc>
          <w:tcPr>
            <w:tcW w:w="2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Ширина полосы отвода, 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ши</w:t>
            </w:r>
            <w:r>
              <w:rPr>
                <w:spacing w:val="-10"/>
                <w:sz w:val="18"/>
              </w:rPr>
              <w:softHyphen/>
              <w:t>рина по дну в, м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rPr>
                <w:lang w:val="en-US"/>
              </w:rPr>
              <w:t>ctg</w:t>
            </w:r>
            <w:r>
              <w:t xml:space="preserve"> </w:t>
            </w:r>
            <w:r>
              <w:sym w:font="Symbol" w:char="F061"/>
            </w:r>
            <w:r>
              <w:rPr>
                <w:vertAlign w:val="subscript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</w:pPr>
            <w:r>
              <w:rPr>
                <w:lang w:val="en-US"/>
              </w:rPr>
              <w:t>ctg</w:t>
            </w:r>
            <w:r>
              <w:t xml:space="preserve"> </w:t>
            </w:r>
            <w:r>
              <w:sym w:font="Symbol" w:char="F061"/>
            </w:r>
            <w:r>
              <w:rPr>
                <w:vertAlign w:val="subscript"/>
              </w:rPr>
              <w:t>2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строительная глубина </w:t>
            </w:r>
            <w:r>
              <w:rPr>
                <w:i/>
                <w:sz w:val="18"/>
                <w:lang w:val="en-US"/>
              </w:rPr>
              <w:t>h</w:t>
            </w:r>
            <w:r>
              <w:rPr>
                <w:sz w:val="18"/>
                <w:vertAlign w:val="subscript"/>
              </w:rPr>
              <w:t>стр</w:t>
            </w:r>
            <w:r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>, м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i/>
              </w:rPr>
            </w:pPr>
            <w:r>
              <w:t>высота н</w:t>
            </w:r>
            <w:r>
              <w:t>а</w:t>
            </w:r>
            <w:r>
              <w:t xml:space="preserve">сыпи </w:t>
            </w:r>
            <w:r>
              <w:rPr>
                <w:i/>
                <w:lang w:val="en-US"/>
              </w:rPr>
              <w:t>h</w:t>
            </w:r>
            <w:r>
              <w:rPr>
                <w:vertAlign w:val="subscript"/>
              </w:rPr>
              <w:t>н</w:t>
            </w:r>
            <w:r>
              <w:t>, м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b/>
                <w:spacing w:val="-6"/>
                <w:sz w:val="16"/>
              </w:rPr>
            </w:pPr>
            <w:r>
              <w:rPr>
                <w:b/>
                <w:spacing w:val="-6"/>
                <w:sz w:val="16"/>
              </w:rPr>
              <w:t xml:space="preserve">ширина дамбы поверху </w:t>
            </w:r>
            <w:r>
              <w:rPr>
                <w:b/>
                <w:i/>
                <w:spacing w:val="-6"/>
                <w:sz w:val="16"/>
              </w:rPr>
              <w:t>а</w:t>
            </w:r>
            <w:r>
              <w:rPr>
                <w:b/>
                <w:spacing w:val="-6"/>
                <w:sz w:val="16"/>
              </w:rPr>
              <w:t>, м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i/>
                <w:spacing w:val="-8"/>
              </w:rPr>
            </w:pPr>
            <w:r>
              <w:rPr>
                <w:spacing w:val="-8"/>
              </w:rPr>
              <w:t xml:space="preserve">в бессрочное пользование </w:t>
            </w:r>
            <w:r>
              <w:rPr>
                <w:i/>
                <w:spacing w:val="-8"/>
              </w:rPr>
              <w:t>В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 xml:space="preserve">во временное пользование </w:t>
            </w:r>
            <w:r>
              <w:rPr>
                <w:i/>
                <w:spacing w:val="-8"/>
                <w:lang w:val="en-US"/>
              </w:rPr>
              <w:t>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  <w:rPr>
                <w:i/>
              </w:rPr>
            </w:pPr>
            <w:r>
              <w:t>5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ind w:left="-40" w:right="-46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0,6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1,0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1,5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от 0,5 до 1,0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от 0,6 до 1,1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3,0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  <w:sz w:val="18"/>
              </w:rPr>
            </w:pPr>
            <w:r>
              <w:rPr>
                <w:spacing w:val="-14"/>
                <w:sz w:val="18"/>
              </w:rPr>
              <w:t>от 12,0 до 14,5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  <w:sz w:val="18"/>
              </w:rPr>
            </w:pPr>
            <w:r>
              <w:rPr>
                <w:spacing w:val="-14"/>
                <w:sz w:val="18"/>
              </w:rPr>
              <w:t>от 47,0 до 49,0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0,6</w:t>
            </w:r>
          </w:p>
        </w:tc>
        <w:tc>
          <w:tcPr>
            <w:tcW w:w="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1,5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1,5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от 0,5 до 1,0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от 0,6 до 1,1</w:t>
            </w:r>
          </w:p>
        </w:tc>
        <w:tc>
          <w:tcPr>
            <w:tcW w:w="5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3,0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  <w:sz w:val="18"/>
              </w:rPr>
            </w:pPr>
            <w:r>
              <w:rPr>
                <w:spacing w:val="-14"/>
                <w:sz w:val="18"/>
              </w:rPr>
              <w:t>от 12,5 до 15,5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  <w:sz w:val="18"/>
              </w:rPr>
            </w:pPr>
            <w:r>
              <w:rPr>
                <w:spacing w:val="-14"/>
                <w:sz w:val="18"/>
              </w:rPr>
              <w:t>от 48,0 до 50,0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0,8</w:t>
            </w:r>
          </w:p>
        </w:tc>
        <w:tc>
          <w:tcPr>
            <w:tcW w:w="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1,0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1,5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от</w:t>
            </w:r>
            <w:r>
              <w:rPr>
                <w:spacing w:val="-14"/>
                <w:lang w:val="en-US"/>
              </w:rPr>
              <w:t xml:space="preserve"> 0,5</w:t>
            </w:r>
            <w:r>
              <w:rPr>
                <w:spacing w:val="-14"/>
              </w:rPr>
              <w:t xml:space="preserve"> до 1,0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от 0,6 до 1,1</w:t>
            </w:r>
          </w:p>
        </w:tc>
        <w:tc>
          <w:tcPr>
            <w:tcW w:w="5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3,0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  <w:sz w:val="18"/>
              </w:rPr>
            </w:pPr>
            <w:r>
              <w:rPr>
                <w:spacing w:val="-14"/>
                <w:sz w:val="18"/>
              </w:rPr>
              <w:t>от 12,5 до 15,0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  <w:sz w:val="18"/>
              </w:rPr>
            </w:pPr>
            <w:r>
              <w:rPr>
                <w:spacing w:val="-14"/>
                <w:sz w:val="18"/>
              </w:rPr>
              <w:t>от 48,0 до 50,0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0,8</w:t>
            </w:r>
          </w:p>
        </w:tc>
        <w:tc>
          <w:tcPr>
            <w:tcW w:w="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1,0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1,5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от 1,0 до 2,0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от 1,1 до 2,1</w:t>
            </w:r>
          </w:p>
        </w:tc>
        <w:tc>
          <w:tcPr>
            <w:tcW w:w="5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3,0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  <w:sz w:val="18"/>
              </w:rPr>
            </w:pPr>
            <w:r>
              <w:rPr>
                <w:spacing w:val="-14"/>
                <w:sz w:val="18"/>
              </w:rPr>
              <w:t>от 15,0 до 20,0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  <w:sz w:val="18"/>
              </w:rPr>
            </w:pPr>
            <w:r>
              <w:rPr>
                <w:spacing w:val="-14"/>
                <w:sz w:val="18"/>
              </w:rPr>
              <w:t>от 50,0 до 54,0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</w:trPr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0,8</w:t>
            </w:r>
          </w:p>
        </w:tc>
        <w:tc>
          <w:tcPr>
            <w:tcW w:w="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1,5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1,5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от 0,5 до 1,0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от 0,6 до 1,1</w:t>
            </w:r>
          </w:p>
        </w:tc>
        <w:tc>
          <w:tcPr>
            <w:tcW w:w="5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3,0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  <w:sz w:val="18"/>
              </w:rPr>
            </w:pPr>
            <w:r>
              <w:rPr>
                <w:spacing w:val="-14"/>
                <w:sz w:val="18"/>
              </w:rPr>
              <w:t>от 13,0 до 16,0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  <w:sz w:val="18"/>
                <w:lang w:val="en-US"/>
              </w:rPr>
            </w:pPr>
            <w:r>
              <w:rPr>
                <w:spacing w:val="-14"/>
                <w:sz w:val="18"/>
              </w:rPr>
              <w:t>от 48,0 до</w:t>
            </w:r>
            <w:r>
              <w:rPr>
                <w:spacing w:val="-14"/>
                <w:sz w:val="18"/>
                <w:lang w:val="en-US"/>
              </w:rPr>
              <w:t xml:space="preserve"> 5</w:t>
            </w:r>
            <w:r>
              <w:rPr>
                <w:spacing w:val="-14"/>
                <w:sz w:val="18"/>
              </w:rPr>
              <w:t>1,0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0,8</w:t>
            </w:r>
          </w:p>
        </w:tc>
        <w:tc>
          <w:tcPr>
            <w:tcW w:w="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1,5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1,5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от 1,0 до 2,0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от 1,1</w:t>
            </w:r>
            <w:r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до</w:t>
            </w:r>
            <w:r>
              <w:rPr>
                <w:smallCaps/>
                <w:spacing w:val="-14"/>
              </w:rPr>
              <w:t xml:space="preserve"> 2</w:t>
            </w:r>
            <w:r>
              <w:rPr>
                <w:spacing w:val="-14"/>
              </w:rPr>
              <w:t>,0</w:t>
            </w:r>
          </w:p>
        </w:tc>
        <w:tc>
          <w:tcPr>
            <w:tcW w:w="5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3,0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  <w:sz w:val="18"/>
              </w:rPr>
            </w:pPr>
            <w:r>
              <w:rPr>
                <w:spacing w:val="-14"/>
                <w:sz w:val="18"/>
              </w:rPr>
              <w:t>от 16,0 до 22,0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  <w:sz w:val="18"/>
                <w:lang w:val="en-US"/>
              </w:rPr>
            </w:pPr>
            <w:r>
              <w:rPr>
                <w:spacing w:val="-14"/>
                <w:sz w:val="18"/>
              </w:rPr>
              <w:t>от 51,0 до</w:t>
            </w:r>
            <w:r>
              <w:rPr>
                <w:spacing w:val="-14"/>
                <w:sz w:val="18"/>
                <w:lang w:val="en-US"/>
              </w:rPr>
              <w:t xml:space="preserve"> </w:t>
            </w:r>
            <w:r>
              <w:rPr>
                <w:spacing w:val="-14"/>
                <w:sz w:val="18"/>
              </w:rPr>
              <w:t>56,0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1,0</w:t>
            </w:r>
          </w:p>
        </w:tc>
        <w:tc>
          <w:tcPr>
            <w:tcW w:w="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1,0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1,5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от 0,5 до 1,0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от 0,6 д</w:t>
            </w:r>
            <w:r>
              <w:rPr>
                <w:spacing w:val="-14"/>
              </w:rPr>
              <w:t>о 1,1</w:t>
            </w:r>
          </w:p>
        </w:tc>
        <w:tc>
          <w:tcPr>
            <w:tcW w:w="5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3,0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  <w:sz w:val="18"/>
              </w:rPr>
            </w:pPr>
            <w:r>
              <w:rPr>
                <w:spacing w:val="-14"/>
                <w:sz w:val="18"/>
              </w:rPr>
              <w:t>от 12,5 до 15,0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  <w:sz w:val="18"/>
              </w:rPr>
            </w:pPr>
            <w:r>
              <w:rPr>
                <w:spacing w:val="-14"/>
                <w:sz w:val="18"/>
              </w:rPr>
              <w:t>от 48,0 до 51,0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1,0</w:t>
            </w:r>
          </w:p>
        </w:tc>
        <w:tc>
          <w:tcPr>
            <w:tcW w:w="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1,0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1,5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от 1,0 до 2,0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от 1,1 до 2,1</w:t>
            </w:r>
          </w:p>
        </w:tc>
        <w:tc>
          <w:tcPr>
            <w:tcW w:w="5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3,0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  <w:sz w:val="18"/>
              </w:rPr>
            </w:pPr>
            <w:r>
              <w:rPr>
                <w:spacing w:val="-14"/>
                <w:sz w:val="18"/>
              </w:rPr>
              <w:t>от 15,0 до 20,0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  <w:sz w:val="18"/>
              </w:rPr>
            </w:pPr>
            <w:r>
              <w:rPr>
                <w:spacing w:val="-14"/>
                <w:sz w:val="18"/>
              </w:rPr>
              <w:t>от 51,0 до 56,0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1,0</w:t>
            </w:r>
          </w:p>
        </w:tc>
        <w:tc>
          <w:tcPr>
            <w:tcW w:w="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1,5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1,5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от 0,5 до 1,0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от 0,6 до 1,1</w:t>
            </w:r>
          </w:p>
        </w:tc>
        <w:tc>
          <w:tcPr>
            <w:tcW w:w="5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3,0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  <w:sz w:val="18"/>
              </w:rPr>
            </w:pPr>
            <w:r>
              <w:rPr>
                <w:spacing w:val="-14"/>
                <w:sz w:val="18"/>
              </w:rPr>
              <w:t>от 13,0 до 16,0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  <w:sz w:val="18"/>
              </w:rPr>
            </w:pPr>
            <w:r>
              <w:rPr>
                <w:spacing w:val="-14"/>
                <w:sz w:val="18"/>
              </w:rPr>
              <w:t>от 49,0 до 52,0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1,0</w:t>
            </w:r>
          </w:p>
        </w:tc>
        <w:tc>
          <w:tcPr>
            <w:tcW w:w="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1,5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2,0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от 1,0 до 2,0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от 1,1 до 2,1</w:t>
            </w:r>
          </w:p>
        </w:tc>
        <w:tc>
          <w:tcPr>
            <w:tcW w:w="5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3,0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  <w:sz w:val="18"/>
              </w:rPr>
            </w:pPr>
            <w:r>
              <w:rPr>
                <w:spacing w:val="-14"/>
                <w:sz w:val="18"/>
              </w:rPr>
              <w:t>от 17,5 до 24,5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  <w:sz w:val="18"/>
              </w:rPr>
            </w:pPr>
            <w:r>
              <w:rPr>
                <w:spacing w:val="-14"/>
                <w:sz w:val="18"/>
              </w:rPr>
              <w:t>от 53,0 до 60,0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1,5</w:t>
            </w:r>
          </w:p>
        </w:tc>
        <w:tc>
          <w:tcPr>
            <w:tcW w:w="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1,0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1,5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от 1,0 до 2,0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от 1,1 до 2,1</w:t>
            </w:r>
          </w:p>
        </w:tc>
        <w:tc>
          <w:tcPr>
            <w:tcW w:w="5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3,0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  <w:sz w:val="18"/>
              </w:rPr>
            </w:pPr>
            <w:r>
              <w:rPr>
                <w:spacing w:val="-14"/>
                <w:sz w:val="18"/>
              </w:rPr>
              <w:t>от 15,6 до 20,5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  <w:sz w:val="18"/>
              </w:rPr>
            </w:pPr>
            <w:r>
              <w:rPr>
                <w:spacing w:val="-14"/>
                <w:sz w:val="18"/>
              </w:rPr>
              <w:t>от 50,0 до 54,0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1,5</w:t>
            </w:r>
          </w:p>
        </w:tc>
        <w:tc>
          <w:tcPr>
            <w:tcW w:w="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1,5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2,0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от 1,0 до 2,0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от 1,1 до 2,1</w:t>
            </w:r>
          </w:p>
        </w:tc>
        <w:tc>
          <w:tcPr>
            <w:tcW w:w="5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3,0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  <w:sz w:val="18"/>
              </w:rPr>
            </w:pPr>
            <w:r>
              <w:rPr>
                <w:spacing w:val="-14"/>
                <w:sz w:val="18"/>
              </w:rPr>
              <w:t>от 18,0 до 25,0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  <w:sz w:val="18"/>
              </w:rPr>
            </w:pPr>
            <w:r>
              <w:rPr>
                <w:spacing w:val="-14"/>
                <w:sz w:val="18"/>
              </w:rPr>
              <w:t>от 52,0 до 58,0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1,5</w:t>
            </w:r>
          </w:p>
        </w:tc>
        <w:tc>
          <w:tcPr>
            <w:tcW w:w="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1,5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3,0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от 2,0 до 3,0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от 2,1 до 3,1</w:t>
            </w:r>
          </w:p>
        </w:tc>
        <w:tc>
          <w:tcPr>
            <w:tcW w:w="5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4,0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  <w:sz w:val="18"/>
              </w:rPr>
            </w:pPr>
            <w:r>
              <w:rPr>
                <w:spacing w:val="-14"/>
                <w:sz w:val="18"/>
              </w:rPr>
              <w:t>от 31,5 до 40,5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  <w:sz w:val="18"/>
              </w:rPr>
            </w:pPr>
            <w:r>
              <w:rPr>
                <w:spacing w:val="-14"/>
                <w:sz w:val="18"/>
              </w:rPr>
              <w:t>от 63,0 до 70,0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</w:trPr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1,5</w:t>
            </w:r>
          </w:p>
        </w:tc>
        <w:tc>
          <w:tcPr>
            <w:tcW w:w="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2,0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3,0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от 2,0 до 3,0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от 2,1 до 3,1</w:t>
            </w:r>
          </w:p>
        </w:tc>
        <w:tc>
          <w:tcPr>
            <w:tcW w:w="5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4,0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  <w:sz w:val="18"/>
              </w:rPr>
            </w:pPr>
            <w:r>
              <w:rPr>
                <w:spacing w:val="-14"/>
                <w:sz w:val="18"/>
              </w:rPr>
              <w:t>от 33,5 до 43,5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  <w:sz w:val="18"/>
              </w:rPr>
            </w:pPr>
            <w:r>
              <w:rPr>
                <w:spacing w:val="-14"/>
                <w:sz w:val="18"/>
              </w:rPr>
              <w:t>от 64,0 до 72,0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2,0</w:t>
            </w:r>
          </w:p>
        </w:tc>
        <w:tc>
          <w:tcPr>
            <w:tcW w:w="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1,0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1,5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от 1,0 до 2,0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от 1,1 до 2,1</w:t>
            </w:r>
          </w:p>
        </w:tc>
        <w:tc>
          <w:tcPr>
            <w:tcW w:w="5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4,0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  <w:sz w:val="18"/>
              </w:rPr>
            </w:pPr>
            <w:r>
              <w:rPr>
                <w:spacing w:val="-14"/>
                <w:sz w:val="18"/>
              </w:rPr>
              <w:t>от 18,0 до 23,0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  <w:sz w:val="18"/>
              </w:rPr>
            </w:pPr>
            <w:r>
              <w:rPr>
                <w:spacing w:val="-14"/>
                <w:sz w:val="18"/>
              </w:rPr>
              <w:t>от 54,0 до 59,0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</w:trPr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2,0</w:t>
            </w:r>
          </w:p>
        </w:tc>
        <w:tc>
          <w:tcPr>
            <w:tcW w:w="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1,5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2,0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от 1,0 до 2,0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от 1,1 до 2,1</w:t>
            </w:r>
          </w:p>
        </w:tc>
        <w:tc>
          <w:tcPr>
            <w:tcW w:w="5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4,0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  <w:sz w:val="18"/>
              </w:rPr>
            </w:pPr>
            <w:r>
              <w:rPr>
                <w:spacing w:val="-14"/>
                <w:sz w:val="18"/>
              </w:rPr>
              <w:t>от 20,5 до 27,5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  <w:sz w:val="18"/>
              </w:rPr>
            </w:pPr>
            <w:r>
              <w:rPr>
                <w:spacing w:val="-14"/>
                <w:sz w:val="18"/>
              </w:rPr>
              <w:t>од 57,0 до 64,0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2,0</w:t>
            </w:r>
          </w:p>
        </w:tc>
        <w:tc>
          <w:tcPr>
            <w:tcW w:w="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1,5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1,0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от 2,0 до 3,0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от 2,1 до 3,1</w:t>
            </w:r>
          </w:p>
        </w:tc>
        <w:tc>
          <w:tcPr>
            <w:tcW w:w="5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4,0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  <w:sz w:val="18"/>
              </w:rPr>
            </w:pPr>
            <w:r>
              <w:rPr>
                <w:spacing w:val="-14"/>
                <w:sz w:val="18"/>
              </w:rPr>
              <w:t>от 27,5 до 34,5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  <w:sz w:val="18"/>
              </w:rPr>
            </w:pPr>
            <w:r>
              <w:rPr>
                <w:spacing w:val="-14"/>
                <w:sz w:val="18"/>
              </w:rPr>
              <w:t>от 64,0 до 71,0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</w:trPr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2,0</w:t>
            </w:r>
          </w:p>
        </w:tc>
        <w:tc>
          <w:tcPr>
            <w:tcW w:w="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2,0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3,0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от 2,0 до 3,0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от 2,1 до 3,1</w:t>
            </w:r>
          </w:p>
        </w:tc>
        <w:tc>
          <w:tcPr>
            <w:tcW w:w="5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  <w:lang w:val="en-US"/>
              </w:rPr>
            </w:pPr>
            <w:r>
              <w:rPr>
                <w:spacing w:val="-14"/>
              </w:rPr>
              <w:t>4</w:t>
            </w:r>
            <w:r>
              <w:rPr>
                <w:spacing w:val="-14"/>
                <w:lang w:val="en-US"/>
              </w:rPr>
              <w:t>,0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  <w:sz w:val="18"/>
              </w:rPr>
            </w:pPr>
            <w:r>
              <w:rPr>
                <w:spacing w:val="-14"/>
                <w:sz w:val="18"/>
              </w:rPr>
              <w:t>от 34,0 до 44,0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  <w:sz w:val="18"/>
              </w:rPr>
            </w:pPr>
            <w:r>
              <w:rPr>
                <w:spacing w:val="-14"/>
                <w:sz w:val="18"/>
              </w:rPr>
              <w:t>от 70,0 до 81,0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2,5</w:t>
            </w:r>
          </w:p>
        </w:tc>
        <w:tc>
          <w:tcPr>
            <w:tcW w:w="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1,5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",0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от 2,0 до 3,0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от 2,1 до 3,1</w:t>
            </w:r>
          </w:p>
        </w:tc>
        <w:tc>
          <w:tcPr>
            <w:tcW w:w="5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4,0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  <w:sz w:val="18"/>
              </w:rPr>
            </w:pPr>
            <w:r>
              <w:rPr>
                <w:spacing w:val="-14"/>
                <w:sz w:val="18"/>
              </w:rPr>
              <w:t>от 28,0 до 35,0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  <w:sz w:val="18"/>
              </w:rPr>
            </w:pPr>
            <w:r>
              <w:rPr>
                <w:spacing w:val="-14"/>
                <w:sz w:val="18"/>
              </w:rPr>
              <w:t>от 70,0 от 79,0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2,5</w:t>
            </w:r>
          </w:p>
        </w:tc>
        <w:tc>
          <w:tcPr>
            <w:tcW w:w="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2,0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3,0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от 2,0 до 3,0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от 2,1 до 3,1</w:t>
            </w:r>
          </w:p>
        </w:tc>
        <w:tc>
          <w:tcPr>
            <w:tcW w:w="5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4,0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  <w:sz w:val="18"/>
              </w:rPr>
            </w:pPr>
            <w:r>
              <w:rPr>
                <w:spacing w:val="-14"/>
                <w:sz w:val="18"/>
              </w:rPr>
              <w:t>от 34,5 до 44</w:t>
            </w:r>
            <w:r>
              <w:rPr>
                <w:spacing w:val="-14"/>
                <w:sz w:val="18"/>
              </w:rPr>
              <w:t>,5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  <w:sz w:val="18"/>
              </w:rPr>
            </w:pPr>
            <w:r>
              <w:rPr>
                <w:spacing w:val="-14"/>
                <w:sz w:val="18"/>
              </w:rPr>
              <w:t>от 77,0 до 85,0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3,0</w:t>
            </w:r>
          </w:p>
        </w:tc>
        <w:tc>
          <w:tcPr>
            <w:tcW w:w="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1,5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2,0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от 2,0 до 3,0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от 2,1 до 3,1</w:t>
            </w:r>
          </w:p>
        </w:tc>
        <w:tc>
          <w:tcPr>
            <w:tcW w:w="5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4,0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  <w:sz w:val="18"/>
              </w:rPr>
            </w:pPr>
            <w:r>
              <w:rPr>
                <w:spacing w:val="-14"/>
                <w:sz w:val="18"/>
              </w:rPr>
              <w:t>от 28,5 до 35,5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  <w:sz w:val="18"/>
                <w:lang w:val="en-US"/>
              </w:rPr>
            </w:pPr>
            <w:r>
              <w:rPr>
                <w:spacing w:val="-14"/>
                <w:sz w:val="18"/>
              </w:rPr>
              <w:t>от 75,0 до 85,0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3,0</w:t>
            </w:r>
          </w:p>
        </w:tc>
        <w:tc>
          <w:tcPr>
            <w:tcW w:w="3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2,0</w:t>
            </w: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3,0</w:t>
            </w:r>
          </w:p>
        </w:tc>
        <w:tc>
          <w:tcPr>
            <w:tcW w:w="11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от 2,0 до 3,0</w:t>
            </w:r>
          </w:p>
        </w:tc>
        <w:tc>
          <w:tcPr>
            <w:tcW w:w="11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от 2,1 до 3,1</w:t>
            </w:r>
          </w:p>
        </w:tc>
        <w:tc>
          <w:tcPr>
            <w:tcW w:w="53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4,0</w:t>
            </w:r>
          </w:p>
        </w:tc>
        <w:tc>
          <w:tcPr>
            <w:tcW w:w="10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  <w:sz w:val="18"/>
              </w:rPr>
            </w:pPr>
            <w:r>
              <w:rPr>
                <w:spacing w:val="-14"/>
                <w:sz w:val="18"/>
              </w:rPr>
              <w:t>от 35,0 до 45,0</w:t>
            </w:r>
          </w:p>
        </w:tc>
        <w:tc>
          <w:tcPr>
            <w:tcW w:w="10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37B">
            <w:pPr>
              <w:jc w:val="center"/>
              <w:rPr>
                <w:spacing w:val="-14"/>
                <w:sz w:val="18"/>
              </w:rPr>
            </w:pPr>
            <w:r>
              <w:rPr>
                <w:spacing w:val="-14"/>
                <w:sz w:val="18"/>
              </w:rPr>
              <w:t>от 84,0 до 100,0</w:t>
            </w:r>
          </w:p>
        </w:tc>
      </w:tr>
    </w:tbl>
    <w:p w:rsidR="00000000" w:rsidRDefault="005D637B">
      <w:pPr>
        <w:spacing w:before="240" w:after="120"/>
        <w:jc w:val="center"/>
      </w:pPr>
      <w:r>
        <w:pict>
          <v:shape id="_x0000_i1030" type="#_x0000_t75" style="width:226.5pt;height:147pt">
            <v:imagedata r:id="rId11" o:title=""/>
          </v:shape>
        </w:pict>
      </w:r>
    </w:p>
    <w:p w:rsidR="00000000" w:rsidRDefault="005D637B">
      <w:pPr>
        <w:jc w:val="center"/>
        <w:rPr>
          <w:i/>
        </w:rPr>
      </w:pPr>
      <w:r>
        <w:t xml:space="preserve">Рис. 1г. Поперечное сечение лотка </w:t>
      </w:r>
    </w:p>
    <w:p w:rsidR="00000000" w:rsidRDefault="005D637B">
      <w:pPr>
        <w:ind w:firstLine="426"/>
        <w:jc w:val="center"/>
        <w:rPr>
          <w:i/>
        </w:rPr>
      </w:pPr>
      <w:r>
        <w:t xml:space="preserve">1. </w:t>
      </w:r>
      <w:r>
        <w:rPr>
          <w:i/>
        </w:rPr>
        <w:t>В —</w:t>
      </w:r>
      <w:r>
        <w:t xml:space="preserve"> ширина полосы отвода земель в бессрочное (постоянное) пользование </w:t>
      </w:r>
    </w:p>
    <w:p w:rsidR="00000000" w:rsidRDefault="005D637B">
      <w:pPr>
        <w:ind w:firstLine="426"/>
        <w:jc w:val="center"/>
        <w:rPr>
          <w:i/>
          <w:lang w:val="en-US"/>
        </w:rPr>
      </w:pPr>
      <w:r>
        <w:t>2.</w:t>
      </w:r>
      <w:r>
        <w:rPr>
          <w:lang w:val="en-US"/>
        </w:rPr>
        <w:t xml:space="preserve"> </w:t>
      </w:r>
      <w:r>
        <w:rPr>
          <w:i/>
          <w:lang w:val="en-US"/>
        </w:rPr>
        <w:t>L</w:t>
      </w:r>
      <w:r>
        <w:rPr>
          <w:i/>
        </w:rPr>
        <w:t xml:space="preserve"> —</w:t>
      </w:r>
      <w:r>
        <w:t xml:space="preserve"> ширина полосы отвода земель во временное (на период стро</w:t>
      </w:r>
      <w:r>
        <w:t>и</w:t>
      </w:r>
      <w:r>
        <w:t>тельства)</w:t>
      </w:r>
      <w:r>
        <w:rPr>
          <w:lang w:val="en-US"/>
        </w:rPr>
        <w:t xml:space="preserve"> </w:t>
      </w:r>
      <w:r>
        <w:t>пользование</w:t>
      </w:r>
      <w:r>
        <w:rPr>
          <w:lang w:val="en-US"/>
        </w:rPr>
        <w:t xml:space="preserve"> </w:t>
      </w:r>
    </w:p>
    <w:p w:rsidR="00000000" w:rsidRDefault="005D637B">
      <w:pPr>
        <w:jc w:val="both"/>
      </w:pPr>
    </w:p>
    <w:sectPr w:rsidR="00000000">
      <w:pgSz w:w="12240" w:h="15840"/>
      <w:pgMar w:top="1440" w:right="416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637B"/>
    <w:rsid w:val="005D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2157</Words>
  <Characters>12297</Characters>
  <Application>Microsoft Office Word</Application>
  <DocSecurity>0</DocSecurity>
  <Lines>102</Lines>
  <Paragraphs>28</Paragraphs>
  <ScaleCrop>false</ScaleCrop>
  <Company>csti</Company>
  <LinksUpToDate>false</LinksUpToDate>
  <CharactersWithSpaces>14426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НОРМЫ ОТВОДА ЗЕМЕЛЬ</dc:title>
  <dc:subject/>
  <dc:creator>ЦНТИ</dc:creator>
  <cp:keywords/>
  <dc:description/>
  <cp:lastModifiedBy>Parhomeiai</cp:lastModifiedBy>
  <cp:revision>2</cp:revision>
  <dcterms:created xsi:type="dcterms:W3CDTF">2013-04-11T11:49:00Z</dcterms:created>
  <dcterms:modified xsi:type="dcterms:W3CDTF">2013-04-11T11:49:00Z</dcterms:modified>
</cp:coreProperties>
</file>