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4573">
      <w:pPr>
        <w:rPr>
          <w:rFonts w:ascii="Courier (WR)" w:hAnsi="Courier (WR)"/>
          <w:sz w:val="18"/>
        </w:rPr>
      </w:pPr>
      <w:bookmarkStart w:id="0" w:name="_GoBack"/>
      <w:bookmarkEnd w:id="0"/>
      <w:r>
        <w:rPr>
          <w:rFonts w:ascii="Courier (WR)" w:hAnsi="Courier (WR)"/>
          <w:sz w:val="18"/>
        </w:rPr>
        <w:t xml:space="preserve">                            МИНИСТЕРСТВО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АРХИТЕКТУРЫ, СТРОИТЕЛЬСТВА И ЖИЛИЩНО-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КОММУНАЛЬНОГО ХОЗЯЙСТВА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РОССИЙСКОЙ ФЕДЕРАЦИИ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П Р И К А З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от 04.04.1992 г.      </w:t>
      </w:r>
      <w:r>
        <w:rPr>
          <w:rFonts w:ascii="Courier (WR)" w:hAnsi="Courier (WR)"/>
          <w:sz w:val="18"/>
        </w:rPr>
        <w:t xml:space="preserve">                                N 87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Об утверждении Порядка оценки строений,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помещений и сооружений, принадлежащих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гражданам на праве собственности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Во исполнение пункта 3 Постановления Верховного Совета РСФСР от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 декабря 1991 года N 2004-1 "О порядке введения в  действие  Закона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РСФСР "О  налогах  на  имущество физических лиц" о проведении оценки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строений, помещений и сооружений,  принадлежащих гражданам на  праве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собственности, и   в   соответствии  </w:t>
      </w:r>
      <w:r>
        <w:rPr>
          <w:rFonts w:ascii="Courier (WR)" w:hAnsi="Courier (WR)"/>
          <w:sz w:val="18"/>
        </w:rPr>
        <w:t>с  распоряжением  Правительства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 от 12 марта 1992 года N 409-Р, ПРИКАЗЫВАЮ: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Утвердить прилагаемый Порядок оценки строений,  помещений  и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сооружений, принадлежащих гражданам на праве собственности.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Комитету    жилищно-коммунального   хозяйства   (</w:t>
      </w:r>
      <w:proofErr w:type="spellStart"/>
      <w:r>
        <w:rPr>
          <w:rFonts w:ascii="Courier (WR)" w:hAnsi="Courier (WR)"/>
          <w:sz w:val="18"/>
        </w:rPr>
        <w:t>т.Долгову</w:t>
      </w:r>
      <w:proofErr w:type="spellEnd"/>
      <w:r>
        <w:rPr>
          <w:rFonts w:ascii="Courier (WR)" w:hAnsi="Courier (WR)"/>
          <w:sz w:val="18"/>
        </w:rPr>
        <w:t>),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Республиканскому управлению технической инвентаризации  (</w:t>
      </w:r>
      <w:proofErr w:type="spellStart"/>
      <w:r>
        <w:rPr>
          <w:rFonts w:ascii="Courier (WR)" w:hAnsi="Courier (WR)"/>
          <w:sz w:val="18"/>
        </w:rPr>
        <w:t>т.Киселеву</w:t>
      </w:r>
      <w:proofErr w:type="spellEnd"/>
      <w:r>
        <w:rPr>
          <w:rFonts w:ascii="Courier (WR)" w:hAnsi="Courier (WR)"/>
          <w:sz w:val="18"/>
        </w:rPr>
        <w:t>)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оказать помощь    местным   бюро   технической   инвентаризации   по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практическому применению Порядка оценки.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 Контроль за  выполнением  на</w:t>
      </w:r>
      <w:r>
        <w:rPr>
          <w:rFonts w:ascii="Courier (WR)" w:hAnsi="Courier (WR)"/>
          <w:sz w:val="18"/>
        </w:rPr>
        <w:t>стоящего  приказа  возложить  на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первого заместителя       Министра,       председателя      Комитета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жилищно-коммунального хозяйства </w:t>
      </w:r>
      <w:proofErr w:type="spellStart"/>
      <w:r>
        <w:rPr>
          <w:rFonts w:ascii="Courier (WR)" w:hAnsi="Courier (WR)"/>
          <w:sz w:val="18"/>
        </w:rPr>
        <w:t>т.Долгова</w:t>
      </w:r>
      <w:proofErr w:type="spellEnd"/>
      <w:r>
        <w:rPr>
          <w:rFonts w:ascii="Courier (WR)" w:hAnsi="Courier (WR)"/>
          <w:sz w:val="18"/>
        </w:rPr>
        <w:t xml:space="preserve"> В.М.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Министр                                        </w:t>
      </w:r>
      <w:proofErr w:type="spellStart"/>
      <w:r>
        <w:rPr>
          <w:rFonts w:ascii="Courier (WR)" w:hAnsi="Courier (WR)"/>
          <w:sz w:val="18"/>
        </w:rPr>
        <w:t>Б.А.Фурманов</w:t>
      </w:r>
      <w:proofErr w:type="spellEnd"/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УТВЕРЖДЕНО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приказом Министра архитектуры, строительства и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жилищно-коммунального хозяйства Российской Федерации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от 04.04.1992 года N 87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</w:t>
      </w:r>
      <w:r>
        <w:rPr>
          <w:rFonts w:ascii="Courier (WR)" w:hAnsi="Courier (WR)"/>
          <w:sz w:val="18"/>
        </w:rPr>
        <w:t xml:space="preserve">           ПОРЯДОК ОЦЕНКИ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СТРОЕНИЙ, ПОМЕЩЕНИЙ И СООРУЖЕНИЙ,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ПРИНАДЛЕЖАЩИХ ГРАЖДАНАМ НА ПРАВЕ СОБСТВЕННОСТИ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1. ОБЩИЕ ПОЛОЖЕНИЯ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1.1. Порядок   оценки   строений,   помещений   и   сооружений,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принадлежащих гражданам  на праве собственности,  устанавливается на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основании распоряжения  Правительства  Российской  Федерации  от  12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марта 1992  года N 469-Р и в соответствии с Законом РСФСР "О налогах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имущество физических лиц".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1.2. Заказчиками р</w:t>
      </w:r>
      <w:r>
        <w:rPr>
          <w:rFonts w:ascii="Courier (WR)" w:hAnsi="Courier (WR)"/>
          <w:sz w:val="18"/>
        </w:rPr>
        <w:t>абот по  оценке  объектов  обложения  налогом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выступают органы исполнительной власти национально-государственных и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административно-территориальных образований.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1.3. Исполнителями работ по оценке объектов  обложения  налогом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являются местные   бюро  технической  инвентаризации,  которые,  при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необходимости, привлекают на договорной основе страховые, проектные,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строительные и иные организации.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1.4. Оценка строений,  помещений и сооружений осуществляется по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состоянию на 1 января каждого года на осн</w:t>
      </w:r>
      <w:r>
        <w:rPr>
          <w:rFonts w:ascii="Courier (WR)" w:hAnsi="Courier (WR)"/>
          <w:sz w:val="18"/>
        </w:rPr>
        <w:t>ове данных  инвентаризации,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проводимой в   соответствии   с   действующими  нормами  технической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инвентаризации и регистрации, а также настоящим Порядком оценки.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lastRenderedPageBreak/>
        <w:t xml:space="preserve">     Инвентаризация строений,  помещений  и  сооружений   в   натуре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производится не реже одного раза в пять лет.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уклонении     граждан    от    проведения    инвентаризации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принадлежащих им строений,  помещений и сооружений бюро  технической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инвентаризации обязано  в  месячный  срок  проинформировать  об этом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органы исполнительной  влас</w:t>
      </w:r>
      <w:r>
        <w:rPr>
          <w:rFonts w:ascii="Courier (WR)" w:hAnsi="Courier (WR)"/>
          <w:sz w:val="18"/>
        </w:rPr>
        <w:t>ти  и  налоговую   инспекцию   по   месту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нахождения объекта налогообложения.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1.5. Рассмотрение  споров  по  вопросам инвентаризации и оценки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объектов, принятие   по   ним    решений    производится    органами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исполнительной власти          национально-государственных         и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административно-территориальных образований.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II. ОБЪЕКТЫ ОЦЕНКИ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2.1. Оценке   подлежат   строения,   помещения   и   сооружения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определенного функционального назначения,  принятые в эксплуатаци</w:t>
      </w:r>
      <w:r>
        <w:rPr>
          <w:rFonts w:ascii="Courier (WR)" w:hAnsi="Courier (WR)"/>
          <w:sz w:val="18"/>
        </w:rPr>
        <w:t>ю и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зарегистрированные в  делопроизводстве органов исполнительной власти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национально-государственных и        административно-территориальных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образований как принадлежащие гражданам на праве собственности.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2.2. Оценке  для  целей  налогообложения  не подлежат строения,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помещения и сооружения: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строящиеся;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самовольно возведенные;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признанные по различным причинам непригодными для  дальнейшей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эксплуатации;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бесхозяйные;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назначение которых не определено.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2.3. Пе</w:t>
      </w:r>
      <w:r>
        <w:rPr>
          <w:rFonts w:ascii="Courier (WR)" w:hAnsi="Courier (WR)"/>
          <w:sz w:val="18"/>
        </w:rPr>
        <w:t>речень  самовольно  возведенных,  бесхозяйных объектов и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объектов, назначение  которых  не  определено,  представляется  бюро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технической инвентаризации       в       органы       исполнительной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власти национально-государственных и административно-территориальных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образований для определения их назначения и принадлежности.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III. ОПРЕДЕЛЕНИЕ СТОИМОСТИ ОБЪЕКТОВ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3.1. В соответствии со статьей 3 Закона  РСФСР  "О  налогах  на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имущество физических  лиц"  оценка строений,  помещений и сооруж</w:t>
      </w:r>
      <w:r>
        <w:rPr>
          <w:rFonts w:ascii="Courier (WR)" w:hAnsi="Courier (WR)"/>
          <w:sz w:val="18"/>
        </w:rPr>
        <w:t>ений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производится по их инвентаризационной стоимости.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3.2. Определение  инвентаризационной   стоимости   строений   и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сооружений для     целей     налогообложения    осуществляется    по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восстановительной стоимости,  уменьшенной на  величину  стоимостного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выражения физического износа на момент оценки.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3.2.1. Определение   восстановительной   стоимости  строений  и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сооружений производится   по   сборникам   укрупненных   показателей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восстановительной стоимости  с  ее  последующим пересчетом в уро</w:t>
      </w:r>
      <w:r>
        <w:rPr>
          <w:rFonts w:ascii="Courier (WR)" w:hAnsi="Courier (WR)"/>
          <w:sz w:val="18"/>
        </w:rPr>
        <w:t>вень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 1991 года по индексам и коэффициентам,  введенным постановлением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Госстроя СССР от 11 мая 1993 года N 94 и письмами Госстроя СССР от 6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сентября 1990 года  N  14-Д  (по  отраслям  народного  хозяйства)  и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Госстроя РСФСР  от 29 сентября 1990 года N 15-148\6 и N 15-149\6 (по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отрасли "Жилищное хозяйство"),  а затем в уровень цен года оценки по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коэффициентам, утверждаемым органами исполнительной власти республик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 составе  Российской  Федерации,   краев,   областей,   автономных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образований, городов Мос</w:t>
      </w:r>
      <w:r>
        <w:rPr>
          <w:rFonts w:ascii="Courier (WR)" w:hAnsi="Courier (WR)"/>
          <w:sz w:val="18"/>
        </w:rPr>
        <w:t>квы и Санкт-Петербурга.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расчета  указанных коэффициентов рекомендуется использовать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соотношения показателей,  отражающих  динамику  изменения  стоимости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продукции в строительстве и стройиндустрии.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недостаточности   в   сборниках   укрупненных   показателей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номенклатуры аналогов бюро технической инвентаризации  разрабатывает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их и представляет заказчику на утверждение.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3.2.2. Физический  износ жилых зданий определяется по "Правилам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оценки физического износа жилых зданий" (ВСН 53-86).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lastRenderedPageBreak/>
        <w:t xml:space="preserve">     Физический износ строений и сооружений  (кроме  жилых  зданий),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даты начала эксплуатации и нормативный срок службы которых известен,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определяется по срокам службы.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Физический износ строений и сооружений  (кроме  жилых  зданий),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даты начала   эксплуатации   и   нормативный   срок  службы  которых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неизвестен, определяется  в  соответствии   с   "Рекомендациями   по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технической инвентаризации   и   регистрации   зданий   гражданского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назначения" (</w:t>
      </w:r>
      <w:proofErr w:type="spellStart"/>
      <w:r>
        <w:rPr>
          <w:rFonts w:ascii="Courier (WR)" w:hAnsi="Courier (WR)"/>
          <w:sz w:val="18"/>
        </w:rPr>
        <w:t>Ростехинвентаризация</w:t>
      </w:r>
      <w:proofErr w:type="spellEnd"/>
      <w:r>
        <w:rPr>
          <w:rFonts w:ascii="Courier (WR)" w:hAnsi="Courier (WR)"/>
          <w:sz w:val="18"/>
        </w:rPr>
        <w:t>, Москва, 1991 год).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3.3.</w:t>
      </w:r>
      <w:r>
        <w:rPr>
          <w:rFonts w:ascii="Courier (WR)" w:hAnsi="Courier (WR)"/>
          <w:sz w:val="18"/>
        </w:rPr>
        <w:t xml:space="preserve"> Инвентаризационная стоимость  помещений,  других  площадей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определенного функционального  назначения  рассчитывается  исходя из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инвентаризационной стоимости строения или  сооружения,  неотъемлемой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частью которого  они являются,  по соотношению показателей (погонных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метров, метров квадратных,  метров кубических) помещения и объекта в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целом.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квартир,  гаражных боксов,  других помещений, принадлежащих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гражданам на    праве    собственности,    устанавливается    единый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функциональный показатель - ку</w:t>
      </w:r>
      <w:r>
        <w:rPr>
          <w:rFonts w:ascii="Courier (WR)" w:hAnsi="Courier (WR)"/>
          <w:sz w:val="18"/>
        </w:rPr>
        <w:t>бический метр.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3.4. Инвентаризационная  стоимость  приватизированных строений,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помещений и сооружений в первый год  начисления  налога  принимается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равной их стоимости, определенной при приватизации.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последующие   годы   инвентаризационная  стоимость  указанных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строений, помещений  и  сооружений  определяется  в  соответствии  с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пунктами 3.1. - 3.3. настоящего Порядка оценки.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3.5. Оценка      строений,      помещений     и     сооружений,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инвентаризационная стоимость  которых  неизвестна</w:t>
      </w:r>
      <w:r>
        <w:rPr>
          <w:rFonts w:ascii="Courier (WR)" w:hAnsi="Courier (WR)"/>
          <w:sz w:val="18"/>
        </w:rPr>
        <w:t>,  производится  по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сборникам норм  для целей обязательного государственного страхования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ценах 1992 года с учетом коэффициентов,  введенных в 1987 году,  и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последующим пересчетом  в  соответствии  с  пунктом 3.2.  настоящего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Порядка оценки.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IV. ОФОРМЛЕНИЕ РЕЗУЛЬТАТОВ ОЦЕНКИ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4.1. По итогам работы исполнитель представляет заказчику или по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его поручению соответствующему </w:t>
      </w:r>
      <w:proofErr w:type="spellStart"/>
      <w:r>
        <w:rPr>
          <w:rFonts w:ascii="Courier (WR)" w:hAnsi="Courier (WR)"/>
          <w:sz w:val="18"/>
        </w:rPr>
        <w:t>финоргану</w:t>
      </w:r>
      <w:proofErr w:type="spellEnd"/>
      <w:r>
        <w:rPr>
          <w:rFonts w:ascii="Courier (WR)" w:hAnsi="Courier (WR)"/>
          <w:sz w:val="18"/>
        </w:rPr>
        <w:t xml:space="preserve">  сводную  ведомость  оценки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строений, помещений и сооружений (приложение).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Сводная ведомость    под</w:t>
      </w:r>
      <w:r>
        <w:rPr>
          <w:rFonts w:ascii="Courier (WR)" w:hAnsi="Courier (WR)"/>
          <w:sz w:val="18"/>
        </w:rPr>
        <w:t>писывается   исполнителями   работы   и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заверяется начальником бюро технической инвентаризации.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4.2. При заполнении сводной  ведомости  в  графе  "Собственник"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(сособственники) объекта" указываются: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если  собственником  является  одно лицо - его фамилия,  имя,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отчество;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при долевой собственности - все собственники,  доля  владения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которых подтверждена </w:t>
      </w:r>
      <w:proofErr w:type="spellStart"/>
      <w:r>
        <w:rPr>
          <w:rFonts w:ascii="Courier (WR)" w:hAnsi="Courier (WR)"/>
          <w:sz w:val="18"/>
        </w:rPr>
        <w:t>правоустанавливающими</w:t>
      </w:r>
      <w:proofErr w:type="spellEnd"/>
      <w:r>
        <w:rPr>
          <w:rFonts w:ascii="Courier (WR)" w:hAnsi="Courier (WR)"/>
          <w:sz w:val="18"/>
        </w:rPr>
        <w:t xml:space="preserve"> документами.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Если сособственником    физического    лица    (лиц)   является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юридическое лицо (лица),  то на</w:t>
      </w:r>
      <w:r>
        <w:rPr>
          <w:rFonts w:ascii="Courier (WR)" w:hAnsi="Courier (WR)"/>
          <w:sz w:val="18"/>
        </w:rPr>
        <w:t>именование юридического лица (лиц)  и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размер принадлежащей ему (им) доли в ведомости не указываются.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по объектам,  находящимся в государственной или муниципальной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собственности,  собственности   жилищно-строительного   кооператива,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иного  юридического  лица,  часть  помещений  которых отчуждена иным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путем  одному  физическому  лицу  без  определения  долей,  в  графе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"Собственник (сособственники) объекта" указывается юридическое лицо.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Фамилия, имя и отчество собственника функционального помещения, д</w:t>
      </w:r>
      <w:r>
        <w:rPr>
          <w:rFonts w:ascii="Courier (WR)" w:hAnsi="Courier (WR)"/>
          <w:sz w:val="18"/>
        </w:rPr>
        <w:t>оля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которого    не    определена,   заносится   в   графу   "Собственник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(сособственники)  помещений,   служебных   строений   и   сооружений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объекта";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при совместной, на объект в целом, собственности граждан (без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образования единого юридического лица) из  числа  сособственников  -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солидарных  плательщиков налога (супруг,  супруга,  члены колхозного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двора,  члены фермерского хозяйства, члены полного товарищества) - в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графе "Собственник (сособственники) объекта" указывается только один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из них (глава </w:t>
      </w:r>
      <w:r>
        <w:rPr>
          <w:rFonts w:ascii="Courier (WR)" w:hAnsi="Courier (WR)"/>
          <w:sz w:val="18"/>
        </w:rPr>
        <w:t>семьи,  глава колхозного двора,  представитель полного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товарищества, которому поручено ведение общих дел и др.);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при   совместной   собственности   нескольких   лиц  на  одно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функциональное помещение (квартиру, комнату, гаражный бокс и т.д.) в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строениях,  принадлежащих  юридическим  лицам,  в графе "Собственник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(сособственники) объекта" указывается юридическое лицо,  а в графе 8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"Собственники  помещений,  строений"  - фамилия одного из солидарных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плательщиков налога.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4.3. За  недостоверную  ин</w:t>
      </w:r>
      <w:r>
        <w:rPr>
          <w:rFonts w:ascii="Courier (WR)" w:hAnsi="Courier (WR)"/>
          <w:sz w:val="18"/>
        </w:rPr>
        <w:t>формацию,  представленную  в  сводной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ведомости,   руководитель   бюро  технической  инвентаризации  несет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ответственность, предусмотренную законодательством.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  <w:sectPr w:rsidR="00000000">
          <w:pgSz w:w="11907" w:h="16840"/>
          <w:pgMar w:top="851" w:right="567" w:bottom="851" w:left="1134" w:header="720" w:footer="720" w:gutter="0"/>
          <w:cols w:space="720"/>
        </w:sectPr>
      </w:pP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СВОДНАЯ ВЕДОМОСТЬ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ОЦЕНКИ СТРОЕНИЙ, ПОМЕЩЕНИЙ И СООРУЖЕНИЙ,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ПРИНАДЛЕЖАЩИХ ГРАЖДАНАМ НА ПРАВЕ СОБСТВЕННОСТИ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по состоянию на 1 января 199--- года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-----------------------------------------------------------------------------------------------------------------------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N     Наименов</w:t>
      </w:r>
      <w:r>
        <w:rPr>
          <w:rFonts w:ascii="Courier (WR)" w:hAnsi="Courier (WR)"/>
          <w:sz w:val="18"/>
        </w:rPr>
        <w:t>ание     Инвентари-      Собственник      Доля     Наименование     Инвентари-    Собственник    Доля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пп</w:t>
      </w:r>
      <w:proofErr w:type="spellEnd"/>
      <w:r>
        <w:rPr>
          <w:rFonts w:ascii="Courier (WR)" w:hAnsi="Courier (WR)"/>
          <w:sz w:val="18"/>
        </w:rPr>
        <w:t xml:space="preserve">     объекта и        </w:t>
      </w:r>
      <w:proofErr w:type="spellStart"/>
      <w:r>
        <w:rPr>
          <w:rFonts w:ascii="Courier (WR)" w:hAnsi="Courier (WR)"/>
          <w:sz w:val="18"/>
        </w:rPr>
        <w:t>зационная</w:t>
      </w:r>
      <w:proofErr w:type="spellEnd"/>
      <w:r>
        <w:rPr>
          <w:rFonts w:ascii="Courier (WR)" w:hAnsi="Courier (WR)"/>
          <w:sz w:val="18"/>
        </w:rPr>
        <w:t xml:space="preserve">       (</w:t>
      </w:r>
      <w:proofErr w:type="spellStart"/>
      <w:r>
        <w:rPr>
          <w:rFonts w:ascii="Courier (WR)" w:hAnsi="Courier (WR)"/>
          <w:sz w:val="18"/>
        </w:rPr>
        <w:t>сособствен</w:t>
      </w:r>
      <w:proofErr w:type="spellEnd"/>
      <w:r>
        <w:rPr>
          <w:rFonts w:ascii="Courier (WR)" w:hAnsi="Courier (WR)"/>
          <w:sz w:val="18"/>
        </w:rPr>
        <w:t xml:space="preserve">-    </w:t>
      </w:r>
      <w:proofErr w:type="spellStart"/>
      <w:r>
        <w:rPr>
          <w:rFonts w:ascii="Courier (WR)" w:hAnsi="Courier (WR)"/>
          <w:sz w:val="18"/>
        </w:rPr>
        <w:t>собст</w:t>
      </w:r>
      <w:proofErr w:type="spellEnd"/>
      <w:r>
        <w:rPr>
          <w:rFonts w:ascii="Courier (WR)" w:hAnsi="Courier (WR)"/>
          <w:sz w:val="18"/>
        </w:rPr>
        <w:t xml:space="preserve">-    помещений,       </w:t>
      </w:r>
      <w:proofErr w:type="spellStart"/>
      <w:r>
        <w:rPr>
          <w:rFonts w:ascii="Courier (WR)" w:hAnsi="Courier (WR)"/>
          <w:sz w:val="18"/>
        </w:rPr>
        <w:t>зационная</w:t>
      </w:r>
      <w:proofErr w:type="spellEnd"/>
      <w:r>
        <w:rPr>
          <w:rFonts w:ascii="Courier (WR)" w:hAnsi="Courier (WR)"/>
          <w:sz w:val="18"/>
        </w:rPr>
        <w:t xml:space="preserve">     (</w:t>
      </w:r>
      <w:proofErr w:type="spellStart"/>
      <w:r>
        <w:rPr>
          <w:rFonts w:ascii="Courier (WR)" w:hAnsi="Courier (WR)"/>
          <w:sz w:val="18"/>
        </w:rPr>
        <w:t>сособствен</w:t>
      </w:r>
      <w:proofErr w:type="spellEnd"/>
      <w:r>
        <w:rPr>
          <w:rFonts w:ascii="Courier (WR)" w:hAnsi="Courier (WR)"/>
          <w:sz w:val="18"/>
        </w:rPr>
        <w:t xml:space="preserve">-   </w:t>
      </w:r>
      <w:proofErr w:type="spellStart"/>
      <w:r>
        <w:rPr>
          <w:rFonts w:ascii="Courier (WR)" w:hAnsi="Courier (WR)"/>
          <w:sz w:val="18"/>
        </w:rPr>
        <w:t>собст</w:t>
      </w:r>
      <w:proofErr w:type="spellEnd"/>
      <w:r>
        <w:rPr>
          <w:rFonts w:ascii="Courier (WR)" w:hAnsi="Courier (WR)"/>
          <w:sz w:val="18"/>
        </w:rPr>
        <w:t>-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его адрес        стоимость       </w:t>
      </w:r>
      <w:proofErr w:type="spellStart"/>
      <w:r>
        <w:rPr>
          <w:rFonts w:ascii="Courier (WR)" w:hAnsi="Courier (WR)"/>
          <w:sz w:val="18"/>
        </w:rPr>
        <w:t>ники</w:t>
      </w:r>
      <w:proofErr w:type="spellEnd"/>
      <w:r>
        <w:rPr>
          <w:rFonts w:ascii="Courier (WR)" w:hAnsi="Courier (WR)"/>
          <w:sz w:val="18"/>
        </w:rPr>
        <w:t xml:space="preserve">) </w:t>
      </w:r>
      <w:proofErr w:type="spellStart"/>
      <w:r>
        <w:rPr>
          <w:rFonts w:ascii="Courier (WR)" w:hAnsi="Courier (WR)"/>
          <w:sz w:val="18"/>
        </w:rPr>
        <w:t>объек</w:t>
      </w:r>
      <w:proofErr w:type="spellEnd"/>
      <w:r>
        <w:rPr>
          <w:rFonts w:ascii="Courier (WR)" w:hAnsi="Courier (WR)"/>
          <w:sz w:val="18"/>
        </w:rPr>
        <w:t xml:space="preserve">-    </w:t>
      </w:r>
      <w:proofErr w:type="spellStart"/>
      <w:r>
        <w:rPr>
          <w:rFonts w:ascii="Courier (WR)" w:hAnsi="Courier (WR)"/>
          <w:sz w:val="18"/>
        </w:rPr>
        <w:t>веннос</w:t>
      </w:r>
      <w:proofErr w:type="spellEnd"/>
      <w:r>
        <w:rPr>
          <w:rFonts w:ascii="Courier (WR)" w:hAnsi="Courier (WR)"/>
          <w:sz w:val="18"/>
        </w:rPr>
        <w:t xml:space="preserve">-   служебных        стоимость     </w:t>
      </w:r>
      <w:proofErr w:type="spellStart"/>
      <w:r>
        <w:rPr>
          <w:rFonts w:ascii="Courier (WR)" w:hAnsi="Courier (WR)"/>
          <w:sz w:val="18"/>
        </w:rPr>
        <w:t>ники</w:t>
      </w:r>
      <w:proofErr w:type="spellEnd"/>
      <w:r>
        <w:rPr>
          <w:rFonts w:ascii="Courier (WR)" w:hAnsi="Courier (WR)"/>
          <w:sz w:val="18"/>
        </w:rPr>
        <w:t xml:space="preserve">) </w:t>
      </w:r>
      <w:proofErr w:type="spellStart"/>
      <w:r>
        <w:rPr>
          <w:rFonts w:ascii="Courier (WR)" w:hAnsi="Courier (WR)"/>
          <w:sz w:val="18"/>
        </w:rPr>
        <w:t>помеще</w:t>
      </w:r>
      <w:proofErr w:type="spellEnd"/>
      <w:r>
        <w:rPr>
          <w:rFonts w:ascii="Courier (WR)" w:hAnsi="Courier (WR)"/>
          <w:sz w:val="18"/>
        </w:rPr>
        <w:t>-  вен-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объекта              та         </w:t>
      </w:r>
      <w:proofErr w:type="spellStart"/>
      <w:r>
        <w:rPr>
          <w:rFonts w:ascii="Courier (WR)" w:hAnsi="Courier (WR)"/>
          <w:sz w:val="18"/>
        </w:rPr>
        <w:t>ти</w:t>
      </w:r>
      <w:proofErr w:type="spellEnd"/>
      <w:r>
        <w:rPr>
          <w:rFonts w:ascii="Courier (WR)" w:hAnsi="Courier (WR)"/>
          <w:sz w:val="18"/>
        </w:rPr>
        <w:t xml:space="preserve"> в      строений и       помещений,    </w:t>
      </w:r>
      <w:proofErr w:type="spellStart"/>
      <w:r>
        <w:rPr>
          <w:rFonts w:ascii="Courier (WR)" w:hAnsi="Courier (WR)"/>
          <w:sz w:val="18"/>
        </w:rPr>
        <w:t>ний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служеб</w:t>
      </w:r>
      <w:proofErr w:type="spellEnd"/>
      <w:r>
        <w:rPr>
          <w:rFonts w:ascii="Courier (WR)" w:hAnsi="Courier (WR)"/>
          <w:sz w:val="18"/>
        </w:rPr>
        <w:t xml:space="preserve">-   </w:t>
      </w:r>
      <w:proofErr w:type="spellStart"/>
      <w:r>
        <w:rPr>
          <w:rFonts w:ascii="Courier (WR)" w:hAnsi="Courier (WR)"/>
          <w:sz w:val="18"/>
        </w:rPr>
        <w:t>ности</w:t>
      </w:r>
      <w:proofErr w:type="spellEnd"/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</w:t>
      </w:r>
      <w:proofErr w:type="spellStart"/>
      <w:r>
        <w:rPr>
          <w:rFonts w:ascii="Courier (WR)" w:hAnsi="Courier (WR)"/>
          <w:sz w:val="18"/>
        </w:rPr>
        <w:t>тыс.руб</w:t>
      </w:r>
      <w:proofErr w:type="spellEnd"/>
      <w:r>
        <w:rPr>
          <w:rFonts w:ascii="Courier (WR)" w:hAnsi="Courier (WR)"/>
          <w:sz w:val="18"/>
        </w:rPr>
        <w:t xml:space="preserve">.                    </w:t>
      </w:r>
      <w:r>
        <w:rPr>
          <w:rFonts w:ascii="Courier (WR)" w:hAnsi="Courier (WR)"/>
          <w:sz w:val="18"/>
        </w:rPr>
        <w:t xml:space="preserve">    целом     сооружений       служебных     </w:t>
      </w:r>
      <w:proofErr w:type="spellStart"/>
      <w:r>
        <w:rPr>
          <w:rFonts w:ascii="Courier (WR)" w:hAnsi="Courier (WR)"/>
          <w:sz w:val="18"/>
        </w:rPr>
        <w:t>ных</w:t>
      </w:r>
      <w:proofErr w:type="spellEnd"/>
      <w:r>
        <w:rPr>
          <w:rFonts w:ascii="Courier (WR)" w:hAnsi="Courier (WR)"/>
          <w:sz w:val="18"/>
        </w:rPr>
        <w:t xml:space="preserve"> строений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объекте   объекта          строений      и сооружений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               и </w:t>
      </w:r>
      <w:proofErr w:type="spellStart"/>
      <w:r>
        <w:rPr>
          <w:rFonts w:ascii="Courier (WR)" w:hAnsi="Courier (WR)"/>
          <w:sz w:val="18"/>
        </w:rPr>
        <w:t>сооруж</w:t>
      </w:r>
      <w:proofErr w:type="spellEnd"/>
      <w:r>
        <w:rPr>
          <w:rFonts w:ascii="Courier (WR)" w:hAnsi="Courier (WR)"/>
          <w:sz w:val="18"/>
        </w:rPr>
        <w:t>.     объекта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               объекта       </w:t>
      </w:r>
      <w:proofErr w:type="spellStart"/>
      <w:r>
        <w:rPr>
          <w:rFonts w:ascii="Courier (WR)" w:hAnsi="Courier (WR)"/>
          <w:sz w:val="18"/>
        </w:rPr>
        <w:t>тыс.руб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               </w:t>
      </w:r>
      <w:proofErr w:type="spellStart"/>
      <w:r>
        <w:rPr>
          <w:rFonts w:ascii="Courier (WR)" w:hAnsi="Courier (WR)"/>
          <w:sz w:val="18"/>
        </w:rPr>
        <w:t>тыс.руб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</w:t>
      </w:r>
      <w:r>
        <w:rPr>
          <w:rFonts w:ascii="Courier (WR)" w:hAnsi="Courier (WR)"/>
          <w:sz w:val="18"/>
        </w:rPr>
        <w:t>----------------------------------------------------------------------------------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1         2                3                4             5          6               7               8           9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-----------------------------------------------------------------------------------------------------------------------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Подписи исполнителей                                                 Начальник</w:t>
      </w:r>
    </w:p>
    <w:p w:rsidR="00000000" w:rsidRDefault="00CB457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бюро технической инвентаризации</w:t>
      </w:r>
    </w:p>
    <w:p w:rsidR="00000000" w:rsidRDefault="00CB4573">
      <w:pPr>
        <w:rPr>
          <w:rFonts w:ascii="Courier (WR)" w:hAnsi="Courier (WR)"/>
          <w:sz w:val="18"/>
        </w:rPr>
      </w:pPr>
    </w:p>
    <w:p w:rsidR="00000000" w:rsidRDefault="00CB4573"/>
    <w:sectPr w:rsidR="00000000">
      <w:pgSz w:w="16840" w:h="11907" w:orient="landscape" w:code="9"/>
      <w:pgMar w:top="1134" w:right="39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(WR)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573"/>
    <w:rsid w:val="00CB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1871</Words>
  <Characters>10665</Characters>
  <Application>Microsoft Office Word</Application>
  <DocSecurity>0</DocSecurity>
  <Lines>88</Lines>
  <Paragraphs>25</Paragraphs>
  <ScaleCrop>false</ScaleCrop>
  <Company>Константа</Company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МИНИСТЕРСТВО</dc:title>
  <dc:subject/>
  <dc:creator>программный отдел</dc:creator>
  <cp:keywords/>
  <dc:description/>
  <cp:lastModifiedBy>Parhomeiai</cp:lastModifiedBy>
  <cp:revision>2</cp:revision>
  <dcterms:created xsi:type="dcterms:W3CDTF">2013-04-11T11:39:00Z</dcterms:created>
  <dcterms:modified xsi:type="dcterms:W3CDTF">2013-04-11T11:39:00Z</dcterms:modified>
</cp:coreProperties>
</file>