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7E08">
      <w:pPr>
        <w:jc w:val="right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</w:rPr>
        <w:t>ГОСТ 14791-79</w:t>
      </w:r>
    </w:p>
    <w:p w:rsidR="00000000" w:rsidRDefault="007C7E08">
      <w:pPr>
        <w:jc w:val="right"/>
        <w:rPr>
          <w:rFonts w:ascii="Times New Roman" w:hAnsi="Times New Roman"/>
          <w:sz w:val="20"/>
        </w:rPr>
      </w:pPr>
    </w:p>
    <w:p w:rsidR="00000000" w:rsidRDefault="007C7E0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УДК 691.58:006.354                                                                                                          Группа Ж15 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ГОСУДАРСТВЕННЫЙ СТАНДАРТ СОЮЗА ССР</w:t>
      </w: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МАСТИКА ГЕРМЕТИЗИРУЮЩАЯ</w:t>
      </w: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НЕТВЕРДЕЮЩАЯ СТРОИТЕЛЬНАЯ</w:t>
      </w: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Технические услов</w:t>
      </w:r>
      <w:r>
        <w:rPr>
          <w:rFonts w:ascii="Times New Roman" w:hAnsi="Times New Roman"/>
          <w:sz w:val="20"/>
        </w:rPr>
        <w:t>ия</w:t>
      </w: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Sealing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non-hardening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building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mastic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Specifications</w:t>
      </w:r>
      <w:proofErr w:type="spellEnd"/>
      <w:r>
        <w:rPr>
          <w:rFonts w:ascii="Times New Roman" w:hAnsi="Times New Roman"/>
          <w:sz w:val="20"/>
        </w:rPr>
        <w:t xml:space="preserve"> </w:t>
      </w: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</w:p>
    <w:p w:rsidR="00000000" w:rsidRDefault="007C7E08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ОКП 57 7541 </w:t>
      </w:r>
    </w:p>
    <w:p w:rsidR="00000000" w:rsidRDefault="007C7E08">
      <w:pPr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Дата введения 1981-01-01 </w:t>
      </w:r>
    </w:p>
    <w:p w:rsidR="00000000" w:rsidRDefault="007C7E08">
      <w:pPr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УТВЕРЖДЕН И ВВЕДЕН в действие Постановлением Государственного комитета СССР по делам строительства от 22 мая 1979 г. № 71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ВЗАМЕН ГОСТ 14791-69, ГОСТ 5.2129-73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ПЕРЕИЗДАНИЕ. Август 1990 г.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Настоящий стандарт распространяется на герметизирующую нетвердеющую мастику, представляющую собой вязкую однородную массу, изготовляемую на основе полиизобутиленового, этиленпропиленового, </w:t>
      </w:r>
      <w:proofErr w:type="spellStart"/>
      <w:r>
        <w:rPr>
          <w:rFonts w:ascii="Times New Roman" w:hAnsi="Times New Roman"/>
          <w:sz w:val="20"/>
        </w:rPr>
        <w:t>изопренового</w:t>
      </w:r>
      <w:proofErr w:type="spellEnd"/>
      <w:r>
        <w:rPr>
          <w:rFonts w:ascii="Times New Roman" w:hAnsi="Times New Roman"/>
          <w:sz w:val="20"/>
        </w:rPr>
        <w:t xml:space="preserve"> и бутилового кауч</w:t>
      </w:r>
      <w:r>
        <w:rPr>
          <w:rFonts w:ascii="Times New Roman" w:hAnsi="Times New Roman"/>
          <w:sz w:val="20"/>
        </w:rPr>
        <w:t>уков, наполнителей и пластификаторов.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Нетвердеющая мастика предназначается для герметизации закрытых и дренированных стыков наружных стен и для уплотнения мест примыкания оконных и дверных блоков к элементам стен при сохранении свойств в интервале температур от минус 50 до 70</w:t>
      </w:r>
      <w:r>
        <w:rPr>
          <w:rFonts w:ascii="Times New Roman" w:hAnsi="Times New Roman"/>
          <w:position w:val="-4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С, при ширине герметизируемого стыка в пределах 10-30 мм и относительной деформации нетвердеющей мастики в шве не более 10%.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 Технические требования 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 Герметизирующая нетвердеющая мастика должна изготавливаться в соответствии с</w:t>
      </w:r>
      <w:r>
        <w:rPr>
          <w:rFonts w:ascii="Times New Roman" w:hAnsi="Times New Roman"/>
          <w:sz w:val="20"/>
        </w:rPr>
        <w:t xml:space="preserve"> требованиями настоящего стандарта по технологическому регламенту, утвержденному в установленном порядке.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По физико-механическим показателям мастика должна соответствовать нормам, указанным в таблице.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75"/>
        <w:gridCol w:w="2055"/>
        <w:gridCol w:w="15"/>
        <w:gridCol w:w="14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Норма для мастики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высшей категории качества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категории качества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ind w:firstLine="1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Предел прочности при растяжении, </w:t>
            </w:r>
            <w:proofErr w:type="spellStart"/>
            <w:r>
              <w:rPr>
                <w:rFonts w:ascii="Times New Roman" w:hAnsi="Times New Roman"/>
                <w:sz w:val="20"/>
              </w:rPr>
              <w:t>кгс</w:t>
            </w:r>
            <w:proofErr w:type="spellEnd"/>
            <w:r>
              <w:rPr>
                <w:rFonts w:ascii="Times New Roman" w:hAnsi="Times New Roman"/>
                <w:sz w:val="20"/>
              </w:rPr>
              <w:t>/см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0,10-0,15</w:t>
            </w:r>
          </w:p>
        </w:tc>
        <w:tc>
          <w:tcPr>
            <w:tcW w:w="14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0,08-0,10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ind w:firstLine="1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Относительное удлинение при максимальной нагрузке, %, не менее</w:t>
            </w:r>
          </w:p>
        </w:tc>
        <w:tc>
          <w:tcPr>
            <w:tcW w:w="20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147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ind w:firstLine="1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 разрушения</w:t>
            </w:r>
          </w:p>
        </w:tc>
        <w:tc>
          <w:tcPr>
            <w:tcW w:w="3525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Когезионный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ind w:firstLine="179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Водопоглощение</w:t>
            </w:r>
            <w:proofErr w:type="spellEnd"/>
            <w:r>
              <w:rPr>
                <w:rFonts w:ascii="Times New Roman" w:hAnsi="Times New Roman"/>
                <w:sz w:val="20"/>
              </w:rPr>
              <w:t>, %, не более</w:t>
            </w:r>
          </w:p>
        </w:tc>
        <w:tc>
          <w:tcPr>
            <w:tcW w:w="207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0,2</w:t>
            </w:r>
          </w:p>
        </w:tc>
        <w:tc>
          <w:tcPr>
            <w:tcW w:w="14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ind w:firstLine="1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Консистенц</w:t>
            </w:r>
            <w:r>
              <w:rPr>
                <w:rFonts w:ascii="Times New Roman" w:hAnsi="Times New Roman"/>
                <w:sz w:val="20"/>
              </w:rPr>
              <w:t>ия, мм</w:t>
            </w:r>
          </w:p>
        </w:tc>
        <w:tc>
          <w:tcPr>
            <w:tcW w:w="207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7-11</w:t>
            </w:r>
          </w:p>
        </w:tc>
        <w:tc>
          <w:tcPr>
            <w:tcW w:w="14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7-11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ind w:firstLine="179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Стекание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мастики при 70</w:t>
            </w: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26" type="#_x0000_t75" style="width:6.75pt;height:15pt">
                  <v:imagedata r:id="rId4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С (теплостойкость), мм, не более</w:t>
            </w:r>
          </w:p>
        </w:tc>
        <w:tc>
          <w:tcPr>
            <w:tcW w:w="207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4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ind w:firstLine="1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Относительное удлинение при температуре минус 50</w:t>
            </w:r>
            <w:r>
              <w:rPr>
                <w:rFonts w:ascii="Times New Roman" w:hAnsi="Times New Roman"/>
                <w:position w:val="-4"/>
                <w:sz w:val="20"/>
              </w:rPr>
              <w:pict>
                <v:shape id="_x0000_i1027" type="#_x0000_t75" style="width:6.75pt;height:15pt">
                  <v:imagedata r:id="rId4" o:title=""/>
                </v:shape>
              </w:pict>
            </w:r>
            <w:r>
              <w:rPr>
                <w:rFonts w:ascii="Times New Roman" w:hAnsi="Times New Roman"/>
                <w:sz w:val="20"/>
              </w:rPr>
              <w:t>С, %, не менее</w:t>
            </w:r>
          </w:p>
        </w:tc>
        <w:tc>
          <w:tcPr>
            <w:tcW w:w="207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  <w:tc>
          <w:tcPr>
            <w:tcW w:w="1455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7C7E0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C7E08">
            <w:pPr>
              <w:ind w:firstLine="1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Миграция пластификатора</w:t>
            </w:r>
          </w:p>
        </w:tc>
        <w:tc>
          <w:tcPr>
            <w:tcW w:w="352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C7E08">
            <w:pPr>
              <w:pStyle w:val="Heading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Не допускается</w:t>
            </w:r>
          </w:p>
        </w:tc>
      </w:tr>
    </w:tbl>
    <w:p w:rsidR="00000000" w:rsidRDefault="007C7E08">
      <w:pPr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1.3. По внешнему виду мастика должна быть однородной, при этом не допускается на поперечном сечении брикета более двух включений диаметром свыше 1мм.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Материалы, применяемые для изготовления мастики, должны соответствовать требованиям нормативно-технической документации на эти материалы.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 Правила приемки 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Мастику принимают партиями. Размер партии устанавливают в количестве не более сменной выработки на одной технологической линии.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2.2. Для проверки соответствия мастики требованиям настоящего стандарта от каждой партии отбирают 3%, но не менее 3 тарных мест. От каждого тарного места отбирают по одному брикету.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2.3. Предел прочности при растяжении, относительное удлинение при максимальной нагрузке, </w:t>
      </w:r>
      <w:proofErr w:type="spellStart"/>
      <w:r>
        <w:rPr>
          <w:rFonts w:ascii="Times New Roman" w:hAnsi="Times New Roman"/>
          <w:sz w:val="20"/>
        </w:rPr>
        <w:t>водопоглощение</w:t>
      </w:r>
      <w:proofErr w:type="spellEnd"/>
      <w:r>
        <w:rPr>
          <w:rFonts w:ascii="Times New Roman" w:hAnsi="Times New Roman"/>
          <w:sz w:val="20"/>
        </w:rPr>
        <w:t xml:space="preserve">, консистенцию, миграцию пластификатора, </w:t>
      </w:r>
      <w:proofErr w:type="spellStart"/>
      <w:r>
        <w:rPr>
          <w:rFonts w:ascii="Times New Roman" w:hAnsi="Times New Roman"/>
          <w:sz w:val="20"/>
        </w:rPr>
        <w:t>стекание</w:t>
      </w:r>
      <w:proofErr w:type="spellEnd"/>
      <w:r>
        <w:rPr>
          <w:rFonts w:ascii="Times New Roman" w:hAnsi="Times New Roman"/>
          <w:sz w:val="20"/>
        </w:rPr>
        <w:t xml:space="preserve"> при 70</w:t>
      </w:r>
      <w:r>
        <w:rPr>
          <w:rFonts w:ascii="Times New Roman" w:hAnsi="Times New Roman"/>
          <w:position w:val="-4"/>
          <w:sz w:val="20"/>
        </w:rPr>
        <w:pict>
          <v:shape id="_x0000_i1028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 и внешний вид, проверяют для масти</w:t>
      </w:r>
      <w:r>
        <w:rPr>
          <w:rFonts w:ascii="Times New Roman" w:hAnsi="Times New Roman"/>
          <w:sz w:val="20"/>
        </w:rPr>
        <w:t>ки, входящей в состав каждой партии.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2.4. Определение относительного удлинения при минус 50</w:t>
      </w:r>
      <w:r>
        <w:rPr>
          <w:rFonts w:ascii="Times New Roman" w:hAnsi="Times New Roman"/>
          <w:position w:val="-4"/>
          <w:sz w:val="20"/>
        </w:rPr>
        <w:pict>
          <v:shape id="_x0000_i1029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 и характера разрушения мастики проводят при каждом изменении ее рецептуры, но не реже одного раза в год.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2.5. При неудовлетворительных результатах испытаний хотя бы по одному из показателей, предусмотренных настоящим стандартом, по этому показателю проводят повторные испытания удвоенного количества образцов, отобранных от той же партии.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неудовлетворительных результатах повторных испытаний партия мастики приемке</w:t>
      </w:r>
      <w:r>
        <w:rPr>
          <w:rFonts w:ascii="Times New Roman" w:hAnsi="Times New Roman"/>
          <w:sz w:val="20"/>
        </w:rPr>
        <w:t xml:space="preserve"> не подлежит.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Если при приемке мастики, которой в установленном порядке присвоен государственный Знак качества, окажется, что она не удовлетворяет хотя бы одному из показателей, предусмотренных настоящим стандартом, то мастика приемке по высшей категории качества не подлежит.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2.6. Потребитель имеет право проводить контрольную проверку качества мастики в соответствии с требованиями настоящего стандарта.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 Методы испытаний 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Мастику перед изготовлением образцов для испытаний выдерживают не менее 18 ч п</w:t>
      </w:r>
      <w:r>
        <w:rPr>
          <w:rFonts w:ascii="Times New Roman" w:hAnsi="Times New Roman"/>
          <w:sz w:val="20"/>
        </w:rPr>
        <w:t>ри температуре (20</w:t>
      </w:r>
      <w:r>
        <w:rPr>
          <w:rFonts w:ascii="Times New Roman" w:hAnsi="Times New Roman"/>
          <w:position w:val="-4"/>
          <w:sz w:val="20"/>
        </w:rPr>
        <w:pict>
          <v:shape id="_x0000_i1030" type="#_x0000_t75" style="width:11.25pt;height:12pt">
            <v:imagedata r:id="rId5" o:title=""/>
          </v:shape>
        </w:pic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position w:val="-4"/>
          <w:sz w:val="20"/>
        </w:rPr>
        <w:pict>
          <v:shape id="_x0000_i1031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Для каждого вида испытаний изготавливают не менее трех образцов (по одному образцу от каждого брикета).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Испытания образцов мастики проводят при температуре (20</w:t>
      </w:r>
      <w:r>
        <w:rPr>
          <w:rFonts w:ascii="Times New Roman" w:hAnsi="Times New Roman"/>
          <w:position w:val="-4"/>
          <w:sz w:val="20"/>
        </w:rPr>
        <w:pict>
          <v:shape id="_x0000_i1032" type="#_x0000_t75" style="width:11.25pt;height:12pt">
            <v:imagedata r:id="rId5" o:title=""/>
          </v:shape>
        </w:pic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position w:val="-4"/>
          <w:sz w:val="20"/>
        </w:rPr>
        <w:pict>
          <v:shape id="_x0000_i1033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 после предварительной выдержки их при этой температуре не менее 3 ч.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 Величину показателя мастики вычисляют как среднее арифметическое значение результатов испытаний трех или более образцов, при этом отклонение каждого из результатов от среднего значения должно быть не более 10%.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3.5. Определение предела пр</w:t>
      </w:r>
      <w:r>
        <w:rPr>
          <w:rFonts w:ascii="Times New Roman" w:hAnsi="Times New Roman"/>
          <w:sz w:val="20"/>
        </w:rPr>
        <w:t>очности при растяжении, относительного удлинения при максимальной нагрузке и характера разрушения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3.5.1. Аппаратура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Испытания проводят на разрывной машине по ГОСТ 7762-74, снабженной прибором для измерения удлинения и специальными захватами, схема которых приведена на черт. 1.</w:t>
      </w:r>
    </w:p>
    <w:p w:rsidR="00000000" w:rsidRDefault="007C7E0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pict>
          <v:shape id="_x0000_i1034" type="#_x0000_t75" style="width:266.25pt;height:223.5pt">
            <v:imagedata r:id="rId6" o:title=""/>
          </v:shape>
        </w:pict>
      </w:r>
    </w:p>
    <w:p w:rsidR="00000000" w:rsidRDefault="007C7E08">
      <w:pPr>
        <w:jc w:val="center"/>
        <w:rPr>
          <w:rFonts w:ascii="Times New Roman" w:hAnsi="Times New Roman"/>
          <w:sz w:val="20"/>
        </w:rPr>
      </w:pPr>
    </w:p>
    <w:p w:rsidR="00000000" w:rsidRDefault="007C7E0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Черт.1</w:t>
      </w:r>
    </w:p>
    <w:p w:rsidR="00000000" w:rsidRDefault="007C7E08">
      <w:pPr>
        <w:jc w:val="center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Разрывная машина должна обеспечивать: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измерение нагрузки с погрешностью не более, 1,0%;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постоянную скорость движения захватов (1</w:t>
      </w:r>
      <w:r>
        <w:rPr>
          <w:rFonts w:ascii="Times New Roman" w:hAnsi="Times New Roman"/>
          <w:position w:val="-4"/>
          <w:sz w:val="20"/>
        </w:rPr>
        <w:pict>
          <v:shape id="_x0000_i1035" type="#_x0000_t75" style="width:11.25pt;height:12pt">
            <v:imagedata r:id="rId5" o:title=""/>
          </v:shape>
        </w:pict>
      </w:r>
      <w:r>
        <w:rPr>
          <w:rFonts w:ascii="Times New Roman" w:hAnsi="Times New Roman"/>
          <w:sz w:val="20"/>
        </w:rPr>
        <w:t>0,5) и (10</w:t>
      </w:r>
      <w:r>
        <w:rPr>
          <w:rFonts w:ascii="Times New Roman" w:hAnsi="Times New Roman"/>
          <w:position w:val="-4"/>
          <w:sz w:val="20"/>
        </w:rPr>
        <w:pict>
          <v:shape id="_x0000_i1036" type="#_x0000_t75" style="width:11.25pt;height:12pt">
            <v:imagedata r:id="rId5" o:title=""/>
          </v:shape>
        </w:pict>
      </w:r>
      <w:r>
        <w:rPr>
          <w:rFonts w:ascii="Times New Roman" w:hAnsi="Times New Roman"/>
          <w:sz w:val="20"/>
        </w:rPr>
        <w:t>2,0) мм/мин.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Прибор для измерения удлинения должен иметь цену деления </w:t>
      </w:r>
      <w:proofErr w:type="spellStart"/>
      <w:r>
        <w:rPr>
          <w:rFonts w:ascii="Times New Roman" w:hAnsi="Times New Roman"/>
          <w:sz w:val="20"/>
        </w:rPr>
        <w:t>отсчетного</w:t>
      </w:r>
      <w:proofErr w:type="spellEnd"/>
      <w:r>
        <w:rPr>
          <w:rFonts w:ascii="Times New Roman" w:hAnsi="Times New Roman"/>
          <w:sz w:val="20"/>
        </w:rPr>
        <w:t xml:space="preserve"> ус</w:t>
      </w:r>
      <w:r>
        <w:rPr>
          <w:rFonts w:ascii="Times New Roman" w:hAnsi="Times New Roman"/>
          <w:sz w:val="20"/>
        </w:rPr>
        <w:t>тройства не более 0,1 мм и погрешность измерения не более 1,0%.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определения характера разрушения образца применяют трафарет, схема которого приведена на черт. 2.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37" type="#_x0000_t75" style="width:252pt;height:198.75pt">
            <v:imagedata r:id="rId7" o:title=""/>
          </v:shape>
        </w:pict>
      </w:r>
    </w:p>
    <w:p w:rsidR="00000000" w:rsidRDefault="007C7E08">
      <w:pPr>
        <w:jc w:val="center"/>
        <w:rPr>
          <w:rFonts w:ascii="Times New Roman" w:hAnsi="Times New Roman"/>
          <w:sz w:val="20"/>
        </w:rPr>
      </w:pPr>
    </w:p>
    <w:p w:rsidR="00000000" w:rsidRDefault="007C7E0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2 </w:t>
      </w:r>
    </w:p>
    <w:p w:rsidR="00000000" w:rsidRDefault="007C7E08">
      <w:pPr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3.5.2. Подготовка образцов к испытанию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изготовления образцов мастичного шва применяют приготовленные и выдержанные в течение трех месяцев плитки из бетона марки 200 размерами 50Х50Х25 мм.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Допускается повторное применение использованных бетонных плиток при условии снятия с их поверхности, примыкающей к мастике, слоя бетона толщ</w:t>
      </w:r>
      <w:r>
        <w:rPr>
          <w:rFonts w:ascii="Times New Roman" w:hAnsi="Times New Roman"/>
          <w:sz w:val="20"/>
        </w:rPr>
        <w:t>иной не менее 1мм.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Подогретую до 70</w:t>
      </w:r>
      <w:r>
        <w:rPr>
          <w:rFonts w:ascii="Times New Roman" w:hAnsi="Times New Roman"/>
          <w:position w:val="-4"/>
          <w:sz w:val="20"/>
        </w:rPr>
        <w:pict>
          <v:shape id="_x0000_i1038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 мастику наносят в виде валика на середину бетонной плитки и обжимают с двух сторон деревянными ограничительными планками высотой 20 мм и длиной 50 мм до размеров в плане 30Х50 мм.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Во избежание прилипания мастики к деревянным планкам они должны быть со стороны, примыкающей к мастике, смазаны минеральным маслом и присыпаны наполнителем, применяемым для изготовления мастики. Сверху мастичный валик прижимают второй бетонной плиткой до придания ему прямоугольной формы размер</w:t>
      </w:r>
      <w:r>
        <w:rPr>
          <w:rFonts w:ascii="Times New Roman" w:hAnsi="Times New Roman"/>
          <w:sz w:val="20"/>
        </w:rPr>
        <w:t>ами 30Х50Х20 мм. Избыток мастики удаляют шпателем или ножом.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3.5.3. Проведение испытаний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Образцы помещают в захваты разрывной машины и растягивают (при скорости движения подвижного захвата 10 мм/мин) до разрыва; при этом производят запись диаграммы "нагрузка-деформация".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Величину удлинения образца при максимальной нагрузке определяют по диаграмме "нагрузка-деформация".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 отсутствии самопишущих приборов удлинение образца должно быть измерено индикатором часового типа с ценой деления не более 0,1 мм.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Предел</w:t>
      </w:r>
      <w:r>
        <w:rPr>
          <w:rFonts w:ascii="Times New Roman" w:hAnsi="Times New Roman"/>
          <w:sz w:val="20"/>
        </w:rPr>
        <w:t xml:space="preserve"> прочности при растяжении </w:t>
      </w:r>
      <w:r>
        <w:rPr>
          <w:rFonts w:ascii="Times New Roman" w:hAnsi="Times New Roman"/>
          <w:position w:val="-10"/>
          <w:sz w:val="20"/>
        </w:rPr>
        <w:pict>
          <v:shape id="_x0000_i1039" type="#_x0000_t75" style="width:17.25pt;height:18pt">
            <v:imagedata r:id="rId8" o:title=""/>
          </v:shape>
        </w:pict>
      </w:r>
      <w:r>
        <w:rPr>
          <w:rFonts w:ascii="Times New Roman" w:hAnsi="Times New Roman"/>
          <w:sz w:val="20"/>
        </w:rPr>
        <w:t xml:space="preserve"> в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/см</w:t>
      </w: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 xml:space="preserve"> вычисляют по формуле</w:t>
      </w:r>
    </w:p>
    <w:p w:rsidR="00000000" w:rsidRDefault="007C7E0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24"/>
          <w:sz w:val="20"/>
        </w:rPr>
        <w:pict>
          <v:shape id="_x0000_i1040" type="#_x0000_t75" style="width:39.75pt;height:30.75pt">
            <v:imagedata r:id="rId9" o:title=""/>
          </v:shape>
        </w:pict>
      </w:r>
      <w:r>
        <w:rPr>
          <w:rFonts w:ascii="Times New Roman" w:hAnsi="Times New Roman"/>
          <w:sz w:val="20"/>
        </w:rPr>
        <w:t>,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где P - максимальная нагрузка при растяжении, </w:t>
      </w:r>
      <w:proofErr w:type="spellStart"/>
      <w:r>
        <w:rPr>
          <w:rFonts w:ascii="Times New Roman" w:hAnsi="Times New Roman"/>
          <w:sz w:val="20"/>
        </w:rPr>
        <w:t>кгс</w:t>
      </w:r>
      <w:proofErr w:type="spellEnd"/>
      <w:r>
        <w:rPr>
          <w:rFonts w:ascii="Times New Roman" w:hAnsi="Times New Roman"/>
          <w:sz w:val="20"/>
        </w:rPr>
        <w:t>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 - площадь первоначального поперечного сечения образца, см</w:t>
      </w:r>
      <w:r>
        <w:rPr>
          <w:rFonts w:ascii="Times New Roman" w:hAnsi="Times New Roman"/>
          <w:sz w:val="20"/>
          <w:vertAlign w:val="superscript"/>
        </w:rPr>
        <w:t>2</w:t>
      </w:r>
      <w:r>
        <w:rPr>
          <w:rFonts w:ascii="Times New Roman" w:hAnsi="Times New Roman"/>
          <w:sz w:val="20"/>
        </w:rPr>
        <w:t>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Относительное удлинение </w:t>
      </w:r>
      <w:r>
        <w:rPr>
          <w:rFonts w:ascii="Times New Roman" w:hAnsi="Times New Roman"/>
          <w:sz w:val="20"/>
        </w:rPr>
        <w:pict>
          <v:shape id="_x0000_i1041" type="#_x0000_t75" style="width:9.75pt;height:11.25pt">
            <v:imagedata r:id="rId10" o:title=""/>
          </v:shape>
        </w:pict>
      </w:r>
      <w:r>
        <w:rPr>
          <w:rFonts w:ascii="Times New Roman" w:hAnsi="Times New Roman"/>
          <w:sz w:val="20"/>
        </w:rPr>
        <w:t xml:space="preserve"> в % вычисляют по формуле</w:t>
      </w:r>
    </w:p>
    <w:p w:rsidR="00000000" w:rsidRDefault="007C7E0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24"/>
          <w:sz w:val="20"/>
        </w:rPr>
        <w:pict>
          <v:shape id="_x0000_i1042" type="#_x0000_t75" style="width:63pt;height:30.75pt">
            <v:imagedata r:id="rId11" o:title=""/>
          </v:shape>
        </w:pict>
      </w:r>
      <w:r>
        <w:rPr>
          <w:rFonts w:ascii="Times New Roman" w:hAnsi="Times New Roman"/>
          <w:sz w:val="20"/>
        </w:rPr>
        <w:t>,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где </w:t>
      </w:r>
      <w:proofErr w:type="spellStart"/>
      <w:r>
        <w:rPr>
          <w:rFonts w:ascii="Times New Roman" w:hAnsi="Times New Roman"/>
          <w:sz w:val="20"/>
        </w:rPr>
        <w:t>h</w:t>
      </w:r>
      <w:proofErr w:type="spellEnd"/>
      <w:r>
        <w:rPr>
          <w:rFonts w:ascii="Times New Roman" w:hAnsi="Times New Roman"/>
          <w:sz w:val="20"/>
        </w:rPr>
        <w:t xml:space="preserve"> - расстояние между бетонными плитками до испытания, мм;</w:t>
      </w:r>
    </w:p>
    <w:p w:rsidR="00000000" w:rsidRDefault="007C7E08">
      <w:pPr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ym w:font="Symbol" w:char="F044"/>
      </w:r>
      <w:proofErr w:type="spellStart"/>
      <w:r>
        <w:rPr>
          <w:rFonts w:ascii="Times New Roman" w:hAnsi="Times New Roman"/>
          <w:sz w:val="20"/>
        </w:rPr>
        <w:t>h</w:t>
      </w:r>
      <w:proofErr w:type="spellEnd"/>
      <w:r>
        <w:rPr>
          <w:rFonts w:ascii="Times New Roman" w:hAnsi="Times New Roman"/>
          <w:sz w:val="20"/>
        </w:rPr>
        <w:t xml:space="preserve"> - удлинение образца при максимальной нагрузке, мм.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определения характера разрушения бетонные плитки освобождают от захватов, срезают основную массу мастики ножом, смоченным водой, так, чтобы на их поверхности остав</w:t>
      </w:r>
      <w:r>
        <w:rPr>
          <w:rFonts w:ascii="Times New Roman" w:hAnsi="Times New Roman"/>
          <w:sz w:val="20"/>
        </w:rPr>
        <w:t>ался слой мастики не более 3 мм. На место отрыва мастики от поверхности бетонной плитки, к которой она была наклеена, накладывают трафарет (черт. 2) и подсчитывают площадь отрыва.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 отрыве мастики от бетонной плитки на участке площади не более 10% общей площади образца характер разрушения считается </w:t>
      </w:r>
      <w:proofErr w:type="spellStart"/>
      <w:r>
        <w:rPr>
          <w:rFonts w:ascii="Times New Roman" w:hAnsi="Times New Roman"/>
          <w:sz w:val="20"/>
        </w:rPr>
        <w:t>когезионным</w:t>
      </w:r>
      <w:proofErr w:type="spellEnd"/>
      <w:r>
        <w:rPr>
          <w:rFonts w:ascii="Times New Roman" w:hAnsi="Times New Roman"/>
          <w:sz w:val="20"/>
        </w:rPr>
        <w:t>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3.6. Определение </w:t>
      </w:r>
      <w:proofErr w:type="spellStart"/>
      <w:r>
        <w:rPr>
          <w:rFonts w:ascii="Times New Roman" w:hAnsi="Times New Roman"/>
          <w:sz w:val="20"/>
        </w:rPr>
        <w:t>водопоглощения</w:t>
      </w:r>
      <w:proofErr w:type="spellEnd"/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Сущность метода заключается в определении массы воды, поглощенной образцом мастики при выдержке его в воде в течение установленного времени.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3.6.1. Для определения </w:t>
      </w:r>
      <w:proofErr w:type="spellStart"/>
      <w:r>
        <w:rPr>
          <w:rFonts w:ascii="Times New Roman" w:hAnsi="Times New Roman"/>
          <w:sz w:val="20"/>
        </w:rPr>
        <w:t>в</w:t>
      </w:r>
      <w:r>
        <w:rPr>
          <w:rFonts w:ascii="Times New Roman" w:hAnsi="Times New Roman"/>
          <w:sz w:val="20"/>
        </w:rPr>
        <w:t>одопоглощения</w:t>
      </w:r>
      <w:proofErr w:type="spellEnd"/>
      <w:r>
        <w:rPr>
          <w:rFonts w:ascii="Times New Roman" w:hAnsi="Times New Roman"/>
          <w:sz w:val="20"/>
        </w:rPr>
        <w:t xml:space="preserve"> подогретую до 70</w:t>
      </w:r>
      <w:r>
        <w:rPr>
          <w:rFonts w:ascii="Times New Roman" w:hAnsi="Times New Roman"/>
          <w:position w:val="-4"/>
          <w:sz w:val="20"/>
        </w:rPr>
        <w:pict>
          <v:shape id="_x0000_i1043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 мастику (около 10 г) наносят ровным слоем на стеклянную пластинку или полиэтиленовую пленку размером 50х50 мм, предварительно взвешенную с погрешностью 0,001 г.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Образцы с мастикой взвешивают с погрешностью 0,001 г и выдерживают в воде в течение 24 ч при температуре (20</w:t>
      </w:r>
      <w:r>
        <w:rPr>
          <w:rFonts w:ascii="Times New Roman" w:hAnsi="Times New Roman"/>
          <w:sz w:val="20"/>
        </w:rPr>
        <w:pict>
          <v:shape id="_x0000_i1044" type="#_x0000_t75" style="width:11.25pt;height:12pt">
            <v:imagedata r:id="rId12" o:title=""/>
          </v:shape>
        </w:pic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position w:val="-4"/>
          <w:sz w:val="20"/>
        </w:rPr>
        <w:pict>
          <v:shape id="_x0000_i1045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С. По извлечении из воды образцы промокают фильтровальной бумагой и снова взвешивают с той же погрешностью.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3.6.2. </w:t>
      </w:r>
      <w:proofErr w:type="spellStart"/>
      <w:r>
        <w:rPr>
          <w:rFonts w:ascii="Times New Roman" w:hAnsi="Times New Roman"/>
          <w:sz w:val="20"/>
        </w:rPr>
        <w:t>Водопоглощение</w:t>
      </w:r>
      <w:proofErr w:type="spellEnd"/>
      <w:r>
        <w:rPr>
          <w:rFonts w:ascii="Times New Roman" w:hAnsi="Times New Roman"/>
          <w:sz w:val="20"/>
        </w:rPr>
        <w:t xml:space="preserve"> W в % вычисляют по формуле</w:t>
      </w:r>
    </w:p>
    <w:p w:rsidR="00000000" w:rsidRDefault="007C7E0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24"/>
          <w:sz w:val="20"/>
        </w:rPr>
        <w:pict>
          <v:shape id="_x0000_i1046" type="#_x0000_t75" style="width:84pt;height:31.5pt">
            <v:imagedata r:id="rId13" o:title=""/>
          </v:shape>
        </w:pict>
      </w:r>
      <w:r>
        <w:rPr>
          <w:rFonts w:ascii="Times New Roman" w:hAnsi="Times New Roman"/>
          <w:sz w:val="20"/>
        </w:rPr>
        <w:t xml:space="preserve"> ,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где </w:t>
      </w:r>
      <w:r>
        <w:rPr>
          <w:rFonts w:ascii="Times New Roman" w:hAnsi="Times New Roman"/>
          <w:position w:val="-3"/>
          <w:sz w:val="20"/>
        </w:rPr>
        <w:pict>
          <v:shape id="_x0000_i1047" type="#_x0000_t75" style="width:14.25pt;height:15.75pt">
            <v:imagedata r:id="rId14" o:title=""/>
          </v:shape>
        </w:pict>
      </w:r>
      <w:r>
        <w:rPr>
          <w:rFonts w:ascii="Times New Roman" w:hAnsi="Times New Roman"/>
          <w:sz w:val="20"/>
        </w:rPr>
        <w:t xml:space="preserve"> - масса образца до испытания, г;</w:t>
      </w:r>
    </w:p>
    <w:p w:rsidR="00000000" w:rsidRDefault="007C7E08">
      <w:pPr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-3"/>
          <w:sz w:val="20"/>
        </w:rPr>
        <w:pict>
          <v:shape id="_x0000_i1048" type="#_x0000_t75" style="width:14.25pt;height:15.75pt">
            <v:imagedata r:id="rId15" o:title=""/>
          </v:shape>
        </w:pict>
      </w:r>
      <w:r>
        <w:rPr>
          <w:rFonts w:ascii="Times New Roman" w:hAnsi="Times New Roman"/>
          <w:sz w:val="20"/>
        </w:rPr>
        <w:t xml:space="preserve"> - ма</w:t>
      </w:r>
      <w:r>
        <w:rPr>
          <w:rFonts w:ascii="Times New Roman" w:hAnsi="Times New Roman"/>
          <w:sz w:val="20"/>
        </w:rPr>
        <w:t>сса образца после испытания, г;</w:t>
      </w:r>
    </w:p>
    <w:p w:rsidR="00000000" w:rsidRDefault="007C7E08">
      <w:pPr>
        <w:ind w:firstLine="567"/>
        <w:jc w:val="both"/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sz w:val="20"/>
        </w:rPr>
        <w:t>m</w:t>
      </w:r>
      <w:proofErr w:type="spellEnd"/>
      <w:r>
        <w:rPr>
          <w:rFonts w:ascii="Times New Roman" w:hAnsi="Times New Roman"/>
          <w:sz w:val="20"/>
        </w:rPr>
        <w:t xml:space="preserve"> - масса мастики, г.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3.7. Определение консистенции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Консистенция мастики характеризуется глубиной погружения в мастику стандартного конуса общей массой 150 г при заданной температуре и в течение установленного времени.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Глубину погружения конуса определяют в соответствии с требованиями ГОСТ 5346-78, при этом указанный в стандарте сосуд заполняют подогретой до 70</w:t>
      </w:r>
      <w:r>
        <w:rPr>
          <w:rFonts w:ascii="Times New Roman" w:hAnsi="Times New Roman"/>
          <w:position w:val="-4"/>
          <w:sz w:val="20"/>
        </w:rPr>
        <w:pict>
          <v:shape id="_x0000_i1049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 мастикой так, чтобы в ней не образовались пузырьки воздуха, и выдерживают в течение 3 ч при температуре (20</w:t>
      </w:r>
      <w:r>
        <w:rPr>
          <w:rFonts w:ascii="Times New Roman" w:hAnsi="Times New Roman"/>
          <w:sz w:val="20"/>
        </w:rPr>
        <w:pict>
          <v:shape id="_x0000_i1050" type="#_x0000_t75" style="width:11.25pt;height:12pt">
            <v:imagedata r:id="rId12" o:title=""/>
          </v:shape>
        </w:pic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position w:val="-4"/>
          <w:sz w:val="20"/>
        </w:rPr>
        <w:pict>
          <v:shape id="_x0000_i1051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3.8. Определение </w:t>
      </w:r>
      <w:proofErr w:type="spellStart"/>
      <w:r>
        <w:rPr>
          <w:rFonts w:ascii="Times New Roman" w:hAnsi="Times New Roman"/>
          <w:sz w:val="20"/>
        </w:rPr>
        <w:t>стекания</w:t>
      </w:r>
      <w:proofErr w:type="spellEnd"/>
      <w:r>
        <w:rPr>
          <w:rFonts w:ascii="Times New Roman" w:hAnsi="Times New Roman"/>
          <w:sz w:val="20"/>
        </w:rPr>
        <w:t xml:space="preserve"> мастики при 70</w:t>
      </w:r>
      <w:r>
        <w:rPr>
          <w:rFonts w:ascii="Times New Roman" w:hAnsi="Times New Roman"/>
          <w:position w:val="-4"/>
          <w:sz w:val="20"/>
        </w:rPr>
        <w:pict>
          <v:shape id="_x0000_i1052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 (теплостойкости)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Сущность метода заключается в определении величины </w:t>
      </w:r>
      <w:proofErr w:type="spellStart"/>
      <w:r>
        <w:rPr>
          <w:rFonts w:ascii="Times New Roman" w:hAnsi="Times New Roman"/>
          <w:sz w:val="20"/>
        </w:rPr>
        <w:t>стекания</w:t>
      </w:r>
      <w:proofErr w:type="spellEnd"/>
      <w:r>
        <w:rPr>
          <w:rFonts w:ascii="Times New Roman" w:hAnsi="Times New Roman"/>
          <w:sz w:val="20"/>
        </w:rPr>
        <w:t xml:space="preserve"> мастики под действием собственного веса при заданных температуре и времени.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3.8.1. Для испытания применяют лоток, схема которого приведена на черт. 3.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pict>
          <v:shape id="_x0000_i1053" type="#_x0000_t75" style="width:351pt;height:87.75pt">
            <v:imagedata r:id="rId16" o:title=""/>
          </v:shape>
        </w:pict>
      </w:r>
    </w:p>
    <w:p w:rsidR="00000000" w:rsidRDefault="007C7E08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Черт. 3 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Лоток должен быть изготовлен из белой жести толщиной 1,0-1,4 мм. Перед заполнением лотка мастику предварительно выдерживают около 1 ч в термостате при температуре 70</w:t>
      </w:r>
      <w:r>
        <w:rPr>
          <w:rFonts w:ascii="Times New Roman" w:hAnsi="Times New Roman"/>
          <w:position w:val="-4"/>
          <w:sz w:val="20"/>
        </w:rPr>
        <w:pict>
          <v:shape id="_x0000_i1054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С. Затем лоток плотно заполняют мастикой так, чтобы мастика не</w:t>
      </w:r>
      <w:r>
        <w:rPr>
          <w:rFonts w:ascii="Times New Roman" w:hAnsi="Times New Roman"/>
          <w:sz w:val="20"/>
        </w:rPr>
        <w:t>много выступала над верхними и торцовыми обрезами боковых стенок.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После выдержки заполненного лотка в горизонтальном положении в течение 3 ч при температуре (20</w:t>
      </w:r>
      <w:r>
        <w:rPr>
          <w:rFonts w:ascii="Times New Roman" w:hAnsi="Times New Roman"/>
          <w:sz w:val="20"/>
        </w:rPr>
        <w:pict>
          <v:shape id="_x0000_i1055" type="#_x0000_t75" style="width:11.25pt;height:12pt">
            <v:imagedata r:id="rId12" o:title=""/>
          </v:shape>
        </w:pict>
      </w:r>
      <w:r>
        <w:rPr>
          <w:rFonts w:ascii="Times New Roman" w:hAnsi="Times New Roman"/>
          <w:sz w:val="20"/>
        </w:rPr>
        <w:t xml:space="preserve"> 2)</w:t>
      </w:r>
      <w:r>
        <w:rPr>
          <w:rFonts w:ascii="Times New Roman" w:hAnsi="Times New Roman"/>
          <w:position w:val="-4"/>
          <w:sz w:val="20"/>
        </w:rPr>
        <w:pict>
          <v:shape id="_x0000_i1056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 выступающую мастику срезают вровень с верхними и торцовыми обрезами боковых стенок лотка.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ушки лотка вставляют стержень, помещают лоток в термостат в вертикальном положении выступающей частью вниз и выдерживают при температуре 70</w:t>
      </w:r>
      <w:r>
        <w:rPr>
          <w:rFonts w:ascii="Times New Roman" w:hAnsi="Times New Roman"/>
          <w:position w:val="-4"/>
          <w:sz w:val="20"/>
        </w:rPr>
        <w:pict>
          <v:shape id="_x0000_i1057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 в течение 24 ч.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3.8.2. По истечении 24 ч лоток вынимают из термостата и устанавливают горизонтально. По выступа</w:t>
      </w:r>
      <w:r>
        <w:rPr>
          <w:rFonts w:ascii="Times New Roman" w:hAnsi="Times New Roman"/>
          <w:sz w:val="20"/>
        </w:rPr>
        <w:t>ющей части лотка, на которой нанесены риски с ценой деления 1,0 мм, придвигают брусок размерами 40х40х60 мм до соприкосновения с мастикой и измеряют зазор в миллиметрах между нижним торцовым обрезом боковых стенок лотка и бруском.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3.9. Определение относительного удлинения при температуре 50</w:t>
      </w:r>
      <w:r>
        <w:rPr>
          <w:rFonts w:ascii="Times New Roman" w:hAnsi="Times New Roman"/>
          <w:position w:val="-4"/>
          <w:sz w:val="20"/>
        </w:rPr>
        <w:pict>
          <v:shape id="_x0000_i1058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3.9.1. Испытания проводят на специально оборудованной </w:t>
      </w:r>
      <w:proofErr w:type="spellStart"/>
      <w:r>
        <w:rPr>
          <w:rFonts w:ascii="Times New Roman" w:hAnsi="Times New Roman"/>
          <w:sz w:val="20"/>
        </w:rPr>
        <w:t>криокамерой</w:t>
      </w:r>
      <w:proofErr w:type="spellEnd"/>
      <w:r>
        <w:rPr>
          <w:rFonts w:ascii="Times New Roman" w:hAnsi="Times New Roman"/>
          <w:sz w:val="20"/>
        </w:rPr>
        <w:t xml:space="preserve"> разрывной машине, требования к которой приведены в п.3.5.1, при скорости движения подвижного зажима (1,0</w:t>
      </w:r>
      <w:r>
        <w:rPr>
          <w:rFonts w:ascii="Times New Roman" w:hAnsi="Times New Roman"/>
          <w:sz w:val="20"/>
        </w:rPr>
        <w:pict>
          <v:shape id="_x0000_i1059" type="#_x0000_t75" style="width:11.25pt;height:12pt">
            <v:imagedata r:id="rId12" o:title=""/>
          </v:shape>
        </w:pict>
      </w:r>
      <w:r>
        <w:rPr>
          <w:rFonts w:ascii="Times New Roman" w:hAnsi="Times New Roman"/>
          <w:sz w:val="20"/>
        </w:rPr>
        <w:t>0,5) мм/мин.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Подготовку образцов к испытанию пр</w:t>
      </w:r>
      <w:r>
        <w:rPr>
          <w:rFonts w:ascii="Times New Roman" w:hAnsi="Times New Roman"/>
          <w:sz w:val="20"/>
        </w:rPr>
        <w:t>оводят в соответствии с требованиями, приведенными в п.3.5.2.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Подготовленные образцы выдерживают в течение 1 ч в </w:t>
      </w:r>
      <w:proofErr w:type="spellStart"/>
      <w:r>
        <w:rPr>
          <w:rFonts w:ascii="Times New Roman" w:hAnsi="Times New Roman"/>
          <w:sz w:val="20"/>
        </w:rPr>
        <w:t>криокамере</w:t>
      </w:r>
      <w:proofErr w:type="spellEnd"/>
      <w:r>
        <w:rPr>
          <w:rFonts w:ascii="Times New Roman" w:hAnsi="Times New Roman"/>
          <w:sz w:val="20"/>
        </w:rPr>
        <w:t xml:space="preserve"> при температуре минус 50</w:t>
      </w:r>
      <w:r>
        <w:rPr>
          <w:rFonts w:ascii="Times New Roman" w:hAnsi="Times New Roman"/>
          <w:position w:val="-4"/>
          <w:sz w:val="20"/>
        </w:rPr>
        <w:pict>
          <v:shape id="_x0000_i1060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Испытание образца проводят через 15 мин после закрепления его в захваты разрывной машины.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достижении величины удлинения образца, соответствующей 7% исходного расстояния между бетонными плитками, испытание прекращают.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Определение относительного удлинения образца при температуре минус 50</w:t>
      </w:r>
      <w:r>
        <w:rPr>
          <w:rFonts w:ascii="Times New Roman" w:hAnsi="Times New Roman"/>
          <w:position w:val="-4"/>
          <w:sz w:val="20"/>
        </w:rPr>
        <w:pict>
          <v:shape id="_x0000_i1061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 осуществлялось институтом «</w:t>
      </w:r>
      <w:proofErr w:type="spellStart"/>
      <w:r>
        <w:rPr>
          <w:rFonts w:ascii="Times New Roman" w:hAnsi="Times New Roman"/>
          <w:sz w:val="20"/>
        </w:rPr>
        <w:t>ВНИИстройполимер</w:t>
      </w:r>
      <w:proofErr w:type="spellEnd"/>
      <w:r>
        <w:rPr>
          <w:rFonts w:ascii="Times New Roman" w:hAnsi="Times New Roman"/>
          <w:sz w:val="20"/>
        </w:rPr>
        <w:t xml:space="preserve">» </w:t>
      </w:r>
      <w:proofErr w:type="spellStart"/>
      <w:r>
        <w:rPr>
          <w:rFonts w:ascii="Times New Roman" w:hAnsi="Times New Roman"/>
          <w:sz w:val="20"/>
        </w:rPr>
        <w:t>Минстройматериалов</w:t>
      </w:r>
      <w:proofErr w:type="spellEnd"/>
      <w:r>
        <w:rPr>
          <w:rFonts w:ascii="Times New Roman" w:hAnsi="Times New Roman"/>
          <w:sz w:val="20"/>
        </w:rPr>
        <w:t xml:space="preserve"> ССС</w:t>
      </w:r>
      <w:r>
        <w:rPr>
          <w:rFonts w:ascii="Times New Roman" w:hAnsi="Times New Roman"/>
          <w:sz w:val="20"/>
        </w:rPr>
        <w:t>Р до 1 января 1982 г.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3.10. Определение однородности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3.10.1. Однородность мастики определяют визуально в срезе брикета.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3.11. Определение миграции пластификатора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проведения испытаний применяют латунное кольцо высотой 5 мм, наружным диаметром 25 мм, внутренним диаметром 20 мм и фильтровальную бумагу по ГОСТ 12026-76.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Для определения миграции пластификатора на стеклянную пластинку кладут слой фильтровальной бумаги и ставят на нее латунное кольцо. Кольцо заполняют испытуемой мастикой.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Изготовленные образцы</w:t>
      </w:r>
      <w:r>
        <w:rPr>
          <w:rFonts w:ascii="Times New Roman" w:hAnsi="Times New Roman"/>
          <w:sz w:val="20"/>
        </w:rPr>
        <w:t xml:space="preserve"> выдерживают в термостате при (100</w:t>
      </w:r>
      <w:r>
        <w:rPr>
          <w:rFonts w:ascii="Times New Roman" w:hAnsi="Times New Roman"/>
          <w:sz w:val="20"/>
        </w:rPr>
        <w:pict>
          <v:shape id="_x0000_i1062" type="#_x0000_t75" style="width:11.25pt;height:12pt">
            <v:imagedata r:id="rId12" o:title=""/>
          </v:shape>
        </w:pict>
      </w:r>
      <w:r>
        <w:rPr>
          <w:rFonts w:ascii="Times New Roman" w:hAnsi="Times New Roman"/>
          <w:sz w:val="20"/>
        </w:rPr>
        <w:t>5</w:t>
      </w:r>
      <w:r>
        <w:rPr>
          <w:rFonts w:ascii="Times New Roman" w:hAnsi="Times New Roman"/>
          <w:position w:val="-4"/>
          <w:sz w:val="20"/>
        </w:rPr>
        <w:pict>
          <v:shape id="_x0000_i1063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С) в течение 4 ч. После извлечения образцов из термостата на фильтровальной бумаге не должно обнаруживаться следов пластификатора.</w:t>
      </w:r>
    </w:p>
    <w:p w:rsidR="00000000" w:rsidRDefault="007C7E08">
      <w:pPr>
        <w:ind w:firstLine="450"/>
        <w:jc w:val="both"/>
        <w:rPr>
          <w:rFonts w:ascii="Times New Roman" w:hAnsi="Times New Roman"/>
          <w:sz w:val="20"/>
        </w:rPr>
      </w:pP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 Маркировка, упаковка, транспортирование и хранение 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 Мастику  фасуют  в  брикеты  прямоугольной формы сечением 60х30 мм и длиной до 500 мм, которые завертывают в полиэтиленовую пленку толщиной не более 40 мкм по ГОСТ 10354-82.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требованию потребителя допускается фасовка мастики в брикеты диаметром 30-50 мм и длиной не более 150 см</w:t>
      </w:r>
      <w:r>
        <w:rPr>
          <w:rFonts w:ascii="Times New Roman" w:hAnsi="Times New Roman"/>
          <w:sz w:val="20"/>
        </w:rPr>
        <w:t>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Брикеты упаковывают в деревянные или картонные ящики, деревянные бочки или навивные барабаны.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согласованию с потребителем допускается упаковка мастики в другую тару.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Масса брутто одного тарного места должна составлять не более 50 кг.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Маркировка тарного места должна соответствовать требованиям ГОСТ 14192-77. На каждом тарном месте должна быть наклеена этикетка, в которой указывают: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организации, в подчинении которой находится предприятие-изготовитель;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 адрес предприятия-из</w:t>
      </w:r>
      <w:r>
        <w:rPr>
          <w:rFonts w:ascii="Times New Roman" w:hAnsi="Times New Roman"/>
          <w:sz w:val="20"/>
        </w:rPr>
        <w:t>готовителя или его товарный знак;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мастики;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партии и дату изготовления;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массу нетто упакованного места;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срок хранения мастики;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обозначение настоящего стандарта.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4.3. Предприятие-изготовитель должно сопровождать каждую отгружаемую партию мастики инструкцией по применению и документом установленной формы, в котором должны быть указаны: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организации, в подчинении которой находится предприятие-изготовитель;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и адрес предприятия-изготовителя или его товарный знак;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</w:t>
      </w:r>
      <w:r>
        <w:rPr>
          <w:rFonts w:ascii="Times New Roman" w:hAnsi="Times New Roman"/>
          <w:sz w:val="20"/>
        </w:rPr>
        <w:t>ование мастики;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номер партии и дата изготовления;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масса нетто упакованного места;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результаты физико-механических испытаний;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обозначение настоящего стандарта.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4.4. Вся товаросопроводительная документация для мастики высшей категории качества должна иметь изображение государственного Знака качества, присвоенного в установленном Госстандартом СССР порядке.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4.5. Мастику разрешается транспортировать любым видом транспорта в условиях, обеспечивающих защиту ее от воздействия атмосферных осадков, солнечных лучей и </w:t>
      </w:r>
      <w:r>
        <w:rPr>
          <w:rFonts w:ascii="Times New Roman" w:hAnsi="Times New Roman"/>
          <w:sz w:val="20"/>
        </w:rPr>
        <w:t>механических повреждений.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4.6. Для предохранения мастики от воздействия солнечных лучей и атмосферных осадков она должна храниться в закрытых помещениях.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4.7. При транспортировании и хранении бросать тару с мастикой запрещается.</w:t>
      </w:r>
    </w:p>
    <w:p w:rsidR="00000000" w:rsidRDefault="007C7E08">
      <w:pPr>
        <w:ind w:firstLine="450"/>
        <w:jc w:val="both"/>
        <w:rPr>
          <w:rFonts w:ascii="Times New Roman" w:hAnsi="Times New Roman"/>
          <w:sz w:val="20"/>
        </w:rPr>
      </w:pP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 Указания по применению </w:t>
      </w:r>
    </w:p>
    <w:p w:rsidR="00000000" w:rsidRDefault="007C7E08">
      <w:pPr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5.1. Герметизирующая нетвердеющая мастика должна применяться в соответствии с инструкцией по ее применению.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5.2. Перед употреблением мастику необходимо выдержать при температуре (20</w:t>
      </w:r>
      <w:r>
        <w:rPr>
          <w:rFonts w:ascii="Times New Roman" w:hAnsi="Times New Roman"/>
          <w:sz w:val="20"/>
        </w:rPr>
        <w:pict>
          <v:shape id="_x0000_i1064" type="#_x0000_t75" style="width:11.25pt;height:12pt">
            <v:imagedata r:id="rId12" o:title=""/>
          </v:shape>
        </w:pict>
      </w:r>
      <w:r>
        <w:rPr>
          <w:rFonts w:ascii="Times New Roman" w:hAnsi="Times New Roman"/>
          <w:sz w:val="20"/>
        </w:rPr>
        <w:t>2)</w:t>
      </w:r>
      <w:r>
        <w:rPr>
          <w:rFonts w:ascii="Times New Roman" w:hAnsi="Times New Roman"/>
          <w:position w:val="-4"/>
          <w:sz w:val="20"/>
        </w:rPr>
        <w:pict>
          <v:shape id="_x0000_i1065" type="#_x0000_t75" style="width:6.75pt;height:15pt">
            <v:imagedata r:id="rId4" o:title=""/>
          </v:shape>
        </w:pict>
      </w:r>
      <w:r>
        <w:rPr>
          <w:rFonts w:ascii="Times New Roman" w:hAnsi="Times New Roman"/>
          <w:sz w:val="20"/>
        </w:rPr>
        <w:t>С не менее 24 ч.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pStyle w:val="Heading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 Гарантии изготовителя 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Изготовитель должен</w:t>
      </w:r>
      <w:r>
        <w:rPr>
          <w:rFonts w:ascii="Times New Roman" w:hAnsi="Times New Roman"/>
          <w:sz w:val="20"/>
        </w:rPr>
        <w:t xml:space="preserve"> гарантировать соответствие мастики требованиям настоящего стандарта при соблюдении условий транспортирования, хранения и эксплуатации.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6.2. Гарантийный срок хранения мастики - один год со дня изготовления.</w:t>
      </w:r>
    </w:p>
    <w:p w:rsidR="00000000" w:rsidRDefault="007C7E08">
      <w:pPr>
        <w:ind w:firstLine="2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6.3. По истечении гарантийного срока хранения мастика перед использованием подлежит проверке на соответствие требованиям настоящего стандарта.</w:t>
      </w:r>
    </w:p>
    <w:sectPr w:rsidR="00000000">
      <w:pgSz w:w="11907" w:h="16840" w:code="9"/>
      <w:pgMar w:top="1440" w:right="1797" w:bottom="1440" w:left="179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E08"/>
    <w:rsid w:val="007C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rPr>
      <w:i/>
      <w:sz w:val="20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Preformat">
    <w:name w:val="Preformat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2077</Words>
  <Characters>11841</Characters>
  <Application>Microsoft Office Word</Application>
  <DocSecurity>0</DocSecurity>
  <Lines>98</Lines>
  <Paragraphs>27</Paragraphs>
  <ScaleCrop>false</ScaleCrop>
  <Company>Elcom Ltd</Company>
  <LinksUpToDate>false</LinksUpToDate>
  <CharactersWithSpaces>13891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14791-79</dc:title>
  <dc:subject/>
  <dc:creator>Alexandre Katalov</dc:creator>
  <cp:keywords/>
  <dc:description/>
  <cp:lastModifiedBy>Parhomeiai</cp:lastModifiedBy>
  <cp:revision>2</cp:revision>
  <dcterms:created xsi:type="dcterms:W3CDTF">2013-04-11T11:02:00Z</dcterms:created>
  <dcterms:modified xsi:type="dcterms:W3CDTF">2013-04-11T11:02:00Z</dcterms:modified>
</cp:coreProperties>
</file>