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52FF">
      <w:pPr>
        <w:spacing w:line="240" w:lineRule="auto"/>
        <w:ind w:firstLine="0"/>
        <w:jc w:val="right"/>
      </w:pPr>
      <w:bookmarkStart w:id="0" w:name="_GoBack"/>
      <w:bookmarkEnd w:id="0"/>
      <w:r>
        <w:rPr>
          <w:b/>
          <w:sz w:val="24"/>
        </w:rPr>
        <w:t>ГОСТ 26798.1-96</w:t>
      </w:r>
    </w:p>
    <w:p w:rsidR="00000000" w:rsidRDefault="00CD52FF">
      <w:pPr>
        <w:pBdr>
          <w:bottom w:val="single" w:sz="12" w:space="1" w:color="auto"/>
        </w:pBdr>
        <w:spacing w:before="200" w:line="240" w:lineRule="auto"/>
        <w:ind w:firstLine="0"/>
        <w:jc w:val="center"/>
        <w:rPr>
          <w:b/>
          <w:sz w:val="18"/>
        </w:rPr>
      </w:pPr>
      <w:r>
        <w:rPr>
          <w:b/>
          <w:sz w:val="18"/>
        </w:rPr>
        <w:t>МЕЖГОСУДАРСТВЕННЫЙ  СТАНДАРТ</w:t>
      </w:r>
    </w:p>
    <w:p w:rsidR="00000000" w:rsidRDefault="00CD52FF">
      <w:pPr>
        <w:pStyle w:val="FR1"/>
        <w:spacing w:line="460" w:lineRule="auto"/>
        <w:ind w:left="0" w:right="0"/>
      </w:pPr>
      <w:r>
        <w:t>ЦЕМЕНТЫ ТАМПОНАЖНЫЕ</w:t>
      </w:r>
      <w:r>
        <w:br/>
        <w:t>Методы испытаний</w:t>
      </w:r>
    </w:p>
    <w:p w:rsidR="00000000" w:rsidRDefault="00CD52FF">
      <w:pPr>
        <w:spacing w:before="520" w:line="240" w:lineRule="auto"/>
        <w:ind w:firstLine="0"/>
        <w:jc w:val="center"/>
      </w:pPr>
      <w:r>
        <w:rPr>
          <w:b/>
        </w:rPr>
        <w:t>Издание официальное</w:t>
      </w:r>
    </w:p>
    <w:p w:rsidR="00000000" w:rsidRDefault="00CD52FF">
      <w:pPr>
        <w:spacing w:before="4300" w:line="240" w:lineRule="auto"/>
        <w:ind w:firstLine="0"/>
        <w:jc w:val="center"/>
      </w:pPr>
      <w:r>
        <w:rPr>
          <w:b/>
          <w:sz w:val="18"/>
        </w:rPr>
        <w:t>МЕЖГОСУДАРСТВЕННАЯ НАУЧНО-ТЕХНИЧЕСКАЯ КОМИССИЯ</w:t>
      </w:r>
      <w:r>
        <w:rPr>
          <w:b/>
          <w:sz w:val="18"/>
        </w:rPr>
        <w:br/>
        <w:t>ПО СТАНДАРТИЗАЦИИ, ТЕХНИЧЕСКОМУ НОРМИРОВАНИЮ</w:t>
      </w:r>
      <w:r>
        <w:rPr>
          <w:b/>
          <w:sz w:val="18"/>
        </w:rPr>
        <w:br/>
        <w:t>И СЕРТИФИКАЦИИ В СТРОИТЕЛЬСТВЕ (МНТКС)</w:t>
      </w:r>
    </w:p>
    <w:p w:rsidR="00000000" w:rsidRDefault="00CD52FF">
      <w:pPr>
        <w:spacing w:before="60" w:line="220" w:lineRule="auto"/>
        <w:ind w:firstLine="0"/>
        <w:jc w:val="center"/>
      </w:pPr>
      <w:r>
        <w:rPr>
          <w:b/>
          <w:sz w:val="18"/>
        </w:rPr>
        <w:t>Москва</w:t>
      </w:r>
      <w:r>
        <w:rPr>
          <w:b/>
          <w:sz w:val="18"/>
        </w:rPr>
        <w:br/>
        <w:t>1998</w:t>
      </w:r>
    </w:p>
    <w:p w:rsidR="00000000" w:rsidRDefault="00CD52FF">
      <w:pPr>
        <w:spacing w:before="60" w:line="220" w:lineRule="auto"/>
        <w:ind w:firstLine="0"/>
        <w:jc w:val="center"/>
        <w:sectPr w:rsidR="00000000">
          <w:type w:val="continuous"/>
          <w:pgSz w:w="11901" w:h="16817"/>
          <w:pgMar w:top="1440" w:right="4536" w:bottom="1440" w:left="1134" w:header="720" w:footer="720" w:gutter="0"/>
          <w:cols w:space="60"/>
          <w:noEndnote/>
        </w:sectPr>
      </w:pPr>
    </w:p>
    <w:p w:rsidR="00000000" w:rsidRDefault="00CD52FF">
      <w:pPr>
        <w:spacing w:line="240" w:lineRule="auto"/>
        <w:ind w:firstLine="0"/>
      </w:pPr>
      <w:r>
        <w:rPr>
          <w:b/>
          <w:sz w:val="18"/>
        </w:rPr>
        <w:lastRenderedPageBreak/>
        <w:t>ГОСТ 26798</w:t>
      </w:r>
      <w:r>
        <w:rPr>
          <w:b/>
          <w:sz w:val="18"/>
        </w:rPr>
        <w:t>.1—96</w:t>
      </w:r>
    </w:p>
    <w:p w:rsidR="00000000" w:rsidRDefault="00CD52FF">
      <w:pPr>
        <w:spacing w:before="200" w:line="240" w:lineRule="auto"/>
        <w:ind w:firstLine="0"/>
        <w:jc w:val="center"/>
      </w:pPr>
      <w:r>
        <w:rPr>
          <w:b/>
        </w:rPr>
        <w:t>Предисловие</w:t>
      </w:r>
    </w:p>
    <w:p w:rsidR="00000000" w:rsidRDefault="00CD52FF">
      <w:pPr>
        <w:spacing w:before="120" w:line="240" w:lineRule="auto"/>
      </w:pPr>
      <w:r>
        <w:t>1 РАЗРАБОТАН Российским государственным концерном ЦЕ-</w:t>
      </w:r>
      <w:r>
        <w:br/>
        <w:t>МЕНТ, фирмой «Цемискон», Акционерным обществом «НИИце-</w:t>
      </w:r>
      <w:r>
        <w:br/>
        <w:t>мент», НПО «Бурение» (Всероссийский научно-исследовательский</w:t>
      </w:r>
      <w:r>
        <w:br/>
        <w:t>и проектный институт «ВНИИКрНефть») Российской Федерации</w:t>
      </w:r>
    </w:p>
    <w:p w:rsidR="00000000" w:rsidRDefault="00CD52FF">
      <w:pPr>
        <w:spacing w:before="120" w:line="240" w:lineRule="auto"/>
      </w:pPr>
    </w:p>
    <w:p w:rsidR="00000000" w:rsidRDefault="00CD52FF">
      <w:pPr>
        <w:spacing w:before="100" w:line="240" w:lineRule="auto"/>
        <w:ind w:left="280" w:firstLine="0"/>
      </w:pPr>
      <w:r>
        <w:t>ВНЕСЕН Минстроем России</w:t>
      </w:r>
    </w:p>
    <w:p w:rsidR="00000000" w:rsidRDefault="00CD52FF">
      <w:pPr>
        <w:spacing w:before="100" w:line="240" w:lineRule="auto"/>
        <w:ind w:left="280" w:firstLine="0"/>
      </w:pPr>
    </w:p>
    <w:p w:rsidR="00000000" w:rsidRDefault="00CD52FF">
      <w:pPr>
        <w:spacing w:before="60" w:line="240" w:lineRule="auto"/>
      </w:pPr>
      <w:r>
        <w:t>2 ПРИНЯТ Межгосударственной научно-технической комиссией</w:t>
      </w:r>
      <w:r>
        <w:br/>
        <w:t>по стандартизации, техническому нормированию и сертификации в</w:t>
      </w:r>
      <w:r>
        <w:br/>
        <w:t>строительстве (МНТКС) 11 декабря 1996 г.</w:t>
      </w:r>
    </w:p>
    <w:p w:rsidR="00000000" w:rsidRDefault="00CD52FF">
      <w:pPr>
        <w:spacing w:before="60" w:line="240" w:lineRule="auto"/>
      </w:pPr>
    </w:p>
    <w:p w:rsidR="00000000" w:rsidRDefault="00CD52FF">
      <w:pPr>
        <w:spacing w:before="100" w:line="240" w:lineRule="auto"/>
        <w:ind w:left="280" w:firstLine="0"/>
      </w:pPr>
      <w:r>
        <w:t>За принятие проголосовали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0"/>
        <w:gridCol w:w="3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Наименование государства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Наименование органа государст</w:t>
            </w:r>
            <w:r>
              <w:rPr>
                <w:sz w:val="16"/>
              </w:rPr>
              <w:t>венного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управления строительством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Республика Армения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Министерство градостроительства Респуб-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лики Армения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Грузия</w:t>
            </w: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Министерство урбанизации и строитель-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ства Грузии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Республика Казахстан</w:t>
            </w: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Агентство строительства и архитектурно-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градостроительного контроля Министер-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ства экономики и торговли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Казахстан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Кыркызская Республика</w:t>
            </w: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Минархстрой Кыргызской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Республика Молдова</w:t>
            </w: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Министерство территориального разви-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тия, строительства и коммунального хо-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зяйства Республики Молдова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Рос</w:t>
            </w:r>
            <w:r>
              <w:rPr>
                <w:sz w:val="16"/>
              </w:rPr>
              <w:t>сийская Федерация</w:t>
            </w: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Минстрой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Республика Узбекистан</w:t>
            </w:r>
          </w:p>
        </w:tc>
        <w:tc>
          <w:tcPr>
            <w:tcW w:w="3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Госкомархитектстрой Республики Узбе-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3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6"/>
              </w:rPr>
              <w:t>кистан</w:t>
            </w:r>
          </w:p>
        </w:tc>
      </w:tr>
    </w:tbl>
    <w:p w:rsidR="00000000" w:rsidRDefault="00CD52FF">
      <w:pPr>
        <w:spacing w:line="240" w:lineRule="auto"/>
        <w:ind w:firstLine="0"/>
      </w:pPr>
    </w:p>
    <w:p w:rsidR="00000000" w:rsidRDefault="00CD52FF">
      <w:pPr>
        <w:spacing w:before="160" w:line="240" w:lineRule="auto"/>
      </w:pPr>
      <w:r>
        <w:rPr>
          <w:b/>
        </w:rPr>
        <w:t>3 ВЗАМЕН ГОСТ</w:t>
      </w:r>
      <w:r>
        <w:t xml:space="preserve"> 26798.0-85 -</w:t>
      </w:r>
      <w:r>
        <w:rPr>
          <w:b/>
        </w:rPr>
        <w:t xml:space="preserve"> </w:t>
      </w:r>
      <w:r>
        <w:t>ГОСТ 26798.2-85</w:t>
      </w:r>
    </w:p>
    <w:p w:rsidR="00000000" w:rsidRDefault="00CD52FF">
      <w:pPr>
        <w:spacing w:before="160" w:line="240" w:lineRule="auto"/>
      </w:pPr>
    </w:p>
    <w:p w:rsidR="00000000" w:rsidRDefault="00CD52FF">
      <w:pPr>
        <w:spacing w:before="60" w:line="240" w:lineRule="auto"/>
      </w:pPr>
      <w:r>
        <w:rPr>
          <w:b/>
        </w:rPr>
        <w:t>4 ВВЕДЕН В</w:t>
      </w:r>
      <w:r>
        <w:t xml:space="preserve"> ДЕЙСТВИЕ с 1 октября 1998 г. в качестве государ-</w:t>
      </w:r>
      <w:r>
        <w:br/>
        <w:t>ственного стандарта Российской Федерации постановлением Госст-</w:t>
      </w:r>
      <w:r>
        <w:br/>
        <w:t>роя России от 10 апреля 1998 г. № 18-32</w:t>
      </w:r>
    </w:p>
    <w:p w:rsidR="00000000" w:rsidRDefault="00CD52FF">
      <w:pPr>
        <w:spacing w:before="60" w:line="240" w:lineRule="auto"/>
      </w:pPr>
    </w:p>
    <w:p w:rsidR="00000000" w:rsidRDefault="00CD52FF">
      <w:pPr>
        <w:spacing w:before="60" w:line="240" w:lineRule="auto"/>
        <w:rPr>
          <w:sz w:val="16"/>
        </w:rPr>
      </w:pPr>
      <w:r>
        <w:rPr>
          <w:b/>
          <w:sz w:val="16"/>
        </w:rPr>
        <w:t>Настоящий стандарт не может быть полностью или частично воспроиз-</w:t>
      </w:r>
      <w:r>
        <w:rPr>
          <w:b/>
          <w:sz w:val="16"/>
        </w:rPr>
        <w:br/>
        <w:t>веден, тиражирован и распространен в качестве официального издания на</w:t>
      </w:r>
      <w:r>
        <w:rPr>
          <w:b/>
          <w:sz w:val="16"/>
        </w:rPr>
        <w:br/>
        <w:t>территории Российской Федерации без разрешения Госстроя России</w:t>
      </w:r>
    </w:p>
    <w:p w:rsidR="00000000" w:rsidRDefault="00CD52FF">
      <w:pPr>
        <w:spacing w:line="420" w:lineRule="auto"/>
        <w:ind w:firstLine="0"/>
      </w:pPr>
      <w:r>
        <w:rPr>
          <w:sz w:val="18"/>
        </w:rPr>
        <w:t>II</w:t>
      </w:r>
    </w:p>
    <w:p w:rsidR="00000000" w:rsidRDefault="00CD52FF">
      <w:pPr>
        <w:spacing w:line="420" w:lineRule="auto"/>
        <w:ind w:firstLine="0"/>
        <w:sectPr w:rsidR="00000000">
          <w:pgSz w:w="11901" w:h="16817"/>
          <w:pgMar w:top="1440" w:right="4536" w:bottom="1440" w:left="1134" w:header="720" w:footer="720" w:gutter="0"/>
          <w:cols w:space="60"/>
          <w:noEndnote/>
        </w:sectPr>
      </w:pPr>
    </w:p>
    <w:p w:rsidR="00000000" w:rsidRDefault="00CD52FF">
      <w:pPr>
        <w:spacing w:line="240" w:lineRule="auto"/>
        <w:ind w:firstLine="0"/>
      </w:pPr>
      <w:r>
        <w:rPr>
          <w:b/>
          <w:sz w:val="18"/>
        </w:rPr>
        <w:lastRenderedPageBreak/>
        <w:t>ГОСТ 26798.1-96</w:t>
      </w:r>
    </w:p>
    <w:p w:rsidR="00000000" w:rsidRDefault="00CD52FF">
      <w:pPr>
        <w:spacing w:before="220" w:line="240" w:lineRule="auto"/>
        <w:ind w:firstLine="0"/>
        <w:jc w:val="center"/>
      </w:pPr>
      <w:r>
        <w:rPr>
          <w:b/>
          <w:sz w:val="18"/>
        </w:rPr>
        <w:t>СОДЕРЖАНИЕ</w:t>
      </w:r>
    </w:p>
    <w:p w:rsidR="00000000" w:rsidRDefault="00CD52FF">
      <w:pPr>
        <w:spacing w:before="480" w:line="240" w:lineRule="auto"/>
        <w:ind w:firstLine="0"/>
      </w:pPr>
      <w:r>
        <w:t>1 Область применения......................................................................... 1</w:t>
      </w:r>
    </w:p>
    <w:p w:rsidR="00000000" w:rsidRDefault="00CD52FF">
      <w:pPr>
        <w:spacing w:before="60" w:line="240" w:lineRule="auto"/>
        <w:ind w:firstLine="0"/>
      </w:pPr>
      <w:r>
        <w:t>2 Нормативные ссылки........................................................................ 1</w:t>
      </w:r>
    </w:p>
    <w:p w:rsidR="00000000" w:rsidRDefault="00CD52FF">
      <w:pPr>
        <w:spacing w:before="80" w:line="240" w:lineRule="auto"/>
        <w:ind w:firstLine="0"/>
      </w:pPr>
      <w:r>
        <w:t>3 Общие положения.............................................................................2</w:t>
      </w:r>
    </w:p>
    <w:p w:rsidR="00000000" w:rsidRDefault="00CD52FF">
      <w:pPr>
        <w:spacing w:before="60" w:line="240" w:lineRule="auto"/>
        <w:ind w:firstLine="0"/>
      </w:pPr>
      <w:r>
        <w:t>4 Определение тонкости помола ........................................................6</w:t>
      </w:r>
    </w:p>
    <w:p w:rsidR="00000000" w:rsidRDefault="00CD52FF">
      <w:pPr>
        <w:spacing w:before="60" w:line="240" w:lineRule="auto"/>
        <w:ind w:firstLine="0"/>
      </w:pPr>
      <w:r>
        <w:t>5 Определение растекаемости .............................................................б</w:t>
      </w:r>
    </w:p>
    <w:p w:rsidR="00000000" w:rsidRDefault="00CD52FF">
      <w:pPr>
        <w:spacing w:before="60" w:line="240" w:lineRule="auto"/>
        <w:ind w:firstLine="0"/>
      </w:pPr>
      <w:r>
        <w:t>6 Определение п</w:t>
      </w:r>
      <w:r>
        <w:t>лотности цементного теста .....................................7</w:t>
      </w:r>
    </w:p>
    <w:p w:rsidR="00000000" w:rsidRDefault="00CD52FF">
      <w:pPr>
        <w:spacing w:before="80" w:line="240" w:lineRule="auto"/>
        <w:ind w:firstLine="0"/>
      </w:pPr>
      <w:r>
        <w:t>7 Определение времени загустевания.................................................8</w:t>
      </w:r>
    </w:p>
    <w:p w:rsidR="00000000" w:rsidRDefault="00CD52FF">
      <w:pPr>
        <w:spacing w:before="80" w:line="240" w:lineRule="auto"/>
        <w:ind w:firstLine="0"/>
      </w:pPr>
      <w:r>
        <w:t>8 Определение водоотделения .......................................................... 10</w:t>
      </w:r>
    </w:p>
    <w:p w:rsidR="00000000" w:rsidRDefault="00CD52FF">
      <w:pPr>
        <w:spacing w:before="60" w:line="240" w:lineRule="auto"/>
        <w:ind w:firstLine="0"/>
      </w:pPr>
      <w:r>
        <w:t>9 Определение прочности ............................................................... 10</w:t>
      </w:r>
    </w:p>
    <w:p w:rsidR="00000000" w:rsidRDefault="00CD52FF">
      <w:pPr>
        <w:spacing w:before="60" w:line="240" w:lineRule="auto"/>
        <w:ind w:firstLine="0"/>
      </w:pPr>
      <w:r>
        <w:t>Приложение А Поверка испытательного оборудования</w:t>
      </w:r>
    </w:p>
    <w:p w:rsidR="00000000" w:rsidRDefault="00CD52FF">
      <w:pPr>
        <w:spacing w:line="240" w:lineRule="auto"/>
        <w:ind w:firstLine="1276"/>
      </w:pPr>
      <w:r>
        <w:t>и средств измерений...............................................</w:t>
      </w:r>
      <w:r>
        <w:rPr>
          <w:b/>
        </w:rPr>
        <w:t xml:space="preserve"> </w:t>
      </w:r>
      <w:r>
        <w:t>16</w:t>
      </w:r>
    </w:p>
    <w:p w:rsidR="00000000" w:rsidRDefault="00CD52FF">
      <w:pPr>
        <w:spacing w:before="5220" w:line="240" w:lineRule="auto"/>
        <w:ind w:firstLine="0"/>
      </w:pPr>
      <w:r>
        <w:rPr>
          <w:sz w:val="18"/>
          <w:lang w:val="en-US"/>
        </w:rPr>
        <w:t>III</w:t>
      </w:r>
    </w:p>
    <w:p w:rsidR="00000000" w:rsidRDefault="00CD52FF">
      <w:pPr>
        <w:spacing w:before="5220" w:line="240" w:lineRule="auto"/>
        <w:ind w:firstLine="0"/>
        <w:sectPr w:rsidR="00000000">
          <w:pgSz w:w="11901" w:h="16817"/>
          <w:pgMar w:top="1440" w:right="4536" w:bottom="1440" w:left="1134" w:header="720" w:footer="720" w:gutter="0"/>
          <w:cols w:space="60"/>
          <w:noEndnote/>
        </w:sectPr>
      </w:pPr>
    </w:p>
    <w:p w:rsidR="00000000" w:rsidRDefault="00CD52FF">
      <w:pPr>
        <w:spacing w:line="240" w:lineRule="auto"/>
        <w:ind w:firstLine="0"/>
        <w:jc w:val="right"/>
      </w:pPr>
      <w:r>
        <w:rPr>
          <w:b/>
          <w:sz w:val="18"/>
        </w:rPr>
        <w:t>ГОСТ 26798.1-96</w:t>
      </w:r>
    </w:p>
    <w:p w:rsidR="00000000" w:rsidRDefault="00CD52FF">
      <w:pPr>
        <w:pBdr>
          <w:bottom w:val="single" w:sz="12" w:space="1" w:color="auto"/>
        </w:pBdr>
        <w:spacing w:before="200" w:line="240" w:lineRule="auto"/>
        <w:ind w:firstLine="0"/>
        <w:jc w:val="center"/>
        <w:rPr>
          <w:sz w:val="18"/>
        </w:rPr>
      </w:pPr>
      <w:r>
        <w:rPr>
          <w:sz w:val="18"/>
        </w:rPr>
        <w:t>МЕЖГОСУДАРСТВЕННЫЙ СТАНДАРТ</w:t>
      </w:r>
    </w:p>
    <w:p w:rsidR="00000000" w:rsidRDefault="00CD52FF">
      <w:pPr>
        <w:spacing w:before="240" w:line="240" w:lineRule="auto"/>
        <w:ind w:firstLine="0"/>
        <w:jc w:val="center"/>
      </w:pPr>
      <w:r>
        <w:rPr>
          <w:b/>
        </w:rPr>
        <w:t>ЦЕМЕНТЫ ТАМПО</w:t>
      </w:r>
      <w:r>
        <w:rPr>
          <w:b/>
        </w:rPr>
        <w:t>НАЖНЫЕ</w:t>
      </w:r>
      <w:r>
        <w:rPr>
          <w:b/>
        </w:rPr>
        <w:br/>
        <w:t>Методы испытаний</w:t>
      </w:r>
    </w:p>
    <w:p w:rsidR="00000000" w:rsidRDefault="00CD52FF">
      <w:pPr>
        <w:pBdr>
          <w:bottom w:val="single" w:sz="12" w:space="1" w:color="auto"/>
        </w:pBdr>
        <w:spacing w:before="60" w:line="240" w:lineRule="auto"/>
        <w:ind w:firstLine="0"/>
        <w:jc w:val="center"/>
        <w:rPr>
          <w:b/>
        </w:rPr>
      </w:pPr>
      <w:r>
        <w:rPr>
          <w:b/>
          <w:lang w:val="en-US"/>
        </w:rPr>
        <w:t>WELL CEMENTS</w:t>
      </w:r>
      <w:r>
        <w:rPr>
          <w:b/>
          <w:lang w:val="en-US"/>
        </w:rPr>
        <w:br/>
        <w:t>Test methods</w:t>
      </w:r>
    </w:p>
    <w:p w:rsidR="00000000" w:rsidRDefault="00CD52FF">
      <w:pPr>
        <w:pBdr>
          <w:bottom w:val="single" w:sz="12" w:space="1" w:color="auto"/>
        </w:pBdr>
        <w:spacing w:before="60" w:line="240" w:lineRule="auto"/>
        <w:ind w:firstLine="0"/>
        <w:jc w:val="center"/>
        <w:rPr>
          <w:b/>
        </w:rPr>
      </w:pPr>
    </w:p>
    <w:p w:rsidR="00000000" w:rsidRDefault="00CD52FF">
      <w:pPr>
        <w:spacing w:before="60" w:line="240" w:lineRule="auto"/>
        <w:ind w:firstLine="0"/>
        <w:jc w:val="center"/>
      </w:pPr>
    </w:p>
    <w:p w:rsidR="00000000" w:rsidRDefault="00CD52FF">
      <w:pPr>
        <w:spacing w:before="280" w:line="240" w:lineRule="auto"/>
        <w:ind w:firstLine="0"/>
        <w:jc w:val="right"/>
      </w:pPr>
      <w:r>
        <w:t>Дата введения 1998—10—01</w:t>
      </w:r>
    </w:p>
    <w:p w:rsidR="00000000" w:rsidRDefault="00CD52FF">
      <w:pPr>
        <w:spacing w:before="340" w:line="240" w:lineRule="auto"/>
        <w:ind w:firstLine="284"/>
      </w:pPr>
      <w:r>
        <w:rPr>
          <w:b/>
          <w:sz w:val="22"/>
        </w:rPr>
        <w:t>1 Область применения</w:t>
      </w:r>
    </w:p>
    <w:p w:rsidR="00000000" w:rsidRDefault="00CD52FF">
      <w:pPr>
        <w:spacing w:before="120" w:line="240" w:lineRule="auto"/>
        <w:ind w:firstLine="284"/>
      </w:pPr>
      <w:r>
        <w:t>Настоящий стандарт распространяется на все тампонажные це-</w:t>
      </w:r>
      <w:r>
        <w:br/>
        <w:t>менты (далее — цементы), кроме цементов типов</w:t>
      </w:r>
      <w:r>
        <w:rPr>
          <w:lang w:val="en-US"/>
        </w:rPr>
        <w:t xml:space="preserve"> I-G</w:t>
      </w:r>
      <w:r>
        <w:t xml:space="preserve"> и</w:t>
      </w:r>
      <w:r>
        <w:rPr>
          <w:lang w:val="en-US"/>
        </w:rPr>
        <w:t xml:space="preserve"> I-H,</w:t>
      </w:r>
      <w:r>
        <w:t xml:space="preserve"> и уста-</w:t>
      </w:r>
      <w:r>
        <w:br/>
        <w:t>навливает методы испытаний для определения:</w:t>
      </w:r>
    </w:p>
    <w:p w:rsidR="00000000" w:rsidRDefault="00CD52FF">
      <w:pPr>
        <w:spacing w:line="240" w:lineRule="auto"/>
        <w:ind w:firstLine="284"/>
      </w:pPr>
      <w:r>
        <w:t>- тонкости помола ;</w:t>
      </w:r>
    </w:p>
    <w:p w:rsidR="00000000" w:rsidRDefault="00CD52FF">
      <w:pPr>
        <w:spacing w:line="240" w:lineRule="auto"/>
        <w:ind w:firstLine="284"/>
      </w:pPr>
      <w:r>
        <w:t>- растекаемости;</w:t>
      </w:r>
    </w:p>
    <w:p w:rsidR="00000000" w:rsidRDefault="00CD52FF">
      <w:pPr>
        <w:spacing w:line="240" w:lineRule="auto"/>
        <w:ind w:firstLine="284"/>
      </w:pPr>
      <w:r>
        <w:t>- плотности цементного теста;</w:t>
      </w:r>
    </w:p>
    <w:p w:rsidR="00000000" w:rsidRDefault="00CD52FF">
      <w:pPr>
        <w:spacing w:line="240" w:lineRule="auto"/>
        <w:ind w:firstLine="284"/>
      </w:pPr>
      <w:r>
        <w:t>- времени загустевания;</w:t>
      </w:r>
    </w:p>
    <w:p w:rsidR="00000000" w:rsidRDefault="00CD52FF">
      <w:pPr>
        <w:spacing w:line="240" w:lineRule="auto"/>
        <w:ind w:firstLine="284"/>
      </w:pPr>
      <w:r>
        <w:t>- водоотделения;</w:t>
      </w:r>
    </w:p>
    <w:p w:rsidR="00000000" w:rsidRDefault="00CD52FF">
      <w:pPr>
        <w:spacing w:line="240" w:lineRule="auto"/>
        <w:ind w:firstLine="284"/>
      </w:pPr>
      <w:r>
        <w:t>- прочности.</w:t>
      </w:r>
    </w:p>
    <w:p w:rsidR="00000000" w:rsidRDefault="00CD52FF">
      <w:pPr>
        <w:spacing w:before="240" w:line="240" w:lineRule="auto"/>
        <w:ind w:firstLine="284"/>
      </w:pPr>
      <w:r>
        <w:rPr>
          <w:b/>
          <w:sz w:val="24"/>
        </w:rPr>
        <w:t>2 Нормативные ссылки</w:t>
      </w:r>
    </w:p>
    <w:p w:rsidR="00000000" w:rsidRDefault="00CD52FF">
      <w:pPr>
        <w:spacing w:before="120" w:line="240" w:lineRule="auto"/>
        <w:ind w:firstLine="284"/>
      </w:pPr>
      <w:r>
        <w:t>В настоящем стандарте использованы ссылки на следующие нор-</w:t>
      </w:r>
      <w:r>
        <w:br/>
        <w:t xml:space="preserve">мативные документы:             </w:t>
      </w:r>
    </w:p>
    <w:p w:rsidR="00000000" w:rsidRDefault="00CD52FF">
      <w:pPr>
        <w:spacing w:line="240" w:lineRule="auto"/>
        <w:ind w:firstLine="284"/>
      </w:pPr>
      <w:r>
        <w:t>ГОСТ 166—89</w:t>
      </w:r>
      <w:r>
        <w:t xml:space="preserve"> Штангенциркули. Технические условия</w:t>
      </w:r>
    </w:p>
    <w:p w:rsidR="00000000" w:rsidRDefault="00CD52FF">
      <w:pPr>
        <w:spacing w:line="240" w:lineRule="auto"/>
        <w:ind w:firstLine="284"/>
      </w:pPr>
      <w:r>
        <w:t>ГОСТ 310.2—76 Цементы. Методы определения тонкости помола</w:t>
      </w:r>
    </w:p>
    <w:p w:rsidR="00000000" w:rsidRDefault="00CD52FF">
      <w:pPr>
        <w:spacing w:line="240" w:lineRule="auto"/>
        <w:ind w:firstLine="284"/>
      </w:pPr>
      <w:r>
        <w:t>ГОСТ 310.3—76 Цементы. Методы определения нормальной, гус-</w:t>
      </w:r>
      <w:r>
        <w:br/>
        <w:t>тоты, сроков схватывания и равномерности изменения объема</w:t>
      </w:r>
    </w:p>
    <w:p w:rsidR="00000000" w:rsidRDefault="00CD52FF">
      <w:pPr>
        <w:spacing w:line="240" w:lineRule="auto"/>
        <w:ind w:firstLine="284"/>
      </w:pPr>
      <w:r>
        <w:t>ГОСТ 310.4—81 Цементы. Методы определения прочности  при</w:t>
      </w:r>
      <w:r>
        <w:br/>
        <w:t xml:space="preserve">изгибе и сжатии                            </w:t>
      </w:r>
    </w:p>
    <w:p w:rsidR="00000000" w:rsidRDefault="00CD52FF">
      <w:pPr>
        <w:spacing w:line="240" w:lineRule="auto"/>
        <w:ind w:firstLine="284"/>
      </w:pPr>
      <w:r>
        <w:t>ГОСТ 427—75 Линейки измерительные металлические.  Техни-</w:t>
      </w:r>
      <w:r>
        <w:br/>
        <w:t xml:space="preserve">ческие условия                                </w:t>
      </w:r>
    </w:p>
    <w:p w:rsidR="00000000" w:rsidRDefault="00CD52FF">
      <w:pPr>
        <w:spacing w:line="240" w:lineRule="auto"/>
        <w:ind w:firstLine="284"/>
      </w:pPr>
      <w:r>
        <w:t>ГОСТ 1581—96 Портландцементы тампонажные. Технические ус-</w:t>
      </w:r>
      <w:r>
        <w:br/>
        <w:t xml:space="preserve">ловия                                </w:t>
      </w:r>
      <w:r>
        <w:t xml:space="preserve">        </w:t>
      </w:r>
    </w:p>
    <w:p w:rsidR="00000000" w:rsidRDefault="00CD52FF">
      <w:pPr>
        <w:spacing w:line="240" w:lineRule="auto"/>
        <w:ind w:firstLine="284"/>
        <w:rPr>
          <w:lang w:val="en-US"/>
        </w:rPr>
      </w:pPr>
      <w:r>
        <w:t>ГОСТ 1770—74 Посуда мерная лабораторная стеклянная. .Ци-</w:t>
      </w:r>
      <w:r>
        <w:br/>
        <w:t>линдры, мензурки, колбы, пробирки. Технические условия .</w:t>
      </w:r>
    </w:p>
    <w:p w:rsidR="00000000" w:rsidRDefault="00CD52FF">
      <w:pPr>
        <w:spacing w:line="240" w:lineRule="auto"/>
        <w:ind w:firstLine="284"/>
      </w:pPr>
      <w:r>
        <w:t>ГОСТ 2874—82 Вода питьевая. Гигиенические требования и кон-</w:t>
      </w:r>
      <w:r>
        <w:br/>
        <w:t>троль за качеством</w:t>
      </w:r>
    </w:p>
    <w:p w:rsidR="00000000" w:rsidRDefault="00CD52FF">
      <w:pPr>
        <w:spacing w:line="240" w:lineRule="auto"/>
        <w:ind w:firstLine="284"/>
      </w:pPr>
      <w:r>
        <w:t>ГОСТ 6613—86 Сетки проволочные тканые с квадратными ячей-</w:t>
      </w:r>
      <w:r>
        <w:br/>
        <w:t>ками. Технические условия</w:t>
      </w:r>
    </w:p>
    <w:p w:rsidR="00000000" w:rsidRDefault="00CD52FF">
      <w:pPr>
        <w:spacing w:line="240" w:lineRule="auto"/>
        <w:ind w:firstLine="284"/>
      </w:pPr>
      <w:r>
        <w:t>ГОСТ 24104—88 Весы лабораторные общего назначения и образ-</w:t>
      </w:r>
      <w:r>
        <w:br/>
        <w:t>цовые. Общие технические условия</w:t>
      </w:r>
    </w:p>
    <w:p w:rsidR="00000000" w:rsidRDefault="00CD52FF">
      <w:pPr>
        <w:spacing w:line="240" w:lineRule="auto"/>
        <w:ind w:firstLine="284"/>
      </w:pPr>
      <w:r>
        <w:t>ГОСТ 29227—91 Посуда лабораторная стеклянная. Пипетки гра-</w:t>
      </w:r>
      <w:r>
        <w:br/>
        <w:t>дуированные. Часть 1. Общие требования</w:t>
      </w:r>
    </w:p>
    <w:p w:rsidR="00000000" w:rsidRDefault="00CD52FF">
      <w:pPr>
        <w:spacing w:line="240" w:lineRule="auto"/>
        <w:ind w:firstLine="284"/>
      </w:pPr>
      <w:r>
        <w:t>ГОСТ 30515—97 Цементы. Общие техниче</w:t>
      </w:r>
      <w:r>
        <w:t>ские условия</w:t>
      </w:r>
    </w:p>
    <w:p w:rsidR="00000000" w:rsidRDefault="00CD52FF">
      <w:pPr>
        <w:spacing w:before="300" w:line="240" w:lineRule="auto"/>
        <w:ind w:firstLine="284"/>
      </w:pPr>
      <w:r>
        <w:rPr>
          <w:b/>
          <w:sz w:val="24"/>
        </w:rPr>
        <w:t>3 Общие положения</w:t>
      </w:r>
    </w:p>
    <w:p w:rsidR="00000000" w:rsidRDefault="00CD52FF">
      <w:pPr>
        <w:spacing w:before="180" w:line="240" w:lineRule="auto"/>
        <w:ind w:firstLine="284"/>
      </w:pPr>
      <w:r>
        <w:t>3.1 Испытания следует проводить в помещениях с температурой</w:t>
      </w:r>
      <w:r>
        <w:br/>
        <w:t>воздуха (20±2)°С и относительной влажностью не менее 50 %.</w:t>
      </w:r>
    </w:p>
    <w:p w:rsidR="00000000" w:rsidRDefault="00CD52FF">
      <w:pPr>
        <w:spacing w:line="240" w:lineRule="auto"/>
        <w:ind w:firstLine="284"/>
      </w:pPr>
      <w:r>
        <w:t>Температура и влажность воздуха помещения должны ежеднев-</w:t>
      </w:r>
      <w:r>
        <w:br/>
        <w:t>но отмечаться в рабочем журнале.</w:t>
      </w:r>
    </w:p>
    <w:p w:rsidR="00000000" w:rsidRDefault="00CD52FF">
      <w:pPr>
        <w:spacing w:line="240" w:lineRule="auto"/>
        <w:ind w:firstLine="284"/>
      </w:pPr>
      <w:r>
        <w:t>3.2 Отбор проб выполняют по ГОСТ 30515.</w:t>
      </w:r>
    </w:p>
    <w:p w:rsidR="00000000" w:rsidRDefault="00CD52FF">
      <w:pPr>
        <w:spacing w:line="240" w:lineRule="auto"/>
        <w:ind w:firstLine="284"/>
      </w:pPr>
      <w:r>
        <w:t>3.3 В рабочем журнале записывают вид и состояние тары, в ко-</w:t>
      </w:r>
      <w:r>
        <w:br/>
        <w:t>торой доставлена проба.</w:t>
      </w:r>
    </w:p>
    <w:p w:rsidR="00000000" w:rsidRDefault="00CD52FF">
      <w:pPr>
        <w:spacing w:line="240" w:lineRule="auto"/>
        <w:ind w:firstLine="284"/>
      </w:pPr>
      <w:r>
        <w:t>3.4 Пробы цемента до испытания хранят в сухом помещении</w:t>
      </w:r>
      <w:r>
        <w:br/>
        <w:t>при относительной влажности не более 50 %.</w:t>
      </w:r>
    </w:p>
    <w:p w:rsidR="00000000" w:rsidRDefault="00CD52FF">
      <w:pPr>
        <w:spacing w:line="240" w:lineRule="auto"/>
        <w:ind w:firstLine="284"/>
      </w:pPr>
      <w:r>
        <w:t>3.5 Перед испытанием каждую пробу цемента просе</w:t>
      </w:r>
      <w:r>
        <w:t>ивают через</w:t>
      </w:r>
      <w:r>
        <w:br/>
        <w:t>сито с сеткой № 09 по ГОСТ 6613. Остаток на сите взвешивают и</w:t>
      </w:r>
      <w:r>
        <w:br/>
        <w:t>отбрасывают. Массу остатка в процентах, а также его характеристи-</w:t>
      </w:r>
      <w:r>
        <w:br/>
        <w:t>ку (наличие комков, кусков дерева, металла и пр.) заносят в рабочий</w:t>
      </w:r>
      <w:r>
        <w:br/>
        <w:t>журнал. После просеивания пробу цемента перемешивают.</w:t>
      </w:r>
    </w:p>
    <w:p w:rsidR="00000000" w:rsidRDefault="00CD52FF">
      <w:pPr>
        <w:spacing w:line="240" w:lineRule="auto"/>
        <w:ind w:firstLine="284"/>
      </w:pPr>
      <w:r>
        <w:t>3.6 Для приготовления цементного теста и хранения образцов</w:t>
      </w:r>
      <w:r>
        <w:br/>
        <w:t>применяют обычную питьевую воду по ГОСТ 2874.</w:t>
      </w:r>
    </w:p>
    <w:p w:rsidR="00000000" w:rsidRDefault="00CD52FF">
      <w:pPr>
        <w:spacing w:line="240" w:lineRule="auto"/>
        <w:ind w:firstLine="284"/>
      </w:pPr>
      <w:r>
        <w:t>Сосуд для отвешивания и отмеривания воды тарируют в смочен-</w:t>
      </w:r>
      <w:r>
        <w:br/>
        <w:t>ном состоянии.</w:t>
      </w:r>
    </w:p>
    <w:p w:rsidR="00000000" w:rsidRDefault="00CD52FF">
      <w:pPr>
        <w:spacing w:line="240" w:lineRule="auto"/>
        <w:ind w:firstLine="284"/>
      </w:pPr>
      <w:r>
        <w:t>3.7 Перед испытанием цемент и воду выдерживают до принятия</w:t>
      </w:r>
      <w:r>
        <w:br/>
        <w:t>ими темпера</w:t>
      </w:r>
      <w:r>
        <w:t>туры помещения.</w:t>
      </w:r>
    </w:p>
    <w:p w:rsidR="00000000" w:rsidRDefault="00CD52FF">
      <w:pPr>
        <w:spacing w:line="240" w:lineRule="auto"/>
        <w:ind w:firstLine="284"/>
      </w:pPr>
      <w:r>
        <w:t>3.8 Температура в камере (шкафу) влажного хранения должна</w:t>
      </w:r>
      <w:r>
        <w:br/>
        <w:t>быть (20±1)</w:t>
      </w:r>
      <w:r>
        <w:rPr>
          <w:b/>
        </w:rPr>
        <w:t xml:space="preserve"> °С,</w:t>
      </w:r>
      <w:r>
        <w:t xml:space="preserve"> относительная влажность — не менее 90 %.</w:t>
      </w:r>
    </w:p>
    <w:p w:rsidR="00000000" w:rsidRDefault="00CD52FF">
      <w:pPr>
        <w:spacing w:line="240" w:lineRule="auto"/>
        <w:ind w:firstLine="284"/>
      </w:pPr>
      <w:r>
        <w:t>Температура и влажность воздуха в камере (шкафу) должны ежед-</w:t>
      </w:r>
      <w:r>
        <w:br/>
        <w:t>невно отмечаться в рабочем журнале.</w:t>
      </w:r>
    </w:p>
    <w:p w:rsidR="00000000" w:rsidRDefault="00CD52FF">
      <w:pPr>
        <w:spacing w:line="240" w:lineRule="auto"/>
        <w:ind w:firstLine="284"/>
        <w:rPr>
          <w:lang w:val="en-US"/>
        </w:rPr>
      </w:pPr>
      <w:r>
        <w:t>3.9 Цемент взвешивают с погрешностью ±1 г, воду взвешивают</w:t>
      </w:r>
      <w:r>
        <w:br/>
        <w:t>или отмеряют с погрешностью ±1 г или ±1 мл соответственно.</w:t>
      </w:r>
    </w:p>
    <w:p w:rsidR="00000000" w:rsidRDefault="00CD52FF">
      <w:pPr>
        <w:spacing w:line="240" w:lineRule="auto"/>
        <w:ind w:firstLine="284"/>
      </w:pPr>
      <w:r>
        <w:t>3.10 Средства контроля, применяемые при испытаниях, должны</w:t>
      </w:r>
      <w:r>
        <w:br/>
        <w:t>бы гь изготовлены из материалов, не реагирующих с цементом.</w:t>
      </w:r>
    </w:p>
    <w:p w:rsidR="00000000" w:rsidRDefault="00CD52FF">
      <w:pPr>
        <w:spacing w:line="240" w:lineRule="auto"/>
        <w:ind w:firstLine="284"/>
      </w:pPr>
      <w:r>
        <w:t>Применение алюминиевых и оцинкованных форм, ча</w:t>
      </w:r>
      <w:r>
        <w:t>ш, лопаток</w:t>
      </w:r>
      <w:r>
        <w:br/>
        <w:t>и т.п. не допускается.</w:t>
      </w:r>
    </w:p>
    <w:p w:rsidR="00000000" w:rsidRDefault="00CD52FF">
      <w:pPr>
        <w:spacing w:line="240" w:lineRule="auto"/>
        <w:ind w:firstLine="284"/>
      </w:pPr>
      <w:r>
        <w:t>3.11 Средства контроля, применяемые при испытаниях, должны</w:t>
      </w:r>
      <w:r>
        <w:br/>
        <w:t>быть откалиброваны в соответствии с требованиями настоящего стан-</w:t>
      </w:r>
      <w:r>
        <w:br/>
        <w:t>дарта и поверены в сроки, установленные в приложении А.</w:t>
      </w:r>
    </w:p>
    <w:p w:rsidR="00000000" w:rsidRDefault="00CD52FF">
      <w:pPr>
        <w:spacing w:line="240" w:lineRule="auto"/>
        <w:ind w:firstLine="284"/>
      </w:pPr>
      <w:r>
        <w:t>3.12 Испытания цемента по всем показателям, кроме тонкости</w:t>
      </w:r>
      <w:r>
        <w:br/>
        <w:t>помола, проводят на цементном тесте при соотношении цемента и</w:t>
      </w:r>
      <w:r>
        <w:br/>
        <w:t>воды, приведенном в таблице 1.</w:t>
      </w:r>
    </w:p>
    <w:p w:rsidR="00000000" w:rsidRDefault="00CD52FF">
      <w:pPr>
        <w:pStyle w:val="FR2"/>
        <w:spacing w:before="46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>3.13 Приготовление цементного теста</w:t>
      </w:r>
    </w:p>
    <w:p w:rsidR="00000000" w:rsidRDefault="00CD52FF">
      <w:pPr>
        <w:spacing w:before="280" w:line="240" w:lineRule="auto"/>
        <w:ind w:firstLine="284"/>
      </w:pPr>
      <w:r>
        <w:rPr>
          <w:b/>
        </w:rPr>
        <w:t>3.13.1 Средства контроля</w:t>
      </w:r>
    </w:p>
    <w:p w:rsidR="00000000" w:rsidRDefault="00CD52FF">
      <w:pPr>
        <w:spacing w:before="200" w:line="240" w:lineRule="auto"/>
        <w:ind w:firstLine="284"/>
      </w:pPr>
      <w:r>
        <w:t>Весы лабораторные по ГОСТ 24104.</w:t>
      </w:r>
    </w:p>
    <w:p w:rsidR="00000000" w:rsidRDefault="00CD52FF">
      <w:pPr>
        <w:spacing w:line="240" w:lineRule="auto"/>
        <w:ind w:firstLine="284"/>
      </w:pPr>
      <w:r>
        <w:t xml:space="preserve">Чаша для затворения и лопатка для перемешивания по </w:t>
      </w:r>
      <w:r>
        <w:t>ГОСТ 310.3.</w:t>
      </w:r>
      <w:r>
        <w:br/>
        <w:t>Смеситель лопастной со скоростью вращения лопастного устрой-</w:t>
      </w:r>
      <w:r>
        <w:br/>
        <w:t>ства (1500±100) об/мин; объем перемешиваемого раствора в стакане</w:t>
      </w:r>
      <w:r>
        <w:br/>
        <w:t>цилиндрической формы от 500 до 900 см</w:t>
      </w:r>
      <w:r>
        <w:rPr>
          <w:vertAlign w:val="superscript"/>
        </w:rPr>
        <w:t>3</w:t>
      </w:r>
      <w:r>
        <w:t>. Схема смесителя приве-</w:t>
      </w:r>
      <w:r>
        <w:br/>
        <w:t>дена на рисунке 1. Допускается применение смесителей иной кон-</w:t>
      </w:r>
      <w:r>
        <w:br/>
        <w:t>струкции, обеспечивающих получение однородного цементного теста</w:t>
      </w:r>
      <w:r>
        <w:br/>
        <w:t>при времени перемешивания (180±5) с и идентичности результатов</w:t>
      </w:r>
      <w:r>
        <w:br/>
        <w:t>испытаний.</w:t>
      </w:r>
    </w:p>
    <w:p w:rsidR="00000000" w:rsidRDefault="00CD52FF">
      <w:pPr>
        <w:spacing w:before="320" w:line="240" w:lineRule="auto"/>
        <w:ind w:firstLine="284"/>
      </w:pPr>
      <w:r>
        <w:rPr>
          <w:b/>
        </w:rPr>
        <w:t>3.13.2 Порядок приготовления цементного теста</w:t>
      </w:r>
    </w:p>
    <w:p w:rsidR="00000000" w:rsidRDefault="00CD52FF">
      <w:pPr>
        <w:spacing w:before="220" w:line="240" w:lineRule="auto"/>
        <w:ind w:firstLine="284"/>
      </w:pPr>
      <w:r>
        <w:t>3.13.2.1 Пробу цемента подготавливают по 3.5.</w:t>
      </w:r>
    </w:p>
    <w:p w:rsidR="00000000" w:rsidRDefault="00CD52FF">
      <w:pPr>
        <w:spacing w:line="240" w:lineRule="auto"/>
        <w:ind w:firstLine="284"/>
      </w:pPr>
      <w:r>
        <w:t>3.13.2.2 Масса про</w:t>
      </w:r>
      <w:r>
        <w:t>бы цемента и воды, используемых при приго-</w:t>
      </w:r>
      <w:r>
        <w:br/>
        <w:t>товлении цементного теста для каждого вида испытания, должна</w:t>
      </w:r>
      <w:r>
        <w:br/>
        <w:t>соответствовать значениям, указанным в таблице 1.</w:t>
      </w:r>
    </w:p>
    <w:p w:rsidR="00000000" w:rsidRDefault="00CD52FF">
      <w:pPr>
        <w:spacing w:line="240" w:lineRule="auto"/>
        <w:ind w:firstLine="284"/>
      </w:pPr>
      <w:r>
        <w:t>3.13.2.3 Цемент и воду для конкретного типа цемента и вида</w:t>
      </w:r>
      <w:r>
        <w:br/>
        <w:t>испытания в количестве, указанном в таблице 1, помещают в стакан</w:t>
      </w:r>
      <w:r>
        <w:br/>
        <w:t>лопастного смесителя и перемешивают в течение (180±5) с. Цемен-</w:t>
      </w:r>
      <w:r>
        <w:br/>
        <w:t>тное тесто готовят в соответствии с инструкцией, прилагаемой к</w:t>
      </w:r>
      <w:r>
        <w:br/>
        <w:t>смесителю.</w:t>
      </w:r>
    </w:p>
    <w:p w:rsidR="00000000" w:rsidRDefault="00CD52FF">
      <w:pPr>
        <w:spacing w:line="240" w:lineRule="auto"/>
        <w:ind w:firstLine="284"/>
        <w:rPr>
          <w:lang w:val="en-US"/>
        </w:rPr>
      </w:pPr>
      <w:r>
        <w:t>3.13.2.4 Допускается до</w:t>
      </w:r>
      <w:r>
        <w:rPr>
          <w:lang w:val="en-US"/>
        </w:rPr>
        <w:t xml:space="preserve"> </w:t>
      </w:r>
      <w:r>
        <w:t>01.01.2001 года при отсутствии смесителя</w:t>
      </w:r>
      <w:r>
        <w:br/>
        <w:t>готовить цементное тесто вручну</w:t>
      </w:r>
      <w:r>
        <w:t>ю.</w:t>
      </w:r>
    </w:p>
    <w:p w:rsidR="00000000" w:rsidRDefault="00CD52FF">
      <w:pPr>
        <w:spacing w:before="180" w:line="240" w:lineRule="auto"/>
        <w:ind w:firstLine="0"/>
      </w:pPr>
      <w: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0"/>
        <w:gridCol w:w="1140"/>
        <w:gridCol w:w="1160"/>
        <w:gridCol w:w="1140"/>
        <w:gridCol w:w="1140"/>
        <w:gridCol w:w="11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3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Масса пробы цемента, г,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для одного затворения при определении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Тип</w:t>
            </w:r>
            <w:r>
              <w:rPr>
                <w:sz w:val="16"/>
              </w:rPr>
              <w:br/>
              <w:t>цемента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Водоцемент-</w:t>
            </w:r>
            <w:r>
              <w:rPr>
                <w:sz w:val="16"/>
              </w:rPr>
              <w:br/>
              <w:t>ное отноше-</w:t>
            </w:r>
            <w:r>
              <w:rPr>
                <w:sz w:val="16"/>
              </w:rPr>
              <w:br/>
              <w:t>ние В/Ц</w:t>
            </w:r>
          </w:p>
        </w:tc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Масса воды</w:t>
            </w:r>
            <w:r>
              <w:rPr>
                <w:sz w:val="16"/>
              </w:rPr>
              <w:br/>
            </w:r>
            <w:r>
              <w:rPr>
                <w:sz w:val="16"/>
                <w:lang w:val="en-US"/>
              </w:rPr>
              <w:t>m.,</w:t>
            </w:r>
            <w:r>
              <w:rPr>
                <w:sz w:val="16"/>
              </w:rPr>
              <w:t xml:space="preserve"> г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растекаемости, плотности</w:t>
            </w:r>
            <w:r>
              <w:rPr>
                <w:sz w:val="16"/>
              </w:rPr>
              <w:br/>
              <w:t>цементного</w:t>
            </w:r>
            <w:r>
              <w:rPr>
                <w:sz w:val="16"/>
              </w:rPr>
              <w:br/>
              <w:t>теста, проч-</w:t>
            </w:r>
            <w:r>
              <w:rPr>
                <w:sz w:val="16"/>
              </w:rPr>
              <w:br/>
              <w:t>ности  образ цов-балочек размером20х20х100 мм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времени за-</w:t>
            </w:r>
            <w:r>
              <w:rPr>
                <w:sz w:val="16"/>
              </w:rPr>
              <w:br/>
              <w:t>густевания,</w:t>
            </w:r>
            <w:r>
              <w:rPr>
                <w:sz w:val="16"/>
              </w:rPr>
              <w:br/>
              <w:t>водоотделения</w:t>
            </w:r>
          </w:p>
        </w:tc>
        <w:tc>
          <w:tcPr>
            <w:tcW w:w="11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прочности</w:t>
            </w:r>
            <w:r>
              <w:rPr>
                <w:sz w:val="16"/>
              </w:rPr>
              <w:br/>
              <w:t>образцов-</w:t>
            </w:r>
            <w:r>
              <w:rPr>
                <w:sz w:val="16"/>
              </w:rPr>
              <w:br/>
              <w:t>балочек размером40х40х160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  <w:lang w:val="en-US"/>
              </w:rPr>
              <w:t>I, II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0,50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350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700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1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228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1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  <w:lang w:val="en-US"/>
              </w:rPr>
              <w:t>III-06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0,60-1,30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300--500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600-800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III-Ут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0,30-0,40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1600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0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244"/>
              <w:rPr>
                <w:i/>
                <w:sz w:val="16"/>
                <w:lang w:val="en-US"/>
              </w:rPr>
            </w:pPr>
            <w:r>
              <w:rPr>
                <w:i/>
                <w:sz w:val="16"/>
              </w:rPr>
              <w:t>Примечание</w:t>
            </w:r>
          </w:p>
          <w:p w:rsidR="00000000" w:rsidRDefault="00CD52FF">
            <w:pPr>
              <w:spacing w:before="20" w:line="240" w:lineRule="auto"/>
              <w:ind w:firstLine="244"/>
              <w:rPr>
                <w:sz w:val="16"/>
                <w:lang w:val="en-US"/>
              </w:rPr>
            </w:pPr>
            <w:r>
              <w:rPr>
                <w:sz w:val="16"/>
              </w:rPr>
              <w:t>1Допускается определять растекаемость и плотность в пробах цементного теста, п</w:t>
            </w:r>
            <w:r>
              <w:rPr>
                <w:sz w:val="16"/>
              </w:rPr>
              <w:t>риготовленных для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определения времени загустевания и водоотделения или прочности</w:t>
            </w:r>
          </w:p>
          <w:p w:rsidR="00000000" w:rsidRDefault="00CD52FF">
            <w:pPr>
              <w:spacing w:before="20" w:line="240" w:lineRule="auto"/>
              <w:ind w:firstLine="244"/>
            </w:pPr>
            <w:r>
              <w:rPr>
                <w:sz w:val="16"/>
              </w:rPr>
              <w:t>2 Величину В/Ц для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цемента типа I</w:t>
            </w:r>
            <w:r>
              <w:rPr>
                <w:sz w:val="16"/>
                <w:lang w:val="en-US"/>
              </w:rPr>
              <w:t>II</w:t>
            </w:r>
            <w:r>
              <w:rPr>
                <w:sz w:val="16"/>
              </w:rPr>
              <w:t xml:space="preserve"> подбирают по растекаемости цементного теста, которая должна быть не менее</w:t>
            </w:r>
            <w:r>
              <w:rPr>
                <w:sz w:val="16"/>
                <w:lang w:val="en-US"/>
              </w:rPr>
              <w:t xml:space="preserve"> I8</w:t>
            </w:r>
            <w:r>
              <w:rPr>
                <w:sz w:val="16"/>
              </w:rPr>
              <w:t>0 и не более 220 мм</w:t>
            </w:r>
          </w:p>
        </w:tc>
      </w:tr>
    </w:tbl>
    <w:p w:rsidR="00000000" w:rsidRDefault="00CD52FF">
      <w:pPr>
        <w:spacing w:line="240" w:lineRule="auto"/>
        <w:ind w:firstLine="0"/>
      </w:pPr>
    </w:p>
    <w:p w:rsidR="00000000" w:rsidRDefault="00CD52FF">
      <w:pPr>
        <w:spacing w:line="240" w:lineRule="auto"/>
        <w:ind w:firstLine="0"/>
        <w:jc w:val="center"/>
      </w:pPr>
      <w:r>
        <w:object w:dxaOrig="9757" w:dyaOrig="15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334.5pt" o:ole="">
            <v:imagedata r:id="rId4" o:title=""/>
          </v:shape>
          <o:OLEObject Type="Embed" ProgID="MSPhotoEd.3" ShapeID="_x0000_i1025" DrawAspect="Content" ObjectID="_1427202935" r:id="rId5"/>
        </w:object>
      </w:r>
    </w:p>
    <w:p w:rsidR="00000000" w:rsidRDefault="00CD52FF">
      <w:pPr>
        <w:spacing w:before="240" w:line="240" w:lineRule="auto"/>
        <w:ind w:left="2420" w:firstLine="0"/>
      </w:pPr>
    </w:p>
    <w:p w:rsidR="00000000" w:rsidRDefault="00CD52FF">
      <w:pPr>
        <w:spacing w:line="221" w:lineRule="auto"/>
        <w:ind w:firstLine="0"/>
        <w:rPr>
          <w:sz w:val="18"/>
        </w:rPr>
      </w:pPr>
    </w:p>
    <w:p w:rsidR="00000000" w:rsidRDefault="00CD52FF">
      <w:pPr>
        <w:spacing w:line="221" w:lineRule="auto"/>
        <w:ind w:firstLine="0"/>
        <w:jc w:val="center"/>
        <w:rPr>
          <w:sz w:val="18"/>
        </w:rPr>
      </w:pPr>
      <w:r>
        <w:rPr>
          <w:sz w:val="18"/>
        </w:rPr>
        <w:t>1 - лопастное устройство, 2 - стакан</w:t>
      </w:r>
    </w:p>
    <w:p w:rsidR="00000000" w:rsidRDefault="00CD52FF">
      <w:pPr>
        <w:spacing w:line="221" w:lineRule="auto"/>
        <w:ind w:firstLine="0"/>
        <w:jc w:val="center"/>
      </w:pPr>
      <w:r>
        <w:rPr>
          <w:b/>
          <w:i/>
          <w:sz w:val="18"/>
        </w:rPr>
        <w:t>Рисунок 1</w:t>
      </w:r>
      <w:r>
        <w:rPr>
          <w:i/>
          <w:sz w:val="18"/>
        </w:rPr>
        <w:t xml:space="preserve"> -</w:t>
      </w:r>
      <w:r>
        <w:rPr>
          <w:sz w:val="18"/>
        </w:rPr>
        <w:t xml:space="preserve"> Смеситель лопастной</w:t>
      </w:r>
    </w:p>
    <w:p w:rsidR="00000000" w:rsidRDefault="00CD52FF">
      <w:pPr>
        <w:spacing w:before="140" w:line="220" w:lineRule="auto"/>
        <w:ind w:firstLine="360"/>
      </w:pPr>
      <w:r>
        <w:t>При ручном приготовлении цемент высыпают в чашу, предвари-</w:t>
      </w:r>
      <w:r>
        <w:br/>
        <w:t>тельно протертую влажной тканью. Затем делают в цементе углубле-</w:t>
      </w:r>
      <w:r>
        <w:br/>
        <w:t>ние, в которое вливают в один прием воду. Углубление засыпают</w:t>
      </w:r>
      <w:r>
        <w:br/>
        <w:t>цеметом и через</w:t>
      </w:r>
      <w:r>
        <w:t xml:space="preserve"> 30 с после приливания воды сначала осторожно</w:t>
      </w:r>
      <w:r>
        <w:br/>
        <w:t>перемешивают, а затем энергично растирают тесто лопаткой.</w:t>
      </w:r>
    </w:p>
    <w:p w:rsidR="00000000" w:rsidRDefault="00CD52FF">
      <w:pPr>
        <w:spacing w:line="220" w:lineRule="auto"/>
        <w:ind w:firstLine="360"/>
      </w:pPr>
      <w:r>
        <w:t>Для всех тампонажных цементов, за исключением гидрофобизи-</w:t>
      </w:r>
      <w:r>
        <w:br/>
        <w:t>рованных, продолжительность перемешивания и растирания с мо-</w:t>
      </w:r>
      <w:r>
        <w:br/>
        <w:t>мента приливания воды составляет (180±10) с; для гидрофобизиро-</w:t>
      </w:r>
      <w:r>
        <w:br/>
        <w:t>ванных цементов — (300±10) с.</w:t>
      </w:r>
    </w:p>
    <w:p w:rsidR="00000000" w:rsidRDefault="00CD52FF">
      <w:pPr>
        <w:spacing w:before="260" w:line="240" w:lineRule="auto"/>
        <w:ind w:left="320" w:firstLine="0"/>
      </w:pPr>
      <w:r>
        <w:rPr>
          <w:b/>
          <w:i/>
        </w:rPr>
        <w:t>3.14 Режим испытаний</w:t>
      </w:r>
    </w:p>
    <w:p w:rsidR="00000000" w:rsidRDefault="00CD52FF">
      <w:pPr>
        <w:spacing w:before="120" w:line="220" w:lineRule="auto"/>
        <w:rPr>
          <w:lang w:val="en-US"/>
        </w:rPr>
      </w:pPr>
      <w:r>
        <w:t>3.14.1 Для всех типов цемента в зависимости от температуры при-</w:t>
      </w:r>
      <w:r>
        <w:br/>
        <w:t>менения режим испытаний для определения времени загустевания и</w:t>
      </w:r>
      <w:r>
        <w:br/>
        <w:t xml:space="preserve">режим твердения для определения прочности при </w:t>
      </w:r>
      <w:r>
        <w:t>изгибе и сжатии</w:t>
      </w:r>
      <w:r>
        <w:br/>
        <w:t>должен соответствовать требованиям, указанным в таблице 2.</w:t>
      </w:r>
    </w:p>
    <w:p w:rsidR="00000000" w:rsidRDefault="00CD52FF">
      <w:pPr>
        <w:spacing w:before="120" w:line="240" w:lineRule="auto"/>
        <w:ind w:firstLine="0"/>
      </w:pPr>
      <w: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0"/>
        <w:gridCol w:w="560"/>
        <w:gridCol w:w="560"/>
        <w:gridCol w:w="560"/>
        <w:gridCol w:w="560"/>
        <w:gridCol w:w="800"/>
        <w:gridCol w:w="800"/>
        <w:gridCol w:w="800"/>
        <w:gridCol w:w="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224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t>Т</w:t>
            </w:r>
            <w:r>
              <w:rPr>
                <w:sz w:val="16"/>
              </w:rPr>
              <w:t>емпература,°С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Режимное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давление,</w:t>
            </w:r>
            <w:r>
              <w:rPr>
                <w:sz w:val="16"/>
              </w:rPr>
              <w:br/>
            </w:r>
            <w:r>
              <w:rPr>
                <w:sz w:val="16"/>
                <w:lang w:val="en-US"/>
              </w:rPr>
              <w:t>M</w:t>
            </w:r>
            <w:r>
              <w:rPr>
                <w:sz w:val="16"/>
              </w:rPr>
              <w:t>Па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Время достижения</w:t>
            </w:r>
            <w:r>
              <w:rPr>
                <w:sz w:val="16"/>
              </w:rPr>
              <w:br/>
              <w:t>режимных параметров, мин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Температура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применения цемента, °С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пред вари</w:t>
            </w:r>
            <w:r>
              <w:rPr>
                <w:sz w:val="16"/>
              </w:rPr>
              <w:br/>
              <w:t>тельного прогрева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режимная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номин.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пред. откл.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номин.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пред. откл.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номин.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пред. откл.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номин.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пред. откл.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Низкая и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±2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±2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Атмосферное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40" w:line="240" w:lineRule="auto"/>
              <w:ind w:firstLine="0"/>
              <w:jc w:val="center"/>
            </w:pPr>
            <w:r>
              <w:rPr>
                <w:sz w:val="16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нормальная</w:t>
            </w:r>
          </w:p>
        </w:tc>
        <w:tc>
          <w:tcPr>
            <w:tcW w:w="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1600" w:type="dxa"/>
            <w:gridSpan w:val="2"/>
            <w:tcBorders>
              <w:lef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Умеренная</w:t>
            </w:r>
          </w:p>
        </w:tc>
        <w:tc>
          <w:tcPr>
            <w:tcW w:w="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±3</w:t>
            </w:r>
          </w:p>
        </w:tc>
        <w:tc>
          <w:tcPr>
            <w:tcW w:w="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75</w:t>
            </w:r>
          </w:p>
        </w:tc>
        <w:tc>
          <w:tcPr>
            <w:tcW w:w="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±3</w:t>
            </w:r>
          </w:p>
        </w:tc>
        <w:tc>
          <w:tcPr>
            <w:tcW w:w="1600" w:type="dxa"/>
            <w:gridSpan w:val="2"/>
            <w:tcBorders>
              <w:lef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»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±3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Повышенная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75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±3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120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±5</w:t>
            </w: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40</w:t>
            </w: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±6</w:t>
            </w: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D52FF">
            <w:pPr>
              <w:spacing w:before="20" w:line="240" w:lineRule="auto"/>
              <w:ind w:firstLine="0"/>
              <w:jc w:val="center"/>
            </w:pPr>
            <w:r>
              <w:rPr>
                <w:sz w:val="16"/>
              </w:rPr>
              <w:t>±3</w:t>
            </w:r>
          </w:p>
        </w:tc>
      </w:tr>
    </w:tbl>
    <w:p w:rsidR="00000000" w:rsidRDefault="00CD52FF">
      <w:pPr>
        <w:spacing w:line="240" w:lineRule="auto"/>
        <w:ind w:firstLine="0"/>
      </w:pPr>
    </w:p>
    <w:p w:rsidR="00000000" w:rsidRDefault="00CD52FF">
      <w:pPr>
        <w:spacing w:before="200" w:line="220" w:lineRule="auto"/>
        <w:ind w:firstLine="360"/>
      </w:pPr>
      <w:r>
        <w:t>3.14.2 При выходе на режим испытания температура и давление</w:t>
      </w:r>
      <w:r>
        <w:br/>
        <w:t>в со</w:t>
      </w:r>
      <w:r>
        <w:t>ответствующих установках должны повышаться синхронно.</w:t>
      </w:r>
    </w:p>
    <w:p w:rsidR="00000000" w:rsidRDefault="00CD52FF">
      <w:pPr>
        <w:spacing w:line="220" w:lineRule="auto"/>
        <w:ind w:firstLine="360"/>
      </w:pPr>
      <w:r>
        <w:t>3.14.3 Допускается с учетом особых условий скважин назначать в</w:t>
      </w:r>
      <w:r>
        <w:br/>
        <w:t>нормативных документах на специальные виды тампонажных цемен-</w:t>
      </w:r>
      <w:r>
        <w:br/>
        <w:t>тов режим испытаний, отличающийся от указанного в таблице 2.</w:t>
      </w:r>
    </w:p>
    <w:p w:rsidR="00000000" w:rsidRDefault="00CD52FF">
      <w:pPr>
        <w:spacing w:before="140" w:line="240" w:lineRule="auto"/>
        <w:ind w:firstLine="0"/>
      </w:pPr>
      <w:r>
        <w:rPr>
          <w:b/>
          <w:sz w:val="24"/>
        </w:rPr>
        <w:t>4 Определение тонкости помола</w:t>
      </w:r>
    </w:p>
    <w:p w:rsidR="00000000" w:rsidRDefault="00CD52FF">
      <w:pPr>
        <w:spacing w:before="100" w:line="240" w:lineRule="auto"/>
        <w:ind w:firstLine="0"/>
      </w:pPr>
      <w:r>
        <w:t>Тонкость помола цементов определяют по ГОСТ 310.2.</w:t>
      </w:r>
    </w:p>
    <w:p w:rsidR="00000000" w:rsidRDefault="00CD52FF">
      <w:pPr>
        <w:spacing w:before="120" w:line="320" w:lineRule="auto"/>
        <w:ind w:firstLine="0"/>
        <w:rPr>
          <w:b/>
          <w:sz w:val="24"/>
        </w:rPr>
      </w:pPr>
      <w:r>
        <w:rPr>
          <w:b/>
          <w:sz w:val="24"/>
        </w:rPr>
        <w:t>5 Определение растекаемости</w:t>
      </w:r>
    </w:p>
    <w:p w:rsidR="00000000" w:rsidRDefault="00CD52FF">
      <w:pPr>
        <w:spacing w:before="120" w:line="320" w:lineRule="auto"/>
        <w:ind w:firstLine="0"/>
      </w:pPr>
      <w:r>
        <w:rPr>
          <w:b/>
          <w:i/>
          <w:sz w:val="24"/>
        </w:rPr>
        <w:t>5.1 Средства контроля</w:t>
      </w:r>
    </w:p>
    <w:p w:rsidR="00000000" w:rsidRDefault="00CD52FF">
      <w:pPr>
        <w:spacing w:before="40" w:line="240" w:lineRule="auto"/>
        <w:ind w:firstLine="360"/>
      </w:pPr>
      <w:r>
        <w:t>Средства контроля для приготовления цементного теста по 3.13.1.</w:t>
      </w:r>
    </w:p>
    <w:p w:rsidR="00000000" w:rsidRDefault="00CD52FF">
      <w:pPr>
        <w:spacing w:before="40" w:line="240" w:lineRule="auto"/>
        <w:ind w:firstLine="360"/>
      </w:pPr>
      <w:r>
        <w:t>Форма-конус (рисунок 2).</w:t>
      </w:r>
    </w:p>
    <w:p w:rsidR="00000000" w:rsidRDefault="00CD52FF">
      <w:pPr>
        <w:spacing w:line="240" w:lineRule="auto"/>
        <w:ind w:firstLine="0"/>
        <w:jc w:val="center"/>
      </w:pPr>
      <w:r>
        <w:object w:dxaOrig="9683" w:dyaOrig="9232">
          <v:shape id="_x0000_i1026" type="#_x0000_t75" style="width:267.75pt;height:255pt" o:ole="">
            <v:imagedata r:id="rId6" o:title=""/>
          </v:shape>
          <o:OLEObject Type="Embed" ProgID="MSPhotoEd.3" ShapeID="_x0000_i1026" DrawAspect="Content" ObjectID="_1427202936" r:id="rId7"/>
        </w:object>
      </w:r>
    </w:p>
    <w:p w:rsidR="00000000" w:rsidRDefault="00CD52FF">
      <w:pPr>
        <w:spacing w:before="60" w:line="240" w:lineRule="auto"/>
        <w:ind w:firstLine="0"/>
        <w:jc w:val="center"/>
      </w:pPr>
      <w:r>
        <w:rPr>
          <w:b/>
          <w:i/>
        </w:rPr>
        <w:t>Рисунок 2 —</w:t>
      </w:r>
      <w:r>
        <w:t xml:space="preserve"> Форма-конус</w:t>
      </w:r>
    </w:p>
    <w:p w:rsidR="00000000" w:rsidRDefault="00CD52FF">
      <w:pPr>
        <w:spacing w:before="260" w:line="240" w:lineRule="auto"/>
        <w:ind w:firstLine="320"/>
      </w:pPr>
      <w:r>
        <w:t>Изм</w:t>
      </w:r>
      <w:r>
        <w:t>ерительный столик, установленный горизонтально по уров-</w:t>
      </w:r>
      <w:r>
        <w:br/>
        <w:t>ню, снабженный шкалой, представляющей собой концентрические</w:t>
      </w:r>
      <w:r>
        <w:br/>
        <w:t>окружности с минимальным диаметром 70 и максимальным не ме-</w:t>
      </w:r>
      <w:r>
        <w:br/>
        <w:t>нее 250 мм. Цена деления шкалы должна быть не более 5 мм. Сто-</w:t>
      </w:r>
      <w:r>
        <w:br/>
        <w:t>лик должен быть покрыт стеклом.</w:t>
      </w:r>
    </w:p>
    <w:p w:rsidR="00000000" w:rsidRDefault="00CD52FF">
      <w:pPr>
        <w:spacing w:line="240" w:lineRule="auto"/>
        <w:ind w:firstLine="320"/>
      </w:pPr>
      <w:r>
        <w:t>Линейка по ГОСТ 427.</w:t>
      </w:r>
    </w:p>
    <w:p w:rsidR="00000000" w:rsidRDefault="00CD52FF">
      <w:pPr>
        <w:spacing w:line="240" w:lineRule="auto"/>
        <w:ind w:firstLine="320"/>
      </w:pPr>
      <w:r>
        <w:t>Штангенциркуль по ГОСТ 166.</w:t>
      </w:r>
    </w:p>
    <w:p w:rsidR="00000000" w:rsidRDefault="00CD52FF">
      <w:pPr>
        <w:spacing w:before="280" w:line="240" w:lineRule="auto"/>
        <w:ind w:left="280" w:firstLine="0"/>
      </w:pPr>
      <w:r>
        <w:rPr>
          <w:b/>
        </w:rPr>
        <w:t xml:space="preserve">5.2 </w:t>
      </w:r>
      <w:r>
        <w:rPr>
          <w:b/>
          <w:i/>
        </w:rPr>
        <w:t>Подготовка и проведение испытания</w:t>
      </w:r>
    </w:p>
    <w:p w:rsidR="00000000" w:rsidRDefault="00CD52FF">
      <w:pPr>
        <w:spacing w:before="120" w:line="240" w:lineRule="auto"/>
      </w:pPr>
      <w:r>
        <w:t>5.2.1 Форму-конус устанавливают на стекло в центре измери-</w:t>
      </w:r>
      <w:r>
        <w:br/>
        <w:t>тельного столика таким образом, чтобы внутренняя окружность фор-</w:t>
      </w:r>
      <w:r>
        <w:br/>
        <w:t>мы совпадала с начальной окруж</w:t>
      </w:r>
      <w:r>
        <w:t>ностью шкалы столика. Внутрен-</w:t>
      </w:r>
      <w:r>
        <w:br/>
        <w:t>нюю поверхность конуса и стекло перед испытанием протирают</w:t>
      </w:r>
      <w:r>
        <w:br/>
        <w:t>влажной тканью.</w:t>
      </w:r>
    </w:p>
    <w:p w:rsidR="00000000" w:rsidRDefault="00CD52FF">
      <w:pPr>
        <w:spacing w:line="240" w:lineRule="auto"/>
      </w:pPr>
      <w:r>
        <w:t>5.2.2 Цементное тесто готовят по 3.13.2.</w:t>
      </w:r>
    </w:p>
    <w:p w:rsidR="00000000" w:rsidRDefault="00CD52FF">
      <w:pPr>
        <w:spacing w:line="240" w:lineRule="auto"/>
      </w:pPr>
      <w:r>
        <w:t xml:space="preserve">5.2.3 Заполняют цементным тестом форму-конус до верхнеготорца. </w:t>
      </w:r>
      <w:r>
        <w:br/>
        <w:t>Интервал времени от момента окончания перемешивания</w:t>
      </w:r>
      <w:r>
        <w:br/>
        <w:t>цементного теста до момента начала заполнения им формы-конуса</w:t>
      </w:r>
      <w:r>
        <w:br/>
        <w:t>не должен быть более 5 с. По окончании заполнения формы-конуса</w:t>
      </w:r>
      <w:r>
        <w:br/>
        <w:t>избыток теста удаляют ножом, расположенным под небольшим уг-</w:t>
      </w:r>
      <w:r>
        <w:br/>
        <w:t>лом к торцевой поверхности. Затем форму-конус резко поднимают</w:t>
      </w:r>
      <w:r>
        <w:br/>
        <w:t>в</w:t>
      </w:r>
      <w:r>
        <w:t xml:space="preserve"> вертикальном направлении.</w:t>
      </w:r>
    </w:p>
    <w:p w:rsidR="00000000" w:rsidRDefault="00CD52FF">
      <w:pPr>
        <w:spacing w:line="240" w:lineRule="auto"/>
        <w:ind w:firstLine="360"/>
      </w:pPr>
      <w:r>
        <w:t>5.2.4 Диаметр расплыва цементного теста измеряют линейкой</w:t>
      </w:r>
      <w:r>
        <w:br/>
        <w:t>или штангенциркулем в двух взаимно перпендикулярных направле-</w:t>
      </w:r>
      <w:r>
        <w:br/>
        <w:t>ниях, результат округляют до 1 мм.</w:t>
      </w:r>
    </w:p>
    <w:p w:rsidR="00000000" w:rsidRDefault="00CD52FF">
      <w:pPr>
        <w:spacing w:line="240" w:lineRule="auto"/>
        <w:ind w:firstLine="360"/>
      </w:pPr>
      <w:r>
        <w:t>5.2.5 За растекаемость принимают среднеарифметическое значе-</w:t>
      </w:r>
      <w:r>
        <w:br/>
        <w:t>ние результатов двух измерений, расхождение между которыми не</w:t>
      </w:r>
      <w:r>
        <w:br/>
        <w:t>должно быть более 10 мм.</w:t>
      </w:r>
    </w:p>
    <w:p w:rsidR="00000000" w:rsidRDefault="00CD52FF">
      <w:pPr>
        <w:spacing w:line="240" w:lineRule="auto"/>
        <w:ind w:firstLine="360"/>
      </w:pPr>
      <w:r>
        <w:t>Если для цементов типа</w:t>
      </w:r>
      <w:r>
        <w:rPr>
          <w:lang w:val="en-US"/>
        </w:rPr>
        <w:t xml:space="preserve"> III</w:t>
      </w:r>
      <w:r>
        <w:t xml:space="preserve"> растекаемость получится менее 180</w:t>
      </w:r>
      <w:r>
        <w:br/>
        <w:t>или более 220 мм, то испытание повторяют, соответственно увели-</w:t>
      </w:r>
      <w:r>
        <w:br/>
        <w:t>чив или у меньшив В/Ц, до получения цементного теста с ра</w:t>
      </w:r>
      <w:r>
        <w:t>сплы-</w:t>
      </w:r>
      <w:r>
        <w:br/>
        <w:t>вом конуса в пределах 180-220 мм. Значение В/Ц, при котором до-</w:t>
      </w:r>
      <w:r>
        <w:br/>
        <w:t>стигнута заданная растекаемость, отмечают в журнале и используют</w:t>
      </w:r>
      <w:r>
        <w:br/>
        <w:t>при последующих испытаниях.</w:t>
      </w:r>
    </w:p>
    <w:p w:rsidR="00000000" w:rsidRDefault="00CD52FF">
      <w:pPr>
        <w:spacing w:before="180" w:line="240" w:lineRule="auto"/>
        <w:ind w:left="280" w:firstLine="0"/>
      </w:pPr>
      <w:r>
        <w:rPr>
          <w:b/>
          <w:sz w:val="24"/>
        </w:rPr>
        <w:t>6 Определение плотности цементного теста</w:t>
      </w:r>
    </w:p>
    <w:p w:rsidR="00000000" w:rsidRDefault="00CD52FF">
      <w:pPr>
        <w:spacing w:before="80" w:line="240" w:lineRule="auto"/>
        <w:ind w:left="320" w:firstLine="0"/>
      </w:pPr>
      <w:r>
        <w:rPr>
          <w:b/>
          <w:i/>
          <w:sz w:val="24"/>
        </w:rPr>
        <w:t>6.1 Средства контроля</w:t>
      </w:r>
    </w:p>
    <w:p w:rsidR="00000000" w:rsidRDefault="00CD52FF">
      <w:pPr>
        <w:spacing w:line="240" w:lineRule="auto"/>
        <w:ind w:firstLine="0"/>
      </w:pPr>
      <w:r>
        <w:t>Средства контроля для приготовления цементного теста по 3.13.1.</w:t>
      </w:r>
      <w:r>
        <w:br/>
        <w:t>Пикнометр вместимостью (100±5) см</w:t>
      </w:r>
      <w:r>
        <w:rPr>
          <w:vertAlign w:val="superscript"/>
        </w:rPr>
        <w:t>3</w:t>
      </w:r>
      <w:r>
        <w:t xml:space="preserve"> (рисунок 3). Перед прове-</w:t>
      </w:r>
      <w:r>
        <w:br/>
        <w:t>дением испытаний пикнометр должен быть откалиброван.</w:t>
      </w:r>
      <w:r>
        <w:br/>
        <w:t>Весы с погрешностью не более ±0,01 г.</w:t>
      </w:r>
    </w:p>
    <w:p w:rsidR="00000000" w:rsidRDefault="00CD52FF">
      <w:pPr>
        <w:spacing w:line="240" w:lineRule="auto"/>
        <w:ind w:firstLine="0"/>
      </w:pPr>
    </w:p>
    <w:p w:rsidR="00000000" w:rsidRDefault="00CD52FF">
      <w:pPr>
        <w:spacing w:line="240" w:lineRule="auto"/>
        <w:ind w:firstLine="0"/>
        <w:jc w:val="center"/>
        <w:rPr>
          <w:b/>
          <w:i/>
          <w:sz w:val="18"/>
        </w:rPr>
      </w:pPr>
      <w:r>
        <w:object w:dxaOrig="10357" w:dyaOrig="14033">
          <v:shape id="_x0000_i1027" type="#_x0000_t75" style="width:306pt;height:414pt" o:ole="">
            <v:imagedata r:id="rId8" o:title=""/>
          </v:shape>
          <o:OLEObject Type="Embed" ProgID="MSPhotoEd.3" ShapeID="_x0000_i1027" DrawAspect="Content" ObjectID="_1427202937" r:id="rId9"/>
        </w:object>
      </w:r>
    </w:p>
    <w:p w:rsidR="00000000" w:rsidRDefault="00CD52FF">
      <w:pPr>
        <w:spacing w:line="240" w:lineRule="auto"/>
        <w:ind w:firstLine="0"/>
        <w:jc w:val="center"/>
      </w:pPr>
      <w:r>
        <w:rPr>
          <w:b/>
          <w:i/>
          <w:sz w:val="18"/>
        </w:rPr>
        <w:t>Рисунок 3 —</w:t>
      </w:r>
      <w:r>
        <w:rPr>
          <w:b/>
          <w:sz w:val="18"/>
        </w:rPr>
        <w:t xml:space="preserve"> Пикнометр</w:t>
      </w:r>
    </w:p>
    <w:p w:rsidR="00000000" w:rsidRDefault="00CD52FF">
      <w:pPr>
        <w:spacing w:before="160" w:line="240" w:lineRule="auto"/>
        <w:ind w:left="320" w:firstLine="0"/>
      </w:pPr>
      <w:r>
        <w:rPr>
          <w:b/>
          <w:i/>
          <w:sz w:val="22"/>
        </w:rPr>
        <w:t>6.2 Подготовка и прове</w:t>
      </w:r>
      <w:r>
        <w:rPr>
          <w:b/>
          <w:i/>
          <w:sz w:val="22"/>
        </w:rPr>
        <w:t>дение испытания</w:t>
      </w:r>
    </w:p>
    <w:p w:rsidR="00000000" w:rsidRDefault="00CD52FF">
      <w:pPr>
        <w:spacing w:before="140" w:line="240" w:lineRule="auto"/>
        <w:ind w:firstLine="360"/>
      </w:pPr>
      <w:r>
        <w:t>6.2.1 Определяют массу чистого сухого пикнометра.</w:t>
      </w:r>
    </w:p>
    <w:p w:rsidR="00000000" w:rsidRDefault="00CD52FF">
      <w:pPr>
        <w:spacing w:line="240" w:lineRule="auto"/>
        <w:ind w:firstLine="360"/>
      </w:pPr>
      <w:r>
        <w:t>6.2.2 Цементное тесто готовят по 3.13.2.</w:t>
      </w:r>
    </w:p>
    <w:p w:rsidR="00000000" w:rsidRDefault="00CD52FF">
      <w:pPr>
        <w:spacing w:line="220" w:lineRule="auto"/>
        <w:ind w:firstLine="360"/>
      </w:pPr>
      <w:r>
        <w:t>6.2.3 Заполняют цементным тестом пикнометр и закрывают его</w:t>
      </w:r>
      <w:r>
        <w:br/>
        <w:t>крышкой, при этом цементное тесто должно заполнить канал в крыш-</w:t>
      </w:r>
      <w:r>
        <w:br/>
        <w:t>ке пикнометра. Избыток теста, выступивший из отверстия в крыш-</w:t>
      </w:r>
      <w:r>
        <w:br/>
        <w:t>ке, удаляют влажной тканью.</w:t>
      </w:r>
    </w:p>
    <w:p w:rsidR="00000000" w:rsidRDefault="00CD52FF">
      <w:pPr>
        <w:spacing w:line="220" w:lineRule="auto"/>
        <w:ind w:firstLine="360"/>
      </w:pPr>
      <w:r>
        <w:t>6.2.4 Определяют массу пикнометра, заполненного цементным</w:t>
      </w:r>
      <w:r>
        <w:br/>
        <w:t>тестом.</w:t>
      </w:r>
    </w:p>
    <w:p w:rsidR="00000000" w:rsidRDefault="00CD52FF">
      <w:pPr>
        <w:spacing w:line="220" w:lineRule="auto"/>
        <w:ind w:firstLine="360"/>
      </w:pPr>
    </w:p>
    <w:p w:rsidR="00000000" w:rsidRDefault="00CD52FF">
      <w:pPr>
        <w:spacing w:line="220" w:lineRule="auto"/>
        <w:ind w:firstLine="360"/>
      </w:pPr>
    </w:p>
    <w:p w:rsidR="00000000" w:rsidRDefault="00CD52FF">
      <w:pPr>
        <w:spacing w:before="240" w:line="240" w:lineRule="auto"/>
        <w:ind w:left="320" w:firstLine="0"/>
      </w:pPr>
      <w:r>
        <w:rPr>
          <w:b/>
          <w:i/>
          <w:sz w:val="22"/>
        </w:rPr>
        <w:t>6.3 Обработка результатов</w:t>
      </w:r>
    </w:p>
    <w:p w:rsidR="00000000" w:rsidRDefault="00CD52FF">
      <w:pPr>
        <w:spacing w:before="140" w:line="240" w:lineRule="auto"/>
        <w:ind w:left="160" w:firstLine="0"/>
      </w:pPr>
      <w:r>
        <w:t xml:space="preserve">Плотность цементного теста </w:t>
      </w:r>
      <w:r>
        <w:rPr>
          <w:position w:val="-10"/>
        </w:rPr>
        <w:object w:dxaOrig="200" w:dyaOrig="260">
          <v:shape id="_x0000_i1028" type="#_x0000_t75" style="width:9.75pt;height:12.75pt" o:ole="">
            <v:imagedata r:id="rId10" o:title=""/>
          </v:shape>
          <o:OLEObject Type="Embed" ProgID="Equation.3" ShapeID="_x0000_i1028" DrawAspect="Content" ObjectID="_1427202938" r:id="rId11"/>
        </w:object>
      </w:r>
      <w:r>
        <w:rPr>
          <w:vertAlign w:val="subscript"/>
        </w:rPr>
        <w:t xml:space="preserve">ц </w:t>
      </w:r>
      <w:r>
        <w:t>, г/см</w:t>
      </w:r>
      <w:r>
        <w:rPr>
          <w:vertAlign w:val="superscript"/>
        </w:rPr>
        <w:t>3</w:t>
      </w:r>
      <w:r>
        <w:t>, вычисляют по формуле</w:t>
      </w:r>
    </w:p>
    <w:p w:rsidR="00000000" w:rsidRDefault="00CD52FF">
      <w:pPr>
        <w:pStyle w:val="FR2"/>
        <w:spacing w:before="420"/>
        <w:rPr>
          <w:rFonts w:ascii="Times New Roman" w:hAnsi="Times New Roman"/>
          <w:sz w:val="20"/>
        </w:rPr>
      </w:pPr>
      <w:r>
        <w:rPr>
          <w:rFonts w:ascii="Times New Roman" w:hAnsi="Times New Roman"/>
          <w:i w:val="0"/>
          <w:position w:val="-24"/>
          <w:sz w:val="20"/>
          <w:lang w:val="en-US"/>
        </w:rPr>
        <w:object w:dxaOrig="1540" w:dyaOrig="680">
          <v:shape id="_x0000_i1029" type="#_x0000_t75" style="width:77.25pt;height:33.75pt" o:ole="">
            <v:imagedata r:id="rId12" o:title=""/>
          </v:shape>
          <o:OLEObject Type="Embed" ProgID="Equation.3" ShapeID="_x0000_i1029" DrawAspect="Content" ObjectID="_1427202939" r:id="rId13"/>
        </w:object>
      </w:r>
      <w:r>
        <w:rPr>
          <w:rFonts w:ascii="Times New Roman" w:hAnsi="Times New Roman"/>
          <w:i w:val="0"/>
          <w:sz w:val="20"/>
          <w:lang w:val="en-US"/>
        </w:rPr>
        <w:t>,</w:t>
      </w:r>
      <w:r>
        <w:rPr>
          <w:rFonts w:ascii="Times New Roman" w:hAnsi="Times New Roman"/>
          <w:i w:val="0"/>
          <w:sz w:val="20"/>
        </w:rPr>
        <w:t xml:space="preserve">                      (1)</w:t>
      </w:r>
    </w:p>
    <w:p w:rsidR="00000000" w:rsidRDefault="00CD52FF">
      <w:pPr>
        <w:spacing w:before="240" w:line="240" w:lineRule="auto"/>
        <w:ind w:firstLine="0"/>
      </w:pPr>
      <w:r>
        <w:t xml:space="preserve">где </w:t>
      </w:r>
      <w:r>
        <w:rPr>
          <w:i/>
        </w:rPr>
        <w:t>m</w:t>
      </w:r>
      <w:r>
        <w:rPr>
          <w:vertAlign w:val="subscript"/>
        </w:rPr>
        <w:t>1</w:t>
      </w:r>
      <w:r>
        <w:rPr>
          <w:i/>
        </w:rPr>
        <w:t>—</w:t>
      </w:r>
      <w:r>
        <w:t xml:space="preserve"> масса пустого пикнометра, г;</w:t>
      </w:r>
    </w:p>
    <w:p w:rsidR="00000000" w:rsidRDefault="00CD52FF">
      <w:pPr>
        <w:spacing w:line="240" w:lineRule="auto"/>
        <w:ind w:left="280" w:firstLine="0"/>
      </w:pPr>
      <w:r>
        <w:rPr>
          <w:i/>
        </w:rPr>
        <w:t>т</w:t>
      </w:r>
      <w:r>
        <w:rPr>
          <w:vertAlign w:val="subscript"/>
        </w:rPr>
        <w:t>2</w:t>
      </w:r>
      <w:r>
        <w:rPr>
          <w:i/>
        </w:rPr>
        <w:t>—</w:t>
      </w:r>
      <w:r>
        <w:t xml:space="preserve"> масса пикнометра с цементным тестом, г;</w:t>
      </w:r>
    </w:p>
    <w:p w:rsidR="00000000" w:rsidRDefault="00CD52FF">
      <w:pPr>
        <w:spacing w:line="220" w:lineRule="auto"/>
        <w:ind w:left="280" w:right="1600" w:firstLine="0"/>
      </w:pPr>
      <w:r>
        <w:rPr>
          <w:i/>
        </w:rPr>
        <w:t>V —</w:t>
      </w:r>
      <w:r>
        <w:t xml:space="preserve"> вместимость пикнометра, см</w:t>
      </w:r>
      <w:r>
        <w:rPr>
          <w:vertAlign w:val="superscript"/>
        </w:rPr>
        <w:t>3</w:t>
      </w:r>
      <w:r>
        <w:t>.</w:t>
      </w:r>
    </w:p>
    <w:p w:rsidR="00000000" w:rsidRDefault="00CD52FF">
      <w:pPr>
        <w:spacing w:line="220" w:lineRule="auto"/>
        <w:ind w:left="280" w:right="1600" w:firstLine="0"/>
      </w:pPr>
      <w:r>
        <w:t>Результат вычисления округляют до 0,01 г/см</w:t>
      </w:r>
      <w:r>
        <w:rPr>
          <w:vertAlign w:val="superscript"/>
        </w:rPr>
        <w:t>3</w:t>
      </w:r>
      <w:r>
        <w:t>.</w:t>
      </w:r>
    </w:p>
    <w:p w:rsidR="00000000" w:rsidRDefault="00CD52FF">
      <w:pPr>
        <w:spacing w:line="220" w:lineRule="auto"/>
        <w:ind w:left="280" w:right="1600" w:firstLine="0"/>
      </w:pPr>
    </w:p>
    <w:p w:rsidR="00000000" w:rsidRDefault="00CD52FF">
      <w:pPr>
        <w:spacing w:line="379" w:lineRule="auto"/>
        <w:ind w:firstLine="284"/>
        <w:rPr>
          <w:b/>
          <w:sz w:val="22"/>
        </w:rPr>
      </w:pPr>
      <w:r>
        <w:rPr>
          <w:b/>
          <w:sz w:val="22"/>
        </w:rPr>
        <w:t>7. Определение времени загустевания</w:t>
      </w:r>
    </w:p>
    <w:p w:rsidR="00000000" w:rsidRDefault="00CD52FF">
      <w:pPr>
        <w:spacing w:line="379" w:lineRule="auto"/>
        <w:ind w:firstLine="284"/>
      </w:pPr>
      <w:r>
        <w:rPr>
          <w:b/>
          <w:i/>
          <w:sz w:val="22"/>
        </w:rPr>
        <w:t>7.1 Средства контроля</w:t>
      </w:r>
    </w:p>
    <w:p w:rsidR="00000000" w:rsidRDefault="00CD52FF">
      <w:pPr>
        <w:spacing w:before="120" w:line="220" w:lineRule="auto"/>
        <w:ind w:firstLine="284"/>
      </w:pPr>
      <w:r>
        <w:t>Средства контроля для приготовления цементного теста по 3.13.1.</w:t>
      </w:r>
      <w:r>
        <w:br/>
        <w:t>Консистометр, работающий при атмосферном давлении, для ис-</w:t>
      </w:r>
      <w:r>
        <w:br/>
        <w:t>пытания цементов, предназначенных для низких, нормальных и</w:t>
      </w:r>
      <w:r>
        <w:br/>
        <w:t>умеренных температур.</w:t>
      </w:r>
    </w:p>
    <w:p w:rsidR="00000000" w:rsidRDefault="00CD52FF">
      <w:pPr>
        <w:spacing w:line="220" w:lineRule="auto"/>
      </w:pPr>
      <w:r>
        <w:t>Консистометр, работающий при повышенном давлении, для</w:t>
      </w:r>
      <w:r>
        <w:t xml:space="preserve"> ис-</w:t>
      </w:r>
      <w:r>
        <w:br/>
        <w:t>пытания цементов, предназначенных для повышенных температур.</w:t>
      </w:r>
      <w:r>
        <w:br/>
        <w:t>Допускается применение данного консистометра для испытаний</w:t>
      </w:r>
      <w:r>
        <w:br/>
        <w:t>цементов, предназначенных для низких, нормальных и умеренных</w:t>
      </w:r>
      <w:r>
        <w:br/>
        <w:t>температур, эксплуатируемого в данном случае при атмосферном</w:t>
      </w:r>
      <w:r>
        <w:br/>
        <w:t>давлении.</w:t>
      </w:r>
    </w:p>
    <w:p w:rsidR="00000000" w:rsidRDefault="00CD52FF">
      <w:pPr>
        <w:spacing w:line="220" w:lineRule="auto"/>
      </w:pPr>
      <w:r>
        <w:t>Частота вращения консистометров должна быть (150±5) об/мин.</w:t>
      </w:r>
      <w:r>
        <w:br/>
        <w:t>Консистометры должны быть откалиброваны в соответствии с</w:t>
      </w:r>
      <w:r>
        <w:br/>
        <w:t>инструкцией к прибору. Схема измерительного узла консистометра</w:t>
      </w:r>
      <w:r>
        <w:br/>
        <w:t>приведена на рисунке 4.</w:t>
      </w:r>
    </w:p>
    <w:p w:rsidR="00000000" w:rsidRDefault="00CD52FF">
      <w:pPr>
        <w:spacing w:line="240" w:lineRule="auto"/>
        <w:ind w:firstLine="0"/>
        <w:jc w:val="center"/>
      </w:pPr>
      <w:r>
        <w:object w:dxaOrig="5928" w:dyaOrig="9716">
          <v:shape id="_x0000_i1030" type="#_x0000_t75" style="width:274.5pt;height:450pt" o:ole="">
            <v:imagedata r:id="rId14" o:title=""/>
          </v:shape>
          <o:OLEObject Type="Embed" ProgID="MSPhotoEd.3" ShapeID="_x0000_i1030" DrawAspect="Content" ObjectID="_1427202940" r:id="rId15"/>
        </w:object>
      </w:r>
    </w:p>
    <w:p w:rsidR="00000000" w:rsidRDefault="00CD52FF">
      <w:pPr>
        <w:spacing w:before="120" w:line="360" w:lineRule="auto"/>
        <w:ind w:firstLine="0"/>
        <w:jc w:val="center"/>
        <w:rPr>
          <w:sz w:val="18"/>
        </w:rPr>
      </w:pPr>
      <w:r>
        <w:rPr>
          <w:sz w:val="18"/>
        </w:rPr>
        <w:t xml:space="preserve">1 — лопастное устройство; </w:t>
      </w:r>
      <w:r>
        <w:rPr>
          <w:i/>
          <w:sz w:val="18"/>
        </w:rPr>
        <w:t>2 —</w:t>
      </w:r>
      <w:r>
        <w:rPr>
          <w:sz w:val="18"/>
        </w:rPr>
        <w:t xml:space="preserve"> стакан</w:t>
      </w:r>
    </w:p>
    <w:p w:rsidR="00000000" w:rsidRDefault="00CD52FF">
      <w:pPr>
        <w:spacing w:before="120" w:line="360" w:lineRule="auto"/>
        <w:ind w:firstLine="0"/>
        <w:jc w:val="center"/>
      </w:pPr>
      <w:r>
        <w:rPr>
          <w:i/>
          <w:sz w:val="18"/>
        </w:rPr>
        <w:t>Рисунок 4 —</w:t>
      </w:r>
      <w:r>
        <w:rPr>
          <w:sz w:val="18"/>
        </w:rPr>
        <w:t xml:space="preserve"> Схема измерительного узла консистометра</w:t>
      </w:r>
    </w:p>
    <w:p w:rsidR="00000000" w:rsidRDefault="00CD52FF">
      <w:pPr>
        <w:spacing w:before="440" w:line="240" w:lineRule="auto"/>
        <w:ind w:left="320" w:firstLine="0"/>
      </w:pPr>
      <w:r>
        <w:rPr>
          <w:b/>
        </w:rPr>
        <w:t xml:space="preserve">7.2 </w:t>
      </w:r>
      <w:r>
        <w:rPr>
          <w:b/>
          <w:i/>
        </w:rPr>
        <w:t>Подготовка и проведение испытания</w:t>
      </w:r>
    </w:p>
    <w:p w:rsidR="00000000" w:rsidRDefault="00CD52FF">
      <w:pPr>
        <w:spacing w:before="160" w:line="240" w:lineRule="auto"/>
      </w:pPr>
      <w:r>
        <w:t>7.2.1 Цементное тесто готовят по 3.13.2.</w:t>
      </w:r>
    </w:p>
    <w:p w:rsidR="00000000" w:rsidRDefault="00CD52FF">
      <w:pPr>
        <w:spacing w:line="240" w:lineRule="auto"/>
        <w:ind w:firstLine="320"/>
      </w:pPr>
      <w:r>
        <w:t>7.2.2 Цементное тесто заливают в стакан</w:t>
      </w:r>
      <w:r>
        <w:rPr>
          <w:b/>
        </w:rPr>
        <w:t xml:space="preserve"> </w:t>
      </w:r>
      <w:r>
        <w:t>консистометра до от-</w:t>
      </w:r>
      <w:r>
        <w:br/>
        <w:t>метки на его внутренней стороне.</w:t>
      </w:r>
    </w:p>
    <w:p w:rsidR="00000000" w:rsidRDefault="00CD52FF">
      <w:pPr>
        <w:spacing w:line="240" w:lineRule="auto"/>
        <w:ind w:firstLine="320"/>
      </w:pPr>
      <w:r>
        <w:t>Испытание проводят в соответствии с инструкцией к прибору. В</w:t>
      </w:r>
      <w:r>
        <w:br/>
        <w:t>зависимости от температуры применения цемента режим испыта-</w:t>
      </w:r>
      <w:r>
        <w:br/>
        <w:t>ния в соответствии с 3.14.</w:t>
      </w:r>
    </w:p>
    <w:p w:rsidR="00000000" w:rsidRDefault="00CD52FF">
      <w:pPr>
        <w:spacing w:line="240" w:lineRule="auto"/>
        <w:ind w:firstLine="320"/>
      </w:pPr>
      <w:r>
        <w:t>7 2.3 Время от начала затворения цемента до момента включе-</w:t>
      </w:r>
      <w:r>
        <w:br/>
        <w:t>ния привода вращения стакана консистометра не должно превы-</w:t>
      </w:r>
      <w:r>
        <w:br/>
        <w:t xml:space="preserve">шать 10 </w:t>
      </w:r>
      <w:r>
        <w:t>мин.</w:t>
      </w:r>
    </w:p>
    <w:p w:rsidR="00000000" w:rsidRDefault="00CD52FF">
      <w:pPr>
        <w:spacing w:line="240" w:lineRule="auto"/>
        <w:ind w:firstLine="320"/>
      </w:pPr>
      <w:r>
        <w:t>7 2.4 Временем загустевания цементного теста считают время от</w:t>
      </w:r>
      <w:r>
        <w:br/>
        <w:t>начала затворения цемента водой до момента достижения цемент-</w:t>
      </w:r>
      <w:r>
        <w:br/>
        <w:t>ным тестом консистенции 30</w:t>
      </w:r>
      <w:r>
        <w:rPr>
          <w:lang w:val="en-US"/>
        </w:rPr>
        <w:t xml:space="preserve"> Bс.</w:t>
      </w:r>
    </w:p>
    <w:p w:rsidR="00000000" w:rsidRDefault="00CD52FF">
      <w:pPr>
        <w:spacing w:before="140" w:line="240" w:lineRule="auto"/>
        <w:ind w:firstLine="320"/>
      </w:pPr>
      <w:r>
        <w:rPr>
          <w:b/>
          <w:sz w:val="24"/>
        </w:rPr>
        <w:t>8 Определение водоотделения</w:t>
      </w:r>
    </w:p>
    <w:p w:rsidR="00000000" w:rsidRDefault="00CD52FF">
      <w:pPr>
        <w:spacing w:before="240" w:line="240" w:lineRule="auto"/>
        <w:ind w:firstLine="320"/>
      </w:pPr>
      <w:r>
        <w:rPr>
          <w:b/>
          <w:i/>
          <w:sz w:val="24"/>
        </w:rPr>
        <w:t>8.1 Средства контроля</w:t>
      </w:r>
    </w:p>
    <w:p w:rsidR="00000000" w:rsidRDefault="00CD52FF">
      <w:pPr>
        <w:spacing w:before="120" w:line="240" w:lineRule="auto"/>
        <w:ind w:firstLine="320"/>
      </w:pPr>
      <w:r>
        <w:t>Средства контроля для приготовления цементного теста по 3.1</w:t>
      </w:r>
      <w:r>
        <w:rPr>
          <w:lang w:val="en-US"/>
        </w:rPr>
        <w:t>3.</w:t>
      </w:r>
      <w:r>
        <w:t>1.</w:t>
      </w:r>
      <w:r>
        <w:br/>
        <w:t>Мерные цилиндры по ГОСТ 1770 вместимостью 20 см</w:t>
      </w:r>
      <w:r>
        <w:rPr>
          <w:vertAlign w:val="superscript"/>
        </w:rPr>
        <w:t>3</w:t>
      </w:r>
      <w:r>
        <w:t xml:space="preserve"> с ценой</w:t>
      </w:r>
      <w:r>
        <w:br/>
        <w:t>деления не более 0,2 см</w:t>
      </w:r>
      <w:r>
        <w:rPr>
          <w:vertAlign w:val="superscript"/>
        </w:rPr>
        <w:t>3</w:t>
      </w:r>
      <w:r>
        <w:t xml:space="preserve"> и 250 см</w:t>
      </w:r>
      <w:r>
        <w:rPr>
          <w:vertAlign w:val="superscript"/>
        </w:rPr>
        <w:t>3</w:t>
      </w:r>
      <w:r>
        <w:t xml:space="preserve"> высотой градуированной части не</w:t>
      </w:r>
      <w:r>
        <w:br/>
        <w:t>менее 230 и Не более 250 мм.</w:t>
      </w:r>
    </w:p>
    <w:p w:rsidR="00000000" w:rsidRDefault="00CD52FF">
      <w:pPr>
        <w:spacing w:before="120" w:line="240" w:lineRule="auto"/>
        <w:ind w:firstLine="320"/>
      </w:pPr>
      <w:r>
        <w:t>Пипетки по ГОСТ 29227.</w:t>
      </w:r>
    </w:p>
    <w:p w:rsidR="00000000" w:rsidRDefault="00CD52FF">
      <w:pPr>
        <w:spacing w:before="280" w:line="240" w:lineRule="auto"/>
        <w:ind w:firstLine="320"/>
      </w:pPr>
      <w:r>
        <w:rPr>
          <w:b/>
          <w:i/>
        </w:rPr>
        <w:t>8.2 Подготовка и проведение испытания</w:t>
      </w:r>
    </w:p>
    <w:p w:rsidR="00000000" w:rsidRDefault="00CD52FF">
      <w:pPr>
        <w:spacing w:before="160" w:line="240" w:lineRule="auto"/>
        <w:ind w:firstLine="320"/>
      </w:pPr>
      <w:r>
        <w:t>8.2.1 Цементное тесто го</w:t>
      </w:r>
      <w:r>
        <w:t>товят по 3.13.2.</w:t>
      </w:r>
    </w:p>
    <w:p w:rsidR="00000000" w:rsidRDefault="00CD52FF">
      <w:pPr>
        <w:spacing w:line="240" w:lineRule="auto"/>
        <w:ind w:firstLine="320"/>
      </w:pPr>
      <w:r>
        <w:t>8.2.2 Цементное тесто заливают в два цилиндра до отметки</w:t>
      </w:r>
      <w:r>
        <w:br/>
        <w:t>250 см</w:t>
      </w:r>
      <w:r>
        <w:rPr>
          <w:vertAlign w:val="superscript"/>
        </w:rPr>
        <w:t>3</w:t>
      </w:r>
      <w:r>
        <w:t xml:space="preserve"> в каждом и оставляют для отстаивания. В течение всего</w:t>
      </w:r>
      <w:r>
        <w:br/>
        <w:t>времени испытания цилиндры должны стоять неподвижно и не</w:t>
      </w:r>
      <w:r>
        <w:br/>
        <w:t>подвергаться толчкам.</w:t>
      </w:r>
    </w:p>
    <w:p w:rsidR="00000000" w:rsidRDefault="00CD52FF">
      <w:pPr>
        <w:spacing w:line="240" w:lineRule="auto"/>
        <w:ind w:firstLine="320"/>
      </w:pPr>
      <w:r>
        <w:t>8.2.3 Через 2 ч ±5 мин отделившуюся на поверхности цементного</w:t>
      </w:r>
      <w:r>
        <w:br/>
        <w:t>теста воду отбирают пипеткой в мерный цилиндр вместимостью 20 см</w:t>
      </w:r>
      <w:r>
        <w:rPr>
          <w:vertAlign w:val="superscript"/>
        </w:rPr>
        <w:t>3</w:t>
      </w:r>
      <w:r>
        <w:rPr>
          <w:vertAlign w:val="superscript"/>
        </w:rPr>
        <w:br/>
      </w:r>
      <w:r>
        <w:t>и замеряют объем отделившейся воды в каждом цилиндре.</w:t>
      </w:r>
    </w:p>
    <w:p w:rsidR="00000000" w:rsidRDefault="00CD52FF">
      <w:pPr>
        <w:spacing w:line="240" w:lineRule="auto"/>
        <w:ind w:firstLine="320"/>
      </w:pPr>
      <w:r>
        <w:t>Объем отделившейся воды (водоотделение) в миллилитрах регист-</w:t>
      </w:r>
      <w:r>
        <w:br/>
        <w:t>рируют в журнале.</w:t>
      </w:r>
    </w:p>
    <w:p w:rsidR="00000000" w:rsidRDefault="00CD52FF">
      <w:pPr>
        <w:spacing w:line="240" w:lineRule="auto"/>
        <w:ind w:firstLine="320"/>
      </w:pPr>
      <w:r>
        <w:t>8.3 За водоотделение принимают сред</w:t>
      </w:r>
      <w:r>
        <w:t>неарифметическое значе-</w:t>
      </w:r>
      <w:r>
        <w:br/>
        <w:t>ние результатов двух параллельных определений, расхождение меж-</w:t>
      </w:r>
      <w:r>
        <w:br/>
        <w:t>ду которыми не должно быть более 0,2 мл.</w:t>
      </w:r>
    </w:p>
    <w:p w:rsidR="00000000" w:rsidRDefault="00CD52FF">
      <w:pPr>
        <w:spacing w:line="240" w:lineRule="auto"/>
        <w:ind w:firstLine="320"/>
      </w:pPr>
      <w:r>
        <w:t>Результат вычисления округляют до 0,1 мл.</w:t>
      </w:r>
    </w:p>
    <w:p w:rsidR="00000000" w:rsidRDefault="00CD52FF">
      <w:pPr>
        <w:spacing w:before="240" w:line="240" w:lineRule="auto"/>
        <w:ind w:left="280" w:firstLine="0"/>
      </w:pPr>
      <w:r>
        <w:rPr>
          <w:b/>
          <w:sz w:val="24"/>
        </w:rPr>
        <w:t>9 Определение прочности</w:t>
      </w:r>
    </w:p>
    <w:p w:rsidR="00000000" w:rsidRDefault="00CD52FF">
      <w:pPr>
        <w:spacing w:before="180" w:line="240" w:lineRule="auto"/>
        <w:ind w:left="320" w:firstLine="0"/>
      </w:pPr>
      <w:r>
        <w:rPr>
          <w:b/>
          <w:i/>
          <w:sz w:val="24"/>
        </w:rPr>
        <w:t>9.1 Средства контроля</w:t>
      </w:r>
    </w:p>
    <w:p w:rsidR="00000000" w:rsidRDefault="00CD52FF">
      <w:pPr>
        <w:spacing w:before="120" w:line="240" w:lineRule="auto"/>
        <w:ind w:firstLine="0"/>
      </w:pPr>
      <w:r>
        <w:t>Средства контроля для приготовления цементного теста по 3.13.1.</w:t>
      </w:r>
      <w:r>
        <w:br/>
        <w:t>Форма размером 40х40х160 мм для изготовления образцов-бало-</w:t>
      </w:r>
      <w:r>
        <w:br/>
        <w:t>чек при испытании цементов для низких, нормальных и умеренных</w:t>
      </w:r>
      <w:r>
        <w:br/>
        <w:t>температур по ГОСТ 310.4.</w:t>
      </w:r>
    </w:p>
    <w:p w:rsidR="00000000" w:rsidRDefault="00CD52FF">
      <w:pPr>
        <w:spacing w:line="240" w:lineRule="auto"/>
      </w:pPr>
      <w:r>
        <w:t>Форма размером 20х20х100 мм для изготовления образцов-балочек</w:t>
      </w:r>
      <w:r>
        <w:br/>
        <w:t>при испытании цементо</w:t>
      </w:r>
      <w:r>
        <w:t>в для повышенных температур (рисунок 5).</w:t>
      </w:r>
      <w:r>
        <w:br/>
        <w:t>Пресс для испытания на сжатие по ГОСТ 310.4.</w:t>
      </w:r>
      <w:r>
        <w:br/>
        <w:t>Пластины для передачи нагрузки при испытании на сжатие по-</w:t>
      </w:r>
      <w:r>
        <w:br/>
        <w:t>ловинок образцов-балочек размером 20х20х100 мм (рисунок 6).</w:t>
      </w:r>
    </w:p>
    <w:p w:rsidR="00000000" w:rsidRDefault="00CD52FF">
      <w:pPr>
        <w:spacing w:line="240" w:lineRule="auto"/>
        <w:ind w:firstLine="0"/>
      </w:pPr>
      <w:r>
        <w:object w:dxaOrig="5441" w:dyaOrig="9454">
          <v:shape id="_x0000_i1031" type="#_x0000_t75" style="width:272.25pt;height:472.5pt" o:ole="">
            <v:imagedata r:id="rId16" o:title=""/>
          </v:shape>
          <o:OLEObject Type="Embed" ProgID="MSPhotoEd.3" ShapeID="_x0000_i1031" DrawAspect="Content" ObjectID="_1427202941" r:id="rId17"/>
        </w:object>
      </w:r>
    </w:p>
    <w:p w:rsidR="00000000" w:rsidRDefault="00CD52FF">
      <w:pPr>
        <w:spacing w:line="240" w:lineRule="auto"/>
        <w:ind w:firstLine="0"/>
      </w:pPr>
    </w:p>
    <w:p w:rsidR="00000000" w:rsidRDefault="00CD52FF">
      <w:pPr>
        <w:spacing w:line="320" w:lineRule="auto"/>
        <w:ind w:firstLine="0"/>
        <w:jc w:val="center"/>
        <w:rPr>
          <w:sz w:val="18"/>
        </w:rPr>
      </w:pPr>
      <w:r>
        <w:rPr>
          <w:sz w:val="18"/>
        </w:rPr>
        <w:t xml:space="preserve">1 — перегородки (3 шт.); </w:t>
      </w:r>
      <w:r>
        <w:rPr>
          <w:i/>
          <w:sz w:val="18"/>
        </w:rPr>
        <w:t>2 —</w:t>
      </w:r>
      <w:r>
        <w:rPr>
          <w:sz w:val="18"/>
        </w:rPr>
        <w:t xml:space="preserve"> дно (1 шт.); </w:t>
      </w:r>
      <w:r>
        <w:rPr>
          <w:i/>
          <w:sz w:val="18"/>
        </w:rPr>
        <w:t>3</w:t>
      </w:r>
      <w:r>
        <w:rPr>
          <w:sz w:val="18"/>
        </w:rPr>
        <w:t xml:space="preserve"> — стенка (2 шт.)</w:t>
      </w:r>
    </w:p>
    <w:p w:rsidR="00000000" w:rsidRDefault="00CD52FF">
      <w:pPr>
        <w:spacing w:line="320" w:lineRule="auto"/>
        <w:ind w:firstLine="0"/>
        <w:jc w:val="center"/>
        <w:rPr>
          <w:sz w:val="18"/>
        </w:rPr>
      </w:pPr>
      <w:r>
        <w:rPr>
          <w:b/>
          <w:i/>
          <w:sz w:val="18"/>
        </w:rPr>
        <w:t>Рисунок</w:t>
      </w:r>
      <w:r>
        <w:rPr>
          <w:i/>
          <w:sz w:val="18"/>
        </w:rPr>
        <w:t xml:space="preserve"> 5 —</w:t>
      </w:r>
      <w:r>
        <w:rPr>
          <w:sz w:val="18"/>
        </w:rPr>
        <w:t xml:space="preserve"> Форма </w:t>
      </w:r>
      <w:r>
        <w:rPr>
          <w:i/>
          <w:sz w:val="18"/>
        </w:rPr>
        <w:t>размером</w:t>
      </w:r>
      <w:r>
        <w:rPr>
          <w:sz w:val="18"/>
        </w:rPr>
        <w:t xml:space="preserve"> 20х20х100 мм</w:t>
      </w:r>
    </w:p>
    <w:p w:rsidR="00000000" w:rsidRDefault="00CD52FF">
      <w:pPr>
        <w:spacing w:line="320" w:lineRule="auto"/>
        <w:ind w:firstLine="0"/>
        <w:jc w:val="center"/>
      </w:pPr>
      <w:r>
        <w:object w:dxaOrig="13957" w:dyaOrig="11407">
          <v:shape id="_x0000_i1032" type="#_x0000_t75" style="width:311.25pt;height:254.25pt" o:ole="">
            <v:imagedata r:id="rId18" o:title=""/>
          </v:shape>
          <o:OLEObject Type="Embed" ProgID="MSPhotoEd.3" ShapeID="_x0000_i1032" DrawAspect="Content" ObjectID="_1427202942" r:id="rId19"/>
        </w:object>
      </w:r>
    </w:p>
    <w:p w:rsidR="00000000" w:rsidRDefault="00CD52FF">
      <w:pPr>
        <w:spacing w:line="220" w:lineRule="auto"/>
        <w:ind w:firstLine="0"/>
        <w:jc w:val="center"/>
      </w:pPr>
      <w:r>
        <w:rPr>
          <w:i/>
          <w:sz w:val="18"/>
        </w:rPr>
        <w:t>Рисунок 6 -</w:t>
      </w:r>
      <w:r>
        <w:rPr>
          <w:sz w:val="18"/>
        </w:rPr>
        <w:t xml:space="preserve"> Пластина для испытания на сжатие половинок образцов-балочек размером 20х20х100 мм</w:t>
      </w:r>
    </w:p>
    <w:p w:rsidR="00000000" w:rsidRDefault="00CD52FF">
      <w:pPr>
        <w:spacing w:before="120" w:line="220" w:lineRule="auto"/>
        <w:ind w:firstLine="320"/>
      </w:pPr>
      <w:r>
        <w:t>Прибор для испытания на растяжение при изгибе образцов-ба-</w:t>
      </w:r>
      <w:r>
        <w:br/>
        <w:t>ло</w:t>
      </w:r>
      <w:r>
        <w:t>чек размером 40х40х160 мм по ГОСТ 310 4</w:t>
      </w:r>
    </w:p>
    <w:p w:rsidR="00000000" w:rsidRDefault="00CD52FF">
      <w:pPr>
        <w:spacing w:line="220" w:lineRule="auto"/>
        <w:ind w:firstLine="320"/>
      </w:pPr>
      <w:r>
        <w:t>Прибор для испытания на растяжение при изгибе образцов-ба-</w:t>
      </w:r>
      <w:r>
        <w:br/>
        <w:t>лочек размером 20х20х100 мм. Допускается использовать приборы</w:t>
      </w:r>
      <w:r>
        <w:br/>
        <w:t>любой конструкции, обеспечивающие возможность приложения</w:t>
      </w:r>
      <w:r>
        <w:br/>
        <w:t>нагрузки по заданной схеме (рисунок 7) со средней скоростью на-</w:t>
      </w:r>
      <w:r>
        <w:br/>
        <w:t>растания нагрузки</w:t>
      </w:r>
      <w:r>
        <w:rPr>
          <w:lang w:val="en-US"/>
        </w:rPr>
        <w:t xml:space="preserve"> (15</w:t>
      </w:r>
      <w:r>
        <w:t>±</w:t>
      </w:r>
      <w:r>
        <w:rPr>
          <w:lang w:val="en-US"/>
        </w:rPr>
        <w:t>2)</w:t>
      </w:r>
      <w:r>
        <w:t xml:space="preserve"> Н/с и имеющие прибор, позволяющий</w:t>
      </w:r>
      <w:r>
        <w:br/>
        <w:t>измерять разрушающую нагрузку с погрешностью не более ±1 %</w:t>
      </w:r>
      <w:r>
        <w:br/>
        <w:t>Твердость поверхности опор и нагрузочного элемента прибора, из-</w:t>
      </w:r>
      <w:r>
        <w:br/>
        <w:t>готовленных из стали, должна быть не ниже 55</w:t>
      </w:r>
      <w:r>
        <w:rPr>
          <w:lang w:val="en-US"/>
        </w:rPr>
        <w:t xml:space="preserve"> HRC</w:t>
      </w:r>
      <w:r>
        <w:rPr>
          <w:lang w:val="en-US"/>
        </w:rPr>
        <w:t>э.</w:t>
      </w:r>
    </w:p>
    <w:p w:rsidR="00000000" w:rsidRDefault="00CD52FF">
      <w:pPr>
        <w:spacing w:line="220" w:lineRule="auto"/>
        <w:ind w:firstLine="320"/>
      </w:pPr>
      <w:r>
        <w:t>Шкаф для воздушно-влажного хранения и ванна для водного</w:t>
      </w:r>
      <w:r>
        <w:br/>
        <w:t>хранения образцов по</w:t>
      </w:r>
      <w:r>
        <w:rPr>
          <w:b/>
        </w:rPr>
        <w:t xml:space="preserve"> </w:t>
      </w:r>
      <w:r>
        <w:t>ГОСТ 310.4.</w:t>
      </w:r>
    </w:p>
    <w:p w:rsidR="00000000" w:rsidRDefault="00CD52FF">
      <w:pPr>
        <w:spacing w:line="220" w:lineRule="auto"/>
        <w:ind w:firstLine="320"/>
      </w:pPr>
      <w:r>
        <w:t>Водный термостат для испытания образцов из цемента для уме-</w:t>
      </w:r>
      <w:r>
        <w:br/>
        <w:t>ренных температур, обеспечивающий подъем температуры со ско-</w:t>
      </w:r>
      <w:r>
        <w:br/>
        <w:t>ростью не менее 2 °С/мин и поддержание заданной температуры с</w:t>
      </w:r>
      <w:r>
        <w:br/>
        <w:t>погрешностью не более ±3°С.</w:t>
      </w:r>
    </w:p>
    <w:p w:rsidR="00000000" w:rsidRDefault="00CD52FF">
      <w:pPr>
        <w:spacing w:line="220" w:lineRule="auto"/>
        <w:ind w:firstLine="320"/>
      </w:pPr>
      <w:r>
        <w:t>Автоклав для испытания образцов из цемента для повышенных</w:t>
      </w:r>
      <w:r>
        <w:br/>
        <w:t>температур, обеспечивающий:</w:t>
      </w:r>
    </w:p>
    <w:p w:rsidR="00000000" w:rsidRDefault="00CD52FF">
      <w:pPr>
        <w:spacing w:line="220" w:lineRule="auto"/>
      </w:pPr>
      <w:r>
        <w:t>— максимальный диапазон давлений и температур не менее зна-</w:t>
      </w:r>
      <w:r>
        <w:br/>
        <w:t>чений, указанных в таблице 2;</w:t>
      </w:r>
    </w:p>
    <w:p w:rsidR="00000000" w:rsidRDefault="00CD52FF">
      <w:pPr>
        <w:spacing w:line="240" w:lineRule="auto"/>
      </w:pPr>
      <w:r>
        <w:t xml:space="preserve">— подъем температуры в автоклаве </w:t>
      </w:r>
      <w:r>
        <w:t>со скоростью не менее 2 °С/ мин;</w:t>
      </w:r>
    </w:p>
    <w:p w:rsidR="00000000" w:rsidRDefault="00CD52FF">
      <w:pPr>
        <w:spacing w:line="240" w:lineRule="auto"/>
      </w:pPr>
      <w:r>
        <w:t>— погрешность поддержания заданной температуры не более ±5 "С;</w:t>
      </w:r>
    </w:p>
    <w:p w:rsidR="00000000" w:rsidRDefault="00CD52FF">
      <w:pPr>
        <w:spacing w:line="220" w:lineRule="auto"/>
      </w:pPr>
      <w:r>
        <w:t>— равномерный подъем давления в процессе выхода на режим</w:t>
      </w:r>
      <w:r>
        <w:br/>
        <w:t>испытаний;</w:t>
      </w:r>
    </w:p>
    <w:p w:rsidR="00000000" w:rsidRDefault="00CD52FF">
      <w:pPr>
        <w:spacing w:line="240" w:lineRule="auto"/>
      </w:pPr>
      <w:r>
        <w:t>— погрешность поддержания заданного давления не более ±15 %</w:t>
      </w:r>
    </w:p>
    <w:p w:rsidR="00000000" w:rsidRDefault="00CD52FF">
      <w:pPr>
        <w:spacing w:line="240" w:lineRule="auto"/>
        <w:ind w:firstLine="0"/>
        <w:jc w:val="center"/>
      </w:pPr>
      <w:r>
        <w:object w:dxaOrig="13657" w:dyaOrig="9907">
          <v:shape id="_x0000_i1033" type="#_x0000_t75" style="width:308.25pt;height:223.5pt" o:ole="">
            <v:imagedata r:id="rId20" o:title=""/>
          </v:shape>
          <o:OLEObject Type="Embed" ProgID="MSPhotoEd.3" ShapeID="_x0000_i1033" DrawAspect="Content" ObjectID="_1427202943" r:id="rId21"/>
        </w:object>
      </w:r>
    </w:p>
    <w:p w:rsidR="00000000" w:rsidRDefault="00CD52FF">
      <w:pPr>
        <w:spacing w:before="220" w:line="360" w:lineRule="auto"/>
        <w:ind w:left="320" w:firstLine="0"/>
      </w:pPr>
      <w:r>
        <w:rPr>
          <w:i/>
          <w:sz w:val="18"/>
        </w:rPr>
        <w:t>1 —</w:t>
      </w:r>
      <w:r>
        <w:rPr>
          <w:sz w:val="18"/>
        </w:rPr>
        <w:t xml:space="preserve"> нагрузочный элемент; </w:t>
      </w:r>
      <w:r>
        <w:rPr>
          <w:i/>
          <w:sz w:val="18"/>
        </w:rPr>
        <w:t>2 —</w:t>
      </w:r>
      <w:r>
        <w:rPr>
          <w:sz w:val="18"/>
        </w:rPr>
        <w:t xml:space="preserve"> образец-балочка, </w:t>
      </w:r>
      <w:r>
        <w:rPr>
          <w:i/>
          <w:sz w:val="18"/>
        </w:rPr>
        <w:t>3 —</w:t>
      </w:r>
      <w:r>
        <w:rPr>
          <w:sz w:val="18"/>
        </w:rPr>
        <w:t xml:space="preserve"> опора</w:t>
      </w:r>
      <w:r>
        <w:rPr>
          <w:sz w:val="18"/>
        </w:rPr>
        <w:br/>
      </w:r>
      <w:r>
        <w:rPr>
          <w:b/>
          <w:i/>
          <w:sz w:val="18"/>
        </w:rPr>
        <w:t>Рисунок</w:t>
      </w:r>
      <w:r>
        <w:rPr>
          <w:i/>
          <w:sz w:val="18"/>
        </w:rPr>
        <w:t xml:space="preserve"> 7 —</w:t>
      </w:r>
      <w:r>
        <w:rPr>
          <w:sz w:val="18"/>
        </w:rPr>
        <w:t xml:space="preserve"> Схема расположения образца- балочки при испытании</w:t>
      </w:r>
    </w:p>
    <w:p w:rsidR="00000000" w:rsidRDefault="00CD52FF">
      <w:pPr>
        <w:spacing w:before="120" w:line="240" w:lineRule="auto"/>
        <w:ind w:right="-6" w:firstLine="360"/>
      </w:pPr>
      <w:r>
        <w:rPr>
          <w:b/>
          <w:i/>
        </w:rPr>
        <w:t>9.2 Подготовка и проведение испытания при атмосферном давлении</w:t>
      </w:r>
    </w:p>
    <w:p w:rsidR="00000000" w:rsidRDefault="00CD52FF">
      <w:pPr>
        <w:spacing w:before="280" w:line="240" w:lineRule="auto"/>
        <w:ind w:firstLine="360"/>
      </w:pPr>
      <w:r>
        <w:t>9.2.1 Цементное тесто готовят по 3.13.2.</w:t>
      </w:r>
    </w:p>
    <w:p w:rsidR="00000000" w:rsidRDefault="00CD52FF">
      <w:pPr>
        <w:spacing w:line="240" w:lineRule="auto"/>
        <w:ind w:firstLine="360"/>
      </w:pPr>
      <w:r>
        <w:t xml:space="preserve">При применении смесителя цементное тесто </w:t>
      </w:r>
      <w:r>
        <w:t>готовят в два при-</w:t>
      </w:r>
      <w:r>
        <w:br/>
        <w:t>ема с последующим перемешиванием обеих порций в чаше вручную</w:t>
      </w:r>
      <w:r>
        <w:br/>
        <w:t>в течение 1 мин. Интервал между приготовлением обеих порций</w:t>
      </w:r>
      <w:r>
        <w:br/>
        <w:t>цементного теста не должен превышать 5 мин. Цементное тесто при</w:t>
      </w:r>
      <w:r>
        <w:br/>
        <w:t>приготовлении вручную готовят в один прием.</w:t>
      </w:r>
    </w:p>
    <w:p w:rsidR="00000000" w:rsidRDefault="00CD52FF">
      <w:pPr>
        <w:spacing w:line="240" w:lineRule="auto"/>
        <w:ind w:firstLine="360"/>
      </w:pPr>
      <w:r>
        <w:t>9.2.2 Формы, подготовленные по ГОСТ 310.4, наполняют це-</w:t>
      </w:r>
      <w:r>
        <w:br/>
        <w:t>ментным тестом в два приема при непрерывном ручном перемеши-</w:t>
      </w:r>
      <w:r>
        <w:br/>
        <w:t>вании его в чаше. Через 1 ч после наполнения формы избыток це-</w:t>
      </w:r>
      <w:r>
        <w:br/>
        <w:t>ментного теста срезают ножом вровень с краями формы.</w:t>
      </w:r>
    </w:p>
    <w:p w:rsidR="00000000" w:rsidRDefault="00CD52FF">
      <w:pPr>
        <w:spacing w:line="240" w:lineRule="auto"/>
        <w:ind w:firstLine="360"/>
      </w:pPr>
      <w:r>
        <w:t>Для каждого установленного сро</w:t>
      </w:r>
      <w:r>
        <w:t>ка испытания изготавливают по</w:t>
      </w:r>
      <w:r>
        <w:br/>
        <w:t>три образца-балочки (одна форма).</w:t>
      </w:r>
    </w:p>
    <w:p w:rsidR="00000000" w:rsidRDefault="00CD52FF">
      <w:pPr>
        <w:spacing w:line="240" w:lineRule="auto"/>
      </w:pPr>
      <w:r>
        <w:t>9.2.3 Формы с образцами из цемента для низких и нормальных</w:t>
      </w:r>
      <w:r>
        <w:br/>
        <w:t>температур помещают в шкаф воздушно-влажного хранения. Через</w:t>
      </w:r>
      <w:r>
        <w:br/>
        <w:t>(24±1) ч с момента изготовления образцы вынимают из шкафа, ос-</w:t>
      </w:r>
      <w:r>
        <w:br/>
        <w:t>торожно расформовывают, маркируют и помещают в ванну с водой,</w:t>
      </w:r>
      <w:r>
        <w:br/>
        <w:t>температура которой (20±2) °С , где хранят до проведения испыта-</w:t>
      </w:r>
      <w:r>
        <w:br/>
        <w:t>ний.</w:t>
      </w:r>
    </w:p>
    <w:p w:rsidR="00000000" w:rsidRDefault="00CD52FF">
      <w:pPr>
        <w:spacing w:line="240" w:lineRule="auto"/>
      </w:pPr>
      <w:r>
        <w:t>9.2 4 формы с образцами из цемента для умеренных температур</w:t>
      </w:r>
      <w:r>
        <w:br/>
        <w:t>покрывают стеклянной или металлической пластинкой и помещают</w:t>
      </w:r>
      <w:r>
        <w:br/>
        <w:t>в термостат,</w:t>
      </w:r>
      <w:r>
        <w:t xml:space="preserve"> температура воды в котором соответствует температуре</w:t>
      </w:r>
      <w:r>
        <w:br/>
        <w:t>предварительного прогрева по таблице 2. Через (24±1) ч образцы</w:t>
      </w:r>
      <w:r>
        <w:br/>
        <w:t>вынимают из термостата, расформовывают и маркируют.</w:t>
      </w:r>
    </w:p>
    <w:p w:rsidR="00000000" w:rsidRDefault="00CD52FF">
      <w:pPr>
        <w:spacing w:line="240" w:lineRule="auto"/>
      </w:pPr>
      <w:r>
        <w:t>Образцы из цемента, для которых нормативным документом ус-</w:t>
      </w:r>
      <w:r>
        <w:br/>
        <w:t>тановлен срок испытаний 1 сут, охлаждают в ванне с водой при</w:t>
      </w:r>
      <w:r>
        <w:br/>
        <w:t>температуре (20±2) °С в течение 1 ч 30 мин.</w:t>
      </w:r>
    </w:p>
    <w:p w:rsidR="00000000" w:rsidRDefault="00CD52FF">
      <w:pPr>
        <w:spacing w:line="240" w:lineRule="auto"/>
      </w:pPr>
      <w:r>
        <w:t>Образцы из цемента, для которых нормативным документом ус-</w:t>
      </w:r>
      <w:r>
        <w:br/>
        <w:t>тановлен срок испытаний 2 сут, после расформовки снова помеща-</w:t>
      </w:r>
      <w:r>
        <w:br/>
        <w:t>ют в термостат и хранят в нем до проведения испытаний. Пе</w:t>
      </w:r>
      <w:r>
        <w:t>ред</w:t>
      </w:r>
      <w:r>
        <w:br/>
        <w:t>испытанием образцы извлекают из термостата и охлаждают в ванне</w:t>
      </w:r>
      <w:r>
        <w:br/>
        <w:t>с водой при температуре (20±2) °С в течение 1 ч 30 мин.</w:t>
      </w:r>
    </w:p>
    <w:p w:rsidR="00000000" w:rsidRDefault="00CD52FF">
      <w:pPr>
        <w:spacing w:line="240" w:lineRule="auto"/>
      </w:pPr>
      <w:r>
        <w:t>9.2.5 По истечении срока хранения по 9.2.3 или охлаждения по</w:t>
      </w:r>
      <w:r>
        <w:br/>
        <w:t>9.2.4 образцы вынимают из воды и не позднее чем через 30 мин</w:t>
      </w:r>
      <w:r>
        <w:br/>
        <w:t>испытывают по 9.4 и 9.6.</w:t>
      </w:r>
    </w:p>
    <w:p w:rsidR="00000000" w:rsidRDefault="00CD52FF">
      <w:pPr>
        <w:spacing w:line="240" w:lineRule="auto"/>
      </w:pPr>
      <w:r>
        <w:t>Непосредственно перед</w:t>
      </w:r>
      <w:r>
        <w:rPr>
          <w:b/>
        </w:rPr>
        <w:t xml:space="preserve"> </w:t>
      </w:r>
      <w:r>
        <w:t>испытанием с поверхности образцов уда-</w:t>
      </w:r>
      <w:r>
        <w:br/>
        <w:t>ляют капли</w:t>
      </w:r>
      <w:r>
        <w:rPr>
          <w:b/>
        </w:rPr>
        <w:t xml:space="preserve"> </w:t>
      </w:r>
      <w:r>
        <w:t>воды.</w:t>
      </w:r>
    </w:p>
    <w:p w:rsidR="00000000" w:rsidRDefault="00CD52FF">
      <w:pPr>
        <w:spacing w:before="120" w:line="240" w:lineRule="auto"/>
        <w:ind w:right="1800"/>
      </w:pPr>
      <w:r>
        <w:rPr>
          <w:b/>
          <w:i/>
        </w:rPr>
        <w:t>9.3 Подготовка и проведение испытания</w:t>
      </w:r>
      <w:r>
        <w:rPr>
          <w:b/>
          <w:i/>
        </w:rPr>
        <w:br/>
        <w:t>при повышенном давлении</w:t>
      </w:r>
    </w:p>
    <w:p w:rsidR="00000000" w:rsidRDefault="00CD52FF">
      <w:pPr>
        <w:spacing w:before="220" w:line="240" w:lineRule="auto"/>
        <w:ind w:firstLine="360"/>
      </w:pPr>
      <w:r>
        <w:t>9.3.1 Для изготовления образцов из цемента для повышенных</w:t>
      </w:r>
      <w:r>
        <w:br/>
        <w:t>температур используют две формы размером 20х</w:t>
      </w:r>
      <w:r>
        <w:t>20х100 мм. Перед</w:t>
      </w:r>
      <w:r>
        <w:br/>
        <w:t>наполнением цементным тестом внутренние поверхности форм сма-</w:t>
      </w:r>
      <w:r>
        <w:br/>
        <w:t>зывают машинным маслом, а затем проверяют герметичность форм,</w:t>
      </w:r>
      <w:r>
        <w:br/>
        <w:t>заполняя их водой. После проверки герметичности воду выливают</w:t>
      </w:r>
    </w:p>
    <w:p w:rsidR="00000000" w:rsidRDefault="00CD52FF">
      <w:pPr>
        <w:spacing w:line="240" w:lineRule="auto"/>
        <w:ind w:firstLine="320"/>
      </w:pPr>
      <w:r>
        <w:t>9.3.2 Формы наполняют цементным тестом, приготовленным по</w:t>
      </w:r>
      <w:r>
        <w:br/>
        <w:t>3.13.2, избыток теста срезают ножом и не позднее чем через 30 мин</w:t>
      </w:r>
      <w:r>
        <w:br/>
        <w:t>от начала затворения цемента формы с образцами помещают в ав-</w:t>
      </w:r>
      <w:r>
        <w:br/>
        <w:t>токлав.</w:t>
      </w:r>
    </w:p>
    <w:p w:rsidR="00000000" w:rsidRDefault="00CD52FF">
      <w:pPr>
        <w:spacing w:line="240" w:lineRule="auto"/>
        <w:ind w:firstLine="320"/>
      </w:pPr>
      <w:r>
        <w:t>Температура предварительного прогрева автоклава, а также</w:t>
      </w:r>
      <w:r>
        <w:br/>
        <w:t>режимные температура и давление и время их достижения долж</w:t>
      </w:r>
      <w:r>
        <w:t>ны</w:t>
      </w:r>
      <w:r>
        <w:br/>
        <w:t>соответствовать нормативам таблицы 2.</w:t>
      </w:r>
    </w:p>
    <w:p w:rsidR="00000000" w:rsidRDefault="00CD52FF">
      <w:pPr>
        <w:spacing w:line="240" w:lineRule="auto"/>
        <w:ind w:firstLine="320"/>
      </w:pPr>
      <w:r>
        <w:t>Время выдержки при рабочем режиме устанавливает по норма-</w:t>
      </w:r>
      <w:r>
        <w:br/>
        <w:t>тивному документу на цемент и отсчитывают от момента достиже-</w:t>
      </w:r>
      <w:r>
        <w:br/>
        <w:t>ния режима твердения до момента отключения автоклава.</w:t>
      </w:r>
    </w:p>
    <w:p w:rsidR="00000000" w:rsidRDefault="00CD52FF">
      <w:pPr>
        <w:spacing w:line="240" w:lineRule="auto"/>
        <w:ind w:firstLine="360"/>
      </w:pPr>
      <w:r>
        <w:t>9.3.3 Перед извлечением форм с образцами из автоклава его сле-</w:t>
      </w:r>
      <w:r>
        <w:br/>
        <w:t>дует охладить до температуры 75 °С и снизить давление до атмос-</w:t>
      </w:r>
      <w:r>
        <w:br/>
        <w:t>ферного.</w:t>
      </w:r>
    </w:p>
    <w:p w:rsidR="00000000" w:rsidRDefault="00CD52FF">
      <w:pPr>
        <w:spacing w:line="240" w:lineRule="auto"/>
        <w:ind w:firstLine="320"/>
      </w:pPr>
      <w:r>
        <w:t>9.3.4 Извлеченные из автоклава формы с образцами охлаждают</w:t>
      </w:r>
      <w:r>
        <w:br/>
        <w:t>(30±5) мин на воздухе при температуре (20±2) °С, расформовывают,</w:t>
      </w:r>
      <w:r>
        <w:br/>
        <w:t xml:space="preserve">образцы протирают ветошью, маркируют </w:t>
      </w:r>
      <w:r>
        <w:t>и помещают в ванну с во-</w:t>
      </w:r>
      <w:r>
        <w:br/>
        <w:t>дой.</w:t>
      </w:r>
    </w:p>
    <w:p w:rsidR="00000000" w:rsidRDefault="00CD52FF">
      <w:pPr>
        <w:spacing w:line="240" w:lineRule="auto"/>
        <w:ind w:firstLine="320"/>
      </w:pPr>
      <w:r>
        <w:t>Образцы испытывают по 9.4 и 9.6 не позднее чем через 2 ч 30 мин</w:t>
      </w:r>
      <w:r>
        <w:br/>
        <w:t>после извлечения из автоклава. Непосредственно перед испытанием</w:t>
      </w:r>
      <w:r>
        <w:br/>
        <w:t>с поверхности образцов удаляют капли воды.</w:t>
      </w:r>
    </w:p>
    <w:p w:rsidR="00000000" w:rsidRDefault="00CD52FF">
      <w:pPr>
        <w:pStyle w:val="FR2"/>
        <w:spacing w:before="320"/>
        <w:ind w:left="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9,4 Определение прочности при изгибе</w:t>
      </w:r>
    </w:p>
    <w:p w:rsidR="00000000" w:rsidRDefault="00CD52FF">
      <w:pPr>
        <w:spacing w:before="140" w:line="240" w:lineRule="auto"/>
      </w:pPr>
      <w:r>
        <w:t>9.4.1 Прочность при изгибе образцов-балочек размером 40х40х160 мм</w:t>
      </w:r>
      <w:r>
        <w:br/>
        <w:t>определяют по ГОСТ 310.4.</w:t>
      </w:r>
    </w:p>
    <w:p w:rsidR="00000000" w:rsidRDefault="00CD52FF">
      <w:pPr>
        <w:spacing w:line="240" w:lineRule="auto"/>
      </w:pPr>
      <w:r>
        <w:t>9.4.2 Прочность при изгибе образцов-балочек размером 20х20х100 мм</w:t>
      </w:r>
      <w:r>
        <w:br/>
        <w:t>определяют в соответствии с инструкцией к прибору. Для испыта-</w:t>
      </w:r>
      <w:r>
        <w:br/>
        <w:t>ния используют четыре образца-балочки.</w:t>
      </w:r>
    </w:p>
    <w:p w:rsidR="00000000" w:rsidRDefault="00CD52FF">
      <w:pPr>
        <w:pStyle w:val="FR2"/>
        <w:spacing w:before="220"/>
        <w:ind w:left="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 xml:space="preserve">9.5 Обработка </w:t>
      </w:r>
      <w:r>
        <w:rPr>
          <w:rFonts w:ascii="Times New Roman" w:hAnsi="Times New Roman"/>
          <w:b/>
          <w:sz w:val="20"/>
        </w:rPr>
        <w:t>результатов</w:t>
      </w:r>
    </w:p>
    <w:p w:rsidR="00000000" w:rsidRDefault="00CD52FF">
      <w:pPr>
        <w:spacing w:before="120" w:line="240" w:lineRule="auto"/>
      </w:pPr>
      <w:r>
        <w:t>9.5.1 Прочность при изгибе</w:t>
      </w:r>
      <w:r>
        <w:rPr>
          <w:lang w:val="en-US"/>
        </w:rPr>
        <w:t xml:space="preserve"> </w:t>
      </w:r>
      <w:r>
        <w:rPr>
          <w:i/>
          <w:lang w:val="en-US"/>
        </w:rPr>
        <w:t>R</w:t>
      </w:r>
      <w:r>
        <w:rPr>
          <w:vertAlign w:val="subscript"/>
          <w:lang w:val="en-US"/>
        </w:rPr>
        <w:t>изг</w:t>
      </w:r>
      <w:r>
        <w:rPr>
          <w:i/>
          <w:lang w:val="en-US"/>
        </w:rPr>
        <w:t>,</w:t>
      </w:r>
      <w:r>
        <w:t xml:space="preserve"> МПа, отдельного образца-ба-</w:t>
      </w:r>
      <w:r>
        <w:br/>
        <w:t>лочки вычисляют по формуле</w:t>
      </w:r>
    </w:p>
    <w:p w:rsidR="00000000" w:rsidRDefault="00CD52FF">
      <w:pPr>
        <w:spacing w:before="120" w:line="240" w:lineRule="auto"/>
      </w:pPr>
      <w:r>
        <w:rPr>
          <w:position w:val="-36"/>
        </w:rPr>
        <w:object w:dxaOrig="1260" w:dyaOrig="740">
          <v:shape id="_x0000_i1034" type="#_x0000_t75" style="width:63pt;height:36.75pt" o:ole="">
            <v:imagedata r:id="rId22" o:title=""/>
          </v:shape>
          <o:OLEObject Type="Embed" ProgID="Equation.3" ShapeID="_x0000_i1034" DrawAspect="Content" ObjectID="_1427202944" r:id="rId23"/>
        </w:object>
      </w:r>
    </w:p>
    <w:p w:rsidR="00000000" w:rsidRDefault="00CD52FF">
      <w:pPr>
        <w:spacing w:before="220" w:line="240" w:lineRule="auto"/>
        <w:ind w:firstLine="0"/>
      </w:pPr>
      <w:r>
        <w:t>где</w:t>
      </w:r>
      <w:r>
        <w:rPr>
          <w:lang w:val="en-US"/>
        </w:rPr>
        <w:t xml:space="preserve"> </w:t>
      </w:r>
      <w:r>
        <w:rPr>
          <w:i/>
          <w:lang w:val="en-US"/>
        </w:rPr>
        <w:t>F</w:t>
      </w:r>
      <w:r>
        <w:rPr>
          <w:i/>
        </w:rPr>
        <w:t xml:space="preserve"> —</w:t>
      </w:r>
      <w:r>
        <w:t xml:space="preserve"> разрушающая нагрузка, Н;</w:t>
      </w:r>
    </w:p>
    <w:p w:rsidR="00000000" w:rsidRDefault="00CD52FF">
      <w:pPr>
        <w:spacing w:line="240" w:lineRule="auto"/>
        <w:ind w:firstLine="0"/>
      </w:pPr>
      <w:r>
        <w:rPr>
          <w:i/>
          <w:lang w:val="en-US"/>
        </w:rPr>
        <w:t>l</w:t>
      </w:r>
      <w:r>
        <w:t xml:space="preserve"> — расстояние между осями опор, мм;</w:t>
      </w:r>
    </w:p>
    <w:p w:rsidR="00000000" w:rsidRDefault="00CD52FF">
      <w:pPr>
        <w:spacing w:line="240" w:lineRule="auto"/>
        <w:ind w:firstLine="0"/>
      </w:pPr>
      <w:r>
        <w:rPr>
          <w:i/>
          <w:lang w:val="en-US"/>
        </w:rPr>
        <w:t>b</w:t>
      </w:r>
      <w:r>
        <w:rPr>
          <w:i/>
        </w:rPr>
        <w:t xml:space="preserve"> —</w:t>
      </w:r>
      <w:r>
        <w:t xml:space="preserve"> сторона квадратного сечения образца-балочки, мм.</w:t>
      </w:r>
      <w:r>
        <w:br/>
        <w:t>За прочность при изгибе принимают среднеарифметическое зна-</w:t>
      </w:r>
      <w:r>
        <w:br/>
        <w:t>чение результатов испытаний всех образцов.</w:t>
      </w:r>
      <w:r>
        <w:br/>
        <w:t>Результат вычисления округляют до 0,1 МПа.</w:t>
      </w:r>
    </w:p>
    <w:p w:rsidR="00000000" w:rsidRDefault="00CD52FF">
      <w:pPr>
        <w:spacing w:line="240" w:lineRule="auto"/>
      </w:pPr>
      <w:r>
        <w:t>9.5 2 Если один из результатов испытаний отличается более</w:t>
      </w:r>
      <w:r>
        <w:rPr>
          <w:b/>
        </w:rPr>
        <w:t xml:space="preserve"> </w:t>
      </w:r>
      <w:r>
        <w:t>чем</w:t>
      </w:r>
      <w:r>
        <w:br/>
        <w:t>на 10 % от среднеарифметического значения, этот результат</w:t>
      </w:r>
      <w:r>
        <w:t xml:space="preserve"> следует</w:t>
      </w:r>
      <w:r>
        <w:br/>
        <w:t>исключи гь и рассчитывать среднеарифметическое значение для ос-</w:t>
      </w:r>
      <w:r>
        <w:br/>
        <w:t>тавшихся результатов.</w:t>
      </w:r>
    </w:p>
    <w:p w:rsidR="00000000" w:rsidRDefault="00CD52FF">
      <w:pPr>
        <w:spacing w:line="240" w:lineRule="auto"/>
      </w:pPr>
      <w:r>
        <w:t>Если два результата испытаний отличаются более чем на 10 % от</w:t>
      </w:r>
      <w:r>
        <w:br/>
        <w:t>среднеарифметического значения, испытания считают выполненны-</w:t>
      </w:r>
      <w:r>
        <w:br/>
        <w:t>ми неудовлетворительно. В этом случае все результаты признают</w:t>
      </w:r>
      <w:r>
        <w:br/>
        <w:t>недействительными и испытания следует повторить.</w:t>
      </w:r>
    </w:p>
    <w:p w:rsidR="00000000" w:rsidRDefault="00CD52FF">
      <w:pPr>
        <w:spacing w:before="280" w:line="240" w:lineRule="auto"/>
      </w:pPr>
      <w:r>
        <w:rPr>
          <w:b/>
          <w:i/>
        </w:rPr>
        <w:t>9.6 Определение прочности на сжатие</w:t>
      </w:r>
    </w:p>
    <w:p w:rsidR="00000000" w:rsidRDefault="00CD52FF">
      <w:pPr>
        <w:spacing w:before="120" w:line="240" w:lineRule="auto"/>
        <w:ind w:firstLine="320"/>
      </w:pPr>
      <w:r>
        <w:rPr>
          <w:i/>
        </w:rPr>
        <w:t>9</w:t>
      </w:r>
      <w:r>
        <w:t xml:space="preserve"> 6.1 Полученные после испытания на изгиб по 9.4 половинки</w:t>
      </w:r>
      <w:r>
        <w:br/>
        <w:t>образцов-балочек испытывают на сжатие по ГОСТ 310.4. Для пе-</w:t>
      </w:r>
      <w:r>
        <w:br/>
        <w:t>редачи нагрузки на половин</w:t>
      </w:r>
      <w:r>
        <w:t>ки образцов-балочек размером 20х20х100 мм</w:t>
      </w:r>
      <w:r>
        <w:br/>
        <w:t>используют пластины размером 20х25 мм.</w:t>
      </w:r>
    </w:p>
    <w:p w:rsidR="00000000" w:rsidRDefault="00CD52FF">
      <w:pPr>
        <w:spacing w:line="240" w:lineRule="auto"/>
        <w:ind w:firstLine="320"/>
      </w:pPr>
      <w:r>
        <w:t>9.6.2 Прочность на сжатие</w:t>
      </w:r>
      <w:r>
        <w:rPr>
          <w:lang w:val="en-US"/>
        </w:rPr>
        <w:t xml:space="preserve"> </w:t>
      </w:r>
      <w:r>
        <w:rPr>
          <w:i/>
          <w:lang w:val="en-US"/>
        </w:rPr>
        <w:t>R</w:t>
      </w:r>
      <w:r>
        <w:rPr>
          <w:vertAlign w:val="subscript"/>
          <w:lang w:val="en-US"/>
        </w:rPr>
        <w:t xml:space="preserve">сж </w:t>
      </w:r>
      <w:r>
        <w:rPr>
          <w:i/>
          <w:lang w:val="en-US"/>
        </w:rPr>
        <w:t>,</w:t>
      </w:r>
      <w:r>
        <w:t xml:space="preserve"> МПа, отдельной</w:t>
      </w:r>
      <w:r>
        <w:rPr>
          <w:b/>
        </w:rPr>
        <w:t xml:space="preserve"> </w:t>
      </w:r>
      <w:r>
        <w:t>половинки</w:t>
      </w:r>
      <w:r>
        <w:rPr>
          <w:b/>
        </w:rPr>
        <w:t xml:space="preserve"> </w:t>
      </w:r>
      <w:r>
        <w:t>об-</w:t>
      </w:r>
      <w:r>
        <w:br/>
        <w:t>разца-балочки вычисляют по формуле</w:t>
      </w:r>
    </w:p>
    <w:p w:rsidR="00000000" w:rsidRDefault="00CD52FF">
      <w:pPr>
        <w:pStyle w:val="FR2"/>
        <w:spacing w:before="440"/>
        <w:rPr>
          <w:rFonts w:ascii="Times New Roman" w:hAnsi="Times New Roman"/>
        </w:rPr>
      </w:pPr>
      <w:r>
        <w:rPr>
          <w:rFonts w:ascii="Times New Roman" w:hAnsi="Times New Roman"/>
          <w:b/>
          <w:i w:val="0"/>
          <w:position w:val="-24"/>
        </w:rPr>
        <w:object w:dxaOrig="1160" w:dyaOrig="680">
          <v:shape id="_x0000_i1035" type="#_x0000_t75" style="width:57.75pt;height:33.75pt" o:ole="">
            <v:imagedata r:id="rId24" o:title=""/>
          </v:shape>
          <o:OLEObject Type="Embed" ProgID="Equation.3" ShapeID="_x0000_i1035" DrawAspect="Content" ObjectID="_1427202945" r:id="rId25"/>
        </w:object>
      </w:r>
      <w:r>
        <w:rPr>
          <w:rFonts w:ascii="Times New Roman" w:hAnsi="Times New Roman"/>
          <w:b/>
          <w:i w:val="0"/>
          <w:lang w:val="en-US"/>
        </w:rPr>
        <w:t xml:space="preserve">                                          </w:t>
      </w:r>
      <w:r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i w:val="0"/>
        </w:rPr>
        <w:t>(3)</w:t>
      </w:r>
    </w:p>
    <w:p w:rsidR="00000000" w:rsidRDefault="00CD52FF">
      <w:pPr>
        <w:spacing w:before="220" w:line="240" w:lineRule="auto"/>
        <w:ind w:firstLine="0"/>
      </w:pPr>
      <w:r>
        <w:t>где</w:t>
      </w:r>
      <w:r>
        <w:rPr>
          <w:lang w:val="en-US"/>
        </w:rPr>
        <w:t xml:space="preserve"> F</w:t>
      </w:r>
      <w:r>
        <w:rPr>
          <w:vertAlign w:val="subscript"/>
          <w:lang w:val="en-US"/>
        </w:rPr>
        <w:t>сж</w:t>
      </w:r>
      <w:r>
        <w:t xml:space="preserve"> — разрушающая нагрузка, Н;</w:t>
      </w:r>
    </w:p>
    <w:p w:rsidR="00000000" w:rsidRDefault="00CD52FF">
      <w:pPr>
        <w:spacing w:line="240" w:lineRule="auto"/>
        <w:ind w:firstLine="280"/>
      </w:pPr>
      <w:r>
        <w:rPr>
          <w:i/>
          <w:lang w:val="en-US"/>
        </w:rPr>
        <w:t>S</w:t>
      </w:r>
      <w:r>
        <w:rPr>
          <w:i/>
        </w:rPr>
        <w:t xml:space="preserve"> —</w:t>
      </w:r>
      <w:r>
        <w:t xml:space="preserve"> площадь рабочей поверхности пластины, мм</w:t>
      </w:r>
      <w:r>
        <w:rPr>
          <w:vertAlign w:val="superscript"/>
        </w:rPr>
        <w:t>2</w:t>
      </w:r>
      <w:r>
        <w:t>.</w:t>
      </w:r>
    </w:p>
    <w:p w:rsidR="00000000" w:rsidRDefault="00CD52FF">
      <w:pPr>
        <w:spacing w:line="240" w:lineRule="auto"/>
        <w:ind w:firstLine="280"/>
      </w:pPr>
      <w:r>
        <w:t>9.6.3 За прочность на сжатие принимают среднеарифметическое значение результатов испытаний всех половинок образцов-балочек.</w:t>
      </w:r>
    </w:p>
    <w:p w:rsidR="00000000" w:rsidRDefault="00CD52FF">
      <w:pPr>
        <w:spacing w:line="240" w:lineRule="auto"/>
        <w:ind w:firstLine="280"/>
      </w:pPr>
      <w:r>
        <w:t>Результат вычисления округляют до 0,1 МПа.</w:t>
      </w:r>
    </w:p>
    <w:p w:rsidR="00000000" w:rsidRDefault="00CD52FF">
      <w:pPr>
        <w:spacing w:before="80" w:line="360" w:lineRule="auto"/>
        <w:ind w:firstLine="20"/>
        <w:rPr>
          <w:sz w:val="18"/>
          <w:lang w:val="en-US"/>
        </w:rPr>
      </w:pPr>
    </w:p>
    <w:p w:rsidR="00000000" w:rsidRDefault="00CD52FF">
      <w:pPr>
        <w:spacing w:before="80" w:line="360" w:lineRule="auto"/>
        <w:ind w:firstLine="20"/>
        <w:jc w:val="center"/>
        <w:rPr>
          <w:sz w:val="18"/>
        </w:rPr>
      </w:pPr>
      <w:r>
        <w:rPr>
          <w:sz w:val="18"/>
        </w:rPr>
        <w:t>ПРИЛОЖЕНИЕ А</w:t>
      </w:r>
    </w:p>
    <w:p w:rsidR="00000000" w:rsidRDefault="00CD52FF">
      <w:pPr>
        <w:spacing w:before="80" w:line="360" w:lineRule="auto"/>
        <w:ind w:firstLine="20"/>
        <w:jc w:val="center"/>
      </w:pPr>
      <w:r>
        <w:rPr>
          <w:i/>
          <w:sz w:val="18"/>
        </w:rPr>
        <w:t>(о</w:t>
      </w:r>
      <w:r>
        <w:rPr>
          <w:i/>
          <w:sz w:val="18"/>
        </w:rPr>
        <w:t>бязательное)</w:t>
      </w:r>
    </w:p>
    <w:p w:rsidR="00000000" w:rsidRDefault="00CD52FF">
      <w:pPr>
        <w:spacing w:before="240" w:line="240" w:lineRule="auto"/>
        <w:ind w:firstLine="20"/>
        <w:jc w:val="center"/>
      </w:pPr>
      <w:r>
        <w:rPr>
          <w:b/>
          <w:sz w:val="24"/>
        </w:rPr>
        <w:t>Поверка испытательного оборудования и средств измерении</w:t>
      </w:r>
    </w:p>
    <w:p w:rsidR="00000000" w:rsidRDefault="00CD52FF">
      <w:pPr>
        <w:spacing w:before="100" w:line="240" w:lineRule="auto"/>
      </w:pPr>
      <w:r>
        <w:t>Поверке подлежат испытательное оборудование и средства из-</w:t>
      </w:r>
      <w:r>
        <w:br/>
        <w:t>мерений согласно таблице А.1. Поверку проводят не реже одного</w:t>
      </w:r>
      <w:r>
        <w:br/>
        <w:t>раза в год по методикам, утвержденным в установленном порядке</w:t>
      </w:r>
    </w:p>
    <w:p w:rsidR="00000000" w:rsidRDefault="00CD52FF">
      <w:pPr>
        <w:spacing w:before="180" w:line="240" w:lineRule="auto"/>
        <w:ind w:firstLine="0"/>
        <w:rPr>
          <w:lang w:val="en-US"/>
        </w:rPr>
      </w:pPr>
      <w:r>
        <w:t>Таблица А.1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196"/>
        <w:gridCol w:w="2594"/>
        <w:gridCol w:w="1985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Объект поверки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Поверяемые узлы или детали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Поверяемые параметры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Форма-конус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Форма в целом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Внутренние</w:t>
            </w:r>
            <w:r>
              <w:rPr>
                <w:sz w:val="18"/>
                <w:lang w:val="en-US"/>
              </w:rPr>
              <w:t xml:space="preserve"> размеры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Пикнометр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Прибор в сборе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Вместимость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Консистометр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Средства измерения температуры и давления Привод стакана, прибор в целом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Показания сред</w:t>
            </w:r>
            <w:r>
              <w:rPr>
                <w:sz w:val="18"/>
              </w:rPr>
              <w:t>ств измерения</w:t>
            </w:r>
          </w:p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Скорость вращения, показания в единицах Бердена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Автоклав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Средства измерения температуры и давления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Показания средств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Термостат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Средства измерения температуры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Смеситель для переме-</w:t>
            </w:r>
            <w:r>
              <w:rPr>
                <w:sz w:val="18"/>
              </w:rPr>
              <w:br/>
              <w:t>шивания цементного</w:t>
            </w:r>
            <w:r>
              <w:rPr>
                <w:sz w:val="18"/>
              </w:rPr>
              <w:br/>
              <w:t>теста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Механизм в сборе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Скорость вращения, продолжительность перемешивания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Формы для изготовле-</w:t>
            </w:r>
            <w:r>
              <w:rPr>
                <w:sz w:val="18"/>
              </w:rPr>
              <w:br/>
              <w:t>ния образцов-балочек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Формы в сборе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Внутренние размеры,</w:t>
            </w:r>
            <w:r>
              <w:rPr>
                <w:sz w:val="18"/>
                <w:lang w:val="en-US"/>
              </w:rPr>
              <w:t xml:space="preserve"> па</w:t>
            </w:r>
            <w:r>
              <w:rPr>
                <w:sz w:val="18"/>
              </w:rPr>
              <w:t>раллельность и перпендикулярность стенок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196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Прибор для определе-</w:t>
            </w:r>
            <w:r>
              <w:rPr>
                <w:sz w:val="18"/>
              </w:rPr>
              <w:br/>
              <w:t>ния прочности на рас-</w:t>
            </w:r>
            <w:r>
              <w:rPr>
                <w:sz w:val="18"/>
              </w:rPr>
              <w:br/>
              <w:t>тяжение при изгибе</w:t>
            </w:r>
          </w:p>
        </w:tc>
        <w:tc>
          <w:tcPr>
            <w:tcW w:w="2590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Опоры и элемент, </w:t>
            </w:r>
            <w:r>
              <w:rPr>
                <w:sz w:val="18"/>
              </w:rPr>
              <w:t>передающий нагрузку</w:t>
            </w:r>
          </w:p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</w:p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Прибор в целом</w:t>
            </w:r>
          </w:p>
        </w:tc>
        <w:tc>
          <w:tcPr>
            <w:tcW w:w="1985" w:type="dxa"/>
          </w:tcPr>
          <w:p w:rsidR="00000000" w:rsidRDefault="00CD52FF">
            <w:pPr>
              <w:spacing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Размеры элементов и их взаимное расположение </w:t>
            </w:r>
          </w:p>
          <w:p w:rsidR="00000000" w:rsidRDefault="00CD52FF">
            <w:pPr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8"/>
              </w:rPr>
              <w:t>Точность воспроизведения нагрузок, средняя скорость нарастания нагрузки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26" w:type="dxa"/>
            <w:gridSpan w:val="2"/>
          </w:tcPr>
          <w:p w:rsidR="00000000" w:rsidRDefault="00CD52FF">
            <w:pPr>
              <w:spacing w:before="40" w:line="240" w:lineRule="auto"/>
              <w:ind w:firstLine="0"/>
            </w:pPr>
            <w:r>
              <w:rPr>
                <w:sz w:val="18"/>
              </w:rPr>
              <w:t>Машина для определения прочности на сжатие</w:t>
            </w:r>
            <w:r>
              <w:rPr>
                <w:sz w:val="18"/>
              </w:rPr>
              <w:br/>
            </w:r>
          </w:p>
        </w:tc>
        <w:tc>
          <w:tcPr>
            <w:tcW w:w="2594" w:type="dxa"/>
          </w:tcPr>
          <w:p w:rsidR="00000000" w:rsidRDefault="00CD52FF">
            <w:pPr>
              <w:spacing w:before="40" w:line="240" w:lineRule="auto"/>
              <w:ind w:firstLine="0"/>
            </w:pPr>
            <w:r>
              <w:rPr>
                <w:sz w:val="18"/>
              </w:rPr>
              <w:t>Машина в целом</w:t>
            </w:r>
          </w:p>
        </w:tc>
        <w:tc>
          <w:tcPr>
            <w:tcW w:w="1985" w:type="dxa"/>
          </w:tcPr>
          <w:p w:rsidR="00000000" w:rsidRDefault="00CD52FF">
            <w:pPr>
              <w:spacing w:before="40" w:line="240" w:lineRule="auto"/>
              <w:ind w:firstLine="0"/>
            </w:pPr>
            <w:r>
              <w:rPr>
                <w:sz w:val="18"/>
              </w:rPr>
              <w:t>Точность воспроизведения нагрузок, средняя скорость нарастания нагрузки</w:t>
            </w:r>
          </w:p>
        </w:tc>
      </w:tr>
      <w:tr w:rsidR="000000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226" w:type="dxa"/>
            <w:gridSpan w:val="2"/>
          </w:tcPr>
          <w:p w:rsidR="00000000" w:rsidRDefault="00CD52FF">
            <w:pPr>
              <w:spacing w:before="20" w:line="240" w:lineRule="auto"/>
              <w:ind w:firstLine="0"/>
            </w:pPr>
          </w:p>
        </w:tc>
        <w:tc>
          <w:tcPr>
            <w:tcW w:w="2594" w:type="dxa"/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8"/>
              </w:rPr>
              <w:t>Пластины для передачи нагрузки</w:t>
            </w:r>
          </w:p>
        </w:tc>
        <w:tc>
          <w:tcPr>
            <w:tcW w:w="1985" w:type="dxa"/>
          </w:tcPr>
          <w:p w:rsidR="00000000" w:rsidRDefault="00CD52FF">
            <w:pPr>
              <w:spacing w:before="20" w:line="240" w:lineRule="auto"/>
              <w:ind w:firstLine="0"/>
            </w:pPr>
            <w:r>
              <w:rPr>
                <w:sz w:val="18"/>
              </w:rPr>
              <w:t>Состояние рабочей по верхности, геометричес кие размеры</w:t>
            </w:r>
          </w:p>
        </w:tc>
      </w:tr>
    </w:tbl>
    <w:p w:rsidR="00000000" w:rsidRDefault="00CD52FF">
      <w:pPr>
        <w:pBdr>
          <w:bottom w:val="single" w:sz="12" w:space="1" w:color="auto"/>
        </w:pBdr>
        <w:spacing w:line="240" w:lineRule="auto"/>
        <w:ind w:firstLine="0"/>
      </w:pPr>
    </w:p>
    <w:p w:rsidR="00000000" w:rsidRDefault="00CD52FF">
      <w:pPr>
        <w:spacing w:before="460" w:line="240" w:lineRule="auto"/>
        <w:ind w:firstLine="0"/>
      </w:pPr>
      <w:r>
        <w:rPr>
          <w:sz w:val="18"/>
        </w:rPr>
        <w:t>УДК691.54.001.4:006.354   ОКС 91.100.10   Ж19   ОКСТУ 5732, 5734</w:t>
      </w:r>
    </w:p>
    <w:p w:rsidR="00000000" w:rsidRDefault="00CD52FF">
      <w:pPr>
        <w:pBdr>
          <w:bottom w:val="single" w:sz="12" w:space="1" w:color="auto"/>
        </w:pBdr>
        <w:spacing w:before="220" w:line="220" w:lineRule="auto"/>
        <w:ind w:firstLine="0"/>
      </w:pPr>
      <w:r>
        <w:rPr>
          <w:sz w:val="18"/>
        </w:rPr>
        <w:t>Ключевые слова: цементы тампонажные, методы испытаний, тонкость по-</w:t>
      </w:r>
      <w:r>
        <w:rPr>
          <w:sz w:val="18"/>
        </w:rPr>
        <w:br/>
        <w:t>мо</w:t>
      </w:r>
      <w:r>
        <w:rPr>
          <w:sz w:val="18"/>
        </w:rPr>
        <w:t>ла, растскаемость, плотность цементного теста, время загустевания, во-</w:t>
      </w:r>
      <w:r>
        <w:rPr>
          <w:sz w:val="18"/>
        </w:rPr>
        <w:br/>
        <w:t>доотделение, прочность при изгибе, прочность на сжатие</w:t>
      </w:r>
    </w:p>
    <w:sectPr w:rsidR="00000000">
      <w:pgSz w:w="11901" w:h="16817"/>
      <w:pgMar w:top="1440" w:right="4536" w:bottom="144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FF"/>
    <w:rsid w:val="00C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80" w:lineRule="auto"/>
      <w:ind w:firstLine="34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1340" w:line="540" w:lineRule="auto"/>
      <w:ind w:left="520" w:right="1000"/>
      <w:jc w:val="center"/>
      <w:textAlignment w:val="baseline"/>
    </w:pPr>
    <w:rPr>
      <w:b/>
      <w:sz w:val="32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before="200"/>
      <w:jc w:val="center"/>
      <w:textAlignment w:val="baseline"/>
    </w:pPr>
    <w:rPr>
      <w:rFonts w:ascii="Arial" w:hAnsi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3648</Words>
  <Characters>20798</Characters>
  <Application>Microsoft Office Word</Application>
  <DocSecurity>0</DocSecurity>
  <Lines>173</Lines>
  <Paragraphs>48</Paragraphs>
  <ScaleCrop>false</ScaleCrop>
  <Company>Elcom Ltd</Company>
  <LinksUpToDate>false</LinksUpToDate>
  <CharactersWithSpaces>24398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26798</dc:title>
  <dc:subject/>
  <dc:creator>CNTI</dc:creator>
  <cp:keywords/>
  <dc:description/>
  <cp:lastModifiedBy>Parhomeiai</cp:lastModifiedBy>
  <cp:revision>2</cp:revision>
  <dcterms:created xsi:type="dcterms:W3CDTF">2013-04-11T11:04:00Z</dcterms:created>
  <dcterms:modified xsi:type="dcterms:W3CDTF">2013-04-11T11:04:00Z</dcterms:modified>
</cp:coreProperties>
</file>