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7C7F">
      <w:pPr>
        <w:ind w:firstLine="284"/>
        <w:jc w:val="right"/>
      </w:pPr>
      <w:bookmarkStart w:id="0" w:name="_GoBack"/>
      <w:bookmarkEnd w:id="0"/>
      <w:r>
        <w:t>ГОСТ</w:t>
      </w:r>
      <w:r>
        <w:rPr>
          <w:noProof/>
        </w:rPr>
        <w:t xml:space="preserve"> 22685-89</w:t>
      </w:r>
    </w:p>
    <w:p w:rsidR="00000000" w:rsidRDefault="009D7C7F">
      <w:pPr>
        <w:ind w:firstLine="284"/>
        <w:jc w:val="center"/>
      </w:pPr>
    </w:p>
    <w:p w:rsidR="00000000" w:rsidRDefault="009D7C7F">
      <w:pPr>
        <w:ind w:firstLine="284"/>
        <w:jc w:val="center"/>
        <w:rPr>
          <w:noProof/>
        </w:rPr>
      </w:pPr>
      <w:proofErr w:type="spellStart"/>
      <w:r>
        <w:t>УДК</w:t>
      </w:r>
      <w:proofErr w:type="spellEnd"/>
      <w:r>
        <w:t xml:space="preserve"> 691.32.032.5</w:t>
      </w:r>
      <w:r>
        <w:rPr>
          <w:lang w:val="en-US"/>
        </w:rPr>
        <w:t>:</w:t>
      </w:r>
      <w:r>
        <w:t>066.354</w:t>
      </w:r>
      <w:r>
        <w:tab/>
        <w:t xml:space="preserve">    </w:t>
      </w:r>
      <w:r>
        <w:tab/>
        <w:t xml:space="preserve">     Группа Ж33</w:t>
      </w:r>
    </w:p>
    <w:p w:rsidR="00000000" w:rsidRDefault="009D7C7F">
      <w:pPr>
        <w:ind w:firstLine="284"/>
        <w:jc w:val="center"/>
      </w:pPr>
    </w:p>
    <w:p w:rsidR="00000000" w:rsidRDefault="009D7C7F">
      <w:pPr>
        <w:ind w:firstLine="284"/>
        <w:jc w:val="center"/>
      </w:pPr>
      <w:r>
        <w:t>ГОСУД</w:t>
      </w:r>
      <w:bookmarkStart w:id="1" w:name="OCRUncertain002"/>
      <w:r>
        <w:t>А</w:t>
      </w:r>
      <w:bookmarkEnd w:id="1"/>
      <w:r>
        <w:t>РСТВЕННЫ</w:t>
      </w:r>
      <w:bookmarkStart w:id="2" w:name="OCRUncertain003"/>
      <w:r>
        <w:t>Й</w:t>
      </w:r>
      <w:bookmarkEnd w:id="2"/>
      <w:r>
        <w:t xml:space="preserve"> СТ</w:t>
      </w:r>
      <w:bookmarkStart w:id="3" w:name="OCRUncertain004"/>
      <w:r>
        <w:t>А</w:t>
      </w:r>
      <w:bookmarkEnd w:id="3"/>
      <w:r>
        <w:t xml:space="preserve">НДАРТ СОЮЗА </w:t>
      </w:r>
      <w:bookmarkStart w:id="4" w:name="OCRUncertain005"/>
      <w:r>
        <w:t>ССР</w:t>
      </w:r>
      <w:bookmarkEnd w:id="4"/>
    </w:p>
    <w:p w:rsidR="00000000" w:rsidRDefault="009D7C7F">
      <w:pPr>
        <w:ind w:firstLine="284"/>
        <w:jc w:val="center"/>
      </w:pPr>
    </w:p>
    <w:p w:rsidR="00000000" w:rsidRDefault="009D7C7F">
      <w:pPr>
        <w:ind w:firstLine="284"/>
        <w:jc w:val="center"/>
        <w:rPr>
          <w:b/>
        </w:rPr>
      </w:pPr>
      <w:r>
        <w:rPr>
          <w:b/>
        </w:rPr>
        <w:t xml:space="preserve">ФОРМЫ ДЛЯ ИЗГОТОВЛЕНИЯ </w:t>
      </w:r>
    </w:p>
    <w:p w:rsidR="00000000" w:rsidRDefault="009D7C7F">
      <w:pPr>
        <w:ind w:firstLine="284"/>
        <w:jc w:val="center"/>
        <w:rPr>
          <w:b/>
        </w:rPr>
      </w:pPr>
      <w:r>
        <w:rPr>
          <w:b/>
        </w:rPr>
        <w:t>КОНТРОЛЬНЫХ ОБР</w:t>
      </w:r>
      <w:bookmarkStart w:id="5" w:name="OCRUncertain006"/>
      <w:r>
        <w:rPr>
          <w:b/>
        </w:rPr>
        <w:t>А</w:t>
      </w:r>
      <w:bookmarkEnd w:id="5"/>
      <w:r>
        <w:rPr>
          <w:b/>
        </w:rPr>
        <w:t>ЗЦОВ БЕТОНА</w:t>
      </w:r>
    </w:p>
    <w:p w:rsidR="00000000" w:rsidRDefault="009D7C7F">
      <w:pPr>
        <w:ind w:firstLine="284"/>
        <w:jc w:val="center"/>
        <w:rPr>
          <w:b/>
          <w:noProof/>
        </w:rPr>
      </w:pPr>
      <w:r>
        <w:rPr>
          <w:b/>
        </w:rPr>
        <w:t>Технические условия</w:t>
      </w:r>
    </w:p>
    <w:p w:rsidR="00000000" w:rsidRDefault="009D7C7F">
      <w:pPr>
        <w:ind w:firstLine="284"/>
        <w:jc w:val="center"/>
        <w:rPr>
          <w:noProof/>
        </w:rPr>
      </w:pPr>
    </w:p>
    <w:p w:rsidR="00000000" w:rsidRDefault="009D7C7F">
      <w:pPr>
        <w:ind w:firstLine="284"/>
        <w:jc w:val="center"/>
        <w:rPr>
          <w:lang w:val="en-US"/>
        </w:rPr>
      </w:pPr>
      <w:r>
        <w:rPr>
          <w:lang w:val="en-US"/>
        </w:rPr>
        <w:t>Moulds for making control</w:t>
      </w:r>
    </w:p>
    <w:p w:rsidR="00000000" w:rsidRDefault="009D7C7F">
      <w:pPr>
        <w:ind w:firstLine="284"/>
        <w:jc w:val="center"/>
      </w:pPr>
      <w:r>
        <w:rPr>
          <w:lang w:val="en-US"/>
        </w:rPr>
        <w:t>specimens of concrete. Specifications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proofErr w:type="spellStart"/>
      <w:r>
        <w:t>ОКП</w:t>
      </w:r>
      <w:proofErr w:type="spellEnd"/>
      <w:r>
        <w:t xml:space="preserve"> 48 4226, 42 7129</w:t>
      </w:r>
    </w:p>
    <w:p w:rsidR="00000000" w:rsidRDefault="009D7C7F">
      <w:pPr>
        <w:ind w:firstLine="284"/>
        <w:jc w:val="right"/>
        <w:rPr>
          <w:noProof/>
          <w:u w:val="single"/>
        </w:rPr>
      </w:pPr>
      <w:r>
        <w:t>Дата введ</w:t>
      </w:r>
      <w:bookmarkStart w:id="6" w:name="OCRUncertain025"/>
      <w:r>
        <w:t>е</w:t>
      </w:r>
      <w:bookmarkEnd w:id="6"/>
      <w:r>
        <w:t>ния</w:t>
      </w:r>
      <w:r>
        <w:rPr>
          <w:noProof/>
        </w:rPr>
        <w:t xml:space="preserve"> </w:t>
      </w:r>
      <w:r>
        <w:rPr>
          <w:noProof/>
          <w:u w:val="single"/>
        </w:rPr>
        <w:t xml:space="preserve">01.01.90 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center"/>
      </w:pPr>
      <w:r>
        <w:t>Несоблюдение стандарта преследуется по закону</w:t>
      </w:r>
    </w:p>
    <w:p w:rsidR="00000000" w:rsidRDefault="009D7C7F">
      <w:pPr>
        <w:ind w:firstLine="284"/>
        <w:jc w:val="both"/>
      </w:pPr>
      <w:r>
        <w:t>Настоящий стан</w:t>
      </w:r>
      <w:bookmarkStart w:id="7" w:name="OCRUncertain026"/>
      <w:r>
        <w:t>д</w:t>
      </w:r>
      <w:bookmarkEnd w:id="7"/>
      <w:r>
        <w:t>арт распространяется на формы, предназ</w:t>
      </w:r>
      <w:r>
        <w:softHyphen/>
        <w:t>наченные для изготовления контрольных образцов (далее</w:t>
      </w:r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>об</w:t>
      </w:r>
      <w:r>
        <w:softHyphen/>
        <w:t>разцов) из бетонов всех видов.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1. ТЕХНИЧЕСКИЕ ТРЕБОВАНИЯ</w:t>
      </w:r>
    </w:p>
    <w:p w:rsidR="00000000" w:rsidRDefault="009D7C7F">
      <w:pPr>
        <w:ind w:firstLine="284"/>
        <w:jc w:val="both"/>
        <w:rPr>
          <w:lang w:val="en-US"/>
        </w:rPr>
      </w:pPr>
      <w:r>
        <w:rPr>
          <w:noProof/>
        </w:rPr>
        <w:t>1.1.</w:t>
      </w:r>
      <w:r>
        <w:t xml:space="preserve"> Формы должны </w:t>
      </w:r>
      <w:bookmarkStart w:id="8" w:name="OCRUncertain027"/>
      <w:r>
        <w:t>и</w:t>
      </w:r>
      <w:bookmarkEnd w:id="8"/>
      <w:r>
        <w:t>зготовляться в соответстви</w:t>
      </w:r>
      <w:bookmarkStart w:id="9" w:name="OCRUncertain028"/>
      <w:r>
        <w:t>и</w:t>
      </w:r>
      <w:bookmarkEnd w:id="9"/>
      <w:r>
        <w:t xml:space="preserve"> с требова</w:t>
      </w:r>
      <w:r>
        <w:softHyphen/>
        <w:t>ниями настоящего стандарта и технолог</w:t>
      </w:r>
      <w:bookmarkStart w:id="10" w:name="OCRUncertain029"/>
      <w:r>
        <w:t>и</w:t>
      </w:r>
      <w:bookmarkEnd w:id="10"/>
      <w:r>
        <w:t>ческой документации по рабочим чертежам, утвержденным в устано</w:t>
      </w:r>
      <w:bookmarkStart w:id="11" w:name="OCRUncertain030"/>
      <w:r>
        <w:t>в</w:t>
      </w:r>
      <w:bookmarkEnd w:id="11"/>
      <w:r>
        <w:t xml:space="preserve">ленном порядке. </w:t>
      </w:r>
    </w:p>
    <w:p w:rsidR="00000000" w:rsidRDefault="009D7C7F">
      <w:pPr>
        <w:ind w:firstLine="284"/>
        <w:jc w:val="both"/>
        <w:rPr>
          <w:lang w:val="en-US"/>
        </w:rPr>
      </w:pPr>
      <w:r>
        <w:rPr>
          <w:noProof/>
        </w:rPr>
        <w:t>1.2.</w:t>
      </w:r>
      <w:r>
        <w:t xml:space="preserve"> Основные параметры и размеры </w:t>
      </w:r>
    </w:p>
    <w:p w:rsidR="00000000" w:rsidRDefault="009D7C7F">
      <w:pPr>
        <w:ind w:firstLine="284"/>
        <w:jc w:val="both"/>
      </w:pPr>
      <w:r>
        <w:rPr>
          <w:noProof/>
        </w:rPr>
        <w:t>1.2.1.</w:t>
      </w:r>
      <w:r>
        <w:t xml:space="preserve"> Формы подразделяют на типы:</w:t>
      </w:r>
    </w:p>
    <w:p w:rsidR="00000000" w:rsidRDefault="009D7C7F">
      <w:pPr>
        <w:ind w:firstLine="284"/>
        <w:jc w:val="both"/>
        <w:rPr>
          <w:noProof/>
        </w:rPr>
      </w:pPr>
      <w:bookmarkStart w:id="12" w:name="OCRUncertain031"/>
      <w:proofErr w:type="spellStart"/>
      <w:r>
        <w:t>ФК</w:t>
      </w:r>
      <w:bookmarkEnd w:id="12"/>
      <w:proofErr w:type="spellEnd"/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>Для изготовления об</w:t>
      </w:r>
      <w:r>
        <w:t>разцов в виде куба (черт.</w:t>
      </w:r>
      <w:r>
        <w:rPr>
          <w:noProof/>
        </w:rPr>
        <w:t xml:space="preserve"> 1); </w:t>
      </w:r>
      <w:bookmarkStart w:id="13" w:name="OCRUncertain032"/>
    </w:p>
    <w:p w:rsidR="00000000" w:rsidRDefault="009D7C7F">
      <w:pPr>
        <w:ind w:firstLine="284"/>
        <w:jc w:val="both"/>
        <w:rPr>
          <w:noProof/>
        </w:rPr>
      </w:pPr>
      <w:proofErr w:type="spellStart"/>
      <w:r>
        <w:t>ФП</w:t>
      </w:r>
      <w:bookmarkEnd w:id="13"/>
      <w:proofErr w:type="spellEnd"/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 xml:space="preserve">для изготовления </w:t>
      </w:r>
      <w:bookmarkStart w:id="14" w:name="OCRUncertain033"/>
      <w:r>
        <w:t>о</w:t>
      </w:r>
      <w:bookmarkEnd w:id="14"/>
      <w:r>
        <w:t xml:space="preserve">бразцов в виде призмы </w:t>
      </w:r>
      <w:bookmarkStart w:id="15" w:name="OCRUncertain034"/>
      <w:r>
        <w:t>(</w:t>
      </w:r>
      <w:proofErr w:type="spellStart"/>
      <w:r>
        <w:t>балочки</w:t>
      </w:r>
      <w:proofErr w:type="spellEnd"/>
      <w:r>
        <w:t xml:space="preserve">) </w:t>
      </w:r>
      <w:bookmarkEnd w:id="15"/>
      <w:r>
        <w:t>(черт.</w:t>
      </w:r>
      <w:r>
        <w:rPr>
          <w:noProof/>
        </w:rPr>
        <w:t xml:space="preserve"> 2);</w:t>
      </w:r>
    </w:p>
    <w:p w:rsidR="00000000" w:rsidRDefault="009D7C7F">
      <w:pPr>
        <w:ind w:firstLine="284"/>
        <w:jc w:val="both"/>
        <w:rPr>
          <w:noProof/>
        </w:rPr>
      </w:pPr>
      <w:bookmarkStart w:id="16" w:name="OCRUncertain035"/>
      <w:proofErr w:type="spellStart"/>
      <w:r>
        <w:t>ФЦ</w:t>
      </w:r>
      <w:bookmarkEnd w:id="16"/>
      <w:proofErr w:type="spellEnd"/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>для изготовле</w:t>
      </w:r>
      <w:bookmarkStart w:id="17" w:name="OCRUncertain036"/>
      <w:r>
        <w:t>н</w:t>
      </w:r>
      <w:bookmarkEnd w:id="17"/>
      <w:r>
        <w:t>ия образцов в в</w:t>
      </w:r>
      <w:bookmarkStart w:id="18" w:name="OCRUncertain037"/>
      <w:r>
        <w:t>и</w:t>
      </w:r>
      <w:bookmarkEnd w:id="18"/>
      <w:r>
        <w:t>де цилиндра (черт.</w:t>
      </w:r>
      <w:r>
        <w:rPr>
          <w:noProof/>
        </w:rPr>
        <w:t xml:space="preserve"> 3). </w:t>
      </w:r>
    </w:p>
    <w:p w:rsidR="00000000" w:rsidRDefault="009D7C7F">
      <w:pPr>
        <w:ind w:firstLine="284"/>
        <w:jc w:val="both"/>
        <w:rPr>
          <w:lang w:val="en-US"/>
        </w:rPr>
      </w:pPr>
      <w:r>
        <w:rPr>
          <w:noProof/>
        </w:rPr>
        <w:t>1.2.2.</w:t>
      </w:r>
      <w:r>
        <w:t xml:space="preserve"> Форма т</w:t>
      </w:r>
      <w:bookmarkStart w:id="19" w:name="OCRUncertain038"/>
      <w:r>
        <w:t>и</w:t>
      </w:r>
      <w:bookmarkEnd w:id="19"/>
      <w:r>
        <w:t xml:space="preserve">па </w:t>
      </w:r>
      <w:proofErr w:type="spellStart"/>
      <w:r>
        <w:t>ФК</w:t>
      </w:r>
      <w:proofErr w:type="spellEnd"/>
      <w:r>
        <w:t xml:space="preserve"> изготовляют одно- и двухместными. </w:t>
      </w:r>
    </w:p>
    <w:p w:rsidR="00000000" w:rsidRDefault="009D7C7F">
      <w:pPr>
        <w:ind w:firstLine="284"/>
        <w:jc w:val="both"/>
        <w:rPr>
          <w:noProof/>
        </w:rPr>
      </w:pPr>
      <w:r>
        <w:t>Варианты двухместных форм (</w:t>
      </w:r>
      <w:bookmarkStart w:id="20" w:name="OCRUncertain039"/>
      <w:r>
        <w:rPr>
          <w:i/>
        </w:rPr>
        <w:t>а</w:t>
      </w:r>
      <w:bookmarkEnd w:id="20"/>
      <w:r>
        <w:t xml:space="preserve">, </w:t>
      </w:r>
      <w:r>
        <w:rPr>
          <w:i/>
        </w:rPr>
        <w:t>б</w:t>
      </w:r>
      <w:r>
        <w:t>) приведены на черт.</w:t>
      </w:r>
      <w:r>
        <w:rPr>
          <w:noProof/>
        </w:rPr>
        <w:t xml:space="preserve"> 1.</w:t>
      </w:r>
    </w:p>
    <w:p w:rsidR="00000000" w:rsidRDefault="009D7C7F">
      <w:pPr>
        <w:ind w:firstLine="284"/>
        <w:jc w:val="both"/>
      </w:pPr>
      <w:r>
        <w:rPr>
          <w:spacing w:val="20"/>
        </w:rPr>
        <w:t>Примечание.</w:t>
      </w:r>
      <w:r>
        <w:t xml:space="preserve"> Допускается выпускать трехместные формы т</w:t>
      </w:r>
      <w:bookmarkStart w:id="21" w:name="OCRUncertain040"/>
      <w:r>
        <w:t>и</w:t>
      </w:r>
      <w:bookmarkEnd w:id="21"/>
      <w:r>
        <w:t xml:space="preserve">па </w:t>
      </w:r>
      <w:proofErr w:type="spellStart"/>
      <w:r>
        <w:t>ФК</w:t>
      </w:r>
      <w:proofErr w:type="spellEnd"/>
      <w:r>
        <w:t xml:space="preserve"> для кубов с длиной ребра</w:t>
      </w:r>
      <w:r>
        <w:rPr>
          <w:noProof/>
        </w:rPr>
        <w:t xml:space="preserve"> 100</w:t>
      </w:r>
      <w:r>
        <w:t xml:space="preserve"> мм, при этом в каждой ячейке формы должно быть, как правило, один</w:t>
      </w:r>
      <w:bookmarkStart w:id="22" w:name="OCRUncertain041"/>
      <w:r>
        <w:t>а</w:t>
      </w:r>
      <w:bookmarkEnd w:id="22"/>
      <w:r>
        <w:t>ковое число гран</w:t>
      </w:r>
      <w:bookmarkStart w:id="23" w:name="OCRUncertain042"/>
      <w:r>
        <w:t>е</w:t>
      </w:r>
      <w:bookmarkEnd w:id="23"/>
      <w:r>
        <w:t>й, соприкасающихся с вн</w:t>
      </w:r>
      <w:bookmarkStart w:id="24" w:name="OCRUncertain043"/>
      <w:r>
        <w:t>е</w:t>
      </w:r>
      <w:bookmarkEnd w:id="24"/>
      <w:r>
        <w:t>шней сре</w:t>
      </w:r>
      <w:bookmarkStart w:id="25" w:name="OCRUncertain044"/>
      <w:r>
        <w:softHyphen/>
      </w:r>
      <w:bookmarkEnd w:id="25"/>
      <w:r>
        <w:t>дой. Вариант такого испол</w:t>
      </w:r>
      <w:bookmarkStart w:id="26" w:name="OCRUncertain045"/>
      <w:r>
        <w:t>н</w:t>
      </w:r>
      <w:bookmarkEnd w:id="26"/>
      <w:r>
        <w:t>ения формы при</w:t>
      </w:r>
      <w:r>
        <w:t>веден на черт. 1</w:t>
      </w:r>
      <w:r>
        <w:rPr>
          <w:i/>
        </w:rPr>
        <w:t>в.</w:t>
      </w:r>
    </w:p>
    <w:p w:rsidR="00000000" w:rsidRDefault="009D7C7F">
      <w:pPr>
        <w:ind w:firstLine="284"/>
        <w:jc w:val="both"/>
      </w:pPr>
      <w:r>
        <w:rPr>
          <w:noProof/>
        </w:rPr>
        <w:t>1.2.3.</w:t>
      </w:r>
      <w:r>
        <w:t xml:space="preserve"> Условное обозначение (марки) формы состоит из бук</w:t>
      </w:r>
      <w:r>
        <w:softHyphen/>
        <w:t>венно-цифровых групп, разделенных дефисом.</w:t>
      </w:r>
    </w:p>
    <w:p w:rsidR="00000000" w:rsidRDefault="009D7C7F">
      <w:pPr>
        <w:ind w:firstLine="284"/>
        <w:jc w:val="both"/>
      </w:pPr>
      <w:r>
        <w:t>Перва</w:t>
      </w:r>
      <w:bookmarkStart w:id="27" w:name="OCRUncertain046"/>
      <w:r>
        <w:t>я</w:t>
      </w:r>
      <w:bookmarkEnd w:id="27"/>
      <w:r>
        <w:t xml:space="preserve"> групп</w:t>
      </w:r>
      <w:bookmarkStart w:id="28" w:name="OCRUncertain047"/>
      <w:r>
        <w:t>а</w:t>
      </w:r>
      <w:bookmarkEnd w:id="28"/>
      <w:r>
        <w:t xml:space="preserve"> содержит обозначение т</w:t>
      </w:r>
      <w:bookmarkStart w:id="29" w:name="OCRUncertain050"/>
      <w:r>
        <w:t>и</w:t>
      </w:r>
      <w:bookmarkEnd w:id="29"/>
      <w:r>
        <w:t>п</w:t>
      </w:r>
      <w:bookmarkStart w:id="30" w:name="OCRUncertain051"/>
      <w:r>
        <w:t>а</w:t>
      </w:r>
      <w:bookmarkEnd w:id="30"/>
      <w:r>
        <w:t xml:space="preserve"> формы.</w:t>
      </w:r>
    </w:p>
    <w:p w:rsidR="00000000" w:rsidRDefault="009D7C7F">
      <w:pPr>
        <w:ind w:firstLine="284"/>
        <w:jc w:val="both"/>
      </w:pPr>
      <w:r>
        <w:t xml:space="preserve">Вторая группа, </w:t>
      </w:r>
      <w:bookmarkStart w:id="31" w:name="OCRUncertain053"/>
      <w:r>
        <w:t>выраженн</w:t>
      </w:r>
      <w:bookmarkEnd w:id="31"/>
      <w:r>
        <w:t xml:space="preserve">ая </w:t>
      </w:r>
      <w:bookmarkStart w:id="32" w:name="OCRUncertain054"/>
      <w:r>
        <w:t>цифрами,</w:t>
      </w:r>
      <w:bookmarkEnd w:id="32"/>
      <w:r>
        <w:t xml:space="preserve"> обозначает д</w:t>
      </w:r>
      <w:bookmarkStart w:id="33" w:name="OCRUncertain056"/>
      <w:r>
        <w:t>лин</w:t>
      </w:r>
      <w:bookmarkEnd w:id="33"/>
      <w:r>
        <w:t xml:space="preserve">у ребра куба, основания призмы или диаметр </w:t>
      </w:r>
      <w:bookmarkStart w:id="34" w:name="OCRUncertain058"/>
      <w:r>
        <w:t>ц</w:t>
      </w:r>
      <w:bookmarkStart w:id="35" w:name="OCRUncertain059"/>
      <w:bookmarkEnd w:id="34"/>
      <w:r>
        <w:t>и</w:t>
      </w:r>
      <w:bookmarkEnd w:id="35"/>
      <w:r>
        <w:t>л</w:t>
      </w:r>
      <w:bookmarkStart w:id="36" w:name="OCRUncertain060"/>
      <w:r>
        <w:t>и</w:t>
      </w:r>
      <w:bookmarkEnd w:id="36"/>
      <w:r>
        <w:t>ндра в миллимет</w:t>
      </w:r>
      <w:r>
        <w:softHyphen/>
        <w:t>рах.</w:t>
      </w:r>
    </w:p>
    <w:p w:rsidR="00000000" w:rsidRDefault="009D7C7F">
      <w:pPr>
        <w:ind w:firstLine="284"/>
        <w:jc w:val="both"/>
        <w:rPr>
          <w:spacing w:val="20"/>
        </w:rPr>
      </w:pPr>
    </w:p>
    <w:p w:rsidR="00000000" w:rsidRDefault="009D7C7F">
      <w:pPr>
        <w:ind w:firstLine="284"/>
        <w:jc w:val="center"/>
        <w:rPr>
          <w:spacing w:val="20"/>
        </w:rPr>
      </w:pPr>
      <w:r>
        <w:rPr>
          <w:spacing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242.25pt">
            <v:imagedata r:id="rId4" o:title=""/>
          </v:shape>
        </w:pict>
      </w:r>
    </w:p>
    <w:p w:rsidR="00000000" w:rsidRDefault="009D7C7F">
      <w:pPr>
        <w:ind w:firstLine="284"/>
        <w:jc w:val="center"/>
      </w:pPr>
      <w:r>
        <w:t>Черт. 1</w:t>
      </w:r>
    </w:p>
    <w:p w:rsidR="00000000" w:rsidRDefault="009D7C7F">
      <w:pPr>
        <w:ind w:firstLine="284"/>
        <w:jc w:val="center"/>
        <w:rPr>
          <w:spacing w:val="20"/>
        </w:rPr>
      </w:pPr>
      <w:r>
        <w:rPr>
          <w:spacing w:val="20"/>
        </w:rPr>
        <w:pict>
          <v:shape id="_x0000_i1026" type="#_x0000_t75" style="width:105pt;height:102.75pt">
            <v:imagedata r:id="rId5" o:title=""/>
          </v:shape>
        </w:pict>
      </w:r>
    </w:p>
    <w:p w:rsidR="00000000" w:rsidRDefault="009D7C7F">
      <w:pPr>
        <w:ind w:firstLine="284"/>
        <w:jc w:val="center"/>
      </w:pPr>
      <w:r>
        <w:t>Черт. 2</w:t>
      </w:r>
    </w:p>
    <w:p w:rsidR="00000000" w:rsidRDefault="009D7C7F">
      <w:pPr>
        <w:ind w:firstLine="284"/>
        <w:jc w:val="center"/>
      </w:pPr>
      <w:r>
        <w:pict>
          <v:shape id="_x0000_i1027" type="#_x0000_t75" style="width:50.25pt;height:85.5pt">
            <v:imagedata r:id="rId6" o:title=""/>
          </v:shape>
        </w:pict>
      </w:r>
    </w:p>
    <w:p w:rsidR="00000000" w:rsidRDefault="009D7C7F">
      <w:pPr>
        <w:ind w:firstLine="284"/>
        <w:jc w:val="center"/>
      </w:pPr>
      <w:r>
        <w:t>Черт. 3</w:t>
      </w:r>
    </w:p>
    <w:p w:rsidR="00000000" w:rsidRDefault="009D7C7F">
      <w:pPr>
        <w:ind w:firstLine="284"/>
        <w:jc w:val="both"/>
        <w:rPr>
          <w:spacing w:val="20"/>
        </w:rPr>
      </w:pPr>
    </w:p>
    <w:p w:rsidR="00000000" w:rsidRDefault="009D7C7F">
      <w:pPr>
        <w:ind w:firstLine="284"/>
        <w:jc w:val="both"/>
      </w:pPr>
      <w:r>
        <w:rPr>
          <w:spacing w:val="20"/>
        </w:rPr>
        <w:t>Пример условного обозначения</w:t>
      </w:r>
    </w:p>
    <w:p w:rsidR="00000000" w:rsidRDefault="009D7C7F">
      <w:pPr>
        <w:ind w:firstLine="284"/>
        <w:jc w:val="both"/>
      </w:pPr>
      <w:r>
        <w:t>Двухместная форма для изготовления контрольных образ</w:t>
      </w:r>
      <w:r>
        <w:softHyphen/>
        <w:t>цов в виде куба с длиной ребра</w:t>
      </w:r>
      <w:r>
        <w:rPr>
          <w:noProof/>
        </w:rPr>
        <w:t xml:space="preserve"> 100</w:t>
      </w:r>
      <w:r>
        <w:t xml:space="preserve"> мм: </w:t>
      </w:r>
    </w:p>
    <w:p w:rsidR="00000000" w:rsidRDefault="009D7C7F">
      <w:pPr>
        <w:ind w:firstLine="284"/>
        <w:jc w:val="center"/>
        <w:rPr>
          <w:i/>
        </w:rPr>
      </w:pPr>
      <w:r>
        <w:rPr>
          <w:i/>
        </w:rPr>
        <w:t>2Ф</w:t>
      </w:r>
      <w:bookmarkStart w:id="37" w:name="OCRUncertain061"/>
      <w:r>
        <w:rPr>
          <w:i/>
        </w:rPr>
        <w:t>К</w:t>
      </w:r>
      <w:bookmarkEnd w:id="37"/>
      <w:r>
        <w:rPr>
          <w:i/>
        </w:rPr>
        <w:t>-100</w:t>
      </w:r>
    </w:p>
    <w:p w:rsidR="00000000" w:rsidRDefault="009D7C7F">
      <w:pPr>
        <w:ind w:firstLine="284"/>
        <w:jc w:val="both"/>
      </w:pPr>
      <w:r>
        <w:t>Одноместная форма для изготовления образцов в виде приз</w:t>
      </w:r>
      <w:r>
        <w:softHyphen/>
        <w:t>мы с длино</w:t>
      </w:r>
      <w:r>
        <w:t>й ребра основан</w:t>
      </w:r>
      <w:bookmarkStart w:id="38" w:name="OCRUncertain062"/>
      <w:r>
        <w:t>и</w:t>
      </w:r>
      <w:bookmarkEnd w:id="38"/>
      <w:r>
        <w:t>я</w:t>
      </w:r>
      <w:r>
        <w:rPr>
          <w:noProof/>
        </w:rPr>
        <w:t xml:space="preserve"> 150</w:t>
      </w:r>
      <w:r>
        <w:t xml:space="preserve"> мм: </w:t>
      </w:r>
    </w:p>
    <w:p w:rsidR="00000000" w:rsidRDefault="009D7C7F">
      <w:pPr>
        <w:ind w:firstLine="284"/>
        <w:jc w:val="center"/>
        <w:rPr>
          <w:i/>
        </w:rPr>
      </w:pPr>
      <w:r>
        <w:rPr>
          <w:i/>
        </w:rPr>
        <w:t>ФП-150</w:t>
      </w:r>
    </w:p>
    <w:p w:rsidR="00000000" w:rsidRDefault="009D7C7F">
      <w:pPr>
        <w:ind w:firstLine="284"/>
        <w:jc w:val="both"/>
      </w:pPr>
      <w:r>
        <w:t>То же, для изготовления образцов в виде цилиндра диамет</w:t>
      </w:r>
      <w:bookmarkStart w:id="39" w:name="OCRUncertain063"/>
      <w:r>
        <w:softHyphen/>
      </w:r>
      <w:bookmarkEnd w:id="39"/>
      <w:r>
        <w:t>ром</w:t>
      </w:r>
      <w:r>
        <w:rPr>
          <w:noProof/>
        </w:rPr>
        <w:t xml:space="preserve"> 200</w:t>
      </w:r>
      <w:r>
        <w:t xml:space="preserve"> мм: </w:t>
      </w:r>
    </w:p>
    <w:p w:rsidR="00000000" w:rsidRDefault="009D7C7F">
      <w:pPr>
        <w:ind w:firstLine="284"/>
        <w:jc w:val="center"/>
        <w:rPr>
          <w:i/>
        </w:rPr>
      </w:pPr>
      <w:r>
        <w:rPr>
          <w:i/>
        </w:rPr>
        <w:t>ФЦ-200</w:t>
      </w:r>
    </w:p>
    <w:p w:rsidR="00000000" w:rsidRDefault="009D7C7F">
      <w:pPr>
        <w:ind w:firstLine="284"/>
        <w:jc w:val="both"/>
      </w:pPr>
      <w:r>
        <w:rPr>
          <w:noProof/>
        </w:rPr>
        <w:t>1.2.4.</w:t>
      </w:r>
      <w:r>
        <w:t xml:space="preserve"> Основные параметры и размеры форм должны соответ</w:t>
      </w:r>
      <w:r>
        <w:softHyphen/>
        <w:t>ствовать указанным в таблице и на черт.</w:t>
      </w:r>
      <w:r>
        <w:rPr>
          <w:noProof/>
        </w:rPr>
        <w:t xml:space="preserve"> 1—3</w:t>
      </w:r>
      <w:bookmarkStart w:id="40" w:name="OCRUncertain064"/>
      <w:r>
        <w:rPr>
          <w:noProof/>
        </w:rPr>
        <w:t>.</w:t>
      </w:r>
      <w:bookmarkEnd w:id="40"/>
    </w:p>
    <w:p w:rsidR="00000000" w:rsidRDefault="009D7C7F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045"/>
        <w:gridCol w:w="1045"/>
        <w:gridCol w:w="1045"/>
        <w:gridCol w:w="1045"/>
        <w:gridCol w:w="1045"/>
        <w:gridCol w:w="10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9D7C7F">
            <w:pPr>
              <w:jc w:val="center"/>
            </w:pPr>
          </w:p>
          <w:p w:rsidR="00000000" w:rsidRDefault="009D7C7F">
            <w:pPr>
              <w:jc w:val="center"/>
            </w:pPr>
            <w:r>
              <w:t>Марка</w:t>
            </w:r>
          </w:p>
        </w:tc>
        <w:tc>
          <w:tcPr>
            <w:tcW w:w="31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</w:pPr>
            <w:r>
              <w:t>Размеры, мм</w:t>
            </w:r>
          </w:p>
          <w:p w:rsidR="00000000" w:rsidRDefault="009D7C7F">
            <w:pPr>
              <w:jc w:val="center"/>
            </w:pPr>
          </w:p>
        </w:tc>
        <w:tc>
          <w:tcPr>
            <w:tcW w:w="209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</w:pPr>
            <w:r>
              <w:t>Масса формы, кг,</w:t>
            </w:r>
          </w:p>
          <w:p w:rsidR="00000000" w:rsidRDefault="009D7C7F">
            <w:pPr>
              <w:jc w:val="center"/>
            </w:pPr>
            <w:r>
              <w:t>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формы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i/>
              </w:rPr>
            </w:pPr>
            <w:bookmarkStart w:id="41" w:name="OCRUncertain068"/>
          </w:p>
          <w:p w:rsidR="00000000" w:rsidRDefault="009D7C7F">
            <w:pPr>
              <w:jc w:val="center"/>
              <w:rPr>
                <w:i/>
              </w:rPr>
            </w:pPr>
            <w:r>
              <w:rPr>
                <w:i/>
              </w:rPr>
              <w:t xml:space="preserve">а </w:t>
            </w:r>
            <w:bookmarkEnd w:id="41"/>
            <w:r>
              <w:rPr>
                <w:lang w:val="en-US"/>
              </w:rPr>
              <w:t>(</w:t>
            </w:r>
            <w:r>
              <w:rPr>
                <w:i/>
                <w:lang w:val="en-US"/>
              </w:rPr>
              <w:t>d</w:t>
            </w:r>
            <w:r>
              <w:rPr>
                <w:lang w:val="en-US"/>
              </w:rPr>
              <w:t>)</w:t>
            </w:r>
          </w:p>
        </w:tc>
        <w:tc>
          <w:tcPr>
            <w:tcW w:w="1045" w:type="dxa"/>
            <w:tcBorders>
              <w:left w:val="nil"/>
              <w:bottom w:val="single" w:sz="12" w:space="0" w:color="auto"/>
            </w:tcBorders>
          </w:tcPr>
          <w:p w:rsidR="00000000" w:rsidRDefault="009D7C7F">
            <w:pPr>
              <w:jc w:val="center"/>
              <w:rPr>
                <w:i/>
              </w:rPr>
            </w:pPr>
          </w:p>
          <w:p w:rsidR="00000000" w:rsidRDefault="009D7C7F">
            <w:pPr>
              <w:jc w:val="center"/>
              <w:rPr>
                <w:noProof/>
              </w:rPr>
            </w:pPr>
            <w:r>
              <w:rPr>
                <w:i/>
                <w:noProof/>
              </w:rPr>
              <w:t>l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i/>
              </w:rPr>
            </w:pPr>
          </w:p>
          <w:p w:rsidR="00000000" w:rsidRDefault="009D7C7F">
            <w:pPr>
              <w:jc w:val="center"/>
              <w:rPr>
                <w:noProof/>
              </w:rPr>
            </w:pPr>
            <w:r>
              <w:rPr>
                <w:i/>
                <w:noProof/>
              </w:rPr>
              <w:t>h</w:t>
            </w:r>
          </w:p>
        </w:tc>
        <w:tc>
          <w:tcPr>
            <w:tcW w:w="1045" w:type="dxa"/>
            <w:tcBorders>
              <w:left w:val="nil"/>
              <w:bottom w:val="single" w:sz="12" w:space="0" w:color="auto"/>
            </w:tcBorders>
          </w:tcPr>
          <w:p w:rsidR="00000000" w:rsidRDefault="009D7C7F">
            <w:pPr>
              <w:jc w:val="center"/>
            </w:pPr>
          </w:p>
          <w:p w:rsidR="00000000" w:rsidRDefault="009D7C7F">
            <w:pPr>
              <w:jc w:val="center"/>
            </w:pPr>
            <w:r>
              <w:t>стально</w:t>
            </w:r>
            <w:bookmarkStart w:id="42" w:name="OCRUncertain070"/>
            <w:r>
              <w:t>й</w:t>
            </w:r>
            <w:bookmarkEnd w:id="42"/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</w:pPr>
            <w:r>
              <w:t xml:space="preserve">из </w:t>
            </w:r>
            <w:bookmarkStart w:id="43" w:name="OCRUncertain071"/>
            <w:r>
              <w:t>алюми</w:t>
            </w:r>
            <w:r>
              <w:softHyphen/>
              <w:t xml:space="preserve">ниевых </w:t>
            </w:r>
            <w:bookmarkEnd w:id="43"/>
            <w:r>
              <w:t>сплавов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1Ф</w:t>
            </w:r>
            <w:bookmarkStart w:id="44" w:name="OCRUncertain072"/>
            <w:r>
              <w:t>К</w:t>
            </w:r>
            <w:bookmarkEnd w:id="44"/>
            <w:r>
              <w:t>-150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150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bookmarkStart w:id="45" w:name="OCRUncertain074"/>
            <w:r>
              <w:rPr>
                <w:noProof/>
              </w:rPr>
              <w:t>8</w:t>
            </w:r>
            <w:bookmarkEnd w:id="45"/>
            <w:r>
              <w:rPr>
                <w:noProof/>
              </w:rPr>
              <w:t>,</w:t>
            </w:r>
            <w:bookmarkStart w:id="46" w:name="OCRUncertain075"/>
            <w:r>
              <w:rPr>
                <w:noProof/>
              </w:rPr>
              <w:t>0</w:t>
            </w:r>
            <w:bookmarkEnd w:id="46"/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lastRenderedPageBreak/>
              <w:t>1Ф</w:t>
            </w:r>
            <w:bookmarkStart w:id="47" w:name="OCRUncertain076"/>
            <w:r>
              <w:t>К</w:t>
            </w:r>
            <w:bookmarkEnd w:id="47"/>
            <w:r>
              <w:t>-200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200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15,5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1</w:t>
            </w:r>
            <w:bookmarkStart w:id="48" w:name="OCRUncertain078"/>
            <w:r>
              <w:t>ФК</w:t>
            </w:r>
            <w:bookmarkEnd w:id="48"/>
            <w:r>
              <w:t>-</w:t>
            </w:r>
            <w:bookmarkStart w:id="49" w:name="OCRUncertain079"/>
            <w:r>
              <w:t>300</w:t>
            </w:r>
            <w:bookmarkEnd w:id="49"/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2Ф</w:t>
            </w:r>
            <w:bookmarkStart w:id="50" w:name="OCRUncertain080"/>
            <w:r>
              <w:t>К</w:t>
            </w:r>
            <w:bookmarkEnd w:id="50"/>
            <w:r>
              <w:t>-10</w:t>
            </w:r>
            <w:bookmarkStart w:id="51" w:name="OCRUncertain081"/>
            <w:r>
              <w:t>0</w:t>
            </w:r>
            <w:bookmarkEnd w:id="51"/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7,5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ФП-100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400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</w:pPr>
            <w:bookmarkStart w:id="52" w:name="OCRUncertain082"/>
            <w:r>
              <w:t>1</w:t>
            </w:r>
            <w:bookmarkEnd w:id="52"/>
            <w:r>
              <w:t>2,5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</w:pPr>
            <w: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ФП-150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  <w:bookmarkStart w:id="53" w:name="OCRUncertain084"/>
            <w:r>
              <w:rPr>
                <w:noProof/>
              </w:rPr>
              <w:t>0</w:t>
            </w:r>
            <w:bookmarkEnd w:id="53"/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600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28,0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ФП-20</w:t>
            </w:r>
            <w:bookmarkStart w:id="54" w:name="OCRUncertain085"/>
            <w:r>
              <w:t>0</w:t>
            </w:r>
            <w:bookmarkEnd w:id="54"/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200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800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60,0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ФЦ-100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200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5,0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ФЦ</w:t>
            </w:r>
            <w:r>
              <w:t>-150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150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</w:pPr>
            <w:r>
              <w:sym w:font="Symbol" w:char="F0BE"/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8,0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</w:pPr>
            <w: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</w:tcBorders>
          </w:tcPr>
          <w:p w:rsidR="00000000" w:rsidRDefault="009D7C7F">
            <w:pPr>
              <w:jc w:val="center"/>
            </w:pPr>
            <w:r>
              <w:t>ФЦ-200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bookmarkStart w:id="55" w:name="OCRUncertain089"/>
            <w:r>
              <w:rPr>
                <w:noProof/>
              </w:rPr>
              <w:t>2</w:t>
            </w:r>
            <w:bookmarkEnd w:id="55"/>
            <w:r>
              <w:rPr>
                <w:noProof/>
              </w:rPr>
              <w:t>0</w:t>
            </w:r>
            <w:bookmarkStart w:id="56" w:name="OCRUncertain090"/>
            <w:r>
              <w:rPr>
                <w:noProof/>
              </w:rPr>
              <w:t>0</w:t>
            </w:r>
            <w:bookmarkEnd w:id="56"/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400</w:t>
            </w:r>
          </w:p>
        </w:tc>
        <w:tc>
          <w:tcPr>
            <w:tcW w:w="1045" w:type="dxa"/>
            <w:tcBorders>
              <w:left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22,0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9D7C7F">
            <w:pPr>
              <w:jc w:val="center"/>
            </w:pPr>
            <w:bookmarkStart w:id="57" w:name="OCRUncertain091"/>
            <w:r>
              <w:t>ФЦ-</w:t>
            </w:r>
            <w:bookmarkEnd w:id="57"/>
            <w:r>
              <w:t>300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  <w:bookmarkStart w:id="58" w:name="OCRUncertain092"/>
            <w:r>
              <w:rPr>
                <w:noProof/>
              </w:rPr>
              <w:t>0</w:t>
            </w:r>
            <w:bookmarkEnd w:id="58"/>
          </w:p>
        </w:tc>
        <w:tc>
          <w:tcPr>
            <w:tcW w:w="1045" w:type="dxa"/>
            <w:tcBorders>
              <w:left w:val="nil"/>
              <w:bottom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600</w:t>
            </w:r>
          </w:p>
        </w:tc>
        <w:tc>
          <w:tcPr>
            <w:tcW w:w="1045" w:type="dxa"/>
            <w:tcBorders>
              <w:left w:val="nil"/>
              <w:bottom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</w:tbl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rPr>
          <w:spacing w:val="20"/>
        </w:rPr>
        <w:t>Примечания:</w:t>
      </w:r>
    </w:p>
    <w:p w:rsidR="00000000" w:rsidRDefault="009D7C7F">
      <w:pPr>
        <w:ind w:firstLine="284"/>
        <w:jc w:val="both"/>
      </w:pPr>
      <w:r>
        <w:rPr>
          <w:noProof/>
        </w:rPr>
        <w:t>1.</w:t>
      </w:r>
      <w:r>
        <w:t xml:space="preserve"> Допуска</w:t>
      </w:r>
      <w:bookmarkStart w:id="59" w:name="OCRUncertain093"/>
      <w:r>
        <w:t>ет</w:t>
      </w:r>
      <w:bookmarkEnd w:id="59"/>
      <w:r>
        <w:t>ся изготовлять формы для образцов размерами, отличающи</w:t>
      </w:r>
      <w:bookmarkStart w:id="60" w:name="OCRUncertain094"/>
      <w:r>
        <w:t>м</w:t>
      </w:r>
      <w:bookmarkEnd w:id="60"/>
      <w:r>
        <w:t>и</w:t>
      </w:r>
      <w:bookmarkStart w:id="61" w:name="OCRUncertain095"/>
      <w:r>
        <w:softHyphen/>
      </w:r>
      <w:bookmarkEnd w:id="61"/>
      <w:r>
        <w:t>ся от приведенных в табли</w:t>
      </w:r>
      <w:bookmarkStart w:id="62" w:name="OCRUncertain096"/>
      <w:r>
        <w:t>ц</w:t>
      </w:r>
      <w:bookmarkEnd w:id="62"/>
      <w:r>
        <w:t>е, если они пр</w:t>
      </w:r>
      <w:bookmarkStart w:id="63" w:name="OCRUncertain097"/>
      <w:r>
        <w:t>е</w:t>
      </w:r>
      <w:bookmarkEnd w:id="63"/>
      <w:r>
        <w:t>дусмотрены ГОСТ</w:t>
      </w:r>
      <w:r>
        <w:rPr>
          <w:noProof/>
        </w:rPr>
        <w:t xml:space="preserve"> 1018</w:t>
      </w:r>
      <w:bookmarkStart w:id="64" w:name="OCRUncertain098"/>
      <w:r>
        <w:rPr>
          <w:noProof/>
        </w:rPr>
        <w:t>0</w:t>
      </w:r>
      <w:bookmarkEnd w:id="64"/>
      <w:r>
        <w:rPr>
          <w:noProof/>
        </w:rPr>
        <w:t xml:space="preserve">. </w:t>
      </w:r>
    </w:p>
    <w:p w:rsidR="00000000" w:rsidRDefault="009D7C7F">
      <w:pPr>
        <w:ind w:firstLine="284"/>
        <w:jc w:val="both"/>
      </w:pPr>
      <w:r>
        <w:rPr>
          <w:noProof/>
        </w:rPr>
        <w:t>2.</w:t>
      </w:r>
      <w:r>
        <w:t xml:space="preserve"> Допускается изготовлять формы </w:t>
      </w:r>
      <w:bookmarkStart w:id="65" w:name="OCRUncertain099"/>
      <w:r>
        <w:t>д</w:t>
      </w:r>
      <w:bookmarkEnd w:id="65"/>
      <w:r>
        <w:t>ля образцов другой конфигурации, пре</w:t>
      </w:r>
      <w:bookmarkStart w:id="66" w:name="OCRUncertain100"/>
      <w:r>
        <w:t>д</w:t>
      </w:r>
      <w:bookmarkEnd w:id="66"/>
      <w:r>
        <w:t>усмотренных ГОСТ</w:t>
      </w:r>
      <w:r>
        <w:rPr>
          <w:noProof/>
        </w:rPr>
        <w:t xml:space="preserve"> 10180,</w:t>
      </w:r>
      <w:r>
        <w:t xml:space="preserve"> по техническим условиям.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rPr>
          <w:noProof/>
        </w:rPr>
        <w:t>1.3.</w:t>
      </w:r>
      <w:r>
        <w:t xml:space="preserve"> Характеристики</w:t>
      </w:r>
    </w:p>
    <w:p w:rsidR="00000000" w:rsidRDefault="009D7C7F">
      <w:pPr>
        <w:ind w:firstLine="284"/>
        <w:jc w:val="both"/>
        <w:rPr>
          <w:spacing w:val="20"/>
        </w:rPr>
      </w:pPr>
      <w:r>
        <w:rPr>
          <w:noProof/>
        </w:rPr>
        <w:t>1.3.1.</w:t>
      </w:r>
      <w:r>
        <w:t xml:space="preserve"> </w:t>
      </w:r>
      <w:r>
        <w:rPr>
          <w:spacing w:val="20"/>
        </w:rPr>
        <w:t xml:space="preserve">Требования к конструкции </w:t>
      </w:r>
    </w:p>
    <w:p w:rsidR="00000000" w:rsidRDefault="009D7C7F">
      <w:pPr>
        <w:ind w:firstLine="284"/>
        <w:jc w:val="both"/>
      </w:pPr>
      <w:r>
        <w:rPr>
          <w:noProof/>
        </w:rPr>
        <w:t>1.3.1.1.</w:t>
      </w:r>
      <w:r>
        <w:t xml:space="preserve"> Конструкция формы должна обеспечивать: </w:t>
      </w:r>
    </w:p>
    <w:p w:rsidR="00000000" w:rsidRDefault="009D7C7F">
      <w:pPr>
        <w:ind w:firstLine="284"/>
        <w:jc w:val="both"/>
      </w:pPr>
      <w:r>
        <w:t>размеры образцов в соответствии с ГОСТ</w:t>
      </w:r>
      <w:r>
        <w:rPr>
          <w:noProof/>
        </w:rPr>
        <w:t xml:space="preserve"> 10180</w:t>
      </w:r>
      <w:r>
        <w:t xml:space="preserve"> в течение всего срока экс</w:t>
      </w:r>
      <w:r>
        <w:t xml:space="preserve">плуатации; </w:t>
      </w:r>
    </w:p>
    <w:p w:rsidR="00000000" w:rsidRDefault="009D7C7F">
      <w:pPr>
        <w:ind w:firstLine="284"/>
        <w:jc w:val="both"/>
      </w:pPr>
      <w:r>
        <w:t xml:space="preserve">надежность крепления к </w:t>
      </w:r>
      <w:proofErr w:type="spellStart"/>
      <w:r>
        <w:t>виброплощадке</w:t>
      </w:r>
      <w:proofErr w:type="spellEnd"/>
      <w:r>
        <w:t xml:space="preserve">; </w:t>
      </w:r>
    </w:p>
    <w:p w:rsidR="00000000" w:rsidRDefault="009D7C7F">
      <w:pPr>
        <w:ind w:firstLine="284"/>
        <w:jc w:val="both"/>
      </w:pPr>
      <w:r>
        <w:t xml:space="preserve">извлечение затвердевших образцов без их повреждения; </w:t>
      </w:r>
    </w:p>
    <w:p w:rsidR="00000000" w:rsidRDefault="009D7C7F">
      <w:pPr>
        <w:ind w:firstLine="284"/>
        <w:jc w:val="both"/>
      </w:pPr>
      <w:r>
        <w:t>сборку и разборку с примене</w:t>
      </w:r>
      <w:bookmarkStart w:id="67" w:name="OCRUncertain101"/>
      <w:r>
        <w:t>н</w:t>
      </w:r>
      <w:bookmarkEnd w:id="67"/>
      <w:r>
        <w:t>ием простейших приспособл</w:t>
      </w:r>
      <w:bookmarkStart w:id="68" w:name="OCRUncertain102"/>
      <w:r>
        <w:t>е</w:t>
      </w:r>
      <w:bookmarkEnd w:id="68"/>
      <w:r>
        <w:t xml:space="preserve">ний (гаечных ключей, воротков и т. </w:t>
      </w:r>
      <w:bookmarkStart w:id="69" w:name="OCRUncertain103"/>
      <w:r>
        <w:t>п.)</w:t>
      </w:r>
      <w:r>
        <w:rPr>
          <w:noProof/>
        </w:rPr>
        <w:t xml:space="preserve">; </w:t>
      </w:r>
      <w:bookmarkEnd w:id="69"/>
    </w:p>
    <w:p w:rsidR="00000000" w:rsidRDefault="009D7C7F">
      <w:pPr>
        <w:ind w:firstLine="284"/>
        <w:jc w:val="both"/>
      </w:pPr>
      <w:r>
        <w:t>взаимозаменяемость съемных элементов.</w:t>
      </w:r>
    </w:p>
    <w:p w:rsidR="00000000" w:rsidRDefault="009D7C7F">
      <w:pPr>
        <w:ind w:firstLine="284"/>
        <w:jc w:val="both"/>
      </w:pPr>
      <w:r>
        <w:rPr>
          <w:noProof/>
        </w:rPr>
        <w:t>1.3.</w:t>
      </w:r>
      <w:bookmarkStart w:id="70" w:name="OCRUncertain104"/>
      <w:r>
        <w:rPr>
          <w:noProof/>
        </w:rPr>
        <w:t>1</w:t>
      </w:r>
      <w:bookmarkEnd w:id="70"/>
      <w:r>
        <w:rPr>
          <w:noProof/>
        </w:rPr>
        <w:t>.2.</w:t>
      </w:r>
      <w:r>
        <w:t xml:space="preserve"> Конструкция формы должна исключать возможность самопроизвольного ослабления разборных элементов при вибра</w:t>
      </w:r>
      <w:r>
        <w:softHyphen/>
        <w:t>ционном воздействии в процессе уплотнения бетонной смеси.</w:t>
      </w:r>
    </w:p>
    <w:p w:rsidR="00000000" w:rsidRDefault="009D7C7F">
      <w:pPr>
        <w:ind w:firstLine="284"/>
        <w:jc w:val="both"/>
      </w:pPr>
      <w:r>
        <w:rPr>
          <w:noProof/>
        </w:rPr>
        <w:t>1.3.1.3.</w:t>
      </w:r>
      <w:r>
        <w:t xml:space="preserve"> Формы следует изготовлять из минимального числа разборных элементов.</w:t>
      </w:r>
    </w:p>
    <w:p w:rsidR="00000000" w:rsidRDefault="009D7C7F">
      <w:pPr>
        <w:ind w:firstLine="284"/>
        <w:jc w:val="both"/>
      </w:pPr>
      <w:r>
        <w:rPr>
          <w:noProof/>
        </w:rPr>
        <w:t>1.3.1.4.</w:t>
      </w:r>
      <w:r>
        <w:t xml:space="preserve"> Формы, масса к</w:t>
      </w:r>
      <w:r>
        <w:t>оторых вмест</w:t>
      </w:r>
      <w:bookmarkStart w:id="71" w:name="OCRUncertain106"/>
      <w:r>
        <w:t>е</w:t>
      </w:r>
      <w:bookmarkEnd w:id="71"/>
      <w:r>
        <w:t xml:space="preserve"> с образцами превышает </w:t>
      </w:r>
      <w:r>
        <w:rPr>
          <w:noProof/>
        </w:rPr>
        <w:t>15</w:t>
      </w:r>
      <w:r>
        <w:t xml:space="preserve"> кг, должны иметь </w:t>
      </w:r>
      <w:bookmarkStart w:id="72" w:name="OCRUncertain107"/>
      <w:r>
        <w:t>устройства</w:t>
      </w:r>
      <w:bookmarkEnd w:id="72"/>
      <w:r>
        <w:t xml:space="preserve"> для подъема </w:t>
      </w:r>
      <w:bookmarkStart w:id="73" w:name="OCRUncertain108"/>
      <w:r>
        <w:t xml:space="preserve">грузозахватными </w:t>
      </w:r>
      <w:bookmarkEnd w:id="73"/>
      <w:r>
        <w:t>пр</w:t>
      </w:r>
      <w:bookmarkStart w:id="74" w:name="OCRUncertain109"/>
      <w:r>
        <w:t>и</w:t>
      </w:r>
      <w:bookmarkEnd w:id="74"/>
      <w:r>
        <w:t>способлениям</w:t>
      </w:r>
      <w:bookmarkStart w:id="75" w:name="OCRUncertain110"/>
      <w:r>
        <w:t>и</w:t>
      </w:r>
      <w:bookmarkEnd w:id="75"/>
      <w:r>
        <w:t>.</w:t>
      </w:r>
    </w:p>
    <w:p w:rsidR="00000000" w:rsidRDefault="009D7C7F">
      <w:pPr>
        <w:ind w:firstLine="284"/>
        <w:jc w:val="both"/>
      </w:pPr>
      <w:r>
        <w:rPr>
          <w:noProof/>
        </w:rPr>
        <w:t>1.3.2.</w:t>
      </w:r>
      <w:r>
        <w:rPr>
          <w:spacing w:val="20"/>
        </w:rPr>
        <w:t xml:space="preserve"> Требован</w:t>
      </w:r>
      <w:bookmarkStart w:id="76" w:name="OCRUncertain111"/>
      <w:r>
        <w:rPr>
          <w:spacing w:val="20"/>
        </w:rPr>
        <w:t>и</w:t>
      </w:r>
      <w:bookmarkEnd w:id="76"/>
      <w:r>
        <w:rPr>
          <w:spacing w:val="20"/>
        </w:rPr>
        <w:t>я к матер</w:t>
      </w:r>
      <w:bookmarkStart w:id="77" w:name="OCRUncertain112"/>
      <w:r>
        <w:rPr>
          <w:spacing w:val="20"/>
        </w:rPr>
        <w:t>и</w:t>
      </w:r>
      <w:bookmarkEnd w:id="77"/>
      <w:r>
        <w:rPr>
          <w:spacing w:val="20"/>
        </w:rPr>
        <w:t>алам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1.3.2.1.</w:t>
      </w:r>
      <w:r>
        <w:t xml:space="preserve"> Формы изготовляют из стали марки </w:t>
      </w:r>
      <w:bookmarkStart w:id="78" w:name="OCRUncertain113"/>
      <w:r>
        <w:t>Ст</w:t>
      </w:r>
      <w:bookmarkEnd w:id="78"/>
      <w:r>
        <w:t>3 любого спо</w:t>
      </w:r>
      <w:r>
        <w:softHyphen/>
        <w:t xml:space="preserve">соба </w:t>
      </w:r>
      <w:bookmarkStart w:id="79" w:name="OCRUncertain114"/>
      <w:proofErr w:type="spellStart"/>
      <w:r>
        <w:t>раскисления</w:t>
      </w:r>
      <w:bookmarkEnd w:id="79"/>
      <w:proofErr w:type="spellEnd"/>
      <w:r>
        <w:t xml:space="preserve"> по ГОСТ</w:t>
      </w:r>
      <w:r>
        <w:rPr>
          <w:noProof/>
        </w:rPr>
        <w:t xml:space="preserve"> 380</w:t>
      </w:r>
      <w:r>
        <w:t xml:space="preserve"> (кроме съемных перегородок, фиксируемых в пазах) или из алюминиевых сплавов по ГОСТ </w:t>
      </w:r>
      <w:r>
        <w:rPr>
          <w:noProof/>
        </w:rPr>
        <w:t>2685</w:t>
      </w:r>
      <w:r>
        <w:t xml:space="preserve"> пли Г</w:t>
      </w:r>
      <w:bookmarkStart w:id="80" w:name="OCRUncertain115"/>
      <w:r>
        <w:t>О</w:t>
      </w:r>
      <w:bookmarkEnd w:id="80"/>
      <w:r>
        <w:t>СТ</w:t>
      </w:r>
      <w:r>
        <w:rPr>
          <w:noProof/>
        </w:rPr>
        <w:t xml:space="preserve"> </w:t>
      </w:r>
      <w:r>
        <w:t>4</w:t>
      </w:r>
      <w:r>
        <w:rPr>
          <w:noProof/>
        </w:rPr>
        <w:t>784.</w:t>
      </w:r>
    </w:p>
    <w:p w:rsidR="00000000" w:rsidRDefault="009D7C7F">
      <w:pPr>
        <w:ind w:firstLine="284"/>
        <w:jc w:val="both"/>
      </w:pPr>
      <w:r>
        <w:t>Допускается изготовлять формы из сталей друг</w:t>
      </w:r>
      <w:bookmarkStart w:id="81" w:name="OCRUncertain116"/>
      <w:r>
        <w:t>и</w:t>
      </w:r>
      <w:bookmarkEnd w:id="81"/>
      <w:r>
        <w:t>х марок, механ</w:t>
      </w:r>
      <w:bookmarkStart w:id="82" w:name="OCRUncertain117"/>
      <w:r>
        <w:t>и</w:t>
      </w:r>
      <w:bookmarkEnd w:id="82"/>
      <w:r>
        <w:t>ческие характеристики которых не ниже марки Ст3.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1.3.2.2.</w:t>
      </w:r>
      <w:r>
        <w:t xml:space="preserve"> Устройства для </w:t>
      </w:r>
      <w:bookmarkStart w:id="83" w:name="OCRUncertain118"/>
      <w:proofErr w:type="spellStart"/>
      <w:r>
        <w:t>строповки</w:t>
      </w:r>
      <w:bookmarkEnd w:id="83"/>
      <w:proofErr w:type="spellEnd"/>
      <w:r>
        <w:t xml:space="preserve"> форм должны изготовлять</w:t>
      </w:r>
      <w:r>
        <w:softHyphen/>
        <w:t>ся из стали</w:t>
      </w:r>
      <w:r>
        <w:t xml:space="preserve"> марки </w:t>
      </w:r>
      <w:bookmarkStart w:id="84" w:name="OCRUncertain119"/>
      <w:r>
        <w:t>Ст3пс</w:t>
      </w:r>
      <w:bookmarkEnd w:id="84"/>
      <w:r>
        <w:t xml:space="preserve"> по ГОСТ</w:t>
      </w:r>
      <w:r>
        <w:rPr>
          <w:noProof/>
        </w:rPr>
        <w:t xml:space="preserve"> 380</w:t>
      </w:r>
      <w:r>
        <w:t xml:space="preserve"> или марк</w:t>
      </w:r>
      <w:bookmarkStart w:id="85" w:name="OCRUncertain120"/>
      <w:r>
        <w:t>и</w:t>
      </w:r>
      <w:bookmarkEnd w:id="85"/>
      <w:r>
        <w:rPr>
          <w:noProof/>
        </w:rPr>
        <w:t xml:space="preserve"> 20</w:t>
      </w:r>
      <w:r>
        <w:t xml:space="preserve"> по ГОСТ </w:t>
      </w:r>
      <w:r>
        <w:rPr>
          <w:noProof/>
        </w:rPr>
        <w:t>1050.</w:t>
      </w:r>
    </w:p>
    <w:p w:rsidR="00000000" w:rsidRDefault="009D7C7F">
      <w:pPr>
        <w:ind w:firstLine="284"/>
        <w:jc w:val="both"/>
      </w:pPr>
      <w:r>
        <w:rPr>
          <w:noProof/>
        </w:rPr>
        <w:t>1.3.2.3.</w:t>
      </w:r>
      <w:r>
        <w:t xml:space="preserve"> Быстроизнашивающиеся детали форм (гайк</w:t>
      </w:r>
      <w:bookmarkStart w:id="86" w:name="OCRUncertain121"/>
      <w:r>
        <w:t>и</w:t>
      </w:r>
      <w:bookmarkEnd w:id="86"/>
      <w:r>
        <w:t>, фикса</w:t>
      </w:r>
      <w:r>
        <w:softHyphen/>
        <w:t xml:space="preserve">торы, упоры и т. </w:t>
      </w:r>
      <w:bookmarkStart w:id="87" w:name="OCRUncertain122"/>
      <w:r>
        <w:t>д.),</w:t>
      </w:r>
      <w:bookmarkEnd w:id="87"/>
      <w:r>
        <w:t xml:space="preserve"> а также съемные перегородки, ф</w:t>
      </w:r>
      <w:bookmarkStart w:id="88" w:name="OCRUncertain123"/>
      <w:r>
        <w:t>и</w:t>
      </w:r>
      <w:bookmarkEnd w:id="88"/>
      <w:r>
        <w:t>ксируемые в пазах, должны изготовляться из стали с механическими харак</w:t>
      </w:r>
      <w:r>
        <w:softHyphen/>
        <w:t xml:space="preserve">теристиками не ниже стали марки </w:t>
      </w:r>
      <w:bookmarkStart w:id="89" w:name="OCRUncertain124"/>
      <w:proofErr w:type="spellStart"/>
      <w:r>
        <w:t>Ст</w:t>
      </w:r>
      <w:bookmarkEnd w:id="89"/>
      <w:proofErr w:type="spellEnd"/>
      <w:r>
        <w:rPr>
          <w:noProof/>
        </w:rPr>
        <w:t xml:space="preserve"> 35</w:t>
      </w:r>
      <w:r>
        <w:t xml:space="preserve"> по ГОСТ</w:t>
      </w:r>
      <w:r>
        <w:rPr>
          <w:noProof/>
        </w:rPr>
        <w:t xml:space="preserve"> 1050</w:t>
      </w:r>
      <w:r>
        <w:t xml:space="preserve"> с по</w:t>
      </w:r>
      <w:r>
        <w:softHyphen/>
        <w:t>следующей термической обработкой.</w:t>
      </w:r>
    </w:p>
    <w:p w:rsidR="00000000" w:rsidRDefault="009D7C7F">
      <w:pPr>
        <w:ind w:firstLine="284"/>
        <w:jc w:val="both"/>
      </w:pPr>
      <w:r>
        <w:rPr>
          <w:noProof/>
        </w:rPr>
        <w:t>1.3.2.4.</w:t>
      </w:r>
      <w:r>
        <w:t xml:space="preserve"> Допускается изготовлять формы из неметаллических материалов, </w:t>
      </w:r>
      <w:bookmarkStart w:id="90" w:name="OCRUncertain125"/>
      <w:r>
        <w:t>и</w:t>
      </w:r>
      <w:bookmarkEnd w:id="90"/>
      <w:r>
        <w:t xml:space="preserve">меющих коэффициент линейного расширения </w:t>
      </w:r>
      <w:bookmarkStart w:id="91" w:name="OCRUncertain126"/>
      <w:r>
        <w:sym w:font="Symbol" w:char="F061"/>
      </w:r>
      <w:r>
        <w:t xml:space="preserve"> </w:t>
      </w:r>
      <w:r>
        <w:rPr>
          <w:i/>
        </w:rPr>
        <w:t xml:space="preserve">= </w:t>
      </w:r>
      <w:bookmarkEnd w:id="91"/>
      <w:r>
        <w:t>1</w:t>
      </w:r>
      <w:r>
        <w:sym w:font="Arial" w:char="00B7"/>
      </w:r>
      <w:r>
        <w:t>10</w:t>
      </w:r>
      <w:r>
        <w:rPr>
          <w:vertAlign w:val="superscript"/>
        </w:rPr>
        <w:sym w:font="Arial" w:char="2013"/>
      </w:r>
      <w:r>
        <w:rPr>
          <w:vertAlign w:val="superscript"/>
        </w:rPr>
        <w:t>4</w:t>
      </w:r>
      <w:r>
        <w:sym w:font="Arial" w:char="00B7"/>
      </w:r>
      <w:r>
        <w:t>°С</w:t>
      </w:r>
      <w:r>
        <w:rPr>
          <w:vertAlign w:val="superscript"/>
        </w:rPr>
        <w:sym w:font="Arial" w:char="2013"/>
      </w:r>
      <w:r>
        <w:rPr>
          <w:vertAlign w:val="superscript"/>
        </w:rPr>
        <w:t>1</w:t>
      </w:r>
      <w:r>
        <w:t xml:space="preserve"> и выдерживающих при 100</w:t>
      </w:r>
      <w:bookmarkStart w:id="92" w:name="OCRUncertain130"/>
      <w:r>
        <w:t xml:space="preserve"> %</w:t>
      </w:r>
      <w:bookmarkEnd w:id="92"/>
      <w:r>
        <w:t xml:space="preserve">-ной относительной влажности давление </w:t>
      </w:r>
      <w:r>
        <w:t>и температуру окружающей среды, °С:</w:t>
      </w:r>
    </w:p>
    <w:p w:rsidR="00000000" w:rsidRDefault="009D7C7F">
      <w:pPr>
        <w:ind w:firstLine="284"/>
        <w:jc w:val="both"/>
      </w:pPr>
      <w:r>
        <w:t xml:space="preserve"> </w:t>
      </w:r>
      <w:r>
        <w:rPr>
          <w:noProof/>
        </w:rPr>
        <w:t>60</w:t>
      </w:r>
      <w:r>
        <w:t xml:space="preserve"> </w:t>
      </w:r>
      <w:r>
        <w:rPr>
          <w:noProof/>
        </w:rPr>
        <w:t>—</w:t>
      </w:r>
      <w:r>
        <w:t xml:space="preserve"> при естественном тверд</w:t>
      </w:r>
      <w:bookmarkStart w:id="93" w:name="OCRUncertain132"/>
      <w:r>
        <w:t>е</w:t>
      </w:r>
      <w:bookmarkEnd w:id="93"/>
      <w:r>
        <w:t>нии бетона;</w:t>
      </w:r>
    </w:p>
    <w:p w:rsidR="00000000" w:rsidRDefault="009D7C7F">
      <w:pPr>
        <w:ind w:firstLine="284"/>
        <w:jc w:val="both"/>
      </w:pPr>
      <w:r>
        <w:rPr>
          <w:noProof/>
        </w:rPr>
        <w:t>150</w:t>
      </w:r>
      <w:r>
        <w:t xml:space="preserve"> </w:t>
      </w:r>
      <w:r>
        <w:rPr>
          <w:noProof/>
        </w:rPr>
        <w:t>—</w:t>
      </w:r>
      <w:r>
        <w:t xml:space="preserve"> при тепловой обработке бетона и атмосферном дав</w:t>
      </w:r>
      <w:r>
        <w:softHyphen/>
        <w:t>лении;</w:t>
      </w:r>
    </w:p>
    <w:p w:rsidR="00000000" w:rsidRDefault="009D7C7F">
      <w:pPr>
        <w:ind w:firstLine="284"/>
        <w:jc w:val="both"/>
      </w:pPr>
      <w:r>
        <w:rPr>
          <w:noProof/>
        </w:rPr>
        <w:t>200</w:t>
      </w:r>
      <w:r>
        <w:t xml:space="preserve"> </w:t>
      </w:r>
      <w:r>
        <w:rPr>
          <w:noProof/>
        </w:rPr>
        <w:t>—</w:t>
      </w:r>
      <w:r>
        <w:t xml:space="preserve"> при </w:t>
      </w:r>
      <w:bookmarkStart w:id="94" w:name="OCRUncertain133"/>
      <w:r>
        <w:t>автоклавной</w:t>
      </w:r>
      <w:bookmarkEnd w:id="94"/>
      <w:r>
        <w:t xml:space="preserve"> обработке бетона.</w:t>
      </w:r>
    </w:p>
    <w:p w:rsidR="00000000" w:rsidRDefault="009D7C7F">
      <w:pPr>
        <w:ind w:firstLine="284"/>
        <w:jc w:val="both"/>
      </w:pPr>
      <w:bookmarkStart w:id="95" w:name="OCRUncertain134"/>
      <w:proofErr w:type="spellStart"/>
      <w:r>
        <w:t>Водопоглощение</w:t>
      </w:r>
      <w:bookmarkEnd w:id="95"/>
      <w:proofErr w:type="spellEnd"/>
      <w:r>
        <w:t xml:space="preserve"> неметаллических материало</w:t>
      </w:r>
      <w:bookmarkStart w:id="96" w:name="OCRUncertain135"/>
      <w:r>
        <w:t>в</w:t>
      </w:r>
      <w:bookmarkEnd w:id="96"/>
      <w:r>
        <w:t xml:space="preserve">  не должно быть более</w:t>
      </w:r>
      <w:r>
        <w:rPr>
          <w:noProof/>
        </w:rPr>
        <w:t xml:space="preserve"> 1 </w:t>
      </w:r>
      <w:bookmarkStart w:id="97" w:name="OCRUncertain136"/>
      <w:r>
        <w:rPr>
          <w:noProof/>
        </w:rPr>
        <w:t>%</w:t>
      </w:r>
      <w:bookmarkEnd w:id="97"/>
      <w:r>
        <w:t xml:space="preserve"> по массе в течение</w:t>
      </w:r>
      <w:r>
        <w:rPr>
          <w:noProof/>
        </w:rPr>
        <w:t xml:space="preserve"> 24</w:t>
      </w:r>
      <w:r>
        <w:t xml:space="preserve"> ч. </w:t>
      </w:r>
    </w:p>
    <w:p w:rsidR="00000000" w:rsidRDefault="009D7C7F">
      <w:pPr>
        <w:ind w:firstLine="284"/>
        <w:jc w:val="both"/>
        <w:rPr>
          <w:spacing w:val="20"/>
        </w:rPr>
      </w:pPr>
      <w:r>
        <w:t xml:space="preserve">1.3.3. </w:t>
      </w:r>
      <w:r>
        <w:rPr>
          <w:spacing w:val="20"/>
        </w:rPr>
        <w:t>Требова</w:t>
      </w:r>
      <w:bookmarkStart w:id="98" w:name="OCRUncertain137"/>
      <w:r>
        <w:rPr>
          <w:spacing w:val="20"/>
        </w:rPr>
        <w:t>н</w:t>
      </w:r>
      <w:bookmarkEnd w:id="98"/>
      <w:r>
        <w:rPr>
          <w:spacing w:val="20"/>
        </w:rPr>
        <w:t xml:space="preserve">ия к рабочим поверхностям </w:t>
      </w:r>
    </w:p>
    <w:p w:rsidR="00000000" w:rsidRDefault="009D7C7F">
      <w:pPr>
        <w:ind w:firstLine="284"/>
        <w:jc w:val="both"/>
      </w:pPr>
      <w:r>
        <w:rPr>
          <w:noProof/>
        </w:rPr>
        <w:t>1.3.3.1.</w:t>
      </w:r>
      <w:r>
        <w:t xml:space="preserve"> На рабочих поверхностях форм не допускаются тр</w:t>
      </w:r>
      <w:bookmarkStart w:id="99" w:name="OCRUncertain138"/>
      <w:r>
        <w:t>е</w:t>
      </w:r>
      <w:bookmarkEnd w:id="99"/>
      <w:r>
        <w:softHyphen/>
        <w:t>щины, вмятины, наплывы, риски.</w:t>
      </w:r>
    </w:p>
    <w:p w:rsidR="00000000" w:rsidRDefault="009D7C7F">
      <w:pPr>
        <w:ind w:firstLine="284"/>
        <w:jc w:val="both"/>
        <w:rPr>
          <w:noProof/>
        </w:rPr>
      </w:pPr>
      <w:r>
        <w:t>1.</w:t>
      </w:r>
      <w:r>
        <w:rPr>
          <w:noProof/>
        </w:rPr>
        <w:t>3.3.2.</w:t>
      </w:r>
      <w:r>
        <w:t xml:space="preserve"> Шероховатость боковых рабочих поверхностей форм типа </w:t>
      </w:r>
      <w:bookmarkStart w:id="100" w:name="OCRUncertain139"/>
      <w:proofErr w:type="spellStart"/>
      <w:r>
        <w:t>ФК</w:t>
      </w:r>
      <w:bookmarkEnd w:id="100"/>
      <w:proofErr w:type="spellEnd"/>
      <w:r>
        <w:t xml:space="preserve"> </w:t>
      </w:r>
      <w:bookmarkStart w:id="101" w:name="OCRUncertain140"/>
      <w:proofErr w:type="spellStart"/>
      <w:r>
        <w:rPr>
          <w:i/>
          <w:lang w:val="en-US"/>
        </w:rPr>
        <w:t>Ra</w:t>
      </w:r>
      <w:proofErr w:type="spellEnd"/>
      <w:r>
        <w:t xml:space="preserve"> </w:t>
      </w:r>
      <w:r>
        <w:sym w:font="Symbol" w:char="F0A3"/>
      </w:r>
      <w:r>
        <w:t xml:space="preserve"> </w:t>
      </w:r>
      <w:bookmarkEnd w:id="101"/>
      <w:r>
        <w:t xml:space="preserve">3,2 </w:t>
      </w:r>
      <w:bookmarkStart w:id="102" w:name="OCRUncertain141"/>
      <w:r>
        <w:t>мкм,</w:t>
      </w:r>
      <w:bookmarkEnd w:id="102"/>
      <w:r>
        <w:t xml:space="preserve"> а днищ и всех рабочих по</w:t>
      </w:r>
      <w:bookmarkStart w:id="103" w:name="OCRUncertain142"/>
      <w:r>
        <w:t>в</w:t>
      </w:r>
      <w:bookmarkEnd w:id="103"/>
      <w:r>
        <w:t>ерхнос</w:t>
      </w:r>
      <w:r>
        <w:t xml:space="preserve">тей форм типов </w:t>
      </w:r>
      <w:bookmarkStart w:id="104" w:name="OCRUncertain143"/>
      <w:proofErr w:type="spellStart"/>
      <w:r>
        <w:t>ФП</w:t>
      </w:r>
      <w:bookmarkEnd w:id="104"/>
      <w:proofErr w:type="spellEnd"/>
      <w:r>
        <w:t xml:space="preserve"> и </w:t>
      </w:r>
      <w:bookmarkStart w:id="105" w:name="OCRUncertain144"/>
      <w:proofErr w:type="spellStart"/>
      <w:r>
        <w:t>ФЦ</w:t>
      </w:r>
      <w:proofErr w:type="spellEnd"/>
      <w:r>
        <w:t xml:space="preserve"> — </w:t>
      </w:r>
      <w:bookmarkEnd w:id="105"/>
      <w:proofErr w:type="spellStart"/>
      <w:r>
        <w:rPr>
          <w:i/>
          <w:lang w:val="en-US"/>
        </w:rPr>
        <w:t>Ra</w:t>
      </w:r>
      <w:proofErr w:type="spellEnd"/>
      <w:r>
        <w:t xml:space="preserve"> </w:t>
      </w:r>
      <w:r>
        <w:sym w:font="Symbol" w:char="F0A3"/>
      </w:r>
      <w:r>
        <w:t xml:space="preserve"> 25 мкм по ГОСТ</w:t>
      </w:r>
      <w:r>
        <w:rPr>
          <w:noProof/>
        </w:rPr>
        <w:t xml:space="preserve"> 2789.</w:t>
      </w:r>
    </w:p>
    <w:p w:rsidR="00000000" w:rsidRDefault="009D7C7F">
      <w:pPr>
        <w:ind w:firstLine="284"/>
        <w:jc w:val="both"/>
      </w:pPr>
      <w:r>
        <w:rPr>
          <w:noProof/>
        </w:rPr>
        <w:t>1.3.3.3.</w:t>
      </w:r>
      <w:r>
        <w:t xml:space="preserve"> Рабочие поверхности форм следует изготовлять из целого листа, при этом формы типа </w:t>
      </w:r>
      <w:bookmarkStart w:id="106" w:name="OCRUncertain145"/>
      <w:proofErr w:type="spellStart"/>
      <w:r>
        <w:t>ФЦ</w:t>
      </w:r>
      <w:bookmarkEnd w:id="106"/>
      <w:proofErr w:type="spellEnd"/>
      <w:r>
        <w:t xml:space="preserve"> должны иметь, как пра</w:t>
      </w:r>
      <w:r>
        <w:softHyphen/>
        <w:t xml:space="preserve">вило, один стыковочный шов вдоль образующей цилиндра. </w:t>
      </w:r>
    </w:p>
    <w:p w:rsidR="00000000" w:rsidRDefault="009D7C7F">
      <w:pPr>
        <w:ind w:firstLine="284"/>
        <w:jc w:val="both"/>
        <w:rPr>
          <w:spacing w:val="20"/>
        </w:rPr>
      </w:pPr>
      <w:r>
        <w:rPr>
          <w:noProof/>
        </w:rPr>
        <w:t>1.3.4.</w:t>
      </w:r>
      <w:r>
        <w:t xml:space="preserve"> </w:t>
      </w:r>
      <w:r>
        <w:rPr>
          <w:spacing w:val="20"/>
        </w:rPr>
        <w:t>Требова</w:t>
      </w:r>
      <w:bookmarkStart w:id="107" w:name="OCRUncertain146"/>
      <w:r>
        <w:rPr>
          <w:spacing w:val="20"/>
        </w:rPr>
        <w:t>н</w:t>
      </w:r>
      <w:bookmarkEnd w:id="107"/>
      <w:r>
        <w:rPr>
          <w:spacing w:val="20"/>
        </w:rPr>
        <w:t>ия к точности изготовления</w:t>
      </w:r>
    </w:p>
    <w:p w:rsidR="00000000" w:rsidRDefault="009D7C7F">
      <w:pPr>
        <w:ind w:firstLine="284"/>
        <w:jc w:val="both"/>
      </w:pPr>
      <w:r>
        <w:rPr>
          <w:noProof/>
        </w:rPr>
        <w:t>1.3.4.1.</w:t>
      </w:r>
      <w:r>
        <w:t xml:space="preserve"> Предельные отклонения внутренних линейных разме</w:t>
      </w:r>
      <w:r>
        <w:softHyphen/>
        <w:t>ров собранных форм не должны пр</w:t>
      </w:r>
      <w:bookmarkStart w:id="108" w:name="OCRUncertain147"/>
      <w:r>
        <w:t>е</w:t>
      </w:r>
      <w:bookmarkEnd w:id="108"/>
      <w:r>
        <w:t>вышать ± 0,5</w:t>
      </w:r>
      <w:bookmarkStart w:id="109" w:name="OCRUncertain148"/>
      <w:r>
        <w:t xml:space="preserve"> %</w:t>
      </w:r>
      <w:bookmarkEnd w:id="109"/>
      <w:r>
        <w:t xml:space="preserve"> </w:t>
      </w:r>
      <w:bookmarkStart w:id="110" w:name="OCRUncertain149"/>
      <w:r>
        <w:t>и</w:t>
      </w:r>
      <w:bookmarkEnd w:id="110"/>
      <w:r>
        <w:t>х номи</w:t>
      </w:r>
      <w:r>
        <w:softHyphen/>
        <w:t>нального значения и не должны быть более ±</w:t>
      </w:r>
      <w:r>
        <w:rPr>
          <w:noProof/>
        </w:rPr>
        <w:t xml:space="preserve"> 1</w:t>
      </w:r>
      <w:r>
        <w:t xml:space="preserve"> мм.</w:t>
      </w:r>
    </w:p>
    <w:p w:rsidR="00000000" w:rsidRDefault="009D7C7F">
      <w:pPr>
        <w:ind w:firstLine="284"/>
        <w:jc w:val="both"/>
      </w:pPr>
      <w:r>
        <w:rPr>
          <w:noProof/>
        </w:rPr>
        <w:t>1.3.4.2.</w:t>
      </w:r>
      <w:r>
        <w:t xml:space="preserve"> Отклонения от </w:t>
      </w:r>
      <w:proofErr w:type="spellStart"/>
      <w:r>
        <w:t>плоскостности</w:t>
      </w:r>
      <w:proofErr w:type="spellEnd"/>
      <w:r>
        <w:t xml:space="preserve"> относ</w:t>
      </w:r>
      <w:bookmarkStart w:id="111" w:name="OCRUncertain150"/>
      <w:r>
        <w:t>и</w:t>
      </w:r>
      <w:bookmarkEnd w:id="111"/>
      <w:r>
        <w:t xml:space="preserve">тельно угловых </w:t>
      </w:r>
      <w:bookmarkStart w:id="112" w:name="OCRUncertain151"/>
      <w:r>
        <w:t>точек</w:t>
      </w:r>
      <w:bookmarkEnd w:id="112"/>
      <w:r>
        <w:t xml:space="preserve"> </w:t>
      </w:r>
      <w:bookmarkStart w:id="113" w:name="OCRUncertain152"/>
      <w:r>
        <w:t>и</w:t>
      </w:r>
      <w:bookmarkEnd w:id="113"/>
      <w:r>
        <w:t xml:space="preserve"> вогнутость (выпуклост</w:t>
      </w:r>
      <w:r>
        <w:t>ь) рабочих поверхностей форм, образующ</w:t>
      </w:r>
      <w:bookmarkStart w:id="114" w:name="OCRUncertain153"/>
      <w:r>
        <w:t>и</w:t>
      </w:r>
      <w:bookmarkEnd w:id="114"/>
      <w:r>
        <w:t>х опорные грани кубов, призм и цилиндров, не долж</w:t>
      </w:r>
      <w:r>
        <w:softHyphen/>
        <w:t>ны быть более</w:t>
      </w:r>
      <w:r>
        <w:rPr>
          <w:noProof/>
        </w:rPr>
        <w:t xml:space="preserve"> 0,06</w:t>
      </w:r>
      <w:r>
        <w:t xml:space="preserve"> мм на</w:t>
      </w:r>
      <w:r>
        <w:rPr>
          <w:noProof/>
        </w:rPr>
        <w:t xml:space="preserve"> 100</w:t>
      </w:r>
      <w:r>
        <w:t xml:space="preserve"> мм дли</w:t>
      </w:r>
      <w:bookmarkStart w:id="115" w:name="OCRUncertain155"/>
      <w:r>
        <w:t>н</w:t>
      </w:r>
      <w:bookmarkEnd w:id="115"/>
      <w:r>
        <w:t>ы.</w:t>
      </w:r>
    </w:p>
    <w:p w:rsidR="00000000" w:rsidRDefault="009D7C7F">
      <w:pPr>
        <w:ind w:firstLine="284"/>
        <w:jc w:val="both"/>
      </w:pPr>
      <w:r>
        <w:rPr>
          <w:spacing w:val="20"/>
        </w:rPr>
        <w:t>Пр</w:t>
      </w:r>
      <w:bookmarkStart w:id="116" w:name="OCRUncertain156"/>
      <w:r>
        <w:rPr>
          <w:spacing w:val="20"/>
        </w:rPr>
        <w:t>и</w:t>
      </w:r>
      <w:bookmarkEnd w:id="116"/>
      <w:r>
        <w:rPr>
          <w:spacing w:val="20"/>
        </w:rPr>
        <w:t>меча</w:t>
      </w:r>
      <w:bookmarkStart w:id="117" w:name="OCRUncertain157"/>
      <w:r>
        <w:rPr>
          <w:spacing w:val="20"/>
        </w:rPr>
        <w:t>н</w:t>
      </w:r>
      <w:bookmarkEnd w:id="117"/>
      <w:r>
        <w:rPr>
          <w:spacing w:val="20"/>
        </w:rPr>
        <w:t>ие.</w:t>
      </w:r>
      <w:r>
        <w:t xml:space="preserve"> В формах типа </w:t>
      </w:r>
      <w:proofErr w:type="spellStart"/>
      <w:r>
        <w:t>ФЦ</w:t>
      </w:r>
      <w:proofErr w:type="spellEnd"/>
      <w:r>
        <w:t xml:space="preserve"> за угловые пр</w:t>
      </w:r>
      <w:bookmarkStart w:id="118" w:name="OCRUncertain158"/>
      <w:r>
        <w:t>и</w:t>
      </w:r>
      <w:bookmarkEnd w:id="118"/>
      <w:r>
        <w:t>нимают точк</w:t>
      </w:r>
      <w:bookmarkStart w:id="119" w:name="OCRUncertain159"/>
      <w:r>
        <w:t>и</w:t>
      </w:r>
      <w:bookmarkEnd w:id="119"/>
      <w:r>
        <w:t>, рас</w:t>
      </w:r>
      <w:r>
        <w:softHyphen/>
      </w:r>
      <w:bookmarkStart w:id="120" w:name="OCRUncertain160"/>
      <w:r>
        <w:t>п</w:t>
      </w:r>
      <w:bookmarkEnd w:id="120"/>
      <w:r>
        <w:t>олож</w:t>
      </w:r>
      <w:bookmarkStart w:id="121" w:name="OCRUncertain161"/>
      <w:r>
        <w:t>е</w:t>
      </w:r>
      <w:bookmarkEnd w:id="121"/>
      <w:r>
        <w:t>н</w:t>
      </w:r>
      <w:bookmarkStart w:id="122" w:name="OCRUncertain162"/>
      <w:r>
        <w:t>н</w:t>
      </w:r>
      <w:bookmarkEnd w:id="122"/>
      <w:r>
        <w:t>ы</w:t>
      </w:r>
      <w:bookmarkStart w:id="123" w:name="OCRUncertain163"/>
      <w:r>
        <w:t>е</w:t>
      </w:r>
      <w:bookmarkEnd w:id="123"/>
      <w:r>
        <w:t xml:space="preserve"> на концах </w:t>
      </w:r>
      <w:bookmarkStart w:id="124" w:name="OCRUncertain164"/>
      <w:r>
        <w:t>д</w:t>
      </w:r>
      <w:bookmarkEnd w:id="124"/>
      <w:r>
        <w:t>вух взаимно пер</w:t>
      </w:r>
      <w:bookmarkStart w:id="125" w:name="OCRUncertain165"/>
      <w:r>
        <w:t>п</w:t>
      </w:r>
      <w:bookmarkEnd w:id="125"/>
      <w:r>
        <w:t>ендикулярных д</w:t>
      </w:r>
      <w:bookmarkStart w:id="126" w:name="OCRUncertain166"/>
      <w:r>
        <w:t>и</w:t>
      </w:r>
      <w:bookmarkEnd w:id="126"/>
      <w:r>
        <w:t>аметров.</w:t>
      </w:r>
    </w:p>
    <w:p w:rsidR="00000000" w:rsidRDefault="009D7C7F">
      <w:pPr>
        <w:ind w:firstLine="284"/>
        <w:jc w:val="both"/>
      </w:pPr>
      <w:r>
        <w:rPr>
          <w:noProof/>
        </w:rPr>
        <w:t>1.3.4.3.</w:t>
      </w:r>
      <w:r>
        <w:t xml:space="preserve"> Отклон</w:t>
      </w:r>
      <w:bookmarkStart w:id="127" w:name="OCRUncertain168"/>
      <w:r>
        <w:t>е</w:t>
      </w:r>
      <w:bookmarkEnd w:id="127"/>
      <w:r>
        <w:t>ния от перпендикулярности рабоч</w:t>
      </w:r>
      <w:bookmarkStart w:id="128" w:name="OCRUncertain169"/>
      <w:r>
        <w:t>и</w:t>
      </w:r>
      <w:bookmarkEnd w:id="128"/>
      <w:r>
        <w:t>х поверхно</w:t>
      </w:r>
      <w:r>
        <w:softHyphen/>
        <w:t xml:space="preserve">стей смежных стенок форм типов </w:t>
      </w:r>
      <w:proofErr w:type="spellStart"/>
      <w:r>
        <w:t>ФК</w:t>
      </w:r>
      <w:proofErr w:type="spellEnd"/>
      <w:r>
        <w:t xml:space="preserve"> и </w:t>
      </w:r>
      <w:proofErr w:type="spellStart"/>
      <w:r>
        <w:t>ФП</w:t>
      </w:r>
      <w:proofErr w:type="spellEnd"/>
      <w:r>
        <w:t>, а также опорных и боко</w:t>
      </w:r>
      <w:bookmarkStart w:id="129" w:name="OCRUncertain170"/>
      <w:r>
        <w:t>в</w:t>
      </w:r>
      <w:bookmarkEnd w:id="129"/>
      <w:r>
        <w:t>ых по</w:t>
      </w:r>
      <w:bookmarkStart w:id="130" w:name="OCRUncertain171"/>
      <w:r>
        <w:t>в</w:t>
      </w:r>
      <w:bookmarkEnd w:id="130"/>
      <w:r>
        <w:t>ерхностей т</w:t>
      </w:r>
      <w:bookmarkStart w:id="131" w:name="OCRUncertain172"/>
      <w:r>
        <w:t>и</w:t>
      </w:r>
      <w:bookmarkEnd w:id="131"/>
      <w:r>
        <w:t xml:space="preserve">па </w:t>
      </w:r>
      <w:proofErr w:type="spellStart"/>
      <w:r>
        <w:t>ФЦ</w:t>
      </w:r>
      <w:proofErr w:type="spellEnd"/>
      <w:r>
        <w:t xml:space="preserve"> не должны быть б</w:t>
      </w:r>
      <w:bookmarkStart w:id="132" w:name="OCRUncertain173"/>
      <w:r>
        <w:t>о</w:t>
      </w:r>
      <w:bookmarkEnd w:id="132"/>
      <w:r>
        <w:t>лее</w:t>
      </w:r>
      <w:r>
        <w:rPr>
          <w:noProof/>
        </w:rPr>
        <w:t xml:space="preserve"> 0,5</w:t>
      </w:r>
      <w:r>
        <w:t xml:space="preserve"> мм на </w:t>
      </w:r>
      <w:r>
        <w:rPr>
          <w:noProof/>
        </w:rPr>
        <w:t>100</w:t>
      </w:r>
      <w:r>
        <w:t xml:space="preserve"> мм длины.</w:t>
      </w:r>
    </w:p>
    <w:p w:rsidR="00000000" w:rsidRDefault="009D7C7F">
      <w:pPr>
        <w:ind w:firstLine="284"/>
        <w:jc w:val="both"/>
      </w:pPr>
      <w:r>
        <w:rPr>
          <w:noProof/>
        </w:rPr>
        <w:t>11.3.4.4.</w:t>
      </w:r>
      <w:r>
        <w:t xml:space="preserve"> Отклонения от прямолинейности образующей цилиндра в формах т</w:t>
      </w:r>
      <w:r>
        <w:t xml:space="preserve">ипа </w:t>
      </w:r>
      <w:proofErr w:type="spellStart"/>
      <w:r>
        <w:t>ФЦ</w:t>
      </w:r>
      <w:proofErr w:type="spellEnd"/>
      <w:r>
        <w:t xml:space="preserve"> не должны быть более</w:t>
      </w:r>
      <w:r>
        <w:rPr>
          <w:noProof/>
        </w:rPr>
        <w:t xml:space="preserve"> 0,06</w:t>
      </w:r>
      <w:r>
        <w:t xml:space="preserve"> мм на</w:t>
      </w:r>
      <w:r>
        <w:rPr>
          <w:noProof/>
        </w:rPr>
        <w:t xml:space="preserve"> 100</w:t>
      </w:r>
      <w:r>
        <w:t xml:space="preserve"> мм длины.</w:t>
      </w:r>
    </w:p>
    <w:p w:rsidR="00000000" w:rsidRDefault="009D7C7F">
      <w:pPr>
        <w:ind w:firstLine="284"/>
        <w:jc w:val="both"/>
      </w:pPr>
      <w:r>
        <w:rPr>
          <w:noProof/>
        </w:rPr>
        <w:t>1.3.4.5.</w:t>
      </w:r>
      <w:r>
        <w:t xml:space="preserve"> Зазоры </w:t>
      </w:r>
      <w:bookmarkStart w:id="133" w:name="OCRUncertain174"/>
      <w:r>
        <w:t>в</w:t>
      </w:r>
      <w:bookmarkEnd w:id="133"/>
      <w:r>
        <w:t xml:space="preserve"> местах </w:t>
      </w:r>
      <w:proofErr w:type="spellStart"/>
      <w:r>
        <w:t>прилегания</w:t>
      </w:r>
      <w:proofErr w:type="spellEnd"/>
      <w:r>
        <w:t xml:space="preserve"> разборных узлов и дета</w:t>
      </w:r>
      <w:r>
        <w:softHyphen/>
        <w:t>ле</w:t>
      </w:r>
      <w:bookmarkStart w:id="134" w:name="OCRUncertain175"/>
      <w:r>
        <w:t>й</w:t>
      </w:r>
      <w:bookmarkEnd w:id="134"/>
      <w:r>
        <w:t xml:space="preserve"> </w:t>
      </w:r>
      <w:bookmarkStart w:id="135" w:name="OCRUncertain176"/>
      <w:r>
        <w:t>н</w:t>
      </w:r>
      <w:bookmarkEnd w:id="135"/>
      <w:r>
        <w:t>е должны быть более</w:t>
      </w:r>
      <w:r>
        <w:rPr>
          <w:noProof/>
        </w:rPr>
        <w:t xml:space="preserve"> 0,2</w:t>
      </w:r>
      <w:r>
        <w:t xml:space="preserve"> мм, а перегородок </w:t>
      </w:r>
      <w:r>
        <w:rPr>
          <w:noProof/>
        </w:rPr>
        <w:t>—</w:t>
      </w:r>
      <w:r>
        <w:t xml:space="preserve"> более</w:t>
      </w:r>
      <w:r>
        <w:rPr>
          <w:noProof/>
        </w:rPr>
        <w:t xml:space="preserve"> 0,4</w:t>
      </w:r>
      <w:r>
        <w:t xml:space="preserve"> мм.</w:t>
      </w:r>
    </w:p>
    <w:p w:rsidR="00000000" w:rsidRDefault="009D7C7F">
      <w:pPr>
        <w:ind w:firstLine="284"/>
        <w:jc w:val="both"/>
      </w:pPr>
      <w:r>
        <w:rPr>
          <w:noProof/>
        </w:rPr>
        <w:t>1.3.4.6.</w:t>
      </w:r>
      <w:r>
        <w:t xml:space="preserve"> Радиус сопряжения внутренних гра</w:t>
      </w:r>
      <w:bookmarkStart w:id="136" w:name="OCRUncertain177"/>
      <w:r>
        <w:t>н</w:t>
      </w:r>
      <w:bookmarkEnd w:id="136"/>
      <w:r>
        <w:t>ей неразборных элементов форм не должен превышать</w:t>
      </w:r>
      <w:r>
        <w:rPr>
          <w:noProof/>
        </w:rPr>
        <w:t xml:space="preserve"> 2</w:t>
      </w:r>
      <w:r>
        <w:t xml:space="preserve"> мм. </w:t>
      </w:r>
    </w:p>
    <w:p w:rsidR="00000000" w:rsidRDefault="009D7C7F">
      <w:pPr>
        <w:ind w:firstLine="284"/>
        <w:jc w:val="both"/>
        <w:rPr>
          <w:spacing w:val="20"/>
        </w:rPr>
      </w:pPr>
      <w:r>
        <w:rPr>
          <w:noProof/>
        </w:rPr>
        <w:t>1.3.5.</w:t>
      </w:r>
      <w:r>
        <w:t xml:space="preserve"> </w:t>
      </w:r>
      <w:r>
        <w:rPr>
          <w:spacing w:val="20"/>
        </w:rPr>
        <w:t>Требован</w:t>
      </w:r>
      <w:bookmarkStart w:id="137" w:name="OCRUncertain178"/>
      <w:r>
        <w:rPr>
          <w:spacing w:val="20"/>
        </w:rPr>
        <w:t>и</w:t>
      </w:r>
      <w:bookmarkEnd w:id="137"/>
      <w:r>
        <w:rPr>
          <w:spacing w:val="20"/>
        </w:rPr>
        <w:t>я к сварк</w:t>
      </w:r>
      <w:bookmarkStart w:id="138" w:name="OCRUncertain179"/>
      <w:r>
        <w:rPr>
          <w:spacing w:val="20"/>
        </w:rPr>
        <w:t>е</w:t>
      </w:r>
      <w:bookmarkEnd w:id="138"/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1.3.5.1.</w:t>
      </w:r>
      <w:r>
        <w:t xml:space="preserve"> Типы</w:t>
      </w:r>
      <w:r>
        <w:rPr>
          <w:noProof/>
        </w:rPr>
        <w:t xml:space="preserve"> и</w:t>
      </w:r>
      <w:r>
        <w:t xml:space="preserve"> ко</w:t>
      </w:r>
      <w:bookmarkStart w:id="139" w:name="OCRUncertain181"/>
      <w:r>
        <w:t>н</w:t>
      </w:r>
      <w:bookmarkEnd w:id="139"/>
      <w:r>
        <w:t>структивные элементы сварных соед</w:t>
      </w:r>
      <w:bookmarkStart w:id="140" w:name="OCRUncertain182"/>
      <w:r>
        <w:t>и</w:t>
      </w:r>
      <w:bookmarkEnd w:id="140"/>
      <w:r>
        <w:t>нений — по ГОСТ</w:t>
      </w:r>
      <w:r>
        <w:rPr>
          <w:noProof/>
        </w:rPr>
        <w:t xml:space="preserve"> 5264</w:t>
      </w:r>
      <w:r>
        <w:t xml:space="preserve"> и ГОСТ</w:t>
      </w:r>
      <w:r>
        <w:rPr>
          <w:noProof/>
        </w:rPr>
        <w:t xml:space="preserve"> 14771.</w:t>
      </w:r>
    </w:p>
    <w:p w:rsidR="00000000" w:rsidRDefault="009D7C7F">
      <w:pPr>
        <w:ind w:firstLine="284"/>
        <w:jc w:val="both"/>
        <w:rPr>
          <w:noProof/>
        </w:rPr>
      </w:pPr>
      <w:r>
        <w:t xml:space="preserve">Сварку производят сварочной проволокой с </w:t>
      </w:r>
      <w:bookmarkStart w:id="141" w:name="OCRUncertain183"/>
      <w:r>
        <w:t>физико-механическим</w:t>
      </w:r>
      <w:bookmarkEnd w:id="141"/>
      <w:r>
        <w:t>и сво</w:t>
      </w:r>
      <w:bookmarkStart w:id="142" w:name="OCRUncertain184"/>
      <w:r>
        <w:t>й</w:t>
      </w:r>
      <w:bookmarkEnd w:id="142"/>
      <w:r>
        <w:t xml:space="preserve">ствами не </w:t>
      </w:r>
      <w:bookmarkStart w:id="143" w:name="OCRUncertain185"/>
      <w:r>
        <w:t>ни</w:t>
      </w:r>
      <w:bookmarkEnd w:id="143"/>
      <w:r>
        <w:t>же, чем у проволоки С</w:t>
      </w:r>
      <w:bookmarkStart w:id="144" w:name="OCRUncertain186"/>
      <w:r>
        <w:t>В</w:t>
      </w:r>
      <w:bookmarkEnd w:id="144"/>
      <w:r>
        <w:t xml:space="preserve">-08Г2С по ГОСТ </w:t>
      </w:r>
      <w:r>
        <w:rPr>
          <w:noProof/>
        </w:rPr>
        <w:t>2246.</w:t>
      </w:r>
    </w:p>
    <w:p w:rsidR="00000000" w:rsidRDefault="009D7C7F">
      <w:pPr>
        <w:ind w:firstLine="284"/>
        <w:jc w:val="both"/>
        <w:rPr>
          <w:noProof/>
        </w:rPr>
      </w:pPr>
      <w:r>
        <w:t>До</w:t>
      </w:r>
      <w:r>
        <w:t>пускается производить сварку электродами, физико-меха</w:t>
      </w:r>
      <w:r>
        <w:softHyphen/>
        <w:t>нические свойства которых не ниже, чем у электрода Э42 по ГОСТ</w:t>
      </w:r>
      <w:r>
        <w:rPr>
          <w:noProof/>
        </w:rPr>
        <w:t xml:space="preserve"> 9467.</w:t>
      </w:r>
    </w:p>
    <w:p w:rsidR="00000000" w:rsidRDefault="009D7C7F">
      <w:pPr>
        <w:ind w:firstLine="284"/>
        <w:jc w:val="both"/>
      </w:pPr>
      <w:r>
        <w:rPr>
          <w:noProof/>
        </w:rPr>
        <w:t>1.3.5.2.</w:t>
      </w:r>
      <w:r>
        <w:t xml:space="preserve"> При сварке не допускаются:</w:t>
      </w:r>
    </w:p>
    <w:p w:rsidR="00000000" w:rsidRDefault="009D7C7F">
      <w:pPr>
        <w:ind w:firstLine="284"/>
        <w:jc w:val="both"/>
      </w:pPr>
      <w:r>
        <w:t xml:space="preserve">трещины всех видов и направлений, расположенные в металле шва, по линии </w:t>
      </w:r>
      <w:bookmarkStart w:id="145" w:name="OCRUncertain187"/>
      <w:proofErr w:type="spellStart"/>
      <w:r>
        <w:t>сплавления</w:t>
      </w:r>
      <w:bookmarkEnd w:id="145"/>
      <w:proofErr w:type="spellEnd"/>
      <w:r>
        <w:t xml:space="preserve"> и в </w:t>
      </w:r>
      <w:proofErr w:type="spellStart"/>
      <w:r>
        <w:t>околошовной</w:t>
      </w:r>
      <w:proofErr w:type="spellEnd"/>
      <w:r>
        <w:t xml:space="preserve"> зоне;</w:t>
      </w:r>
    </w:p>
    <w:p w:rsidR="00000000" w:rsidRDefault="009D7C7F">
      <w:pPr>
        <w:ind w:firstLine="284"/>
        <w:jc w:val="both"/>
      </w:pPr>
      <w:r>
        <w:t>подрезы основного металла глуб</w:t>
      </w:r>
      <w:bookmarkStart w:id="146" w:name="OCRUncertain188"/>
      <w:r>
        <w:t>и</w:t>
      </w:r>
      <w:bookmarkEnd w:id="146"/>
      <w:r>
        <w:t>ной более</w:t>
      </w:r>
      <w:r>
        <w:rPr>
          <w:noProof/>
        </w:rPr>
        <w:t xml:space="preserve"> 0,5</w:t>
      </w:r>
      <w:r>
        <w:t xml:space="preserve"> мм при толщ</w:t>
      </w:r>
      <w:bookmarkStart w:id="147" w:name="OCRUncertain189"/>
      <w:r>
        <w:t>и</w:t>
      </w:r>
      <w:bookmarkEnd w:id="147"/>
      <w:r>
        <w:softHyphen/>
        <w:t>не металла до</w:t>
      </w:r>
      <w:r>
        <w:rPr>
          <w:noProof/>
        </w:rPr>
        <w:t xml:space="preserve"> 6</w:t>
      </w:r>
      <w:r>
        <w:t xml:space="preserve"> мм и более</w:t>
      </w:r>
      <w:r>
        <w:rPr>
          <w:noProof/>
        </w:rPr>
        <w:t xml:space="preserve"> 1</w:t>
      </w:r>
      <w:r>
        <w:t xml:space="preserve"> мм</w:t>
      </w:r>
      <w:r>
        <w:rPr>
          <w:noProof/>
        </w:rPr>
        <w:t xml:space="preserve"> —</w:t>
      </w:r>
      <w:r>
        <w:t xml:space="preserve"> при толщине свыше</w:t>
      </w:r>
      <w:r>
        <w:rPr>
          <w:noProof/>
        </w:rPr>
        <w:t xml:space="preserve"> 6</w:t>
      </w:r>
      <w:r>
        <w:t xml:space="preserve"> мм;</w:t>
      </w:r>
    </w:p>
    <w:p w:rsidR="00000000" w:rsidRDefault="009D7C7F">
      <w:pPr>
        <w:ind w:firstLine="284"/>
        <w:jc w:val="both"/>
      </w:pPr>
      <w:r>
        <w:t>скопления мелких пор и включений диаметром более</w:t>
      </w:r>
      <w:r>
        <w:rPr>
          <w:noProof/>
        </w:rPr>
        <w:t xml:space="preserve"> 0,5</w:t>
      </w:r>
      <w:r>
        <w:t xml:space="preserve"> мм при числе пор в одном скоплении более</w:t>
      </w:r>
      <w:r>
        <w:rPr>
          <w:noProof/>
        </w:rPr>
        <w:t xml:space="preserve"> 10</w:t>
      </w:r>
      <w:r>
        <w:t xml:space="preserve"> шт. на</w:t>
      </w:r>
      <w:r>
        <w:rPr>
          <w:noProof/>
        </w:rPr>
        <w:t xml:space="preserve"> 1</w:t>
      </w:r>
      <w:r>
        <w:t xml:space="preserve"> см</w:t>
      </w:r>
      <w:r>
        <w:rPr>
          <w:vertAlign w:val="superscript"/>
        </w:rPr>
        <w:t>2</w:t>
      </w:r>
      <w:r>
        <w:t xml:space="preserve"> поверх</w:t>
      </w:r>
      <w:r>
        <w:softHyphen/>
        <w:t>ност</w:t>
      </w:r>
      <w:bookmarkStart w:id="148" w:name="OCRUncertain191"/>
      <w:r>
        <w:t>и</w:t>
      </w:r>
      <w:bookmarkEnd w:id="148"/>
      <w:r>
        <w:t xml:space="preserve"> шва.</w:t>
      </w:r>
    </w:p>
    <w:p w:rsidR="00000000" w:rsidRDefault="009D7C7F">
      <w:pPr>
        <w:ind w:firstLine="284"/>
        <w:jc w:val="both"/>
        <w:rPr>
          <w:spacing w:val="20"/>
        </w:rPr>
      </w:pPr>
      <w:r>
        <w:t>1</w:t>
      </w:r>
      <w:r>
        <w:rPr>
          <w:noProof/>
        </w:rPr>
        <w:t>.3.</w:t>
      </w:r>
      <w:r>
        <w:rPr>
          <w:noProof/>
        </w:rPr>
        <w:t>6.</w:t>
      </w:r>
      <w:r>
        <w:t xml:space="preserve"> </w:t>
      </w:r>
      <w:r>
        <w:rPr>
          <w:spacing w:val="20"/>
        </w:rPr>
        <w:t>Требования к защ</w:t>
      </w:r>
      <w:bookmarkStart w:id="149" w:name="OCRUncertain192"/>
      <w:r>
        <w:rPr>
          <w:spacing w:val="20"/>
        </w:rPr>
        <w:t>и</w:t>
      </w:r>
      <w:bookmarkEnd w:id="149"/>
      <w:r>
        <w:rPr>
          <w:spacing w:val="20"/>
        </w:rPr>
        <w:t xml:space="preserve">тным покрытиям </w:t>
      </w:r>
    </w:p>
    <w:p w:rsidR="00000000" w:rsidRDefault="009D7C7F">
      <w:pPr>
        <w:ind w:firstLine="284"/>
        <w:jc w:val="both"/>
        <w:rPr>
          <w:noProof/>
        </w:rPr>
      </w:pPr>
      <w:r>
        <w:t>На все нерабочие поверхности форм и запасные части должно быть нанесено лакокрасочное покрытие не ниже</w:t>
      </w:r>
      <w:r>
        <w:rPr>
          <w:noProof/>
        </w:rPr>
        <w:t xml:space="preserve"> VI</w:t>
      </w:r>
      <w:r>
        <w:t xml:space="preserve"> класса по Г</w:t>
      </w:r>
      <w:bookmarkStart w:id="150" w:name="OCRUncertain193"/>
      <w:r>
        <w:t>ОС</w:t>
      </w:r>
      <w:bookmarkEnd w:id="150"/>
      <w:r>
        <w:t>Т</w:t>
      </w:r>
      <w:r>
        <w:rPr>
          <w:noProof/>
        </w:rPr>
        <w:t xml:space="preserve"> 9.0</w:t>
      </w:r>
      <w:bookmarkStart w:id="151" w:name="OCRUncertain194"/>
      <w:r>
        <w:rPr>
          <w:noProof/>
        </w:rPr>
        <w:t>3</w:t>
      </w:r>
      <w:bookmarkEnd w:id="151"/>
      <w:r>
        <w:rPr>
          <w:noProof/>
        </w:rPr>
        <w:t>2,</w:t>
      </w:r>
      <w:r>
        <w:t xml:space="preserve"> </w:t>
      </w:r>
      <w:bookmarkStart w:id="152" w:name="OCRUncertain195"/>
      <w:r>
        <w:t>удовлетворяющее</w:t>
      </w:r>
      <w:bookmarkEnd w:id="152"/>
      <w:r>
        <w:t xml:space="preserve"> </w:t>
      </w:r>
      <w:bookmarkStart w:id="153" w:name="OCRUncertain196"/>
      <w:r>
        <w:t>условиям</w:t>
      </w:r>
      <w:bookmarkEnd w:id="153"/>
      <w:r>
        <w:t xml:space="preserve"> </w:t>
      </w:r>
      <w:bookmarkStart w:id="154" w:name="OCRUncertain197"/>
      <w:r>
        <w:t>эксплуатации</w:t>
      </w:r>
      <w:bookmarkEnd w:id="154"/>
      <w:r>
        <w:t xml:space="preserve"> групп</w:t>
      </w:r>
      <w:bookmarkStart w:id="155" w:name="OCRUncertain198"/>
      <w:r>
        <w:t>ы</w:t>
      </w:r>
      <w:bookmarkEnd w:id="155"/>
      <w:r>
        <w:t xml:space="preserve"> У2 по ГОСТ</w:t>
      </w:r>
      <w:r>
        <w:rPr>
          <w:noProof/>
        </w:rPr>
        <w:t xml:space="preserve"> 9.104.</w:t>
      </w:r>
    </w:p>
    <w:p w:rsidR="00000000" w:rsidRDefault="009D7C7F">
      <w:pPr>
        <w:ind w:firstLine="284"/>
        <w:jc w:val="both"/>
        <w:rPr>
          <w:noProof/>
        </w:rPr>
      </w:pPr>
      <w:r>
        <w:t>Поверхности, подготовленные под покрытие, должны быть очищены не ниже 3-й степени очистки от окислов по ГОСТ</w:t>
      </w:r>
      <w:r>
        <w:rPr>
          <w:noProof/>
        </w:rPr>
        <w:t xml:space="preserve"> 9.402.</w:t>
      </w:r>
    </w:p>
    <w:p w:rsidR="00000000" w:rsidRDefault="009D7C7F">
      <w:pPr>
        <w:ind w:firstLine="284"/>
        <w:jc w:val="both"/>
      </w:pPr>
      <w:r>
        <w:rPr>
          <w:noProof/>
        </w:rPr>
        <w:t>1.4.</w:t>
      </w:r>
      <w:r>
        <w:t xml:space="preserve"> Комплектность </w:t>
      </w:r>
    </w:p>
    <w:p w:rsidR="00000000" w:rsidRDefault="009D7C7F">
      <w:pPr>
        <w:ind w:firstLine="284"/>
        <w:jc w:val="both"/>
      </w:pPr>
      <w:r>
        <w:t>В комплект формы, поставляемой предприятию-потребителю, должны входит</w:t>
      </w:r>
      <w:bookmarkStart w:id="156" w:name="OCRUncertain200"/>
      <w:r>
        <w:t>ь</w:t>
      </w:r>
      <w:bookmarkEnd w:id="156"/>
      <w:r>
        <w:t xml:space="preserve"> детали:</w:t>
      </w:r>
    </w:p>
    <w:p w:rsidR="00000000" w:rsidRDefault="009D7C7F">
      <w:pPr>
        <w:ind w:firstLine="284"/>
        <w:jc w:val="both"/>
        <w:rPr>
          <w:noProof/>
        </w:rPr>
      </w:pPr>
      <w:bookmarkStart w:id="157" w:name="OCRUncertain201"/>
      <w:proofErr w:type="spellStart"/>
      <w:r>
        <w:t>пригруз</w:t>
      </w:r>
      <w:proofErr w:type="spellEnd"/>
      <w:r>
        <w:t>,</w:t>
      </w:r>
      <w:bookmarkEnd w:id="157"/>
      <w:r>
        <w:t xml:space="preserve"> обеспечивающий давление на бетонную смесь не ме</w:t>
      </w:r>
      <w:r>
        <w:softHyphen/>
        <w:t>нее</w:t>
      </w:r>
      <w:r>
        <w:rPr>
          <w:noProof/>
        </w:rPr>
        <w:t xml:space="preserve"> 0,004</w:t>
      </w:r>
      <w:r>
        <w:t xml:space="preserve"> </w:t>
      </w:r>
      <w:bookmarkStart w:id="158" w:name="OCRUncertain202"/>
      <w:proofErr w:type="spellStart"/>
      <w:r>
        <w:t>МПа</w:t>
      </w:r>
      <w:bookmarkEnd w:id="158"/>
      <w:proofErr w:type="spellEnd"/>
      <w:r>
        <w:rPr>
          <w:noProof/>
        </w:rPr>
        <w:t xml:space="preserve"> (40</w:t>
      </w:r>
      <w:r>
        <w:t xml:space="preserve"> </w:t>
      </w:r>
      <w:bookmarkStart w:id="159" w:name="OCRUncertain203"/>
      <w:proofErr w:type="spellStart"/>
      <w:r>
        <w:t>гс</w:t>
      </w:r>
      <w:proofErr w:type="spellEnd"/>
      <w:r>
        <w:t>/см</w:t>
      </w:r>
      <w:bookmarkStart w:id="160" w:name="OCRUncertain204"/>
      <w:bookmarkEnd w:id="159"/>
      <w:r>
        <w:rPr>
          <w:vertAlign w:val="superscript"/>
        </w:rPr>
        <w:t>2</w:t>
      </w:r>
      <w:r>
        <w:t>)</w:t>
      </w:r>
      <w:r>
        <w:rPr>
          <w:noProof/>
        </w:rPr>
        <w:t>;</w:t>
      </w:r>
      <w:bookmarkEnd w:id="160"/>
    </w:p>
    <w:p w:rsidR="00000000" w:rsidRDefault="009D7C7F">
      <w:pPr>
        <w:ind w:firstLine="284"/>
        <w:jc w:val="both"/>
      </w:pPr>
      <w:r>
        <w:t>крышки для герметизации форм;</w:t>
      </w:r>
    </w:p>
    <w:p w:rsidR="00000000" w:rsidRDefault="009D7C7F">
      <w:pPr>
        <w:ind w:firstLine="284"/>
        <w:jc w:val="both"/>
      </w:pPr>
      <w:r>
        <w:t>стальные переходные устройства для форм из алюминиевых сплавов и неметаллических материалов, предназначенные для ра</w:t>
      </w:r>
      <w:r>
        <w:softHyphen/>
        <w:t xml:space="preserve">боты на </w:t>
      </w:r>
      <w:proofErr w:type="spellStart"/>
      <w:r>
        <w:t>виброплощадке</w:t>
      </w:r>
      <w:proofErr w:type="spellEnd"/>
      <w:r>
        <w:t xml:space="preserve"> с электромагнитным креплен</w:t>
      </w:r>
      <w:bookmarkStart w:id="161" w:name="OCRUncertain205"/>
      <w:r>
        <w:t>и</w:t>
      </w:r>
      <w:bookmarkEnd w:id="161"/>
      <w:r>
        <w:t>ем, и дру</w:t>
      </w:r>
      <w:r>
        <w:softHyphen/>
        <w:t>гие комплектующие, указанные в заказе потребителя.</w:t>
      </w:r>
    </w:p>
    <w:p w:rsidR="00000000" w:rsidRDefault="009D7C7F">
      <w:pPr>
        <w:ind w:firstLine="284"/>
        <w:jc w:val="both"/>
      </w:pPr>
      <w:r>
        <w:t>Допускается по согласованию изготовителя с потребителем по</w:t>
      </w:r>
      <w:r>
        <w:softHyphen/>
        <w:t>ставлять формы без комплектую</w:t>
      </w:r>
      <w:bookmarkStart w:id="162" w:name="OCRUncertain206"/>
      <w:r>
        <w:t>щ</w:t>
      </w:r>
      <w:bookmarkEnd w:id="162"/>
      <w:r>
        <w:t>их деталей.</w:t>
      </w:r>
    </w:p>
    <w:p w:rsidR="00000000" w:rsidRDefault="009D7C7F">
      <w:pPr>
        <w:ind w:firstLine="284"/>
        <w:jc w:val="both"/>
      </w:pPr>
      <w:r>
        <w:rPr>
          <w:noProof/>
        </w:rPr>
        <w:t>1.5.</w:t>
      </w:r>
      <w:r>
        <w:t xml:space="preserve"> Маркировка</w:t>
      </w:r>
    </w:p>
    <w:p w:rsidR="00000000" w:rsidRDefault="009D7C7F">
      <w:pPr>
        <w:ind w:firstLine="284"/>
        <w:jc w:val="both"/>
      </w:pPr>
      <w:r>
        <w:rPr>
          <w:noProof/>
        </w:rPr>
        <w:t>1.5.1.</w:t>
      </w:r>
      <w:r>
        <w:t xml:space="preserve"> На наружную поверхность формы наносят: </w:t>
      </w:r>
    </w:p>
    <w:p w:rsidR="00000000" w:rsidRDefault="009D7C7F">
      <w:pPr>
        <w:ind w:firstLine="284"/>
        <w:jc w:val="both"/>
      </w:pPr>
      <w:r>
        <w:t>товарный знак предприятия-изготов</w:t>
      </w:r>
      <w:bookmarkStart w:id="163" w:name="OCRUncertain207"/>
      <w:r>
        <w:t>и</w:t>
      </w:r>
      <w:bookmarkEnd w:id="163"/>
      <w:r>
        <w:t>теля или его краткое наи</w:t>
      </w:r>
      <w:r>
        <w:softHyphen/>
        <w:t xml:space="preserve">менование; </w:t>
      </w:r>
    </w:p>
    <w:p w:rsidR="00000000" w:rsidRDefault="009D7C7F">
      <w:pPr>
        <w:ind w:firstLine="284"/>
        <w:jc w:val="both"/>
      </w:pPr>
      <w:r>
        <w:t>марку ф</w:t>
      </w:r>
      <w:r>
        <w:t>ормы;</w:t>
      </w:r>
    </w:p>
    <w:p w:rsidR="00000000" w:rsidRDefault="009D7C7F">
      <w:pPr>
        <w:ind w:firstLine="284"/>
        <w:jc w:val="both"/>
      </w:pPr>
      <w:r>
        <w:t xml:space="preserve">порядковый номер формы по системе нумерации предприятия-изготовителя; </w:t>
      </w:r>
    </w:p>
    <w:p w:rsidR="00000000" w:rsidRDefault="009D7C7F">
      <w:pPr>
        <w:ind w:firstLine="284"/>
        <w:jc w:val="both"/>
      </w:pPr>
      <w:r>
        <w:t>дату выпуска;</w:t>
      </w:r>
    </w:p>
    <w:p w:rsidR="00000000" w:rsidRDefault="009D7C7F">
      <w:pPr>
        <w:ind w:firstLine="284"/>
        <w:jc w:val="both"/>
      </w:pPr>
      <w:r>
        <w:t>обозначение настоящего стандарта.</w:t>
      </w:r>
    </w:p>
    <w:p w:rsidR="00000000" w:rsidRDefault="009D7C7F">
      <w:pPr>
        <w:ind w:firstLine="284"/>
        <w:jc w:val="both"/>
      </w:pPr>
      <w:r>
        <w:rPr>
          <w:noProof/>
        </w:rPr>
        <w:t>1.5.2.</w:t>
      </w:r>
      <w:r>
        <w:t xml:space="preserve"> </w:t>
      </w:r>
      <w:bookmarkStart w:id="164" w:name="OCRUncertain208"/>
      <w:proofErr w:type="spellStart"/>
      <w:r>
        <w:t>Маркировочные</w:t>
      </w:r>
      <w:bookmarkEnd w:id="164"/>
      <w:proofErr w:type="spellEnd"/>
      <w:r>
        <w:t xml:space="preserve"> надписи наносят клеймением или дру</w:t>
      </w:r>
      <w:r>
        <w:softHyphen/>
        <w:t xml:space="preserve">гим способом. </w:t>
      </w:r>
    </w:p>
    <w:p w:rsidR="00000000" w:rsidRDefault="009D7C7F">
      <w:pPr>
        <w:ind w:firstLine="284"/>
        <w:jc w:val="both"/>
      </w:pPr>
      <w:r>
        <w:rPr>
          <w:noProof/>
        </w:rPr>
        <w:t>1.5.3.</w:t>
      </w:r>
      <w:r>
        <w:t xml:space="preserve"> Съемные элементы форм (кроме крепежных деталей</w:t>
      </w:r>
      <w:bookmarkStart w:id="165" w:name="OCRUncertain209"/>
      <w:r>
        <w:t>)</w:t>
      </w:r>
      <w:bookmarkEnd w:id="165"/>
      <w:r>
        <w:t xml:space="preserve"> должны иметь на нерабочих поверхностях порядковый номер фор</w:t>
      </w:r>
      <w:r>
        <w:softHyphen/>
        <w:t>мы по системе нумерации предприятия-изготовителя.</w:t>
      </w:r>
    </w:p>
    <w:p w:rsidR="00000000" w:rsidRDefault="009D7C7F">
      <w:pPr>
        <w:ind w:firstLine="284"/>
        <w:jc w:val="both"/>
      </w:pPr>
      <w:r>
        <w:rPr>
          <w:noProof/>
        </w:rPr>
        <w:t>1.6.</w:t>
      </w:r>
      <w:r>
        <w:t xml:space="preserve"> Упаковка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1.6.1.</w:t>
      </w:r>
      <w:r>
        <w:t xml:space="preserve"> Формы и комплектующие детали должны быть упако</w:t>
      </w:r>
      <w:r>
        <w:softHyphen/>
        <w:t>ваны в деревянные ящики по ГОСТ</w:t>
      </w:r>
      <w:r>
        <w:rPr>
          <w:noProof/>
        </w:rPr>
        <w:t xml:space="preserve"> 23245.</w:t>
      </w:r>
      <w:r>
        <w:t xml:space="preserve"> Маркировка ящи</w:t>
      </w:r>
      <w:r>
        <w:softHyphen/>
        <w:t>ков — по ГОСТ</w:t>
      </w:r>
      <w:r>
        <w:rPr>
          <w:noProof/>
        </w:rPr>
        <w:t xml:space="preserve"> 14192.</w:t>
      </w:r>
    </w:p>
    <w:p w:rsidR="00000000" w:rsidRDefault="009D7C7F">
      <w:pPr>
        <w:ind w:firstLine="284"/>
        <w:jc w:val="both"/>
      </w:pPr>
      <w:r>
        <w:t>Допускаю</w:t>
      </w:r>
      <w:r>
        <w:t xml:space="preserve">тся другие виды упаковки (картон, пленка и т. </w:t>
      </w:r>
      <w:bookmarkStart w:id="166" w:name="OCRUncertain211"/>
      <w:r>
        <w:t xml:space="preserve">п.), </w:t>
      </w:r>
      <w:bookmarkEnd w:id="166"/>
      <w:r>
        <w:t>обеспечивающие со</w:t>
      </w:r>
      <w:bookmarkStart w:id="167" w:name="OCRUncertain212"/>
      <w:r>
        <w:t>х</w:t>
      </w:r>
      <w:bookmarkEnd w:id="167"/>
      <w:r>
        <w:t>ранность формы в процессе транспортирования.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1.6.2.</w:t>
      </w:r>
      <w:r>
        <w:t xml:space="preserve"> Рабочие поверхности форм и комплектующих деталей перед упаковкой должны быть законсервированы по ГОСТ</w:t>
      </w:r>
      <w:r>
        <w:rPr>
          <w:noProof/>
        </w:rPr>
        <w:t xml:space="preserve"> 9.014.</w:t>
      </w:r>
    </w:p>
    <w:p w:rsidR="00000000" w:rsidRDefault="009D7C7F">
      <w:pPr>
        <w:ind w:firstLine="284"/>
        <w:jc w:val="both"/>
      </w:pPr>
      <w:r>
        <w:rPr>
          <w:noProof/>
        </w:rPr>
        <w:t>1.6.3.</w:t>
      </w:r>
      <w:r>
        <w:t xml:space="preserve"> В каждое упаковочное место должна быть вложена эти</w:t>
      </w:r>
      <w:r>
        <w:softHyphen/>
        <w:t>кетка, содержащая:</w:t>
      </w:r>
    </w:p>
    <w:p w:rsidR="00000000" w:rsidRDefault="009D7C7F">
      <w:pPr>
        <w:ind w:firstLine="284"/>
        <w:jc w:val="both"/>
      </w:pPr>
      <w:r>
        <w:t xml:space="preserve">наименование и адрес предприятия-изготовителя; </w:t>
      </w:r>
    </w:p>
    <w:p w:rsidR="00000000" w:rsidRDefault="009D7C7F">
      <w:pPr>
        <w:ind w:firstLine="284"/>
        <w:jc w:val="both"/>
      </w:pPr>
      <w:r>
        <w:t xml:space="preserve">наименование вышестоящей организации; </w:t>
      </w:r>
    </w:p>
    <w:p w:rsidR="00000000" w:rsidRDefault="009D7C7F">
      <w:pPr>
        <w:ind w:firstLine="284"/>
        <w:jc w:val="both"/>
      </w:pPr>
      <w:r>
        <w:t xml:space="preserve">товарный знак предприятия-изготовителя; </w:t>
      </w:r>
    </w:p>
    <w:p w:rsidR="00000000" w:rsidRDefault="009D7C7F">
      <w:pPr>
        <w:ind w:firstLine="284"/>
        <w:jc w:val="both"/>
      </w:pPr>
      <w:r>
        <w:t xml:space="preserve">марку форм; </w:t>
      </w:r>
    </w:p>
    <w:p w:rsidR="00000000" w:rsidRDefault="009D7C7F">
      <w:pPr>
        <w:ind w:firstLine="284"/>
        <w:jc w:val="both"/>
      </w:pPr>
      <w:r>
        <w:t xml:space="preserve">число форм в ящике; </w:t>
      </w:r>
    </w:p>
    <w:p w:rsidR="00000000" w:rsidRDefault="009D7C7F">
      <w:pPr>
        <w:ind w:firstLine="284"/>
        <w:jc w:val="both"/>
      </w:pPr>
      <w:r>
        <w:t xml:space="preserve">дату выпуска; </w:t>
      </w:r>
    </w:p>
    <w:p w:rsidR="00000000" w:rsidRDefault="009D7C7F">
      <w:pPr>
        <w:ind w:firstLine="284"/>
        <w:jc w:val="both"/>
      </w:pPr>
      <w:r>
        <w:t>обозначение настоящего станд</w:t>
      </w:r>
      <w:r>
        <w:t>арта.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2. ПРИЕМКА</w:t>
      </w:r>
    </w:p>
    <w:p w:rsidR="00000000" w:rsidRDefault="009D7C7F">
      <w:pPr>
        <w:ind w:firstLine="284"/>
        <w:jc w:val="both"/>
      </w:pPr>
      <w:r>
        <w:rPr>
          <w:noProof/>
        </w:rPr>
        <w:t>2.1.</w:t>
      </w:r>
      <w:r>
        <w:t xml:space="preserve"> Формы принимают поштучно по результатам входного, операционного и приемочного контроля.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2.1.1.</w:t>
      </w:r>
      <w:r>
        <w:t xml:space="preserve"> При входном контроле материалов устанавливают их соответствие требованиям п.</w:t>
      </w:r>
      <w:r>
        <w:rPr>
          <w:noProof/>
        </w:rPr>
        <w:t xml:space="preserve"> 1.3.2.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2.1.2.</w:t>
      </w:r>
      <w:r>
        <w:t xml:space="preserve"> При операционном контроле на технологическ</w:t>
      </w:r>
      <w:bookmarkStart w:id="168" w:name="OCRUncertain213"/>
      <w:r>
        <w:t>и</w:t>
      </w:r>
      <w:bookmarkEnd w:id="168"/>
      <w:r>
        <w:t>х постах устанавливают соответствие изготовляемых элементов форм тре</w:t>
      </w:r>
      <w:r>
        <w:softHyphen/>
        <w:t xml:space="preserve">бованиям </w:t>
      </w:r>
      <w:bookmarkStart w:id="169" w:name="OCRUncertain214"/>
      <w:proofErr w:type="spellStart"/>
      <w:r>
        <w:t>пп</w:t>
      </w:r>
      <w:proofErr w:type="spellEnd"/>
      <w:r>
        <w:t>.</w:t>
      </w:r>
      <w:bookmarkEnd w:id="169"/>
      <w:r>
        <w:rPr>
          <w:noProof/>
        </w:rPr>
        <w:t xml:space="preserve"> 1.3.3, 1.3.6</w:t>
      </w:r>
      <w:r>
        <w:t xml:space="preserve"> и</w:t>
      </w:r>
      <w:r>
        <w:rPr>
          <w:noProof/>
        </w:rPr>
        <w:t xml:space="preserve"> 1.5.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2.1.3.</w:t>
      </w:r>
      <w:r>
        <w:t xml:space="preserve"> При </w:t>
      </w:r>
      <w:bookmarkStart w:id="170" w:name="OCRUncertain215"/>
      <w:r>
        <w:t>приемо-сдаточных</w:t>
      </w:r>
      <w:bookmarkEnd w:id="170"/>
      <w:r>
        <w:t xml:space="preserve"> </w:t>
      </w:r>
      <w:bookmarkStart w:id="171" w:name="OCRUncertain216"/>
      <w:r>
        <w:t>и</w:t>
      </w:r>
      <w:bookmarkEnd w:id="171"/>
      <w:r>
        <w:t xml:space="preserve">спытаниях проводят приемку формы на соответствие требованиям </w:t>
      </w:r>
      <w:proofErr w:type="spellStart"/>
      <w:r>
        <w:t>пп</w:t>
      </w:r>
      <w:proofErr w:type="spellEnd"/>
      <w:r>
        <w:t>.</w:t>
      </w:r>
      <w:r>
        <w:rPr>
          <w:noProof/>
        </w:rPr>
        <w:t xml:space="preserve"> 1.3.1, 1.3.3—1.3.6, 1.4, 1.5.</w:t>
      </w:r>
    </w:p>
    <w:p w:rsidR="00000000" w:rsidRDefault="009D7C7F">
      <w:pPr>
        <w:ind w:firstLine="284"/>
        <w:jc w:val="both"/>
      </w:pPr>
      <w:r>
        <w:rPr>
          <w:noProof/>
        </w:rPr>
        <w:t>2.2.</w:t>
      </w:r>
      <w:r>
        <w:t xml:space="preserve"> Периодические испытан</w:t>
      </w:r>
      <w:bookmarkStart w:id="172" w:name="OCRUncertain217"/>
      <w:r>
        <w:t>и</w:t>
      </w:r>
      <w:bookmarkEnd w:id="172"/>
      <w:r>
        <w:t>я прово</w:t>
      </w:r>
      <w:r>
        <w:t>дят на предприяти</w:t>
      </w:r>
      <w:bookmarkStart w:id="173" w:name="OCRUncertain218"/>
      <w:r>
        <w:t>и</w:t>
      </w:r>
      <w:bookmarkEnd w:id="173"/>
      <w:r>
        <w:t>-потре</w:t>
      </w:r>
      <w:r>
        <w:softHyphen/>
        <w:t>бителе форм в процессе их эксплуатаци</w:t>
      </w:r>
      <w:bookmarkStart w:id="174" w:name="OCRUncertain219"/>
      <w:r>
        <w:t>и</w:t>
      </w:r>
      <w:bookmarkEnd w:id="174"/>
      <w:r>
        <w:t xml:space="preserve"> на соответствие требо</w:t>
      </w:r>
      <w:r>
        <w:softHyphen/>
        <w:t>ваниям п.</w:t>
      </w:r>
      <w:r>
        <w:rPr>
          <w:noProof/>
        </w:rPr>
        <w:t xml:space="preserve"> 1.3.4</w:t>
      </w:r>
      <w:r>
        <w:t xml:space="preserve"> через каждые</w:t>
      </w:r>
      <w:r>
        <w:rPr>
          <w:noProof/>
        </w:rPr>
        <w:t xml:space="preserve"> 100</w:t>
      </w:r>
      <w:r>
        <w:t xml:space="preserve"> оборотов, но не реже одного раза в</w:t>
      </w:r>
      <w:r>
        <w:rPr>
          <w:noProof/>
        </w:rPr>
        <w:t xml:space="preserve"> 6</w:t>
      </w:r>
      <w:r>
        <w:t xml:space="preserve"> </w:t>
      </w:r>
      <w:bookmarkStart w:id="175" w:name="OCRUncertain220"/>
      <w:proofErr w:type="spellStart"/>
      <w:r>
        <w:t>мес</w:t>
      </w:r>
      <w:bookmarkEnd w:id="175"/>
      <w:proofErr w:type="spellEnd"/>
      <w:r>
        <w:t xml:space="preserve"> форм типа </w:t>
      </w:r>
      <w:bookmarkStart w:id="176" w:name="OCRUncertain221"/>
      <w:proofErr w:type="spellStart"/>
      <w:r>
        <w:t>ФК</w:t>
      </w:r>
      <w:bookmarkEnd w:id="176"/>
      <w:proofErr w:type="spellEnd"/>
      <w:r>
        <w:t xml:space="preserve"> и в</w:t>
      </w:r>
      <w:r>
        <w:rPr>
          <w:noProof/>
        </w:rPr>
        <w:t xml:space="preserve"> 12</w:t>
      </w:r>
      <w:r>
        <w:t xml:space="preserve"> </w:t>
      </w:r>
      <w:bookmarkStart w:id="177" w:name="OCRUncertain222"/>
      <w:proofErr w:type="spellStart"/>
      <w:r>
        <w:t>мес</w:t>
      </w:r>
      <w:bookmarkEnd w:id="177"/>
      <w:proofErr w:type="spellEnd"/>
      <w:r>
        <w:t xml:space="preserve"> </w:t>
      </w:r>
      <w:r>
        <w:rPr>
          <w:noProof/>
        </w:rPr>
        <w:t>—</w:t>
      </w:r>
      <w:r>
        <w:t xml:space="preserve"> форм типов   </w:t>
      </w:r>
      <w:bookmarkStart w:id="178" w:name="OCRUncertain223"/>
      <w:proofErr w:type="spellStart"/>
      <w:r>
        <w:t>ФП</w:t>
      </w:r>
      <w:bookmarkEnd w:id="178"/>
      <w:proofErr w:type="spellEnd"/>
      <w:r>
        <w:t xml:space="preserve"> и </w:t>
      </w:r>
      <w:bookmarkStart w:id="179" w:name="OCRUncertain224"/>
      <w:proofErr w:type="spellStart"/>
      <w:r>
        <w:t>ФЦ</w:t>
      </w:r>
      <w:proofErr w:type="spellEnd"/>
      <w:r>
        <w:t>.</w:t>
      </w:r>
      <w:bookmarkEnd w:id="179"/>
    </w:p>
    <w:p w:rsidR="00000000" w:rsidRDefault="009D7C7F">
      <w:pPr>
        <w:ind w:firstLine="284"/>
        <w:jc w:val="both"/>
      </w:pPr>
      <w:r>
        <w:t>Формы после падения, удара или ремонта подлежат обяза</w:t>
      </w:r>
      <w:r>
        <w:softHyphen/>
        <w:t>тельной внеочередной проверке.</w:t>
      </w:r>
    </w:p>
    <w:p w:rsidR="00000000" w:rsidRDefault="009D7C7F">
      <w:pPr>
        <w:ind w:firstLine="284"/>
        <w:jc w:val="both"/>
      </w:pPr>
      <w:r>
        <w:rPr>
          <w:noProof/>
        </w:rPr>
        <w:t>2.3.</w:t>
      </w:r>
      <w:r>
        <w:t xml:space="preserve"> Если при периодических испытаниях в процессе эксплуата</w:t>
      </w:r>
      <w:r>
        <w:softHyphen/>
        <w:t xml:space="preserve">ции отклонение от </w:t>
      </w:r>
      <w:proofErr w:type="spellStart"/>
      <w:r>
        <w:t>плоскостности</w:t>
      </w:r>
      <w:proofErr w:type="spellEnd"/>
      <w:r>
        <w:t xml:space="preserve"> относительно угловых точек и вогнутости (выпуклости) рабочих поверхностей форм типа </w:t>
      </w:r>
      <w:proofErr w:type="spellStart"/>
      <w:r>
        <w:t>ФК</w:t>
      </w:r>
      <w:proofErr w:type="spellEnd"/>
      <w:r>
        <w:t xml:space="preserve"> превышает</w:t>
      </w:r>
      <w:r>
        <w:rPr>
          <w:noProof/>
        </w:rPr>
        <w:t xml:space="preserve"> 0,09</w:t>
      </w:r>
      <w:r>
        <w:t xml:space="preserve"> мм на</w:t>
      </w:r>
      <w:r>
        <w:rPr>
          <w:noProof/>
        </w:rPr>
        <w:t xml:space="preserve"> 100</w:t>
      </w:r>
      <w:r>
        <w:t xml:space="preserve"> мм длины на одн</w:t>
      </w:r>
      <w:r>
        <w:t>ой или двух противо</w:t>
      </w:r>
      <w:r>
        <w:softHyphen/>
        <w:t>положных стенках, то эти стенки отмечают как нерабочие, выде</w:t>
      </w:r>
      <w:r>
        <w:softHyphen/>
        <w:t xml:space="preserve">ляя их отметками или </w:t>
      </w:r>
      <w:bookmarkStart w:id="180" w:name="OCRUncertain225"/>
      <w:proofErr w:type="spellStart"/>
      <w:r>
        <w:t>засверловкой</w:t>
      </w:r>
      <w:proofErr w:type="spellEnd"/>
      <w:r>
        <w:t>,</w:t>
      </w:r>
      <w:bookmarkEnd w:id="180"/>
      <w:r>
        <w:t xml:space="preserve"> а форму продолжают экс</w:t>
      </w:r>
      <w:r>
        <w:softHyphen/>
        <w:t>плуатировать.</w:t>
      </w:r>
    </w:p>
    <w:p w:rsidR="00000000" w:rsidRDefault="009D7C7F">
      <w:pPr>
        <w:ind w:firstLine="284"/>
        <w:jc w:val="both"/>
      </w:pPr>
      <w:r>
        <w:t xml:space="preserve">Если отклонение от </w:t>
      </w:r>
      <w:proofErr w:type="spellStart"/>
      <w:r>
        <w:t>плоскостности</w:t>
      </w:r>
      <w:proofErr w:type="spellEnd"/>
      <w:r>
        <w:t xml:space="preserve"> более</w:t>
      </w:r>
      <w:r>
        <w:rPr>
          <w:noProof/>
        </w:rPr>
        <w:t xml:space="preserve"> 0,09</w:t>
      </w:r>
      <w:r>
        <w:t xml:space="preserve"> мм на</w:t>
      </w:r>
      <w:r>
        <w:rPr>
          <w:noProof/>
        </w:rPr>
        <w:t xml:space="preserve"> 100</w:t>
      </w:r>
      <w:r>
        <w:t xml:space="preserve"> мм длины выявлено на двух смежных стенках, форму сн</w:t>
      </w:r>
      <w:bookmarkStart w:id="181" w:name="OCRUncertain226"/>
      <w:r>
        <w:t>и</w:t>
      </w:r>
      <w:bookmarkEnd w:id="181"/>
      <w:r>
        <w:t>мают с работы.</w:t>
      </w:r>
    </w:p>
    <w:p w:rsidR="00000000" w:rsidRDefault="009D7C7F">
      <w:pPr>
        <w:ind w:firstLine="284"/>
        <w:jc w:val="both"/>
      </w:pPr>
      <w:r>
        <w:rPr>
          <w:noProof/>
        </w:rPr>
        <w:t>2.4.</w:t>
      </w:r>
      <w:r>
        <w:t xml:space="preserve"> Если при периодических испытаниях отклонение от перпен</w:t>
      </w:r>
      <w:r>
        <w:softHyphen/>
        <w:t>дикулярности смежных стенок форм превышает</w:t>
      </w:r>
      <w:r>
        <w:rPr>
          <w:noProof/>
        </w:rPr>
        <w:t xml:space="preserve"> 0,75</w:t>
      </w:r>
      <w:r>
        <w:t xml:space="preserve"> мм на 100 мм длины, а отклонения внутренних линейных размеров превышают ± 0,75</w:t>
      </w:r>
      <w:bookmarkStart w:id="182" w:name="OCRUncertain227"/>
      <w:r>
        <w:t xml:space="preserve"> %</w:t>
      </w:r>
      <w:bookmarkEnd w:id="182"/>
      <w:r>
        <w:t xml:space="preserve"> размера ил</w:t>
      </w:r>
      <w:bookmarkStart w:id="183" w:name="OCRUncertain228"/>
      <w:r>
        <w:t>и</w:t>
      </w:r>
      <w:bookmarkEnd w:id="183"/>
      <w:r>
        <w:t xml:space="preserve"> </w:t>
      </w:r>
      <w:bookmarkStart w:id="184" w:name="OCRUncertain229"/>
      <w:r>
        <w:t>±</w:t>
      </w:r>
      <w:bookmarkEnd w:id="184"/>
      <w:r>
        <w:t xml:space="preserve"> 1,5 мм, форму сн</w:t>
      </w:r>
      <w:bookmarkStart w:id="185" w:name="OCRUncertain230"/>
      <w:r>
        <w:t>и</w:t>
      </w:r>
      <w:bookmarkEnd w:id="185"/>
      <w:r>
        <w:t>мают с работы.</w:t>
      </w:r>
    </w:p>
    <w:p w:rsidR="00000000" w:rsidRDefault="009D7C7F">
      <w:pPr>
        <w:ind w:firstLine="284"/>
        <w:jc w:val="both"/>
      </w:pPr>
      <w:r>
        <w:rPr>
          <w:noProof/>
        </w:rPr>
        <w:t>2.5</w:t>
      </w:r>
      <w:r>
        <w:rPr>
          <w:noProof/>
        </w:rPr>
        <w:t>.</w:t>
      </w:r>
      <w:r>
        <w:t xml:space="preserve"> Изготовитель поставляет формы в объеме, указанном в заказе потребителя, и сопровождаемые документом о качестве, в котором указывает:</w:t>
      </w:r>
    </w:p>
    <w:p w:rsidR="00000000" w:rsidRDefault="009D7C7F">
      <w:pPr>
        <w:ind w:firstLine="284"/>
        <w:jc w:val="both"/>
      </w:pPr>
      <w:r>
        <w:t xml:space="preserve">наименование и товарный знак предприятия-изготовителя; </w:t>
      </w:r>
    </w:p>
    <w:p w:rsidR="00000000" w:rsidRDefault="009D7C7F">
      <w:pPr>
        <w:ind w:firstLine="284"/>
        <w:jc w:val="both"/>
      </w:pPr>
      <w:r>
        <w:t xml:space="preserve">марку формы; </w:t>
      </w:r>
    </w:p>
    <w:p w:rsidR="00000000" w:rsidRDefault="009D7C7F">
      <w:pPr>
        <w:ind w:firstLine="284"/>
        <w:jc w:val="both"/>
      </w:pPr>
      <w:r>
        <w:t xml:space="preserve">дату выпуска; </w:t>
      </w:r>
    </w:p>
    <w:p w:rsidR="00000000" w:rsidRDefault="009D7C7F">
      <w:pPr>
        <w:ind w:firstLine="284"/>
        <w:jc w:val="both"/>
      </w:pPr>
      <w:r>
        <w:t>обозначение настоящего стандарта.</w:t>
      </w:r>
    </w:p>
    <w:p w:rsidR="00000000" w:rsidRDefault="009D7C7F">
      <w:pPr>
        <w:ind w:firstLine="284"/>
        <w:jc w:val="both"/>
      </w:pPr>
      <w:r>
        <w:rPr>
          <w:noProof/>
        </w:rPr>
        <w:t>2.6.</w:t>
      </w:r>
      <w:r>
        <w:t xml:space="preserve"> Потребителю предоставляется право производить конт</w:t>
      </w:r>
      <w:r>
        <w:softHyphen/>
        <w:t>рольную проверку форм, указанных в заказе, на соответст</w:t>
      </w:r>
      <w:bookmarkStart w:id="186" w:name="OCRUncertain231"/>
      <w:r>
        <w:t>в</w:t>
      </w:r>
      <w:bookmarkEnd w:id="186"/>
      <w:r>
        <w:t>ие требованиям настоящего стандарта.</w:t>
      </w:r>
    </w:p>
    <w:p w:rsidR="00000000" w:rsidRDefault="009D7C7F">
      <w:pPr>
        <w:ind w:firstLine="284"/>
        <w:jc w:val="both"/>
      </w:pPr>
      <w:r>
        <w:rPr>
          <w:noProof/>
        </w:rPr>
        <w:t>2.6.1.</w:t>
      </w:r>
      <w:r>
        <w:t xml:space="preserve"> Для контрольной выборочной проверки от заказа, но не более чем от</w:t>
      </w:r>
      <w:r>
        <w:rPr>
          <w:noProof/>
        </w:rPr>
        <w:t xml:space="preserve"> 100</w:t>
      </w:r>
      <w:r>
        <w:t xml:space="preserve"> форм, отбирают</w:t>
      </w:r>
      <w:r>
        <w:rPr>
          <w:noProof/>
        </w:rPr>
        <w:t xml:space="preserve"> 10</w:t>
      </w:r>
      <w:bookmarkStart w:id="187" w:name="OCRUncertain232"/>
      <w:r>
        <w:t xml:space="preserve"> </w:t>
      </w:r>
      <w:r>
        <w:rPr>
          <w:noProof/>
        </w:rPr>
        <w:t>%</w:t>
      </w:r>
      <w:bookmarkEnd w:id="187"/>
      <w:r>
        <w:t xml:space="preserve"> форм, но не </w:t>
      </w:r>
      <w:r>
        <w:t>менее пят</w:t>
      </w:r>
      <w:bookmarkStart w:id="188" w:name="OCRUncertain233"/>
      <w:r>
        <w:t>и</w:t>
      </w:r>
      <w:bookmarkEnd w:id="188"/>
      <w:r>
        <w:t>.</w:t>
      </w:r>
    </w:p>
    <w:p w:rsidR="00000000" w:rsidRDefault="009D7C7F">
      <w:pPr>
        <w:ind w:firstLine="284"/>
        <w:jc w:val="both"/>
      </w:pPr>
      <w:r>
        <w:rPr>
          <w:noProof/>
        </w:rPr>
        <w:t>2.6.2.</w:t>
      </w:r>
      <w:r>
        <w:t xml:space="preserve"> Если при контрольной проверке хотя бы одна форма не соответствует требованиям настоящего стандарта, то </w:t>
      </w:r>
      <w:bookmarkStart w:id="189" w:name="OCRUncertain234"/>
      <w:r>
        <w:t>н</w:t>
      </w:r>
      <w:bookmarkEnd w:id="189"/>
      <w:r>
        <w:t>еобходимо провести повторную проверку удвоенного числа форм, отобран</w:t>
      </w:r>
      <w:r>
        <w:softHyphen/>
        <w:t>ных из проверяемого числа (заказа) форм.</w:t>
      </w:r>
    </w:p>
    <w:p w:rsidR="00000000" w:rsidRDefault="009D7C7F">
      <w:pPr>
        <w:ind w:firstLine="284"/>
        <w:jc w:val="both"/>
      </w:pPr>
      <w:r>
        <w:rPr>
          <w:noProof/>
        </w:rPr>
        <w:t>2.6.3.</w:t>
      </w:r>
      <w:r>
        <w:t xml:space="preserve"> Пр</w:t>
      </w:r>
      <w:bookmarkStart w:id="190" w:name="OCRUncertain235"/>
      <w:r>
        <w:t>и</w:t>
      </w:r>
      <w:bookmarkEnd w:id="190"/>
      <w:r>
        <w:t xml:space="preserve"> неудовлетворительных результатах повторной про</w:t>
      </w:r>
      <w:r>
        <w:softHyphen/>
        <w:t>верки формы прин</w:t>
      </w:r>
      <w:bookmarkStart w:id="191" w:name="OCRUncertain236"/>
      <w:r>
        <w:t>и</w:t>
      </w:r>
      <w:bookmarkEnd w:id="191"/>
      <w:r>
        <w:t>мают поштучно.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3. МЕТОДЫ КОНТРОЛЯ</w:t>
      </w:r>
    </w:p>
    <w:p w:rsidR="00000000" w:rsidRDefault="009D7C7F">
      <w:pPr>
        <w:ind w:firstLine="284"/>
        <w:jc w:val="both"/>
      </w:pPr>
      <w:r>
        <w:rPr>
          <w:noProof/>
        </w:rPr>
        <w:t>3.1</w:t>
      </w:r>
      <w:r>
        <w:t xml:space="preserve">. Средства измерения </w:t>
      </w:r>
    </w:p>
    <w:p w:rsidR="00000000" w:rsidRDefault="009D7C7F">
      <w:pPr>
        <w:ind w:firstLine="284"/>
        <w:jc w:val="both"/>
      </w:pPr>
      <w:r>
        <w:t>Л</w:t>
      </w:r>
      <w:bookmarkStart w:id="192" w:name="OCRUncertain237"/>
      <w:r>
        <w:t>и</w:t>
      </w:r>
      <w:bookmarkEnd w:id="192"/>
      <w:r>
        <w:t>нейки по ГОСТ</w:t>
      </w:r>
      <w:r>
        <w:rPr>
          <w:noProof/>
        </w:rPr>
        <w:t xml:space="preserve"> 427. </w:t>
      </w:r>
    </w:p>
    <w:p w:rsidR="00000000" w:rsidRDefault="009D7C7F">
      <w:pPr>
        <w:ind w:firstLine="284"/>
        <w:jc w:val="both"/>
      </w:pPr>
      <w:r>
        <w:t>Штангенциркули по ГОСТ</w:t>
      </w:r>
      <w:r>
        <w:rPr>
          <w:noProof/>
        </w:rPr>
        <w:t xml:space="preserve"> 166. </w:t>
      </w:r>
      <w:bookmarkStart w:id="193" w:name="OCRUncertain238"/>
    </w:p>
    <w:p w:rsidR="00000000" w:rsidRDefault="009D7C7F">
      <w:pPr>
        <w:ind w:firstLine="284"/>
        <w:jc w:val="both"/>
      </w:pPr>
      <w:proofErr w:type="spellStart"/>
      <w:r>
        <w:t>Штангенглубиномеры</w:t>
      </w:r>
      <w:bookmarkEnd w:id="193"/>
      <w:proofErr w:type="spellEnd"/>
      <w:r>
        <w:t xml:space="preserve"> по ГОСТ</w:t>
      </w:r>
      <w:r>
        <w:rPr>
          <w:noProof/>
        </w:rPr>
        <w:t xml:space="preserve"> 162. </w:t>
      </w:r>
    </w:p>
    <w:p w:rsidR="00000000" w:rsidRDefault="009D7C7F">
      <w:pPr>
        <w:ind w:firstLine="284"/>
        <w:jc w:val="both"/>
      </w:pPr>
      <w:r>
        <w:t>Н</w:t>
      </w:r>
      <w:bookmarkStart w:id="194" w:name="OCRUncertain239"/>
      <w:r>
        <w:t>у</w:t>
      </w:r>
      <w:bookmarkEnd w:id="194"/>
      <w:r>
        <w:t>тромеры по ГОСТ</w:t>
      </w:r>
      <w:r>
        <w:rPr>
          <w:noProof/>
        </w:rPr>
        <w:t xml:space="preserve"> 10. </w:t>
      </w:r>
    </w:p>
    <w:p w:rsidR="00000000" w:rsidRDefault="009D7C7F">
      <w:pPr>
        <w:ind w:firstLine="284"/>
        <w:jc w:val="both"/>
      </w:pPr>
      <w:r>
        <w:t>Щупы по ТУ</w:t>
      </w:r>
      <w:r>
        <w:rPr>
          <w:noProof/>
        </w:rPr>
        <w:t xml:space="preserve"> 2—034—225. </w:t>
      </w:r>
    </w:p>
    <w:p w:rsidR="00000000" w:rsidRDefault="009D7C7F">
      <w:pPr>
        <w:ind w:firstLine="284"/>
        <w:jc w:val="both"/>
      </w:pPr>
      <w:r>
        <w:t>Л</w:t>
      </w:r>
      <w:bookmarkStart w:id="195" w:name="OCRUncertain240"/>
      <w:r>
        <w:t>и</w:t>
      </w:r>
      <w:bookmarkEnd w:id="195"/>
      <w:r>
        <w:t>нейк</w:t>
      </w:r>
      <w:bookmarkStart w:id="196" w:name="OCRUncertain241"/>
      <w:r>
        <w:t>и</w:t>
      </w:r>
      <w:bookmarkEnd w:id="196"/>
      <w:r>
        <w:t xml:space="preserve"> 1-го к</w:t>
      </w:r>
      <w:r>
        <w:t>ласса точност</w:t>
      </w:r>
      <w:bookmarkStart w:id="197" w:name="OCRUncertain242"/>
      <w:r>
        <w:t>и</w:t>
      </w:r>
      <w:bookmarkEnd w:id="197"/>
      <w:r>
        <w:t xml:space="preserve"> по ГОСТ</w:t>
      </w:r>
      <w:r>
        <w:rPr>
          <w:noProof/>
        </w:rPr>
        <w:t xml:space="preserve"> 8026. </w:t>
      </w:r>
      <w:bookmarkStart w:id="198" w:name="OCRUncertain243"/>
    </w:p>
    <w:p w:rsidR="00000000" w:rsidRDefault="009D7C7F">
      <w:pPr>
        <w:ind w:firstLine="284"/>
        <w:jc w:val="both"/>
      </w:pPr>
      <w:proofErr w:type="spellStart"/>
      <w:r>
        <w:t>Профилометры-профилографы</w:t>
      </w:r>
      <w:bookmarkEnd w:id="198"/>
      <w:proofErr w:type="spellEnd"/>
      <w:r>
        <w:t xml:space="preserve"> по ГОСТ</w:t>
      </w:r>
      <w:r>
        <w:rPr>
          <w:noProof/>
        </w:rPr>
        <w:t xml:space="preserve"> 19300. </w:t>
      </w:r>
    </w:p>
    <w:p w:rsidR="00000000" w:rsidRDefault="009D7C7F">
      <w:pPr>
        <w:ind w:firstLine="284"/>
        <w:jc w:val="both"/>
      </w:pPr>
      <w:r>
        <w:t>Образ</w:t>
      </w:r>
      <w:bookmarkStart w:id="199" w:name="OCRUncertain244"/>
      <w:r>
        <w:t>ц</w:t>
      </w:r>
      <w:bookmarkEnd w:id="199"/>
      <w:r>
        <w:t>ы шероховатости поверхности по ГОСТ</w:t>
      </w:r>
      <w:r>
        <w:rPr>
          <w:noProof/>
        </w:rPr>
        <w:t xml:space="preserve"> 9378. </w:t>
      </w:r>
    </w:p>
    <w:p w:rsidR="00000000" w:rsidRDefault="009D7C7F">
      <w:pPr>
        <w:ind w:firstLine="284"/>
        <w:jc w:val="both"/>
      </w:pPr>
      <w:r>
        <w:t>Весы для стати</w:t>
      </w:r>
      <w:bookmarkStart w:id="200" w:name="OCRUncertain245"/>
      <w:r>
        <w:t>ч</w:t>
      </w:r>
      <w:bookmarkEnd w:id="200"/>
      <w:r>
        <w:t>еского взве</w:t>
      </w:r>
      <w:bookmarkStart w:id="201" w:name="OCRUncertain246"/>
      <w:r>
        <w:t>ш</w:t>
      </w:r>
      <w:bookmarkEnd w:id="201"/>
      <w:r>
        <w:t>иван</w:t>
      </w:r>
      <w:bookmarkStart w:id="202" w:name="OCRUncertain247"/>
      <w:r>
        <w:t>и</w:t>
      </w:r>
      <w:bookmarkEnd w:id="202"/>
      <w:r>
        <w:t>я по ГОСТ</w:t>
      </w:r>
      <w:r>
        <w:rPr>
          <w:noProof/>
        </w:rPr>
        <w:t xml:space="preserve"> 23711. </w:t>
      </w:r>
    </w:p>
    <w:p w:rsidR="00000000" w:rsidRDefault="009D7C7F">
      <w:pPr>
        <w:ind w:firstLine="284"/>
        <w:jc w:val="both"/>
      </w:pPr>
      <w:r>
        <w:t>Угольники поверочные 2-го класса точност</w:t>
      </w:r>
      <w:bookmarkStart w:id="203" w:name="OCRUncertain248"/>
      <w:r>
        <w:t>и</w:t>
      </w:r>
      <w:bookmarkEnd w:id="203"/>
      <w:r>
        <w:t xml:space="preserve"> по ГОСТ</w:t>
      </w:r>
      <w:r>
        <w:rPr>
          <w:noProof/>
        </w:rPr>
        <w:t xml:space="preserve"> 3749. </w:t>
      </w:r>
      <w:bookmarkStart w:id="204" w:name="OCRUncertain249"/>
    </w:p>
    <w:p w:rsidR="00000000" w:rsidRDefault="009D7C7F">
      <w:pPr>
        <w:ind w:firstLine="284"/>
        <w:jc w:val="both"/>
        <w:rPr>
          <w:noProof/>
        </w:rPr>
      </w:pPr>
      <w:proofErr w:type="spellStart"/>
      <w:r>
        <w:t>Нестандартизованные</w:t>
      </w:r>
      <w:bookmarkEnd w:id="204"/>
      <w:proofErr w:type="spellEnd"/>
      <w:r>
        <w:t xml:space="preserve"> средства измерений линейных размеров, прошедшие метрологическую аттестацию в соответств</w:t>
      </w:r>
      <w:bookmarkStart w:id="205" w:name="OCRUncertain250"/>
      <w:r>
        <w:t>и</w:t>
      </w:r>
      <w:bookmarkEnd w:id="205"/>
      <w:r>
        <w:t xml:space="preserve">и с ГОСТ </w:t>
      </w:r>
      <w:r>
        <w:rPr>
          <w:noProof/>
        </w:rPr>
        <w:t>8.326.</w:t>
      </w:r>
    </w:p>
    <w:p w:rsidR="00000000" w:rsidRDefault="009D7C7F">
      <w:pPr>
        <w:ind w:firstLine="284"/>
        <w:jc w:val="both"/>
      </w:pPr>
      <w:r>
        <w:rPr>
          <w:noProof/>
        </w:rPr>
        <w:t>3.2.</w:t>
      </w:r>
      <w:r>
        <w:t xml:space="preserve"> </w:t>
      </w:r>
      <w:bookmarkStart w:id="206" w:name="OCRUncertain251"/>
      <w:r>
        <w:t>П</w:t>
      </w:r>
      <w:bookmarkEnd w:id="206"/>
      <w:r>
        <w:t>риме</w:t>
      </w:r>
      <w:bookmarkStart w:id="207" w:name="OCRUncertain252"/>
      <w:r>
        <w:t>н</w:t>
      </w:r>
      <w:bookmarkEnd w:id="207"/>
      <w:r>
        <w:t>яемые средства измере</w:t>
      </w:r>
      <w:bookmarkStart w:id="208" w:name="OCRUncertain253"/>
      <w:r>
        <w:t>н</w:t>
      </w:r>
      <w:bookmarkEnd w:id="208"/>
      <w:r>
        <w:t>ия геометрических разме</w:t>
      </w:r>
      <w:r>
        <w:softHyphen/>
        <w:t xml:space="preserve">ров должны обеспечивать погрешность измерения не более </w:t>
      </w:r>
      <w:bookmarkStart w:id="209" w:name="OCRUncertain254"/>
      <w:r>
        <w:rPr>
          <w:vertAlign w:val="superscript"/>
        </w:rPr>
        <w:t>1</w:t>
      </w:r>
      <w:r>
        <w:t>/</w:t>
      </w:r>
      <w:bookmarkEnd w:id="209"/>
      <w:r>
        <w:rPr>
          <w:vertAlign w:val="subscript"/>
        </w:rPr>
        <w:t>3</w:t>
      </w:r>
      <w:r>
        <w:t xml:space="preserve"> </w:t>
      </w:r>
      <w:bookmarkStart w:id="210" w:name="OCRUncertain255"/>
      <w:r>
        <w:t>д</w:t>
      </w:r>
      <w:bookmarkEnd w:id="210"/>
      <w:r>
        <w:t xml:space="preserve">опуска </w:t>
      </w:r>
      <w:bookmarkStart w:id="211" w:name="OCRUncertain256"/>
      <w:r>
        <w:t>и</w:t>
      </w:r>
      <w:bookmarkEnd w:id="211"/>
      <w:r>
        <w:t>змеряемого параметра формы.</w:t>
      </w:r>
    </w:p>
    <w:p w:rsidR="00000000" w:rsidRDefault="009D7C7F">
      <w:pPr>
        <w:ind w:firstLine="284"/>
        <w:jc w:val="both"/>
      </w:pPr>
      <w:r>
        <w:rPr>
          <w:noProof/>
        </w:rPr>
        <w:t>3.3.</w:t>
      </w:r>
      <w:r>
        <w:t xml:space="preserve"> Ли</w:t>
      </w:r>
      <w:r>
        <w:t>нейные размеры форм и их деталей проверяют линей</w:t>
      </w:r>
      <w:r>
        <w:softHyphen/>
        <w:t>ками, штанген</w:t>
      </w:r>
      <w:bookmarkStart w:id="212" w:name="OCRUncertain257"/>
      <w:r>
        <w:t>ц</w:t>
      </w:r>
      <w:bookmarkEnd w:id="212"/>
      <w:r>
        <w:t xml:space="preserve">иркулями, </w:t>
      </w:r>
      <w:bookmarkStart w:id="213" w:name="OCRUncertain258"/>
      <w:proofErr w:type="spellStart"/>
      <w:r>
        <w:t>штангенглубиномерами</w:t>
      </w:r>
      <w:bookmarkEnd w:id="213"/>
      <w:proofErr w:type="spellEnd"/>
      <w:r>
        <w:t xml:space="preserve"> и нутромерами.</w:t>
      </w:r>
    </w:p>
    <w:p w:rsidR="00000000" w:rsidRDefault="009D7C7F">
      <w:pPr>
        <w:ind w:firstLine="284"/>
        <w:jc w:val="both"/>
      </w:pPr>
      <w:r>
        <w:rPr>
          <w:noProof/>
        </w:rPr>
        <w:t>3.4.</w:t>
      </w:r>
      <w:r>
        <w:t xml:space="preserve"> Зазоры в местах </w:t>
      </w:r>
      <w:proofErr w:type="spellStart"/>
      <w:r>
        <w:t>прилеган</w:t>
      </w:r>
      <w:bookmarkStart w:id="214" w:name="OCRUncertain259"/>
      <w:r>
        <w:t>и</w:t>
      </w:r>
      <w:bookmarkEnd w:id="214"/>
      <w:r>
        <w:t>я</w:t>
      </w:r>
      <w:proofErr w:type="spellEnd"/>
      <w:r>
        <w:t xml:space="preserve"> разборных узлов и деталей проверяют щупом.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3.5.</w:t>
      </w:r>
      <w:r>
        <w:t xml:space="preserve"> Отклонения от </w:t>
      </w:r>
      <w:proofErr w:type="spellStart"/>
      <w:r>
        <w:t>плоскостности</w:t>
      </w:r>
      <w:proofErr w:type="spellEnd"/>
      <w:r>
        <w:t xml:space="preserve"> относительно угловых точек и вогнутость (выпуклость) рабочих поверхностей форм типов </w:t>
      </w:r>
      <w:bookmarkStart w:id="215" w:name="OCRUncertain260"/>
      <w:proofErr w:type="spellStart"/>
      <w:r>
        <w:t>ФК</w:t>
      </w:r>
      <w:bookmarkEnd w:id="215"/>
      <w:proofErr w:type="spellEnd"/>
      <w:r>
        <w:t xml:space="preserve"> и </w:t>
      </w:r>
      <w:bookmarkStart w:id="216" w:name="OCRUncertain261"/>
      <w:proofErr w:type="spellStart"/>
      <w:r>
        <w:t>ФП</w:t>
      </w:r>
      <w:bookmarkEnd w:id="216"/>
      <w:proofErr w:type="spellEnd"/>
      <w:r>
        <w:t xml:space="preserve"> определяют по приложению</w:t>
      </w:r>
      <w:r>
        <w:rPr>
          <w:noProof/>
        </w:rPr>
        <w:t xml:space="preserve"> 1.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3.6.</w:t>
      </w:r>
      <w:r>
        <w:t xml:space="preserve"> Отклонения от перпендикулярности форм типов </w:t>
      </w:r>
      <w:proofErr w:type="spellStart"/>
      <w:r>
        <w:t>ФК</w:t>
      </w:r>
      <w:proofErr w:type="spellEnd"/>
      <w:r>
        <w:t xml:space="preserve"> и </w:t>
      </w:r>
      <w:proofErr w:type="spellStart"/>
      <w:r>
        <w:t>ФП</w:t>
      </w:r>
      <w:proofErr w:type="spellEnd"/>
      <w:r>
        <w:t xml:space="preserve"> определяют по приложению</w:t>
      </w:r>
      <w:r>
        <w:rPr>
          <w:noProof/>
        </w:rPr>
        <w:t xml:space="preserve"> 2.</w:t>
      </w:r>
    </w:p>
    <w:p w:rsidR="00000000" w:rsidRDefault="009D7C7F">
      <w:pPr>
        <w:ind w:firstLine="284"/>
        <w:jc w:val="both"/>
      </w:pPr>
      <w:r>
        <w:rPr>
          <w:noProof/>
        </w:rPr>
        <w:t>3.7.</w:t>
      </w:r>
      <w:r>
        <w:t xml:space="preserve"> Отклонения от прямолинейност</w:t>
      </w:r>
      <w:bookmarkStart w:id="217" w:name="OCRUncertain262"/>
      <w:r>
        <w:t>и</w:t>
      </w:r>
      <w:bookmarkEnd w:id="217"/>
      <w:r>
        <w:t xml:space="preserve"> образующей цилиндра в формах типа </w:t>
      </w:r>
      <w:bookmarkStart w:id="218" w:name="OCRUncertain263"/>
      <w:proofErr w:type="spellStart"/>
      <w:r>
        <w:t>ФЦ</w:t>
      </w:r>
      <w:bookmarkEnd w:id="218"/>
      <w:proofErr w:type="spellEnd"/>
      <w:r>
        <w:t xml:space="preserve"> определяют поверо</w:t>
      </w:r>
      <w:r>
        <w:t xml:space="preserve">чной линейкой типа </w:t>
      </w:r>
      <w:bookmarkStart w:id="219" w:name="OCRUncertain264"/>
      <w:proofErr w:type="spellStart"/>
      <w:r>
        <w:t>ЛД</w:t>
      </w:r>
      <w:bookmarkEnd w:id="219"/>
      <w:proofErr w:type="spellEnd"/>
      <w:r>
        <w:t xml:space="preserve"> и щупом.</w:t>
      </w:r>
    </w:p>
    <w:p w:rsidR="00000000" w:rsidRDefault="009D7C7F">
      <w:pPr>
        <w:ind w:firstLine="284"/>
        <w:jc w:val="both"/>
      </w:pPr>
      <w:r>
        <w:rPr>
          <w:noProof/>
        </w:rPr>
        <w:t>3.8.</w:t>
      </w:r>
      <w:r>
        <w:t xml:space="preserve"> Радиус сопряжения внутренних граней неразборных эле</w:t>
      </w:r>
      <w:r>
        <w:softHyphen/>
        <w:t>ментов форм контролируют шаблоном.</w:t>
      </w:r>
    </w:p>
    <w:p w:rsidR="00000000" w:rsidRDefault="009D7C7F">
      <w:pPr>
        <w:ind w:firstLine="284"/>
        <w:jc w:val="both"/>
      </w:pPr>
      <w:r>
        <w:rPr>
          <w:noProof/>
        </w:rPr>
        <w:t>3.9.</w:t>
      </w:r>
      <w:r>
        <w:t xml:space="preserve"> Шероховатость рабочих поверхностей форм проверяют </w:t>
      </w:r>
      <w:bookmarkStart w:id="220" w:name="OCRUncertain265"/>
      <w:proofErr w:type="spellStart"/>
      <w:r>
        <w:t>профилометром-профилографом</w:t>
      </w:r>
      <w:bookmarkEnd w:id="220"/>
      <w:proofErr w:type="spellEnd"/>
      <w:r>
        <w:t xml:space="preserve"> или с помощью образца шерохо</w:t>
      </w:r>
      <w:bookmarkStart w:id="221" w:name="OCRUncertain267"/>
      <w:r>
        <w:softHyphen/>
      </w:r>
      <w:bookmarkEnd w:id="221"/>
      <w:r>
        <w:t>ватости поверхности.</w:t>
      </w:r>
    </w:p>
    <w:p w:rsidR="00000000" w:rsidRDefault="009D7C7F">
      <w:pPr>
        <w:ind w:firstLine="284"/>
        <w:jc w:val="both"/>
      </w:pPr>
      <w:r>
        <w:rPr>
          <w:noProof/>
        </w:rPr>
        <w:t>3.10.</w:t>
      </w:r>
      <w:r>
        <w:t xml:space="preserve"> Качество сварных швов проверяют по ГОСТ</w:t>
      </w:r>
      <w:r>
        <w:rPr>
          <w:noProof/>
        </w:rPr>
        <w:t xml:space="preserve"> 3242. </w:t>
      </w:r>
    </w:p>
    <w:p w:rsidR="00000000" w:rsidRDefault="009D7C7F">
      <w:pPr>
        <w:ind w:firstLine="284"/>
        <w:jc w:val="both"/>
      </w:pPr>
      <w:r>
        <w:rPr>
          <w:noProof/>
        </w:rPr>
        <w:t>3.11.</w:t>
      </w:r>
      <w:r>
        <w:t xml:space="preserve"> Лакокрасочны</w:t>
      </w:r>
      <w:bookmarkStart w:id="222" w:name="OCRUncertain268"/>
      <w:r>
        <w:t>е</w:t>
      </w:r>
      <w:bookmarkEnd w:id="222"/>
      <w:r>
        <w:t xml:space="preserve"> покрытия проверяют по ГОСТ</w:t>
      </w:r>
      <w:r>
        <w:rPr>
          <w:noProof/>
        </w:rPr>
        <w:t xml:space="preserve"> 9.302. </w:t>
      </w:r>
    </w:p>
    <w:p w:rsidR="00000000" w:rsidRDefault="009D7C7F">
      <w:pPr>
        <w:ind w:firstLine="284"/>
        <w:jc w:val="both"/>
      </w:pPr>
      <w:r>
        <w:rPr>
          <w:noProof/>
        </w:rPr>
        <w:t>3.12.</w:t>
      </w:r>
      <w:r>
        <w:t xml:space="preserve"> Коэффициент линейного рас</w:t>
      </w:r>
      <w:bookmarkStart w:id="223" w:name="OCRUncertain269"/>
      <w:r>
        <w:t>ш</w:t>
      </w:r>
      <w:bookmarkEnd w:id="223"/>
      <w:r>
        <w:t xml:space="preserve">ирения </w:t>
      </w:r>
      <w:bookmarkStart w:id="224" w:name="OCRUncertain270"/>
      <w:r>
        <w:t>и</w:t>
      </w:r>
      <w:bookmarkEnd w:id="224"/>
      <w:r>
        <w:t xml:space="preserve"> </w:t>
      </w:r>
      <w:bookmarkStart w:id="225" w:name="OCRUncertain271"/>
      <w:proofErr w:type="spellStart"/>
      <w:r>
        <w:t>водопоглощение</w:t>
      </w:r>
      <w:proofErr w:type="spellEnd"/>
      <w:r>
        <w:t xml:space="preserve"> </w:t>
      </w:r>
      <w:bookmarkEnd w:id="225"/>
      <w:r>
        <w:t>неметаллических материалов проверяют в соответствии с требо</w:t>
      </w:r>
      <w:r>
        <w:softHyphen/>
        <w:t>ваниями стандартов на конкретные</w:t>
      </w:r>
      <w:r>
        <w:t xml:space="preserve"> материалы.</w:t>
      </w:r>
    </w:p>
    <w:p w:rsidR="00000000" w:rsidRDefault="009D7C7F">
      <w:pPr>
        <w:ind w:firstLine="284"/>
        <w:jc w:val="both"/>
      </w:pPr>
      <w:r>
        <w:rPr>
          <w:noProof/>
        </w:rPr>
        <w:t>3.13.</w:t>
      </w:r>
      <w:r>
        <w:t xml:space="preserve"> Массу форм контролируют весами статического взвеши</w:t>
      </w:r>
      <w:r>
        <w:softHyphen/>
        <w:t>ван</w:t>
      </w:r>
      <w:bookmarkStart w:id="226" w:name="OCRUncertain272"/>
      <w:r>
        <w:t>и</w:t>
      </w:r>
      <w:bookmarkEnd w:id="226"/>
      <w:r>
        <w:t>я.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4. ТРАНСПОРТИРОВАНИЕ И ХРАНЕНИЕ</w:t>
      </w:r>
    </w:p>
    <w:p w:rsidR="00000000" w:rsidRDefault="009D7C7F">
      <w:pPr>
        <w:ind w:firstLine="284"/>
        <w:jc w:val="both"/>
      </w:pPr>
      <w:r>
        <w:rPr>
          <w:noProof/>
        </w:rPr>
        <w:t>4.1.</w:t>
      </w:r>
      <w:r>
        <w:t xml:space="preserve"> Транспортирован</w:t>
      </w:r>
      <w:bookmarkStart w:id="227" w:name="OCRUncertain273"/>
      <w:r>
        <w:t>и</w:t>
      </w:r>
      <w:bookmarkEnd w:id="227"/>
      <w:r>
        <w:t>е форм осуществляют любым видом крытого транспорта в услов</w:t>
      </w:r>
      <w:bookmarkStart w:id="228" w:name="OCRUncertain274"/>
      <w:r>
        <w:t>и</w:t>
      </w:r>
      <w:bookmarkEnd w:id="228"/>
      <w:r>
        <w:t>ях, исключающ</w:t>
      </w:r>
      <w:bookmarkStart w:id="229" w:name="OCRUncertain275"/>
      <w:r>
        <w:t>и</w:t>
      </w:r>
      <w:bookmarkEnd w:id="229"/>
      <w:r>
        <w:t xml:space="preserve">х </w:t>
      </w:r>
      <w:bookmarkStart w:id="230" w:name="OCRUncertain276"/>
      <w:r>
        <w:t>и</w:t>
      </w:r>
      <w:bookmarkEnd w:id="230"/>
      <w:r>
        <w:t xml:space="preserve">х коррозию </w:t>
      </w:r>
      <w:bookmarkStart w:id="231" w:name="OCRUncertain277"/>
      <w:r>
        <w:t>и</w:t>
      </w:r>
      <w:bookmarkEnd w:id="231"/>
      <w:r>
        <w:t xml:space="preserve"> ме</w:t>
      </w:r>
      <w:r>
        <w:softHyphen/>
        <w:t>ханические поврежд</w:t>
      </w:r>
      <w:bookmarkStart w:id="232" w:name="OCRUncertain278"/>
      <w:r>
        <w:t>е</w:t>
      </w:r>
      <w:bookmarkEnd w:id="232"/>
      <w:r>
        <w:t>ния.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4.2.</w:t>
      </w:r>
      <w:r>
        <w:t xml:space="preserve"> Хранение форм — по группе условий С по ГОСТ</w:t>
      </w:r>
      <w:r>
        <w:rPr>
          <w:noProof/>
        </w:rPr>
        <w:t xml:space="preserve"> 15150.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5. УКАЗАНИЯ ПО ПРИМЕНЕНИЮ</w:t>
      </w:r>
    </w:p>
    <w:p w:rsidR="00000000" w:rsidRDefault="009D7C7F">
      <w:pPr>
        <w:ind w:firstLine="284"/>
        <w:jc w:val="both"/>
      </w:pPr>
      <w:r>
        <w:rPr>
          <w:noProof/>
        </w:rPr>
        <w:t>5.1.</w:t>
      </w:r>
      <w:r>
        <w:t xml:space="preserve"> При эксплуатац</w:t>
      </w:r>
      <w:bookmarkStart w:id="233" w:name="OCRUncertain279"/>
      <w:r>
        <w:t>и</w:t>
      </w:r>
      <w:bookmarkEnd w:id="233"/>
      <w:r>
        <w:t>и форм должны исключаться нарушения внутренних геометр</w:t>
      </w:r>
      <w:bookmarkStart w:id="234" w:name="OCRUncertain280"/>
      <w:r>
        <w:t>и</w:t>
      </w:r>
      <w:bookmarkEnd w:id="234"/>
      <w:r>
        <w:t>ческ</w:t>
      </w:r>
      <w:bookmarkStart w:id="235" w:name="OCRUncertain281"/>
      <w:r>
        <w:t>и</w:t>
      </w:r>
      <w:bookmarkEnd w:id="235"/>
      <w:r>
        <w:t>х параметров и повреждения форм при чистке, сборке, разборке, уплотнен</w:t>
      </w:r>
      <w:bookmarkStart w:id="236" w:name="OCRUncertain283"/>
      <w:r>
        <w:t>и</w:t>
      </w:r>
      <w:bookmarkEnd w:id="236"/>
      <w:r>
        <w:t>и бетонной смеси, а также транспо</w:t>
      </w:r>
      <w:r>
        <w:t>ртировании.</w:t>
      </w:r>
    </w:p>
    <w:p w:rsidR="00000000" w:rsidRDefault="009D7C7F">
      <w:pPr>
        <w:ind w:firstLine="284"/>
        <w:jc w:val="both"/>
      </w:pPr>
      <w:r>
        <w:rPr>
          <w:noProof/>
        </w:rPr>
        <w:t>5.2.</w:t>
      </w:r>
      <w:r>
        <w:t xml:space="preserve"> Чистка рабоч</w:t>
      </w:r>
      <w:bookmarkStart w:id="237" w:name="OCRUncertain284"/>
      <w:r>
        <w:t>и</w:t>
      </w:r>
      <w:bookmarkEnd w:id="237"/>
      <w:r>
        <w:t>х поверхностей форм не допускается сталь</w:t>
      </w:r>
      <w:r>
        <w:softHyphen/>
        <w:t>ными скребками. Для этих целей следует приме</w:t>
      </w:r>
      <w:bookmarkStart w:id="238" w:name="OCRUncertain285"/>
      <w:r>
        <w:t>н</w:t>
      </w:r>
      <w:bookmarkEnd w:id="238"/>
      <w:r>
        <w:t>ять скребк</w:t>
      </w:r>
      <w:bookmarkStart w:id="239" w:name="OCRUncertain286"/>
      <w:r>
        <w:t>и</w:t>
      </w:r>
      <w:bookmarkEnd w:id="239"/>
      <w:r>
        <w:t xml:space="preserve"> или щетки из дерева или полимерных матер</w:t>
      </w:r>
      <w:bookmarkStart w:id="240" w:name="OCRUncertain287"/>
      <w:r>
        <w:t>и</w:t>
      </w:r>
      <w:bookmarkEnd w:id="240"/>
      <w:r>
        <w:t>алов.</w:t>
      </w:r>
    </w:p>
    <w:p w:rsidR="00000000" w:rsidRDefault="009D7C7F">
      <w:pPr>
        <w:ind w:firstLine="284"/>
        <w:jc w:val="both"/>
      </w:pPr>
      <w:r>
        <w:rPr>
          <w:noProof/>
        </w:rPr>
        <w:t>5.3.</w:t>
      </w:r>
      <w:r>
        <w:t xml:space="preserve"> Нерабочие поверх</w:t>
      </w:r>
      <w:bookmarkStart w:id="241" w:name="OCRUncertain288"/>
      <w:r>
        <w:t>н</w:t>
      </w:r>
      <w:bookmarkEnd w:id="241"/>
      <w:r>
        <w:t>ости форм следует очищать сразу после формования бетонного образца.</w:t>
      </w:r>
    </w:p>
    <w:p w:rsidR="00000000" w:rsidRDefault="009D7C7F">
      <w:pPr>
        <w:ind w:firstLine="284"/>
        <w:jc w:val="both"/>
      </w:pPr>
      <w:r>
        <w:rPr>
          <w:noProof/>
        </w:rPr>
        <w:t>5.4.</w:t>
      </w:r>
      <w:r>
        <w:t xml:space="preserve"> Смазку форм перед каждым циклом формования следует производить тонким равном</w:t>
      </w:r>
      <w:bookmarkStart w:id="242" w:name="OCRUncertain289"/>
      <w:r>
        <w:t>е</w:t>
      </w:r>
      <w:bookmarkEnd w:id="242"/>
      <w:r>
        <w:t>рным слоем.</w:t>
      </w:r>
    </w:p>
    <w:p w:rsidR="00000000" w:rsidRDefault="009D7C7F">
      <w:pPr>
        <w:ind w:firstLine="284"/>
        <w:jc w:val="both"/>
      </w:pPr>
      <w:r>
        <w:t>В качестве смазки следует применять смазочные составы, ис</w:t>
      </w:r>
      <w:r>
        <w:softHyphen/>
        <w:t>пользуемые при произ</w:t>
      </w:r>
      <w:bookmarkStart w:id="243" w:name="OCRUncertain290"/>
      <w:r>
        <w:t>в</w:t>
      </w:r>
      <w:bookmarkEnd w:id="243"/>
      <w:r>
        <w:t>одстве сборного железобетона.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6. ГАРАНТИИ ИЗГОТОВИТЕЛЯ</w:t>
      </w:r>
    </w:p>
    <w:p w:rsidR="00000000" w:rsidRDefault="009D7C7F">
      <w:pPr>
        <w:ind w:firstLine="284"/>
        <w:jc w:val="both"/>
      </w:pPr>
      <w:r>
        <w:rPr>
          <w:noProof/>
        </w:rPr>
        <w:t>6.1.</w:t>
      </w:r>
      <w:r>
        <w:t xml:space="preserve"> Изготовитель г</w:t>
      </w:r>
      <w:r>
        <w:t>арантирует соответств</w:t>
      </w:r>
      <w:bookmarkStart w:id="244" w:name="OCRUncertain291"/>
      <w:r>
        <w:t>и</w:t>
      </w:r>
      <w:bookmarkEnd w:id="244"/>
      <w:r>
        <w:t>е форм требованиям настоящего стандарта при соблюдении потребителем прав</w:t>
      </w:r>
      <w:bookmarkStart w:id="245" w:name="OCRUncertain292"/>
      <w:r>
        <w:t>и</w:t>
      </w:r>
      <w:bookmarkEnd w:id="245"/>
      <w:r>
        <w:t>л транспорт</w:t>
      </w:r>
      <w:bookmarkStart w:id="246" w:name="OCRUncertain293"/>
      <w:r>
        <w:t>и</w:t>
      </w:r>
      <w:bookmarkEnd w:id="246"/>
      <w:r>
        <w:t>рования, хранения и эксплуатации, установленных настоящим стандартом.</w:t>
      </w:r>
    </w:p>
    <w:p w:rsidR="00000000" w:rsidRDefault="009D7C7F">
      <w:pPr>
        <w:ind w:firstLine="284"/>
        <w:jc w:val="both"/>
      </w:pPr>
      <w:r>
        <w:rPr>
          <w:noProof/>
        </w:rPr>
        <w:t>6.2.</w:t>
      </w:r>
      <w:r>
        <w:t xml:space="preserve"> Гарантийный срок службы форм </w:t>
      </w:r>
      <w:r>
        <w:rPr>
          <w:noProof/>
        </w:rPr>
        <w:t>—</w:t>
      </w:r>
      <w:r>
        <w:t xml:space="preserve"> </w:t>
      </w:r>
      <w:r>
        <w:rPr>
          <w:noProof/>
        </w:rPr>
        <w:t>12</w:t>
      </w:r>
      <w:r>
        <w:t xml:space="preserve"> </w:t>
      </w:r>
      <w:bookmarkStart w:id="247" w:name="OCRUncertain294"/>
      <w:proofErr w:type="spellStart"/>
      <w:r>
        <w:t>мес</w:t>
      </w:r>
      <w:bookmarkEnd w:id="247"/>
      <w:proofErr w:type="spellEnd"/>
      <w:r>
        <w:t xml:space="preserve"> со дня ввода формы в эксплуатацию, но не более</w:t>
      </w:r>
      <w:r>
        <w:rPr>
          <w:noProof/>
        </w:rPr>
        <w:t xml:space="preserve"> 18</w:t>
      </w:r>
      <w:r>
        <w:t xml:space="preserve"> </w:t>
      </w:r>
      <w:proofErr w:type="spellStart"/>
      <w:r>
        <w:t>мес</w:t>
      </w:r>
      <w:proofErr w:type="spellEnd"/>
      <w:r>
        <w:t xml:space="preserve"> со дня отгрузк</w:t>
      </w:r>
      <w:bookmarkStart w:id="248" w:name="OCRUncertain295"/>
      <w:r>
        <w:t>и</w:t>
      </w:r>
      <w:bookmarkEnd w:id="248"/>
      <w:r>
        <w:t xml:space="preserve"> по</w:t>
      </w:r>
      <w:r>
        <w:softHyphen/>
        <w:t>требителю.</w:t>
      </w:r>
    </w:p>
    <w:p w:rsidR="00000000" w:rsidRDefault="009D7C7F">
      <w:pPr>
        <w:ind w:firstLine="284"/>
        <w:jc w:val="both"/>
        <w:rPr>
          <w:i/>
        </w:rPr>
      </w:pPr>
    </w:p>
    <w:p w:rsidR="00000000" w:rsidRDefault="009D7C7F">
      <w:pPr>
        <w:ind w:firstLine="284"/>
        <w:jc w:val="both"/>
        <w:rPr>
          <w:i/>
        </w:rPr>
      </w:pPr>
    </w:p>
    <w:p w:rsidR="00000000" w:rsidRDefault="009D7C7F">
      <w:pPr>
        <w:ind w:firstLine="284"/>
        <w:jc w:val="both"/>
        <w:rPr>
          <w:i/>
        </w:rPr>
      </w:pPr>
    </w:p>
    <w:p w:rsidR="00000000" w:rsidRDefault="009D7C7F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1</w:t>
      </w:r>
    </w:p>
    <w:p w:rsidR="00000000" w:rsidRDefault="009D7C7F">
      <w:pPr>
        <w:ind w:firstLine="284"/>
        <w:jc w:val="right"/>
        <w:rPr>
          <w:i/>
        </w:rPr>
      </w:pPr>
      <w:r>
        <w:rPr>
          <w:i/>
          <w:noProof/>
        </w:rPr>
        <w:t xml:space="preserve"> </w:t>
      </w:r>
      <w:r>
        <w:rPr>
          <w:i/>
        </w:rPr>
        <w:t>Обя</w:t>
      </w:r>
      <w:bookmarkStart w:id="249" w:name="OCRUncertain296"/>
      <w:r>
        <w:rPr>
          <w:i/>
        </w:rPr>
        <w:t>з</w:t>
      </w:r>
      <w:bookmarkEnd w:id="249"/>
      <w:r>
        <w:rPr>
          <w:i/>
        </w:rPr>
        <w:t>ательное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center"/>
      </w:pPr>
      <w:r>
        <w:t xml:space="preserve">ОПРЕДЕЛЕНИЕ ОТКЛОНЕНИЙ ОТ </w:t>
      </w:r>
      <w:proofErr w:type="spellStart"/>
      <w:r>
        <w:t>ПЛОСКОСТНОСТИ</w:t>
      </w:r>
      <w:proofErr w:type="spellEnd"/>
      <w:r>
        <w:t xml:space="preserve"> ОТНОСИТЕЛЬНО УГЛОВЫХ ТОЧЕК И </w:t>
      </w:r>
      <w:bookmarkStart w:id="250" w:name="OCRUncertain297"/>
      <w:r>
        <w:t xml:space="preserve">ВОГНУТОСТИ </w:t>
      </w:r>
      <w:bookmarkEnd w:id="250"/>
      <w:r>
        <w:t>(ВЫПУКЛОСТИ) ВНУТРЕННИХ ПОВЕРХНОСТЕ</w:t>
      </w:r>
      <w:bookmarkStart w:id="251" w:name="OCRUncertain298"/>
      <w:r>
        <w:t>Й</w:t>
      </w:r>
      <w:bookmarkEnd w:id="251"/>
      <w:r>
        <w:t xml:space="preserve"> ФОРМ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</w:t>
      </w:r>
      <w:r>
        <w:t xml:space="preserve"> Измерение отклоне</w:t>
      </w:r>
      <w:bookmarkStart w:id="252" w:name="OCRUncertain299"/>
      <w:r>
        <w:t>н</w:t>
      </w:r>
      <w:bookmarkEnd w:id="252"/>
      <w:r>
        <w:t xml:space="preserve">ий от </w:t>
      </w:r>
      <w:proofErr w:type="spellStart"/>
      <w:r>
        <w:t>плоскостност</w:t>
      </w:r>
      <w:bookmarkStart w:id="253" w:name="OCRUncertain300"/>
      <w:r>
        <w:t>и</w:t>
      </w:r>
      <w:bookmarkEnd w:id="253"/>
      <w:proofErr w:type="spellEnd"/>
      <w:r>
        <w:t xml:space="preserve"> про</w:t>
      </w:r>
      <w:bookmarkStart w:id="254" w:name="OCRUncertain301"/>
      <w:r>
        <w:t>и</w:t>
      </w:r>
      <w:bookmarkEnd w:id="254"/>
      <w:r>
        <w:t xml:space="preserve">зводят </w:t>
      </w:r>
      <w:r>
        <w:t xml:space="preserve">прибором </w:t>
      </w:r>
      <w:bookmarkStart w:id="255" w:name="OCRUncertain302"/>
      <w:r>
        <w:t>Н</w:t>
      </w:r>
      <w:bookmarkEnd w:id="255"/>
      <w:r>
        <w:t>П</w:t>
      </w:r>
      <w:bookmarkStart w:id="256" w:name="OCRUncertain303"/>
      <w:r>
        <w:t>Л</w:t>
      </w:r>
      <w:bookmarkEnd w:id="256"/>
      <w:r>
        <w:t>-1* (черт.</w:t>
      </w:r>
      <w:r>
        <w:rPr>
          <w:noProof/>
        </w:rPr>
        <w:t xml:space="preserve"> 4)</w:t>
      </w:r>
      <w:r>
        <w:t xml:space="preserve"> или прибором другого типа, имеющим три фиксированные опоры по углам и не менее двух </w:t>
      </w:r>
      <w:bookmarkStart w:id="257" w:name="OCRUncertain304"/>
      <w:r>
        <w:t>и</w:t>
      </w:r>
      <w:bookmarkEnd w:id="257"/>
      <w:r>
        <w:t>ндикаторов часо</w:t>
      </w:r>
      <w:bookmarkStart w:id="258" w:name="OCRUncertain305"/>
      <w:r>
        <w:t>в</w:t>
      </w:r>
      <w:bookmarkEnd w:id="258"/>
      <w:r>
        <w:t>ого типа по ГОСТ</w:t>
      </w:r>
      <w:r>
        <w:rPr>
          <w:noProof/>
        </w:rPr>
        <w:t xml:space="preserve"> 577.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center"/>
      </w:pPr>
      <w:r>
        <w:t>Схема прибора для измерения отклон</w:t>
      </w:r>
      <w:bookmarkStart w:id="259" w:name="OCRUncertain306"/>
      <w:r>
        <w:t>е</w:t>
      </w:r>
      <w:bookmarkEnd w:id="259"/>
      <w:r>
        <w:t xml:space="preserve">ний </w:t>
      </w:r>
    </w:p>
    <w:p w:rsidR="00000000" w:rsidRDefault="009D7C7F">
      <w:pPr>
        <w:ind w:firstLine="284"/>
        <w:jc w:val="center"/>
      </w:pPr>
      <w:r>
        <w:t xml:space="preserve">от </w:t>
      </w:r>
      <w:proofErr w:type="spellStart"/>
      <w:r>
        <w:t>плоскост</w:t>
      </w:r>
      <w:bookmarkStart w:id="260" w:name="OCRUncertain307"/>
      <w:r>
        <w:t>н</w:t>
      </w:r>
      <w:bookmarkEnd w:id="260"/>
      <w:r>
        <w:t>ости</w:t>
      </w:r>
      <w:proofErr w:type="spellEnd"/>
    </w:p>
    <w:p w:rsidR="00000000" w:rsidRDefault="009D7C7F">
      <w:pPr>
        <w:ind w:firstLine="284"/>
        <w:jc w:val="center"/>
        <w:rPr>
          <w:i/>
        </w:rPr>
      </w:pPr>
    </w:p>
    <w:p w:rsidR="00000000" w:rsidRDefault="009D7C7F">
      <w:pPr>
        <w:ind w:firstLine="284"/>
        <w:jc w:val="center"/>
        <w:rPr>
          <w:i/>
        </w:rPr>
      </w:pPr>
      <w:r>
        <w:pict>
          <v:shape id="_x0000_i1028" type="#_x0000_t75" style="width:215.25pt;height:128.25pt">
            <v:imagedata r:id="rId7" o:title=""/>
          </v:shape>
        </w:pict>
      </w:r>
    </w:p>
    <w:p w:rsidR="00000000" w:rsidRDefault="009D7C7F">
      <w:pPr>
        <w:ind w:firstLine="284"/>
        <w:jc w:val="center"/>
        <w:rPr>
          <w:lang w:val="en-US"/>
        </w:rPr>
      </w:pPr>
      <w:r>
        <w:rPr>
          <w:i/>
          <w:noProof/>
        </w:rPr>
        <w:t>1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t xml:space="preserve"> корпус (рамка),</w:t>
      </w:r>
      <w:r>
        <w:rPr>
          <w:noProof/>
        </w:rPr>
        <w:t xml:space="preserve"> </w:t>
      </w:r>
      <w:r>
        <w:rPr>
          <w:i/>
          <w:noProof/>
        </w:rPr>
        <w:t>2</w:t>
      </w:r>
      <w:r>
        <w:rPr>
          <w:i/>
        </w:rPr>
        <w:t xml:space="preserve"> </w:t>
      </w:r>
      <w:r>
        <w:rPr>
          <w:noProof/>
        </w:rPr>
        <w:t>—</w:t>
      </w:r>
      <w:r>
        <w:t xml:space="preserve"> опора;</w:t>
      </w:r>
      <w:r>
        <w:rPr>
          <w:noProof/>
        </w:rPr>
        <w:t xml:space="preserve"> </w:t>
      </w:r>
      <w:r>
        <w:rPr>
          <w:i/>
          <w:noProof/>
        </w:rPr>
        <w:t>3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t xml:space="preserve"> и</w:t>
      </w:r>
      <w:bookmarkStart w:id="261" w:name="OCRUncertain308"/>
      <w:r>
        <w:t>н</w:t>
      </w:r>
      <w:bookmarkEnd w:id="261"/>
      <w:r>
        <w:t>дикатор;</w:t>
      </w:r>
      <w:r>
        <w:rPr>
          <w:noProof/>
        </w:rPr>
        <w:t xml:space="preserve"> </w:t>
      </w:r>
      <w:r>
        <w:rPr>
          <w:i/>
          <w:lang w:val="en-US"/>
        </w:rPr>
        <w:t>b</w:t>
      </w:r>
      <w:r>
        <w:rPr>
          <w:i/>
          <w:vertAlign w:val="subscript"/>
          <w:lang w:val="en-US"/>
        </w:rPr>
        <w:t xml:space="preserve">1 </w:t>
      </w:r>
      <w:r>
        <w:rPr>
          <w:noProof/>
        </w:rPr>
        <w:t>—</w:t>
      </w:r>
      <w:r>
        <w:t xml:space="preserve"> база </w:t>
      </w:r>
    </w:p>
    <w:p w:rsidR="00000000" w:rsidRDefault="009D7C7F">
      <w:pPr>
        <w:ind w:firstLine="284"/>
        <w:jc w:val="center"/>
      </w:pPr>
      <w:r>
        <w:t>прибора</w:t>
      </w:r>
    </w:p>
    <w:p w:rsidR="00000000" w:rsidRDefault="009D7C7F">
      <w:pPr>
        <w:ind w:firstLine="284"/>
        <w:jc w:val="center"/>
        <w:rPr>
          <w:noProof/>
        </w:rPr>
      </w:pPr>
      <w:r>
        <w:t>Черт.</w:t>
      </w:r>
      <w:r>
        <w:rPr>
          <w:noProof/>
        </w:rPr>
        <w:t xml:space="preserve"> 4</w:t>
      </w:r>
    </w:p>
    <w:p w:rsidR="00000000" w:rsidRDefault="009D7C7F">
      <w:pPr>
        <w:ind w:firstLine="284"/>
        <w:jc w:val="both"/>
      </w:pPr>
      <w:bookmarkStart w:id="262" w:name="OCRUncertain310"/>
    </w:p>
    <w:p w:rsidR="00000000" w:rsidRDefault="009D7C7F">
      <w:pPr>
        <w:ind w:firstLine="284"/>
        <w:jc w:val="both"/>
      </w:pPr>
      <w:r>
        <w:rPr>
          <w:noProof/>
        </w:rPr>
        <w:t>2.</w:t>
      </w:r>
      <w:bookmarkEnd w:id="262"/>
      <w:r>
        <w:t xml:space="preserve"> Перед измерени</w:t>
      </w:r>
      <w:bookmarkStart w:id="263" w:name="OCRUncertain311"/>
      <w:r>
        <w:t>е</w:t>
      </w:r>
      <w:bookmarkEnd w:id="263"/>
      <w:r>
        <w:t>м формы прибор устанав</w:t>
      </w:r>
      <w:bookmarkStart w:id="264" w:name="OCRUncertain312"/>
      <w:r>
        <w:t>ли</w:t>
      </w:r>
      <w:bookmarkEnd w:id="264"/>
      <w:r>
        <w:t xml:space="preserve">вают на поверочную плиту </w:t>
      </w:r>
      <w:bookmarkStart w:id="265" w:name="OCRUncertain313"/>
      <w:r>
        <w:t>п</w:t>
      </w:r>
      <w:bookmarkEnd w:id="265"/>
      <w:r>
        <w:t>о ГОСТ</w:t>
      </w:r>
      <w:r>
        <w:rPr>
          <w:noProof/>
        </w:rPr>
        <w:t xml:space="preserve"> 10905.</w:t>
      </w:r>
      <w:r>
        <w:t xml:space="preserve"> Пр</w:t>
      </w:r>
      <w:bookmarkStart w:id="266" w:name="OCRUncertain314"/>
      <w:r>
        <w:t>и</w:t>
      </w:r>
      <w:bookmarkEnd w:id="266"/>
      <w:r>
        <w:t xml:space="preserve"> </w:t>
      </w:r>
      <w:bookmarkStart w:id="267" w:name="OCRUncertain315"/>
      <w:proofErr w:type="spellStart"/>
      <w:r>
        <w:t>опирании</w:t>
      </w:r>
      <w:bookmarkEnd w:id="267"/>
      <w:proofErr w:type="spellEnd"/>
      <w:r>
        <w:t xml:space="preserve"> прибора на плиту в трех точках приводят по</w:t>
      </w:r>
      <w:bookmarkStart w:id="268" w:name="OCRUncertain316"/>
      <w:r>
        <w:softHyphen/>
      </w:r>
      <w:bookmarkEnd w:id="268"/>
      <w:r>
        <w:t>казания стрелок инд</w:t>
      </w:r>
      <w:bookmarkStart w:id="269" w:name="OCRUncertain317"/>
      <w:r>
        <w:t>и</w:t>
      </w:r>
      <w:bookmarkEnd w:id="269"/>
      <w:r>
        <w:t>каторов в нул</w:t>
      </w:r>
      <w:bookmarkStart w:id="270" w:name="OCRUncertain318"/>
      <w:r>
        <w:t>е</w:t>
      </w:r>
      <w:bookmarkEnd w:id="270"/>
      <w:r>
        <w:t>вое полож</w:t>
      </w:r>
      <w:bookmarkStart w:id="271" w:name="OCRUncertain319"/>
      <w:r>
        <w:t>е</w:t>
      </w:r>
      <w:bookmarkEnd w:id="271"/>
      <w:r>
        <w:t>ние. При отсутстви</w:t>
      </w:r>
      <w:bookmarkStart w:id="272" w:name="OCRUncertain320"/>
      <w:r>
        <w:t>и</w:t>
      </w:r>
      <w:bookmarkEnd w:id="272"/>
      <w:r>
        <w:t xml:space="preserve">  пове</w:t>
      </w:r>
      <w:r>
        <w:softHyphen/>
        <w:t>рочной плиты допуска</w:t>
      </w:r>
      <w:r>
        <w:t>ется устанавливать прибор на зеркало размером, пре</w:t>
      </w:r>
      <w:bookmarkStart w:id="273" w:name="OCRUncertain321"/>
      <w:r>
        <w:softHyphen/>
      </w:r>
      <w:bookmarkEnd w:id="273"/>
      <w:r>
        <w:t>вышающ</w:t>
      </w:r>
      <w:bookmarkStart w:id="274" w:name="OCRUncertain322"/>
      <w:r>
        <w:t>им</w:t>
      </w:r>
      <w:bookmarkEnd w:id="274"/>
      <w:r>
        <w:t xml:space="preserve"> расстояние между угловыми опора</w:t>
      </w:r>
      <w:bookmarkStart w:id="275" w:name="OCRUncertain323"/>
      <w:r>
        <w:t>м</w:t>
      </w:r>
      <w:bookmarkEnd w:id="275"/>
      <w:r>
        <w:t>и не менее чем на</w:t>
      </w:r>
      <w:r>
        <w:rPr>
          <w:noProof/>
        </w:rPr>
        <w:t xml:space="preserve"> 20</w:t>
      </w:r>
      <w:r>
        <w:t xml:space="preserve"> мм.</w:t>
      </w:r>
    </w:p>
    <w:p w:rsidR="00000000" w:rsidRDefault="009D7C7F">
      <w:pPr>
        <w:ind w:firstLine="284"/>
        <w:jc w:val="both"/>
      </w:pPr>
      <w:bookmarkStart w:id="276" w:name="OCRUncertain324"/>
      <w:r>
        <w:rPr>
          <w:spacing w:val="20"/>
        </w:rPr>
        <w:t>П</w:t>
      </w:r>
      <w:bookmarkEnd w:id="276"/>
      <w:r>
        <w:rPr>
          <w:spacing w:val="20"/>
        </w:rPr>
        <w:t>римечание.</w:t>
      </w:r>
      <w:r>
        <w:t xml:space="preserve"> Возмож</w:t>
      </w:r>
      <w:bookmarkStart w:id="277" w:name="OCRUncertain325"/>
      <w:r>
        <w:t>н</w:t>
      </w:r>
      <w:bookmarkEnd w:id="277"/>
      <w:r>
        <w:t>ость использования зеркала в качестве пове</w:t>
      </w:r>
      <w:bookmarkStart w:id="278" w:name="OCRUncertain326"/>
      <w:r>
        <w:softHyphen/>
      </w:r>
      <w:bookmarkEnd w:id="278"/>
      <w:r>
        <w:t>рочной плиты определяют смещением прибора после установки стрелок инди</w:t>
      </w:r>
      <w:r>
        <w:softHyphen/>
        <w:t>каторов на нуль на</w:t>
      </w:r>
      <w:r>
        <w:rPr>
          <w:noProof/>
        </w:rPr>
        <w:t xml:space="preserve"> 10—15</w:t>
      </w:r>
      <w:r>
        <w:t xml:space="preserve"> мм в ра</w:t>
      </w:r>
      <w:bookmarkStart w:id="279" w:name="OCRUncertain327"/>
      <w:r>
        <w:t>з</w:t>
      </w:r>
      <w:bookmarkEnd w:id="279"/>
      <w:r>
        <w:t xml:space="preserve">ные стороны. Если при этом </w:t>
      </w:r>
      <w:bookmarkStart w:id="280" w:name="OCRUncertain328"/>
      <w:r>
        <w:t>с</w:t>
      </w:r>
      <w:bookmarkEnd w:id="280"/>
      <w:r>
        <w:t>трелки инди</w:t>
      </w:r>
      <w:bookmarkStart w:id="281" w:name="OCRUncertain329"/>
      <w:r>
        <w:softHyphen/>
      </w:r>
      <w:bookmarkEnd w:id="281"/>
      <w:r>
        <w:t>каторов отклоняются от нулевого положения не более чем на</w:t>
      </w:r>
      <w:r>
        <w:rPr>
          <w:noProof/>
        </w:rPr>
        <w:t xml:space="preserve"> 0,5</w:t>
      </w:r>
      <w:r>
        <w:t xml:space="preserve"> деления, то </w:t>
      </w:r>
      <w:bookmarkStart w:id="282" w:name="OCRUncertain330"/>
      <w:r>
        <w:t>з</w:t>
      </w:r>
      <w:bookmarkEnd w:id="282"/>
      <w:r>
        <w:t>еркало пригодно для использования.</w:t>
      </w:r>
    </w:p>
    <w:p w:rsidR="00000000" w:rsidRDefault="009D7C7F">
      <w:pPr>
        <w:ind w:firstLine="284"/>
        <w:jc w:val="both"/>
      </w:pPr>
      <w:r>
        <w:rPr>
          <w:noProof/>
        </w:rPr>
        <w:t>3.</w:t>
      </w:r>
      <w:r>
        <w:t xml:space="preserve"> Прибор приставляют к измеряемой стенк</w:t>
      </w:r>
      <w:bookmarkStart w:id="283" w:name="OCRUncertain331"/>
      <w:r>
        <w:t>е</w:t>
      </w:r>
      <w:bookmarkEnd w:id="283"/>
      <w:r>
        <w:t xml:space="preserve"> формы </w:t>
      </w:r>
      <w:bookmarkStart w:id="284" w:name="OCRUncertain332"/>
      <w:r>
        <w:t>и</w:t>
      </w:r>
      <w:bookmarkEnd w:id="284"/>
      <w:r>
        <w:t xml:space="preserve"> фиксируют </w:t>
      </w:r>
      <w:bookmarkStart w:id="285" w:name="OCRUncertain333"/>
      <w:proofErr w:type="spellStart"/>
      <w:r>
        <w:t>опирание</w:t>
      </w:r>
      <w:bookmarkEnd w:id="285"/>
      <w:proofErr w:type="spellEnd"/>
      <w:r>
        <w:t xml:space="preserve"> в трех точ</w:t>
      </w:r>
      <w:r>
        <w:t xml:space="preserve">ках. Вслед за этим снимают </w:t>
      </w:r>
      <w:proofErr w:type="spellStart"/>
      <w:r>
        <w:t>отсчеты</w:t>
      </w:r>
      <w:proofErr w:type="spellEnd"/>
      <w:r>
        <w:t xml:space="preserve"> по двум </w:t>
      </w:r>
      <w:bookmarkStart w:id="286" w:name="OCRUncertain334"/>
      <w:r>
        <w:t>и</w:t>
      </w:r>
      <w:bookmarkEnd w:id="286"/>
      <w:r>
        <w:t>ндикаторам.</w:t>
      </w:r>
    </w:p>
    <w:p w:rsidR="00000000" w:rsidRDefault="009D7C7F">
      <w:pPr>
        <w:ind w:firstLine="284"/>
        <w:jc w:val="both"/>
      </w:pPr>
      <w:r>
        <w:t>_____________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*</w:t>
      </w:r>
      <w:r>
        <w:t xml:space="preserve"> Чертежи раз</w:t>
      </w:r>
      <w:bookmarkStart w:id="287" w:name="OCRUncertain335"/>
      <w:r>
        <w:t>р</w:t>
      </w:r>
      <w:bookmarkEnd w:id="287"/>
      <w:r>
        <w:t xml:space="preserve">аботаны </w:t>
      </w:r>
      <w:bookmarkStart w:id="288" w:name="OCRUncertain336"/>
      <w:proofErr w:type="spellStart"/>
      <w:r>
        <w:t>КТБ</w:t>
      </w:r>
      <w:bookmarkEnd w:id="288"/>
      <w:proofErr w:type="spellEnd"/>
      <w:r>
        <w:t xml:space="preserve"> </w:t>
      </w:r>
      <w:bookmarkStart w:id="289" w:name="OCRUncertain337"/>
      <w:proofErr w:type="spellStart"/>
      <w:r>
        <w:t>Мосоргстройматериалов</w:t>
      </w:r>
      <w:bookmarkEnd w:id="289"/>
      <w:proofErr w:type="spellEnd"/>
      <w:r>
        <w:t xml:space="preserve"> и распростр</w:t>
      </w:r>
      <w:bookmarkStart w:id="290" w:name="OCRUncertain338"/>
      <w:r>
        <w:t>а</w:t>
      </w:r>
      <w:bookmarkEnd w:id="290"/>
      <w:r>
        <w:softHyphen/>
        <w:t xml:space="preserve">няются </w:t>
      </w:r>
      <w:bookmarkStart w:id="291" w:name="OCRUncertain339"/>
      <w:proofErr w:type="spellStart"/>
      <w:r>
        <w:t>ЦИТП</w:t>
      </w:r>
      <w:bookmarkEnd w:id="291"/>
      <w:proofErr w:type="spellEnd"/>
      <w:r>
        <w:t xml:space="preserve"> Госстроя СССР. Альбом</w:t>
      </w:r>
      <w:r>
        <w:rPr>
          <w:noProof/>
        </w:rPr>
        <w:t xml:space="preserve"> 2</w:t>
      </w:r>
      <w:r>
        <w:t xml:space="preserve"> «Формы стальные для и</w:t>
      </w:r>
      <w:bookmarkStart w:id="292" w:name="OCRUncertain340"/>
      <w:r>
        <w:t>з</w:t>
      </w:r>
      <w:bookmarkEnd w:id="292"/>
      <w:r>
        <w:t>готовления контроль</w:t>
      </w:r>
      <w:r>
        <w:softHyphen/>
        <w:t>ных образцов бето</w:t>
      </w:r>
      <w:bookmarkStart w:id="293" w:name="OCRUncertain341"/>
      <w:r>
        <w:t>н</w:t>
      </w:r>
      <w:bookmarkEnd w:id="293"/>
      <w:r>
        <w:t>а к ГОСТ</w:t>
      </w:r>
      <w:r>
        <w:rPr>
          <w:noProof/>
        </w:rPr>
        <w:t xml:space="preserve"> 10180—89.</w:t>
      </w:r>
      <w:r>
        <w:t xml:space="preserve"> Выпуск</w:t>
      </w:r>
      <w:r>
        <w:rPr>
          <w:noProof/>
        </w:rPr>
        <w:t xml:space="preserve"> 2.</w:t>
      </w:r>
      <w:r>
        <w:t xml:space="preserve"> Приборы измери</w:t>
      </w:r>
      <w:bookmarkStart w:id="294" w:name="OCRUncertain342"/>
      <w:r>
        <w:t>т</w:t>
      </w:r>
      <w:bookmarkEnd w:id="294"/>
      <w:r>
        <w:t>е</w:t>
      </w:r>
      <w:bookmarkStart w:id="295" w:name="OCRUncertain343"/>
      <w:r>
        <w:t>л</w:t>
      </w:r>
      <w:bookmarkEnd w:id="295"/>
      <w:r>
        <w:t>ьные НПЛ-1</w:t>
      </w:r>
      <w:r>
        <w:rPr>
          <w:noProof/>
        </w:rPr>
        <w:t xml:space="preserve"> </w:t>
      </w:r>
      <w:r>
        <w:t>и НПР-1 для контроля качества форм по ГОСТ</w:t>
      </w:r>
      <w:r>
        <w:rPr>
          <w:noProof/>
        </w:rPr>
        <w:t xml:space="preserve"> 22685— 89».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rPr>
          <w:noProof/>
        </w:rPr>
        <w:t>4</w:t>
      </w:r>
      <w:r>
        <w:t>. Отклоне</w:t>
      </w:r>
      <w:bookmarkStart w:id="296" w:name="OCRUncertain345"/>
      <w:r>
        <w:t>н</w:t>
      </w:r>
      <w:bookmarkEnd w:id="296"/>
      <w:r>
        <w:t xml:space="preserve">ие от </w:t>
      </w:r>
      <w:proofErr w:type="spellStart"/>
      <w:r>
        <w:t>плоскостност</w:t>
      </w:r>
      <w:bookmarkStart w:id="297" w:name="OCRUncertain346"/>
      <w:r>
        <w:t>и</w:t>
      </w:r>
      <w:bookmarkEnd w:id="297"/>
      <w:proofErr w:type="spellEnd"/>
      <w:r>
        <w:t xml:space="preserve"> относительно угловых точек  </w:t>
      </w:r>
      <w:bookmarkStart w:id="298" w:name="OCRUncertain347"/>
      <w:r>
        <w:t>(</w:t>
      </w:r>
      <w:r>
        <w:rPr>
          <w:i/>
        </w:rPr>
        <w:t>А</w:t>
      </w:r>
      <w:r>
        <w:t>)</w:t>
      </w:r>
      <w:bookmarkEnd w:id="298"/>
      <w:r>
        <w:t xml:space="preserve"> опре</w:t>
      </w:r>
      <w:bookmarkStart w:id="299" w:name="OCRUncertain348"/>
      <w:r>
        <w:softHyphen/>
      </w:r>
      <w:bookmarkEnd w:id="299"/>
      <w:r>
        <w:t>деляют по формуле</w:t>
      </w:r>
    </w:p>
    <w:p w:rsidR="00000000" w:rsidRDefault="009D7C7F">
      <w:pPr>
        <w:ind w:firstLine="284"/>
        <w:jc w:val="center"/>
        <w:rPr>
          <w:noProof/>
        </w:rPr>
      </w:pPr>
      <w:r>
        <w:rPr>
          <w:noProof/>
          <w:position w:val="-22"/>
        </w:rPr>
        <w:object w:dxaOrig="1200" w:dyaOrig="620">
          <v:shape id="_x0000_i1029" type="#_x0000_t75" style="width:60pt;height:30.75pt" o:ole="">
            <v:imagedata r:id="rId8" o:title=""/>
          </v:shape>
          <o:OLEObject Type="Embed" ProgID="Equation.2" ShapeID="_x0000_i1029" DrawAspect="Content" ObjectID="_1427201895" r:id="rId9"/>
        </w:object>
      </w:r>
      <w:r>
        <w:rPr>
          <w:noProof/>
        </w:rPr>
        <w:t xml:space="preserve">              </w:t>
      </w:r>
      <w:r>
        <w:tab/>
      </w:r>
      <w:r>
        <w:tab/>
      </w:r>
      <w:r>
        <w:rPr>
          <w:noProof/>
        </w:rPr>
        <w:t>(1)</w:t>
      </w:r>
    </w:p>
    <w:p w:rsidR="00000000" w:rsidRDefault="009D7C7F">
      <w:pPr>
        <w:ind w:firstLine="284"/>
        <w:jc w:val="both"/>
      </w:pPr>
      <w:bookmarkStart w:id="300" w:name="OCRUncertain351"/>
      <w:r>
        <w:t>где</w:t>
      </w:r>
      <w:bookmarkEnd w:id="300"/>
      <w:r>
        <w:t xml:space="preserve"> </w:t>
      </w:r>
      <w:r>
        <w:rPr>
          <w:i/>
        </w:rPr>
        <w:t>О</w:t>
      </w:r>
      <w:r>
        <w:rPr>
          <w:vertAlign w:val="subscript"/>
        </w:rPr>
        <w:t>1</w:t>
      </w:r>
      <w:r>
        <w:rPr>
          <w:noProof/>
        </w:rPr>
        <w:t xml:space="preserve"> —</w:t>
      </w:r>
      <w:r>
        <w:t xml:space="preserve"> показание углового индикатора, мм;</w:t>
      </w:r>
      <w:r>
        <w:t xml:space="preserve"> </w:t>
      </w:r>
      <w:bookmarkStart w:id="301" w:name="OCRUncertain353"/>
    </w:p>
    <w:p w:rsidR="00000000" w:rsidRDefault="009D7C7F">
      <w:pPr>
        <w:ind w:firstLine="284"/>
        <w:jc w:val="both"/>
      </w:pPr>
      <w:r>
        <w:rPr>
          <w:i/>
        </w:rPr>
        <w:t>С</w:t>
      </w:r>
      <w:bookmarkEnd w:id="301"/>
      <w:r>
        <w:rPr>
          <w:vertAlign w:val="subscript"/>
        </w:rPr>
        <w:t>1</w:t>
      </w:r>
      <w:r>
        <w:rPr>
          <w:noProof/>
        </w:rPr>
        <w:t xml:space="preserve"> —</w:t>
      </w:r>
      <w:r>
        <w:t xml:space="preserve"> постоянная прибора, определяемая по формуле</w:t>
      </w:r>
    </w:p>
    <w:p w:rsidR="00000000" w:rsidRDefault="009D7C7F">
      <w:pPr>
        <w:ind w:firstLine="284"/>
        <w:jc w:val="center"/>
        <w:rPr>
          <w:noProof/>
        </w:rPr>
      </w:pPr>
      <w:r>
        <w:rPr>
          <w:noProof/>
          <w:position w:val="-28"/>
        </w:rPr>
        <w:object w:dxaOrig="999" w:dyaOrig="680">
          <v:shape id="_x0000_i1030" type="#_x0000_t75" style="width:50.25pt;height:33.75pt" o:ole="">
            <v:imagedata r:id="rId10" o:title=""/>
          </v:shape>
          <o:OLEObject Type="Embed" ProgID="Equation.2" ShapeID="_x0000_i1030" DrawAspect="Content" ObjectID="_1427201896" r:id="rId11"/>
        </w:object>
      </w:r>
      <w:r>
        <w:rPr>
          <w:noProof/>
        </w:rPr>
        <w:t xml:space="preserve">                         </w:t>
      </w:r>
      <w:r>
        <w:tab/>
      </w:r>
      <w:r>
        <w:tab/>
      </w:r>
      <w:r>
        <w:rPr>
          <w:noProof/>
        </w:rPr>
        <w:t>(2)</w:t>
      </w:r>
    </w:p>
    <w:p w:rsidR="00000000" w:rsidRDefault="009D7C7F">
      <w:pPr>
        <w:ind w:firstLine="284"/>
        <w:jc w:val="both"/>
        <w:rPr>
          <w:noProof/>
        </w:rPr>
      </w:pPr>
      <w:bookmarkStart w:id="302" w:name="OCRUncertain356"/>
      <w:r>
        <w:t xml:space="preserve">где </w:t>
      </w:r>
      <w:bookmarkEnd w:id="302"/>
      <w:r>
        <w:rPr>
          <w:i/>
          <w:lang w:val="en-US"/>
        </w:rPr>
        <w:t>b</w:t>
      </w:r>
      <w:r>
        <w:rPr>
          <w:vertAlign w:val="subscript"/>
        </w:rPr>
        <w:t>1</w:t>
      </w:r>
      <w:r>
        <w:t xml:space="preserve"> </w:t>
      </w:r>
      <w:r>
        <w:sym w:font="Symbol" w:char="F0BE"/>
      </w:r>
      <w:r>
        <w:t xml:space="preserve"> база прибора, принимаемая </w:t>
      </w:r>
      <w:bookmarkStart w:id="303" w:name="OCRUncertain357"/>
      <w:r>
        <w:t>на</w:t>
      </w:r>
      <w:bookmarkEnd w:id="303"/>
      <w:r>
        <w:rPr>
          <w:noProof/>
        </w:rPr>
        <w:t xml:space="preserve"> 20—25</w:t>
      </w:r>
      <w:r>
        <w:t xml:space="preserve"> мм меньше длины стенки формы, мм (см. черт.</w:t>
      </w:r>
      <w:r>
        <w:rPr>
          <w:noProof/>
        </w:rPr>
        <w:t xml:space="preserve"> 4).</w:t>
      </w:r>
    </w:p>
    <w:p w:rsidR="00000000" w:rsidRDefault="009D7C7F">
      <w:pPr>
        <w:ind w:firstLine="284"/>
        <w:jc w:val="both"/>
      </w:pPr>
      <w:r>
        <w:rPr>
          <w:noProof/>
        </w:rPr>
        <w:t>5.</w:t>
      </w:r>
      <w:r>
        <w:t xml:space="preserve"> Вогну</w:t>
      </w:r>
      <w:bookmarkStart w:id="304" w:name="OCRUncertain359"/>
      <w:r>
        <w:t>т</w:t>
      </w:r>
      <w:bookmarkEnd w:id="304"/>
      <w:r>
        <w:t>ость (выпуклость) (</w:t>
      </w:r>
      <w:r>
        <w:rPr>
          <w:i/>
        </w:rPr>
        <w:t>В</w:t>
      </w:r>
      <w:r>
        <w:t>) определяют по формуле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 xml:space="preserve">          </w:t>
      </w:r>
      <w:r>
        <w:tab/>
      </w:r>
      <w:r>
        <w:rPr>
          <w:noProof/>
          <w:position w:val="-26"/>
        </w:rPr>
        <w:object w:dxaOrig="1800" w:dyaOrig="680">
          <v:shape id="_x0000_i1031" type="#_x0000_t75" style="width:90pt;height:33.75pt" o:ole="">
            <v:imagedata r:id="rId12" o:title=""/>
          </v:shape>
          <o:OLEObject Type="Embed" ProgID="Equation.2" ShapeID="_x0000_i1031" DrawAspect="Content" ObjectID="_1427201897" r:id="rId13"/>
        </w:object>
      </w:r>
      <w:r>
        <w:rPr>
          <w:noProof/>
        </w:rPr>
        <w:t xml:space="preserve">     </w:t>
      </w:r>
      <w:r>
        <w:tab/>
      </w:r>
      <w:r>
        <w:tab/>
        <w:t>(3)</w:t>
      </w:r>
    </w:p>
    <w:p w:rsidR="00000000" w:rsidRDefault="009D7C7F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i/>
        </w:rPr>
        <w:t>О</w:t>
      </w:r>
      <w:r>
        <w:rPr>
          <w:vertAlign w:val="subscript"/>
        </w:rPr>
        <w:t>2</w:t>
      </w:r>
      <w:r>
        <w:rPr>
          <w:noProof/>
        </w:rPr>
        <w:t xml:space="preserve"> —</w:t>
      </w:r>
      <w:r>
        <w:t xml:space="preserve"> показание инд</w:t>
      </w:r>
      <w:bookmarkStart w:id="305" w:name="OCRUncertain363"/>
      <w:r>
        <w:t>и</w:t>
      </w:r>
      <w:bookmarkEnd w:id="305"/>
      <w:r>
        <w:t>катора, установле</w:t>
      </w:r>
      <w:bookmarkStart w:id="306" w:name="OCRUncertain364"/>
      <w:r>
        <w:t>н</w:t>
      </w:r>
      <w:bookmarkEnd w:id="306"/>
      <w:r>
        <w:t>ного в середине диагонального ребра, мм.</w:t>
      </w:r>
    </w:p>
    <w:p w:rsidR="00000000" w:rsidRDefault="009D7C7F">
      <w:pPr>
        <w:ind w:firstLine="284"/>
        <w:jc w:val="both"/>
      </w:pPr>
      <w:r>
        <w:t>Отрицатель</w:t>
      </w:r>
      <w:bookmarkStart w:id="307" w:name="OCRUncertain365"/>
      <w:r>
        <w:t>н</w:t>
      </w:r>
      <w:bookmarkEnd w:id="307"/>
      <w:r>
        <w:t xml:space="preserve">ое значение </w:t>
      </w:r>
      <w:r>
        <w:rPr>
          <w:i/>
        </w:rPr>
        <w:t>В</w:t>
      </w:r>
      <w:r>
        <w:t xml:space="preserve"> показывает, что стенка вогнута, а положи</w:t>
      </w:r>
      <w:r>
        <w:softHyphen/>
        <w:t>тельное</w:t>
      </w:r>
      <w:r>
        <w:rPr>
          <w:noProof/>
        </w:rPr>
        <w:t xml:space="preserve"> —</w:t>
      </w:r>
      <w:r>
        <w:t xml:space="preserve"> выпукла.</w:t>
      </w:r>
    </w:p>
    <w:p w:rsidR="00000000" w:rsidRDefault="009D7C7F">
      <w:pPr>
        <w:ind w:firstLine="284"/>
        <w:jc w:val="both"/>
      </w:pPr>
      <w:r>
        <w:t xml:space="preserve">б. Параметры </w:t>
      </w:r>
      <w:r>
        <w:rPr>
          <w:i/>
        </w:rPr>
        <w:t xml:space="preserve">А </w:t>
      </w:r>
      <w:r>
        <w:t>и</w:t>
      </w:r>
      <w:r>
        <w:rPr>
          <w:i/>
        </w:rPr>
        <w:t xml:space="preserve"> В</w:t>
      </w:r>
      <w:r>
        <w:t xml:space="preserve"> сравнивают с допускаемыми откло</w:t>
      </w:r>
      <w:r>
        <w:t xml:space="preserve">нениями от </w:t>
      </w:r>
      <w:bookmarkStart w:id="308" w:name="OCRUncertain366"/>
      <w:proofErr w:type="spellStart"/>
      <w:r>
        <w:t>плос</w:t>
      </w:r>
      <w:bookmarkEnd w:id="308"/>
      <w:r>
        <w:t>костно</w:t>
      </w:r>
      <w:bookmarkStart w:id="309" w:name="OCRUncertain369"/>
      <w:r>
        <w:t>ст</w:t>
      </w:r>
      <w:bookmarkEnd w:id="309"/>
      <w:r>
        <w:t>и</w:t>
      </w:r>
      <w:proofErr w:type="spellEnd"/>
      <w:r>
        <w:t xml:space="preserve"> по </w:t>
      </w:r>
      <w:bookmarkStart w:id="310" w:name="OCRUncertain370"/>
      <w:proofErr w:type="spellStart"/>
      <w:r>
        <w:t>пп</w:t>
      </w:r>
      <w:proofErr w:type="spellEnd"/>
      <w:r>
        <w:t>.</w:t>
      </w:r>
      <w:bookmarkEnd w:id="310"/>
      <w:r>
        <w:rPr>
          <w:noProof/>
        </w:rPr>
        <w:t xml:space="preserve"> 1.3.4.2</w:t>
      </w:r>
      <w:r>
        <w:t xml:space="preserve"> и</w:t>
      </w:r>
      <w:r>
        <w:rPr>
          <w:noProof/>
        </w:rPr>
        <w:t xml:space="preserve"> 2.3</w:t>
      </w:r>
      <w:r>
        <w:t xml:space="preserve"> настоящего стандарта.</w:t>
      </w:r>
    </w:p>
    <w:p w:rsidR="00000000" w:rsidRDefault="009D7C7F">
      <w:pPr>
        <w:ind w:firstLine="284"/>
        <w:jc w:val="both"/>
      </w:pPr>
      <w:r>
        <w:rPr>
          <w:noProof/>
        </w:rPr>
        <w:t>7.</w:t>
      </w:r>
      <w:r>
        <w:t xml:space="preserve"> Отклонения от </w:t>
      </w:r>
      <w:proofErr w:type="spellStart"/>
      <w:r>
        <w:t>плоскостности</w:t>
      </w:r>
      <w:proofErr w:type="spellEnd"/>
      <w:r>
        <w:t xml:space="preserve"> в форме проверяют по всем стенкам, являю</w:t>
      </w:r>
      <w:bookmarkStart w:id="311" w:name="OCRUncertain371"/>
      <w:r>
        <w:t>щи</w:t>
      </w:r>
      <w:bookmarkEnd w:id="311"/>
      <w:r>
        <w:t>мися рабочими.</w:t>
      </w:r>
    </w:p>
    <w:p w:rsidR="00000000" w:rsidRDefault="009D7C7F">
      <w:pPr>
        <w:ind w:firstLine="284"/>
        <w:jc w:val="both"/>
      </w:pPr>
      <w:r>
        <w:rPr>
          <w:noProof/>
        </w:rPr>
        <w:t>8.</w:t>
      </w:r>
      <w:r>
        <w:t xml:space="preserve"> При периодических испытаниях у потребителя значения </w:t>
      </w:r>
      <w:r>
        <w:rPr>
          <w:i/>
        </w:rPr>
        <w:t>А</w:t>
      </w:r>
      <w:r>
        <w:t xml:space="preserve"> и </w:t>
      </w:r>
      <w:r>
        <w:rPr>
          <w:i/>
        </w:rPr>
        <w:t>В</w:t>
      </w:r>
      <w:r>
        <w:t xml:space="preserve"> заносят в журнал, где, кроме того, указывают дату проверки, марку формы и ее инвен</w:t>
      </w:r>
      <w:r>
        <w:softHyphen/>
        <w:t>тарный номер, а также делают отметку о принятом решении.</w:t>
      </w:r>
    </w:p>
    <w:p w:rsidR="00000000" w:rsidRDefault="009D7C7F">
      <w:pPr>
        <w:ind w:firstLine="284"/>
        <w:jc w:val="both"/>
        <w:rPr>
          <w:i/>
        </w:rPr>
      </w:pPr>
    </w:p>
    <w:p w:rsidR="00000000" w:rsidRDefault="009D7C7F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2 </w:t>
      </w:r>
    </w:p>
    <w:p w:rsidR="00000000" w:rsidRDefault="009D7C7F">
      <w:pPr>
        <w:ind w:firstLine="284"/>
        <w:jc w:val="right"/>
        <w:rPr>
          <w:i/>
        </w:rPr>
      </w:pPr>
      <w:r>
        <w:rPr>
          <w:i/>
        </w:rPr>
        <w:t>Обя</w:t>
      </w:r>
      <w:bookmarkStart w:id="312" w:name="OCRUncertain372"/>
      <w:r>
        <w:rPr>
          <w:i/>
        </w:rPr>
        <w:t>з</w:t>
      </w:r>
      <w:bookmarkEnd w:id="312"/>
      <w:r>
        <w:rPr>
          <w:i/>
        </w:rPr>
        <w:t>ат</w:t>
      </w:r>
      <w:bookmarkStart w:id="313" w:name="OCRUncertain373"/>
      <w:r>
        <w:rPr>
          <w:i/>
        </w:rPr>
        <w:t>ельн</w:t>
      </w:r>
      <w:bookmarkEnd w:id="313"/>
      <w:r>
        <w:rPr>
          <w:i/>
        </w:rPr>
        <w:t>ое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center"/>
      </w:pPr>
      <w:r>
        <w:t xml:space="preserve">ОПРЕДЕЛЕНИЕ ОТКЛОНЕНИИ ОТ ПЕРПЕНДИКУЛЯРНОСТИ </w:t>
      </w:r>
    </w:p>
    <w:p w:rsidR="00000000" w:rsidRDefault="009D7C7F">
      <w:pPr>
        <w:ind w:firstLine="284"/>
        <w:jc w:val="center"/>
      </w:pPr>
      <w:r>
        <w:t>ВНУТРЕННИХ ПОВЕРХНОСТЕЙ ФОР</w:t>
      </w:r>
      <w:bookmarkStart w:id="314" w:name="OCRUncertain374"/>
      <w:r>
        <w:t>М</w:t>
      </w:r>
      <w:bookmarkEnd w:id="314"/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1.</w:t>
      </w:r>
      <w:r>
        <w:t xml:space="preserve"> Измерения отклонений от перпендикуляр</w:t>
      </w:r>
      <w:bookmarkStart w:id="315" w:name="OCRUncertain375"/>
      <w:r>
        <w:t>н</w:t>
      </w:r>
      <w:bookmarkEnd w:id="315"/>
      <w:r>
        <w:t>ости прои</w:t>
      </w:r>
      <w:r>
        <w:t>зводят   прибором НПР-1* (черт.</w:t>
      </w:r>
      <w:r>
        <w:rPr>
          <w:noProof/>
        </w:rPr>
        <w:t xml:space="preserve"> 5)</w:t>
      </w:r>
      <w:r>
        <w:t xml:space="preserve"> или прибором </w:t>
      </w:r>
      <w:bookmarkStart w:id="316" w:name="OCRUncertain376"/>
      <w:r>
        <w:t>д</w:t>
      </w:r>
      <w:bookmarkEnd w:id="316"/>
      <w:r>
        <w:t>ругого типа, имеющим три фиксированные опоры: две</w:t>
      </w:r>
      <w:r>
        <w:rPr>
          <w:noProof/>
        </w:rPr>
        <w:t xml:space="preserve"> —</w:t>
      </w:r>
      <w:r>
        <w:t xml:space="preserve"> на гори</w:t>
      </w:r>
      <w:bookmarkStart w:id="317" w:name="OCRUncertain377"/>
      <w:r>
        <w:t>з</w:t>
      </w:r>
      <w:bookmarkEnd w:id="317"/>
      <w:r>
        <w:t>о</w:t>
      </w:r>
      <w:bookmarkStart w:id="318" w:name="OCRUncertain378"/>
      <w:r>
        <w:t>н</w:t>
      </w:r>
      <w:bookmarkEnd w:id="318"/>
      <w:r>
        <w:t>тально</w:t>
      </w:r>
      <w:bookmarkStart w:id="319" w:name="OCRUncertain379"/>
      <w:r>
        <w:t>й</w:t>
      </w:r>
      <w:bookmarkEnd w:id="319"/>
      <w:r>
        <w:t xml:space="preserve"> и од</w:t>
      </w:r>
      <w:bookmarkStart w:id="320" w:name="OCRUncertain380"/>
      <w:r>
        <w:t>н</w:t>
      </w:r>
      <w:bookmarkEnd w:id="320"/>
      <w:r>
        <w:t>у</w:t>
      </w:r>
      <w:r>
        <w:rPr>
          <w:noProof/>
        </w:rPr>
        <w:t xml:space="preserve"> —</w:t>
      </w:r>
      <w:r>
        <w:t xml:space="preserve"> на вертикаль</w:t>
      </w:r>
      <w:bookmarkStart w:id="321" w:name="OCRUncertain381"/>
      <w:r>
        <w:t>н</w:t>
      </w:r>
      <w:bookmarkEnd w:id="321"/>
      <w:r>
        <w:t>ой полке, где закреп</w:t>
      </w:r>
      <w:r>
        <w:softHyphen/>
        <w:t>лен ин</w:t>
      </w:r>
      <w:bookmarkStart w:id="322" w:name="OCRUncertain382"/>
      <w:r>
        <w:t>д</w:t>
      </w:r>
      <w:bookmarkEnd w:id="322"/>
      <w:r>
        <w:t>икатор часового т</w:t>
      </w:r>
      <w:bookmarkStart w:id="323" w:name="OCRUncertain383"/>
      <w:r>
        <w:t>и</w:t>
      </w:r>
      <w:bookmarkEnd w:id="323"/>
      <w:r>
        <w:t>па по ГОСТ</w:t>
      </w:r>
      <w:r>
        <w:rPr>
          <w:noProof/>
        </w:rPr>
        <w:t xml:space="preserve"> 577.</w:t>
      </w:r>
    </w:p>
    <w:p w:rsidR="00000000" w:rsidRDefault="009D7C7F">
      <w:pPr>
        <w:ind w:firstLine="284"/>
        <w:jc w:val="both"/>
      </w:pPr>
      <w:r>
        <w:rPr>
          <w:noProof/>
        </w:rPr>
        <w:t>2.</w:t>
      </w:r>
      <w:r>
        <w:t xml:space="preserve"> Перед изм</w:t>
      </w:r>
      <w:bookmarkStart w:id="324" w:name="OCRUncertain384"/>
      <w:r>
        <w:t>е</w:t>
      </w:r>
      <w:bookmarkEnd w:id="324"/>
      <w:r>
        <w:t>ре</w:t>
      </w:r>
      <w:bookmarkStart w:id="325" w:name="OCRUncertain385"/>
      <w:r>
        <w:t>н</w:t>
      </w:r>
      <w:bookmarkEnd w:id="325"/>
      <w:r>
        <w:t>ием прибор устанавливают в вертикальное положение на пове</w:t>
      </w:r>
      <w:bookmarkStart w:id="326" w:name="OCRUncertain386"/>
      <w:r>
        <w:t>р</w:t>
      </w:r>
      <w:bookmarkEnd w:id="326"/>
      <w:r>
        <w:t>оч</w:t>
      </w:r>
      <w:bookmarkStart w:id="327" w:name="OCRUncertain387"/>
      <w:r>
        <w:t>н</w:t>
      </w:r>
      <w:bookmarkEnd w:id="327"/>
      <w:r>
        <w:t>ую плиту по ГОСТ 1</w:t>
      </w:r>
      <w:bookmarkStart w:id="328" w:name="OCRUncertain388"/>
      <w:r>
        <w:t>0</w:t>
      </w:r>
      <w:bookmarkEnd w:id="328"/>
      <w:r>
        <w:t>905 или зеркало (см.  приложение</w:t>
      </w:r>
      <w:r>
        <w:rPr>
          <w:noProof/>
        </w:rPr>
        <w:t xml:space="preserve"> 1)</w:t>
      </w:r>
      <w:r>
        <w:t xml:space="preserve"> и приставляют к третьей опоре поверочный угольник типа </w:t>
      </w:r>
      <w:bookmarkStart w:id="329" w:name="OCRUncertain389"/>
      <w:proofErr w:type="spellStart"/>
      <w:r>
        <w:t>У</w:t>
      </w:r>
      <w:bookmarkEnd w:id="329"/>
      <w:r>
        <w:t>П</w:t>
      </w:r>
      <w:proofErr w:type="spellEnd"/>
      <w:r>
        <w:rPr>
          <w:noProof/>
        </w:rPr>
        <w:t xml:space="preserve"> 90°</w:t>
      </w:r>
      <w:r>
        <w:t xml:space="preserve"> по ГОСТ </w:t>
      </w:r>
      <w:r>
        <w:rPr>
          <w:noProof/>
        </w:rPr>
        <w:t>3749.</w:t>
      </w:r>
      <w:r>
        <w:t xml:space="preserve"> Уголь</w:t>
      </w:r>
      <w:bookmarkStart w:id="330" w:name="OCRUncertain390"/>
      <w:r>
        <w:t>н</w:t>
      </w:r>
      <w:bookmarkEnd w:id="330"/>
      <w:r>
        <w:t>ик</w:t>
      </w:r>
      <w:r>
        <w:rPr>
          <w:smallCaps/>
        </w:rPr>
        <w:t xml:space="preserve"> </w:t>
      </w:r>
      <w:r>
        <w:t xml:space="preserve">при этом опирается в измерительный стержень индикатора, стрелку которого приводят в нулевое </w:t>
      </w:r>
      <w:r>
        <w:t>полож</w:t>
      </w:r>
      <w:bookmarkStart w:id="331" w:name="OCRUncertain391"/>
      <w:r>
        <w:t>е</w:t>
      </w:r>
      <w:bookmarkEnd w:id="331"/>
      <w:r>
        <w:t>ние.</w:t>
      </w:r>
    </w:p>
    <w:p w:rsidR="00000000" w:rsidRDefault="009D7C7F">
      <w:pPr>
        <w:ind w:firstLine="284"/>
        <w:jc w:val="both"/>
      </w:pPr>
      <w:r>
        <w:t>_____________</w:t>
      </w: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*</w:t>
      </w:r>
      <w:r>
        <w:t xml:space="preserve"> Чертежи разработа</w:t>
      </w:r>
      <w:bookmarkStart w:id="332" w:name="OCRUncertain392"/>
      <w:r>
        <w:t>н</w:t>
      </w:r>
      <w:bookmarkEnd w:id="332"/>
      <w:r>
        <w:t xml:space="preserve">ы </w:t>
      </w:r>
      <w:proofErr w:type="spellStart"/>
      <w:r>
        <w:t>КТБ</w:t>
      </w:r>
      <w:proofErr w:type="spellEnd"/>
      <w:r>
        <w:t xml:space="preserve"> </w:t>
      </w:r>
      <w:proofErr w:type="spellStart"/>
      <w:r>
        <w:t>Мосоргстройматериалов</w:t>
      </w:r>
      <w:proofErr w:type="spellEnd"/>
      <w:r>
        <w:t xml:space="preserve"> и распростра</w:t>
      </w:r>
      <w:r>
        <w:softHyphen/>
        <w:t xml:space="preserve">няются </w:t>
      </w:r>
      <w:proofErr w:type="spellStart"/>
      <w:r>
        <w:t>ЦИТП</w:t>
      </w:r>
      <w:proofErr w:type="spellEnd"/>
      <w:r>
        <w:t xml:space="preserve"> Госстроя С</w:t>
      </w:r>
      <w:bookmarkStart w:id="333" w:name="OCRUncertain393"/>
      <w:r>
        <w:t>С</w:t>
      </w:r>
      <w:bookmarkEnd w:id="333"/>
      <w:r>
        <w:t>СР, Альбом</w:t>
      </w:r>
      <w:r>
        <w:rPr>
          <w:noProof/>
        </w:rPr>
        <w:t xml:space="preserve"> 2</w:t>
      </w:r>
      <w:r>
        <w:t xml:space="preserve"> </w:t>
      </w:r>
      <w:bookmarkStart w:id="334" w:name="OCRUncertain394"/>
      <w:r>
        <w:t>«</w:t>
      </w:r>
      <w:bookmarkEnd w:id="334"/>
      <w:r>
        <w:t>Формы стальные для изготовления конт</w:t>
      </w:r>
      <w:r>
        <w:softHyphen/>
        <w:t>рольных образцов бетона к ГОСТ</w:t>
      </w:r>
      <w:r>
        <w:rPr>
          <w:noProof/>
        </w:rPr>
        <w:t xml:space="preserve"> 10180—89.</w:t>
      </w:r>
      <w:r>
        <w:t xml:space="preserve"> Выпуск</w:t>
      </w:r>
      <w:r>
        <w:rPr>
          <w:noProof/>
        </w:rPr>
        <w:t xml:space="preserve"> 2.</w:t>
      </w:r>
      <w:r>
        <w:t xml:space="preserve"> Приборы </w:t>
      </w:r>
      <w:bookmarkStart w:id="335" w:name="OCRUncertain395"/>
      <w:r>
        <w:t>и</w:t>
      </w:r>
      <w:bookmarkEnd w:id="335"/>
      <w:r>
        <w:t>змери</w:t>
      </w:r>
      <w:r>
        <w:softHyphen/>
        <w:t xml:space="preserve">тельные </w:t>
      </w:r>
      <w:bookmarkStart w:id="336" w:name="OCRUncertain396"/>
      <w:r>
        <w:t>НПЛ-1</w:t>
      </w:r>
      <w:bookmarkEnd w:id="336"/>
      <w:r>
        <w:t xml:space="preserve"> и НПР-1 для контроля качества форм по ГОСТ</w:t>
      </w:r>
      <w:r>
        <w:rPr>
          <w:noProof/>
        </w:rPr>
        <w:t xml:space="preserve"> 22685—89».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center"/>
      </w:pPr>
      <w:r>
        <w:t>Схема прибора для измерения отклонений от перпендикулярности</w:t>
      </w:r>
    </w:p>
    <w:p w:rsidR="00000000" w:rsidRDefault="009D7C7F">
      <w:pPr>
        <w:ind w:firstLine="284"/>
        <w:jc w:val="center"/>
      </w:pPr>
      <w:bookmarkStart w:id="337" w:name="OCRUncertain398"/>
    </w:p>
    <w:p w:rsidR="00000000" w:rsidRDefault="009D7C7F">
      <w:pPr>
        <w:ind w:firstLine="284"/>
        <w:jc w:val="center"/>
      </w:pPr>
      <w:r>
        <w:pict>
          <v:shape id="_x0000_i1032" type="#_x0000_t75" style="width:122.25pt;height:111pt">
            <v:imagedata r:id="rId14" o:title=""/>
          </v:shape>
        </w:pict>
      </w:r>
    </w:p>
    <w:p w:rsidR="00000000" w:rsidRDefault="009D7C7F">
      <w:pPr>
        <w:ind w:firstLine="284"/>
        <w:jc w:val="center"/>
      </w:pPr>
      <w:r>
        <w:rPr>
          <w:i/>
        </w:rPr>
        <w:t xml:space="preserve">1 </w:t>
      </w:r>
      <w:r>
        <w:t>—</w:t>
      </w:r>
      <w:bookmarkEnd w:id="337"/>
      <w:r>
        <w:t xml:space="preserve"> корпус (угольник);</w:t>
      </w:r>
      <w:r>
        <w:rPr>
          <w:noProof/>
        </w:rPr>
        <w:t xml:space="preserve"> </w:t>
      </w:r>
      <w:r>
        <w:rPr>
          <w:i/>
          <w:noProof/>
        </w:rPr>
        <w:t>2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t xml:space="preserve"> </w:t>
      </w:r>
      <w:bookmarkStart w:id="338" w:name="OCRUncertain399"/>
      <w:r>
        <w:t xml:space="preserve">опора; </w:t>
      </w:r>
      <w:bookmarkEnd w:id="338"/>
      <w:r>
        <w:rPr>
          <w:i/>
          <w:noProof/>
        </w:rPr>
        <w:t>3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t xml:space="preserve"> измерительны</w:t>
      </w:r>
      <w:bookmarkStart w:id="339" w:name="OCRUncertain400"/>
      <w:r>
        <w:t>й</w:t>
      </w:r>
      <w:bookmarkEnd w:id="339"/>
      <w:r>
        <w:t xml:space="preserve"> стержень и</w:t>
      </w:r>
      <w:bookmarkStart w:id="340" w:name="OCRUncertain402"/>
      <w:r>
        <w:t>н</w:t>
      </w:r>
      <w:bookmarkEnd w:id="340"/>
      <w:r>
        <w:t>д</w:t>
      </w:r>
      <w:bookmarkStart w:id="341" w:name="OCRUncertain403"/>
      <w:r>
        <w:t>и</w:t>
      </w:r>
      <w:bookmarkEnd w:id="341"/>
      <w:r>
        <w:t>катора;</w:t>
      </w:r>
      <w:r>
        <w:rPr>
          <w:noProof/>
        </w:rPr>
        <w:t xml:space="preserve">     </w:t>
      </w:r>
    </w:p>
    <w:p w:rsidR="00000000" w:rsidRDefault="009D7C7F">
      <w:pPr>
        <w:ind w:firstLine="284"/>
        <w:jc w:val="center"/>
      </w:pPr>
      <w:r>
        <w:rPr>
          <w:i/>
          <w:noProof/>
        </w:rPr>
        <w:t>4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 xml:space="preserve">индикатор; </w:t>
      </w:r>
      <w:r>
        <w:rPr>
          <w:i/>
          <w:lang w:val="en-US"/>
        </w:rPr>
        <w:t>b</w:t>
      </w:r>
      <w:r>
        <w:rPr>
          <w:vertAlign w:val="subscript"/>
        </w:rPr>
        <w:t>2</w:t>
      </w:r>
      <w:r>
        <w:rPr>
          <w:noProof/>
        </w:rPr>
        <w:t xml:space="preserve"> —</w:t>
      </w:r>
      <w:r>
        <w:t xml:space="preserve"> база пр</w:t>
      </w:r>
      <w:bookmarkStart w:id="342" w:name="OCRUncertain404"/>
      <w:r>
        <w:t>и</w:t>
      </w:r>
      <w:bookmarkEnd w:id="342"/>
      <w:r>
        <w:t>бора</w:t>
      </w:r>
    </w:p>
    <w:p w:rsidR="00000000" w:rsidRDefault="009D7C7F">
      <w:pPr>
        <w:ind w:firstLine="284"/>
        <w:jc w:val="center"/>
        <w:rPr>
          <w:noProof/>
        </w:rPr>
      </w:pPr>
      <w:r>
        <w:t>Черт.</w:t>
      </w:r>
      <w:r>
        <w:rPr>
          <w:noProof/>
        </w:rPr>
        <w:t xml:space="preserve"> 5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rPr>
          <w:noProof/>
        </w:rPr>
        <w:t>3.</w:t>
      </w:r>
      <w:r>
        <w:t xml:space="preserve"> Прибором, повернутым на</w:t>
      </w:r>
      <w:r>
        <w:rPr>
          <w:noProof/>
        </w:rPr>
        <w:t xml:space="preserve"> </w:t>
      </w:r>
      <w:bookmarkStart w:id="343" w:name="OCRUncertain405"/>
      <w:r>
        <w:rPr>
          <w:noProof/>
        </w:rPr>
        <w:t>9</w:t>
      </w:r>
      <w:bookmarkEnd w:id="343"/>
      <w:r>
        <w:rPr>
          <w:noProof/>
        </w:rPr>
        <w:t>0°,</w:t>
      </w:r>
      <w:r>
        <w:t xml:space="preserve"> о</w:t>
      </w:r>
      <w:r>
        <w:t>пределяют отклон</w:t>
      </w:r>
      <w:bookmarkStart w:id="344" w:name="OCRUncertain406"/>
      <w:r>
        <w:t>е</w:t>
      </w:r>
      <w:bookmarkEnd w:id="344"/>
      <w:r>
        <w:t>ние от перпендику</w:t>
      </w:r>
      <w:r>
        <w:softHyphen/>
        <w:t>лярности смежных стенок формы. Для этого прибор прижимают двумя фикси</w:t>
      </w:r>
      <w:r>
        <w:softHyphen/>
        <w:t>рова</w:t>
      </w:r>
      <w:bookmarkStart w:id="345" w:name="OCRUncertain407"/>
      <w:r>
        <w:t>н</w:t>
      </w:r>
      <w:bookmarkEnd w:id="345"/>
      <w:r>
        <w:t>ны</w:t>
      </w:r>
      <w:bookmarkStart w:id="346" w:name="OCRUncertain408"/>
      <w:r>
        <w:t>ми</w:t>
      </w:r>
      <w:bookmarkEnd w:id="346"/>
      <w:r>
        <w:t xml:space="preserve"> опорами к одно</w:t>
      </w:r>
      <w:bookmarkStart w:id="347" w:name="OCRUncertain409"/>
      <w:r>
        <w:t>й</w:t>
      </w:r>
      <w:bookmarkEnd w:id="347"/>
      <w:r>
        <w:t xml:space="preserve"> </w:t>
      </w:r>
      <w:bookmarkStart w:id="348" w:name="OCRUncertain410"/>
      <w:r>
        <w:t>и</w:t>
      </w:r>
      <w:bookmarkEnd w:id="348"/>
      <w:r>
        <w:t xml:space="preserve">з стенок и третьей опорой </w:t>
      </w:r>
      <w:r>
        <w:rPr>
          <w:noProof/>
        </w:rPr>
        <w:t>—</w:t>
      </w:r>
      <w:r>
        <w:t xml:space="preserve"> к </w:t>
      </w:r>
      <w:bookmarkStart w:id="349" w:name="OCRUncertain411"/>
      <w:r>
        <w:t>смежно</w:t>
      </w:r>
      <w:bookmarkEnd w:id="349"/>
      <w:r>
        <w:t>й стенке. Одноврем</w:t>
      </w:r>
      <w:bookmarkStart w:id="350" w:name="OCRUncertain412"/>
      <w:r>
        <w:t>е</w:t>
      </w:r>
      <w:bookmarkEnd w:id="350"/>
      <w:r>
        <w:t>нно сн</w:t>
      </w:r>
      <w:bookmarkStart w:id="351" w:name="OCRUncertain413"/>
      <w:r>
        <w:t>и</w:t>
      </w:r>
      <w:bookmarkEnd w:id="351"/>
      <w:r>
        <w:t>мают показан</w:t>
      </w:r>
      <w:bookmarkStart w:id="352" w:name="OCRUncertain414"/>
      <w:r>
        <w:t>и</w:t>
      </w:r>
      <w:bookmarkEnd w:id="352"/>
      <w:r>
        <w:t xml:space="preserve">е </w:t>
      </w:r>
      <w:bookmarkStart w:id="353" w:name="OCRUncertain415"/>
      <w:r>
        <w:t>и</w:t>
      </w:r>
      <w:bookmarkEnd w:id="353"/>
      <w:r>
        <w:t>нд</w:t>
      </w:r>
      <w:bookmarkStart w:id="354" w:name="OCRUncertain416"/>
      <w:r>
        <w:t>и</w:t>
      </w:r>
      <w:bookmarkEnd w:id="354"/>
      <w:r>
        <w:t>катора.</w:t>
      </w:r>
    </w:p>
    <w:p w:rsidR="00000000" w:rsidRDefault="009D7C7F">
      <w:pPr>
        <w:ind w:firstLine="284"/>
        <w:jc w:val="both"/>
      </w:pPr>
      <w:r>
        <w:rPr>
          <w:spacing w:val="20"/>
        </w:rPr>
        <w:t>Примечан</w:t>
      </w:r>
      <w:bookmarkStart w:id="355" w:name="OCRUncertain417"/>
      <w:r>
        <w:rPr>
          <w:spacing w:val="20"/>
        </w:rPr>
        <w:t>и</w:t>
      </w:r>
      <w:bookmarkEnd w:id="355"/>
      <w:r>
        <w:rPr>
          <w:spacing w:val="20"/>
        </w:rPr>
        <w:t>е.</w:t>
      </w:r>
      <w:r>
        <w:t xml:space="preserve"> В форме высотой</w:t>
      </w:r>
      <w:r>
        <w:rPr>
          <w:noProof/>
        </w:rPr>
        <w:t xml:space="preserve"> 100</w:t>
      </w:r>
      <w:r>
        <w:t xml:space="preserve"> мм отклонение от перпендику</w:t>
      </w:r>
      <w:r>
        <w:softHyphen/>
        <w:t>лярности определяют в одном сечении на расстояни</w:t>
      </w:r>
      <w:bookmarkStart w:id="356" w:name="OCRUncertain418"/>
      <w:r>
        <w:t>и</w:t>
      </w:r>
      <w:bookmarkEnd w:id="356"/>
      <w:r>
        <w:rPr>
          <w:noProof/>
        </w:rPr>
        <w:t xml:space="preserve"> 20—40</w:t>
      </w:r>
      <w:r>
        <w:t xml:space="preserve"> мм от верха, а в форме высотой более</w:t>
      </w:r>
      <w:r>
        <w:rPr>
          <w:noProof/>
        </w:rPr>
        <w:t xml:space="preserve"> 100</w:t>
      </w:r>
      <w:r>
        <w:t xml:space="preserve"> мм </w:t>
      </w:r>
      <w:r>
        <w:rPr>
          <w:noProof/>
        </w:rPr>
        <w:t>—</w:t>
      </w:r>
      <w:r>
        <w:t xml:space="preserve"> в двух сечениях, расположенных на таком же расстоян</w:t>
      </w:r>
      <w:bookmarkStart w:id="357" w:name="OCRUncertain419"/>
      <w:r>
        <w:t>и</w:t>
      </w:r>
      <w:bookmarkEnd w:id="357"/>
      <w:r>
        <w:t>и от верха и низа.</w:t>
      </w:r>
    </w:p>
    <w:p w:rsidR="00000000" w:rsidRDefault="009D7C7F">
      <w:pPr>
        <w:ind w:firstLine="284"/>
        <w:jc w:val="both"/>
      </w:pPr>
      <w:r>
        <w:rPr>
          <w:noProof/>
        </w:rPr>
        <w:t>4.</w:t>
      </w:r>
      <w:r>
        <w:t xml:space="preserve"> </w:t>
      </w:r>
      <w:bookmarkStart w:id="358" w:name="OCRUncertain420"/>
      <w:r>
        <w:t>Отклонение</w:t>
      </w:r>
      <w:bookmarkEnd w:id="358"/>
      <w:r>
        <w:t xml:space="preserve"> от перпендикулярност</w:t>
      </w:r>
      <w:bookmarkStart w:id="359" w:name="OCRUncertain421"/>
      <w:r>
        <w:t>и</w:t>
      </w:r>
      <w:bookmarkEnd w:id="359"/>
      <w:r>
        <w:t xml:space="preserve"> (</w:t>
      </w:r>
      <w:r>
        <w:rPr>
          <w:i/>
        </w:rPr>
        <w:t>С</w:t>
      </w:r>
      <w:r>
        <w:t>) определяют по форм</w:t>
      </w:r>
      <w:r>
        <w:t xml:space="preserve">уле </w:t>
      </w:r>
    </w:p>
    <w:p w:rsidR="00000000" w:rsidRDefault="009D7C7F">
      <w:pPr>
        <w:ind w:firstLine="284"/>
        <w:jc w:val="both"/>
        <w:rPr>
          <w:noProof/>
        </w:rPr>
      </w:pPr>
      <w:r>
        <w:tab/>
      </w:r>
      <w:r>
        <w:rPr>
          <w:noProof/>
          <w:position w:val="-10"/>
        </w:rPr>
        <w:object w:dxaOrig="1180" w:dyaOrig="320">
          <v:shape id="_x0000_i1033" type="#_x0000_t75" style="width:59.25pt;height:15.75pt" o:ole="">
            <v:imagedata r:id="rId15" o:title=""/>
          </v:shape>
          <o:OLEObject Type="Embed" ProgID="Equation.2" ShapeID="_x0000_i1033" DrawAspect="Content" ObjectID="_1427201898" r:id="rId16"/>
        </w:objec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(4)</w:t>
      </w:r>
    </w:p>
    <w:p w:rsidR="00000000" w:rsidRDefault="009D7C7F">
      <w:pPr>
        <w:ind w:firstLine="284"/>
        <w:jc w:val="both"/>
      </w:pPr>
      <w:r>
        <w:t xml:space="preserve">где </w:t>
      </w:r>
      <w:r>
        <w:rPr>
          <w:i/>
        </w:rPr>
        <w:t>О</w:t>
      </w:r>
      <w:r>
        <w:rPr>
          <w:vertAlign w:val="subscript"/>
        </w:rPr>
        <w:t>3</w:t>
      </w:r>
      <w:r>
        <w:t xml:space="preserve"> </w:t>
      </w:r>
      <w:r>
        <w:rPr>
          <w:noProof/>
        </w:rPr>
        <w:t>—</w:t>
      </w:r>
      <w:r>
        <w:t xml:space="preserve"> показание индикатора, мм; </w:t>
      </w:r>
      <w:bookmarkStart w:id="360" w:name="OCRUncertain426"/>
    </w:p>
    <w:bookmarkEnd w:id="360"/>
    <w:p w:rsidR="00000000" w:rsidRDefault="009D7C7F">
      <w:pPr>
        <w:ind w:firstLine="284"/>
        <w:jc w:val="both"/>
      </w:pPr>
      <w:r>
        <w:rPr>
          <w:i/>
        </w:rPr>
        <w:t>С</w:t>
      </w:r>
      <w:r>
        <w:rPr>
          <w:vertAlign w:val="subscript"/>
        </w:rPr>
        <w:t>2</w:t>
      </w:r>
      <w:r>
        <w:t xml:space="preserve"> </w:t>
      </w:r>
      <w:bookmarkStart w:id="361" w:name="OCRUncertain428"/>
      <w:r>
        <w:sym w:font="Symbol" w:char="F0BE"/>
      </w:r>
      <w:r>
        <w:t xml:space="preserve"> </w:t>
      </w:r>
      <w:bookmarkEnd w:id="361"/>
      <w:r>
        <w:t>постоянная прибора, определя</w:t>
      </w:r>
      <w:bookmarkStart w:id="362" w:name="OCRUncertain429"/>
      <w:r>
        <w:t>е</w:t>
      </w:r>
      <w:bookmarkEnd w:id="362"/>
      <w:r>
        <w:t>мая по формуле</w:t>
      </w:r>
    </w:p>
    <w:p w:rsidR="00000000" w:rsidRDefault="009D7C7F">
      <w:pPr>
        <w:ind w:firstLine="284"/>
        <w:jc w:val="both"/>
      </w:pPr>
      <w:r>
        <w:tab/>
      </w:r>
      <w:r>
        <w:rPr>
          <w:position w:val="-28"/>
        </w:rPr>
        <w:object w:dxaOrig="1020" w:dyaOrig="680">
          <v:shape id="_x0000_i1034" type="#_x0000_t75" style="width:51pt;height:33.75pt" o:ole="">
            <v:imagedata r:id="rId17" o:title=""/>
          </v:shape>
          <o:OLEObject Type="Embed" ProgID="Equation.2" ShapeID="_x0000_i1034" DrawAspect="Content" ObjectID="_1427201899" r:id="rId18"/>
        </w:object>
      </w:r>
      <w:r>
        <w:t xml:space="preserve"> </w:t>
      </w:r>
      <w:r>
        <w:tab/>
      </w:r>
      <w:r>
        <w:tab/>
      </w:r>
      <w:r>
        <w:tab/>
        <w:t>(5)</w:t>
      </w:r>
    </w:p>
    <w:p w:rsidR="00000000" w:rsidRDefault="009D7C7F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i/>
          <w:lang w:val="en-US"/>
        </w:rPr>
        <w:t>b</w:t>
      </w:r>
      <w:r>
        <w:rPr>
          <w:vertAlign w:val="subscript"/>
        </w:rPr>
        <w:t>2</w:t>
      </w:r>
      <w:r>
        <w:t xml:space="preserve"> </w:t>
      </w:r>
      <w:r>
        <w:rPr>
          <w:noProof/>
        </w:rPr>
        <w:t>—</w:t>
      </w:r>
      <w:r>
        <w:t xml:space="preserve"> база прибора, прин</w:t>
      </w:r>
      <w:bookmarkStart w:id="363" w:name="OCRUncertain432"/>
      <w:r>
        <w:t>и</w:t>
      </w:r>
      <w:bookmarkEnd w:id="363"/>
      <w:r>
        <w:t>маемая на 50 мм меньше длины стенки.</w:t>
      </w:r>
    </w:p>
    <w:p w:rsidR="00000000" w:rsidRDefault="009D7C7F">
      <w:pPr>
        <w:ind w:firstLine="284"/>
        <w:jc w:val="both"/>
      </w:pPr>
      <w:r>
        <w:rPr>
          <w:noProof/>
        </w:rPr>
        <w:t>5.</w:t>
      </w:r>
      <w:r>
        <w:t xml:space="preserve"> Значение </w:t>
      </w:r>
      <w:r>
        <w:rPr>
          <w:i/>
        </w:rPr>
        <w:t>С</w:t>
      </w:r>
      <w:r>
        <w:t xml:space="preserve"> сравнивают с отклонением от п</w:t>
      </w:r>
      <w:bookmarkStart w:id="364" w:name="OCRUncertain433"/>
      <w:r>
        <w:t>е</w:t>
      </w:r>
      <w:bookmarkEnd w:id="364"/>
      <w:r>
        <w:t>рпендикулярности, опре</w:t>
      </w:r>
      <w:r>
        <w:softHyphen/>
        <w:t xml:space="preserve">деленным в соответствии с </w:t>
      </w:r>
      <w:bookmarkStart w:id="365" w:name="OCRUncertain434"/>
      <w:proofErr w:type="spellStart"/>
      <w:r>
        <w:t>пп</w:t>
      </w:r>
      <w:proofErr w:type="spellEnd"/>
      <w:r>
        <w:t>.</w:t>
      </w:r>
      <w:bookmarkEnd w:id="365"/>
      <w:r>
        <w:rPr>
          <w:noProof/>
        </w:rPr>
        <w:t xml:space="preserve"> 1.3.4.3</w:t>
      </w:r>
      <w:r>
        <w:t xml:space="preserve"> и</w:t>
      </w:r>
      <w:r>
        <w:rPr>
          <w:noProof/>
        </w:rPr>
        <w:t xml:space="preserve"> 2.4</w:t>
      </w:r>
      <w:r>
        <w:t xml:space="preserve"> настоящего стандарта.</w:t>
      </w:r>
    </w:p>
    <w:p w:rsidR="00000000" w:rsidRDefault="009D7C7F">
      <w:pPr>
        <w:ind w:firstLine="284"/>
        <w:jc w:val="both"/>
      </w:pPr>
      <w:r>
        <w:rPr>
          <w:noProof/>
        </w:rPr>
        <w:t>6.</w:t>
      </w:r>
      <w:r>
        <w:t xml:space="preserve"> Отклонения от перпендикулярности в форме проверяют по всем стен</w:t>
      </w:r>
      <w:r>
        <w:softHyphen/>
        <w:t>кам, являющимися рабочими.</w:t>
      </w:r>
    </w:p>
    <w:p w:rsidR="00000000" w:rsidRDefault="009D7C7F">
      <w:pPr>
        <w:ind w:firstLine="284"/>
        <w:jc w:val="both"/>
      </w:pPr>
      <w:r>
        <w:rPr>
          <w:noProof/>
        </w:rPr>
        <w:t>7.</w:t>
      </w:r>
      <w:r>
        <w:t xml:space="preserve"> При периодических испытаниях у потребителя значение </w:t>
      </w:r>
      <w:r>
        <w:rPr>
          <w:i/>
        </w:rPr>
        <w:t>С</w:t>
      </w:r>
      <w:r>
        <w:t xml:space="preserve"> заносят в</w:t>
      </w:r>
      <w:r>
        <w:t xml:space="preserve"> жур</w:t>
      </w:r>
      <w:r>
        <w:softHyphen/>
        <w:t>нал, гд</w:t>
      </w:r>
      <w:bookmarkStart w:id="366" w:name="OCRUncertain435"/>
      <w:r>
        <w:t>е</w:t>
      </w:r>
      <w:bookmarkEnd w:id="366"/>
      <w:r>
        <w:t>, кроме значения, указывают дату проверки, марку и инвентарн</w:t>
      </w:r>
      <w:bookmarkStart w:id="367" w:name="OCRUncertain436"/>
      <w:r>
        <w:t>ы</w:t>
      </w:r>
      <w:bookmarkEnd w:id="367"/>
      <w:r>
        <w:t>й номер формы, а также отметку о принятом решении.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center"/>
      </w:pPr>
      <w:r>
        <w:t>ИНФОРМАЦИОННЫЕ ДАННЫЕ</w:t>
      </w:r>
    </w:p>
    <w:p w:rsidR="00000000" w:rsidRDefault="009D7C7F">
      <w:pPr>
        <w:ind w:firstLine="284"/>
        <w:jc w:val="center"/>
      </w:pPr>
    </w:p>
    <w:p w:rsidR="00000000" w:rsidRDefault="009D7C7F">
      <w:pPr>
        <w:ind w:firstLine="284"/>
        <w:jc w:val="both"/>
      </w:pPr>
      <w:r>
        <w:rPr>
          <w:noProof/>
        </w:rPr>
        <w:t>1.</w:t>
      </w:r>
      <w:r>
        <w:t xml:space="preserve"> РАЗРАБОТАН   Научно-исследовательским, проектно-конст</w:t>
      </w:r>
      <w:r>
        <w:softHyphen/>
        <w:t>рукторским и технологическим институтом бетона и железо</w:t>
      </w:r>
      <w:r>
        <w:softHyphen/>
        <w:t xml:space="preserve">бетона </w:t>
      </w:r>
      <w:bookmarkStart w:id="368" w:name="OCRUncertain437"/>
      <w:r>
        <w:t>(</w:t>
      </w:r>
      <w:proofErr w:type="spellStart"/>
      <w:r>
        <w:t>НИИЖБ</w:t>
      </w:r>
      <w:proofErr w:type="spellEnd"/>
      <w:r>
        <w:t>)</w:t>
      </w:r>
      <w:bookmarkEnd w:id="368"/>
      <w:r>
        <w:t xml:space="preserve"> Госстроя СССР</w:t>
      </w:r>
    </w:p>
    <w:p w:rsidR="00000000" w:rsidRDefault="009D7C7F">
      <w:pPr>
        <w:ind w:firstLine="284"/>
        <w:jc w:val="both"/>
      </w:pPr>
      <w:r>
        <w:t xml:space="preserve">Всесоюзным научно-исследовательским институтом заводской технологии сборных железобетонных конструкций и изделий </w:t>
      </w:r>
      <w:bookmarkStart w:id="369" w:name="OCRUncertain438"/>
      <w:r>
        <w:t>(</w:t>
      </w:r>
      <w:proofErr w:type="spellStart"/>
      <w:r>
        <w:t>ВНИИжелезобетон</w:t>
      </w:r>
      <w:proofErr w:type="spellEnd"/>
      <w:r>
        <w:t>)</w:t>
      </w:r>
      <w:bookmarkEnd w:id="369"/>
      <w:r>
        <w:t xml:space="preserve"> </w:t>
      </w:r>
      <w:bookmarkStart w:id="370" w:name="OCRUncertain439"/>
      <w:proofErr w:type="spellStart"/>
      <w:r>
        <w:t>ВНПО</w:t>
      </w:r>
      <w:bookmarkEnd w:id="370"/>
      <w:proofErr w:type="spellEnd"/>
      <w:r>
        <w:t xml:space="preserve"> </w:t>
      </w:r>
      <w:bookmarkStart w:id="371" w:name="OCRUncertain440"/>
      <w:r>
        <w:t>«</w:t>
      </w:r>
      <w:proofErr w:type="spellStart"/>
      <w:r>
        <w:t>Союзжелезобетон</w:t>
      </w:r>
      <w:proofErr w:type="spellEnd"/>
      <w:r>
        <w:t>»</w:t>
      </w:r>
      <w:bookmarkEnd w:id="371"/>
      <w:r>
        <w:t xml:space="preserve"> Госстроя СССР </w:t>
      </w:r>
    </w:p>
    <w:p w:rsidR="00000000" w:rsidRDefault="009D7C7F">
      <w:pPr>
        <w:ind w:firstLine="284"/>
        <w:jc w:val="both"/>
      </w:pPr>
      <w:r>
        <w:t>Министерством строительного, дорожного и коммунально</w:t>
      </w:r>
      <w:r>
        <w:t>го ма</w:t>
      </w:r>
      <w:r>
        <w:softHyphen/>
        <w:t xml:space="preserve">шиностроения СССР </w:t>
      </w:r>
    </w:p>
    <w:p w:rsidR="00000000" w:rsidRDefault="009D7C7F">
      <w:pPr>
        <w:ind w:firstLine="284"/>
        <w:jc w:val="both"/>
      </w:pPr>
      <w:r>
        <w:t>Министерством транспортного строительства СССР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t>РАЗРАБОТЧИКИ</w:t>
      </w:r>
    </w:p>
    <w:p w:rsidR="00000000" w:rsidRDefault="009D7C7F">
      <w:pPr>
        <w:ind w:firstLine="284"/>
        <w:jc w:val="both"/>
      </w:pPr>
      <w:r>
        <w:t xml:space="preserve">Г. С. </w:t>
      </w:r>
      <w:bookmarkStart w:id="372" w:name="OCRUncertain441"/>
      <w:proofErr w:type="spellStart"/>
      <w:r>
        <w:t>Митник</w:t>
      </w:r>
      <w:proofErr w:type="spellEnd"/>
      <w:r>
        <w:t>,</w:t>
      </w:r>
      <w:bookmarkEnd w:id="372"/>
      <w:r>
        <w:t xml:space="preserve"> канд.  </w:t>
      </w:r>
      <w:proofErr w:type="spellStart"/>
      <w:r>
        <w:t>техн</w:t>
      </w:r>
      <w:proofErr w:type="spellEnd"/>
      <w:r>
        <w:t>. наук   (руковод</w:t>
      </w:r>
      <w:bookmarkStart w:id="373" w:name="OCRUncertain442"/>
      <w:r>
        <w:t>и</w:t>
      </w:r>
      <w:bookmarkEnd w:id="373"/>
      <w:r>
        <w:t>тель  темы</w:t>
      </w:r>
      <w:bookmarkStart w:id="374" w:name="OCRUncertain443"/>
      <w:r>
        <w:t>)</w:t>
      </w:r>
      <w:bookmarkEnd w:id="374"/>
      <w:r>
        <w:t xml:space="preserve">; </w:t>
      </w:r>
      <w:bookmarkStart w:id="375" w:name="OCRUncertain444"/>
      <w:r>
        <w:t>М.</w:t>
      </w:r>
      <w:bookmarkEnd w:id="375"/>
      <w:r>
        <w:t xml:space="preserve"> И. </w:t>
      </w:r>
      <w:bookmarkStart w:id="376" w:name="OCRUncertain445"/>
      <w:proofErr w:type="spellStart"/>
      <w:r>
        <w:t>Бруссер</w:t>
      </w:r>
      <w:proofErr w:type="spellEnd"/>
      <w:r>
        <w:t>,</w:t>
      </w:r>
      <w:bookmarkEnd w:id="376"/>
      <w:r>
        <w:t xml:space="preserve"> канд. </w:t>
      </w:r>
      <w:proofErr w:type="spellStart"/>
      <w:r>
        <w:t>техн</w:t>
      </w:r>
      <w:proofErr w:type="spellEnd"/>
      <w:r>
        <w:t xml:space="preserve">. наук; В. Г. </w:t>
      </w:r>
      <w:bookmarkStart w:id="377" w:name="OCRUncertain446"/>
      <w:proofErr w:type="spellStart"/>
      <w:r>
        <w:t>Довжик</w:t>
      </w:r>
      <w:proofErr w:type="spellEnd"/>
      <w:r>
        <w:t>,</w:t>
      </w:r>
      <w:bookmarkEnd w:id="377"/>
      <w:r>
        <w:t xml:space="preserve"> ка</w:t>
      </w:r>
      <w:bookmarkStart w:id="378" w:name="OCRUncertain447"/>
      <w:r>
        <w:t>н</w:t>
      </w:r>
      <w:bookmarkEnd w:id="378"/>
      <w:r>
        <w:t xml:space="preserve">д. </w:t>
      </w:r>
      <w:bookmarkStart w:id="379" w:name="OCRUncertain448"/>
      <w:proofErr w:type="spellStart"/>
      <w:r>
        <w:t>техн</w:t>
      </w:r>
      <w:proofErr w:type="spellEnd"/>
      <w:r>
        <w:t xml:space="preserve">. </w:t>
      </w:r>
      <w:bookmarkEnd w:id="379"/>
      <w:r>
        <w:t xml:space="preserve">наук; С. </w:t>
      </w:r>
      <w:bookmarkStart w:id="380" w:name="OCRUncertain449"/>
      <w:r>
        <w:t>Н.</w:t>
      </w:r>
      <w:bookmarkEnd w:id="380"/>
      <w:r>
        <w:t xml:space="preserve"> Скрипка, канд. </w:t>
      </w:r>
      <w:proofErr w:type="spellStart"/>
      <w:r>
        <w:t>техн</w:t>
      </w:r>
      <w:proofErr w:type="spellEnd"/>
      <w:r>
        <w:t xml:space="preserve">. наук; В. </w:t>
      </w:r>
      <w:bookmarkStart w:id="381" w:name="OCRUncertain450"/>
      <w:r>
        <w:t>П.</w:t>
      </w:r>
      <w:bookmarkEnd w:id="381"/>
      <w:r>
        <w:t xml:space="preserve"> Кириченко; Г. </w:t>
      </w:r>
      <w:bookmarkStart w:id="382" w:name="OCRUncertain451"/>
      <w:r>
        <w:t>Е.</w:t>
      </w:r>
      <w:bookmarkEnd w:id="382"/>
      <w:r>
        <w:t xml:space="preserve"> </w:t>
      </w:r>
      <w:bookmarkStart w:id="383" w:name="OCRUncertain452"/>
      <w:proofErr w:type="spellStart"/>
      <w:r>
        <w:t>Княжинский</w:t>
      </w:r>
      <w:proofErr w:type="spellEnd"/>
      <w:r>
        <w:t>;</w:t>
      </w:r>
      <w:bookmarkEnd w:id="383"/>
      <w:r>
        <w:t xml:space="preserve"> В. И. Карпинский,   канд. </w:t>
      </w:r>
      <w:proofErr w:type="spellStart"/>
      <w:r>
        <w:t>техн</w:t>
      </w:r>
      <w:proofErr w:type="spellEnd"/>
      <w:r>
        <w:t>. на</w:t>
      </w:r>
      <w:bookmarkStart w:id="384" w:name="OCRUncertain453"/>
      <w:r>
        <w:t>у</w:t>
      </w:r>
      <w:bookmarkEnd w:id="384"/>
      <w:r>
        <w:t>к</w:t>
      </w:r>
      <w:bookmarkStart w:id="385" w:name="OCRUncertain454"/>
      <w:r>
        <w:t xml:space="preserve">; </w:t>
      </w:r>
      <w:bookmarkEnd w:id="385"/>
      <w:r>
        <w:t xml:space="preserve">А. С. Капустин; </w:t>
      </w:r>
      <w:bookmarkStart w:id="386" w:name="OCRUncertain455"/>
      <w:r>
        <w:t>Р.</w:t>
      </w:r>
      <w:bookmarkEnd w:id="386"/>
      <w:r>
        <w:t xml:space="preserve"> М. </w:t>
      </w:r>
      <w:bookmarkStart w:id="387" w:name="OCRUncertain456"/>
      <w:proofErr w:type="spellStart"/>
      <w:r>
        <w:t>Колтовская</w:t>
      </w:r>
      <w:proofErr w:type="spellEnd"/>
      <w:r>
        <w:t>;</w:t>
      </w:r>
      <w:bookmarkEnd w:id="387"/>
      <w:r>
        <w:t xml:space="preserve"> И. Н. </w:t>
      </w:r>
      <w:bookmarkStart w:id="388" w:name="OCRUncertain457"/>
      <w:proofErr w:type="spellStart"/>
      <w:r>
        <w:t>Нагорняк</w:t>
      </w:r>
      <w:bookmarkEnd w:id="388"/>
      <w:proofErr w:type="spellEnd"/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rPr>
          <w:noProof/>
        </w:rPr>
        <w:t>2.</w:t>
      </w:r>
      <w:r>
        <w:t xml:space="preserve"> ВНЕСЕН  Научно-исследовательским,  проектно-конструктор</w:t>
      </w:r>
      <w:r>
        <w:softHyphen/>
        <w:t>ским и технологическим институтом бетона и железобетона (</w:t>
      </w:r>
      <w:proofErr w:type="spellStart"/>
      <w:r>
        <w:t>НИИЖБ</w:t>
      </w:r>
      <w:proofErr w:type="spellEnd"/>
      <w:r>
        <w:t>) Госстроя СССР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3.</w:t>
      </w:r>
      <w:r>
        <w:t xml:space="preserve"> УТВЕРЖДЕ</w:t>
      </w:r>
      <w:r>
        <w:t>Н И ВВЕДЕН В ДЕ</w:t>
      </w:r>
      <w:bookmarkStart w:id="389" w:name="OCRUncertain458"/>
      <w:r>
        <w:t>Й</w:t>
      </w:r>
      <w:bookmarkEnd w:id="389"/>
      <w:r>
        <w:t>СТВИЕ Постановлением Государственного строительного комитета СССР от</w:t>
      </w:r>
      <w:r>
        <w:rPr>
          <w:noProof/>
        </w:rPr>
        <w:t xml:space="preserve"> 19</w:t>
      </w:r>
      <w:r>
        <w:t>.</w:t>
      </w:r>
      <w:r>
        <w:rPr>
          <w:noProof/>
        </w:rPr>
        <w:t>06</w:t>
      </w:r>
      <w:r>
        <w:t>.</w:t>
      </w:r>
      <w:r>
        <w:rPr>
          <w:noProof/>
        </w:rPr>
        <w:t xml:space="preserve">89 </w:t>
      </w:r>
      <w:bookmarkStart w:id="390" w:name="OCRUncertain459"/>
      <w:r>
        <w:rPr>
          <w:noProof/>
        </w:rPr>
        <w:t>№</w:t>
      </w:r>
      <w:bookmarkEnd w:id="390"/>
      <w:r>
        <w:rPr>
          <w:noProof/>
        </w:rPr>
        <w:t xml:space="preserve"> 100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  <w:rPr>
          <w:noProof/>
        </w:rPr>
      </w:pPr>
      <w:r>
        <w:rPr>
          <w:noProof/>
        </w:rPr>
        <w:t>4.</w:t>
      </w:r>
      <w:r>
        <w:t xml:space="preserve"> ВЗА</w:t>
      </w:r>
      <w:bookmarkStart w:id="391" w:name="OCRUncertain460"/>
      <w:r>
        <w:t>М</w:t>
      </w:r>
      <w:bookmarkEnd w:id="391"/>
      <w:r>
        <w:t>ЕН ГОСТ</w:t>
      </w:r>
      <w:r>
        <w:rPr>
          <w:noProof/>
        </w:rPr>
        <w:t xml:space="preserve"> 22685—77</w:t>
      </w:r>
    </w:p>
    <w:p w:rsidR="00000000" w:rsidRDefault="009D7C7F">
      <w:pPr>
        <w:ind w:firstLine="284"/>
        <w:jc w:val="both"/>
      </w:pPr>
    </w:p>
    <w:p w:rsidR="00000000" w:rsidRDefault="009D7C7F">
      <w:pPr>
        <w:ind w:firstLine="284"/>
        <w:jc w:val="both"/>
      </w:pPr>
      <w:r>
        <w:rPr>
          <w:noProof/>
        </w:rPr>
        <w:t>5.</w:t>
      </w:r>
      <w:r>
        <w:t xml:space="preserve"> ССЫЛОЧНЫЕ НОРМАТИВНО-ТЕХНИЧЕСКИЕ ДОКУ</w:t>
      </w:r>
      <w:r>
        <w:softHyphen/>
        <w:t>МЕН</w:t>
      </w:r>
      <w:r>
        <w:softHyphen/>
        <w:t>ТЫ</w:t>
      </w:r>
    </w:p>
    <w:p w:rsidR="00000000" w:rsidRDefault="009D7C7F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137"/>
        <w:gridCol w:w="31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</w:pPr>
            <w:bookmarkStart w:id="392" w:name="OCRUncertain461"/>
            <w:r>
              <w:t>Обозначен</w:t>
            </w:r>
            <w:bookmarkEnd w:id="392"/>
            <w:r>
              <w:t xml:space="preserve">ие </w:t>
            </w:r>
            <w:bookmarkStart w:id="393" w:name="OCRUncertain462"/>
            <w:proofErr w:type="spellStart"/>
            <w:r>
              <w:t>НТД</w:t>
            </w:r>
            <w:proofErr w:type="spellEnd"/>
            <w:r>
              <w:t>,</w:t>
            </w:r>
            <w:bookmarkEnd w:id="393"/>
            <w:r>
              <w:t xml:space="preserve"> на </w:t>
            </w:r>
            <w:bookmarkStart w:id="394" w:name="OCRUncertain463"/>
            <w:r>
              <w:t xml:space="preserve">который </w:t>
            </w:r>
            <w:bookmarkEnd w:id="394"/>
          </w:p>
          <w:p w:rsidR="00000000" w:rsidRDefault="009D7C7F">
            <w:pPr>
              <w:jc w:val="center"/>
            </w:pPr>
            <w:r>
              <w:t>дана ссылка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</w:pPr>
            <w:r>
              <w:t>Но</w:t>
            </w:r>
            <w:bookmarkStart w:id="395" w:name="OCRUncertain468"/>
            <w:r>
              <w:t>ме</w:t>
            </w:r>
            <w:bookmarkEnd w:id="395"/>
            <w:r>
              <w:t>р пу</w:t>
            </w:r>
            <w:bookmarkStart w:id="396" w:name="OCRUncertain469"/>
            <w:r>
              <w:t>н</w:t>
            </w:r>
            <w:bookmarkEnd w:id="396"/>
            <w:r>
              <w:t xml:space="preserve">кта, </w:t>
            </w:r>
            <w:bookmarkStart w:id="397" w:name="OCRUncertain470"/>
            <w:r>
              <w:t>подпункта,</w:t>
            </w:r>
            <w:bookmarkEnd w:id="397"/>
            <w:r>
              <w:t xml:space="preserve"> </w:t>
            </w:r>
            <w:bookmarkStart w:id="398" w:name="OCRUncertain471"/>
            <w:r>
              <w:t>приложения</w:t>
            </w:r>
            <w:bookmarkEnd w:id="39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8.32</w:t>
            </w:r>
            <w:bookmarkStart w:id="399" w:name="OCRUncertain472"/>
            <w:r>
              <w:rPr>
                <w:noProof/>
              </w:rPr>
              <w:t>6</w:t>
            </w:r>
            <w:bookmarkEnd w:id="399"/>
            <w:r>
              <w:rPr>
                <w:noProof/>
              </w:rPr>
              <w:sym w:font="Symbol" w:char="F0BE"/>
            </w:r>
            <w:r>
              <w:rPr>
                <w:noProof/>
              </w:rPr>
              <w:t>78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</w:t>
            </w:r>
            <w:bookmarkStart w:id="400" w:name="OCRUncertain473"/>
            <w:r>
              <w:t>О</w:t>
            </w:r>
            <w:bookmarkEnd w:id="400"/>
            <w:r>
              <w:t>СТ</w:t>
            </w:r>
            <w:r>
              <w:rPr>
                <w:noProof/>
              </w:rPr>
              <w:t xml:space="preserve"> 9.014</w:t>
            </w:r>
            <w:r>
              <w:rPr>
                <w:noProof/>
              </w:rPr>
              <w:sym w:font="Symbol" w:char="F0BE"/>
            </w:r>
            <w:r>
              <w:rPr>
                <w:noProof/>
              </w:rPr>
              <w:t>78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</w:t>
            </w:r>
            <w:bookmarkStart w:id="401" w:name="OCRUncertain474"/>
            <w:r>
              <w:rPr>
                <w:noProof/>
              </w:rPr>
              <w:t>9</w:t>
            </w:r>
            <w:bookmarkEnd w:id="401"/>
            <w:r>
              <w:rPr>
                <w:noProof/>
              </w:rPr>
              <w:t>.032—74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</w:t>
            </w:r>
            <w:bookmarkStart w:id="402" w:name="OCRUncertain475"/>
            <w:r>
              <w:rPr>
                <w:noProof/>
              </w:rPr>
              <w:t>6</w:t>
            </w:r>
            <w:bookmarkEnd w:id="40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9.104—79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9.302—88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9.402—80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 10—</w:t>
            </w:r>
            <w:bookmarkStart w:id="403" w:name="OCRUncertain476"/>
            <w:r>
              <w:rPr>
                <w:noProof/>
              </w:rPr>
              <w:t>8</w:t>
            </w:r>
            <w:bookmarkEnd w:id="403"/>
            <w:r>
              <w:rPr>
                <w:noProof/>
              </w:rPr>
              <w:t>8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162—80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bookmarkStart w:id="404" w:name="OCRUncertain477"/>
            <w:r>
              <w:rPr>
                <w:noProof/>
              </w:rPr>
              <w:t>.</w:t>
            </w:r>
            <w:bookmarkEnd w:id="404"/>
            <w:r>
              <w:rPr>
                <w:noProof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166—80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38</w:t>
            </w:r>
            <w:bookmarkStart w:id="405" w:name="OCRUncertain478"/>
            <w:r>
              <w:rPr>
                <w:noProof/>
              </w:rPr>
              <w:t>0</w:t>
            </w:r>
            <w:bookmarkEnd w:id="405"/>
            <w:r>
              <w:rPr>
                <w:noProof/>
              </w:rPr>
              <w:t>—88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1.3.2.1</w:t>
            </w:r>
            <w:r>
              <w:t>;</w:t>
            </w:r>
            <w:r>
              <w:rPr>
                <w:noProof/>
              </w:rPr>
              <w:t xml:space="preserve"> 1.3.2.2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427—75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577—68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Прилож</w:t>
            </w:r>
            <w:bookmarkStart w:id="406" w:name="OCRUncertain479"/>
            <w:r>
              <w:t>е</w:t>
            </w:r>
            <w:bookmarkEnd w:id="406"/>
            <w:r>
              <w:t>ния</w:t>
            </w:r>
            <w:r>
              <w:rPr>
                <w:noProof/>
              </w:rPr>
              <w:t xml:space="preserve"> 1, 2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1050</w:t>
            </w:r>
            <w:r>
              <w:rPr>
                <w:noProof/>
              </w:rPr>
              <w:sym w:font="Symbol" w:char="F0BE"/>
            </w:r>
            <w:r>
              <w:rPr>
                <w:noProof/>
              </w:rPr>
              <w:t>88</w:t>
            </w:r>
          </w:p>
        </w:tc>
        <w:tc>
          <w:tcPr>
            <w:tcW w:w="3137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1.3.2.2</w:t>
            </w:r>
            <w:r>
              <w:t>;</w:t>
            </w:r>
            <w:r>
              <w:rPr>
                <w:noProof/>
              </w:rPr>
              <w:t xml:space="preserve"> 1.3.2.3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top w:val="nil"/>
              <w:bottom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2246—70</w:t>
            </w:r>
          </w:p>
        </w:tc>
        <w:tc>
          <w:tcPr>
            <w:tcW w:w="3137" w:type="dxa"/>
            <w:tcBorders>
              <w:top w:val="nil"/>
              <w:bottom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1.3.5.1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top w:val="nil"/>
            </w:tcBorders>
          </w:tcPr>
          <w:p w:rsidR="00000000" w:rsidRDefault="009D7C7F">
            <w:pPr>
              <w:jc w:val="center"/>
              <w:rPr>
                <w:i/>
              </w:rPr>
            </w:pPr>
            <w:bookmarkStart w:id="407" w:name="OCRUncertain480"/>
            <w:r>
              <w:t>Г</w:t>
            </w:r>
            <w:bookmarkEnd w:id="407"/>
            <w:r>
              <w:t>ОСТ 2685</w:t>
            </w:r>
            <w:r>
              <w:sym w:font="Symbol" w:char="F0BE"/>
            </w:r>
            <w:r>
              <w:t>75</w:t>
            </w:r>
          </w:p>
        </w:tc>
        <w:tc>
          <w:tcPr>
            <w:tcW w:w="3137" w:type="dxa"/>
            <w:tcBorders>
              <w:top w:val="nil"/>
            </w:tcBorders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</w:t>
            </w:r>
            <w:bookmarkStart w:id="408" w:name="OCRUncertain486"/>
            <w:r>
              <w:rPr>
                <w:noProof/>
              </w:rPr>
              <w:t>2</w:t>
            </w:r>
            <w:bookmarkEnd w:id="408"/>
            <w:r>
              <w:rPr>
                <w:noProof/>
              </w:rPr>
              <w:t>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</w:pPr>
            <w:r>
              <w:t>ГОСТ 2789</w:t>
            </w:r>
            <w:r>
              <w:sym w:font="Symbol" w:char="F0BE"/>
            </w:r>
            <w:r>
              <w:t>73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1.3.3.2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3242—79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3.10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</w:t>
            </w:r>
            <w:bookmarkStart w:id="409" w:name="OCRUncertain493"/>
            <w:r>
              <w:rPr>
                <w:noProof/>
              </w:rPr>
              <w:t>3</w:t>
            </w:r>
            <w:bookmarkEnd w:id="409"/>
            <w:r>
              <w:rPr>
                <w:noProof/>
              </w:rPr>
              <w:t>749—77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3.1;</w:t>
            </w:r>
            <w:r>
              <w:t xml:space="preserve"> приложение</w:t>
            </w:r>
            <w:r>
              <w:rPr>
                <w:noProof/>
              </w:rPr>
              <w:t xml:space="preserve"> 2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4784—74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1.3.2.1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</w:pPr>
            <w:r>
              <w:t>ГОСТ</w:t>
            </w:r>
            <w:r>
              <w:rPr>
                <w:noProof/>
              </w:rPr>
              <w:t xml:space="preserve"> 5264—</w:t>
            </w:r>
            <w:r>
              <w:t>80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1.3.5.1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8026—75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i/>
                <w:smallCaps/>
                <w:noProof/>
              </w:rPr>
            </w:pPr>
            <w:r>
              <w:rPr>
                <w:smallCaps/>
              </w:rPr>
              <w:t>ГОСТ 9378</w:t>
            </w:r>
            <w:r>
              <w:rPr>
                <w:smallCaps/>
              </w:rPr>
              <w:sym w:font="Symbol" w:char="F0BE"/>
            </w:r>
            <w:r>
              <w:rPr>
                <w:smallCaps/>
              </w:rPr>
              <w:t>75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 9467—</w:t>
            </w:r>
            <w:r>
              <w:rPr>
                <w:noProof/>
              </w:rPr>
              <w:t>75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1.3.5.1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i/>
              </w:rPr>
            </w:pPr>
            <w:r>
              <w:t>ГОСТ 10180</w:t>
            </w:r>
            <w:r>
              <w:sym w:font="Symbol" w:char="F0BE"/>
            </w:r>
            <w:r>
              <w:t>89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1.2.4; 1.3.1.1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</w:pPr>
            <w:r>
              <w:t>ГОСТ 10905</w:t>
            </w:r>
            <w:r>
              <w:sym w:font="Symbol" w:char="F0BE"/>
            </w:r>
            <w:r>
              <w:t>86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Приложения</w:t>
            </w:r>
            <w:r>
              <w:rPr>
                <w:noProof/>
              </w:rPr>
              <w:t xml:space="preserve"> 1, 2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1</w:t>
            </w:r>
            <w:bookmarkStart w:id="410" w:name="OCRUncertain520"/>
            <w:r>
              <w:rPr>
                <w:noProof/>
              </w:rPr>
              <w:t>4</w:t>
            </w:r>
            <w:bookmarkEnd w:id="410"/>
            <w:r>
              <w:rPr>
                <w:noProof/>
              </w:rPr>
              <w:t>19</w:t>
            </w:r>
            <w:r>
              <w:t>2</w:t>
            </w:r>
            <w:r>
              <w:sym w:font="Symbol" w:char="F0BE"/>
            </w:r>
            <w:r>
              <w:t>77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</w:pPr>
            <w:r>
              <w:t>1.6.1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14771—76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1.3.5.1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15150</w:t>
            </w:r>
            <w:bookmarkStart w:id="411" w:name="OCRUncertain527"/>
            <w:r>
              <w:rPr>
                <w:noProof/>
              </w:rPr>
              <w:t>—</w:t>
            </w:r>
            <w:bookmarkEnd w:id="411"/>
            <w:r>
              <w:rPr>
                <w:noProof/>
              </w:rPr>
              <w:t>69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</w:pPr>
            <w:r>
              <w:t>ГОСТ 19300</w:t>
            </w:r>
            <w:r>
              <w:sym w:font="Symbol" w:char="F0BE"/>
            </w:r>
            <w:r>
              <w:t>86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i/>
                <w:noProof/>
              </w:rPr>
            </w:pPr>
            <w:r>
              <w:t>ГОСТ 23245</w:t>
            </w:r>
            <w:r>
              <w:sym w:font="Symbol" w:char="F0BE"/>
            </w:r>
            <w:r>
              <w:t>76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1.6.</w:t>
            </w:r>
            <w:bookmarkStart w:id="412" w:name="OCRUncertain536"/>
            <w:r>
              <w:rPr>
                <w:noProof/>
              </w:rPr>
              <w:t>1</w:t>
            </w:r>
            <w:bookmarkEnd w:id="412"/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i/>
                <w:noProof/>
              </w:rPr>
            </w:pPr>
            <w:bookmarkStart w:id="413" w:name="OCRUncertain537"/>
            <w:r>
              <w:t>ГОСТ</w:t>
            </w:r>
            <w:bookmarkEnd w:id="413"/>
            <w:r>
              <w:rPr>
                <w:noProof/>
              </w:rPr>
              <w:t xml:space="preserve"> </w:t>
            </w:r>
            <w:bookmarkStart w:id="414" w:name="OCRUncertain538"/>
            <w:r>
              <w:t>23</w:t>
            </w:r>
            <w:r>
              <w:rPr>
                <w:noProof/>
              </w:rPr>
              <w:t>711</w:t>
            </w:r>
            <w:bookmarkEnd w:id="414"/>
            <w:r>
              <w:rPr>
                <w:noProof/>
              </w:rPr>
              <w:sym w:font="Symbol" w:char="F0BE"/>
            </w:r>
            <w:r>
              <w:rPr>
                <w:noProof/>
              </w:rPr>
              <w:t>7</w:t>
            </w:r>
            <w:r>
              <w:t>9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t>ТУ</w:t>
            </w:r>
            <w:r>
              <w:rPr>
                <w:noProof/>
              </w:rPr>
              <w:t xml:space="preserve"> 2—034—225—87</w:t>
            </w:r>
          </w:p>
        </w:tc>
        <w:tc>
          <w:tcPr>
            <w:tcW w:w="3137" w:type="dxa"/>
          </w:tcPr>
          <w:p w:rsidR="00000000" w:rsidRDefault="009D7C7F">
            <w:pPr>
              <w:jc w:val="center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</w:tbl>
    <w:p w:rsidR="00000000" w:rsidRDefault="009D7C7F">
      <w:pPr>
        <w:ind w:firstLine="284"/>
        <w:jc w:val="both"/>
      </w:pPr>
    </w:p>
    <w:sectPr w:rsidR="00000000">
      <w:type w:val="nextColumn"/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C7F"/>
    <w:rsid w:val="009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noProof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5" Type="http://schemas.openxmlformats.org/officeDocument/2006/relationships/image" Target="media/image2.png"/><Relationship Id="rId15" Type="http://schemas.openxmlformats.org/officeDocument/2006/relationships/image" Target="media/image9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3161</Words>
  <Characters>18020</Characters>
  <Application>Microsoft Office Word</Application>
  <DocSecurity>0</DocSecurity>
  <Lines>150</Lines>
  <Paragraphs>42</Paragraphs>
  <ScaleCrop>false</ScaleCrop>
  <Company>СНИиП</Company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22685-89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