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26D88">
      <w:pPr>
        <w:pStyle w:val="FR2"/>
        <w:spacing w:before="0"/>
        <w:jc w:val="right"/>
      </w:pPr>
      <w:bookmarkStart w:id="0" w:name="_GoBack"/>
      <w:bookmarkEnd w:id="0"/>
      <w:r>
        <w:t>ГОСТ 18297-96</w:t>
      </w:r>
    </w:p>
    <w:p w:rsidR="00000000" w:rsidRDefault="00726D88">
      <w:pPr>
        <w:pStyle w:val="FR2"/>
        <w:spacing w:before="0"/>
        <w:jc w:val="right"/>
      </w:pPr>
    </w:p>
    <w:p w:rsidR="00000000" w:rsidRDefault="00726D88">
      <w:pPr>
        <w:pStyle w:val="FR2"/>
        <w:spacing w:before="0"/>
        <w:jc w:val="right"/>
      </w:pPr>
    </w:p>
    <w:p w:rsidR="00000000" w:rsidRDefault="00726D88">
      <w:pPr>
        <w:pStyle w:val="FR3"/>
        <w:pBdr>
          <w:bottom w:val="single" w:sz="12" w:space="1" w:color="auto"/>
        </w:pBdr>
        <w:spacing w:befor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МЕЖГОСУДАРСТВЕННЫЙ     СТАНДАРТ</w:t>
      </w:r>
    </w:p>
    <w:p w:rsidR="00000000" w:rsidRDefault="00726D88">
      <w:pPr>
        <w:pStyle w:val="FR3"/>
        <w:spacing w:before="0"/>
        <w:jc w:val="center"/>
        <w:rPr>
          <w:rFonts w:ascii="Times New Roman" w:hAnsi="Times New Roman"/>
        </w:rPr>
      </w:pPr>
    </w:p>
    <w:p w:rsidR="00000000" w:rsidRDefault="00726D88">
      <w:pPr>
        <w:pStyle w:val="FR3"/>
        <w:spacing w:before="0"/>
        <w:jc w:val="center"/>
        <w:rPr>
          <w:rFonts w:ascii="Times New Roman" w:hAnsi="Times New Roman"/>
        </w:rPr>
      </w:pPr>
    </w:p>
    <w:p w:rsidR="00000000" w:rsidRDefault="00726D88">
      <w:pPr>
        <w:pStyle w:val="FR1"/>
        <w:spacing w:before="0"/>
        <w:ind w:left="0" w:right="0"/>
      </w:pPr>
      <w:r>
        <w:t>ПРИБОРЫ САНИТАРНО-ТЕХНИЧЕСКИЕ ЧУГУННЫЕ ЭМАЛИРОВАННЫЕ</w:t>
      </w:r>
    </w:p>
    <w:p w:rsidR="00000000" w:rsidRDefault="00726D88">
      <w:pPr>
        <w:pStyle w:val="FR1"/>
        <w:spacing w:before="0"/>
        <w:ind w:left="0" w:right="0"/>
      </w:pPr>
    </w:p>
    <w:p w:rsidR="00000000" w:rsidRDefault="00726D88">
      <w:pPr>
        <w:pStyle w:val="FR1"/>
        <w:spacing w:before="0"/>
        <w:ind w:left="0" w:right="0"/>
      </w:pPr>
    </w:p>
    <w:p w:rsidR="00000000" w:rsidRDefault="00726D88">
      <w:pPr>
        <w:pStyle w:val="FR1"/>
        <w:spacing w:before="0"/>
        <w:ind w:left="0" w:right="0"/>
      </w:pPr>
    </w:p>
    <w:p w:rsidR="00000000" w:rsidRDefault="00726D88">
      <w:pPr>
        <w:pStyle w:val="FR1"/>
        <w:spacing w:before="0"/>
        <w:ind w:left="0" w:right="0"/>
      </w:pPr>
    </w:p>
    <w:p w:rsidR="00000000" w:rsidRDefault="00726D88">
      <w:pPr>
        <w:pStyle w:val="FR2"/>
        <w:spacing w:before="0"/>
      </w:pPr>
      <w:r>
        <w:t>ТЕХНИЧЕСКИЕ УСЛОВИЯ</w:t>
      </w:r>
    </w:p>
    <w:p w:rsidR="00000000" w:rsidRDefault="00726D88">
      <w:pPr>
        <w:pStyle w:val="FR2"/>
        <w:spacing w:before="0"/>
      </w:pPr>
    </w:p>
    <w:p w:rsidR="00000000" w:rsidRDefault="00726D88">
      <w:pPr>
        <w:pStyle w:val="FR2"/>
        <w:spacing w:before="0"/>
      </w:pPr>
    </w:p>
    <w:p w:rsidR="00000000" w:rsidRDefault="00726D88">
      <w:pPr>
        <w:pStyle w:val="FR2"/>
        <w:spacing w:before="0"/>
      </w:pPr>
    </w:p>
    <w:p w:rsidR="00000000" w:rsidRDefault="00726D88">
      <w:pPr>
        <w:pStyle w:val="FR2"/>
        <w:spacing w:before="0"/>
      </w:pPr>
    </w:p>
    <w:p w:rsidR="00000000" w:rsidRDefault="00726D88">
      <w:pPr>
        <w:pStyle w:val="FR2"/>
        <w:spacing w:before="0"/>
      </w:pPr>
    </w:p>
    <w:p w:rsidR="00000000" w:rsidRDefault="00726D88">
      <w:pPr>
        <w:pStyle w:val="FR2"/>
        <w:spacing w:before="0"/>
      </w:pPr>
    </w:p>
    <w:p w:rsidR="00000000" w:rsidRDefault="00726D88">
      <w:pPr>
        <w:pStyle w:val="FR2"/>
        <w:spacing w:before="0"/>
      </w:pPr>
    </w:p>
    <w:p w:rsidR="00000000" w:rsidRDefault="00726D88">
      <w:pPr>
        <w:pStyle w:val="FR2"/>
        <w:spacing w:before="0"/>
      </w:pPr>
    </w:p>
    <w:p w:rsidR="00000000" w:rsidRDefault="00726D88">
      <w:pPr>
        <w:pStyle w:val="FR2"/>
        <w:spacing w:before="0"/>
      </w:pPr>
    </w:p>
    <w:p w:rsidR="00000000" w:rsidRDefault="00726D88">
      <w:pPr>
        <w:pStyle w:val="FR2"/>
        <w:spacing w:before="0"/>
      </w:pPr>
    </w:p>
    <w:p w:rsidR="00000000" w:rsidRDefault="00726D88">
      <w:pPr>
        <w:pStyle w:val="FR2"/>
        <w:spacing w:before="0"/>
      </w:pPr>
    </w:p>
    <w:p w:rsidR="00000000" w:rsidRDefault="00726D88">
      <w:pPr>
        <w:pStyle w:val="FR2"/>
        <w:spacing w:before="0"/>
      </w:pPr>
    </w:p>
    <w:p w:rsidR="00000000" w:rsidRDefault="00726D88">
      <w:pPr>
        <w:pStyle w:val="FR2"/>
        <w:spacing w:before="0"/>
      </w:pPr>
    </w:p>
    <w:p w:rsidR="00000000" w:rsidRDefault="00726D88">
      <w:pPr>
        <w:pStyle w:val="FR2"/>
        <w:spacing w:before="0"/>
      </w:pPr>
    </w:p>
    <w:p w:rsidR="00000000" w:rsidRDefault="00726D88">
      <w:pPr>
        <w:pStyle w:val="FR2"/>
        <w:spacing w:before="0"/>
      </w:pPr>
    </w:p>
    <w:p w:rsidR="00000000" w:rsidRDefault="00726D88">
      <w:pPr>
        <w:pStyle w:val="FR2"/>
        <w:spacing w:before="0"/>
      </w:pPr>
    </w:p>
    <w:p w:rsidR="00000000" w:rsidRDefault="00726D88">
      <w:pPr>
        <w:pStyle w:val="FR2"/>
        <w:spacing w:before="0"/>
      </w:pPr>
    </w:p>
    <w:p w:rsidR="00000000" w:rsidRDefault="00726D88">
      <w:pPr>
        <w:pStyle w:val="FR2"/>
        <w:spacing w:before="0"/>
      </w:pPr>
    </w:p>
    <w:p w:rsidR="00000000" w:rsidRDefault="00726D88">
      <w:pPr>
        <w:pStyle w:val="FR2"/>
        <w:spacing w:before="0"/>
      </w:pPr>
    </w:p>
    <w:p w:rsidR="00000000" w:rsidRDefault="00726D88">
      <w:pPr>
        <w:pStyle w:val="FR2"/>
        <w:spacing w:before="0"/>
      </w:pPr>
    </w:p>
    <w:p w:rsidR="00000000" w:rsidRDefault="00726D88">
      <w:pPr>
        <w:spacing w:line="240" w:lineRule="auto"/>
        <w:ind w:firstLine="0"/>
        <w:jc w:val="center"/>
      </w:pPr>
      <w:r>
        <w:rPr>
          <w:b/>
        </w:rPr>
        <w:t>Издание официальное</w:t>
      </w:r>
    </w:p>
    <w:p w:rsidR="00000000" w:rsidRDefault="00726D88">
      <w:pPr>
        <w:spacing w:line="240" w:lineRule="auto"/>
        <w:ind w:firstLine="0"/>
        <w:jc w:val="center"/>
      </w:pPr>
    </w:p>
    <w:p w:rsidR="00000000" w:rsidRDefault="00726D88">
      <w:pPr>
        <w:spacing w:line="240" w:lineRule="auto"/>
        <w:ind w:firstLine="0"/>
        <w:jc w:val="center"/>
        <w:rPr>
          <w:b/>
          <w:sz w:val="18"/>
        </w:rPr>
      </w:pPr>
      <w:r>
        <w:rPr>
          <w:b/>
          <w:sz w:val="18"/>
        </w:rPr>
        <w:t>МЕЖГОСУДАРСТВЕННАЯ НАУЧНО-ТЕХНИЧЕСКАЯ КОМИССИЯ ПО СТАНДАРТИЗАЦИИ, ТЕХНИЧЕСКОМУ НОРМИРОВА</w:t>
      </w:r>
      <w:r>
        <w:rPr>
          <w:b/>
          <w:sz w:val="18"/>
        </w:rPr>
        <w:t xml:space="preserve">НИЮ И СЕРТИФИКАЦИИ В СТРОИТЕЛЬСТВЕ (МНТКС) </w:t>
      </w:r>
    </w:p>
    <w:p w:rsidR="00000000" w:rsidRDefault="00726D88">
      <w:pPr>
        <w:spacing w:line="240" w:lineRule="auto"/>
        <w:ind w:firstLine="0"/>
        <w:jc w:val="center"/>
        <w:rPr>
          <w:b/>
          <w:sz w:val="18"/>
        </w:rPr>
      </w:pPr>
    </w:p>
    <w:p w:rsidR="00000000" w:rsidRDefault="00726D88">
      <w:pPr>
        <w:spacing w:line="240" w:lineRule="auto"/>
        <w:ind w:firstLine="0"/>
        <w:jc w:val="center"/>
        <w:rPr>
          <w:b/>
          <w:sz w:val="18"/>
        </w:rPr>
      </w:pPr>
      <w:r>
        <w:rPr>
          <w:b/>
          <w:sz w:val="18"/>
        </w:rPr>
        <w:t>Москва</w:t>
      </w:r>
    </w:p>
    <w:p w:rsidR="00000000" w:rsidRDefault="00726D88">
      <w:pPr>
        <w:spacing w:line="240" w:lineRule="auto"/>
        <w:ind w:firstLine="0"/>
        <w:jc w:val="center"/>
      </w:pPr>
    </w:p>
    <w:p w:rsidR="00000000" w:rsidRDefault="00726D88">
      <w:pPr>
        <w:spacing w:line="240" w:lineRule="auto"/>
        <w:ind w:firstLine="720"/>
        <w:jc w:val="right"/>
        <w:rPr>
          <w:b/>
          <w:sz w:val="22"/>
        </w:rPr>
      </w:pPr>
      <w:r>
        <w:rPr>
          <w:b/>
          <w:sz w:val="22"/>
        </w:rPr>
        <w:lastRenderedPageBreak/>
        <w:t>ГОСТ 18297-96</w:t>
      </w:r>
    </w:p>
    <w:p w:rsidR="00000000" w:rsidRDefault="00726D88">
      <w:pPr>
        <w:spacing w:line="240" w:lineRule="auto"/>
        <w:ind w:firstLine="720"/>
        <w:jc w:val="right"/>
      </w:pPr>
    </w:p>
    <w:p w:rsidR="00000000" w:rsidRDefault="00726D88">
      <w:pPr>
        <w:spacing w:line="240" w:lineRule="auto"/>
        <w:ind w:firstLine="720"/>
        <w:jc w:val="right"/>
      </w:pPr>
    </w:p>
    <w:p w:rsidR="00000000" w:rsidRDefault="00726D88">
      <w:pPr>
        <w:spacing w:line="240" w:lineRule="auto"/>
        <w:ind w:firstLine="720"/>
        <w:jc w:val="center"/>
        <w:rPr>
          <w:sz w:val="22"/>
        </w:rPr>
      </w:pPr>
      <w:r>
        <w:rPr>
          <w:sz w:val="22"/>
        </w:rPr>
        <w:t>Предисловие</w:t>
      </w:r>
    </w:p>
    <w:p w:rsidR="00000000" w:rsidRDefault="00726D88">
      <w:pPr>
        <w:spacing w:line="240" w:lineRule="auto"/>
        <w:ind w:firstLine="720"/>
        <w:jc w:val="center"/>
      </w:pPr>
    </w:p>
    <w:p w:rsidR="00000000" w:rsidRDefault="00726D88">
      <w:pPr>
        <w:spacing w:line="240" w:lineRule="auto"/>
        <w:ind w:firstLine="720"/>
        <w:rPr>
          <w:sz w:val="22"/>
        </w:rPr>
      </w:pPr>
      <w:r>
        <w:rPr>
          <w:sz w:val="22"/>
        </w:rPr>
        <w:t>1 РАЗРАБОТАН Научно-исследовательским институтом санитарной техники (НИИсантехники) Российской Федерации</w:t>
      </w:r>
    </w:p>
    <w:p w:rsidR="00000000" w:rsidRDefault="00726D88">
      <w:pPr>
        <w:spacing w:line="240" w:lineRule="auto"/>
        <w:ind w:firstLine="720"/>
      </w:pPr>
    </w:p>
    <w:p w:rsidR="00000000" w:rsidRDefault="00726D88">
      <w:pPr>
        <w:spacing w:line="240" w:lineRule="auto"/>
        <w:ind w:firstLine="720"/>
        <w:rPr>
          <w:sz w:val="22"/>
        </w:rPr>
      </w:pPr>
      <w:r>
        <w:rPr>
          <w:sz w:val="22"/>
        </w:rPr>
        <w:t>ВНЕСЕН Госстроем России</w:t>
      </w:r>
    </w:p>
    <w:p w:rsidR="00000000" w:rsidRDefault="00726D88">
      <w:pPr>
        <w:spacing w:line="240" w:lineRule="auto"/>
        <w:ind w:firstLine="720"/>
      </w:pPr>
    </w:p>
    <w:p w:rsidR="00000000" w:rsidRDefault="00726D88">
      <w:pPr>
        <w:spacing w:line="240" w:lineRule="auto"/>
        <w:ind w:firstLine="720"/>
        <w:rPr>
          <w:sz w:val="22"/>
        </w:rPr>
      </w:pPr>
      <w:r>
        <w:rPr>
          <w:sz w:val="22"/>
        </w:rPr>
        <w:t>2 ПРИНЯТ Межгосударственной научно-технической комиссией по стандартизации, техническому нормированию и сертификации в строительстве (МНТКС) 11 декабря 1996 г.</w:t>
      </w:r>
    </w:p>
    <w:p w:rsidR="00000000" w:rsidRDefault="00726D88">
      <w:pPr>
        <w:spacing w:line="240" w:lineRule="auto"/>
        <w:ind w:firstLine="720"/>
      </w:pPr>
    </w:p>
    <w:p w:rsidR="00000000" w:rsidRDefault="00726D88">
      <w:pPr>
        <w:spacing w:line="240" w:lineRule="auto"/>
        <w:ind w:firstLine="720"/>
        <w:rPr>
          <w:sz w:val="22"/>
        </w:rPr>
      </w:pPr>
      <w:r>
        <w:rPr>
          <w:sz w:val="22"/>
        </w:rPr>
        <w:t>За принятие проголосовали:</w:t>
      </w:r>
    </w:p>
    <w:p w:rsidR="00000000" w:rsidRDefault="00726D88">
      <w:pPr>
        <w:spacing w:line="240" w:lineRule="auto"/>
        <w:ind w:firstLine="720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425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left"/>
            </w:pPr>
            <w:r>
              <w:rPr>
                <w:sz w:val="18"/>
              </w:rPr>
              <w:t>Наименование государства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left"/>
            </w:pPr>
            <w:r>
              <w:rPr>
                <w:sz w:val="18"/>
              </w:rPr>
              <w:t>Наименование органа государственного управления строительством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left"/>
            </w:pPr>
            <w:r>
              <w:rPr>
                <w:sz w:val="18"/>
              </w:rPr>
              <w:t>Республика Армения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left"/>
            </w:pPr>
            <w:r>
              <w:rPr>
                <w:sz w:val="18"/>
              </w:rPr>
              <w:t>Ми</w:t>
            </w:r>
            <w:r>
              <w:rPr>
                <w:sz w:val="18"/>
              </w:rPr>
              <w:t>нистерство градостроительства Республики Армения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left"/>
            </w:pPr>
            <w:r>
              <w:rPr>
                <w:sz w:val="18"/>
              </w:rPr>
              <w:t>Республика Белоруссия</w:t>
            </w:r>
          </w:p>
        </w:tc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left"/>
            </w:pPr>
            <w:r>
              <w:rPr>
                <w:sz w:val="18"/>
              </w:rPr>
              <w:t>Минстрой архитектуры Республики Белоруссия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left"/>
            </w:pPr>
            <w:r>
              <w:rPr>
                <w:sz w:val="18"/>
              </w:rPr>
              <w:t>Республика Казахстан</w:t>
            </w:r>
          </w:p>
        </w:tc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left"/>
            </w:pPr>
            <w:r>
              <w:rPr>
                <w:sz w:val="18"/>
              </w:rPr>
              <w:t>Минстрой Республики Казахстан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left"/>
            </w:pPr>
            <w:r>
              <w:rPr>
                <w:sz w:val="18"/>
              </w:rPr>
              <w:t>Киргизская Республика</w:t>
            </w:r>
          </w:p>
        </w:tc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left"/>
            </w:pPr>
            <w:r>
              <w:rPr>
                <w:sz w:val="18"/>
              </w:rPr>
              <w:t>Минстрой Киргизской Республики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left"/>
            </w:pPr>
            <w:r>
              <w:rPr>
                <w:sz w:val="18"/>
              </w:rPr>
              <w:t>Республика Молдова</w:t>
            </w:r>
          </w:p>
        </w:tc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left"/>
            </w:pPr>
            <w:r>
              <w:rPr>
                <w:sz w:val="18"/>
              </w:rPr>
              <w:t>Министерство территориального развития, строительства и коммунального хозяйства Республики Молдова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left"/>
            </w:pPr>
            <w:r>
              <w:rPr>
                <w:sz w:val="18"/>
              </w:rPr>
              <w:t>Российская Федерация</w:t>
            </w:r>
          </w:p>
        </w:tc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left"/>
            </w:pPr>
            <w:r>
              <w:rPr>
                <w:sz w:val="18"/>
              </w:rPr>
              <w:t>Минстрой России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left"/>
            </w:pPr>
            <w:r>
              <w:rPr>
                <w:sz w:val="18"/>
              </w:rPr>
              <w:t>Республика Узбекистан</w:t>
            </w:r>
          </w:p>
        </w:tc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left"/>
            </w:pPr>
            <w:r>
              <w:rPr>
                <w:sz w:val="18"/>
              </w:rPr>
              <w:t>Госкомархитектстрой Республики Узбекистан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left"/>
            </w:pPr>
            <w:r>
              <w:rPr>
                <w:sz w:val="18"/>
              </w:rPr>
              <w:t>Украина</w:t>
            </w:r>
          </w:p>
        </w:tc>
        <w:tc>
          <w:tcPr>
            <w:tcW w:w="42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left"/>
            </w:pPr>
            <w:r>
              <w:rPr>
                <w:sz w:val="18"/>
              </w:rPr>
              <w:t>Госкомградостроительства Украины</w:t>
            </w:r>
          </w:p>
        </w:tc>
      </w:tr>
    </w:tbl>
    <w:p w:rsidR="00000000" w:rsidRDefault="00726D88">
      <w:pPr>
        <w:spacing w:line="240" w:lineRule="auto"/>
        <w:ind w:firstLine="720"/>
        <w:jc w:val="left"/>
      </w:pPr>
    </w:p>
    <w:p w:rsidR="00000000" w:rsidRDefault="00726D88">
      <w:pPr>
        <w:spacing w:line="240" w:lineRule="auto"/>
        <w:ind w:firstLine="720"/>
        <w:jc w:val="left"/>
      </w:pPr>
    </w:p>
    <w:p w:rsidR="00000000" w:rsidRDefault="00726D88">
      <w:pPr>
        <w:spacing w:line="240" w:lineRule="auto"/>
        <w:ind w:firstLine="720"/>
        <w:jc w:val="left"/>
      </w:pPr>
      <w:r>
        <w:t xml:space="preserve">3 ВЗАМЕН ГОСТ 18297-80, </w:t>
      </w:r>
      <w:r>
        <w:t>ГОСТ 1154-80, ГОСТ 7506-83, ГОСТ 10161-83</w:t>
      </w:r>
    </w:p>
    <w:p w:rsidR="00000000" w:rsidRDefault="00726D88">
      <w:pPr>
        <w:spacing w:line="240" w:lineRule="auto"/>
        <w:ind w:firstLine="720"/>
        <w:jc w:val="left"/>
      </w:pPr>
    </w:p>
    <w:p w:rsidR="00000000" w:rsidRDefault="00726D88">
      <w:pPr>
        <w:spacing w:line="240" w:lineRule="auto"/>
        <w:ind w:firstLine="720"/>
        <w:jc w:val="left"/>
      </w:pPr>
      <w:r>
        <w:t>4 ВВЕДЕН В ДЕЙСТВИЕ с 1 ноября 1997 г. Постановлением Госстроя России от 11 сентября 1997 г. № 18-53</w:t>
      </w:r>
    </w:p>
    <w:p w:rsidR="00000000" w:rsidRDefault="00726D88">
      <w:pPr>
        <w:spacing w:line="240" w:lineRule="auto"/>
        <w:ind w:firstLine="720"/>
        <w:jc w:val="left"/>
      </w:pPr>
    </w:p>
    <w:p w:rsidR="00000000" w:rsidRDefault="00726D88">
      <w:pPr>
        <w:spacing w:line="240" w:lineRule="auto"/>
        <w:ind w:firstLine="720"/>
        <w:jc w:val="right"/>
      </w:pPr>
    </w:p>
    <w:p w:rsidR="00000000" w:rsidRDefault="00726D88">
      <w:pPr>
        <w:spacing w:line="240" w:lineRule="auto"/>
        <w:ind w:firstLine="720"/>
        <w:jc w:val="right"/>
      </w:pPr>
    </w:p>
    <w:p w:rsidR="00000000" w:rsidRDefault="00726D88">
      <w:pPr>
        <w:spacing w:line="240" w:lineRule="auto"/>
        <w:ind w:firstLine="720"/>
        <w:jc w:val="right"/>
      </w:pPr>
    </w:p>
    <w:p w:rsidR="00000000" w:rsidRDefault="00726D88">
      <w:pPr>
        <w:spacing w:line="240" w:lineRule="auto"/>
        <w:ind w:firstLine="720"/>
        <w:jc w:val="right"/>
      </w:pPr>
    </w:p>
    <w:p w:rsidR="00000000" w:rsidRDefault="00726D88">
      <w:pPr>
        <w:spacing w:line="240" w:lineRule="auto"/>
        <w:ind w:firstLine="720"/>
        <w:jc w:val="right"/>
      </w:pPr>
    </w:p>
    <w:p w:rsidR="00000000" w:rsidRDefault="00726D88">
      <w:pPr>
        <w:spacing w:line="240" w:lineRule="auto"/>
        <w:ind w:firstLine="720"/>
      </w:pPr>
      <w:r>
        <w:t>Настоящий стандарт не может быть полностью или частично воспроизведен, тиражирован и распространен в качестве официального издания на территории Российской Федерации без разрешения Госстроя России</w:t>
      </w:r>
    </w:p>
    <w:p w:rsidR="00000000" w:rsidRDefault="00726D88">
      <w:pPr>
        <w:spacing w:line="240" w:lineRule="auto"/>
        <w:ind w:firstLine="720"/>
        <w:jc w:val="left"/>
      </w:pPr>
      <w:r>
        <w:t>II</w:t>
      </w:r>
      <w:r>
        <w:br w:type="page"/>
      </w:r>
      <w:r>
        <w:rPr>
          <w:b/>
          <w:sz w:val="22"/>
        </w:rPr>
        <w:lastRenderedPageBreak/>
        <w:t>ГОСТ 18297-96</w:t>
      </w:r>
    </w:p>
    <w:p w:rsidR="00000000" w:rsidRDefault="00726D88">
      <w:pPr>
        <w:spacing w:line="240" w:lineRule="auto"/>
        <w:ind w:firstLine="0"/>
        <w:jc w:val="center"/>
      </w:pPr>
      <w:r>
        <w:rPr>
          <w:sz w:val="22"/>
        </w:rPr>
        <w:t>Содержание</w:t>
      </w:r>
    </w:p>
    <w:p w:rsidR="00000000" w:rsidRDefault="00726D88">
      <w:pPr>
        <w:spacing w:line="240" w:lineRule="auto"/>
        <w:ind w:firstLine="0"/>
      </w:pPr>
      <w:r>
        <w:rPr>
          <w:sz w:val="22"/>
        </w:rPr>
        <w:t>1 Область применения .......................................................</w:t>
      </w:r>
      <w:r>
        <w:rPr>
          <w:sz w:val="22"/>
        </w:rPr>
        <w:tab/>
        <w:t>1</w:t>
      </w:r>
    </w:p>
    <w:p w:rsidR="00000000" w:rsidRDefault="00726D88">
      <w:pPr>
        <w:spacing w:line="240" w:lineRule="auto"/>
        <w:ind w:firstLine="0"/>
      </w:pPr>
      <w:r>
        <w:rPr>
          <w:sz w:val="22"/>
        </w:rPr>
        <w:t>2 Нормативные ссылки .....................................</w:t>
      </w:r>
      <w:r>
        <w:rPr>
          <w:sz w:val="22"/>
        </w:rPr>
        <w:t>.................</w:t>
      </w:r>
      <w:r>
        <w:rPr>
          <w:sz w:val="22"/>
        </w:rPr>
        <w:tab/>
        <w:t>1</w:t>
      </w:r>
    </w:p>
    <w:p w:rsidR="00000000" w:rsidRDefault="00726D88">
      <w:pPr>
        <w:spacing w:line="240" w:lineRule="auto"/>
        <w:ind w:firstLine="0"/>
      </w:pPr>
      <w:r>
        <w:rPr>
          <w:sz w:val="22"/>
        </w:rPr>
        <w:t>3 Термины и определения ....................................................</w:t>
      </w:r>
      <w:r>
        <w:rPr>
          <w:sz w:val="22"/>
        </w:rPr>
        <w:tab/>
        <w:t>2</w:t>
      </w:r>
    </w:p>
    <w:p w:rsidR="00000000" w:rsidRDefault="00726D88">
      <w:pPr>
        <w:spacing w:line="240" w:lineRule="auto"/>
        <w:ind w:firstLine="0"/>
      </w:pPr>
      <w:r>
        <w:rPr>
          <w:sz w:val="22"/>
        </w:rPr>
        <w:t>4 Классификация и основные размеры ..................................</w:t>
      </w:r>
      <w:r>
        <w:rPr>
          <w:sz w:val="22"/>
        </w:rPr>
        <w:tab/>
        <w:t>2</w:t>
      </w:r>
    </w:p>
    <w:p w:rsidR="00000000" w:rsidRDefault="00726D88">
      <w:pPr>
        <w:spacing w:line="240" w:lineRule="auto"/>
        <w:ind w:firstLine="0"/>
      </w:pPr>
      <w:r>
        <w:rPr>
          <w:sz w:val="22"/>
        </w:rPr>
        <w:t>5 Технические требования ....................................................</w:t>
      </w:r>
      <w:r>
        <w:rPr>
          <w:sz w:val="22"/>
        </w:rPr>
        <w:tab/>
        <w:t>9</w:t>
      </w:r>
    </w:p>
    <w:p w:rsidR="00000000" w:rsidRDefault="00726D88">
      <w:pPr>
        <w:spacing w:line="240" w:lineRule="auto"/>
        <w:ind w:firstLine="0"/>
      </w:pPr>
      <w:r>
        <w:rPr>
          <w:sz w:val="22"/>
        </w:rPr>
        <w:t>6 Правила приемки .........................................................</w:t>
      </w:r>
      <w:r>
        <w:rPr>
          <w:sz w:val="22"/>
        </w:rPr>
        <w:tab/>
        <w:t>12</w:t>
      </w:r>
    </w:p>
    <w:p w:rsidR="00000000" w:rsidRDefault="00726D88">
      <w:pPr>
        <w:spacing w:line="240" w:lineRule="auto"/>
        <w:ind w:firstLine="0"/>
      </w:pPr>
      <w:r>
        <w:rPr>
          <w:sz w:val="22"/>
        </w:rPr>
        <w:t>7 Методы испытаний ........................................................</w:t>
      </w:r>
      <w:r>
        <w:rPr>
          <w:sz w:val="22"/>
        </w:rPr>
        <w:tab/>
        <w:t>12</w:t>
      </w:r>
    </w:p>
    <w:p w:rsidR="00000000" w:rsidRDefault="00726D88">
      <w:pPr>
        <w:spacing w:line="240" w:lineRule="auto"/>
        <w:ind w:firstLine="0"/>
      </w:pPr>
      <w:r>
        <w:rPr>
          <w:sz w:val="22"/>
        </w:rPr>
        <w:t>8 Транспортирование и хранение............................................</w:t>
      </w:r>
      <w:r>
        <w:rPr>
          <w:sz w:val="22"/>
        </w:rPr>
        <w:tab/>
        <w:t>16</w:t>
      </w:r>
    </w:p>
    <w:p w:rsidR="00000000" w:rsidRDefault="00726D88">
      <w:pPr>
        <w:spacing w:line="240" w:lineRule="auto"/>
        <w:ind w:firstLine="0"/>
      </w:pPr>
      <w:r>
        <w:rPr>
          <w:sz w:val="22"/>
        </w:rPr>
        <w:t>9 Указания по монтажу и э</w:t>
      </w:r>
      <w:r>
        <w:rPr>
          <w:sz w:val="22"/>
        </w:rPr>
        <w:t>ксплуатации..................................</w:t>
      </w:r>
      <w:r>
        <w:rPr>
          <w:sz w:val="22"/>
        </w:rPr>
        <w:tab/>
        <w:t>16</w:t>
      </w:r>
    </w:p>
    <w:p w:rsidR="00000000" w:rsidRDefault="00726D88">
      <w:pPr>
        <w:spacing w:line="240" w:lineRule="auto"/>
        <w:ind w:firstLine="0"/>
      </w:pPr>
      <w:r>
        <w:rPr>
          <w:sz w:val="22"/>
        </w:rPr>
        <w:t>10 Гарантии изготовителя ....................................................</w:t>
      </w:r>
      <w:r>
        <w:rPr>
          <w:sz w:val="22"/>
        </w:rPr>
        <w:tab/>
        <w:t>16</w:t>
      </w:r>
    </w:p>
    <w:p w:rsidR="00000000" w:rsidRDefault="00726D88">
      <w:pPr>
        <w:spacing w:line="240" w:lineRule="auto"/>
        <w:ind w:firstLine="0"/>
      </w:pPr>
      <w:r>
        <w:rPr>
          <w:sz w:val="22"/>
        </w:rPr>
        <w:t>Приложение А Номенклатура показателей качества санитарно-технических чугунных эмалированных приборов ...............................................</w:t>
      </w:r>
      <w:r>
        <w:rPr>
          <w:sz w:val="22"/>
        </w:rPr>
        <w:tab/>
        <w:t>17</w:t>
      </w:r>
    </w:p>
    <w:p w:rsidR="00000000" w:rsidRDefault="00726D88">
      <w:pPr>
        <w:spacing w:line="240" w:lineRule="auto"/>
        <w:ind w:firstLine="0"/>
      </w:pPr>
      <w:r>
        <w:rPr>
          <w:sz w:val="22"/>
        </w:rPr>
        <w:t>Приложение Б Распределение поверхностей чугунных эмалированных приборов на примереванны по назначению, условиям монтажа и эксплуатации ................</w:t>
      </w:r>
      <w:r>
        <w:rPr>
          <w:sz w:val="22"/>
        </w:rPr>
        <w:tab/>
        <w:t>18</w:t>
      </w:r>
    </w:p>
    <w:p w:rsidR="00000000" w:rsidRDefault="00726D88">
      <w:pPr>
        <w:spacing w:line="240" w:lineRule="auto"/>
        <w:ind w:firstLine="0"/>
      </w:pPr>
      <w:r>
        <w:rPr>
          <w:sz w:val="22"/>
        </w:rPr>
        <w:t>Приложение В Уравнитель электрических потенциалов между корпусом ванны и во</w:t>
      </w:r>
      <w:r>
        <w:rPr>
          <w:sz w:val="22"/>
        </w:rPr>
        <w:t>допроводной трубой ....................................................</w:t>
      </w:r>
      <w:r>
        <w:rPr>
          <w:sz w:val="22"/>
        </w:rPr>
        <w:tab/>
        <w:t>19</w:t>
      </w:r>
    </w:p>
    <w:p w:rsidR="00000000" w:rsidRDefault="00726D88">
      <w:pPr>
        <w:spacing w:line="240" w:lineRule="auto"/>
        <w:ind w:firstLine="0"/>
        <w:jc w:val="right"/>
      </w:pPr>
    </w:p>
    <w:p w:rsidR="00000000" w:rsidRDefault="00726D88">
      <w:pPr>
        <w:spacing w:line="240" w:lineRule="auto"/>
        <w:ind w:firstLine="0"/>
        <w:jc w:val="right"/>
      </w:pPr>
    </w:p>
    <w:p w:rsidR="00000000" w:rsidRDefault="00726D88">
      <w:pPr>
        <w:spacing w:line="240" w:lineRule="auto"/>
        <w:ind w:firstLine="0"/>
        <w:jc w:val="right"/>
      </w:pPr>
    </w:p>
    <w:p w:rsidR="00000000" w:rsidRDefault="00726D88">
      <w:pPr>
        <w:spacing w:line="240" w:lineRule="auto"/>
        <w:ind w:firstLine="0"/>
        <w:jc w:val="right"/>
      </w:pPr>
    </w:p>
    <w:p w:rsidR="00000000" w:rsidRDefault="00726D88">
      <w:pPr>
        <w:spacing w:line="240" w:lineRule="auto"/>
        <w:ind w:firstLine="0"/>
        <w:jc w:val="right"/>
      </w:pPr>
    </w:p>
    <w:p w:rsidR="00000000" w:rsidRDefault="00726D88">
      <w:pPr>
        <w:spacing w:line="240" w:lineRule="auto"/>
        <w:ind w:firstLine="0"/>
        <w:jc w:val="right"/>
      </w:pPr>
    </w:p>
    <w:p w:rsidR="00000000" w:rsidRDefault="00726D88">
      <w:pPr>
        <w:spacing w:line="240" w:lineRule="auto"/>
        <w:ind w:firstLine="0"/>
        <w:jc w:val="right"/>
      </w:pPr>
    </w:p>
    <w:p w:rsidR="00000000" w:rsidRDefault="00726D88">
      <w:pPr>
        <w:spacing w:line="240" w:lineRule="auto"/>
        <w:ind w:firstLine="0"/>
        <w:jc w:val="right"/>
      </w:pPr>
    </w:p>
    <w:p w:rsidR="00000000" w:rsidRDefault="00726D88">
      <w:pPr>
        <w:spacing w:line="240" w:lineRule="auto"/>
        <w:ind w:firstLine="0"/>
        <w:jc w:val="right"/>
        <w:rPr>
          <w:b/>
          <w:sz w:val="22"/>
        </w:rPr>
      </w:pPr>
      <w:r>
        <w:rPr>
          <w:lang w:val="en-US"/>
        </w:rPr>
        <w:t>III</w:t>
      </w:r>
      <w:r>
        <w:rPr>
          <w:lang w:val="en-US"/>
        </w:rPr>
        <w:br w:type="page"/>
      </w:r>
      <w:r>
        <w:rPr>
          <w:b/>
          <w:sz w:val="22"/>
        </w:rPr>
        <w:t xml:space="preserve">ГОСТ 18297-96 </w:t>
      </w:r>
    </w:p>
    <w:p w:rsidR="00000000" w:rsidRDefault="00726D88">
      <w:pPr>
        <w:spacing w:line="240" w:lineRule="auto"/>
        <w:ind w:firstLine="0"/>
        <w:jc w:val="right"/>
        <w:rPr>
          <w:b/>
          <w:sz w:val="22"/>
        </w:rPr>
      </w:pPr>
    </w:p>
    <w:p w:rsidR="00000000" w:rsidRDefault="00726D88">
      <w:pPr>
        <w:spacing w:line="240" w:lineRule="auto"/>
        <w:ind w:firstLine="0"/>
        <w:jc w:val="center"/>
        <w:rPr>
          <w:b/>
          <w:sz w:val="22"/>
        </w:rPr>
      </w:pPr>
    </w:p>
    <w:p w:rsidR="00000000" w:rsidRDefault="00726D88">
      <w:pPr>
        <w:pBdr>
          <w:bottom w:val="single" w:sz="12" w:space="1" w:color="auto"/>
        </w:pBdr>
        <w:spacing w:line="240" w:lineRule="auto"/>
        <w:ind w:firstLine="0"/>
        <w:jc w:val="center"/>
        <w:rPr>
          <w:b/>
          <w:sz w:val="22"/>
        </w:rPr>
      </w:pPr>
      <w:r>
        <w:rPr>
          <w:b/>
          <w:sz w:val="22"/>
        </w:rPr>
        <w:t>МЕЖГОСУДАРСТВЕННЫЙ   СТАНДАРТ</w:t>
      </w:r>
    </w:p>
    <w:p w:rsidR="00000000" w:rsidRDefault="00726D88">
      <w:pPr>
        <w:spacing w:line="240" w:lineRule="auto"/>
        <w:ind w:firstLine="0"/>
        <w:jc w:val="center"/>
        <w:rPr>
          <w:b/>
          <w:sz w:val="22"/>
        </w:rPr>
      </w:pPr>
    </w:p>
    <w:p w:rsidR="00000000" w:rsidRDefault="00726D88">
      <w:pPr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ПРИБОРЫ САНИТАРНО-ТЕХНИЧЕСКИЕ ЧУГУННЫЕ ЭМАЛИРОВАННЫЕ </w:t>
      </w:r>
    </w:p>
    <w:p w:rsidR="00000000" w:rsidRDefault="00726D88">
      <w:pPr>
        <w:spacing w:line="240" w:lineRule="auto"/>
        <w:ind w:firstLine="0"/>
        <w:jc w:val="center"/>
        <w:rPr>
          <w:b/>
        </w:rPr>
      </w:pPr>
    </w:p>
    <w:p w:rsidR="00000000" w:rsidRDefault="00726D88">
      <w:pPr>
        <w:spacing w:line="240" w:lineRule="auto"/>
        <w:ind w:firstLine="0"/>
        <w:jc w:val="center"/>
        <w:rPr>
          <w:b/>
        </w:rPr>
      </w:pPr>
      <w:r>
        <w:rPr>
          <w:b/>
        </w:rPr>
        <w:t>Технические условия</w:t>
      </w:r>
    </w:p>
    <w:p w:rsidR="00000000" w:rsidRDefault="00726D88">
      <w:pPr>
        <w:spacing w:line="240" w:lineRule="auto"/>
        <w:ind w:firstLine="0"/>
        <w:jc w:val="center"/>
      </w:pPr>
    </w:p>
    <w:p w:rsidR="00000000" w:rsidRDefault="00726D88">
      <w:pPr>
        <w:spacing w:line="240" w:lineRule="auto"/>
        <w:ind w:firstLine="720"/>
        <w:jc w:val="center"/>
      </w:pPr>
      <w:r>
        <w:rPr>
          <w:lang w:val="en-US"/>
        </w:rPr>
        <w:t>Enamelled cast-iron sanitary appliances. Specifications</w:t>
      </w:r>
    </w:p>
    <w:p w:rsidR="00000000" w:rsidRDefault="00726D88">
      <w:pPr>
        <w:spacing w:line="240" w:lineRule="auto"/>
        <w:ind w:firstLine="720"/>
        <w:jc w:val="center"/>
      </w:pPr>
    </w:p>
    <w:p w:rsidR="00000000" w:rsidRDefault="00726D88">
      <w:pPr>
        <w:spacing w:line="240" w:lineRule="auto"/>
        <w:ind w:firstLine="720"/>
        <w:jc w:val="right"/>
        <w:rPr>
          <w:b/>
          <w:sz w:val="18"/>
        </w:rPr>
      </w:pPr>
      <w:r>
        <w:rPr>
          <w:b/>
          <w:sz w:val="18"/>
        </w:rPr>
        <w:t>Дата введения 1997—11—01</w:t>
      </w:r>
    </w:p>
    <w:p w:rsidR="00000000" w:rsidRDefault="00726D88">
      <w:pPr>
        <w:spacing w:line="240" w:lineRule="auto"/>
        <w:ind w:firstLine="720"/>
        <w:jc w:val="right"/>
      </w:pPr>
    </w:p>
    <w:p w:rsidR="00000000" w:rsidRDefault="00726D88">
      <w:pPr>
        <w:spacing w:line="240" w:lineRule="auto"/>
        <w:ind w:firstLine="720"/>
        <w:jc w:val="left"/>
        <w:rPr>
          <w:b/>
        </w:rPr>
      </w:pPr>
      <w:r>
        <w:rPr>
          <w:b/>
        </w:rPr>
        <w:t>1 ОБЛАСТЬ ПРИМЕНЕНИЯ</w:t>
      </w:r>
    </w:p>
    <w:p w:rsidR="00000000" w:rsidRDefault="00726D88">
      <w:pPr>
        <w:spacing w:line="240" w:lineRule="auto"/>
        <w:ind w:firstLine="720"/>
        <w:jc w:val="left"/>
      </w:pPr>
    </w:p>
    <w:p w:rsidR="00000000" w:rsidRDefault="00726D88">
      <w:pPr>
        <w:spacing w:line="240" w:lineRule="auto"/>
        <w:ind w:firstLine="720"/>
      </w:pPr>
      <w:r>
        <w:t>Настоящий стандарт распространяется на санитарно-технические чугунные эмалированные приборы (далее — приборы): ванны, душевые поддоны, мойки, устанавливаемые в зданиях различного назначения.</w:t>
      </w:r>
    </w:p>
    <w:p w:rsidR="00000000" w:rsidRDefault="00726D88">
      <w:pPr>
        <w:spacing w:line="240" w:lineRule="auto"/>
        <w:ind w:firstLine="720"/>
      </w:pPr>
      <w:r>
        <w:t>Станд</w:t>
      </w:r>
      <w:r>
        <w:t>арт не распространяется на приборы специального назначения, подвергаемые воздействию морской или минеральной воды, а также других агрессивных сред.</w:t>
      </w:r>
    </w:p>
    <w:p w:rsidR="00000000" w:rsidRDefault="00726D88">
      <w:pPr>
        <w:spacing w:line="240" w:lineRule="auto"/>
        <w:ind w:firstLine="720"/>
      </w:pPr>
      <w:r>
        <w:t>Обязательные требования к качеству продукции изложены в 4.2—4.9, 5.2.1—5.2.16.</w:t>
      </w:r>
    </w:p>
    <w:p w:rsidR="00000000" w:rsidRDefault="00726D88">
      <w:pPr>
        <w:spacing w:line="240" w:lineRule="auto"/>
        <w:ind w:firstLine="720"/>
      </w:pPr>
    </w:p>
    <w:p w:rsidR="00000000" w:rsidRDefault="00726D88">
      <w:pPr>
        <w:spacing w:line="240" w:lineRule="auto"/>
        <w:ind w:firstLine="720"/>
        <w:jc w:val="left"/>
        <w:rPr>
          <w:b/>
        </w:rPr>
      </w:pPr>
      <w:r>
        <w:rPr>
          <w:b/>
        </w:rPr>
        <w:t>2 НОРМАТИВНЫЕ ССЫЛКИ</w:t>
      </w:r>
    </w:p>
    <w:p w:rsidR="00000000" w:rsidRDefault="00726D88">
      <w:pPr>
        <w:spacing w:line="240" w:lineRule="auto"/>
        <w:ind w:firstLine="720"/>
        <w:jc w:val="left"/>
      </w:pPr>
    </w:p>
    <w:p w:rsidR="00000000" w:rsidRDefault="00726D88">
      <w:pPr>
        <w:spacing w:line="240" w:lineRule="auto"/>
        <w:ind w:firstLine="720"/>
        <w:jc w:val="left"/>
      </w:pPr>
      <w:r>
        <w:t>В настоящем стандарте использованы ссылки на следующие стандарты:</w:t>
      </w:r>
    </w:p>
    <w:p w:rsidR="00000000" w:rsidRDefault="00726D88">
      <w:pPr>
        <w:spacing w:line="240" w:lineRule="auto"/>
        <w:ind w:firstLine="720"/>
      </w:pPr>
      <w:r>
        <w:t xml:space="preserve">ГОСТ 9.104—79 ЕСЗКС. Покрытия лакокрасочные. Группы условий эксплуатации </w:t>
      </w:r>
    </w:p>
    <w:p w:rsidR="00000000" w:rsidRDefault="00726D88">
      <w:pPr>
        <w:spacing w:line="240" w:lineRule="auto"/>
        <w:ind w:firstLine="720"/>
      </w:pPr>
      <w:r>
        <w:t xml:space="preserve">ГОСТ 380—94 Сталь углеродистая обыкновенного качества. Марки </w:t>
      </w:r>
    </w:p>
    <w:p w:rsidR="00000000" w:rsidRDefault="00726D88">
      <w:pPr>
        <w:spacing w:line="240" w:lineRule="auto"/>
        <w:ind w:firstLine="720"/>
      </w:pPr>
      <w:r>
        <w:t>ГОСТ 503—81 Лента холоднокатаная из низкоуглеродистой стали.</w:t>
      </w:r>
      <w:r>
        <w:t xml:space="preserve"> Технические условия </w:t>
      </w:r>
    </w:p>
    <w:p w:rsidR="00000000" w:rsidRDefault="00726D88">
      <w:pPr>
        <w:spacing w:line="240" w:lineRule="auto"/>
        <w:ind w:firstLine="720"/>
      </w:pPr>
      <w:r>
        <w:t xml:space="preserve">ГОСТ 1050—88 Прокат сортовой, калиброванный, со специальной отделкой поверхности из углеродистой качественной конструкционной стали. Общие технические условия </w:t>
      </w:r>
    </w:p>
    <w:p w:rsidR="00000000" w:rsidRDefault="00726D88">
      <w:pPr>
        <w:spacing w:line="240" w:lineRule="auto"/>
        <w:ind w:firstLine="720"/>
      </w:pPr>
      <w:r>
        <w:t>ГОСТ 1412—85 Чугун с пластинчатым графитом для отливок. Марки</w:t>
      </w:r>
    </w:p>
    <w:p w:rsidR="00000000" w:rsidRDefault="00726D88">
      <w:pPr>
        <w:spacing w:line="240" w:lineRule="auto"/>
        <w:ind w:firstLine="720"/>
      </w:pPr>
      <w:r>
        <w:t>ГОСТ 3282—74 Проволока стальная низкоуглеродистая общего назначения. Технические условия</w:t>
      </w:r>
    </w:p>
    <w:p w:rsidR="00000000" w:rsidRDefault="00726D88">
      <w:pPr>
        <w:spacing w:line="240" w:lineRule="auto"/>
        <w:ind w:firstLine="720"/>
      </w:pPr>
      <w:r>
        <w:t xml:space="preserve">ГОСТ 5915—70 Гайки шестигранные класса точности В. Конструкция и размеры </w:t>
      </w:r>
    </w:p>
    <w:p w:rsidR="00000000" w:rsidRDefault="00726D88">
      <w:pPr>
        <w:spacing w:line="240" w:lineRule="auto"/>
        <w:ind w:firstLine="720"/>
      </w:pPr>
      <w:r>
        <w:t xml:space="preserve">ГОСТ 6613—86 Сетки проволочные тканые с квадратными ячейками. Технические условия </w:t>
      </w:r>
    </w:p>
    <w:p w:rsidR="00000000" w:rsidRDefault="00726D88">
      <w:pPr>
        <w:spacing w:line="240" w:lineRule="auto"/>
        <w:ind w:firstLine="720"/>
      </w:pPr>
      <w:r>
        <w:t>ГОСТ 7798—70 Болты с ш</w:t>
      </w:r>
      <w:r>
        <w:t xml:space="preserve">естигранной головкой класса точности В. Конструкция и размеры </w:t>
      </w:r>
    </w:p>
    <w:p w:rsidR="00000000" w:rsidRDefault="00726D88">
      <w:pPr>
        <w:spacing w:line="240" w:lineRule="auto"/>
        <w:ind w:firstLine="720"/>
      </w:pPr>
      <w:r>
        <w:t xml:space="preserve">ГОСТ 10905—86 Плиты поверочные и разметочные. Технические условия </w:t>
      </w:r>
    </w:p>
    <w:p w:rsidR="00000000" w:rsidRDefault="00726D88">
      <w:pPr>
        <w:spacing w:line="240" w:lineRule="auto"/>
        <w:ind w:firstLine="720"/>
      </w:pPr>
      <w:r>
        <w:t xml:space="preserve">ГОСТ 11371—78 Шайбы. Технические условия </w:t>
      </w:r>
    </w:p>
    <w:p w:rsidR="00000000" w:rsidRDefault="00726D88">
      <w:pPr>
        <w:spacing w:line="240" w:lineRule="auto"/>
        <w:ind w:firstLine="720"/>
      </w:pPr>
      <w:r>
        <w:t>ГОСТ 14192—96 Маркировка грузов</w:t>
      </w:r>
    </w:p>
    <w:p w:rsidR="00000000" w:rsidRDefault="00726D88">
      <w:pPr>
        <w:spacing w:line="240" w:lineRule="auto"/>
        <w:ind w:firstLine="720"/>
      </w:pPr>
      <w:r>
        <w:t>ГОСТ 15150—69 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</w:t>
      </w:r>
    </w:p>
    <w:p w:rsidR="00000000" w:rsidRDefault="00726D88">
      <w:pPr>
        <w:spacing w:line="240" w:lineRule="auto"/>
        <w:ind w:firstLine="720"/>
      </w:pPr>
      <w:r>
        <w:t xml:space="preserve">ГОСТ 15846—79 Продукция, отправляемая в районы Крайнего Севера и труднодоступные </w:t>
      </w:r>
      <w:r>
        <w:t>районы. Упаковка, маркировка, транспортирование и хранение</w:t>
      </w:r>
    </w:p>
    <w:p w:rsidR="00000000" w:rsidRDefault="00726D88">
      <w:pPr>
        <w:spacing w:line="240" w:lineRule="auto"/>
        <w:ind w:firstLine="720"/>
      </w:pPr>
      <w:r>
        <w:t>ГОСТ 16523—89 Прокат тонколистовой из углеродистой стали качественной и обыкновенного качества общего назначения. Технические условия</w:t>
      </w:r>
    </w:p>
    <w:p w:rsidR="00000000" w:rsidRDefault="00726D88">
      <w:pPr>
        <w:spacing w:line="240" w:lineRule="auto"/>
        <w:ind w:firstLine="720"/>
      </w:pPr>
      <w:r>
        <w:t>ГОСТ 26645—85 Отливки из металлов и сплавов. Допуски размеров, массы и припуски на механическую обработку</w:t>
      </w:r>
    </w:p>
    <w:p w:rsidR="00000000" w:rsidRDefault="00726D88">
      <w:pPr>
        <w:spacing w:line="240" w:lineRule="auto"/>
        <w:ind w:firstLine="720"/>
      </w:pPr>
    </w:p>
    <w:p w:rsidR="00000000" w:rsidRDefault="00726D88">
      <w:pPr>
        <w:spacing w:line="240" w:lineRule="auto"/>
        <w:ind w:firstLine="720"/>
        <w:jc w:val="left"/>
        <w:rPr>
          <w:b/>
        </w:rPr>
      </w:pPr>
      <w:r>
        <w:rPr>
          <w:b/>
        </w:rPr>
        <w:t>3 ТЕРМИНЫ И ОПРЕДЕЛЕНИЯ</w:t>
      </w:r>
    </w:p>
    <w:p w:rsidR="00000000" w:rsidRDefault="00726D88">
      <w:pPr>
        <w:spacing w:line="240" w:lineRule="auto"/>
        <w:ind w:firstLine="720"/>
        <w:jc w:val="left"/>
      </w:pPr>
    </w:p>
    <w:p w:rsidR="00000000" w:rsidRDefault="00726D88">
      <w:pPr>
        <w:spacing w:line="240" w:lineRule="auto"/>
        <w:ind w:firstLine="720"/>
        <w:jc w:val="left"/>
      </w:pPr>
      <w:r>
        <w:t xml:space="preserve">В настоящем стандарте применяют следующие термины и определения. </w:t>
      </w:r>
    </w:p>
    <w:p w:rsidR="00000000" w:rsidRDefault="00726D88">
      <w:pPr>
        <w:spacing w:line="240" w:lineRule="auto"/>
        <w:ind w:firstLine="720"/>
        <w:jc w:val="left"/>
      </w:pPr>
      <w:r>
        <w:rPr>
          <w:b/>
        </w:rPr>
        <w:t>Булавочные уколы</w:t>
      </w:r>
      <w:r>
        <w:t xml:space="preserve"> — углубления в виде точки на поверхности эмали. </w:t>
      </w:r>
    </w:p>
    <w:p w:rsidR="00000000" w:rsidRDefault="00726D88">
      <w:pPr>
        <w:spacing w:line="240" w:lineRule="auto"/>
        <w:ind w:firstLine="720"/>
        <w:jc w:val="left"/>
      </w:pPr>
      <w:r>
        <w:rPr>
          <w:b/>
        </w:rPr>
        <w:t>Пузыри без обнажения</w:t>
      </w:r>
      <w:r>
        <w:t xml:space="preserve"> металла размером до 1 мм — небольш</w:t>
      </w:r>
      <w:r>
        <w:t xml:space="preserve">ое полое вздутие эмали. </w:t>
      </w:r>
    </w:p>
    <w:p w:rsidR="00000000" w:rsidRDefault="00726D88">
      <w:pPr>
        <w:spacing w:line="240" w:lineRule="auto"/>
        <w:ind w:firstLine="720"/>
        <w:jc w:val="left"/>
      </w:pPr>
      <w:r>
        <w:rPr>
          <w:b/>
        </w:rPr>
        <w:t>Волосные линии</w:t>
      </w:r>
      <w:r>
        <w:t xml:space="preserve"> — тонкие трещины эмали.</w:t>
      </w:r>
    </w:p>
    <w:p w:rsidR="00000000" w:rsidRDefault="00726D88">
      <w:pPr>
        <w:spacing w:line="240" w:lineRule="auto"/>
        <w:ind w:firstLine="720"/>
      </w:pPr>
      <w:r>
        <w:rPr>
          <w:b/>
        </w:rPr>
        <w:t>Прогары</w:t>
      </w:r>
      <w:r>
        <w:t xml:space="preserve"> — углубление на поверхности изделия, образующееся вследствие сгорания инородного тела.</w:t>
      </w:r>
    </w:p>
    <w:p w:rsidR="00000000" w:rsidRDefault="00726D88">
      <w:pPr>
        <w:spacing w:line="240" w:lineRule="auto"/>
        <w:ind w:firstLine="720"/>
      </w:pPr>
    </w:p>
    <w:p w:rsidR="00000000" w:rsidRDefault="00726D88">
      <w:pPr>
        <w:spacing w:line="240" w:lineRule="auto"/>
        <w:ind w:firstLine="720"/>
        <w:jc w:val="left"/>
        <w:rPr>
          <w:b/>
        </w:rPr>
      </w:pPr>
      <w:r>
        <w:rPr>
          <w:b/>
        </w:rPr>
        <w:t>4 КЛАССИФИКАЦИЯ И ОСНОВНЫЕ РАЗМЕРЫ</w:t>
      </w:r>
    </w:p>
    <w:p w:rsidR="00000000" w:rsidRDefault="00726D88">
      <w:pPr>
        <w:spacing w:line="240" w:lineRule="auto"/>
        <w:ind w:firstLine="720"/>
        <w:jc w:val="left"/>
      </w:pPr>
    </w:p>
    <w:p w:rsidR="00000000" w:rsidRDefault="00726D88">
      <w:pPr>
        <w:spacing w:line="240" w:lineRule="auto"/>
        <w:ind w:firstLine="720"/>
        <w:jc w:val="left"/>
      </w:pPr>
      <w:r>
        <w:t>4.1 По своему функциональному назначению приборы подразделяют на ванны, душевые поддоны и мойки.</w:t>
      </w:r>
    </w:p>
    <w:p w:rsidR="00000000" w:rsidRDefault="00726D88">
      <w:pPr>
        <w:spacing w:line="240" w:lineRule="auto"/>
        <w:ind w:firstLine="720"/>
        <w:jc w:val="left"/>
      </w:pPr>
      <w:r>
        <w:t>4.2 Типы и основные размеры ванн, душевых поддонов и моек должны соответствовать указанным на рисунках 1—10 и в таблице 1.</w:t>
      </w:r>
    </w:p>
    <w:p w:rsidR="00000000" w:rsidRDefault="00726D88">
      <w:pPr>
        <w:spacing w:line="240" w:lineRule="auto"/>
        <w:ind w:firstLine="720"/>
        <w:jc w:val="left"/>
      </w:pPr>
      <w:r>
        <w:rPr>
          <w:sz w:val="18"/>
        </w:rPr>
        <w:t>Таблица   1</w:t>
      </w:r>
    </w:p>
    <w:p w:rsidR="00000000" w:rsidRDefault="00726D88">
      <w:pPr>
        <w:spacing w:line="240" w:lineRule="auto"/>
        <w:ind w:firstLine="720"/>
        <w:jc w:val="right"/>
      </w:pPr>
      <w:r>
        <w:rPr>
          <w:sz w:val="18"/>
        </w:rPr>
        <w:t>В миллиметрах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559"/>
        <w:gridCol w:w="1276"/>
        <w:gridCol w:w="99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>Тип прибора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>Длина</w:t>
            </w:r>
            <w:r>
              <w:rPr>
                <w:sz w:val="16"/>
                <w:lang w:val="en-US"/>
              </w:rPr>
              <w:t xml:space="preserve"> </w:t>
            </w:r>
            <w:r>
              <w:rPr>
                <w:i/>
                <w:sz w:val="16"/>
                <w:lang w:val="en-US"/>
              </w:rPr>
              <w:t>L</w:t>
            </w:r>
          </w:p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i/>
                <w:sz w:val="16"/>
              </w:rPr>
              <w:t>±5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>Ширина /</w:t>
            </w:r>
          </w:p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>±5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 xml:space="preserve">Глубина </w:t>
            </w:r>
            <w:r>
              <w:rPr>
                <w:i/>
                <w:sz w:val="16"/>
              </w:rPr>
              <w:t>Н,</w:t>
            </w:r>
            <w:r>
              <w:rPr>
                <w:sz w:val="16"/>
              </w:rPr>
              <w:t xml:space="preserve"> не менее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 xml:space="preserve">Высота </w:t>
            </w:r>
            <w:r>
              <w:rPr>
                <w:sz w:val="16"/>
                <w:lang w:val="en-US"/>
              </w:rPr>
              <w:t>H</w:t>
            </w:r>
            <w:r>
              <w:rPr>
                <w:sz w:val="16"/>
                <w:vertAlign w:val="subscript"/>
                <w:lang w:val="en-US"/>
              </w:rPr>
              <w:t>1</w:t>
            </w:r>
            <w:r>
              <w:rPr>
                <w:sz w:val="16"/>
              </w:rPr>
              <w:t>, не б</w:t>
            </w:r>
            <w:r>
              <w:rPr>
                <w:sz w:val="16"/>
              </w:rPr>
              <w:t>олее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>Ванны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>ВЧ-1500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>1500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>700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>ВЧ-1600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>1600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>400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>630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>ВЧ-1700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>1700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>750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>ВЧП-1700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>1700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>Поддоны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>ПДЧм-800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>800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>800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>150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>350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>ПДЧма-800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>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>350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>ПДЧг-800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>350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>550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>Мойки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>МЧ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>500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>МЧп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>800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>600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>140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>—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>МЧ2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rPr>
                <w:sz w:val="16"/>
              </w:rPr>
              <w:t>800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</w:p>
        </w:tc>
      </w:tr>
    </w:tbl>
    <w:p w:rsidR="00000000" w:rsidRDefault="00726D88">
      <w:pPr>
        <w:spacing w:line="240" w:lineRule="auto"/>
        <w:ind w:firstLine="720"/>
        <w:jc w:val="left"/>
      </w:pPr>
    </w:p>
    <w:p w:rsidR="00000000" w:rsidRDefault="00726D88">
      <w:pPr>
        <w:spacing w:line="240" w:lineRule="auto"/>
        <w:ind w:firstLine="720"/>
      </w:pPr>
      <w:r>
        <w:t>Примечание—В обозначении типа прибора буквы и цифры означают. В — ванна, Ч — чугунная, П — с подлокотниками, ПД — поддон, м — мелкий, а — вариант исполнения, г — глубокий, М — мойка, п — со сливной полкой, 2 — мойка с двумя чашами</w:t>
      </w:r>
    </w:p>
    <w:p w:rsidR="00000000" w:rsidRDefault="00726D88">
      <w:pPr>
        <w:spacing w:line="240" w:lineRule="auto"/>
        <w:ind w:firstLine="720"/>
      </w:pPr>
      <w:r>
        <w:t>4.3 Конструкция ванн и глубоких душев</w:t>
      </w:r>
      <w:r>
        <w:t>ых поддонов должна предусматривать наличие выпускного и переливного отверстий, моек и мелких душевых поддонов — выпускного отверстия, а моек — также отверстий для установки водоразборной арматуры.</w:t>
      </w:r>
    </w:p>
    <w:p w:rsidR="00000000" w:rsidRDefault="00726D88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1.25pt;height:219pt">
            <v:imagedata r:id="rId4" o:title=""/>
          </v:shape>
        </w:pict>
      </w:r>
    </w:p>
    <w:p w:rsidR="00000000" w:rsidRDefault="00726D88">
      <w:pPr>
        <w:jc w:val="center"/>
      </w:pPr>
      <w:r>
        <w:t>Рисунок 1 - Ванна чугунная эмалированная</w:t>
      </w:r>
    </w:p>
    <w:p w:rsidR="00000000" w:rsidRDefault="00726D88"/>
    <w:p w:rsidR="00000000" w:rsidRDefault="00726D88">
      <w:pPr>
        <w:jc w:val="center"/>
      </w:pPr>
      <w:r>
        <w:pict>
          <v:shape id="_x0000_i1026" type="#_x0000_t75" style="width:311.25pt;height:405.75pt">
            <v:imagedata r:id="rId5" o:title=""/>
          </v:shape>
        </w:pict>
      </w:r>
    </w:p>
    <w:p w:rsidR="00000000" w:rsidRDefault="00726D88">
      <w:pPr>
        <w:jc w:val="center"/>
      </w:pPr>
      <w:r>
        <w:t>Рисунок 2 - Поддон душевой чугунный эмалированный глубокий</w:t>
      </w:r>
    </w:p>
    <w:p w:rsidR="00000000" w:rsidRDefault="00726D88">
      <w:pPr>
        <w:jc w:val="center"/>
      </w:pPr>
    </w:p>
    <w:p w:rsidR="00000000" w:rsidRDefault="00726D88">
      <w:r>
        <w:object w:dxaOrig="4952" w:dyaOrig="13089">
          <v:shape id="_x0000_i1027" type="#_x0000_t75" style="width:222.75pt;height:588.75pt" o:ole="">
            <v:imagedata r:id="rId6" o:title=""/>
          </v:shape>
          <o:OLEObject Type="Embed" ProgID="MSPhotoEd.3" ShapeID="_x0000_i1027" DrawAspect="Content" ObjectID="_1427198146" r:id="rId7"/>
        </w:object>
      </w:r>
    </w:p>
    <w:p w:rsidR="00000000" w:rsidRDefault="00726D88">
      <w:pPr>
        <w:jc w:val="center"/>
      </w:pPr>
    </w:p>
    <w:p w:rsidR="00000000" w:rsidRDefault="00726D88">
      <w:r>
        <w:t>Рисунок 3 - Поддон душевой чугунный эмалированный мелкий</w:t>
      </w:r>
    </w:p>
    <w:p w:rsidR="00000000" w:rsidRDefault="00726D88">
      <w:pPr>
        <w:ind w:firstLine="0"/>
        <w:jc w:val="center"/>
      </w:pPr>
      <w:r>
        <w:object w:dxaOrig="15083" w:dyaOrig="12832">
          <v:shape id="_x0000_i1028" type="#_x0000_t75" style="width:173.25pt;height:148.5pt" o:ole="">
            <v:imagedata r:id="rId8" o:title=""/>
          </v:shape>
          <o:OLEObject Type="Embed" ProgID="MSPhotoEd.3" ShapeID="_x0000_i1028" DrawAspect="Content" ObjectID="_1427198147" r:id="rId9"/>
        </w:object>
      </w:r>
    </w:p>
    <w:p w:rsidR="00000000" w:rsidRDefault="00726D88">
      <w:pPr>
        <w:ind w:firstLine="0"/>
        <w:jc w:val="center"/>
      </w:pPr>
      <w:r>
        <w:t>Рисунок 4 - Отверстие длдя выпуска</w:t>
      </w:r>
    </w:p>
    <w:p w:rsidR="00000000" w:rsidRDefault="00726D88">
      <w:pPr>
        <w:jc w:val="center"/>
      </w:pPr>
      <w:r>
        <w:pict>
          <v:shape id="_x0000_i1029" type="#_x0000_t75" style="width:63pt;height:131.25pt">
            <v:imagedata r:id="rId10" o:title=""/>
          </v:shape>
        </w:pict>
      </w:r>
    </w:p>
    <w:p w:rsidR="00000000" w:rsidRDefault="00726D88">
      <w:pPr>
        <w:ind w:firstLine="0"/>
        <w:jc w:val="center"/>
      </w:pPr>
      <w:r>
        <w:t>Рисунок 5 - Отверстие для перелива</w:t>
      </w:r>
    </w:p>
    <w:p w:rsidR="00000000" w:rsidRDefault="00726D88"/>
    <w:p w:rsidR="00000000" w:rsidRDefault="00726D88">
      <w:pPr>
        <w:jc w:val="center"/>
      </w:pPr>
      <w:r>
        <w:pict>
          <v:shape id="_x0000_i1030" type="#_x0000_t75" style="width:277.5pt;height:266.25pt">
            <v:imagedata r:id="rId11" o:title=""/>
          </v:shape>
        </w:pict>
      </w:r>
    </w:p>
    <w:p w:rsidR="00000000" w:rsidRDefault="00726D88">
      <w:pPr>
        <w:ind w:firstLine="0"/>
        <w:jc w:val="center"/>
      </w:pPr>
      <w:r>
        <w:t>Рисунок 6 - Установочные р</w:t>
      </w:r>
      <w:r>
        <w:t>азмеры ванны и поддона</w:t>
      </w:r>
    </w:p>
    <w:p w:rsidR="00000000" w:rsidRDefault="00726D88">
      <w:pPr>
        <w:jc w:val="center"/>
      </w:pPr>
    </w:p>
    <w:p w:rsidR="00000000" w:rsidRDefault="00726D88">
      <w:pPr>
        <w:jc w:val="center"/>
      </w:pPr>
      <w:r>
        <w:pict>
          <v:shape id="_x0000_i1031" type="#_x0000_t75" style="width:311.25pt;height:316.5pt">
            <v:imagedata r:id="rId12" o:title=""/>
          </v:shape>
        </w:pict>
      </w:r>
    </w:p>
    <w:p w:rsidR="00000000" w:rsidRDefault="00726D88">
      <w:pPr>
        <w:jc w:val="center"/>
      </w:pPr>
      <w:r>
        <w:t>Рисунок 7 - Мойка чугунная эмалированная с одной чашей</w:t>
      </w:r>
    </w:p>
    <w:p w:rsidR="00000000" w:rsidRDefault="00726D88"/>
    <w:p w:rsidR="00000000" w:rsidRDefault="00726D88">
      <w:pPr>
        <w:jc w:val="center"/>
      </w:pPr>
      <w:r>
        <w:pict>
          <v:shape id="_x0000_i1032" type="#_x0000_t75" style="width:311.25pt;height:261.75pt">
            <v:imagedata r:id="rId13" o:title=""/>
          </v:shape>
        </w:pict>
      </w:r>
    </w:p>
    <w:p w:rsidR="00000000" w:rsidRDefault="00726D88">
      <w:pPr>
        <w:ind w:firstLine="0"/>
        <w:jc w:val="center"/>
      </w:pPr>
      <w:r>
        <w:t>Рисунок 8 - Мойка чугуная эмалированная со сливной полкой</w:t>
      </w:r>
    </w:p>
    <w:p w:rsidR="00000000" w:rsidRDefault="00726D88">
      <w:pPr>
        <w:jc w:val="center"/>
      </w:pPr>
    </w:p>
    <w:p w:rsidR="00000000" w:rsidRDefault="00726D88">
      <w:pPr>
        <w:jc w:val="center"/>
      </w:pPr>
      <w:r>
        <w:pict>
          <v:shape id="_x0000_i1033" type="#_x0000_t75" style="width:311.25pt;height:279.75pt">
            <v:imagedata r:id="rId14" o:title=""/>
          </v:shape>
        </w:pict>
      </w:r>
    </w:p>
    <w:p w:rsidR="00000000" w:rsidRDefault="00726D88">
      <w:pPr>
        <w:spacing w:line="240" w:lineRule="auto"/>
        <w:ind w:firstLine="0"/>
        <w:jc w:val="center"/>
      </w:pPr>
      <w:r>
        <w:t>Рисунок 9 — Мойка чугунная эмалированная с двумя чашами</w:t>
      </w:r>
    </w:p>
    <w:p w:rsidR="00000000" w:rsidRDefault="00726D88">
      <w:pPr>
        <w:spacing w:line="240" w:lineRule="auto"/>
        <w:ind w:firstLine="0"/>
        <w:jc w:val="center"/>
      </w:pPr>
    </w:p>
    <w:p w:rsidR="00000000" w:rsidRDefault="00726D88">
      <w:pPr>
        <w:spacing w:line="240" w:lineRule="auto"/>
        <w:ind w:firstLine="720"/>
      </w:pPr>
      <w:r>
        <w:t>4.4 Диаметры выпускного и переливного отверстий для установки выпуска и перелива водосливной арматуры на приборах всех типов должны быть 52 мм с отклонениями для выпуска ванн и поддонов: +2,0...—1,0 мм, а для выпуска моек и перелива — ±1,0 мм.</w:t>
      </w:r>
    </w:p>
    <w:p w:rsidR="00000000" w:rsidRDefault="00726D88">
      <w:pPr>
        <w:spacing w:line="240" w:lineRule="auto"/>
        <w:ind w:firstLine="720"/>
      </w:pPr>
      <w:r>
        <w:t>4.5 Размеры и расположение отверстий в мойках для установки смесит</w:t>
      </w:r>
      <w:r>
        <w:t>елей должны соответствовать указанным на рисунке 10 с отклонениями ±1 мм.</w:t>
      </w:r>
    </w:p>
    <w:p w:rsidR="00000000" w:rsidRDefault="00726D88">
      <w:pPr>
        <w:spacing w:line="240" w:lineRule="auto"/>
        <w:ind w:firstLine="720"/>
      </w:pPr>
      <w:r>
        <w:t>По требованию потребителя мойки могут изготовляться без отверстий для смесителей.</w:t>
      </w:r>
    </w:p>
    <w:p w:rsidR="00000000" w:rsidRDefault="00726D88">
      <w:pPr>
        <w:spacing w:line="240" w:lineRule="auto"/>
        <w:ind w:firstLine="720"/>
      </w:pPr>
      <w:r>
        <w:t>4.6 Расстояние между центрами отверстий для установки водосливной арматуры моек с двумя чашами должно быть (300±10) мм.</w:t>
      </w:r>
    </w:p>
    <w:p w:rsidR="00000000" w:rsidRDefault="00726D88">
      <w:pPr>
        <w:spacing w:line="240" w:lineRule="auto"/>
        <w:ind w:firstLine="720"/>
      </w:pPr>
      <w:r>
        <w:t>4.7 Ванны и душевые поддоны должны устанавливаться на опоры (ножки, подставки или др. приспособления), которые должны обеспечивать расстояние от пола до нижней кромки отверстия для выпуска не менее 145 мм (рисунок 6).</w:t>
      </w:r>
    </w:p>
    <w:p w:rsidR="00000000" w:rsidRDefault="00726D88">
      <w:pPr>
        <w:spacing w:line="240" w:lineRule="auto"/>
        <w:ind w:firstLine="720"/>
      </w:pPr>
      <w:r>
        <w:t>4.8 Конструкция мо</w:t>
      </w:r>
      <w:r>
        <w:t>ек должна обеспечивать возможность их установки как на кронштейнах, так и на подстолье.</w:t>
      </w:r>
    </w:p>
    <w:p w:rsidR="00000000" w:rsidRDefault="00726D88">
      <w:pPr>
        <w:spacing w:line="240" w:lineRule="auto"/>
        <w:ind w:firstLine="720"/>
        <w:jc w:val="left"/>
      </w:pPr>
      <w:r>
        <w:t>4.9 Допуски размеров и массы отливок не должны превышать указанных в ГОСТ 26645 для II класса точности.</w:t>
      </w:r>
    </w:p>
    <w:p w:rsidR="00000000" w:rsidRDefault="00726D88">
      <w:pPr>
        <w:spacing w:line="240" w:lineRule="auto"/>
        <w:ind w:firstLine="720"/>
        <w:jc w:val="left"/>
      </w:pPr>
      <w:r>
        <w:t>4.10 Конструкция приборов принимается по рабочим чертежам.</w:t>
      </w:r>
    </w:p>
    <w:p w:rsidR="00000000" w:rsidRDefault="00726D88">
      <w:pPr>
        <w:spacing w:line="240" w:lineRule="auto"/>
        <w:ind w:firstLine="720"/>
        <w:jc w:val="left"/>
      </w:pPr>
      <w:r>
        <w:t>4.11 Условное обозначение приборов в технической документации и при заказе должно состоять из: слова, обозначающего вид прибора (ванна, душевой поддон, мойка), обозначения типа прибора и обозначения настоящего стандарта.</w:t>
      </w:r>
    </w:p>
    <w:p w:rsidR="00000000" w:rsidRDefault="00726D88">
      <w:pPr>
        <w:spacing w:line="240" w:lineRule="auto"/>
        <w:ind w:firstLine="720"/>
        <w:jc w:val="center"/>
      </w:pPr>
    </w:p>
    <w:p w:rsidR="00000000" w:rsidRDefault="00726D88">
      <w:pPr>
        <w:spacing w:line="240" w:lineRule="auto"/>
        <w:ind w:firstLine="720"/>
        <w:jc w:val="center"/>
      </w:pPr>
      <w:r>
        <w:pict>
          <v:shape id="_x0000_i1034" type="#_x0000_t75" style="width:273pt;height:110.25pt">
            <v:imagedata r:id="rId15" o:title=""/>
          </v:shape>
        </w:pict>
      </w:r>
    </w:p>
    <w:p w:rsidR="00000000" w:rsidRDefault="00726D88">
      <w:pPr>
        <w:spacing w:line="240" w:lineRule="auto"/>
        <w:ind w:firstLine="720"/>
        <w:jc w:val="center"/>
      </w:pPr>
      <w:r>
        <w:t>а) для центрального смесителя</w:t>
      </w:r>
    </w:p>
    <w:p w:rsidR="00000000" w:rsidRDefault="00726D88">
      <w:pPr>
        <w:spacing w:line="240" w:lineRule="auto"/>
        <w:ind w:firstLine="720"/>
        <w:jc w:val="center"/>
      </w:pPr>
      <w:r>
        <w:pict>
          <v:shape id="_x0000_i1035" type="#_x0000_t75" style="width:277.5pt;height:138.75pt">
            <v:imagedata r:id="rId16" o:title=""/>
          </v:shape>
        </w:pict>
      </w:r>
    </w:p>
    <w:p w:rsidR="00000000" w:rsidRDefault="00726D88">
      <w:pPr>
        <w:spacing w:line="240" w:lineRule="auto"/>
        <w:ind w:firstLine="0"/>
        <w:jc w:val="center"/>
      </w:pPr>
    </w:p>
    <w:p w:rsidR="00000000" w:rsidRDefault="00726D88">
      <w:pPr>
        <w:spacing w:line="240" w:lineRule="auto"/>
        <w:ind w:firstLine="0"/>
        <w:jc w:val="center"/>
      </w:pPr>
      <w:r>
        <w:t>б) д</w:t>
      </w:r>
      <w:r>
        <w:t>ля смесителя со щеткой</w:t>
      </w:r>
    </w:p>
    <w:p w:rsidR="00000000" w:rsidRDefault="00726D88">
      <w:pPr>
        <w:spacing w:line="240" w:lineRule="auto"/>
        <w:ind w:firstLine="0"/>
        <w:jc w:val="center"/>
      </w:pPr>
      <w:r>
        <w:pict>
          <v:shape id="_x0000_i1036" type="#_x0000_t75" style="width:311.25pt;height:167.25pt">
            <v:imagedata r:id="rId17" o:title=""/>
          </v:shape>
        </w:pict>
      </w:r>
    </w:p>
    <w:p w:rsidR="00000000" w:rsidRDefault="00726D88">
      <w:pPr>
        <w:jc w:val="center"/>
      </w:pPr>
    </w:p>
    <w:p w:rsidR="00000000" w:rsidRDefault="00726D88">
      <w:pPr>
        <w:jc w:val="center"/>
      </w:pPr>
      <w:r>
        <w:t>в) для смесителя с нижней камерой смешения</w:t>
      </w:r>
    </w:p>
    <w:p w:rsidR="00000000" w:rsidRDefault="00726D88">
      <w:pPr>
        <w:spacing w:line="240" w:lineRule="auto"/>
        <w:ind w:firstLine="720"/>
        <w:jc w:val="left"/>
      </w:pPr>
    </w:p>
    <w:p w:rsidR="00000000" w:rsidRDefault="00726D88">
      <w:pPr>
        <w:spacing w:line="240" w:lineRule="auto"/>
        <w:ind w:firstLine="720"/>
        <w:jc w:val="left"/>
      </w:pPr>
      <w:r>
        <w:t>__________</w:t>
      </w:r>
    </w:p>
    <w:p w:rsidR="00000000" w:rsidRDefault="00726D88">
      <w:pPr>
        <w:spacing w:line="240" w:lineRule="auto"/>
        <w:ind w:firstLine="720"/>
      </w:pPr>
      <w:r>
        <w:rPr>
          <w:i/>
          <w:sz w:val="18"/>
        </w:rPr>
        <w:t>*</w:t>
      </w:r>
      <w:r>
        <w:rPr>
          <w:sz w:val="18"/>
        </w:rPr>
        <w:t xml:space="preserve"> Размеры справочные.</w:t>
      </w:r>
    </w:p>
    <w:p w:rsidR="00000000" w:rsidRDefault="00726D88">
      <w:pPr>
        <w:spacing w:line="240" w:lineRule="auto"/>
        <w:ind w:firstLine="720"/>
      </w:pPr>
      <w:r>
        <w:rPr>
          <w:sz w:val="18"/>
        </w:rPr>
        <w:t>Рисунок 10 — Расположение и размеры отверстий на мойках для водоразборной арматуры</w:t>
      </w:r>
    </w:p>
    <w:p w:rsidR="00000000" w:rsidRDefault="00726D88">
      <w:pPr>
        <w:spacing w:line="240" w:lineRule="auto"/>
        <w:ind w:firstLine="720"/>
      </w:pPr>
      <w:r>
        <w:t>Для моек после обозначения типа прибора указывают буквы: Ц — для моек с отверстиями для установки центрального смесителя, Щ — для моек с отверстиями для установки смесителя со щеткой (в случае применения смесителя с нижним присоединением шланга щетки), Р — для моек с отверстиями для установки смесителя с подводками в раздель</w:t>
      </w:r>
      <w:r>
        <w:t>ных отверстиях, Бо — для моек без отверстия под смеситель, Л — для моек типов МЧп, изготовленных в левом исполнении (чаша расположена слева при взгляде на мойку спереди), К — для моек, устанавливаемых на кронштейнах, Ш — для моек, устанавливаемых на кухонных столах.</w:t>
      </w:r>
    </w:p>
    <w:p w:rsidR="00000000" w:rsidRDefault="00726D88">
      <w:pPr>
        <w:spacing w:line="240" w:lineRule="auto"/>
        <w:ind w:firstLine="720"/>
      </w:pPr>
      <w:r>
        <w:t>Пример условного обозначения ванны чугунной эмалированной длиной 1700 мм с подлокотниками:</w:t>
      </w:r>
    </w:p>
    <w:p w:rsidR="00000000" w:rsidRDefault="00726D88">
      <w:pPr>
        <w:spacing w:line="240" w:lineRule="auto"/>
        <w:ind w:firstLine="720"/>
      </w:pPr>
      <w:r>
        <w:rPr>
          <w:i/>
        </w:rPr>
        <w:t>Ванна ВЧП-1700 ГОСТ 18297-96</w:t>
      </w:r>
    </w:p>
    <w:p w:rsidR="00000000" w:rsidRDefault="00726D88">
      <w:pPr>
        <w:spacing w:line="240" w:lineRule="auto"/>
        <w:ind w:firstLine="720"/>
      </w:pPr>
      <w:r>
        <w:t>То же, мойки чугунной с одной чашей, с отверстиями для смесителя со щеткой, для установки на кронштейнах:</w:t>
      </w:r>
    </w:p>
    <w:p w:rsidR="00000000" w:rsidRDefault="00726D88">
      <w:pPr>
        <w:spacing w:line="240" w:lineRule="auto"/>
        <w:ind w:firstLine="720"/>
        <w:rPr>
          <w:i/>
          <w:lang w:val="en-US"/>
        </w:rPr>
      </w:pPr>
      <w:r>
        <w:rPr>
          <w:i/>
        </w:rPr>
        <w:t>Мойка МЧЩК ГОСТ 182</w:t>
      </w:r>
      <w:r>
        <w:rPr>
          <w:i/>
        </w:rPr>
        <w:t>97-96</w:t>
      </w:r>
    </w:p>
    <w:p w:rsidR="00000000" w:rsidRDefault="00726D88">
      <w:pPr>
        <w:spacing w:line="240" w:lineRule="auto"/>
        <w:ind w:firstLine="720"/>
      </w:pPr>
    </w:p>
    <w:p w:rsidR="00000000" w:rsidRDefault="00726D88">
      <w:pPr>
        <w:spacing w:line="240" w:lineRule="auto"/>
        <w:ind w:firstLine="720"/>
        <w:rPr>
          <w:b/>
          <w:lang w:val="en-US"/>
        </w:rPr>
      </w:pPr>
      <w:r>
        <w:rPr>
          <w:b/>
          <w:i/>
        </w:rPr>
        <w:t>5</w:t>
      </w:r>
      <w:r>
        <w:rPr>
          <w:b/>
        </w:rPr>
        <w:t xml:space="preserve"> ТЕХНИЧЕСКИЕ ТРЕБОВАНИЯ</w:t>
      </w:r>
    </w:p>
    <w:p w:rsidR="00000000" w:rsidRDefault="00726D88">
      <w:pPr>
        <w:spacing w:line="240" w:lineRule="auto"/>
        <w:ind w:firstLine="720"/>
      </w:pPr>
    </w:p>
    <w:p w:rsidR="00000000" w:rsidRDefault="00726D88">
      <w:pPr>
        <w:spacing w:line="240" w:lineRule="auto"/>
        <w:ind w:firstLine="720"/>
      </w:pPr>
      <w:r>
        <w:t>5.1 Приборы следует изготовлять в соответствии с требованиями настоящего стандарта, конструкторской и технологической документации, утвержденной предприятием-изготовителем.</w:t>
      </w:r>
    </w:p>
    <w:p w:rsidR="00000000" w:rsidRDefault="00726D88">
      <w:pPr>
        <w:spacing w:line="240" w:lineRule="auto"/>
        <w:ind w:firstLine="720"/>
      </w:pPr>
      <w:r>
        <w:t>При разработке конструкторской и технологической документации на изделия конкретных видов необходимо применять показатели качества, указанные в приложении А.</w:t>
      </w:r>
    </w:p>
    <w:p w:rsidR="00000000" w:rsidRDefault="00726D88">
      <w:pPr>
        <w:spacing w:line="240" w:lineRule="auto"/>
        <w:ind w:firstLine="720"/>
      </w:pPr>
      <w:r>
        <w:rPr>
          <w:b/>
        </w:rPr>
        <w:t>5.2 Характеристики</w:t>
      </w:r>
    </w:p>
    <w:p w:rsidR="00000000" w:rsidRDefault="00726D88">
      <w:pPr>
        <w:spacing w:line="240" w:lineRule="auto"/>
        <w:ind w:firstLine="720"/>
      </w:pPr>
      <w:r>
        <w:t>5.2.1 Приборы должны быть покрыты слоем белой или цветной стекловидной силикатной эмали в соответствии с технологической документ</w:t>
      </w:r>
      <w:r>
        <w:t>ацией.</w:t>
      </w:r>
    </w:p>
    <w:p w:rsidR="00000000" w:rsidRDefault="00726D88">
      <w:pPr>
        <w:spacing w:line="240" w:lineRule="auto"/>
        <w:ind w:firstLine="720"/>
      </w:pPr>
      <w:r>
        <w:t>5.2.2 Поверхности приборов подразделяют на функциональную (А), видимую (Б), невидимую наружную (В) и монтажную (Г), указанные в приложении Б.</w:t>
      </w:r>
    </w:p>
    <w:p w:rsidR="00000000" w:rsidRDefault="00726D88">
      <w:pPr>
        <w:spacing w:line="240" w:lineRule="auto"/>
        <w:ind w:firstLine="720"/>
      </w:pPr>
      <w:r>
        <w:t>5.2.3 Эмалевое покрытие поверхностей А и Б приборов должно быть: термически стойким, химически стойким по отношению к щелочам, стойким к истиранию и воздействию красящих веществ, а также иметь прочное сцепление с поверхностью металла прибора.</w:t>
      </w:r>
    </w:p>
    <w:p w:rsidR="00000000" w:rsidRDefault="00726D88">
      <w:pPr>
        <w:spacing w:line="240" w:lineRule="auto"/>
        <w:ind w:firstLine="720"/>
      </w:pPr>
      <w:r>
        <w:t>Эмалевое покрытие поверхностей А и Б моек кроме того должно быть химически стойким к кислотам.</w:t>
      </w:r>
    </w:p>
    <w:p w:rsidR="00000000" w:rsidRDefault="00726D88">
      <w:pPr>
        <w:spacing w:line="240" w:lineRule="auto"/>
        <w:ind w:firstLine="720"/>
      </w:pPr>
      <w:r>
        <w:t>5.2.4 Ударная прочность э</w:t>
      </w:r>
      <w:r>
        <w:t>малевого покрытия поверхностей А и Б приборов должна быть не менее 0,6 Дж (0,06 кгс-м).</w:t>
      </w:r>
    </w:p>
    <w:p w:rsidR="00000000" w:rsidRDefault="00726D88">
      <w:pPr>
        <w:spacing w:line="240" w:lineRule="auto"/>
        <w:ind w:firstLine="720"/>
      </w:pPr>
      <w:r>
        <w:t>5.2.5 Эмалевое покрытие поверхностей А и Б приборов должно удовлетворять требованиямтолщина эмалевого покрытия бортов и стенок должна быть 1,0 мм с отклонениями +1,0...—0,5 мм, дна — 1,5 мм с теми же отклонениями. Неравномерность толщины эмалевого покрытия не должна превышать 25 %.</w:t>
      </w:r>
    </w:p>
    <w:p w:rsidR="00000000" w:rsidRDefault="00726D88">
      <w:pPr>
        <w:spacing w:line="240" w:lineRule="auto"/>
        <w:ind w:firstLine="720"/>
      </w:pPr>
      <w:r>
        <w:t>Коэффициент диффузного отражения эмалевого покрытия должен быть не менее 80 %. Блеск поверхности эмалевого покрытия приборов должен быть не м</w:t>
      </w:r>
      <w:r>
        <w:t>енее 45 %</w:t>
      </w:r>
    </w:p>
    <w:p w:rsidR="00000000" w:rsidRDefault="00726D88">
      <w:pPr>
        <w:spacing w:line="240" w:lineRule="auto"/>
        <w:ind w:firstLine="720"/>
      </w:pPr>
      <w:r>
        <w:t>5.2.6 В зависимости от показателей внешнего вида, качества эмалевого покрытия поверхностей А и Б приборы подразделяют на сорта: первый, второй и третий в соответствии с таблицей 2</w:t>
      </w:r>
    </w:p>
    <w:p w:rsidR="00000000" w:rsidRDefault="00726D88">
      <w:pPr>
        <w:spacing w:line="240" w:lineRule="auto"/>
        <w:ind w:firstLine="720"/>
      </w:pPr>
      <w:r>
        <w:t>Сортность приборов принимают по качеству эмалевого покрытия поверхностей А и Б по низшей из оценок.</w:t>
      </w:r>
    </w:p>
    <w:p w:rsidR="00000000" w:rsidRDefault="00726D88">
      <w:pPr>
        <w:spacing w:line="240" w:lineRule="auto"/>
        <w:ind w:firstLine="720"/>
      </w:pPr>
    </w:p>
    <w:p w:rsidR="00000000" w:rsidRDefault="00726D88">
      <w:pPr>
        <w:spacing w:line="240" w:lineRule="auto"/>
        <w:ind w:firstLine="720"/>
        <w:rPr>
          <w:sz w:val="18"/>
        </w:rPr>
      </w:pPr>
      <w:r>
        <w:rPr>
          <w:sz w:val="18"/>
        </w:rPr>
        <w:t>Таблица 2</w:t>
      </w:r>
    </w:p>
    <w:p w:rsidR="00000000" w:rsidRDefault="00726D88">
      <w:pPr>
        <w:spacing w:line="240" w:lineRule="auto"/>
        <w:ind w:firstLine="720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1276"/>
        <w:gridCol w:w="155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</w:pPr>
            <w:r>
              <w:t>Наименование дефектов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</w:pPr>
            <w:r>
              <w:t>Нормы на 1 м</w:t>
            </w:r>
            <w:r>
              <w:rPr>
                <w:vertAlign w:val="superscript"/>
              </w:rPr>
              <w:t>2</w:t>
            </w:r>
            <w:r>
              <w:t xml:space="preserve"> эмалированной поверхности прибора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t>первого сорта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t>второго сорта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</w:pPr>
            <w:r>
              <w:t>третьего сорта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</w:pPr>
            <w:r>
              <w:t>Темные разрозненные точки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t>Не допускаются в количестве более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</w:pPr>
            <w:r>
              <w:t>диаметром от 1 до 2 мм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</w:pPr>
            <w:r>
              <w:t>Мес</w:t>
            </w:r>
            <w:r>
              <w:t>тное просвечивание грун</w:t>
            </w:r>
          </w:p>
        </w:tc>
        <w:tc>
          <w:tcPr>
            <w:tcW w:w="3969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t>Не допускается общей площадью более, см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</w:pPr>
            <w:r>
              <w:t>товой эмали на выступах и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</w:pPr>
            <w:r>
              <w:t>бортах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</w:pPr>
            <w: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</w:pPr>
            <w:r>
              <w:t xml:space="preserve"> Булавочные уколы размером</w:t>
            </w:r>
          </w:p>
        </w:tc>
        <w:tc>
          <w:tcPr>
            <w:tcW w:w="3969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t>Не допускаются в количестве более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</w:pPr>
            <w:r>
              <w:t>до 2 мм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</w:pPr>
            <w:r>
              <w:t>Пузыри без обнажения ме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t>Не допускаются</w:t>
            </w:r>
          </w:p>
        </w:tc>
        <w:tc>
          <w:tcPr>
            <w:tcW w:w="283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</w:pPr>
            <w:r>
              <w:t>Не допускаются в количестве более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</w:pPr>
            <w:r>
              <w:t>талла размером до 2 мм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</w:p>
          <w:p w:rsidR="00000000" w:rsidRDefault="00726D88">
            <w:pPr>
              <w:spacing w:line="240" w:lineRule="auto"/>
              <w:ind w:firstLine="0"/>
              <w:jc w:val="center"/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</w:pPr>
            <w:r>
              <w:t>Обнажение грунтовой эмали размером до 15 мм (только для ванн)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t>Не допускается</w:t>
            </w:r>
          </w:p>
        </w:tc>
        <w:tc>
          <w:tcPr>
            <w:tcW w:w="283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</w:pPr>
            <w:r>
              <w:t>Не допускается общей площадью более, см</w:t>
            </w:r>
            <w:r>
              <w:rPr>
                <w:vertAlign w:val="superscript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</w:pPr>
            <w:r>
              <w:t xml:space="preserve">Волосные линии заплав ленные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t>Не допускаются</w:t>
            </w:r>
          </w:p>
        </w:tc>
        <w:tc>
          <w:tcPr>
            <w:tcW w:w="283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t>Допускаются малозаметные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</w:pPr>
            <w:r>
              <w:t>Прогары</w:t>
            </w:r>
          </w:p>
        </w:tc>
        <w:tc>
          <w:tcPr>
            <w:tcW w:w="3969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t>Не допускаются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</w:pPr>
            <w:r>
              <w:t>Наплывы эмали</w:t>
            </w:r>
          </w:p>
        </w:tc>
        <w:tc>
          <w:tcPr>
            <w:tcW w:w="396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t>Не допускаются</w:t>
            </w:r>
          </w:p>
        </w:tc>
      </w:tr>
    </w:tbl>
    <w:p w:rsidR="00000000" w:rsidRDefault="00726D88">
      <w:pPr>
        <w:spacing w:line="240" w:lineRule="auto"/>
        <w:ind w:firstLine="720"/>
      </w:pPr>
    </w:p>
    <w:p w:rsidR="00000000" w:rsidRDefault="00726D88">
      <w:pPr>
        <w:spacing w:line="240" w:lineRule="auto"/>
        <w:ind w:firstLine="720"/>
      </w:pPr>
      <w:r>
        <w:t>5.2.7 Поверхность В приборов должна быть покрыта силикатной грунтовой эмалью или иметь лакокрасочное покрытие, соответствующее условиям эксплуатации не ниже ТЗ по ГОСТ 9.104.</w:t>
      </w:r>
    </w:p>
    <w:p w:rsidR="00000000" w:rsidRDefault="00726D88">
      <w:pPr>
        <w:spacing w:line="240" w:lineRule="auto"/>
        <w:ind w:firstLine="720"/>
      </w:pPr>
      <w:r>
        <w:t>Допускаются участки, покрытые белой или цветной эмалью, применяемой для нанесения на поверхности А и Б приборов.</w:t>
      </w:r>
    </w:p>
    <w:p w:rsidR="00000000" w:rsidRDefault="00726D88">
      <w:pPr>
        <w:spacing w:line="240" w:lineRule="auto"/>
        <w:ind w:firstLine="720"/>
      </w:pPr>
      <w:r>
        <w:t>5.2.8 В мойках третьего сорта допускается откол эмали на поверхности В общей площадью до 2 см</w:t>
      </w:r>
      <w:r>
        <w:rPr>
          <w:vertAlign w:val="superscript"/>
        </w:rPr>
        <w:t>2</w:t>
      </w:r>
      <w:r>
        <w:t>, а в душевых поддонах и ваннах — до 4 см</w:t>
      </w:r>
      <w:r>
        <w:rPr>
          <w:vertAlign w:val="superscript"/>
        </w:rPr>
        <w:t>2</w:t>
      </w:r>
      <w:r>
        <w:t xml:space="preserve"> с заделкой поврежденных мест защитным покрытием, не отл</w:t>
      </w:r>
      <w:r>
        <w:t>ичающимся по цвету от эмалевого покрытия прибора.</w:t>
      </w:r>
    </w:p>
    <w:p w:rsidR="00000000" w:rsidRDefault="00726D88">
      <w:pPr>
        <w:spacing w:line="240" w:lineRule="auto"/>
        <w:ind w:firstLine="720"/>
      </w:pPr>
      <w:r>
        <w:t xml:space="preserve">5.2.9 Эмалевое покрытие поверхности Г приборов должно быть ровным, без наплывов эмали. </w:t>
      </w:r>
    </w:p>
    <w:p w:rsidR="00000000" w:rsidRDefault="00726D88">
      <w:pPr>
        <w:spacing w:line="240" w:lineRule="auto"/>
        <w:ind w:firstLine="720"/>
      </w:pPr>
      <w:r>
        <w:t>5.2.10 Допуски плоскостности продольных и поперечных бортов (коробление) приборов не должны превышать 1,5 мм на 500 мм длины.</w:t>
      </w:r>
    </w:p>
    <w:p w:rsidR="00000000" w:rsidRDefault="00726D88">
      <w:pPr>
        <w:spacing w:line="240" w:lineRule="auto"/>
        <w:ind w:firstLine="720"/>
      </w:pPr>
      <w:r>
        <w:t xml:space="preserve">5.2.11 Приборы, установленные на опоры (ножки, подставки, кронштейны и другие приспособления), должны выдерживать механическую нагрузку, быть устойчивы (ванна, поддон) и прочно закреплены (ванна, мойка); ванны и поддоны должны иметь горизонтальное </w:t>
      </w:r>
      <w:r>
        <w:t>положение бортов, отклонение от горизонтальности не должно превышать 4 мм.</w:t>
      </w:r>
    </w:p>
    <w:p w:rsidR="00000000" w:rsidRDefault="00726D88">
      <w:pPr>
        <w:spacing w:line="240" w:lineRule="auto"/>
        <w:ind w:firstLine="720"/>
      </w:pPr>
      <w:r>
        <w:t>5.2.12 Приборы должны иметь уклон днища к выпускному отверстию, обеспечивающий полный слив воды через выпуск.</w:t>
      </w:r>
    </w:p>
    <w:p w:rsidR="00000000" w:rsidRDefault="00726D88">
      <w:pPr>
        <w:spacing w:line="240" w:lineRule="auto"/>
        <w:ind w:firstLine="720"/>
      </w:pPr>
      <w:r>
        <w:t>5.2.13 Ванны и поддоны должны иметь уравнитель электрических потенциалов для соединения корпуса с металлической водопроводной трубой. Длину проводника уравнителя электрических потенциалов указывают при заказе, при отсутствии указаний проводник изготовляют длиной 700 мм в соответствии с приложением В.</w:t>
      </w:r>
    </w:p>
    <w:p w:rsidR="00000000" w:rsidRDefault="00726D88">
      <w:pPr>
        <w:spacing w:line="240" w:lineRule="auto"/>
        <w:ind w:firstLine="720"/>
      </w:pPr>
      <w:r>
        <w:t>5.2.14 Уравнитель электри</w:t>
      </w:r>
      <w:r>
        <w:t>ческих потенциалов должен иметь защитное покрытие, соответствующее условиям эксплуатации категории 4.2 по ГОСТ 15150.</w:t>
      </w:r>
    </w:p>
    <w:p w:rsidR="00000000" w:rsidRDefault="00726D88">
      <w:pPr>
        <w:spacing w:line="240" w:lineRule="auto"/>
        <w:ind w:firstLine="720"/>
      </w:pPr>
      <w:r>
        <w:t>5.2.15 Для крепления уравнителя электрических потенциалов ванны и поддоны должны иметь со стороны выпуска приливы под бортами или днищем, или по две, залитые в корпус под бортом прибора в процессе ее отливки, стальные пластинки толщиной не менее 2 мм и сечением не менее 24 мм</w:t>
      </w:r>
      <w:r>
        <w:rPr>
          <w:vertAlign w:val="superscript"/>
        </w:rPr>
        <w:t>2</w:t>
      </w:r>
      <w:r>
        <w:t>.</w:t>
      </w:r>
    </w:p>
    <w:p w:rsidR="00000000" w:rsidRDefault="00726D88">
      <w:pPr>
        <w:spacing w:line="240" w:lineRule="auto"/>
        <w:ind w:firstLine="720"/>
      </w:pPr>
      <w:r>
        <w:t>5.2.16 Контактные поверхности приливов или пластин для крепления уравнителя электрических потенциалов и самих прово</w:t>
      </w:r>
      <w:r>
        <w:t>дников должны быть зачищены до металлического блеска и покрыты консервирующей смазкой.</w:t>
      </w:r>
    </w:p>
    <w:p w:rsidR="00000000" w:rsidRDefault="00726D88">
      <w:pPr>
        <w:spacing w:line="240" w:lineRule="auto"/>
        <w:ind w:firstLine="720"/>
      </w:pPr>
      <w:r>
        <w:rPr>
          <w:b/>
        </w:rPr>
        <w:t>5.3 Требования к сырью, материалам и комплектующим изделиям</w:t>
      </w:r>
    </w:p>
    <w:p w:rsidR="00000000" w:rsidRDefault="00726D88">
      <w:pPr>
        <w:spacing w:line="240" w:lineRule="auto"/>
        <w:ind w:firstLine="720"/>
      </w:pPr>
      <w:r>
        <w:t>5.3.1 Приборы должны изготовляться из серого чугуна марки СЧ10 или СЧ15 по ГОСТ 1412.</w:t>
      </w:r>
    </w:p>
    <w:p w:rsidR="00000000" w:rsidRDefault="00726D88">
      <w:pPr>
        <w:spacing w:line="240" w:lineRule="auto"/>
        <w:ind w:firstLine="720"/>
      </w:pPr>
      <w:r>
        <w:t>5.3.2 Ножки к ваннам отливают из чугуна тех же марок, что и ванны.</w:t>
      </w:r>
    </w:p>
    <w:p w:rsidR="00000000" w:rsidRDefault="00726D88">
      <w:pPr>
        <w:spacing w:line="240" w:lineRule="auto"/>
        <w:ind w:firstLine="720"/>
      </w:pPr>
      <w:r>
        <w:t xml:space="preserve">5.3.3 Чеки для крепления ножек должны изготовляться из стали марок СтЗ по ГОСТ 380 или более высокого качества. </w:t>
      </w:r>
    </w:p>
    <w:p w:rsidR="00000000" w:rsidRDefault="00726D88">
      <w:pPr>
        <w:spacing w:line="240" w:lineRule="auto"/>
        <w:ind w:firstLine="720"/>
      </w:pPr>
      <w:r>
        <w:t>5.4</w:t>
      </w:r>
      <w:r>
        <w:rPr>
          <w:b/>
        </w:rPr>
        <w:t xml:space="preserve"> Комплектность</w:t>
      </w:r>
    </w:p>
    <w:p w:rsidR="00000000" w:rsidRDefault="00726D88">
      <w:pPr>
        <w:spacing w:line="240" w:lineRule="auto"/>
        <w:ind w:firstLine="720"/>
      </w:pPr>
      <w:r>
        <w:t>5.4.1 Приборы должны поставляться предприятием-изготовителем комплектно.</w:t>
      </w:r>
    </w:p>
    <w:p w:rsidR="00000000" w:rsidRDefault="00726D88">
      <w:pPr>
        <w:spacing w:line="240" w:lineRule="auto"/>
        <w:ind w:firstLine="720"/>
      </w:pPr>
      <w:r>
        <w:t xml:space="preserve">5.4.2 В </w:t>
      </w:r>
      <w:r>
        <w:t>состав комплекта ванн и душевых поддонов входят: ванна или поддон, опоры (подставки или ножки и детали их крепления), уравнитель электрических потенциалов (в комплекте), водосливная арматура.</w:t>
      </w:r>
    </w:p>
    <w:p w:rsidR="00000000" w:rsidRDefault="00726D88">
      <w:pPr>
        <w:spacing w:line="240" w:lineRule="auto"/>
        <w:ind w:firstLine="720"/>
      </w:pPr>
      <w:r>
        <w:t>5.4.3 В состав комплекта моек входят: мойка, водосливная арматура, водоразборная арматура. Мойки, заказываемые для установки на кронштейнах, по требованию потребителя должны комплектоваться кронштейнами и деталями крепления.</w:t>
      </w:r>
    </w:p>
    <w:p w:rsidR="00000000" w:rsidRDefault="00726D88">
      <w:pPr>
        <w:spacing w:line="240" w:lineRule="auto"/>
        <w:ind w:firstLine="720"/>
      </w:pPr>
      <w:r>
        <w:t>5.4.4 По согласованию потребителя и изготовителя приборы могут поставляться частично или полнос</w:t>
      </w:r>
      <w:r>
        <w:t>тью без комплектующих изделий.</w:t>
      </w:r>
    </w:p>
    <w:p w:rsidR="00000000" w:rsidRDefault="00726D88">
      <w:pPr>
        <w:spacing w:line="240" w:lineRule="auto"/>
        <w:ind w:firstLine="720"/>
      </w:pPr>
      <w:r>
        <w:t>5.4.5 Приборы, отгружаемые потребителю в одной транспортной единице по одному сопроводительному документу, должны сопровождаться паспортом и инструкцией по монтажу и эксплуатации.</w:t>
      </w:r>
    </w:p>
    <w:p w:rsidR="00000000" w:rsidRDefault="00726D88">
      <w:pPr>
        <w:spacing w:line="240" w:lineRule="auto"/>
        <w:ind w:firstLine="720"/>
      </w:pPr>
      <w:r>
        <w:t>5.4.6 В паспорте должны быть указаны:</w:t>
      </w:r>
    </w:p>
    <w:p w:rsidR="00000000" w:rsidRDefault="00726D88">
      <w:pPr>
        <w:spacing w:line="240" w:lineRule="auto"/>
        <w:ind w:firstLine="720"/>
      </w:pPr>
      <w:r>
        <w:t>- наименование предприятия-изготовителя, его товарный знак и адрес;</w:t>
      </w:r>
    </w:p>
    <w:p w:rsidR="00000000" w:rsidRDefault="00726D88">
      <w:pPr>
        <w:spacing w:line="240" w:lineRule="auto"/>
        <w:ind w:firstLine="720"/>
      </w:pPr>
      <w:r>
        <w:t>- условное обозначение прибора;</w:t>
      </w:r>
    </w:p>
    <w:p w:rsidR="00000000" w:rsidRDefault="00726D88">
      <w:pPr>
        <w:spacing w:line="240" w:lineRule="auto"/>
        <w:ind w:firstLine="720"/>
      </w:pPr>
      <w:r>
        <w:t>- комплектность;</w:t>
      </w:r>
    </w:p>
    <w:p w:rsidR="00000000" w:rsidRDefault="00726D88">
      <w:pPr>
        <w:spacing w:line="240" w:lineRule="auto"/>
        <w:ind w:firstLine="720"/>
      </w:pPr>
      <w:r>
        <w:t>- гарантии предприятия-изготовителя;</w:t>
      </w:r>
    </w:p>
    <w:p w:rsidR="00000000" w:rsidRDefault="00726D88">
      <w:pPr>
        <w:spacing w:line="240" w:lineRule="auto"/>
        <w:ind w:firstLine="720"/>
      </w:pPr>
      <w:r>
        <w:t>- дата выпуска или отгрузки;</w:t>
      </w:r>
    </w:p>
    <w:p w:rsidR="00000000" w:rsidRDefault="00726D88">
      <w:pPr>
        <w:spacing w:line="240" w:lineRule="auto"/>
        <w:ind w:firstLine="720"/>
      </w:pPr>
      <w:r>
        <w:t>- штамп ОТК.</w:t>
      </w:r>
    </w:p>
    <w:p w:rsidR="00000000" w:rsidRDefault="00726D88">
      <w:pPr>
        <w:spacing w:line="240" w:lineRule="auto"/>
        <w:ind w:firstLine="720"/>
      </w:pPr>
      <w:r>
        <w:t>5.4.7 Допускается совмещать паспорт с инструкцией по монтажу и эксп</w:t>
      </w:r>
      <w:r>
        <w:t>луатации.</w:t>
      </w:r>
    </w:p>
    <w:p w:rsidR="00000000" w:rsidRDefault="00726D88">
      <w:pPr>
        <w:spacing w:line="240" w:lineRule="auto"/>
        <w:ind w:firstLine="720"/>
      </w:pPr>
      <w:r>
        <w:t>5.4.8 При поставке в торговую сеть паспорт должен прикладываться к каждому прибору.</w:t>
      </w:r>
    </w:p>
    <w:p w:rsidR="00000000" w:rsidRDefault="00726D88">
      <w:pPr>
        <w:spacing w:line="240" w:lineRule="auto"/>
        <w:ind w:firstLine="720"/>
      </w:pPr>
      <w:r>
        <w:t>5.5</w:t>
      </w:r>
      <w:r>
        <w:rPr>
          <w:b/>
        </w:rPr>
        <w:t xml:space="preserve"> Маркировка</w:t>
      </w:r>
    </w:p>
    <w:p w:rsidR="00000000" w:rsidRDefault="00726D88">
      <w:pPr>
        <w:spacing w:line="240" w:lineRule="auto"/>
        <w:ind w:firstLine="720"/>
      </w:pPr>
      <w:r>
        <w:t>5.5.1 На наружной поверхности прибора должны быть нанесены цветной эмалью или несмываемой водой краской товарный знак предприятия-изготовителя, сорт и дата выпуска.</w:t>
      </w:r>
    </w:p>
    <w:p w:rsidR="00000000" w:rsidRDefault="00726D88">
      <w:pPr>
        <w:spacing w:line="240" w:lineRule="auto"/>
        <w:ind w:firstLine="720"/>
      </w:pPr>
      <w:r>
        <w:t>5.5.2 Маркировка должна быть четкой, сохраняющейся в течение всего срока службы приборов.</w:t>
      </w:r>
    </w:p>
    <w:p w:rsidR="00000000" w:rsidRDefault="00726D88">
      <w:pPr>
        <w:spacing w:line="240" w:lineRule="auto"/>
        <w:ind w:firstLine="720"/>
      </w:pPr>
      <w:r>
        <w:t>5.5.3 Место и способ нанесения маркировки определяет предприятие-изготовитель.</w:t>
      </w:r>
    </w:p>
    <w:p w:rsidR="00000000" w:rsidRDefault="00726D88">
      <w:pPr>
        <w:spacing w:line="240" w:lineRule="auto"/>
        <w:ind w:firstLine="720"/>
      </w:pPr>
      <w:r>
        <w:t>5.5.4 Упакованные изделия должны иметь транспортную маркировку в соот</w:t>
      </w:r>
      <w:r>
        <w:t>ветствии с</w:t>
      </w:r>
      <w:r>
        <w:rPr>
          <w:b/>
        </w:rPr>
        <w:t xml:space="preserve"> </w:t>
      </w:r>
      <w:r>
        <w:t>ГОСТ</w:t>
      </w:r>
      <w:r>
        <w:rPr>
          <w:b/>
        </w:rPr>
        <w:t xml:space="preserve"> </w:t>
      </w:r>
      <w:r>
        <w:t>14192.</w:t>
      </w:r>
    </w:p>
    <w:p w:rsidR="00000000" w:rsidRDefault="00726D88">
      <w:pPr>
        <w:spacing w:line="240" w:lineRule="auto"/>
        <w:ind w:firstLine="720"/>
      </w:pPr>
      <w:r>
        <w:rPr>
          <w:b/>
        </w:rPr>
        <w:t>5.6 Упаковка</w:t>
      </w:r>
    </w:p>
    <w:p w:rsidR="00000000" w:rsidRDefault="00726D88">
      <w:pPr>
        <w:spacing w:line="240" w:lineRule="auto"/>
        <w:ind w:firstLine="720"/>
      </w:pPr>
      <w:r>
        <w:t>5.6.1 Приборы должны быть упакованы поштучно или пакетами. Количество приборов в пакете устанавливается по согласованию предприятия-изготовителя с потребителем.</w:t>
      </w:r>
    </w:p>
    <w:p w:rsidR="00000000" w:rsidRDefault="00726D88">
      <w:pPr>
        <w:spacing w:line="240" w:lineRule="auto"/>
        <w:ind w:firstLine="720"/>
      </w:pPr>
      <w:r>
        <w:t>При поштучной упаковке приборов по верху их бортов должна быть наложена деревянная рама, скрепленная стальной упаковочной лентой или проволокой с двумя поперечными планками, подложенными под нижние стороны поперечных бортов.</w:t>
      </w:r>
    </w:p>
    <w:p w:rsidR="00000000" w:rsidRDefault="00726D88">
      <w:pPr>
        <w:spacing w:line="240" w:lineRule="auto"/>
        <w:ind w:firstLine="720"/>
      </w:pPr>
      <w:r>
        <w:t>При упаковке приборов пакетами между приборами должны быть проложены деревянные, картонные</w:t>
      </w:r>
      <w:r>
        <w:t xml:space="preserve"> или изготовленные из других мягких материалов прокладки, обеспечивающие зазор между приборами не менее 5 мм. Пакет заключают в деревянную обрешетку и скрепляют стальной лентой или уголками.</w:t>
      </w:r>
    </w:p>
    <w:p w:rsidR="00000000" w:rsidRDefault="00726D88">
      <w:pPr>
        <w:spacing w:line="240" w:lineRule="auto"/>
        <w:ind w:firstLine="720"/>
      </w:pPr>
      <w:r>
        <w:t>5.6.2 Упаковка приборов может производиться иными способами, обеспечивающими их сохранность при транспортировании и хранении.</w:t>
      </w:r>
    </w:p>
    <w:p w:rsidR="00000000" w:rsidRDefault="00726D88">
      <w:pPr>
        <w:spacing w:line="240" w:lineRule="auto"/>
        <w:ind w:firstLine="720"/>
      </w:pPr>
      <w:r>
        <w:t>5.6.3 Смесители, водосливную арматуру и другие комплектующие упаковывают в соответствии с требованиями нормативно-технической документации на эти изделия.</w:t>
      </w:r>
    </w:p>
    <w:p w:rsidR="00000000" w:rsidRDefault="00726D88">
      <w:pPr>
        <w:spacing w:line="240" w:lineRule="auto"/>
        <w:ind w:firstLine="720"/>
      </w:pPr>
    </w:p>
    <w:p w:rsidR="00000000" w:rsidRDefault="00726D88">
      <w:pPr>
        <w:spacing w:line="240" w:lineRule="auto"/>
        <w:ind w:firstLine="720"/>
        <w:rPr>
          <w:b/>
        </w:rPr>
      </w:pPr>
      <w:r>
        <w:rPr>
          <w:b/>
        </w:rPr>
        <w:t>6 ПРАВИЛА ПРИЕМКИ</w:t>
      </w:r>
    </w:p>
    <w:p w:rsidR="00000000" w:rsidRDefault="00726D88">
      <w:pPr>
        <w:spacing w:line="240" w:lineRule="auto"/>
        <w:ind w:firstLine="720"/>
      </w:pPr>
    </w:p>
    <w:p w:rsidR="00000000" w:rsidRDefault="00726D88">
      <w:pPr>
        <w:spacing w:line="240" w:lineRule="auto"/>
        <w:ind w:firstLine="720"/>
      </w:pPr>
      <w:r>
        <w:t>6.1 Приборы принимаю</w:t>
      </w:r>
      <w:r>
        <w:t>т партиями. В состав партии входят приборы одного типа. Объем партии устанавливается предприятием-изготовителем в объеме сменной выработки, но не более 500шт.</w:t>
      </w:r>
    </w:p>
    <w:p w:rsidR="00000000" w:rsidRDefault="00726D88">
      <w:pPr>
        <w:spacing w:line="240" w:lineRule="auto"/>
        <w:ind w:firstLine="720"/>
      </w:pPr>
      <w:r>
        <w:t>6.2 Приборы должны быть приняты техническим контролем предприятия-изготовителя.</w:t>
      </w:r>
    </w:p>
    <w:p w:rsidR="00000000" w:rsidRDefault="00726D88">
      <w:pPr>
        <w:spacing w:line="240" w:lineRule="auto"/>
        <w:ind w:firstLine="720"/>
      </w:pPr>
      <w:r>
        <w:t>6.3 Для проверки соответствия приборов требованиям настоящего стандарта должны проводиться приемо-сдаточные, периодические и типовые испытания.</w:t>
      </w:r>
    </w:p>
    <w:p w:rsidR="00000000" w:rsidRDefault="00726D88">
      <w:pPr>
        <w:spacing w:line="240" w:lineRule="auto"/>
        <w:ind w:firstLine="720"/>
      </w:pPr>
      <w:r>
        <w:rPr>
          <w:b/>
        </w:rPr>
        <w:t>6.4 Приемо-сдаточные испытания</w:t>
      </w:r>
    </w:p>
    <w:p w:rsidR="00000000" w:rsidRDefault="00726D88">
      <w:pPr>
        <w:spacing w:line="240" w:lineRule="auto"/>
        <w:ind w:firstLine="720"/>
      </w:pPr>
      <w:r>
        <w:t>6.4.1 При приемо-сдаточных испытаниях каждый прибор проверяют на соответствие требованиям 4.3, 4.8</w:t>
      </w:r>
      <w:r>
        <w:t>, 5.2.1, 5.2.6 (таблица 2), 5.2.7, 5.2.9, 5.2.14, 5.2.16, 5.3-5.6.</w:t>
      </w:r>
    </w:p>
    <w:p w:rsidR="00000000" w:rsidRDefault="00726D88">
      <w:pPr>
        <w:spacing w:line="240" w:lineRule="auto"/>
        <w:ind w:firstLine="720"/>
      </w:pPr>
      <w:r>
        <w:t>6.4.2 Проверке на соответствие требованиям 4.2, 4.4—4.7, 5.2.3—5.2.5, 5.2.8, 5.2.10—5.2.13, 5.2.15 подвергают 1 % от количества приборов каждой партии, но не менее трех приборов.</w:t>
      </w:r>
    </w:p>
    <w:p w:rsidR="00000000" w:rsidRDefault="00726D88">
      <w:pPr>
        <w:spacing w:line="240" w:lineRule="auto"/>
        <w:ind w:firstLine="720"/>
      </w:pPr>
      <w:r>
        <w:t>6.4.3 Проверке на соответствие требованиям 5.3 подвергают каждую партию материала, поступившую на предприятие-изготовитель.</w:t>
      </w:r>
    </w:p>
    <w:p w:rsidR="00000000" w:rsidRDefault="00726D88">
      <w:pPr>
        <w:spacing w:line="240" w:lineRule="auto"/>
        <w:ind w:firstLine="720"/>
      </w:pPr>
      <w:r>
        <w:t>6.4.4 Проверке на соответствие требованиям 5.4—5.6 подвергают партию приборов, подготовленную к отправке и поставляемую по одному сопроводител</w:t>
      </w:r>
      <w:r>
        <w:t>ьному документу. Проверку проводят не реже одного раза в квартал.</w:t>
      </w:r>
    </w:p>
    <w:p w:rsidR="00000000" w:rsidRDefault="00726D88">
      <w:pPr>
        <w:spacing w:line="240" w:lineRule="auto"/>
        <w:ind w:firstLine="720"/>
      </w:pPr>
      <w:r>
        <w:t>6.4.5 При получении неудовлетворительных результатов проверки хотя бы по одному показателю, проводят повторный контроль по этому показателю удвоенного количества изделий, отбирая их от той же партии.</w:t>
      </w:r>
    </w:p>
    <w:p w:rsidR="00000000" w:rsidRDefault="00726D88">
      <w:pPr>
        <w:spacing w:line="240" w:lineRule="auto"/>
        <w:ind w:firstLine="720"/>
      </w:pPr>
      <w:r>
        <w:t>В случае неудовлетворительных результатов повторного контроля партию приборов бракуют или же проводят проверку каждого прибора с контролем показателей, по которым при повторной проверке были получены неудовлетворительные результаты.</w:t>
      </w:r>
    </w:p>
    <w:p w:rsidR="00000000" w:rsidRDefault="00726D88">
      <w:pPr>
        <w:spacing w:line="240" w:lineRule="auto"/>
        <w:ind w:firstLine="720"/>
      </w:pPr>
      <w:r>
        <w:rPr>
          <w:b/>
        </w:rPr>
        <w:t>6.5 Периодиче</w:t>
      </w:r>
      <w:r>
        <w:rPr>
          <w:b/>
        </w:rPr>
        <w:t>ские испытания</w:t>
      </w:r>
      <w:r>
        <w:t xml:space="preserve"> проводят на соответствие всем требованиям настоящего стандарта.</w:t>
      </w:r>
    </w:p>
    <w:p w:rsidR="00000000" w:rsidRDefault="00726D88">
      <w:pPr>
        <w:spacing w:line="240" w:lineRule="auto"/>
        <w:ind w:firstLine="720"/>
      </w:pPr>
      <w:r>
        <w:t>Проверке подвергают не менее трех приборов, прошедших приемо-сдаточные испытания, не реже одного раза в год.</w:t>
      </w:r>
    </w:p>
    <w:p w:rsidR="00000000" w:rsidRDefault="00726D88">
      <w:pPr>
        <w:spacing w:line="240" w:lineRule="auto"/>
        <w:ind w:firstLine="720"/>
      </w:pPr>
      <w:r>
        <w:rPr>
          <w:b/>
        </w:rPr>
        <w:t>6.6 Типовые испытания</w:t>
      </w:r>
      <w:r>
        <w:t xml:space="preserve"> проводят с целью определения эффективности и целесообразности предполагаемых изменений конструкций и технологии изготовления, которые могут повлиять на технические характеристики продукции.</w:t>
      </w:r>
    </w:p>
    <w:p w:rsidR="00000000" w:rsidRDefault="00726D88">
      <w:pPr>
        <w:spacing w:line="240" w:lineRule="auto"/>
        <w:ind w:firstLine="720"/>
      </w:pPr>
      <w:r>
        <w:t>Типовые испытания проводят на образцах приборов, в конструкцию которых внесены изменения. Виды и объем испытаний</w:t>
      </w:r>
      <w:r>
        <w:t xml:space="preserve"> определяет организация-разработчик.</w:t>
      </w:r>
    </w:p>
    <w:p w:rsidR="00000000" w:rsidRDefault="00726D88">
      <w:pPr>
        <w:spacing w:line="240" w:lineRule="auto"/>
        <w:ind w:firstLine="720"/>
      </w:pPr>
    </w:p>
    <w:p w:rsidR="00000000" w:rsidRDefault="00726D88">
      <w:pPr>
        <w:spacing w:line="240" w:lineRule="auto"/>
        <w:ind w:firstLine="720"/>
        <w:rPr>
          <w:b/>
        </w:rPr>
      </w:pPr>
      <w:r>
        <w:rPr>
          <w:b/>
        </w:rPr>
        <w:t>7 МЕТОДЫ ИСПЫТАНИЙ</w:t>
      </w:r>
    </w:p>
    <w:p w:rsidR="00000000" w:rsidRDefault="00726D88">
      <w:pPr>
        <w:spacing w:line="240" w:lineRule="auto"/>
        <w:ind w:firstLine="720"/>
      </w:pPr>
    </w:p>
    <w:p w:rsidR="00000000" w:rsidRDefault="00726D88">
      <w:pPr>
        <w:spacing w:line="240" w:lineRule="auto"/>
        <w:ind w:firstLine="720"/>
      </w:pPr>
      <w:r>
        <w:t>7.1 Внешний вид и качество поверхностей приборов (5.2.1, 5.2.6, таблица 2, 5.2.7, 5.2.9, 5.2.13, 5.2.14, 5.2.16, 5.5, 5.6) проверяют визуально, без применения увеличительных приборов, при естественном или искусственном освещении, с расстояния 0,7 м и при освещенности не менее 200 лк.</w:t>
      </w:r>
    </w:p>
    <w:p w:rsidR="00000000" w:rsidRDefault="00726D88">
      <w:pPr>
        <w:spacing w:line="240" w:lineRule="auto"/>
        <w:ind w:firstLine="720"/>
      </w:pPr>
      <w:r>
        <w:t>7.2 Размеры приборов и допуски (4.2, 4.4—4.7, 4.10, 5.2.10, 5.2.15) определяют универсальными или специальными средствами измерений, обеспечивающими необходимую точность</w:t>
      </w:r>
      <w:r>
        <w:t xml:space="preserve"> измерений (металлической линейкой, штангенрейсмасом, высотомером), или шаблонами.</w:t>
      </w:r>
    </w:p>
    <w:p w:rsidR="00000000" w:rsidRDefault="00726D88">
      <w:pPr>
        <w:spacing w:line="240" w:lineRule="auto"/>
        <w:ind w:firstLine="720"/>
      </w:pPr>
      <w:r>
        <w:t>7.3 Термическую стойкость эмалевого покрытия приборов (5.2.3) определяют путем четырехкратного обливания внутренней поверхности прибора попеременно холодной и горячей водой, нагретой до температуры (Зб3±5) К [(90±5) °С]. Разность между температурой холодной и горячей воды должна быть не менее 70 К (70 °С). Продолжительность каждой поливки должна быть не менее 30 с и расход воды не менее 0,1 л/с.</w:t>
      </w:r>
    </w:p>
    <w:p w:rsidR="00000000" w:rsidRDefault="00726D88">
      <w:pPr>
        <w:spacing w:line="240" w:lineRule="auto"/>
        <w:ind w:firstLine="720"/>
      </w:pPr>
      <w:r>
        <w:t>Проверку термической стойкости</w:t>
      </w:r>
      <w:r>
        <w:t xml:space="preserve"> эмалевого покрытия допускается проводить путем четырехкратного попеременного погружения прибора в холодную и горячую воду с указанными выше температурой и продолжительностью.</w:t>
      </w:r>
    </w:p>
    <w:p w:rsidR="00000000" w:rsidRDefault="00726D88">
      <w:pPr>
        <w:spacing w:line="240" w:lineRule="auto"/>
        <w:ind w:firstLine="720"/>
      </w:pPr>
      <w:r>
        <w:t>Эмалевое покрытие считают термически стойким, если при осмотре в нем после испытания не будут обнаружены отколы или трещины.</w:t>
      </w:r>
    </w:p>
    <w:p w:rsidR="00000000" w:rsidRDefault="00726D88">
      <w:pPr>
        <w:spacing w:line="240" w:lineRule="auto"/>
        <w:ind w:firstLine="720"/>
      </w:pPr>
      <w:r>
        <w:rPr>
          <w:b/>
        </w:rPr>
        <w:t>7.4 Проверка химической стойкости эмалевого покрытия к щелочам (5.2.3)</w:t>
      </w:r>
    </w:p>
    <w:p w:rsidR="00000000" w:rsidRDefault="00726D88">
      <w:pPr>
        <w:spacing w:line="240" w:lineRule="auto"/>
        <w:ind w:firstLine="720"/>
      </w:pPr>
      <w:r>
        <w:t xml:space="preserve">7.4.1 </w:t>
      </w:r>
      <w:r>
        <w:rPr>
          <w:i/>
        </w:rPr>
        <w:t>Средства контроля и вспомогательные материалы</w:t>
      </w:r>
    </w:p>
    <w:p w:rsidR="00000000" w:rsidRDefault="00726D88">
      <w:pPr>
        <w:spacing w:line="240" w:lineRule="auto"/>
        <w:ind w:firstLine="720"/>
      </w:pPr>
      <w:r>
        <w:t>Безводный углекислый натрий (сода кальцинированная техническая), 10 %-ный раствор.</w:t>
      </w:r>
    </w:p>
    <w:p w:rsidR="00000000" w:rsidRDefault="00726D88">
      <w:pPr>
        <w:spacing w:line="240" w:lineRule="auto"/>
        <w:ind w:firstLine="720"/>
      </w:pPr>
      <w:r>
        <w:t>Порош</w:t>
      </w:r>
      <w:r>
        <w:t>ок графита или порошок двуокиси марганца.</w:t>
      </w:r>
    </w:p>
    <w:p w:rsidR="00000000" w:rsidRDefault="00726D88">
      <w:pPr>
        <w:spacing w:line="240" w:lineRule="auto"/>
        <w:ind w:firstLine="720"/>
      </w:pPr>
      <w:r>
        <w:t>Секундомер.</w:t>
      </w:r>
    </w:p>
    <w:p w:rsidR="00000000" w:rsidRDefault="00726D88">
      <w:pPr>
        <w:spacing w:line="240" w:lineRule="auto"/>
        <w:ind w:firstLine="720"/>
      </w:pPr>
      <w:r>
        <w:t>Мягкая хлопчатобумажная ткань.</w:t>
      </w:r>
    </w:p>
    <w:p w:rsidR="00000000" w:rsidRDefault="00726D88">
      <w:pPr>
        <w:spacing w:line="240" w:lineRule="auto"/>
        <w:ind w:firstLine="720"/>
      </w:pPr>
      <w:r>
        <w:t xml:space="preserve">7.4.2 </w:t>
      </w:r>
      <w:r>
        <w:rPr>
          <w:i/>
        </w:rPr>
        <w:t>Порядок проведения контроля</w:t>
      </w:r>
    </w:p>
    <w:p w:rsidR="00000000" w:rsidRDefault="00726D88">
      <w:pPr>
        <w:spacing w:line="240" w:lineRule="auto"/>
        <w:ind w:firstLine="720"/>
      </w:pPr>
      <w:r>
        <w:t>Заполняют объем одного из углов наклоненного прибора 2 л раствора безводного углекислого натрия и выдерживают в течение 20 мин. После чего раствор удаляют, поверхность, подвергшуюся его воздействию, протирают насухо мягкой хлопчатобумажной тканью и затем в нее втирают порошок графита или двуокиси марганца.</w:t>
      </w:r>
    </w:p>
    <w:p w:rsidR="00000000" w:rsidRDefault="00726D88">
      <w:pPr>
        <w:spacing w:line="240" w:lineRule="auto"/>
        <w:ind w:firstLine="720"/>
      </w:pPr>
      <w:r>
        <w:t>После удаления порошка испытанную поверхность подвергают визуальному осмотру при есте</w:t>
      </w:r>
      <w:r>
        <w:t>ственном свете.</w:t>
      </w:r>
    </w:p>
    <w:p w:rsidR="00000000" w:rsidRDefault="00726D88">
      <w:pPr>
        <w:spacing w:line="240" w:lineRule="auto"/>
        <w:ind w:firstLine="720"/>
      </w:pPr>
      <w:r>
        <w:t>Испытание проводят при температуре окружающего воздуха не ниже 288 К (15 °С).</w:t>
      </w:r>
    </w:p>
    <w:p w:rsidR="00000000" w:rsidRDefault="00726D88">
      <w:pPr>
        <w:spacing w:line="240" w:lineRule="auto"/>
        <w:ind w:firstLine="720"/>
      </w:pPr>
      <w:r>
        <w:t xml:space="preserve">7.4.3 </w:t>
      </w:r>
      <w:r>
        <w:rPr>
          <w:i/>
        </w:rPr>
        <w:t>Правила определения результатов испытаний</w:t>
      </w:r>
    </w:p>
    <w:p w:rsidR="00000000" w:rsidRDefault="00726D88">
      <w:pPr>
        <w:spacing w:line="240" w:lineRule="auto"/>
        <w:ind w:firstLine="720"/>
      </w:pPr>
      <w:r>
        <w:t>Эмалевое покрытие считают химически стойким к щелочам, если на нем не будет обнаружено заметного потемнения.</w:t>
      </w:r>
    </w:p>
    <w:p w:rsidR="00000000" w:rsidRDefault="00726D88">
      <w:pPr>
        <w:spacing w:line="240" w:lineRule="auto"/>
        <w:ind w:firstLine="720"/>
      </w:pPr>
      <w:r>
        <w:rPr>
          <w:b/>
        </w:rPr>
        <w:t>7.5 Проверка химической стойкости эмалевого покрытия моек к кислотам (5.2.3)</w:t>
      </w:r>
    </w:p>
    <w:p w:rsidR="00000000" w:rsidRDefault="00726D88">
      <w:pPr>
        <w:spacing w:line="240" w:lineRule="auto"/>
        <w:ind w:firstLine="720"/>
      </w:pPr>
      <w:r>
        <w:t xml:space="preserve">7.5.1 </w:t>
      </w:r>
      <w:r>
        <w:rPr>
          <w:i/>
        </w:rPr>
        <w:t>Средства контроля и вспомогательные материалы</w:t>
      </w:r>
    </w:p>
    <w:p w:rsidR="00000000" w:rsidRDefault="00726D88">
      <w:pPr>
        <w:spacing w:line="240" w:lineRule="auto"/>
        <w:ind w:firstLine="720"/>
      </w:pPr>
      <w:r>
        <w:t>Спирт или ацетон.</w:t>
      </w:r>
    </w:p>
    <w:p w:rsidR="00000000" w:rsidRDefault="00726D88">
      <w:pPr>
        <w:spacing w:line="240" w:lineRule="auto"/>
        <w:ind w:firstLine="720"/>
      </w:pPr>
      <w:r>
        <w:t>Секундомер.</w:t>
      </w:r>
    </w:p>
    <w:p w:rsidR="00000000" w:rsidRDefault="00726D88">
      <w:pPr>
        <w:spacing w:line="240" w:lineRule="auto"/>
        <w:ind w:firstLine="720"/>
      </w:pPr>
      <w:r>
        <w:t>Уксусная кислота, 10 %-ный раствор.</w:t>
      </w:r>
    </w:p>
    <w:p w:rsidR="00000000" w:rsidRDefault="00726D88">
      <w:pPr>
        <w:spacing w:line="240" w:lineRule="auto"/>
        <w:ind w:firstLine="720"/>
      </w:pPr>
      <w:r>
        <w:t>Лабораторная капельница.</w:t>
      </w:r>
    </w:p>
    <w:p w:rsidR="00000000" w:rsidRDefault="00726D88">
      <w:pPr>
        <w:spacing w:line="240" w:lineRule="auto"/>
        <w:ind w:firstLine="720"/>
      </w:pPr>
      <w:r>
        <w:t>Фильтровальная бумага диаметром 40 мм.</w:t>
      </w:r>
    </w:p>
    <w:p w:rsidR="00000000" w:rsidRDefault="00726D88">
      <w:pPr>
        <w:spacing w:line="240" w:lineRule="auto"/>
        <w:ind w:firstLine="720"/>
      </w:pPr>
      <w:r>
        <w:t>Ка</w:t>
      </w:r>
      <w:r>
        <w:t>рандаш марки ТМ.</w:t>
      </w:r>
    </w:p>
    <w:p w:rsidR="00000000" w:rsidRDefault="00726D88">
      <w:pPr>
        <w:spacing w:line="240" w:lineRule="auto"/>
        <w:ind w:firstLine="720"/>
      </w:pPr>
      <w:r>
        <w:t>Мягкая хлопчатобумажная ткань.</w:t>
      </w:r>
    </w:p>
    <w:p w:rsidR="00000000" w:rsidRDefault="00726D88">
      <w:pPr>
        <w:spacing w:line="240" w:lineRule="auto"/>
        <w:ind w:firstLine="720"/>
      </w:pPr>
      <w:r>
        <w:t xml:space="preserve">7.5.2 </w:t>
      </w:r>
      <w:r>
        <w:rPr>
          <w:i/>
        </w:rPr>
        <w:t>Порядок проведения контроля</w:t>
      </w:r>
    </w:p>
    <w:p w:rsidR="00000000" w:rsidRDefault="00726D88">
      <w:pPr>
        <w:spacing w:line="240" w:lineRule="auto"/>
        <w:ind w:firstLine="720"/>
      </w:pPr>
      <w:r>
        <w:t>На ровный горизонтальный участок эмалированной поверхности прибора, очищенный спиртом или ацетоном, кладут фильтровальную бумагу, на которую при помощи капельницы наносят раствор уксусной кислоты в количестве, необходимом для полного смачивания бумаги, и выдерживают в течение 1 ч. После этого фильтровальную бумагу удаляют, участок испытанной поверхности промывают проточной водой, протирают и тщательно высушивают.</w:t>
      </w:r>
    </w:p>
    <w:p w:rsidR="00000000" w:rsidRDefault="00726D88">
      <w:pPr>
        <w:spacing w:line="240" w:lineRule="auto"/>
        <w:ind w:firstLine="720"/>
      </w:pPr>
      <w:r>
        <w:t>Затем на него</w:t>
      </w:r>
      <w:r>
        <w:t xml:space="preserve"> карандашом наносят (без нажима) штриховку с просветом между линиями не более 1 мм. Штриховку удаляют чистой тканью без нажима.</w:t>
      </w:r>
    </w:p>
    <w:p w:rsidR="00000000" w:rsidRDefault="00726D88">
      <w:pPr>
        <w:spacing w:line="240" w:lineRule="auto"/>
        <w:ind w:firstLine="720"/>
      </w:pPr>
      <w:r>
        <w:t>Испытание проводят при температуре окружающего воздуха не ниже 288 К (15 °С).</w:t>
      </w:r>
    </w:p>
    <w:p w:rsidR="00000000" w:rsidRDefault="00726D88">
      <w:pPr>
        <w:spacing w:line="240" w:lineRule="auto"/>
        <w:ind w:firstLine="720"/>
      </w:pPr>
      <w:r>
        <w:t xml:space="preserve">7.5.3 </w:t>
      </w:r>
      <w:r>
        <w:rPr>
          <w:i/>
        </w:rPr>
        <w:t>Правила определения результатов испытании</w:t>
      </w:r>
    </w:p>
    <w:p w:rsidR="00000000" w:rsidRDefault="00726D88">
      <w:pPr>
        <w:spacing w:line="240" w:lineRule="auto"/>
        <w:ind w:firstLine="720"/>
      </w:pPr>
      <w:r>
        <w:t>Эмалевое покрытие считают химически стойким к кислотам, если на нем не останется следов карандаша.</w:t>
      </w:r>
    </w:p>
    <w:p w:rsidR="00000000" w:rsidRDefault="00726D88">
      <w:pPr>
        <w:spacing w:line="240" w:lineRule="auto"/>
        <w:ind w:firstLine="720"/>
      </w:pPr>
      <w:r>
        <w:rPr>
          <w:b/>
        </w:rPr>
        <w:t>7.6 Проверка стойкости эмалированной поверхности приборов к истиранию (5.2.3)</w:t>
      </w:r>
    </w:p>
    <w:p w:rsidR="00000000" w:rsidRDefault="00726D88">
      <w:pPr>
        <w:spacing w:line="240" w:lineRule="auto"/>
        <w:ind w:firstLine="720"/>
      </w:pPr>
      <w:r>
        <w:t xml:space="preserve">7.6.1 </w:t>
      </w:r>
      <w:r>
        <w:rPr>
          <w:i/>
        </w:rPr>
        <w:t>Средства контроля и вспомогательные материалы</w:t>
      </w:r>
    </w:p>
    <w:p w:rsidR="00000000" w:rsidRDefault="00726D88">
      <w:pPr>
        <w:spacing w:line="240" w:lineRule="auto"/>
        <w:ind w:firstLine="720"/>
      </w:pPr>
      <w:r>
        <w:t>Порошок № 6 (полевой шпат) по</w:t>
      </w:r>
      <w:r>
        <w:t xml:space="preserve"> шкале твердости Мооса с частицами, которые проходят сквозь сито с 320 отверстиями в 1 см</w:t>
      </w:r>
      <w:r>
        <w:rPr>
          <w:vertAlign w:val="superscript"/>
        </w:rPr>
        <w:t>2</w:t>
      </w:r>
      <w:r>
        <w:t xml:space="preserve"> (сетка № 04 по ГОСТ 6613) и задерживаются ситом с 445 отверстиями в 1 см</w:t>
      </w:r>
      <w:r>
        <w:rPr>
          <w:vertAlign w:val="superscript"/>
        </w:rPr>
        <w:t>2</w:t>
      </w:r>
      <w:r>
        <w:t xml:space="preserve"> (сетка № 0315 по ГОСТ 6613).</w:t>
      </w:r>
    </w:p>
    <w:p w:rsidR="00000000" w:rsidRDefault="00726D88">
      <w:pPr>
        <w:spacing w:line="240" w:lineRule="auto"/>
        <w:ind w:firstLine="720"/>
      </w:pPr>
      <w:r>
        <w:t>Стальной груз массой, обеспечивающей удельное давление 0,025 МПа (0,25 кгс/см</w:t>
      </w:r>
      <w:r>
        <w:rPr>
          <w:vertAlign w:val="superscript"/>
        </w:rPr>
        <w:t>2</w:t>
      </w:r>
      <w:r>
        <w:t>).</w:t>
      </w:r>
    </w:p>
    <w:p w:rsidR="00000000" w:rsidRDefault="00726D88">
      <w:pPr>
        <w:spacing w:line="240" w:lineRule="auto"/>
        <w:ind w:firstLine="720"/>
      </w:pPr>
      <w:r>
        <w:t>Мягкая хлопчатобумажная ткань.</w:t>
      </w:r>
    </w:p>
    <w:p w:rsidR="00000000" w:rsidRDefault="00726D88">
      <w:pPr>
        <w:spacing w:line="240" w:lineRule="auto"/>
        <w:ind w:firstLine="720"/>
      </w:pPr>
      <w:r>
        <w:t>Лупа, обеспечивающая не менее чем трехкратное увеличение.</w:t>
      </w:r>
    </w:p>
    <w:p w:rsidR="00000000" w:rsidRDefault="00726D88">
      <w:pPr>
        <w:spacing w:line="240" w:lineRule="auto"/>
        <w:ind w:firstLine="720"/>
      </w:pPr>
      <w:r>
        <w:t xml:space="preserve">7.6.2 </w:t>
      </w:r>
      <w:r>
        <w:rPr>
          <w:i/>
        </w:rPr>
        <w:t>Порядок проведения контроля</w:t>
      </w:r>
    </w:p>
    <w:p w:rsidR="00000000" w:rsidRDefault="00726D88">
      <w:pPr>
        <w:spacing w:line="240" w:lineRule="auto"/>
        <w:ind w:firstLine="720"/>
      </w:pPr>
      <w:r>
        <w:t>На испытуемую поверхность прибора площадью не менее 4 см</w:t>
      </w:r>
      <w:r>
        <w:rPr>
          <w:vertAlign w:val="superscript"/>
        </w:rPr>
        <w:t>2</w:t>
      </w:r>
      <w:r>
        <w:t xml:space="preserve"> насыпают порошок ровным слоем толщиной 1,5—2,0 мм, накры</w:t>
      </w:r>
      <w:r>
        <w:t>вают его тканью и на нее устанавливают груз. Затем груз без нажима перемещают 10 раз возвратно-поступательным движением вместе с тканью на длину 10 м.</w:t>
      </w:r>
    </w:p>
    <w:p w:rsidR="00000000" w:rsidRDefault="00726D88">
      <w:pPr>
        <w:spacing w:line="240" w:lineRule="auto"/>
        <w:ind w:firstLine="720"/>
      </w:pPr>
      <w:r>
        <w:t>После этого груз и ткань снимают, порошок удаляют и при помощи лупы исследуют испытанную поверхность.</w:t>
      </w:r>
    </w:p>
    <w:p w:rsidR="00000000" w:rsidRDefault="00726D88">
      <w:pPr>
        <w:spacing w:line="240" w:lineRule="auto"/>
        <w:ind w:firstLine="720"/>
      </w:pPr>
      <w:r>
        <w:t xml:space="preserve">7.6.3 </w:t>
      </w:r>
      <w:r>
        <w:rPr>
          <w:i/>
        </w:rPr>
        <w:t>Правила определения результатов испытании</w:t>
      </w:r>
    </w:p>
    <w:p w:rsidR="00000000" w:rsidRDefault="00726D88">
      <w:pPr>
        <w:spacing w:line="240" w:lineRule="auto"/>
        <w:ind w:firstLine="720"/>
      </w:pPr>
      <w:r>
        <w:t>Эмалевое покрытие считают стойким к истиранию, если на его поверхности не будет обнаружено царапин.</w:t>
      </w:r>
    </w:p>
    <w:p w:rsidR="00000000" w:rsidRDefault="00726D88">
      <w:pPr>
        <w:spacing w:line="240" w:lineRule="auto"/>
        <w:ind w:firstLine="720"/>
      </w:pPr>
      <w:r>
        <w:rPr>
          <w:b/>
        </w:rPr>
        <w:t>7.7 Устойчивость эмалированной поверхности к воздействию красящих веществ (5.2.3)</w:t>
      </w:r>
    </w:p>
    <w:p w:rsidR="00000000" w:rsidRDefault="00726D88">
      <w:pPr>
        <w:spacing w:line="240" w:lineRule="auto"/>
        <w:ind w:firstLine="720"/>
      </w:pPr>
      <w:r>
        <w:t xml:space="preserve">7.7.1 </w:t>
      </w:r>
      <w:r>
        <w:rPr>
          <w:i/>
        </w:rPr>
        <w:t>Средства контроля и всп</w:t>
      </w:r>
      <w:r>
        <w:rPr>
          <w:i/>
        </w:rPr>
        <w:t xml:space="preserve">омогательные материалы </w:t>
      </w:r>
      <w:r>
        <w:t>Чернила, растворенные в воде в соотношении 1:50. Хлопчатобумажная ткань.</w:t>
      </w:r>
    </w:p>
    <w:p w:rsidR="00000000" w:rsidRDefault="00726D88">
      <w:pPr>
        <w:spacing w:line="240" w:lineRule="auto"/>
        <w:ind w:firstLine="720"/>
      </w:pPr>
      <w:r>
        <w:t xml:space="preserve">7.7.2 </w:t>
      </w:r>
      <w:r>
        <w:rPr>
          <w:i/>
        </w:rPr>
        <w:t>Порядок проведения контроля</w:t>
      </w:r>
    </w:p>
    <w:p w:rsidR="00000000" w:rsidRDefault="00726D88">
      <w:pPr>
        <w:spacing w:line="240" w:lineRule="auto"/>
        <w:ind w:firstLine="720"/>
      </w:pPr>
      <w:r>
        <w:t>На внутреннюю поверхность приборов при помощи щетки или хлопчатобумажной ткани наносят тонкий слой раствора чернил. Через 2 мин красящее вещество удаляют хлопчатобумажной тканью с последующей промывкой поверхности водой.</w:t>
      </w:r>
    </w:p>
    <w:p w:rsidR="00000000" w:rsidRDefault="00726D88">
      <w:pPr>
        <w:spacing w:line="240" w:lineRule="auto"/>
        <w:ind w:firstLine="720"/>
      </w:pPr>
      <w:r>
        <w:t xml:space="preserve">7.7.3 </w:t>
      </w:r>
      <w:r>
        <w:rPr>
          <w:i/>
        </w:rPr>
        <w:t>Правила определения результатов испытаний</w:t>
      </w:r>
    </w:p>
    <w:p w:rsidR="00000000" w:rsidRDefault="00726D88">
      <w:pPr>
        <w:spacing w:line="240" w:lineRule="auto"/>
        <w:ind w:firstLine="720"/>
      </w:pPr>
      <w:r>
        <w:t>Эмалированную поверхность считают устойчивой к воздействию красящих веществ, если при сравнении с контрольным обр</w:t>
      </w:r>
      <w:r>
        <w:t>азцом на ней после испытания визуально не будет обнаружено следов краски.</w:t>
      </w:r>
    </w:p>
    <w:p w:rsidR="00000000" w:rsidRDefault="00726D88">
      <w:pPr>
        <w:spacing w:line="240" w:lineRule="auto"/>
        <w:ind w:firstLine="720"/>
      </w:pPr>
      <w:r>
        <w:rPr>
          <w:b/>
        </w:rPr>
        <w:t>7.8 Испытание на ударную прочность эмалевого покрытия функциональной поверхности приборов (5.2.4)</w:t>
      </w:r>
    </w:p>
    <w:p w:rsidR="00000000" w:rsidRDefault="00726D88">
      <w:pPr>
        <w:spacing w:line="240" w:lineRule="auto"/>
        <w:ind w:firstLine="720"/>
      </w:pPr>
      <w:r>
        <w:t xml:space="preserve">7.8.1 </w:t>
      </w:r>
      <w:r>
        <w:rPr>
          <w:i/>
        </w:rPr>
        <w:t>Средства контроля и вспомогательные материалы</w:t>
      </w:r>
    </w:p>
    <w:p w:rsidR="00000000" w:rsidRDefault="00726D88">
      <w:pPr>
        <w:spacing w:line="240" w:lineRule="auto"/>
        <w:ind w:firstLine="720"/>
      </w:pPr>
      <w:r>
        <w:t>Стальной шарик массой 350 г.</w:t>
      </w:r>
    </w:p>
    <w:p w:rsidR="00000000" w:rsidRDefault="00726D88">
      <w:pPr>
        <w:spacing w:line="240" w:lineRule="auto"/>
        <w:ind w:firstLine="720"/>
      </w:pPr>
      <w:r>
        <w:t>Металлическая трубка длиной 175 мм, внутренним диаметром, обеспечивающим свободное перемещение стального шарика, или устройство с пружинным бойком, ударная поверхность которого должна быть сферической с радиусом, равным радиусу стального шарика, обеспечивающи</w:t>
      </w:r>
      <w:r>
        <w:t>м энергию удара 0,6 Дж (0,06 кгс-м).</w:t>
      </w:r>
    </w:p>
    <w:p w:rsidR="00000000" w:rsidRDefault="00726D88">
      <w:pPr>
        <w:spacing w:line="240" w:lineRule="auto"/>
        <w:ind w:firstLine="720"/>
      </w:pPr>
      <w:r>
        <w:t xml:space="preserve">7.8.2 </w:t>
      </w:r>
      <w:r>
        <w:rPr>
          <w:i/>
        </w:rPr>
        <w:t>Порядок проведения контроля</w:t>
      </w:r>
    </w:p>
    <w:p w:rsidR="00000000" w:rsidRDefault="00726D88">
      <w:pPr>
        <w:spacing w:line="240" w:lineRule="auto"/>
        <w:ind w:firstLine="720"/>
      </w:pPr>
      <w:r>
        <w:t>Стальной шарик бросают с высоты 175 мм через металлическую трубку на проверяемую поверхность прибора перпендикулярно испытуемой поверхности.</w:t>
      </w:r>
    </w:p>
    <w:p w:rsidR="00000000" w:rsidRDefault="00726D88">
      <w:pPr>
        <w:spacing w:line="240" w:lineRule="auto"/>
        <w:ind w:firstLine="720"/>
      </w:pPr>
      <w:r>
        <w:t>Испытание (по одному удару шарика) проводят в трех местах: на дне, на одной из стенок и на борту прибора.</w:t>
      </w:r>
    </w:p>
    <w:p w:rsidR="00000000" w:rsidRDefault="00726D88">
      <w:pPr>
        <w:spacing w:line="240" w:lineRule="auto"/>
        <w:ind w:firstLine="720"/>
      </w:pPr>
      <w:r>
        <w:t>Допускается проводить испытание при помощи устройства с пружинным бойком с энергией удара 0,6 Дж (0,06 кгс-м).</w:t>
      </w:r>
    </w:p>
    <w:p w:rsidR="00000000" w:rsidRDefault="00726D88">
      <w:pPr>
        <w:spacing w:line="240" w:lineRule="auto"/>
        <w:ind w:firstLine="720"/>
      </w:pPr>
      <w:r>
        <w:t xml:space="preserve">7.8.3 </w:t>
      </w:r>
      <w:r>
        <w:rPr>
          <w:i/>
        </w:rPr>
        <w:t>Правила определения результатов испытаний</w:t>
      </w:r>
    </w:p>
    <w:p w:rsidR="00000000" w:rsidRDefault="00726D88">
      <w:pPr>
        <w:spacing w:line="240" w:lineRule="auto"/>
        <w:ind w:firstLine="720"/>
      </w:pPr>
      <w:r>
        <w:t>Эмалевое покрытие считают выдержавш</w:t>
      </w:r>
      <w:r>
        <w:t>им испытание, если на нем не появятся трещины или отколы.</w:t>
      </w:r>
    </w:p>
    <w:p w:rsidR="00000000" w:rsidRDefault="00726D88">
      <w:pPr>
        <w:spacing w:line="240" w:lineRule="auto"/>
        <w:ind w:firstLine="720"/>
      </w:pPr>
      <w:r>
        <w:rPr>
          <w:b/>
        </w:rPr>
        <w:t>7.9 Толщина эмалевого покрытия (5.2.5)</w:t>
      </w:r>
    </w:p>
    <w:p w:rsidR="00000000" w:rsidRDefault="00726D88">
      <w:pPr>
        <w:spacing w:line="240" w:lineRule="auto"/>
        <w:ind w:firstLine="720"/>
      </w:pPr>
      <w:r>
        <w:t xml:space="preserve">7.9.1 </w:t>
      </w:r>
      <w:r>
        <w:rPr>
          <w:i/>
        </w:rPr>
        <w:t xml:space="preserve">Средства контроля и вспомогательные материалы </w:t>
      </w:r>
      <w:r>
        <w:t>Толщиномер электромагнитного типа.</w:t>
      </w:r>
    </w:p>
    <w:p w:rsidR="00000000" w:rsidRDefault="00726D88">
      <w:pPr>
        <w:spacing w:line="240" w:lineRule="auto"/>
        <w:ind w:firstLine="720"/>
      </w:pPr>
      <w:r>
        <w:t xml:space="preserve">7.9.2 </w:t>
      </w:r>
      <w:r>
        <w:rPr>
          <w:i/>
        </w:rPr>
        <w:t>Порядок проведения контроля</w:t>
      </w:r>
    </w:p>
    <w:p w:rsidR="00000000" w:rsidRDefault="00726D88">
      <w:pPr>
        <w:spacing w:line="240" w:lineRule="auto"/>
        <w:ind w:firstLine="720"/>
      </w:pPr>
      <w:r>
        <w:t>Толщину эмалевого покрытия определяют при помощи толщиномера по методике, изложенной в инструкции по пользованию прибором, в пяти точках, равномерно расположенных на участке размером 50 х 50 мм.</w:t>
      </w:r>
    </w:p>
    <w:p w:rsidR="00000000" w:rsidRDefault="00726D88">
      <w:pPr>
        <w:spacing w:line="240" w:lineRule="auto"/>
        <w:ind w:firstLine="720"/>
      </w:pPr>
      <w:r>
        <w:t xml:space="preserve">7.9.3 </w:t>
      </w:r>
      <w:r>
        <w:rPr>
          <w:i/>
        </w:rPr>
        <w:t>Правила определения результатов испытаний</w:t>
      </w:r>
    </w:p>
    <w:p w:rsidR="00000000" w:rsidRDefault="00726D88">
      <w:pPr>
        <w:spacing w:line="240" w:lineRule="auto"/>
        <w:ind w:firstLine="720"/>
      </w:pPr>
      <w:r>
        <w:t xml:space="preserve">Неравномерность толщины покрытия </w:t>
      </w:r>
      <w:r>
        <w:rPr>
          <w:i/>
        </w:rPr>
        <w:t>Н</w:t>
      </w:r>
      <w:r>
        <w:t xml:space="preserve"> в процентах опре</w:t>
      </w:r>
      <w:r>
        <w:t>деляют по формуле</w:t>
      </w:r>
    </w:p>
    <w:p w:rsidR="00000000" w:rsidRDefault="00726D88">
      <w:pPr>
        <w:pStyle w:val="FR4"/>
        <w:spacing w:before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position w:val="-32"/>
          <w:sz w:val="20"/>
        </w:rPr>
        <w:object w:dxaOrig="1440" w:dyaOrig="780">
          <v:shape id="_x0000_i1037" type="#_x0000_t75" style="width:1in;height:39pt" o:ole="">
            <v:imagedata r:id="rId18" o:title=""/>
          </v:shape>
          <o:OLEObject Type="Embed" ProgID="Equation.3" ShapeID="_x0000_i1037" DrawAspect="Content" ObjectID="_1427198148" r:id="rId19"/>
        </w:object>
      </w:r>
      <w:r>
        <w:rPr>
          <w:rFonts w:ascii="Times New Roman" w:hAnsi="Times New Roman"/>
        </w:rPr>
        <w:t xml:space="preserve">,                              </w:t>
      </w:r>
      <w:r>
        <w:rPr>
          <w:rFonts w:ascii="Times New Roman" w:hAnsi="Times New Roman"/>
          <w:i/>
        </w:rPr>
        <w:t>(1)</w:t>
      </w:r>
    </w:p>
    <w:p w:rsidR="00000000" w:rsidRDefault="00726D88">
      <w:pPr>
        <w:spacing w:line="240" w:lineRule="auto"/>
        <w:ind w:firstLine="720"/>
      </w:pPr>
      <w:r>
        <w:t xml:space="preserve">где </w:t>
      </w:r>
      <w:r>
        <w:rPr>
          <w:i/>
        </w:rPr>
        <w:t>В —</w:t>
      </w:r>
      <w:r>
        <w:t xml:space="preserve"> максимальная или минимальная толщина эмалевого покрытия на участке, мм;</w:t>
      </w:r>
    </w:p>
    <w:p w:rsidR="00000000" w:rsidRDefault="00726D88">
      <w:pPr>
        <w:spacing w:line="240" w:lineRule="auto"/>
        <w:ind w:firstLine="720"/>
      </w:pPr>
      <w:r>
        <w:t>Вср — среднее арифметическое значение, полученное по результатам замеров толщины эмалевого покрытия в пяти точках на выбранном участке, мм;</w:t>
      </w:r>
    </w:p>
    <w:p w:rsidR="00000000" w:rsidRDefault="00726D88">
      <w:pPr>
        <w:spacing w:line="240" w:lineRule="auto"/>
        <w:ind w:firstLine="720"/>
      </w:pPr>
      <w:r>
        <w:rPr>
          <w:i/>
          <w:lang w:val="en-US"/>
        </w:rPr>
        <w:t>Bэ</w:t>
      </w:r>
      <w:r>
        <w:rPr>
          <w:i/>
        </w:rPr>
        <w:t xml:space="preserve"> —</w:t>
      </w:r>
      <w:r>
        <w:t xml:space="preserve"> толщина эмалевого покрытия, принимаемая для бортов и стенок равной 2,0 мм, для дна прибора — 2,5 мм.</w:t>
      </w:r>
    </w:p>
    <w:p w:rsidR="00000000" w:rsidRDefault="00726D88">
      <w:pPr>
        <w:spacing w:line="240" w:lineRule="auto"/>
        <w:ind w:firstLine="720"/>
      </w:pPr>
      <w:r>
        <w:t>7.10 Коэффициент диффузного отражения эмалевого покрытия (белизну) и блеск (5.2.5) определяют при помощи фотоэлек</w:t>
      </w:r>
      <w:r>
        <w:t>трических приборов по методике, изложенной в инструкции по пользованию приборами.</w:t>
      </w:r>
    </w:p>
    <w:p w:rsidR="00000000" w:rsidRDefault="00726D88">
      <w:pPr>
        <w:spacing w:line="240" w:lineRule="auto"/>
        <w:ind w:firstLine="720"/>
      </w:pPr>
      <w:r>
        <w:rPr>
          <w:b/>
        </w:rPr>
        <w:t>7.11 Определение допуска плоскостности приборов (5.2.10)</w:t>
      </w:r>
    </w:p>
    <w:p w:rsidR="00000000" w:rsidRDefault="00726D88">
      <w:pPr>
        <w:spacing w:line="240" w:lineRule="auto"/>
        <w:ind w:firstLine="720"/>
      </w:pPr>
      <w:r>
        <w:t xml:space="preserve">7.11.1 </w:t>
      </w:r>
      <w:r>
        <w:rPr>
          <w:i/>
        </w:rPr>
        <w:t xml:space="preserve">Средства контроля и вспомогательные материалы </w:t>
      </w:r>
      <w:r>
        <w:t>Поверочная плита по ГОСТ 10905. Набор щупов.</w:t>
      </w:r>
    </w:p>
    <w:p w:rsidR="00000000" w:rsidRDefault="00726D88">
      <w:pPr>
        <w:spacing w:line="240" w:lineRule="auto"/>
        <w:ind w:firstLine="720"/>
      </w:pPr>
      <w:r>
        <w:t>Линейка измерительная металлическая. Индикатор рычажно-механического типа.</w:t>
      </w:r>
    </w:p>
    <w:p w:rsidR="00000000" w:rsidRDefault="00726D88">
      <w:pPr>
        <w:spacing w:line="240" w:lineRule="auto"/>
        <w:ind w:firstLine="720"/>
      </w:pPr>
      <w:r>
        <w:t xml:space="preserve">7.11.2 </w:t>
      </w:r>
      <w:r>
        <w:rPr>
          <w:i/>
        </w:rPr>
        <w:t>Порядок проведения контроля</w:t>
      </w:r>
    </w:p>
    <w:p w:rsidR="00000000" w:rsidRDefault="00726D88">
      <w:pPr>
        <w:spacing w:line="240" w:lineRule="auto"/>
        <w:ind w:firstLine="720"/>
      </w:pPr>
      <w:r>
        <w:t>На поверочной плите измеряют наибольший зазор между плитой и проверяемой поверхностью набором щупов.</w:t>
      </w:r>
    </w:p>
    <w:p w:rsidR="00000000" w:rsidRDefault="00726D88">
      <w:pPr>
        <w:spacing w:line="240" w:lineRule="auto"/>
        <w:ind w:firstLine="720"/>
      </w:pPr>
      <w:r>
        <w:t>Допускается проводить проверку плоскостности при помоши поверочн</w:t>
      </w:r>
      <w:r>
        <w:t>ой линейки и набора щупов. При этом максимальное значение зазора не должно превышать допустимое.</w:t>
      </w:r>
    </w:p>
    <w:p w:rsidR="00000000" w:rsidRDefault="00726D88">
      <w:pPr>
        <w:spacing w:line="240" w:lineRule="auto"/>
        <w:ind w:firstLine="720"/>
      </w:pPr>
      <w:r>
        <w:rPr>
          <w:b/>
        </w:rPr>
        <w:t>7.12 Определение прочности крепления и установки приборов на опорах (5.2.11)</w:t>
      </w:r>
    </w:p>
    <w:p w:rsidR="00000000" w:rsidRDefault="00726D88">
      <w:pPr>
        <w:spacing w:line="240" w:lineRule="auto"/>
        <w:ind w:firstLine="720"/>
      </w:pPr>
      <w:r>
        <w:t xml:space="preserve">7.12.1 </w:t>
      </w:r>
      <w:r>
        <w:rPr>
          <w:i/>
        </w:rPr>
        <w:t xml:space="preserve">Средства контроля и вспомогательные материалы </w:t>
      </w:r>
      <w:r>
        <w:t>Деревянная доска размером 200 х 300 мм и толщиной 40 мм. Резина листовая размером 250 х 400 мм и толщиной 15 мм. Набор грузов массой 300 кг.</w:t>
      </w:r>
    </w:p>
    <w:p w:rsidR="00000000" w:rsidRDefault="00726D88">
      <w:pPr>
        <w:spacing w:line="240" w:lineRule="auto"/>
        <w:ind w:firstLine="720"/>
      </w:pPr>
      <w:r>
        <w:t xml:space="preserve">7.12.2 </w:t>
      </w:r>
      <w:r>
        <w:rPr>
          <w:i/>
        </w:rPr>
        <w:t>Порядок проведения контроля</w:t>
      </w:r>
    </w:p>
    <w:p w:rsidR="00000000" w:rsidRDefault="00726D88">
      <w:pPr>
        <w:spacing w:line="240" w:lineRule="auto"/>
        <w:ind w:firstLine="720"/>
      </w:pPr>
      <w:r>
        <w:t>Устойчивость ванн и душевых поддонов, установленных на опоры, определяют при помощи нагрузки в 100 кг, прилож</w:t>
      </w:r>
      <w:r>
        <w:t>енной к продольному борту прибора между опорами в любом месте вертикально вниз.</w:t>
      </w:r>
    </w:p>
    <w:p w:rsidR="00000000" w:rsidRDefault="00726D88">
      <w:pPr>
        <w:spacing w:line="240" w:lineRule="auto"/>
        <w:ind w:firstLine="720"/>
      </w:pPr>
      <w:r>
        <w:t>Прочность крепления ножек ванн при статической нагрузке определяют плавным нагруженном дна ванны через деревянную доску и резиновую прокладку грузом до 300 кг в течение 10 мин.</w:t>
      </w:r>
    </w:p>
    <w:p w:rsidR="00000000" w:rsidRDefault="00726D88">
      <w:pPr>
        <w:spacing w:line="240" w:lineRule="auto"/>
        <w:ind w:firstLine="720"/>
      </w:pPr>
      <w:r>
        <w:t xml:space="preserve">7.12.3 </w:t>
      </w:r>
      <w:r>
        <w:rPr>
          <w:i/>
        </w:rPr>
        <w:t>Правила определения результатов испытаний</w:t>
      </w:r>
    </w:p>
    <w:p w:rsidR="00000000" w:rsidRDefault="00726D88">
      <w:pPr>
        <w:spacing w:line="240" w:lineRule="auto"/>
        <w:ind w:firstLine="720"/>
      </w:pPr>
      <w:r>
        <w:t>Прибор считают выдержавшим испытание, если он не будет опрокидываться или не будет обнаружено нарушений крепления петель и ножек, а также нарушения эмалевого покрытия на внутренней поверхности ванны.</w:t>
      </w:r>
    </w:p>
    <w:p w:rsidR="00000000" w:rsidRDefault="00726D88">
      <w:pPr>
        <w:spacing w:line="240" w:lineRule="auto"/>
        <w:ind w:firstLine="720"/>
      </w:pPr>
      <w:r>
        <w:rPr>
          <w:b/>
        </w:rPr>
        <w:t>7.13 О</w:t>
      </w:r>
      <w:r>
        <w:rPr>
          <w:b/>
        </w:rPr>
        <w:t>пределение механической прочности приборов (5.2.11)</w:t>
      </w:r>
    </w:p>
    <w:p w:rsidR="00000000" w:rsidRDefault="00726D88">
      <w:pPr>
        <w:spacing w:line="240" w:lineRule="auto"/>
        <w:ind w:firstLine="720"/>
      </w:pPr>
      <w:r>
        <w:t xml:space="preserve">7.13.1 </w:t>
      </w:r>
      <w:r>
        <w:rPr>
          <w:i/>
        </w:rPr>
        <w:t xml:space="preserve">Средства контроля и вспомогательные материалы </w:t>
      </w:r>
      <w:r>
        <w:t>Деревянная доска из мягких пород дерева (липа, сосна) толщиной 30 мм, шириной 100 мм и длиной на 10 мм больше ширины прибора.</w:t>
      </w:r>
    </w:p>
    <w:p w:rsidR="00000000" w:rsidRDefault="00726D88">
      <w:pPr>
        <w:spacing w:line="240" w:lineRule="auto"/>
        <w:ind w:firstLine="720"/>
      </w:pPr>
      <w:r>
        <w:t>То же, длиной не более длины борта прибора.</w:t>
      </w:r>
    </w:p>
    <w:p w:rsidR="00000000" w:rsidRDefault="00726D88">
      <w:pPr>
        <w:spacing w:line="240" w:lineRule="auto"/>
        <w:ind w:firstLine="720"/>
      </w:pPr>
      <w:r>
        <w:t>Гидропресс рычажного типа.</w:t>
      </w:r>
    </w:p>
    <w:p w:rsidR="00000000" w:rsidRDefault="00726D88">
      <w:pPr>
        <w:spacing w:line="240" w:lineRule="auto"/>
        <w:ind w:firstLine="720"/>
      </w:pPr>
      <w:r>
        <w:t>Манометр технический с диапазоном измерений 0—2,5 МПа, кл. 2.5, цена деления 0,05 МПа.</w:t>
      </w:r>
    </w:p>
    <w:p w:rsidR="00000000" w:rsidRDefault="00726D88">
      <w:pPr>
        <w:spacing w:line="240" w:lineRule="auto"/>
        <w:ind w:firstLine="720"/>
      </w:pPr>
      <w:r>
        <w:t>Динамометрический ключ.</w:t>
      </w:r>
    </w:p>
    <w:p w:rsidR="00000000" w:rsidRDefault="00726D88">
      <w:pPr>
        <w:spacing w:line="240" w:lineRule="auto"/>
        <w:ind w:firstLine="720"/>
      </w:pPr>
      <w:r>
        <w:t>Лупа, обеспечивающая четырехкратное увеличение.</w:t>
      </w:r>
    </w:p>
    <w:p w:rsidR="00000000" w:rsidRDefault="00726D88">
      <w:pPr>
        <w:spacing w:line="240" w:lineRule="auto"/>
        <w:ind w:firstLine="720"/>
      </w:pPr>
      <w:r>
        <w:t xml:space="preserve">7.13.2 </w:t>
      </w:r>
      <w:r>
        <w:rPr>
          <w:i/>
        </w:rPr>
        <w:t>Порядок проведения контроля</w:t>
      </w:r>
    </w:p>
    <w:p w:rsidR="00000000" w:rsidRDefault="00726D88">
      <w:pPr>
        <w:spacing w:line="240" w:lineRule="auto"/>
        <w:ind w:firstLine="720"/>
      </w:pPr>
      <w:r>
        <w:t>а) Определение п</w:t>
      </w:r>
      <w:r>
        <w:t>рочности приборов на действие симметрично приложенной нагрузки Постоянно в течение 10 мин прикладывают нагрузку в 100 кг при помощи гидропресса на</w:t>
      </w:r>
    </w:p>
    <w:p w:rsidR="00000000" w:rsidRDefault="00726D88">
      <w:pPr>
        <w:spacing w:line="240" w:lineRule="auto"/>
        <w:ind w:firstLine="720"/>
      </w:pPr>
      <w:r>
        <w:t>середину доски, положенной на верхнюю плоскость боковой стенки прибора на расстоянии не более</w:t>
      </w:r>
    </w:p>
    <w:p w:rsidR="00000000" w:rsidRDefault="00726D88">
      <w:pPr>
        <w:spacing w:line="240" w:lineRule="auto"/>
        <w:ind w:firstLine="720"/>
      </w:pPr>
      <w:r>
        <w:t>20 мм от передней кромки борта.</w:t>
      </w:r>
    </w:p>
    <w:p w:rsidR="00000000" w:rsidRDefault="00726D88">
      <w:pPr>
        <w:spacing w:line="240" w:lineRule="auto"/>
        <w:ind w:firstLine="720"/>
      </w:pPr>
      <w:r>
        <w:t>б) Определение прочности приборов при действии нагрузки, приложенной к боковой стенке прибора</w:t>
      </w:r>
    </w:p>
    <w:p w:rsidR="00000000" w:rsidRDefault="00726D88">
      <w:pPr>
        <w:spacing w:line="240" w:lineRule="auto"/>
        <w:ind w:firstLine="720"/>
      </w:pPr>
      <w:r>
        <w:t>Постепенно в течение 10 мин прикладывают нагрузку в 100 кг при помощи гидропресса на продольную ось доски, положенной на боковой борт прибора вро</w:t>
      </w:r>
      <w:r>
        <w:t>вень с его кромкой. При этом расстояние от привалочной плоскости до точки приложения усилия должно быть в 1,5 раза меньше, чем при испытаниях на симметрично приложенную нагрузку.</w:t>
      </w:r>
    </w:p>
    <w:p w:rsidR="00000000" w:rsidRDefault="00726D88">
      <w:pPr>
        <w:spacing w:line="240" w:lineRule="auto"/>
        <w:ind w:firstLine="720"/>
      </w:pPr>
      <w:r>
        <w:t xml:space="preserve">7.13.3 </w:t>
      </w:r>
      <w:r>
        <w:rPr>
          <w:i/>
        </w:rPr>
        <w:t>Правила определения результатов испытаний</w:t>
      </w:r>
    </w:p>
    <w:p w:rsidR="00000000" w:rsidRDefault="00726D88">
      <w:pPr>
        <w:spacing w:line="240" w:lineRule="auto"/>
        <w:ind w:firstLine="720"/>
      </w:pPr>
      <w:r>
        <w:t>Приборы считают выдержавшими испытание если:</w:t>
      </w:r>
    </w:p>
    <w:p w:rsidR="00000000" w:rsidRDefault="00726D88">
      <w:pPr>
        <w:spacing w:line="240" w:lineRule="auto"/>
        <w:ind w:firstLine="720"/>
      </w:pPr>
      <w:r>
        <w:t>- после проверки габаритных и присоединительных размеров не обнаружено отклонений, выходящих за пределы допусков;</w:t>
      </w:r>
    </w:p>
    <w:p w:rsidR="00000000" w:rsidRDefault="00726D88">
      <w:pPr>
        <w:spacing w:line="240" w:lineRule="auto"/>
        <w:ind w:firstLine="720"/>
      </w:pPr>
      <w:r>
        <w:t xml:space="preserve">- после проверки при осмотре с помощью лупы четырехкратного увеличения не обнаружено цека, отколов, трещин, дефектов деталей </w:t>
      </w:r>
      <w:r>
        <w:t>крепления приборов (деформации крепежных деталей, срыв резьбы, выдавливание прокладок).</w:t>
      </w:r>
    </w:p>
    <w:p w:rsidR="00000000" w:rsidRDefault="00726D88">
      <w:pPr>
        <w:spacing w:line="240" w:lineRule="auto"/>
        <w:ind w:firstLine="720"/>
      </w:pPr>
      <w:r>
        <w:rPr>
          <w:b/>
        </w:rPr>
        <w:t>7.14 Определение горизонтальности бортов и высоты установки ванн и душевых поддонов на опорах (4.7, 5.2.11)</w:t>
      </w:r>
    </w:p>
    <w:p w:rsidR="00000000" w:rsidRDefault="00726D88">
      <w:pPr>
        <w:spacing w:line="240" w:lineRule="auto"/>
        <w:ind w:firstLine="720"/>
      </w:pPr>
      <w:r>
        <w:t>Прибор, смонтированный на опорах, устанавливают на поверочной плите, после чего замеряют расстояние от плоскости поверочной плиты до верха борта ванны в четырех точках по углам ванны.</w:t>
      </w:r>
    </w:p>
    <w:p w:rsidR="00000000" w:rsidRDefault="00726D88">
      <w:pPr>
        <w:spacing w:line="240" w:lineRule="auto"/>
        <w:ind w:firstLine="720"/>
      </w:pPr>
      <w:r>
        <w:t>При этом разница между максимальной и минимальной</w:t>
      </w:r>
      <w:r>
        <w:tab/>
        <w:t>из полученных значений не должна превышать 4 мм.</w:t>
      </w:r>
    </w:p>
    <w:p w:rsidR="00000000" w:rsidRDefault="00726D88">
      <w:pPr>
        <w:spacing w:line="240" w:lineRule="auto"/>
        <w:ind w:firstLine="720"/>
      </w:pPr>
      <w:r>
        <w:t>7.15 Контроль уклона дна к отверс</w:t>
      </w:r>
      <w:r>
        <w:t>тию для выпуска (5.2.12) проводят частичным заполнением прибора не менее 10л воды.</w:t>
      </w:r>
    </w:p>
    <w:p w:rsidR="00000000" w:rsidRDefault="00726D88">
      <w:pPr>
        <w:spacing w:line="240" w:lineRule="auto"/>
        <w:ind w:firstLine="720"/>
      </w:pPr>
      <w:r>
        <w:t>После слива в приборе не должна оставаться вода.</w:t>
      </w:r>
    </w:p>
    <w:p w:rsidR="00000000" w:rsidRDefault="00726D88">
      <w:pPr>
        <w:spacing w:line="240" w:lineRule="auto"/>
        <w:ind w:firstLine="720"/>
      </w:pPr>
      <w:r>
        <w:t>7.16 Контроль применяемых материалов (5.3) осуществляют по сопроводительной документации на материалы при входном контроле или путем лабораторных анализов.</w:t>
      </w:r>
    </w:p>
    <w:p w:rsidR="00000000" w:rsidRDefault="00726D88">
      <w:pPr>
        <w:spacing w:line="240" w:lineRule="auto"/>
        <w:ind w:firstLine="720"/>
      </w:pPr>
    </w:p>
    <w:p w:rsidR="00000000" w:rsidRDefault="00726D88">
      <w:pPr>
        <w:spacing w:line="240" w:lineRule="auto"/>
        <w:ind w:firstLine="720"/>
        <w:rPr>
          <w:b/>
        </w:rPr>
      </w:pPr>
      <w:r>
        <w:rPr>
          <w:b/>
        </w:rPr>
        <w:t>8 ТРАНСПОРТИРОВАНИЕ И ХРАНЕНИЕ</w:t>
      </w:r>
    </w:p>
    <w:p w:rsidR="00000000" w:rsidRDefault="00726D88">
      <w:pPr>
        <w:spacing w:line="240" w:lineRule="auto"/>
        <w:ind w:firstLine="720"/>
      </w:pPr>
    </w:p>
    <w:p w:rsidR="00000000" w:rsidRDefault="00726D88">
      <w:pPr>
        <w:spacing w:line="240" w:lineRule="auto"/>
        <w:ind w:firstLine="720"/>
      </w:pPr>
      <w:r>
        <w:t>8.1 Приборы следует перевозить крытым транспортом любого вида согласно правилам перевозки грузов, действующим на данном виде транспорта.</w:t>
      </w:r>
    </w:p>
    <w:p w:rsidR="00000000" w:rsidRDefault="00726D88">
      <w:pPr>
        <w:spacing w:line="240" w:lineRule="auto"/>
        <w:ind w:firstLine="720"/>
      </w:pPr>
      <w:r>
        <w:t>8.2 При транспортировании изделий в районы Крайнего Се</w:t>
      </w:r>
      <w:r>
        <w:t>вера и в труднодоступные районы тара и упаковка должны соответствовать ГОСТ 15846.</w:t>
      </w:r>
    </w:p>
    <w:p w:rsidR="00000000" w:rsidRDefault="00726D88">
      <w:pPr>
        <w:spacing w:line="240" w:lineRule="auto"/>
        <w:ind w:firstLine="720"/>
      </w:pPr>
      <w:r>
        <w:t>8.3 Приборы должны храниться в закрытом помещении или под навесом, исключающим возможность попадания на них атмосферных осадков.</w:t>
      </w:r>
    </w:p>
    <w:p w:rsidR="00000000" w:rsidRDefault="00726D88">
      <w:pPr>
        <w:spacing w:line="240" w:lineRule="auto"/>
        <w:ind w:firstLine="720"/>
      </w:pPr>
    </w:p>
    <w:p w:rsidR="00000000" w:rsidRDefault="00726D88">
      <w:pPr>
        <w:spacing w:line="240" w:lineRule="auto"/>
        <w:ind w:firstLine="720"/>
        <w:rPr>
          <w:b/>
        </w:rPr>
      </w:pPr>
      <w:r>
        <w:rPr>
          <w:b/>
        </w:rPr>
        <w:t>9 УКАЗАНИЯ ПО МОНТАЖУ И ЭКСПЛУАТАЦИИ</w:t>
      </w:r>
    </w:p>
    <w:p w:rsidR="00000000" w:rsidRDefault="00726D88">
      <w:pPr>
        <w:spacing w:line="240" w:lineRule="auto"/>
        <w:ind w:firstLine="720"/>
      </w:pPr>
    </w:p>
    <w:p w:rsidR="00000000" w:rsidRDefault="00726D88">
      <w:pPr>
        <w:spacing w:line="240" w:lineRule="auto"/>
        <w:ind w:firstLine="720"/>
      </w:pPr>
      <w:r>
        <w:t>9.1 Сведения по монтажу и эксплуатации должны быть изложены в эксплуатационной документации (паспорте).</w:t>
      </w:r>
    </w:p>
    <w:p w:rsidR="00000000" w:rsidRDefault="00726D88">
      <w:pPr>
        <w:spacing w:line="240" w:lineRule="auto"/>
        <w:ind w:firstLine="720"/>
      </w:pPr>
      <w:r>
        <w:t>9.2 Присоединять уравнитель электрических потенциалов необходимо при монтаже ванны.</w:t>
      </w:r>
    </w:p>
    <w:p w:rsidR="00000000" w:rsidRDefault="00726D88">
      <w:pPr>
        <w:spacing w:line="240" w:lineRule="auto"/>
        <w:ind w:firstLine="720"/>
      </w:pPr>
    </w:p>
    <w:p w:rsidR="00000000" w:rsidRDefault="00726D88">
      <w:pPr>
        <w:spacing w:line="240" w:lineRule="auto"/>
        <w:ind w:firstLine="720"/>
        <w:rPr>
          <w:b/>
        </w:rPr>
      </w:pPr>
      <w:r>
        <w:rPr>
          <w:b/>
        </w:rPr>
        <w:t>10 ГАРАНТИИ ИЗГОТОВИТЕЛЯ</w:t>
      </w:r>
    </w:p>
    <w:p w:rsidR="00000000" w:rsidRDefault="00726D88">
      <w:pPr>
        <w:spacing w:line="240" w:lineRule="auto"/>
        <w:ind w:firstLine="720"/>
      </w:pPr>
    </w:p>
    <w:p w:rsidR="00000000" w:rsidRDefault="00726D88">
      <w:pPr>
        <w:spacing w:line="240" w:lineRule="auto"/>
        <w:ind w:firstLine="720"/>
      </w:pPr>
      <w:r>
        <w:t>10.1 Предприятие-изготовитель должно гарантиро</w:t>
      </w:r>
      <w:r>
        <w:t>вать соответствие приборов требованиям настоящего стандарта, стандартов или технических условий на приборы конкретных типов при соблюдении условий транспортирования и хранения, установленных настоящим стандартом.</w:t>
      </w:r>
    </w:p>
    <w:p w:rsidR="00000000" w:rsidRDefault="00726D88">
      <w:pPr>
        <w:spacing w:line="240" w:lineRule="auto"/>
        <w:ind w:firstLine="720"/>
      </w:pPr>
      <w:r>
        <w:t>10.2 Гарантийный срок эксплуатации приборов — полтора года со дня сдачи объекта в эксплуатацию или продажи (при реализации приборов через розничную сеть), но не более двух лет со дня их отгрузки предприятием-изготовителем.</w:t>
      </w:r>
    </w:p>
    <w:p w:rsidR="00000000" w:rsidRDefault="00726D88">
      <w:pPr>
        <w:pStyle w:val="FR4"/>
        <w:spacing w:before="0"/>
        <w:ind w:firstLine="720"/>
        <w:jc w:val="both"/>
        <w:rPr>
          <w:rFonts w:ascii="Times New Roman" w:hAnsi="Times New Roman"/>
          <w:i/>
        </w:rPr>
      </w:pPr>
    </w:p>
    <w:p w:rsidR="00000000" w:rsidRDefault="00726D88">
      <w:pPr>
        <w:pStyle w:val="FR4"/>
        <w:spacing w:before="0"/>
        <w:ind w:firstLine="720"/>
        <w:jc w:val="both"/>
        <w:rPr>
          <w:rFonts w:ascii="Times New Roman" w:hAnsi="Times New Roman"/>
          <w:i/>
        </w:rPr>
      </w:pPr>
    </w:p>
    <w:p w:rsidR="00000000" w:rsidRDefault="00726D88">
      <w:pPr>
        <w:pStyle w:val="FR4"/>
        <w:spacing w:before="0"/>
        <w:ind w:firstLine="720"/>
        <w:jc w:val="both"/>
        <w:rPr>
          <w:rFonts w:ascii="Times New Roman" w:hAnsi="Times New Roman"/>
          <w:i/>
        </w:rPr>
      </w:pPr>
    </w:p>
    <w:p w:rsidR="00000000" w:rsidRDefault="00726D88">
      <w:pPr>
        <w:pStyle w:val="FR4"/>
        <w:spacing w:before="0"/>
        <w:ind w:firstLine="720"/>
        <w:jc w:val="both"/>
        <w:rPr>
          <w:rFonts w:ascii="Times New Roman" w:hAnsi="Times New Roman"/>
          <w:i/>
        </w:rPr>
      </w:pPr>
    </w:p>
    <w:p w:rsidR="00000000" w:rsidRDefault="00726D88">
      <w:pPr>
        <w:pStyle w:val="FR4"/>
        <w:spacing w:before="0"/>
        <w:jc w:val="center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</w:rPr>
        <w:t xml:space="preserve">ПРИЛОЖЕНИЕ А </w:t>
      </w:r>
    </w:p>
    <w:p w:rsidR="00000000" w:rsidRDefault="00726D88">
      <w:pPr>
        <w:pStyle w:val="FR4"/>
        <w:spacing w:before="0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</w:rPr>
        <w:t>(обязательное)</w:t>
      </w:r>
    </w:p>
    <w:p w:rsidR="00000000" w:rsidRDefault="00726D88">
      <w:pPr>
        <w:spacing w:line="240" w:lineRule="auto"/>
        <w:ind w:firstLine="0"/>
        <w:jc w:val="center"/>
        <w:rPr>
          <w:b/>
          <w:sz w:val="18"/>
          <w:lang w:val="en-US"/>
        </w:rPr>
      </w:pPr>
      <w:r>
        <w:rPr>
          <w:b/>
          <w:sz w:val="18"/>
        </w:rPr>
        <w:t>НОМЕНКЛАТУРА ПОКАЗАТЕЛЕЙ КАЧЕСТВА САНИТАРНО</w:t>
      </w:r>
      <w:r>
        <w:rPr>
          <w:b/>
          <w:sz w:val="18"/>
        </w:rPr>
        <w:t>-ТЕХНИЧЕСКИХ ЧУГУННЫХ ЭМАЛИРОВАННЫХ ПРИБОРОВ</w:t>
      </w:r>
    </w:p>
    <w:p w:rsidR="00000000" w:rsidRDefault="00726D88">
      <w:pPr>
        <w:spacing w:line="240" w:lineRule="auto"/>
        <w:ind w:firstLine="0"/>
        <w:jc w:val="center"/>
      </w:pPr>
    </w:p>
    <w:p w:rsidR="00000000" w:rsidRDefault="00726D88">
      <w:pPr>
        <w:spacing w:line="240" w:lineRule="auto"/>
        <w:ind w:firstLine="720"/>
      </w:pPr>
      <w:r>
        <w:rPr>
          <w:sz w:val="18"/>
        </w:rPr>
        <w:t>1 Термическая стойкость покрытия, цикл.</w:t>
      </w:r>
    </w:p>
    <w:p w:rsidR="00000000" w:rsidRDefault="00726D88">
      <w:pPr>
        <w:spacing w:line="240" w:lineRule="auto"/>
        <w:ind w:firstLine="720"/>
      </w:pPr>
      <w:r>
        <w:rPr>
          <w:sz w:val="18"/>
        </w:rPr>
        <w:t>2 Химическая стойкость покрытия, цикл.</w:t>
      </w:r>
    </w:p>
    <w:p w:rsidR="00000000" w:rsidRDefault="00726D88">
      <w:pPr>
        <w:spacing w:line="240" w:lineRule="auto"/>
        <w:ind w:firstLine="720"/>
      </w:pPr>
      <w:r>
        <w:rPr>
          <w:sz w:val="18"/>
        </w:rPr>
        <w:t>3 Стойкость покрытия к истиранию, цикл.</w:t>
      </w:r>
    </w:p>
    <w:p w:rsidR="00000000" w:rsidRDefault="00726D88">
      <w:pPr>
        <w:spacing w:line="240" w:lineRule="auto"/>
        <w:ind w:firstLine="720"/>
      </w:pPr>
      <w:r>
        <w:rPr>
          <w:sz w:val="18"/>
        </w:rPr>
        <w:t>4 Ударная прочность покрытия, Дж (кгс-м).</w:t>
      </w:r>
    </w:p>
    <w:p w:rsidR="00000000" w:rsidRDefault="00726D88">
      <w:pPr>
        <w:spacing w:line="240" w:lineRule="auto"/>
        <w:ind w:firstLine="720"/>
      </w:pPr>
      <w:r>
        <w:rPr>
          <w:sz w:val="18"/>
        </w:rPr>
        <w:t>5 Механическая прочность прибора, Н (кгс).</w:t>
      </w:r>
    </w:p>
    <w:p w:rsidR="00000000" w:rsidRDefault="00726D88">
      <w:pPr>
        <w:spacing w:line="240" w:lineRule="auto"/>
        <w:ind w:firstLine="720"/>
      </w:pPr>
      <w:r>
        <w:rPr>
          <w:sz w:val="18"/>
        </w:rPr>
        <w:t>6 Присоединительные размеры, мм.</w:t>
      </w:r>
    </w:p>
    <w:p w:rsidR="00000000" w:rsidRDefault="00726D88">
      <w:pPr>
        <w:spacing w:line="240" w:lineRule="auto"/>
        <w:ind w:firstLine="720"/>
      </w:pPr>
      <w:r>
        <w:rPr>
          <w:sz w:val="18"/>
        </w:rPr>
        <w:t xml:space="preserve">7 Габаритные размеры, отклонение от них: </w:t>
      </w:r>
      <w:r>
        <w:rPr>
          <w:i/>
          <w:sz w:val="18"/>
        </w:rPr>
        <w:t>В, Н,</w:t>
      </w:r>
      <w:r>
        <w:rPr>
          <w:i/>
          <w:sz w:val="18"/>
          <w:lang w:val="en-US"/>
        </w:rPr>
        <w:t xml:space="preserve"> L,</w:t>
      </w:r>
      <w:r>
        <w:rPr>
          <w:sz w:val="18"/>
        </w:rPr>
        <w:t xml:space="preserve"> мм,</w:t>
      </w:r>
    </w:p>
    <w:p w:rsidR="00000000" w:rsidRDefault="00726D88">
      <w:pPr>
        <w:spacing w:line="240" w:lineRule="auto"/>
        <w:ind w:firstLine="720"/>
      </w:pPr>
      <w:r>
        <w:rPr>
          <w:sz w:val="18"/>
        </w:rPr>
        <w:t>8 Отклонение от плоскостности, мм.</w:t>
      </w:r>
    </w:p>
    <w:p w:rsidR="00000000" w:rsidRDefault="00726D88">
      <w:pPr>
        <w:spacing w:line="240" w:lineRule="auto"/>
        <w:ind w:firstLine="720"/>
      </w:pPr>
      <w:r>
        <w:rPr>
          <w:sz w:val="18"/>
        </w:rPr>
        <w:t xml:space="preserve">9 Высота от пола до верха прибора </w:t>
      </w:r>
      <w:r>
        <w:rPr>
          <w:sz w:val="18"/>
          <w:lang w:val="en-US"/>
        </w:rPr>
        <w:t>H</w:t>
      </w:r>
      <w:r>
        <w:rPr>
          <w:sz w:val="18"/>
          <w:vertAlign w:val="subscript"/>
          <w:lang w:val="en-US"/>
        </w:rPr>
        <w:t>1</w:t>
      </w:r>
      <w:r>
        <w:rPr>
          <w:i/>
          <w:sz w:val="18"/>
        </w:rPr>
        <w:t>,</w:t>
      </w:r>
      <w:r>
        <w:rPr>
          <w:sz w:val="18"/>
        </w:rPr>
        <w:t xml:space="preserve"> мм.</w:t>
      </w:r>
    </w:p>
    <w:p w:rsidR="00000000" w:rsidRDefault="00726D88">
      <w:pPr>
        <w:spacing w:line="240" w:lineRule="auto"/>
        <w:ind w:firstLine="720"/>
      </w:pPr>
      <w:r>
        <w:rPr>
          <w:sz w:val="18"/>
        </w:rPr>
        <w:t>10 Показатели внешнего вида, шт., мм, %.</w:t>
      </w:r>
    </w:p>
    <w:p w:rsidR="00000000" w:rsidRDefault="00726D88">
      <w:pPr>
        <w:spacing w:line="240" w:lineRule="auto"/>
        <w:ind w:firstLine="720"/>
      </w:pPr>
      <w:r>
        <w:rPr>
          <w:sz w:val="18"/>
        </w:rPr>
        <w:t>11 Коэффициент диффузного отражения (белизна).</w:t>
      </w:r>
    </w:p>
    <w:p w:rsidR="00000000" w:rsidRDefault="00726D88">
      <w:pPr>
        <w:spacing w:line="240" w:lineRule="auto"/>
        <w:ind w:firstLine="720"/>
        <w:rPr>
          <w:sz w:val="18"/>
        </w:rPr>
      </w:pPr>
      <w:r>
        <w:rPr>
          <w:sz w:val="18"/>
        </w:rPr>
        <w:t>12 Блеск.</w:t>
      </w:r>
    </w:p>
    <w:p w:rsidR="00000000" w:rsidRDefault="00726D88">
      <w:pPr>
        <w:spacing w:line="240" w:lineRule="auto"/>
        <w:ind w:firstLine="720"/>
        <w:rPr>
          <w:sz w:val="18"/>
        </w:rPr>
      </w:pPr>
    </w:p>
    <w:p w:rsidR="00000000" w:rsidRDefault="00726D88">
      <w:pPr>
        <w:spacing w:line="240" w:lineRule="auto"/>
        <w:ind w:firstLine="720"/>
        <w:rPr>
          <w:sz w:val="18"/>
        </w:rPr>
      </w:pPr>
    </w:p>
    <w:p w:rsidR="00000000" w:rsidRDefault="00726D88">
      <w:pPr>
        <w:spacing w:line="240" w:lineRule="auto"/>
        <w:ind w:firstLine="720"/>
        <w:rPr>
          <w:sz w:val="18"/>
        </w:rPr>
      </w:pPr>
    </w:p>
    <w:p w:rsidR="00000000" w:rsidRDefault="00726D88">
      <w:pPr>
        <w:spacing w:line="240" w:lineRule="auto"/>
        <w:ind w:firstLine="720"/>
        <w:rPr>
          <w:sz w:val="18"/>
        </w:rPr>
      </w:pPr>
    </w:p>
    <w:p w:rsidR="00000000" w:rsidRDefault="00726D88">
      <w:pPr>
        <w:spacing w:line="240" w:lineRule="auto"/>
        <w:ind w:firstLine="720"/>
        <w:rPr>
          <w:sz w:val="18"/>
        </w:rPr>
      </w:pPr>
    </w:p>
    <w:p w:rsidR="00000000" w:rsidRDefault="00726D88">
      <w:pPr>
        <w:spacing w:line="240" w:lineRule="auto"/>
        <w:ind w:firstLine="720"/>
        <w:rPr>
          <w:sz w:val="18"/>
        </w:rPr>
      </w:pPr>
    </w:p>
    <w:p w:rsidR="00000000" w:rsidRDefault="00726D88">
      <w:pPr>
        <w:spacing w:line="240" w:lineRule="auto"/>
        <w:ind w:firstLine="720"/>
        <w:rPr>
          <w:sz w:val="18"/>
        </w:rPr>
      </w:pPr>
    </w:p>
    <w:p w:rsidR="00000000" w:rsidRDefault="00726D88">
      <w:pPr>
        <w:spacing w:line="240" w:lineRule="auto"/>
        <w:ind w:firstLine="720"/>
        <w:rPr>
          <w:sz w:val="18"/>
        </w:rPr>
      </w:pPr>
    </w:p>
    <w:p w:rsidR="00000000" w:rsidRDefault="00726D88">
      <w:pPr>
        <w:spacing w:line="240" w:lineRule="auto"/>
        <w:ind w:firstLine="720"/>
        <w:rPr>
          <w:sz w:val="18"/>
        </w:rPr>
      </w:pPr>
    </w:p>
    <w:p w:rsidR="00000000" w:rsidRDefault="00726D88">
      <w:pPr>
        <w:spacing w:line="240" w:lineRule="auto"/>
        <w:ind w:firstLine="720"/>
        <w:rPr>
          <w:sz w:val="18"/>
        </w:rPr>
      </w:pPr>
    </w:p>
    <w:p w:rsidR="00000000" w:rsidRDefault="00726D88">
      <w:pPr>
        <w:spacing w:line="240" w:lineRule="auto"/>
        <w:ind w:firstLine="720"/>
        <w:rPr>
          <w:sz w:val="18"/>
        </w:rPr>
      </w:pPr>
    </w:p>
    <w:p w:rsidR="00000000" w:rsidRDefault="00726D88">
      <w:pPr>
        <w:spacing w:line="240" w:lineRule="auto"/>
        <w:ind w:firstLine="720"/>
        <w:rPr>
          <w:sz w:val="18"/>
        </w:rPr>
      </w:pPr>
    </w:p>
    <w:p w:rsidR="00000000" w:rsidRDefault="00726D88">
      <w:pPr>
        <w:spacing w:line="240" w:lineRule="auto"/>
        <w:ind w:firstLine="720"/>
        <w:rPr>
          <w:sz w:val="18"/>
        </w:rPr>
      </w:pPr>
    </w:p>
    <w:p w:rsidR="00000000" w:rsidRDefault="00726D88">
      <w:pPr>
        <w:spacing w:line="240" w:lineRule="auto"/>
        <w:ind w:firstLine="720"/>
        <w:rPr>
          <w:sz w:val="18"/>
        </w:rPr>
      </w:pPr>
    </w:p>
    <w:p w:rsidR="00000000" w:rsidRDefault="00726D88">
      <w:pPr>
        <w:spacing w:line="240" w:lineRule="auto"/>
        <w:ind w:firstLine="720"/>
        <w:rPr>
          <w:sz w:val="18"/>
        </w:rPr>
      </w:pPr>
    </w:p>
    <w:p w:rsidR="00000000" w:rsidRDefault="00726D88">
      <w:pPr>
        <w:spacing w:line="240" w:lineRule="auto"/>
        <w:ind w:firstLine="720"/>
      </w:pPr>
    </w:p>
    <w:p w:rsidR="00000000" w:rsidRDefault="00726D88">
      <w:pPr>
        <w:spacing w:line="240" w:lineRule="auto"/>
        <w:ind w:firstLine="0"/>
        <w:jc w:val="center"/>
        <w:rPr>
          <w:i/>
          <w:lang w:val="en-US"/>
        </w:rPr>
      </w:pPr>
      <w:r>
        <w:rPr>
          <w:i/>
        </w:rPr>
        <w:t>ПРИЛОЖЕНИЕ Б</w:t>
      </w:r>
    </w:p>
    <w:p w:rsidR="00000000" w:rsidRDefault="00726D88">
      <w:pPr>
        <w:spacing w:line="240" w:lineRule="auto"/>
        <w:ind w:firstLine="0"/>
        <w:jc w:val="center"/>
        <w:rPr>
          <w:i/>
        </w:rPr>
      </w:pPr>
      <w:r>
        <w:rPr>
          <w:i/>
        </w:rPr>
        <w:t xml:space="preserve"> (обязательное)</w:t>
      </w:r>
    </w:p>
    <w:p w:rsidR="00000000" w:rsidRDefault="00726D88">
      <w:pPr>
        <w:spacing w:line="240" w:lineRule="auto"/>
        <w:ind w:firstLine="0"/>
        <w:jc w:val="center"/>
        <w:rPr>
          <w:b/>
        </w:rPr>
      </w:pPr>
      <w:r>
        <w:rPr>
          <w:b/>
        </w:rPr>
        <w:t>РАСПРЕДЕЛЕНИЕ ПОВЕРХНОСТЕЙ ЧУГУННЫХ ЭМАЛИРОВАННЫХ ПРИБОРОВ НА ПРИМЕРЕ ВАННЫ ПО НАЗНАЧЕНИЮ, УСЛОВИЯМ МОНТАЖА И ЭКСПЛУАТАЦИИ</w:t>
      </w:r>
    </w:p>
    <w:p w:rsidR="00000000" w:rsidRDefault="00726D88">
      <w:pPr>
        <w:spacing w:line="240" w:lineRule="auto"/>
        <w:ind w:firstLine="0"/>
        <w:jc w:val="center"/>
        <w:rPr>
          <w:b/>
        </w:rPr>
      </w:pPr>
    </w:p>
    <w:p w:rsidR="00000000" w:rsidRDefault="00726D88">
      <w:pPr>
        <w:spacing w:line="240" w:lineRule="auto"/>
        <w:ind w:firstLine="0"/>
        <w:jc w:val="center"/>
        <w:rPr>
          <w:sz w:val="18"/>
        </w:rPr>
      </w:pPr>
      <w:r>
        <w:rPr>
          <w:sz w:val="18"/>
        </w:rPr>
        <w:pict>
          <v:shape id="_x0000_i1038" type="#_x0000_t75" style="width:310.5pt;height:270pt">
            <v:imagedata r:id="rId20" o:title=""/>
          </v:shape>
        </w:pict>
      </w:r>
    </w:p>
    <w:p w:rsidR="00000000" w:rsidRDefault="00726D88">
      <w:pPr>
        <w:spacing w:line="240" w:lineRule="auto"/>
        <w:ind w:firstLine="0"/>
        <w:jc w:val="center"/>
        <w:rPr>
          <w:sz w:val="18"/>
        </w:rPr>
      </w:pPr>
    </w:p>
    <w:p w:rsidR="00000000" w:rsidRDefault="00726D88">
      <w:pPr>
        <w:spacing w:line="240" w:lineRule="auto"/>
        <w:ind w:firstLine="0"/>
        <w:jc w:val="center"/>
        <w:rPr>
          <w:sz w:val="18"/>
        </w:rPr>
      </w:pPr>
      <w:r>
        <w:rPr>
          <w:sz w:val="18"/>
        </w:rPr>
        <w:t>Рисунок Б1</w:t>
      </w:r>
    </w:p>
    <w:p w:rsidR="00000000" w:rsidRDefault="00726D88">
      <w:pPr>
        <w:spacing w:line="240" w:lineRule="auto"/>
        <w:ind w:firstLine="0"/>
        <w:jc w:val="center"/>
        <w:rPr>
          <w:sz w:val="18"/>
        </w:rPr>
      </w:pPr>
      <w:r>
        <w:rPr>
          <w:sz w:val="18"/>
        </w:rPr>
        <w:t>А - функциональная поверхность; Б - наружная поверхность, видимая после монтажа; В - наружная поверхность, не видимая после монтажа; Г - монтажная поверхность, перекрываемая водосливной или водоразборной арматурой</w:t>
      </w:r>
    </w:p>
    <w:p w:rsidR="00000000" w:rsidRDefault="00726D88">
      <w:pPr>
        <w:spacing w:line="240" w:lineRule="auto"/>
        <w:ind w:firstLine="0"/>
        <w:jc w:val="center"/>
        <w:rPr>
          <w:sz w:val="18"/>
        </w:rPr>
      </w:pPr>
    </w:p>
    <w:p w:rsidR="00000000" w:rsidRDefault="00726D88">
      <w:pPr>
        <w:spacing w:line="240" w:lineRule="auto"/>
        <w:ind w:firstLine="0"/>
        <w:jc w:val="center"/>
        <w:rPr>
          <w:sz w:val="18"/>
        </w:rPr>
      </w:pPr>
    </w:p>
    <w:p w:rsidR="00000000" w:rsidRDefault="00726D88">
      <w:pPr>
        <w:spacing w:line="240" w:lineRule="auto"/>
        <w:ind w:firstLine="0"/>
        <w:jc w:val="center"/>
        <w:rPr>
          <w:sz w:val="18"/>
        </w:rPr>
      </w:pPr>
    </w:p>
    <w:p w:rsidR="00000000" w:rsidRDefault="00726D88">
      <w:pPr>
        <w:spacing w:line="240" w:lineRule="auto"/>
        <w:ind w:firstLine="0"/>
        <w:jc w:val="center"/>
        <w:rPr>
          <w:sz w:val="18"/>
        </w:rPr>
      </w:pPr>
    </w:p>
    <w:p w:rsidR="00000000" w:rsidRDefault="00726D88">
      <w:pPr>
        <w:spacing w:line="240" w:lineRule="auto"/>
        <w:ind w:firstLine="0"/>
        <w:jc w:val="center"/>
        <w:rPr>
          <w:sz w:val="18"/>
        </w:rPr>
      </w:pPr>
    </w:p>
    <w:p w:rsidR="00000000" w:rsidRDefault="00726D88">
      <w:pPr>
        <w:spacing w:line="240" w:lineRule="auto"/>
        <w:ind w:firstLine="0"/>
        <w:jc w:val="center"/>
        <w:rPr>
          <w:sz w:val="18"/>
        </w:rPr>
      </w:pPr>
    </w:p>
    <w:p w:rsidR="00000000" w:rsidRDefault="00726D88">
      <w:pPr>
        <w:spacing w:line="240" w:lineRule="auto"/>
        <w:ind w:firstLine="0"/>
        <w:jc w:val="center"/>
        <w:rPr>
          <w:sz w:val="18"/>
        </w:rPr>
      </w:pPr>
    </w:p>
    <w:p w:rsidR="00000000" w:rsidRDefault="00726D88">
      <w:pPr>
        <w:spacing w:line="240" w:lineRule="auto"/>
        <w:ind w:firstLine="0"/>
        <w:jc w:val="center"/>
        <w:rPr>
          <w:i/>
          <w:lang w:val="en-US"/>
        </w:rPr>
      </w:pPr>
      <w:r>
        <w:rPr>
          <w:i/>
        </w:rPr>
        <w:t>ПРИЛОЖЕНИЕ В</w:t>
      </w:r>
    </w:p>
    <w:p w:rsidR="00000000" w:rsidRDefault="00726D88">
      <w:pPr>
        <w:spacing w:line="240" w:lineRule="auto"/>
        <w:ind w:firstLine="0"/>
        <w:jc w:val="center"/>
      </w:pPr>
      <w:r>
        <w:rPr>
          <w:i/>
        </w:rPr>
        <w:t xml:space="preserve"> (обязательное)</w:t>
      </w:r>
    </w:p>
    <w:p w:rsidR="00000000" w:rsidRDefault="00726D88">
      <w:pPr>
        <w:spacing w:line="240" w:lineRule="auto"/>
        <w:ind w:firstLine="0"/>
        <w:jc w:val="center"/>
      </w:pPr>
      <w:r>
        <w:rPr>
          <w:b/>
        </w:rPr>
        <w:t>УРАВНИТЕЛЬ ЭЛЕКТРИЧЕСКИХ ПОТЕНЦИАЛОВ МЕЖДУ КОРПУСОМ ВАННЫ И ВОДОПРОВОДНОЙ ТРУБО</w:t>
      </w:r>
      <w:r>
        <w:rPr>
          <w:b/>
        </w:rPr>
        <w:t>Й</w:t>
      </w:r>
    </w:p>
    <w:p w:rsidR="00000000" w:rsidRDefault="00726D88">
      <w:pPr>
        <w:spacing w:line="240" w:lineRule="auto"/>
        <w:ind w:firstLine="0"/>
        <w:jc w:val="center"/>
        <w:rPr>
          <w:sz w:val="18"/>
        </w:rPr>
      </w:pPr>
    </w:p>
    <w:p w:rsidR="00000000" w:rsidRDefault="00726D88">
      <w:pPr>
        <w:spacing w:line="240" w:lineRule="auto"/>
        <w:ind w:firstLine="0"/>
        <w:jc w:val="center"/>
        <w:rPr>
          <w:sz w:val="18"/>
        </w:rPr>
      </w:pPr>
      <w:r>
        <w:rPr>
          <w:sz w:val="18"/>
        </w:rPr>
        <w:pict>
          <v:shape id="_x0000_i1039" type="#_x0000_t75" style="width:388.5pt;height:186pt">
            <v:imagedata r:id="rId21" o:title=""/>
          </v:shape>
        </w:pict>
      </w:r>
    </w:p>
    <w:p w:rsidR="00000000" w:rsidRDefault="00726D88">
      <w:pPr>
        <w:spacing w:line="240" w:lineRule="auto"/>
        <w:ind w:firstLine="0"/>
        <w:jc w:val="center"/>
        <w:rPr>
          <w:sz w:val="18"/>
        </w:rPr>
      </w:pPr>
    </w:p>
    <w:p w:rsidR="00000000" w:rsidRDefault="00726D88">
      <w:pPr>
        <w:spacing w:line="240" w:lineRule="auto"/>
        <w:ind w:firstLine="0"/>
        <w:jc w:val="center"/>
      </w:pPr>
      <w:r>
        <w:rPr>
          <w:sz w:val="18"/>
        </w:rPr>
        <w:t>Рисунок В1</w:t>
      </w:r>
    </w:p>
    <w:p w:rsidR="00000000" w:rsidRDefault="00726D88">
      <w:pPr>
        <w:spacing w:line="240" w:lineRule="auto"/>
        <w:ind w:firstLine="720"/>
      </w:pPr>
      <w:r>
        <w:rPr>
          <w:sz w:val="18"/>
        </w:rPr>
        <w:t>Табл ица В1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851"/>
        <w:gridCol w:w="311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t>Номер детали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t>Наименование детали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t>Количество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  <w:jc w:val="center"/>
            </w:pPr>
            <w:r>
              <w:t>Материал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</w:pPr>
            <w: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</w:pPr>
            <w:r>
              <w:t>Проводник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</w:pPr>
            <w: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</w:pPr>
            <w:r>
              <w:t>Проволока стальная диаметром не менее5 мм по ГОСТ 3282 или лента стальная по ГОСТ 503 или ГОСТ 16523 толщиной не менее 2 мм и сечением не менее 24 мм</w:t>
            </w:r>
            <w:r>
              <w:rPr>
                <w:vertAlign w:val="superscript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</w:pPr>
            <w:r>
              <w:t>2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</w:pPr>
            <w:r>
              <w:t>Болт Мб—</w:t>
            </w:r>
            <w:r>
              <w:rPr>
                <w:lang w:val="en-US"/>
              </w:rPr>
              <w:t>6g</w:t>
            </w:r>
            <w:r>
              <w:t xml:space="preserve"> x35.58.019 по ГОСТ 7798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</w:pPr>
            <w:r>
              <w:t>2</w:t>
            </w:r>
          </w:p>
        </w:tc>
        <w:tc>
          <w:tcPr>
            <w:tcW w:w="311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</w:pPr>
            <w:r>
              <w:t>Сталь марки не ниже 10 по ГОСТ 1050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</w:pPr>
            <w:r>
              <w:t>3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</w:pPr>
            <w:r>
              <w:t>Шайба 6.01.08кп019 по ГОСТ 11371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</w:pPr>
            <w:r>
              <w:t>4</w:t>
            </w:r>
          </w:p>
        </w:tc>
        <w:tc>
          <w:tcPr>
            <w:tcW w:w="311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</w:pPr>
            <w:r>
              <w:t>Тоже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</w:pPr>
            <w:r>
              <w:t>4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</w:pPr>
            <w:r>
              <w:t>Гайка М6-6Н.5.019 по ГОСТ 5915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</w:pPr>
            <w:r>
              <w:t>2</w:t>
            </w: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26D88">
            <w:pPr>
              <w:spacing w:line="240" w:lineRule="auto"/>
              <w:ind w:firstLine="0"/>
            </w:pPr>
            <w:r>
              <w:t>«</w:t>
            </w:r>
          </w:p>
        </w:tc>
      </w:tr>
    </w:tbl>
    <w:p w:rsidR="00000000" w:rsidRDefault="00726D88">
      <w:pPr>
        <w:spacing w:line="240" w:lineRule="auto"/>
        <w:ind w:firstLine="720"/>
      </w:pPr>
    </w:p>
    <w:p w:rsidR="00000000" w:rsidRDefault="00726D88">
      <w:pPr>
        <w:spacing w:line="240" w:lineRule="auto"/>
        <w:ind w:firstLine="0"/>
        <w:jc w:val="right"/>
        <w:rPr>
          <w:b/>
        </w:rPr>
      </w:pPr>
      <w:r>
        <w:rPr>
          <w:b/>
        </w:rPr>
        <w:t>ГОСТ 18297-96</w:t>
      </w:r>
    </w:p>
    <w:p w:rsidR="00000000" w:rsidRDefault="00726D88">
      <w:pPr>
        <w:spacing w:line="240" w:lineRule="auto"/>
        <w:ind w:firstLine="0"/>
        <w:jc w:val="right"/>
        <w:rPr>
          <w:b/>
        </w:rPr>
      </w:pPr>
    </w:p>
    <w:p w:rsidR="00000000" w:rsidRDefault="00726D88">
      <w:pPr>
        <w:spacing w:line="240" w:lineRule="auto"/>
        <w:ind w:firstLine="0"/>
        <w:jc w:val="right"/>
      </w:pPr>
    </w:p>
    <w:p w:rsidR="00000000" w:rsidRDefault="00726D88">
      <w:pPr>
        <w:spacing w:line="240" w:lineRule="auto"/>
        <w:ind w:firstLine="0"/>
      </w:pPr>
      <w:r>
        <w:t>УДК 696.14:006.354           МКС 91.140.70        Ж21            ОКП 49 4000</w:t>
      </w:r>
    </w:p>
    <w:p w:rsidR="00000000" w:rsidRDefault="00726D88">
      <w:pPr>
        <w:spacing w:line="240" w:lineRule="auto"/>
        <w:ind w:firstLine="0"/>
      </w:pPr>
    </w:p>
    <w:p w:rsidR="00000000" w:rsidRDefault="00726D88">
      <w:pPr>
        <w:spacing w:line="240" w:lineRule="auto"/>
        <w:ind w:firstLine="720"/>
      </w:pPr>
      <w:r>
        <w:t>Ключевые сл</w:t>
      </w:r>
      <w:r>
        <w:t>ова: приборы чугунные эмалированные санитарно-технические (ванны, мойки, поддоны), технические требования, маркировка, упаковка, транспортирование, хранение</w:t>
      </w:r>
    </w:p>
    <w:sectPr w:rsidR="00000000">
      <w:pgSz w:w="11901" w:h="16817"/>
      <w:pgMar w:top="1440" w:right="4536" w:bottom="1440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6D88"/>
    <w:rsid w:val="0072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pacing w:line="280" w:lineRule="auto"/>
      <w:ind w:firstLine="500"/>
      <w:jc w:val="both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overflowPunct w:val="0"/>
      <w:autoSpaceDE w:val="0"/>
      <w:autoSpaceDN w:val="0"/>
      <w:adjustRightInd w:val="0"/>
      <w:spacing w:before="1360"/>
      <w:ind w:left="400" w:right="400"/>
      <w:jc w:val="center"/>
      <w:textAlignment w:val="baseline"/>
    </w:pPr>
    <w:rPr>
      <w:b/>
      <w:sz w:val="40"/>
    </w:rPr>
  </w:style>
  <w:style w:type="paragraph" w:customStyle="1" w:styleId="FR2">
    <w:name w:val="FR2"/>
    <w:pPr>
      <w:widowControl w:val="0"/>
      <w:overflowPunct w:val="0"/>
      <w:autoSpaceDE w:val="0"/>
      <w:autoSpaceDN w:val="0"/>
      <w:adjustRightInd w:val="0"/>
      <w:spacing w:before="400"/>
      <w:jc w:val="center"/>
      <w:textAlignment w:val="baseline"/>
    </w:pPr>
    <w:rPr>
      <w:b/>
      <w:sz w:val="28"/>
    </w:rPr>
  </w:style>
  <w:style w:type="paragraph" w:customStyle="1" w:styleId="FR3">
    <w:name w:val="FR3"/>
    <w:pPr>
      <w:widowControl w:val="0"/>
      <w:overflowPunct w:val="0"/>
      <w:autoSpaceDE w:val="0"/>
      <w:autoSpaceDN w:val="0"/>
      <w:adjustRightInd w:val="0"/>
      <w:spacing w:before="420"/>
      <w:jc w:val="both"/>
      <w:textAlignment w:val="baseline"/>
    </w:pPr>
    <w:rPr>
      <w:rFonts w:ascii="Courier New" w:hAnsi="Courier New"/>
      <w:b/>
      <w:sz w:val="22"/>
    </w:rPr>
  </w:style>
  <w:style w:type="paragraph" w:customStyle="1" w:styleId="FR4">
    <w:name w:val="FR4"/>
    <w:pPr>
      <w:widowControl w:val="0"/>
      <w:overflowPunct w:val="0"/>
      <w:autoSpaceDE w:val="0"/>
      <w:autoSpaceDN w:val="0"/>
      <w:adjustRightInd w:val="0"/>
      <w:spacing w:before="220"/>
      <w:jc w:val="right"/>
      <w:textAlignment w:val="baseline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wmf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oleObject" Target="embeddings/oleObject1.bin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oleObject" Target="embeddings/oleObject3.bin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4952</Words>
  <Characters>28229</Characters>
  <Application>Microsoft Office Word</Application>
  <DocSecurity>0</DocSecurity>
  <Lines>235</Lines>
  <Paragraphs>66</Paragraphs>
  <ScaleCrop>false</ScaleCrop>
  <Company>Elcom Ltd</Company>
  <LinksUpToDate>false</LinksUpToDate>
  <CharactersWithSpaces>33115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18297-96</dc:title>
  <dc:subject/>
  <dc:creator>CNTI</dc:creator>
  <cp:keywords/>
  <dc:description/>
  <cp:lastModifiedBy>Parhomeiai</cp:lastModifiedBy>
  <cp:revision>2</cp:revision>
  <dcterms:created xsi:type="dcterms:W3CDTF">2013-04-11T10:27:00Z</dcterms:created>
  <dcterms:modified xsi:type="dcterms:W3CDTF">2013-04-11T10:27:00Z</dcterms:modified>
</cp:coreProperties>
</file>