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32BA">
      <w:pPr>
        <w:pStyle w:val="FR2"/>
        <w:ind w:firstLine="284"/>
        <w:jc w:val="center"/>
        <w:rPr>
          <w:sz w:val="20"/>
        </w:rPr>
      </w:pPr>
      <w:bookmarkStart w:id="0" w:name="_GoBack"/>
      <w:bookmarkEnd w:id="0"/>
      <w:r>
        <w:rPr>
          <w:noProof w:val="0"/>
          <w:sz w:val="20"/>
        </w:rPr>
        <w:t>ГОСУДАРСТВЕННЫЕ ЭЛЕМЕНТНЫЕ СМЕТНЫЕ НОРМЫ</w:t>
      </w:r>
    </w:p>
    <w:p w:rsidR="00000000" w:rsidRDefault="009332BA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noProof w:val="0"/>
          <w:sz w:val="20"/>
        </w:rPr>
        <w:t>НА РЕМОНТНО-СТРОИТЕЛЬНЫЕ РАБОТЫ</w:t>
      </w:r>
    </w:p>
    <w:p w:rsidR="00000000" w:rsidRDefault="009332BA">
      <w:pPr>
        <w:pStyle w:val="FR1"/>
        <w:ind w:firstLine="284"/>
        <w:jc w:val="center"/>
        <w:rPr>
          <w:i/>
          <w:sz w:val="20"/>
        </w:rPr>
      </w:pPr>
    </w:p>
    <w:p w:rsidR="00000000" w:rsidRDefault="009332BA">
      <w:pPr>
        <w:pStyle w:val="FR1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Сборник № 69</w:t>
      </w:r>
    </w:p>
    <w:p w:rsidR="00000000" w:rsidRDefault="009332BA">
      <w:pPr>
        <w:pStyle w:val="FR1"/>
        <w:ind w:firstLine="284"/>
        <w:jc w:val="center"/>
        <w:rPr>
          <w:b/>
          <w:i/>
          <w:sz w:val="20"/>
        </w:rPr>
      </w:pPr>
    </w:p>
    <w:p w:rsidR="00000000" w:rsidRDefault="009332BA">
      <w:pPr>
        <w:pStyle w:val="FR1"/>
        <w:ind w:firstLine="284"/>
        <w:jc w:val="center"/>
        <w:rPr>
          <w:b/>
          <w:sz w:val="20"/>
        </w:rPr>
      </w:pPr>
      <w:r>
        <w:rPr>
          <w:b/>
          <w:sz w:val="20"/>
        </w:rPr>
        <w:t>Прочие ремонтно-строительные работы</w:t>
      </w:r>
    </w:p>
    <w:p w:rsidR="00000000" w:rsidRDefault="009332BA">
      <w:pPr>
        <w:pStyle w:val="FR1"/>
        <w:ind w:firstLine="284"/>
        <w:jc w:val="center"/>
        <w:rPr>
          <w:sz w:val="20"/>
        </w:rPr>
      </w:pPr>
    </w:p>
    <w:p w:rsidR="00000000" w:rsidRDefault="009332BA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noProof w:val="0"/>
          <w:sz w:val="20"/>
        </w:rPr>
        <w:t>ГЭСНр-2001-69</w:t>
      </w:r>
    </w:p>
    <w:p w:rsidR="00000000" w:rsidRDefault="009332BA">
      <w:pPr>
        <w:pStyle w:val="FR2"/>
        <w:ind w:firstLine="284"/>
        <w:jc w:val="center"/>
        <w:rPr>
          <w:i/>
          <w:noProof w:val="0"/>
          <w:sz w:val="20"/>
        </w:rPr>
      </w:pPr>
    </w:p>
    <w:p w:rsidR="00000000" w:rsidRDefault="009332BA">
      <w:pPr>
        <w:pStyle w:val="FR2"/>
        <w:ind w:firstLine="284"/>
        <w:jc w:val="center"/>
        <w:rPr>
          <w:i/>
          <w:noProof w:val="0"/>
          <w:sz w:val="20"/>
        </w:rPr>
      </w:pPr>
      <w:r>
        <w:rPr>
          <w:i/>
          <w:noProof w:val="0"/>
          <w:sz w:val="20"/>
        </w:rPr>
        <w:t>ТЕХНИЧЕСКАЯ ЧАСТЬ</w:t>
      </w:r>
    </w:p>
    <w:p w:rsidR="00000000" w:rsidRDefault="009332BA">
      <w:pPr>
        <w:pStyle w:val="FR2"/>
        <w:ind w:firstLine="284"/>
        <w:jc w:val="center"/>
        <w:rPr>
          <w:i/>
          <w:noProof w:val="0"/>
          <w:sz w:val="20"/>
        </w:rPr>
      </w:pPr>
    </w:p>
    <w:p w:rsidR="00000000" w:rsidRDefault="009332BA">
      <w:pPr>
        <w:pStyle w:val="FR2"/>
        <w:ind w:firstLine="284"/>
        <w:rPr>
          <w:noProof w:val="0"/>
          <w:sz w:val="20"/>
        </w:rPr>
      </w:pPr>
      <w:r>
        <w:rPr>
          <w:sz w:val="20"/>
        </w:rPr>
        <w:t>1.</w:t>
      </w:r>
      <w:r>
        <w:rPr>
          <w:noProof w:val="0"/>
          <w:sz w:val="20"/>
        </w:rPr>
        <w:t xml:space="preserve"> Общие указания</w:t>
      </w:r>
    </w:p>
    <w:p w:rsidR="00000000" w:rsidRDefault="009332BA">
      <w:pPr>
        <w:pStyle w:val="FR2"/>
        <w:ind w:firstLine="284"/>
        <w:rPr>
          <w:sz w:val="20"/>
        </w:rPr>
      </w:pPr>
    </w:p>
    <w:p w:rsidR="00000000" w:rsidRDefault="009332BA">
      <w:pPr>
        <w:ind w:firstLine="284"/>
        <w:jc w:val="both"/>
      </w:pPr>
      <w:r>
        <w:t>1.1. В настоящем сборнике содержатся нормы на выполнение прочих ремонтно-строи</w:t>
      </w:r>
      <w:r>
        <w:t xml:space="preserve">тельных работ по ремонту зданий и сооружений, не учтенных сборниками </w:t>
      </w:r>
      <w:proofErr w:type="spellStart"/>
      <w:r>
        <w:t>ГЭСНр</w:t>
      </w:r>
      <w:proofErr w:type="spellEnd"/>
      <w:r>
        <w:t xml:space="preserve"> с № 51 по № 68.</w:t>
      </w:r>
    </w:p>
    <w:p w:rsidR="00000000" w:rsidRDefault="009332BA">
      <w:pPr>
        <w:ind w:firstLine="284"/>
        <w:jc w:val="both"/>
      </w:pPr>
      <w:r>
        <w:t>1.2. В нормах расход ресурсов рассчитан на выполнение всего комплекса основных, вспомогательных и сопутствующих работ.</w:t>
      </w:r>
    </w:p>
    <w:p w:rsidR="00000000" w:rsidRDefault="009332BA">
      <w:pPr>
        <w:ind w:firstLine="284"/>
        <w:jc w:val="both"/>
      </w:pPr>
      <w:r>
        <w:t>1.3. Нормы таблицы 69-1 даны независимо от диаметра отверстий. Нормами данной таблицы разрешается пользоваться только в случае отсутствия возможности применения средств механизации, подтвержденного соответствующим актом.</w:t>
      </w:r>
    </w:p>
    <w:p w:rsidR="00000000" w:rsidRDefault="009332BA">
      <w:pPr>
        <w:ind w:firstLine="284"/>
        <w:jc w:val="both"/>
      </w:pPr>
      <w:r>
        <w:t>1.4. Приведенные в табл. 69-11 и 69-12 нормы на приготовление растворов в построе</w:t>
      </w:r>
      <w:r>
        <w:t>чных условиях следует применять в исключительных случаях при удалении строительной площадки от бетонных заводов (бетонорастворных узлов) на расстояния, не допускающие транспортирования бетонов и растворов, а также при небольшой потребности в растворе и бетоне.</w:t>
      </w:r>
    </w:p>
    <w:p w:rsidR="00000000" w:rsidRDefault="009332BA">
      <w:pPr>
        <w:ind w:firstLine="284"/>
        <w:jc w:val="both"/>
      </w:pPr>
      <w:r>
        <w:t>Расход составляющих компонентов для приготовления 1 м</w:t>
      </w:r>
      <w:r>
        <w:rPr>
          <w:vertAlign w:val="superscript"/>
        </w:rPr>
        <w:t>3</w:t>
      </w:r>
      <w:r>
        <w:t xml:space="preserve"> растворов определяется исходя из марки раствора и производственных норм расхода компонентов.</w:t>
      </w:r>
    </w:p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9332BA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69-1</w:t>
            </w:r>
          </w:p>
        </w:tc>
        <w:tc>
          <w:tcPr>
            <w:tcW w:w="5273" w:type="dxa"/>
          </w:tcPr>
          <w:p w:rsidR="00000000" w:rsidRDefault="009332BA">
            <w:pPr>
              <w:jc w:val="both"/>
            </w:pPr>
            <w:r>
              <w:rPr>
                <w:b/>
              </w:rPr>
              <w:t>Пробивка отверстий в кирпичных стенах для водо-газопроводных труб вручную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 xml:space="preserve">Состав </w:t>
      </w:r>
      <w:r>
        <w:rPr>
          <w:b/>
        </w:rPr>
        <w:t>работ:</w:t>
      </w:r>
    </w:p>
    <w:p w:rsidR="00000000" w:rsidRDefault="009332BA">
      <w:pPr>
        <w:ind w:firstLine="284"/>
        <w:jc w:val="both"/>
      </w:pPr>
      <w:r>
        <w:t>01. Пробивка отверстий шлямбуром.</w:t>
      </w:r>
    </w:p>
    <w:p w:rsidR="00000000" w:rsidRDefault="009332BA">
      <w:pPr>
        <w:ind w:firstLine="284"/>
        <w:jc w:val="both"/>
      </w:pPr>
      <w:r>
        <w:rPr>
          <w:b/>
        </w:rPr>
        <w:t>Измеритель: 100 отверстий</w:t>
      </w:r>
    </w:p>
    <w:p w:rsidR="00000000" w:rsidRDefault="009332BA">
      <w:pPr>
        <w:ind w:firstLine="284"/>
        <w:jc w:val="both"/>
      </w:pPr>
      <w:r>
        <w:t xml:space="preserve">Пробивка отверстий в кирпичных стенах для </w:t>
      </w:r>
      <w:proofErr w:type="spellStart"/>
      <w:r>
        <w:t>водогазопроводных</w:t>
      </w:r>
      <w:proofErr w:type="spellEnd"/>
      <w:r>
        <w:t xml:space="preserve"> труб вручную при толщине стен 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69-1-1</w:t>
            </w:r>
          </w:p>
        </w:tc>
        <w:tc>
          <w:tcPr>
            <w:tcW w:w="1559" w:type="dxa"/>
          </w:tcPr>
          <w:p w:rsidR="00000000" w:rsidRDefault="009332BA">
            <w:pPr>
              <w:jc w:val="both"/>
            </w:pPr>
            <w:r>
              <w:t>0,5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69-1-2</w:t>
            </w:r>
          </w:p>
        </w:tc>
        <w:tc>
          <w:tcPr>
            <w:tcW w:w="1559" w:type="dxa"/>
          </w:tcPr>
          <w:p w:rsidR="00000000" w:rsidRDefault="009332BA">
            <w:pPr>
              <w:jc w:val="both"/>
            </w:pPr>
            <w:r>
              <w:t>1 кирпич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69-1-3</w:t>
            </w:r>
          </w:p>
        </w:tc>
        <w:tc>
          <w:tcPr>
            <w:tcW w:w="1559" w:type="dxa"/>
          </w:tcPr>
          <w:p w:rsidR="00000000" w:rsidRDefault="009332BA">
            <w:pPr>
              <w:jc w:val="both"/>
            </w:pPr>
            <w:r>
              <w:t>1,5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69-1-4</w:t>
            </w:r>
          </w:p>
        </w:tc>
        <w:tc>
          <w:tcPr>
            <w:tcW w:w="1559" w:type="dxa"/>
          </w:tcPr>
          <w:p w:rsidR="00000000" w:rsidRDefault="009332BA">
            <w:pPr>
              <w:jc w:val="both"/>
            </w:pPr>
            <w:r>
              <w:t>2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69-1-5</w:t>
            </w:r>
          </w:p>
        </w:tc>
        <w:tc>
          <w:tcPr>
            <w:tcW w:w="1559" w:type="dxa"/>
          </w:tcPr>
          <w:p w:rsidR="00000000" w:rsidRDefault="009332BA">
            <w:pPr>
              <w:jc w:val="both"/>
            </w:pPr>
            <w:r>
              <w:t>2,5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69-1-6</w:t>
            </w:r>
          </w:p>
        </w:tc>
        <w:tc>
          <w:tcPr>
            <w:tcW w:w="1559" w:type="dxa"/>
          </w:tcPr>
          <w:p w:rsidR="00000000" w:rsidRDefault="009332BA">
            <w:pPr>
              <w:jc w:val="both"/>
            </w:pPr>
            <w:r>
              <w:t>3 кирпича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t>При работе с приставных лестниц добавлять 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69-1-7</w:t>
            </w:r>
          </w:p>
        </w:tc>
        <w:tc>
          <w:tcPr>
            <w:tcW w:w="1134" w:type="dxa"/>
          </w:tcPr>
          <w:p w:rsidR="00000000" w:rsidRDefault="009332BA">
            <w:pPr>
              <w:jc w:val="both"/>
            </w:pPr>
            <w:r>
              <w:t>69-1-1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69-1-8</w:t>
            </w:r>
          </w:p>
        </w:tc>
        <w:tc>
          <w:tcPr>
            <w:tcW w:w="1134" w:type="dxa"/>
          </w:tcPr>
          <w:p w:rsidR="00000000" w:rsidRDefault="009332BA">
            <w:pPr>
              <w:jc w:val="both"/>
            </w:pPr>
            <w:r>
              <w:t>69-1-2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69-1-9</w:t>
            </w:r>
          </w:p>
        </w:tc>
        <w:tc>
          <w:tcPr>
            <w:tcW w:w="1134" w:type="dxa"/>
          </w:tcPr>
          <w:p w:rsidR="00000000" w:rsidRDefault="009332BA">
            <w:pPr>
              <w:jc w:val="both"/>
            </w:pPr>
            <w:r>
              <w:t>69-1-3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69-1-10</w:t>
            </w:r>
          </w:p>
        </w:tc>
        <w:tc>
          <w:tcPr>
            <w:tcW w:w="1134" w:type="dxa"/>
          </w:tcPr>
          <w:p w:rsidR="00000000" w:rsidRDefault="009332BA">
            <w:pPr>
              <w:jc w:val="both"/>
            </w:pPr>
            <w:r>
              <w:t>69-1-4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69-1-11</w:t>
            </w:r>
          </w:p>
        </w:tc>
        <w:tc>
          <w:tcPr>
            <w:tcW w:w="1134" w:type="dxa"/>
          </w:tcPr>
          <w:p w:rsidR="00000000" w:rsidRDefault="009332BA">
            <w:pPr>
              <w:jc w:val="both"/>
            </w:pPr>
            <w:r>
              <w:t>69-1-5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69-1-12</w:t>
            </w:r>
          </w:p>
        </w:tc>
        <w:tc>
          <w:tcPr>
            <w:tcW w:w="1134" w:type="dxa"/>
          </w:tcPr>
          <w:p w:rsidR="00000000" w:rsidRDefault="009332BA">
            <w:pPr>
              <w:jc w:val="both"/>
            </w:pPr>
            <w:r>
              <w:t>69-1-6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817"/>
        <w:gridCol w:w="750"/>
        <w:gridCol w:w="750"/>
        <w:gridCol w:w="750"/>
        <w:gridCol w:w="766"/>
        <w:gridCol w:w="771"/>
        <w:gridCol w:w="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</w:t>
            </w:r>
            <w:r>
              <w:t>атраты труда рабочих-строителей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50,5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85,50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119,70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165,30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185,82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202,72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lastRenderedPageBreak/>
              <w:t>999-9900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Строительный мусор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0,06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0,11</w:t>
            </w: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0,15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0,2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0,25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0,3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793"/>
        <w:gridCol w:w="725"/>
        <w:gridCol w:w="725"/>
        <w:gridCol w:w="725"/>
        <w:gridCol w:w="725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10,15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17,21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23,83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32,95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36,71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69-2</w:t>
            </w:r>
          </w:p>
        </w:tc>
        <w:tc>
          <w:tcPr>
            <w:tcW w:w="338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Сверление отверстий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>01. Разметка мест сверления. 02. Сверле</w:t>
      </w:r>
      <w:r>
        <w:t>ние отверстий.</w:t>
      </w:r>
    </w:p>
    <w:p w:rsidR="00000000" w:rsidRDefault="009332BA">
      <w:pPr>
        <w:ind w:firstLine="284"/>
        <w:jc w:val="both"/>
      </w:pPr>
      <w:r>
        <w:rPr>
          <w:b/>
        </w:rPr>
        <w:t>Измеритель: 100 отверстий</w:t>
      </w:r>
    </w:p>
    <w:p w:rsidR="00000000" w:rsidRDefault="009332BA">
      <w:pPr>
        <w:ind w:firstLine="284"/>
        <w:jc w:val="both"/>
      </w:pPr>
      <w:r>
        <w:t xml:space="preserve">Сверление отверстий в кирпичных стенах </w:t>
      </w:r>
      <w:proofErr w:type="spellStart"/>
      <w:r>
        <w:t>электроперфоратором</w:t>
      </w:r>
      <w:proofErr w:type="spellEnd"/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69-2-1</w:t>
            </w:r>
          </w:p>
        </w:tc>
        <w:tc>
          <w:tcPr>
            <w:tcW w:w="5361" w:type="dxa"/>
          </w:tcPr>
          <w:p w:rsidR="00000000" w:rsidRDefault="009332BA">
            <w:pPr>
              <w:jc w:val="both"/>
            </w:pPr>
            <w:r>
              <w:t>толщина стен 0,5 кирпича с диаметром отверстия 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69-2-2</w:t>
            </w:r>
          </w:p>
        </w:tc>
        <w:tc>
          <w:tcPr>
            <w:tcW w:w="5361" w:type="dxa"/>
          </w:tcPr>
          <w:p w:rsidR="00000000" w:rsidRDefault="009332BA">
            <w:pPr>
              <w:jc w:val="both"/>
            </w:pPr>
            <w:r>
              <w:t>добавлять на каждые 0,5 кирпича толщины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69-2-3</w:t>
            </w:r>
          </w:p>
        </w:tc>
        <w:tc>
          <w:tcPr>
            <w:tcW w:w="5361" w:type="dxa"/>
          </w:tcPr>
          <w:p w:rsidR="00000000" w:rsidRDefault="009332BA">
            <w:pPr>
              <w:jc w:val="both"/>
            </w:pPr>
            <w:r>
              <w:t>добавлять на каждые 10 мм диаметра свыше 20 мм</w:t>
            </w:r>
          </w:p>
        </w:tc>
      </w:tr>
    </w:tbl>
    <w:p w:rsidR="00000000" w:rsidRDefault="009332BA">
      <w:pPr>
        <w:ind w:firstLine="284"/>
        <w:jc w:val="both"/>
      </w:pPr>
      <w:r>
        <w:t>Сверление отверстий в деревянных конструкциях электродрелью: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69-2-4</w:t>
            </w:r>
          </w:p>
        </w:tc>
        <w:tc>
          <w:tcPr>
            <w:tcW w:w="4671" w:type="dxa"/>
          </w:tcPr>
          <w:p w:rsidR="00000000" w:rsidRDefault="009332BA">
            <w:pPr>
              <w:jc w:val="both"/>
            </w:pPr>
            <w:r>
              <w:t>отверстие диаметром до 10 мм глубиной до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69-2-5</w:t>
            </w:r>
          </w:p>
        </w:tc>
        <w:tc>
          <w:tcPr>
            <w:tcW w:w="4671" w:type="dxa"/>
          </w:tcPr>
          <w:p w:rsidR="00000000" w:rsidRDefault="009332BA">
            <w:pPr>
              <w:jc w:val="both"/>
            </w:pPr>
            <w:r>
              <w:t>добавлять на каждые 5 см глубины свыше 20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69-2-6</w:t>
            </w:r>
          </w:p>
        </w:tc>
        <w:tc>
          <w:tcPr>
            <w:tcW w:w="4671" w:type="dxa"/>
          </w:tcPr>
          <w:p w:rsidR="00000000" w:rsidRDefault="009332BA">
            <w:pPr>
              <w:jc w:val="both"/>
            </w:pPr>
            <w:r>
              <w:t>добавлять на каждые 10 мм диаметра свыше 10 мм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660"/>
        <w:gridCol w:w="660"/>
        <w:gridCol w:w="660"/>
        <w:gridCol w:w="660"/>
        <w:gridCol w:w="660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</w:t>
            </w:r>
            <w:r>
              <w:t>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69-2-1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69-2-2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69-2-3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69-2-4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69-2-5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5,49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5,28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6,31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2,63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331451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Перфораторы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4,94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4,75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5,68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330206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Дрели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9,45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2,37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999-9900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Строительный мусор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0,006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0,006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0,003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0,002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0,001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0,002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9332BA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69-3</w:t>
            </w:r>
          </w:p>
        </w:tc>
        <w:tc>
          <w:tcPr>
            <w:tcW w:w="5193" w:type="dxa"/>
          </w:tcPr>
          <w:p w:rsidR="00000000" w:rsidRDefault="009332BA">
            <w:pPr>
              <w:jc w:val="both"/>
            </w:pPr>
            <w:r>
              <w:rPr>
                <w:b/>
              </w:rPr>
              <w:t xml:space="preserve">Прорезка отверстий в деревянных конструкциях для </w:t>
            </w:r>
            <w:proofErr w:type="spellStart"/>
            <w:r>
              <w:rPr>
                <w:b/>
              </w:rPr>
              <w:t>водогазопровод</w:t>
            </w:r>
            <w:r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 и чугунных трубопроводов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 xml:space="preserve">01. Прорезка отверстий в деревянных конструкциях для </w:t>
      </w:r>
      <w:proofErr w:type="spellStart"/>
      <w:r>
        <w:t>водогазопроводных</w:t>
      </w:r>
      <w:proofErr w:type="spellEnd"/>
      <w:r>
        <w:t xml:space="preserve"> и чугунных трубопроводов.</w:t>
      </w:r>
    </w:p>
    <w:p w:rsidR="00000000" w:rsidRDefault="009332BA">
      <w:pPr>
        <w:ind w:firstLine="284"/>
        <w:jc w:val="both"/>
        <w:rPr>
          <w:b/>
        </w:rPr>
      </w:pPr>
      <w:r>
        <w:rPr>
          <w:b/>
        </w:rPr>
        <w:t>Измеритель: 100 отверстий</w:t>
      </w:r>
    </w:p>
    <w:p w:rsidR="00000000" w:rsidRDefault="009332BA">
      <w:pPr>
        <w:ind w:firstLine="284"/>
        <w:jc w:val="both"/>
      </w:pPr>
      <w:r>
        <w:t>Прорезка отверстий в деревянных: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69-3-1</w:t>
            </w:r>
          </w:p>
        </w:tc>
        <w:tc>
          <w:tcPr>
            <w:tcW w:w="3119" w:type="dxa"/>
          </w:tcPr>
          <w:p w:rsidR="00000000" w:rsidRDefault="009332BA">
            <w:pPr>
              <w:jc w:val="both"/>
            </w:pPr>
            <w:r>
              <w:t>перекрытиях междуэтажных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69-3-2</w:t>
            </w:r>
          </w:p>
        </w:tc>
        <w:tc>
          <w:tcPr>
            <w:tcW w:w="3119" w:type="dxa"/>
          </w:tcPr>
          <w:p w:rsidR="00000000" w:rsidRDefault="009332BA">
            <w:pPr>
              <w:jc w:val="both"/>
            </w:pPr>
            <w:r>
              <w:t>перекрытиях чердачных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69-3-3</w:t>
            </w:r>
          </w:p>
        </w:tc>
        <w:tc>
          <w:tcPr>
            <w:tcW w:w="3119" w:type="dxa"/>
          </w:tcPr>
          <w:p w:rsidR="00000000" w:rsidRDefault="009332BA">
            <w:pPr>
              <w:jc w:val="both"/>
            </w:pPr>
            <w:r>
              <w:t>перегородках 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69-3-4</w:t>
            </w:r>
          </w:p>
        </w:tc>
        <w:tc>
          <w:tcPr>
            <w:tcW w:w="3119" w:type="dxa"/>
          </w:tcPr>
          <w:p w:rsidR="00000000" w:rsidRDefault="009332BA">
            <w:pPr>
              <w:jc w:val="both"/>
            </w:pPr>
            <w:r>
              <w:t>перегородках чистых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851"/>
        <w:gridCol w:w="706"/>
        <w:gridCol w:w="706"/>
        <w:gridCol w:w="706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69-3-1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69-3-2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69-3-3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77,6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61,7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71,8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331532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Пила электрическая цепная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68,4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54,1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63,5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999-9900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Строительный мусор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0,7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0,6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0,4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0,1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9332BA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69-4</w:t>
            </w:r>
          </w:p>
        </w:tc>
        <w:tc>
          <w:tcPr>
            <w:tcW w:w="5273" w:type="dxa"/>
          </w:tcPr>
          <w:p w:rsidR="00000000" w:rsidRDefault="009332BA">
            <w:pPr>
              <w:jc w:val="both"/>
            </w:pPr>
            <w:r>
              <w:rPr>
                <w:b/>
              </w:rPr>
              <w:t xml:space="preserve">Заделка отверстий в деревянных конструкциях после </w:t>
            </w:r>
            <w:r>
              <w:rPr>
                <w:b/>
              </w:rPr>
              <w:lastRenderedPageBreak/>
              <w:t>прокладки труб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 xml:space="preserve">01. Заделка отверстий в местах прохода трубопроводов. 02. </w:t>
      </w:r>
      <w:proofErr w:type="spellStart"/>
      <w:r>
        <w:t>Оштукатуривание</w:t>
      </w:r>
      <w:proofErr w:type="spellEnd"/>
      <w:r>
        <w:t xml:space="preserve"> мест прохода трубопроводов (нормы 1,3).</w:t>
      </w:r>
    </w:p>
    <w:p w:rsidR="00000000" w:rsidRDefault="009332BA">
      <w:pPr>
        <w:ind w:firstLine="284"/>
        <w:jc w:val="both"/>
      </w:pPr>
      <w:r>
        <w:rPr>
          <w:b/>
        </w:rPr>
        <w:t>Измеритель: 100 отверстий</w:t>
      </w:r>
    </w:p>
    <w:p w:rsidR="00000000" w:rsidRDefault="009332BA">
      <w:pPr>
        <w:ind w:firstLine="284"/>
        <w:jc w:val="both"/>
      </w:pPr>
      <w:r>
        <w:t>Заделка отверстий в местах прохода трубопроводов 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69-4-1</w:t>
            </w:r>
          </w:p>
        </w:tc>
        <w:tc>
          <w:tcPr>
            <w:tcW w:w="4253" w:type="dxa"/>
          </w:tcPr>
          <w:p w:rsidR="00000000" w:rsidRDefault="009332BA">
            <w:pPr>
              <w:jc w:val="both"/>
            </w:pPr>
            <w:r>
              <w:t>стенах и перегородках 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69-4-2</w:t>
            </w:r>
          </w:p>
        </w:tc>
        <w:tc>
          <w:tcPr>
            <w:tcW w:w="4253" w:type="dxa"/>
          </w:tcPr>
          <w:p w:rsidR="00000000" w:rsidRDefault="009332BA">
            <w:pPr>
              <w:jc w:val="both"/>
            </w:pPr>
            <w:r>
              <w:t>чистых перегород</w:t>
            </w:r>
            <w:r>
              <w:t>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69-4-3</w:t>
            </w:r>
          </w:p>
        </w:tc>
        <w:tc>
          <w:tcPr>
            <w:tcW w:w="4253" w:type="dxa"/>
          </w:tcPr>
          <w:p w:rsidR="00000000" w:rsidRDefault="009332BA">
            <w:pPr>
              <w:jc w:val="both"/>
            </w:pPr>
            <w:r>
              <w:t>перекрытиях 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69-4-4</w:t>
            </w:r>
          </w:p>
        </w:tc>
        <w:tc>
          <w:tcPr>
            <w:tcW w:w="4253" w:type="dxa"/>
          </w:tcPr>
          <w:p w:rsidR="00000000" w:rsidRDefault="009332BA">
            <w:pPr>
              <w:jc w:val="both"/>
            </w:pPr>
            <w:r>
              <w:t>полах дощатых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69-4-5</w:t>
            </w:r>
          </w:p>
        </w:tc>
        <w:tc>
          <w:tcPr>
            <w:tcW w:w="4253" w:type="dxa"/>
          </w:tcPr>
          <w:p w:rsidR="00000000" w:rsidRDefault="009332BA">
            <w:pPr>
              <w:jc w:val="both"/>
            </w:pPr>
            <w:r>
              <w:t>полах паркетных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709"/>
        <w:gridCol w:w="706"/>
        <w:gridCol w:w="706"/>
        <w:gridCol w:w="706"/>
        <w:gridCol w:w="706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69-4-1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69-4-2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69-4-3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69-4-4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78,66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69,54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60,65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71,82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155,04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0,05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0,08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0,08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031121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Подъемники мачтовые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0,05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0,08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0,08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402-9061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Раствор цементный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202-9150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Дос</w:t>
            </w:r>
            <w:r>
              <w:t>ки чистого пола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0,23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102-0056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Доски обрезные толщиной 32, 40 мм, II сорта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102-9091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Паркет штучный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101-0181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Гвозди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0,0005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0,0005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0,0005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0,0026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0,0072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4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69-5</w:t>
            </w:r>
          </w:p>
        </w:tc>
        <w:tc>
          <w:tcPr>
            <w:tcW w:w="446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Заделка гнезд на фасадах после разборки лесов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>01. Заделка гнезд на фасадах после разборки лесов.</w:t>
      </w:r>
    </w:p>
    <w:p w:rsidR="00000000" w:rsidRDefault="009332BA">
      <w:pPr>
        <w:ind w:firstLine="284"/>
        <w:jc w:val="both"/>
        <w:rPr>
          <w:b/>
        </w:rPr>
      </w:pPr>
      <w:r>
        <w:rPr>
          <w:b/>
        </w:rPr>
        <w:t>Измеритель: 100 отверстий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69-5-1</w:t>
            </w:r>
          </w:p>
        </w:tc>
        <w:tc>
          <w:tcPr>
            <w:tcW w:w="4341" w:type="dxa"/>
          </w:tcPr>
          <w:p w:rsidR="00000000" w:rsidRDefault="009332BA">
            <w:pPr>
              <w:jc w:val="both"/>
            </w:pPr>
            <w:r>
              <w:t>Заделка гнезд на фасадах после разборки лесов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</w:t>
            </w:r>
            <w:r>
              <w:t>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031051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Вышки телескопические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402-0041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Растворы цементно-известковые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0,4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69-6</w:t>
            </w:r>
          </w:p>
        </w:tc>
        <w:tc>
          <w:tcPr>
            <w:tcW w:w="5373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Устройство и разборка деревянных неинвентарных лесов</w:t>
            </w:r>
          </w:p>
        </w:tc>
      </w:tr>
    </w:tbl>
    <w:p w:rsidR="00000000" w:rsidRDefault="009332BA">
      <w:pPr>
        <w:jc w:val="both"/>
        <w:rPr>
          <w:b/>
        </w:rPr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>01. Планировка места установки лесов и укладка подкладок. 02. Разметка и раскрой материалов. 03. Изготовление сопряжении всех видов и элементов лесов. 04. Установка и сборка элементов лесов. 05. Закрепление лесов</w:t>
      </w:r>
      <w:r>
        <w:t xml:space="preserve"> к стене, пробивка гнезд, установка пробок и анкеров. Об. Устройство настила из щитов через 2 м по высоте. 07. Установка стремянок и ограждений. 08. Подъем элементов на необходимую высоту при помощи блока. 09. Разборка лесов с отноской материалов на расстояние до 30 м.</w:t>
      </w:r>
    </w:p>
    <w:p w:rsidR="00000000" w:rsidRDefault="009332BA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вертикальной проекции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69-6-1</w:t>
            </w:r>
          </w:p>
        </w:tc>
        <w:tc>
          <w:tcPr>
            <w:tcW w:w="5196" w:type="dxa"/>
          </w:tcPr>
          <w:p w:rsidR="00000000" w:rsidRDefault="009332BA">
            <w:pPr>
              <w:jc w:val="both"/>
            </w:pPr>
            <w:r>
              <w:t>Устройство и разборка деревянных неинвентарных лесов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993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400001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Автомобиль бортовой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102-0008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Бревна строительные диаметром 14-24 см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102-0052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Доски обрезные толщиной 25 мм, II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102-0060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 xml:space="preserve">Доски обрезные толщиной 44 мм и более, </w:t>
            </w:r>
            <w:r>
              <w:rPr>
                <w:lang w:val="en-US"/>
              </w:rPr>
              <w:t>II</w:t>
            </w:r>
            <w: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102-0024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 xml:space="preserve">Бруски обрезные толщиной 40-75 мм, </w:t>
            </w:r>
            <w:r>
              <w:rPr>
                <w:lang w:val="en-US"/>
              </w:rPr>
              <w:t>II</w:t>
            </w:r>
            <w: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101-1805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Гвозди строительные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101-0782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Поковки строительные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101-0797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Катанка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101-0309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Канаты пеньковые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0,018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69-7</w:t>
            </w:r>
          </w:p>
        </w:tc>
        <w:tc>
          <w:tcPr>
            <w:tcW w:w="4925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 xml:space="preserve">Устройство </w:t>
            </w:r>
            <w:proofErr w:type="spellStart"/>
            <w:r>
              <w:rPr>
                <w:b/>
              </w:rPr>
              <w:t>ходов</w:t>
            </w:r>
            <w:proofErr w:type="spellEnd"/>
            <w:r>
              <w:rPr>
                <w:b/>
              </w:rPr>
              <w:t>, переходов и мостиков на чердаке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 xml:space="preserve">01. Укладка </w:t>
      </w:r>
      <w:proofErr w:type="spellStart"/>
      <w:r>
        <w:t>ходов</w:t>
      </w:r>
      <w:proofErr w:type="spellEnd"/>
      <w:r>
        <w:t xml:space="preserve"> из дощатых щитов с изготовлением их, по балкам чердачного перекрытия (норма 1). 02. Изготовление и установка переходных мостиков из досок с перилами (норма 2).</w:t>
      </w:r>
    </w:p>
    <w:p w:rsidR="00000000" w:rsidRDefault="009332BA">
      <w:pPr>
        <w:ind w:firstLine="284"/>
        <w:jc w:val="both"/>
      </w:pPr>
      <w:r>
        <w:rPr>
          <w:b/>
        </w:rPr>
        <w:t xml:space="preserve">Измеритель: 100 погонных м </w:t>
      </w:r>
      <w:proofErr w:type="spellStart"/>
      <w:r>
        <w:rPr>
          <w:b/>
        </w:rPr>
        <w:t>ходов</w:t>
      </w:r>
      <w:proofErr w:type="spellEnd"/>
      <w:r>
        <w:rPr>
          <w:b/>
        </w:rPr>
        <w:t xml:space="preserve"> или переходных мостиков</w:t>
      </w:r>
    </w:p>
    <w:p w:rsidR="00000000" w:rsidRDefault="009332BA">
      <w:pPr>
        <w:ind w:firstLine="284"/>
        <w:jc w:val="both"/>
      </w:pPr>
      <w:r>
        <w:t>Устройство: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69-7-1</w:t>
            </w:r>
          </w:p>
        </w:tc>
        <w:tc>
          <w:tcPr>
            <w:tcW w:w="2181" w:type="dxa"/>
          </w:tcPr>
          <w:p w:rsidR="00000000" w:rsidRDefault="009332BA">
            <w:pPr>
              <w:jc w:val="both"/>
            </w:pPr>
            <w:proofErr w:type="spellStart"/>
            <w:r>
              <w:t>ходов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69-7-2</w:t>
            </w:r>
          </w:p>
        </w:tc>
        <w:tc>
          <w:tcPr>
            <w:tcW w:w="2181" w:type="dxa"/>
          </w:tcPr>
          <w:p w:rsidR="00000000" w:rsidRDefault="009332BA">
            <w:pPr>
              <w:jc w:val="both"/>
            </w:pPr>
            <w:r>
              <w:t>переходных мостиков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867"/>
        <w:gridCol w:w="766"/>
        <w:gridCol w:w="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69-7-1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20,8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</w:t>
            </w:r>
            <w: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0,27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400001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Автомобиль бортовой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031121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Подъемники мачтовые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0,17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102-0026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Бруски обрезные толщиной 40-75 мм, IV сорта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102-0167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толщиной 25, 32, 40 мм.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2,14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102-0054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Доски обрезные толщиной 25 мм,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102-0062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Доски обрезные толщиной 44 мм и более,</w:t>
            </w:r>
            <w:r>
              <w:rPr>
                <w:lang w:val="en-US"/>
              </w:rPr>
              <w:t xml:space="preserve"> III</w:t>
            </w:r>
            <w:r>
              <w:t xml:space="preserve"> сорта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101-1805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Гвозди строительные</w:t>
            </w: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0,006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101-0782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Поковки стро</w:t>
            </w:r>
            <w:r>
              <w:t>ительные</w:t>
            </w: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0,045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4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9332BA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69-8</w:t>
            </w:r>
          </w:p>
        </w:tc>
        <w:tc>
          <w:tcPr>
            <w:tcW w:w="4445" w:type="dxa"/>
          </w:tcPr>
          <w:p w:rsidR="00000000" w:rsidRDefault="009332BA">
            <w:pPr>
              <w:jc w:val="both"/>
            </w:pPr>
            <w:r>
              <w:rPr>
                <w:b/>
              </w:rPr>
              <w:t>Утепление трубопроводов в каналах и коробах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>01. Заполнение канала или короба утепляющим материалом. 02. Послойное разравнивание и уплотнение материалов.</w:t>
      </w:r>
    </w:p>
    <w:p w:rsidR="00000000" w:rsidRDefault="009332BA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изоляции</w:t>
      </w:r>
    </w:p>
    <w:p w:rsidR="00000000" w:rsidRDefault="009332BA">
      <w:pPr>
        <w:ind w:firstLine="284"/>
        <w:jc w:val="both"/>
      </w:pPr>
      <w:r>
        <w:t>Утепление трубопроводов в каналах и коробах: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69-8-1</w:t>
            </w:r>
          </w:p>
        </w:tc>
        <w:tc>
          <w:tcPr>
            <w:tcW w:w="1956" w:type="dxa"/>
          </w:tcPr>
          <w:p w:rsidR="00000000" w:rsidRDefault="009332BA">
            <w:pPr>
              <w:jc w:val="both"/>
            </w:pPr>
            <w:r>
              <w:t>минеральной ватой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69-8-2</w:t>
            </w:r>
          </w:p>
        </w:tc>
        <w:tc>
          <w:tcPr>
            <w:tcW w:w="1956" w:type="dxa"/>
          </w:tcPr>
          <w:p w:rsidR="00000000" w:rsidRDefault="009332BA">
            <w:pPr>
              <w:jc w:val="both"/>
            </w:pPr>
            <w:r>
              <w:t>опилками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69-8-3</w:t>
            </w:r>
          </w:p>
        </w:tc>
        <w:tc>
          <w:tcPr>
            <w:tcW w:w="1956" w:type="dxa"/>
          </w:tcPr>
          <w:p w:rsidR="00000000" w:rsidRDefault="009332BA">
            <w:pPr>
              <w:jc w:val="both"/>
            </w:pPr>
            <w:r>
              <w:t>шлаком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908"/>
        <w:gridCol w:w="731"/>
        <w:gridCol w:w="731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69-8-1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69-8-2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427,28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410,93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388,04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1,26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400001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Автомобиль бортовой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1,26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104-9281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Утеплитель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105,0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110,0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105,0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69-9</w:t>
            </w:r>
          </w:p>
        </w:tc>
        <w:tc>
          <w:tcPr>
            <w:tcW w:w="4385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Очистка помещений от строительного мусора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>01. Сгребание мусора в кучи и относка его на расстояние до 20 м. 02. Спуск мусора по желобу с откидной его от желоба в сторону (при необходимости). 03. Подметание пола со смачиванием, соскабливанием раствора (при необходимости).</w:t>
      </w:r>
    </w:p>
    <w:p w:rsidR="00000000" w:rsidRDefault="009332BA">
      <w:pPr>
        <w:ind w:firstLine="284"/>
        <w:jc w:val="both"/>
      </w:pPr>
      <w:r>
        <w:rPr>
          <w:b/>
        </w:rPr>
        <w:t>Измеритель: 100 т мусора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69-9-</w:t>
            </w:r>
            <w:r>
              <w:t>1</w:t>
            </w:r>
          </w:p>
        </w:tc>
        <w:tc>
          <w:tcPr>
            <w:tcW w:w="4251" w:type="dxa"/>
          </w:tcPr>
          <w:p w:rsidR="00000000" w:rsidRDefault="009332BA">
            <w:pPr>
              <w:jc w:val="both"/>
            </w:pPr>
            <w:r>
              <w:t>Очистка помещений от строительного мусора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039"/>
        <w:gridCol w:w="1070"/>
        <w:gridCol w:w="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214,32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999-9900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Строительный мусор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100,0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2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9332BA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69-10</w:t>
            </w:r>
          </w:p>
        </w:tc>
        <w:tc>
          <w:tcPr>
            <w:tcW w:w="2915" w:type="dxa"/>
          </w:tcPr>
          <w:p w:rsidR="00000000" w:rsidRDefault="009332BA">
            <w:pPr>
              <w:jc w:val="both"/>
            </w:pPr>
            <w:proofErr w:type="spellStart"/>
            <w:r>
              <w:rPr>
                <w:b/>
              </w:rPr>
              <w:t>Антисептирование</w:t>
            </w:r>
            <w:proofErr w:type="spellEnd"/>
            <w:r>
              <w:rPr>
                <w:b/>
              </w:rPr>
              <w:t xml:space="preserve"> древесины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>01. Очистка и обработка поверхности древесины антисептиком</w:t>
      </w:r>
    </w:p>
    <w:p w:rsidR="00000000" w:rsidRDefault="009332BA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обработанной поверхности</w:t>
      </w:r>
    </w:p>
    <w:p w:rsidR="00000000" w:rsidRDefault="009332BA">
      <w:pPr>
        <w:ind w:firstLine="284"/>
        <w:jc w:val="both"/>
      </w:pPr>
      <w:proofErr w:type="spellStart"/>
      <w:r>
        <w:t>Антисептирование</w:t>
      </w:r>
      <w:proofErr w:type="spellEnd"/>
      <w:r>
        <w:t xml:space="preserve"> древесины: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69-10-1</w:t>
            </w:r>
          </w:p>
        </w:tc>
        <w:tc>
          <w:tcPr>
            <w:tcW w:w="3402" w:type="dxa"/>
          </w:tcPr>
          <w:p w:rsidR="00000000" w:rsidRDefault="009332BA">
            <w:pPr>
              <w:jc w:val="both"/>
            </w:pPr>
            <w:r>
              <w:t>водными растворами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69-10-2</w:t>
            </w:r>
          </w:p>
        </w:tc>
        <w:tc>
          <w:tcPr>
            <w:tcW w:w="3402" w:type="dxa"/>
          </w:tcPr>
          <w:p w:rsidR="00000000" w:rsidRDefault="009332BA">
            <w:pPr>
              <w:jc w:val="both"/>
            </w:pPr>
            <w:r>
              <w:t>пастами битумными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69-10-3</w:t>
            </w:r>
          </w:p>
        </w:tc>
        <w:tc>
          <w:tcPr>
            <w:tcW w:w="3402" w:type="dxa"/>
          </w:tcPr>
          <w:p w:rsidR="00000000" w:rsidRDefault="009332BA">
            <w:pPr>
              <w:jc w:val="both"/>
            </w:pPr>
            <w:r>
              <w:t>ластами на ка</w:t>
            </w:r>
            <w:r>
              <w:t>менноугольном лаке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69-10-4</w:t>
            </w:r>
          </w:p>
        </w:tc>
        <w:tc>
          <w:tcPr>
            <w:tcW w:w="3402" w:type="dxa"/>
          </w:tcPr>
          <w:p w:rsidR="00000000" w:rsidRDefault="009332BA">
            <w:pPr>
              <w:jc w:val="both"/>
            </w:pPr>
            <w:r>
              <w:t xml:space="preserve">пастами </w:t>
            </w:r>
            <w:proofErr w:type="spellStart"/>
            <w:r>
              <w:t>экстрактными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69-10-5</w:t>
            </w:r>
          </w:p>
        </w:tc>
        <w:tc>
          <w:tcPr>
            <w:tcW w:w="3402" w:type="dxa"/>
          </w:tcPr>
          <w:p w:rsidR="00000000" w:rsidRDefault="009332BA">
            <w:pPr>
              <w:jc w:val="both"/>
            </w:pPr>
            <w:r>
              <w:t>маслянистыми антисептиками</w:t>
            </w:r>
          </w:p>
        </w:tc>
      </w:tr>
    </w:tbl>
    <w:p w:rsidR="00000000" w:rsidRDefault="009332BA">
      <w:pPr>
        <w:ind w:firstLine="284"/>
        <w:jc w:val="both"/>
      </w:pPr>
      <w:r>
        <w:t>При обработке отдельных мест и штучных элементов добавлять 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69-10-6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69-10-7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69-10-8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69-10-9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69-10-10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69-11-5</w:t>
            </w:r>
          </w:p>
        </w:tc>
      </w:tr>
    </w:tbl>
    <w:p w:rsidR="00000000" w:rsidRDefault="009332BA">
      <w:pPr>
        <w:ind w:firstLine="284"/>
        <w:jc w:val="both"/>
      </w:pPr>
      <w:r>
        <w:t xml:space="preserve">При </w:t>
      </w:r>
      <w:proofErr w:type="spellStart"/>
      <w:r>
        <w:t>двухкратной</w:t>
      </w:r>
      <w:proofErr w:type="spellEnd"/>
      <w:r>
        <w:t xml:space="preserve"> обработке лесоматериалов с перерывом на просушку после первой обработки добавлять 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69-10-11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69-10-12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69-10-13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69-10-14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69-10-15</w:t>
            </w:r>
          </w:p>
        </w:tc>
        <w:tc>
          <w:tcPr>
            <w:tcW w:w="1418" w:type="dxa"/>
          </w:tcPr>
          <w:p w:rsidR="00000000" w:rsidRDefault="009332BA">
            <w:pPr>
              <w:jc w:val="both"/>
            </w:pPr>
            <w:r>
              <w:t>69-11-5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803"/>
        <w:gridCol w:w="773"/>
        <w:gridCol w:w="773"/>
        <w:gridCol w:w="773"/>
        <w:gridCol w:w="773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</w:t>
            </w:r>
            <w:r>
              <w:t>9-10-5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9,81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11,01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0,01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400001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Автомобиль бортовой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0,01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113-0107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Натрий фтористый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0,0035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411-1002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Вода</w:t>
            </w:r>
          </w:p>
        </w:tc>
        <w:tc>
          <w:tcPr>
            <w:tcW w:w="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0,07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113-9002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Паста антисептическая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0,065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0,086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0,062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0,06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709"/>
        <w:gridCol w:w="816"/>
        <w:gridCol w:w="816"/>
        <w:gridCol w:w="816"/>
        <w:gridCol w:w="816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7,30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8,72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7,85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709"/>
        <w:gridCol w:w="820"/>
        <w:gridCol w:w="820"/>
        <w:gridCol w:w="8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69-10-13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7,85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8,94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8,18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Автомобиль бортовой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113-0107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Натрий фтористый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0,00</w:t>
            </w:r>
            <w:r>
              <w:t>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411-1002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113-9002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Паста антисептическая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—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0,065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0,086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0,062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0,06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69-11</w:t>
            </w:r>
          </w:p>
        </w:tc>
        <w:tc>
          <w:tcPr>
            <w:tcW w:w="5353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Механизированное приготовление растворов в построечных условиях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 xml:space="preserve">01. Загрузка </w:t>
      </w:r>
      <w:proofErr w:type="spellStart"/>
      <w:r>
        <w:t>растворосмесителя</w:t>
      </w:r>
      <w:proofErr w:type="spellEnd"/>
      <w:r>
        <w:t xml:space="preserve"> составляющими с дозировкой их и подноской вручную. 02. Приготовление раствора в </w:t>
      </w:r>
      <w:proofErr w:type="spellStart"/>
      <w:r>
        <w:t>растворосмесителе</w:t>
      </w:r>
      <w:proofErr w:type="spellEnd"/>
      <w:r>
        <w:t>.</w:t>
      </w:r>
    </w:p>
    <w:p w:rsidR="00000000" w:rsidRDefault="009332BA">
      <w:pPr>
        <w:ind w:firstLine="284"/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раствора</w:t>
      </w:r>
    </w:p>
    <w:p w:rsidR="00000000" w:rsidRDefault="009332BA">
      <w:pPr>
        <w:ind w:firstLine="284"/>
        <w:jc w:val="both"/>
      </w:pPr>
      <w:r>
        <w:t>Механизированное приготовление растворов в построечных условиях: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69-11-1</w:t>
            </w:r>
          </w:p>
        </w:tc>
        <w:tc>
          <w:tcPr>
            <w:tcW w:w="4265" w:type="dxa"/>
          </w:tcPr>
          <w:p w:rsidR="00000000" w:rsidRDefault="009332BA">
            <w:pPr>
              <w:jc w:val="both"/>
            </w:pPr>
            <w:r>
              <w:t>цементных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69-11-2</w:t>
            </w:r>
          </w:p>
        </w:tc>
        <w:tc>
          <w:tcPr>
            <w:tcW w:w="4265" w:type="dxa"/>
          </w:tcPr>
          <w:p w:rsidR="00000000" w:rsidRDefault="009332BA">
            <w:pPr>
              <w:jc w:val="both"/>
            </w:pPr>
            <w:r>
              <w:t>известковых тяжелых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69-11-3</w:t>
            </w:r>
          </w:p>
        </w:tc>
        <w:tc>
          <w:tcPr>
            <w:tcW w:w="4265" w:type="dxa"/>
          </w:tcPr>
          <w:p w:rsidR="00000000" w:rsidRDefault="009332BA">
            <w:pPr>
              <w:jc w:val="both"/>
            </w:pPr>
            <w:r>
              <w:t>известковых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69-11-4</w:t>
            </w:r>
          </w:p>
        </w:tc>
        <w:tc>
          <w:tcPr>
            <w:tcW w:w="4265" w:type="dxa"/>
          </w:tcPr>
          <w:p w:rsidR="00000000" w:rsidRDefault="009332BA">
            <w:pPr>
              <w:jc w:val="both"/>
            </w:pPr>
            <w:r>
              <w:t>цеме</w:t>
            </w:r>
            <w:r>
              <w:t>нтно-известковых тяжелых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69-11-5</w:t>
            </w:r>
          </w:p>
        </w:tc>
        <w:tc>
          <w:tcPr>
            <w:tcW w:w="4265" w:type="dxa"/>
          </w:tcPr>
          <w:p w:rsidR="00000000" w:rsidRDefault="009332BA">
            <w:pPr>
              <w:jc w:val="both"/>
            </w:pPr>
            <w:r>
              <w:t>цементно-известковых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 xml:space="preserve">69-11-6 </w:t>
            </w:r>
          </w:p>
        </w:tc>
        <w:tc>
          <w:tcPr>
            <w:tcW w:w="4265" w:type="dxa"/>
          </w:tcPr>
          <w:p w:rsidR="00000000" w:rsidRDefault="009332BA">
            <w:pPr>
              <w:jc w:val="both"/>
            </w:pPr>
            <w:r>
              <w:t xml:space="preserve">цементно-известковых с минеральной крошкой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69-11-7</w:t>
            </w:r>
          </w:p>
        </w:tc>
        <w:tc>
          <w:tcPr>
            <w:tcW w:w="4265" w:type="dxa"/>
          </w:tcPr>
          <w:p w:rsidR="00000000" w:rsidRDefault="009332BA">
            <w:pPr>
              <w:jc w:val="both"/>
            </w:pPr>
            <w:r>
              <w:t>цементно-известковых с декоративной смесью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708"/>
        <w:gridCol w:w="751"/>
        <w:gridCol w:w="767"/>
        <w:gridCol w:w="751"/>
        <w:gridCol w:w="767"/>
        <w:gridCol w:w="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69-11-1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69-11-2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69-11-3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69-11-4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2,75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2,75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0,69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0,69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1,12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0,69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110900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proofErr w:type="spellStart"/>
            <w:r>
              <w:t>Растворосмесители</w:t>
            </w:r>
            <w:proofErr w:type="spellEnd"/>
            <w:r>
              <w:t xml:space="preserve"> передвижные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0,69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0,69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</w:t>
            </w:r>
            <w:r>
              <w:t>12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0,69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1,12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842"/>
        <w:gridCol w:w="890"/>
        <w:gridCol w:w="809"/>
        <w:gridCol w:w="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69-11-6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3,25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4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1,49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110900</w:t>
            </w:r>
          </w:p>
        </w:tc>
        <w:tc>
          <w:tcPr>
            <w:tcW w:w="4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proofErr w:type="spellStart"/>
            <w:r>
              <w:t>Растворосмесители</w:t>
            </w:r>
            <w:proofErr w:type="spellEnd"/>
            <w:r>
              <w:t xml:space="preserve"> передвижные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1,49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1,84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3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9332BA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69-12</w:t>
            </w:r>
          </w:p>
        </w:tc>
        <w:tc>
          <w:tcPr>
            <w:tcW w:w="3410" w:type="dxa"/>
          </w:tcPr>
          <w:p w:rsidR="00000000" w:rsidRDefault="009332BA">
            <w:pPr>
              <w:jc w:val="both"/>
            </w:pPr>
            <w:r>
              <w:rPr>
                <w:b/>
              </w:rPr>
              <w:t>Приготовление растворов вручную</w:t>
            </w:r>
          </w:p>
        </w:tc>
      </w:tr>
    </w:tbl>
    <w:p w:rsidR="00000000" w:rsidRDefault="009332BA">
      <w:pPr>
        <w:ind w:firstLine="284"/>
        <w:jc w:val="both"/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 xml:space="preserve">01. Дозировка составляющих. 02. Перемешивание песка или крошки с цементом. 03. Приготовление цементного </w:t>
      </w:r>
      <w:proofErr w:type="spellStart"/>
      <w:r>
        <w:t>прыска</w:t>
      </w:r>
      <w:proofErr w:type="spellEnd"/>
      <w:r>
        <w:t xml:space="preserve"> или известкового молока. 04. </w:t>
      </w:r>
      <w:proofErr w:type="spellStart"/>
      <w:r>
        <w:t>Затворени</w:t>
      </w:r>
      <w:r>
        <w:t>е</w:t>
      </w:r>
      <w:proofErr w:type="spellEnd"/>
      <w:r>
        <w:t xml:space="preserve"> составляющих водой или известковым молоком.</w:t>
      </w:r>
    </w:p>
    <w:p w:rsidR="00000000" w:rsidRDefault="009332BA">
      <w:pPr>
        <w:ind w:firstLine="284"/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3</w:t>
      </w:r>
      <w:r>
        <w:rPr>
          <w:b/>
        </w:rPr>
        <w:t xml:space="preserve"> раствора</w:t>
      </w:r>
    </w:p>
    <w:p w:rsidR="00000000" w:rsidRDefault="009332BA">
      <w:pPr>
        <w:ind w:firstLine="284"/>
        <w:jc w:val="both"/>
      </w:pPr>
      <w:r>
        <w:t>Приготовление растворов вручную: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69-12-1</w:t>
            </w:r>
          </w:p>
        </w:tc>
        <w:tc>
          <w:tcPr>
            <w:tcW w:w="4220" w:type="dxa"/>
          </w:tcPr>
          <w:p w:rsidR="00000000" w:rsidRDefault="009332BA">
            <w:pPr>
              <w:jc w:val="both"/>
            </w:pPr>
            <w:r>
              <w:t>цементных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69-12-2</w:t>
            </w:r>
          </w:p>
        </w:tc>
        <w:tc>
          <w:tcPr>
            <w:tcW w:w="4220" w:type="dxa"/>
          </w:tcPr>
          <w:p w:rsidR="00000000" w:rsidRDefault="009332BA">
            <w:pPr>
              <w:jc w:val="both"/>
            </w:pPr>
            <w:r>
              <w:t>известковых тяжелых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69-12-3</w:t>
            </w:r>
          </w:p>
        </w:tc>
        <w:tc>
          <w:tcPr>
            <w:tcW w:w="4220" w:type="dxa"/>
          </w:tcPr>
          <w:p w:rsidR="00000000" w:rsidRDefault="009332BA">
            <w:pPr>
              <w:jc w:val="both"/>
            </w:pPr>
            <w:r>
              <w:t>известковых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69-12-4</w:t>
            </w:r>
          </w:p>
        </w:tc>
        <w:tc>
          <w:tcPr>
            <w:tcW w:w="4220" w:type="dxa"/>
          </w:tcPr>
          <w:p w:rsidR="00000000" w:rsidRDefault="009332BA">
            <w:pPr>
              <w:jc w:val="both"/>
            </w:pPr>
            <w:r>
              <w:t>цементно-известковых тяжелых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69-12-5</w:t>
            </w:r>
          </w:p>
        </w:tc>
        <w:tc>
          <w:tcPr>
            <w:tcW w:w="4220" w:type="dxa"/>
          </w:tcPr>
          <w:p w:rsidR="00000000" w:rsidRDefault="009332BA">
            <w:pPr>
              <w:jc w:val="both"/>
            </w:pPr>
            <w:r>
              <w:t>цементно-известковых легких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69-12-6</w:t>
            </w:r>
          </w:p>
        </w:tc>
        <w:tc>
          <w:tcPr>
            <w:tcW w:w="4220" w:type="dxa"/>
          </w:tcPr>
          <w:p w:rsidR="00000000" w:rsidRDefault="009332BA">
            <w:pPr>
              <w:jc w:val="both"/>
            </w:pPr>
            <w:r>
              <w:t>цементно-известковых с минеральной крошкой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9332BA">
            <w:pPr>
              <w:jc w:val="both"/>
            </w:pPr>
            <w:r>
              <w:t>69-12-7</w:t>
            </w:r>
          </w:p>
        </w:tc>
        <w:tc>
          <w:tcPr>
            <w:tcW w:w="4220" w:type="dxa"/>
          </w:tcPr>
          <w:p w:rsidR="00000000" w:rsidRDefault="009332BA">
            <w:pPr>
              <w:jc w:val="both"/>
            </w:pPr>
            <w:r>
              <w:t>цементно-известковых с декоративной смесью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708"/>
        <w:gridCol w:w="752"/>
        <w:gridCol w:w="752"/>
        <w:gridCol w:w="766"/>
        <w:gridCol w:w="766"/>
        <w:gridCol w:w="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69-12-1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69-12-2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69-12-3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69-12-4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3,15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3,45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2,85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3,45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920"/>
        <w:gridCol w:w="808"/>
        <w:gridCol w:w="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69-12-6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3,9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</w:t>
            </w:r>
          </w:p>
        </w:tc>
      </w:tr>
    </w:tbl>
    <w:p w:rsidR="00000000" w:rsidRDefault="009332BA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69-13</w:t>
            </w:r>
          </w:p>
        </w:tc>
        <w:tc>
          <w:tcPr>
            <w:tcW w:w="3080" w:type="dxa"/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Разогрев битумных материалов</w:t>
            </w:r>
          </w:p>
        </w:tc>
      </w:tr>
    </w:tbl>
    <w:p w:rsidR="00000000" w:rsidRDefault="009332BA">
      <w:pPr>
        <w:jc w:val="both"/>
        <w:rPr>
          <w:b/>
        </w:rPr>
      </w:pPr>
    </w:p>
    <w:p w:rsidR="00000000" w:rsidRDefault="009332BA">
      <w:pPr>
        <w:ind w:firstLine="284"/>
        <w:jc w:val="both"/>
      </w:pPr>
      <w:r>
        <w:rPr>
          <w:b/>
        </w:rPr>
        <w:t>Состав работ:</w:t>
      </w:r>
    </w:p>
    <w:p w:rsidR="00000000" w:rsidRDefault="009332BA">
      <w:pPr>
        <w:ind w:firstLine="284"/>
        <w:jc w:val="both"/>
      </w:pPr>
      <w:r>
        <w:t>01. Дозировка составляющих и загрузка котла. 02. Разогрев битумных материалов. 03. Выдача готовых материалов. 04. Очистка котла.</w:t>
      </w:r>
    </w:p>
    <w:p w:rsidR="00000000" w:rsidRDefault="009332BA">
      <w:pPr>
        <w:ind w:firstLine="284"/>
        <w:jc w:val="both"/>
      </w:pPr>
      <w:r>
        <w:rPr>
          <w:b/>
        </w:rPr>
        <w:t>Измеритель:1 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332BA">
            <w:pPr>
              <w:jc w:val="both"/>
            </w:pPr>
            <w:r>
              <w:t>69-13-1</w:t>
            </w:r>
          </w:p>
        </w:tc>
        <w:tc>
          <w:tcPr>
            <w:tcW w:w="2991" w:type="dxa"/>
          </w:tcPr>
          <w:p w:rsidR="00000000" w:rsidRDefault="009332BA">
            <w:pPr>
              <w:jc w:val="both"/>
            </w:pPr>
            <w:r>
              <w:t>Разогрев битумных материалов</w:t>
            </w:r>
          </w:p>
        </w:tc>
      </w:tr>
    </w:tbl>
    <w:p w:rsidR="00000000" w:rsidRDefault="009332BA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181"/>
        <w:gridCol w:w="1005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Шифр ресурса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69-13-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1.1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Средний разряд работы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121011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both"/>
            </w:pPr>
            <w:r>
              <w:t>Котлы битумные передвижные 400 л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32BA">
            <w:pPr>
              <w:jc w:val="center"/>
            </w:pPr>
            <w:r>
              <w:t>14,1</w:t>
            </w:r>
          </w:p>
        </w:tc>
      </w:tr>
    </w:tbl>
    <w:p w:rsidR="00000000" w:rsidRDefault="009332BA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2BA"/>
    <w:rsid w:val="009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2049</Words>
  <Characters>11680</Characters>
  <Application>Microsoft Office Word</Application>
  <DocSecurity>0</DocSecurity>
  <Lines>97</Lines>
  <Paragraphs>27</Paragraphs>
  <ScaleCrop>false</ScaleCrop>
  <Company>Elcom Ltd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