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00D">
      <w:pPr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6C400D">
      <w:pPr>
        <w:jc w:val="center"/>
      </w:pPr>
      <w:r>
        <w:t>по строительству и жилищно-коммунальному хозяйству</w:t>
      </w:r>
    </w:p>
    <w:p w:rsidR="00000000" w:rsidRDefault="006C400D">
      <w:pPr>
        <w:jc w:val="center"/>
      </w:pPr>
      <w:r>
        <w:t>(Госстрой России)</w:t>
      </w:r>
    </w:p>
    <w:p w:rsidR="00000000" w:rsidRDefault="006C400D">
      <w:pPr>
        <w:jc w:val="center"/>
        <w:rPr>
          <w:b/>
        </w:rPr>
      </w:pPr>
    </w:p>
    <w:p w:rsidR="00000000" w:rsidRDefault="006C400D">
      <w:pPr>
        <w:jc w:val="center"/>
        <w:rPr>
          <w:b/>
        </w:rPr>
      </w:pPr>
    </w:p>
    <w:p w:rsidR="00000000" w:rsidRDefault="006C400D">
      <w:pPr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6C400D">
      <w:pPr>
        <w:jc w:val="center"/>
        <w:rPr>
          <w:b/>
        </w:rPr>
      </w:pPr>
      <w:r>
        <w:rPr>
          <w:b/>
        </w:rPr>
        <w:t>НА МОНТАЖ ОБОРУДОВАНИЯ</w:t>
      </w:r>
    </w:p>
    <w:p w:rsidR="00000000" w:rsidRDefault="006C400D">
      <w:pPr>
        <w:jc w:val="center"/>
        <w:rPr>
          <w:b/>
        </w:rPr>
      </w:pPr>
    </w:p>
    <w:p w:rsidR="00000000" w:rsidRDefault="006C400D">
      <w:pPr>
        <w:jc w:val="center"/>
        <w:rPr>
          <w:b/>
        </w:rPr>
      </w:pPr>
    </w:p>
    <w:p w:rsidR="00000000" w:rsidRDefault="006C400D">
      <w:pPr>
        <w:jc w:val="center"/>
        <w:rPr>
          <w:b/>
        </w:rPr>
      </w:pPr>
      <w:r>
        <w:rPr>
          <w:b/>
        </w:rPr>
        <w:t>ГЭСНм-2001-36</w:t>
      </w:r>
    </w:p>
    <w:p w:rsidR="00000000" w:rsidRDefault="006C400D">
      <w:pPr>
        <w:jc w:val="center"/>
        <w:rPr>
          <w:b/>
        </w:rPr>
      </w:pPr>
    </w:p>
    <w:p w:rsidR="00000000" w:rsidRDefault="006C400D">
      <w:pPr>
        <w:jc w:val="center"/>
        <w:rPr>
          <w:b/>
          <w:i/>
        </w:rPr>
      </w:pPr>
      <w:r>
        <w:rPr>
          <w:b/>
          <w:i/>
          <w:caps/>
        </w:rPr>
        <w:t xml:space="preserve">Сборник </w:t>
      </w:r>
      <w:r>
        <w:rPr>
          <w:b/>
          <w:i/>
        </w:rPr>
        <w:t>№ 36</w:t>
      </w:r>
    </w:p>
    <w:p w:rsidR="00000000" w:rsidRDefault="006C400D">
      <w:pPr>
        <w:jc w:val="center"/>
        <w:rPr>
          <w:b/>
        </w:rPr>
      </w:pPr>
    </w:p>
    <w:p w:rsidR="00000000" w:rsidRDefault="006C400D">
      <w:pPr>
        <w:jc w:val="center"/>
        <w:rPr>
          <w:b/>
        </w:rPr>
      </w:pPr>
    </w:p>
    <w:p w:rsidR="00000000" w:rsidRDefault="006C400D">
      <w:pPr>
        <w:jc w:val="center"/>
        <w:rPr>
          <w:b/>
        </w:rPr>
      </w:pPr>
      <w:r>
        <w:rPr>
          <w:b/>
        </w:rPr>
        <w:t>Оборудование предприятий бытового</w:t>
      </w:r>
    </w:p>
    <w:p w:rsidR="00000000" w:rsidRDefault="006C400D">
      <w:pPr>
        <w:jc w:val="center"/>
        <w:rPr>
          <w:b/>
        </w:rPr>
      </w:pPr>
      <w:r>
        <w:rPr>
          <w:b/>
        </w:rPr>
        <w:t>обслужива</w:t>
      </w:r>
      <w:r>
        <w:rPr>
          <w:b/>
        </w:rPr>
        <w:t>ния и коммунального хозяйства</w:t>
      </w:r>
    </w:p>
    <w:p w:rsidR="00000000" w:rsidRDefault="006C400D">
      <w:pPr>
        <w:jc w:val="both"/>
        <w:rPr>
          <w:b/>
          <w:caps/>
        </w:rPr>
      </w:pPr>
    </w:p>
    <w:p w:rsidR="00000000" w:rsidRDefault="006C400D">
      <w:pPr>
        <w:jc w:val="both"/>
        <w:rPr>
          <w:b/>
          <w:caps/>
        </w:rPr>
      </w:pPr>
    </w:p>
    <w:p w:rsidR="00000000" w:rsidRDefault="006C400D">
      <w:pPr>
        <w:ind w:firstLine="284"/>
        <w:jc w:val="both"/>
      </w:pPr>
      <w:r>
        <w:rPr>
          <w:b/>
          <w:caps/>
        </w:rPr>
        <w:t>Разработаны</w:t>
      </w:r>
      <w:r>
        <w:t xml:space="preserve"> Центральным научно-исследовательским институтом экономики и упра</w:t>
      </w:r>
      <w:r>
        <w:t>в</w:t>
      </w:r>
      <w:r>
        <w:t>ления в строительстве (ЦНИИЭУС) Госстроя России (Ж.Г. Чернышова, Л.В. Размадзе) при уч</w:t>
      </w:r>
      <w:r>
        <w:t>а</w:t>
      </w:r>
      <w:r>
        <w:t>стии Межрегионального центра по ценообразованию в строительстве и промышленности стро</w:t>
      </w:r>
      <w:r>
        <w:t>и</w:t>
      </w:r>
      <w:r>
        <w:t>тельных материалов (МЦЦС) Госстроя России (И.И. Дмитренко, В.И. Шаменков)</w:t>
      </w:r>
    </w:p>
    <w:p w:rsidR="00000000" w:rsidRDefault="006C400D">
      <w:pPr>
        <w:ind w:firstLine="284"/>
        <w:jc w:val="both"/>
      </w:pPr>
    </w:p>
    <w:p w:rsidR="00000000" w:rsidRDefault="006C400D">
      <w:pPr>
        <w:ind w:firstLine="284"/>
        <w:jc w:val="both"/>
      </w:pPr>
      <w:r>
        <w:rPr>
          <w:b/>
          <w:caps/>
        </w:rPr>
        <w:t xml:space="preserve">Рассмотрены </w:t>
      </w:r>
      <w:r>
        <w:t>Управлением ценообразования и сметного нормирования в строительстве и жилищно-коммунальном комплексе Госстроя России (Редакционная комиссия: В.</w:t>
      </w:r>
      <w:r>
        <w:t>А. Степанов – руководитель, В.Н. Ма</w:t>
      </w:r>
      <w:r>
        <w:t>к</w:t>
      </w:r>
      <w:r>
        <w:t>лаков, Г.А. Шанин, Т.Л. Грищенкова)</w:t>
      </w:r>
    </w:p>
    <w:p w:rsidR="00000000" w:rsidRDefault="006C400D">
      <w:pPr>
        <w:ind w:firstLine="284"/>
        <w:jc w:val="both"/>
        <w:rPr>
          <w:b/>
          <w:caps/>
        </w:rPr>
      </w:pPr>
    </w:p>
    <w:p w:rsidR="00000000" w:rsidRDefault="006C400D">
      <w:pPr>
        <w:ind w:firstLine="284"/>
        <w:jc w:val="both"/>
        <w:rPr>
          <w:b/>
          <w:caps/>
        </w:rPr>
      </w:pPr>
      <w:r>
        <w:rPr>
          <w:b/>
          <w:caps/>
        </w:rPr>
        <w:t xml:space="preserve">внесены </w:t>
      </w:r>
      <w:r>
        <w:t>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</w:t>
      </w:r>
    </w:p>
    <w:p w:rsidR="00000000" w:rsidRDefault="006C400D">
      <w:pPr>
        <w:ind w:firstLine="284"/>
        <w:jc w:val="both"/>
        <w:rPr>
          <w:b/>
          <w:caps/>
        </w:rPr>
      </w:pPr>
    </w:p>
    <w:p w:rsidR="00000000" w:rsidRDefault="006C400D">
      <w:pPr>
        <w:ind w:firstLine="284"/>
        <w:jc w:val="both"/>
        <w:rPr>
          <w:b/>
        </w:rPr>
      </w:pPr>
      <w:r>
        <w:rPr>
          <w:b/>
          <w:caps/>
        </w:rPr>
        <w:t xml:space="preserve">утверждены и введены в действие </w:t>
      </w:r>
      <w:r>
        <w:t>с 15.11.2000 г. постановлением Госстроя Ро</w:t>
      </w:r>
      <w:r>
        <w:t>с</w:t>
      </w:r>
      <w:r>
        <w:t>сии от 13.11.2000 г. № 110.</w:t>
      </w:r>
    </w:p>
    <w:p w:rsidR="00000000" w:rsidRDefault="006C400D">
      <w:pPr>
        <w:ind w:firstLine="284"/>
        <w:jc w:val="both"/>
      </w:pPr>
    </w:p>
    <w:p w:rsidR="00000000" w:rsidRDefault="006C400D">
      <w:pPr>
        <w:ind w:firstLine="284"/>
        <w:jc w:val="both"/>
      </w:pPr>
    </w:p>
    <w:p w:rsidR="00000000" w:rsidRDefault="006C400D">
      <w:pPr>
        <w:pStyle w:val="af0"/>
        <w:ind w:firstLine="284"/>
        <w:rPr>
          <w:sz w:val="20"/>
        </w:rPr>
      </w:pPr>
      <w:r>
        <w:rPr>
          <w:sz w:val="20"/>
        </w:rPr>
        <w:t>Настоящие Государственные элементные сметные нормы (ГЭСНм) предназначены для опр</w:t>
      </w:r>
      <w:r>
        <w:rPr>
          <w:sz w:val="20"/>
        </w:rPr>
        <w:t>е</w:t>
      </w:r>
      <w:r>
        <w:rPr>
          <w:sz w:val="20"/>
        </w:rPr>
        <w:t>деления потребности в ресурсах (затратах труда) при выполнении работ по монтажу оборудов</w:t>
      </w:r>
      <w:r>
        <w:rPr>
          <w:sz w:val="20"/>
        </w:rPr>
        <w:t>а</w:t>
      </w:r>
      <w:r>
        <w:rPr>
          <w:sz w:val="20"/>
        </w:rPr>
        <w:t>ния и составления сметных расчетов (см</w:t>
      </w:r>
      <w:r>
        <w:rPr>
          <w:sz w:val="20"/>
        </w:rPr>
        <w:t>ет) ресурсным методом.</w:t>
      </w:r>
    </w:p>
    <w:p w:rsidR="00000000" w:rsidRDefault="006C400D">
      <w:pPr>
        <w:pStyle w:val="BodyTextIndent3"/>
        <w:ind w:firstLine="284"/>
      </w:pPr>
      <w:r>
        <w:t>ГЭСНм­2001 являются исходными нормативами для разработки Государственных едини</w:t>
      </w:r>
      <w:r>
        <w:t>ч</w:t>
      </w:r>
      <w:r>
        <w:t>ных расценок на монтаж оборудования федерального (ФЕР), территориального (ТЕР), отрасл</w:t>
      </w:r>
      <w:r>
        <w:t>е</w:t>
      </w:r>
      <w:r>
        <w:t>вого уровней, индивидуальных и укрупненных норм (расценок) и других нормативных докуме</w:t>
      </w:r>
      <w:r>
        <w:t>н</w:t>
      </w:r>
      <w:r>
        <w:t>тов, применяемых для определения прямых затрат в сметной стоимости по монтажу оборудов</w:t>
      </w:r>
      <w:r>
        <w:t>а</w:t>
      </w:r>
      <w:r>
        <w:t>ния.</w:t>
      </w:r>
    </w:p>
    <w:p w:rsidR="00000000" w:rsidRDefault="006C400D">
      <w:pPr>
        <w:ind w:firstLine="284"/>
        <w:jc w:val="both"/>
      </w:pPr>
    </w:p>
    <w:p w:rsidR="00000000" w:rsidRDefault="006C400D">
      <w:pPr>
        <w:pStyle w:val="2"/>
        <w:spacing w:before="0" w:after="0"/>
        <w:ind w:firstLine="284"/>
        <w:jc w:val="both"/>
        <w:rPr>
          <w:rFonts w:ascii="Times New Roman" w:hAnsi="Times New Roman"/>
          <w:sz w:val="20"/>
        </w:rPr>
      </w:pPr>
    </w:p>
    <w:p w:rsidR="00000000" w:rsidRDefault="006C400D">
      <w:pPr>
        <w:pStyle w:val="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6C400D">
      <w:pPr>
        <w:ind w:firstLine="284"/>
        <w:jc w:val="both"/>
      </w:pPr>
    </w:p>
    <w:p w:rsidR="00000000" w:rsidRDefault="006C400D">
      <w:pPr>
        <w:ind w:firstLine="284"/>
        <w:jc w:val="both"/>
      </w:pPr>
      <w:r>
        <w:t>1. Настоящие Государственные элементные сметные нормы (ГЭСНм) предназначены для о</w:t>
      </w:r>
      <w:r>
        <w:t>п</w:t>
      </w:r>
      <w:r>
        <w:t>ределения потребности в ресурсах (затраты</w:t>
      </w:r>
      <w:r>
        <w:t xml:space="preserve"> труда рабочих, строительные машины, материалы) при выполнении работ по монтажу оборудования предприятий бытового обслуживания и комм</w:t>
      </w:r>
      <w:r>
        <w:t>у</w:t>
      </w:r>
      <w:r>
        <w:t>нального хозяйства и составления сметных расчетов (смет) ресурсным методом. ГЭСНм явл</w:t>
      </w:r>
      <w:r>
        <w:t>я</w:t>
      </w:r>
      <w:r>
        <w:t>ются исходными нормативами для разработки единичных расценок, индивидуальных и укру</w:t>
      </w:r>
      <w:r>
        <w:t>п</w:t>
      </w:r>
      <w:r>
        <w:t>ненных норм (расценок).</w:t>
      </w:r>
    </w:p>
    <w:p w:rsidR="00000000" w:rsidRDefault="006C400D">
      <w:pPr>
        <w:ind w:firstLine="284"/>
        <w:jc w:val="both"/>
      </w:pPr>
      <w:r>
        <w:t>2. ГЭСНм отражают среднеотраслевые затраты на эксплуатацию строительных машин и м</w:t>
      </w:r>
      <w:r>
        <w:t>е</w:t>
      </w:r>
      <w:r>
        <w:t>ханизмов, технологию и организацию работ по монтажу оборудования. ГЭСНм обязательны для применения все</w:t>
      </w:r>
      <w:r>
        <w:t>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</w:t>
      </w:r>
      <w:r>
        <w:t>р</w:t>
      </w:r>
      <w:r>
        <w:t>ственного бюджета всех уровней и целевых внебюдже</w:t>
      </w:r>
      <w:r>
        <w:t>т</w:t>
      </w:r>
      <w:r>
        <w:t>ных фондов.</w:t>
      </w:r>
    </w:p>
    <w:p w:rsidR="00000000" w:rsidRDefault="006C400D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>ятий, организаций и физических лиц, ГЭСНм носят рекоменд</w:t>
      </w:r>
      <w:r>
        <w:t>а</w:t>
      </w:r>
      <w:r>
        <w:t>тельный характер.</w:t>
      </w:r>
    </w:p>
    <w:p w:rsidR="00000000" w:rsidRDefault="006C400D">
      <w:pPr>
        <w:ind w:firstLine="284"/>
        <w:jc w:val="both"/>
      </w:pPr>
      <w:r>
        <w:lastRenderedPageBreak/>
        <w:t xml:space="preserve">3. ГЭСНм содержат элементные сметные нормы на работы по монтажу оборудования при строительстве новых, расширении, реконструкции и </w:t>
      </w:r>
      <w:r>
        <w:t>техническом перевооружении действующих прачечных , предприятий химической ч</w:t>
      </w:r>
      <w:r>
        <w:t>и</w:t>
      </w:r>
      <w:r>
        <w:t>стки и крашения, ремонта бытовых машин и приборов.</w:t>
      </w:r>
    </w:p>
    <w:p w:rsidR="00000000" w:rsidRDefault="006C400D">
      <w:pPr>
        <w:ind w:firstLine="284"/>
        <w:jc w:val="both"/>
      </w:pPr>
      <w:r>
        <w:t>4. В нормах учтены затраты на выполнение полного комплекса монтажных работ, опред</w:t>
      </w:r>
      <w:r>
        <w:t>е</w:t>
      </w:r>
      <w:r>
        <w:t>ленного на основе соответствующих технических условий или инструкций на монтаж оборуд</w:t>
      </w:r>
      <w:r>
        <w:t>о</w:t>
      </w:r>
      <w:r>
        <w:t>вания, включая затраты на:</w:t>
      </w:r>
    </w:p>
    <w:p w:rsidR="00000000" w:rsidRDefault="006C400D">
      <w:pPr>
        <w:ind w:firstLine="284"/>
        <w:jc w:val="both"/>
      </w:pPr>
      <w:r>
        <w:t>а) перемещение оборудования: горизонтальное от приобъектного склада до места установки на расстояние до 1000 м, вертикальное - до проектных отметок;</w:t>
      </w:r>
    </w:p>
    <w:p w:rsidR="00000000" w:rsidRDefault="006C400D">
      <w:pPr>
        <w:ind w:firstLine="284"/>
        <w:jc w:val="both"/>
      </w:pPr>
      <w:r>
        <w:t xml:space="preserve">б) индивидуальное испытание оборудования </w:t>
      </w:r>
      <w:r>
        <w:t>вхол</w:t>
      </w:r>
      <w:r>
        <w:t>о</w:t>
      </w:r>
      <w:r>
        <w:t>стую.</w:t>
      </w:r>
    </w:p>
    <w:p w:rsidR="00000000" w:rsidRDefault="006C400D">
      <w:pPr>
        <w:ind w:firstLine="284"/>
        <w:jc w:val="both"/>
      </w:pPr>
      <w:r>
        <w:t>5. В ГЭСНм не учтены затраты на присоединение к оборудованию трубопроводов, опред</w:t>
      </w:r>
      <w:r>
        <w:t>е</w:t>
      </w:r>
      <w:r>
        <w:t>ляемые по соответс</w:t>
      </w:r>
      <w:r>
        <w:t>т</w:t>
      </w:r>
      <w:r>
        <w:t>вующим нормам сборника ГЭСНм № 12 “Технологические трубопроводы”</w:t>
      </w:r>
    </w:p>
    <w:p w:rsidR="00000000" w:rsidRDefault="006C400D">
      <w:pPr>
        <w:ind w:firstLine="284"/>
        <w:jc w:val="both"/>
      </w:pPr>
      <w:r>
        <w:t>6. Нормы на монтаж оборудования предприятий бытового обслуживания и коммунального хозяйства, поставляемого в полностью собранном виде в состоянии полной монтажной и макс</w:t>
      </w:r>
      <w:r>
        <w:t>и</w:t>
      </w:r>
      <w:r>
        <w:t>мальной эксплуатационной готовности, настоящим сборником не предусмотрены и определяю</w:t>
      </w:r>
      <w:r>
        <w:t>т</w:t>
      </w:r>
      <w:r>
        <w:t>ся по сборнику ГЭСНм № 37 “Оборудование общего назначения”.</w:t>
      </w:r>
    </w:p>
    <w:p w:rsidR="00000000" w:rsidRDefault="006C400D">
      <w:pPr>
        <w:ind w:firstLine="284"/>
        <w:jc w:val="both"/>
      </w:pPr>
    </w:p>
    <w:p w:rsidR="00000000" w:rsidRDefault="006C400D">
      <w:pPr>
        <w:ind w:firstLine="284"/>
        <w:jc w:val="both"/>
      </w:pPr>
    </w:p>
    <w:p w:rsidR="00000000" w:rsidRDefault="006C400D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01. ОБОРУДО</w:t>
      </w:r>
      <w:r>
        <w:rPr>
          <w:rFonts w:ascii="Times New Roman" w:hAnsi="Times New Roman"/>
          <w:b/>
          <w:sz w:val="20"/>
        </w:rPr>
        <w:t>ВАНИЕ ПРАЧЕЧНЫХ</w:t>
      </w:r>
    </w:p>
    <w:p w:rsidR="00000000" w:rsidRDefault="006C400D"/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36-01-001</w:t>
      </w:r>
      <w:r>
        <w:rPr>
          <w:b/>
        </w:rPr>
        <w:tab/>
        <w:t>Центрифуги автоматизированные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6C400D">
      <w:pPr>
        <w:ind w:left="1400"/>
      </w:pPr>
      <w:r>
        <w:t>Центрифуга, масса, т,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36-01-001-01 </w:t>
            </w:r>
          </w:p>
        </w:tc>
        <w:tc>
          <w:tcPr>
            <w:tcW w:w="696" w:type="dxa"/>
          </w:tcPr>
          <w:p w:rsidR="00000000" w:rsidRDefault="006C400D">
            <w:pPr>
              <w:ind w:left="142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36-01-001-02 </w:t>
            </w:r>
          </w:p>
        </w:tc>
        <w:tc>
          <w:tcPr>
            <w:tcW w:w="696" w:type="dxa"/>
          </w:tcPr>
          <w:p w:rsidR="00000000" w:rsidRDefault="006C400D">
            <w:pPr>
              <w:ind w:left="142"/>
            </w:pPr>
            <w: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36-01-001-03 </w:t>
            </w:r>
          </w:p>
        </w:tc>
        <w:tc>
          <w:tcPr>
            <w:tcW w:w="696" w:type="dxa"/>
          </w:tcPr>
          <w:p w:rsidR="00000000" w:rsidRDefault="006C400D">
            <w:pPr>
              <w:ind w:left="142"/>
            </w:pPr>
            <w:r>
              <w:t>2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36-01-001-01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36-01-001-02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22,5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23,5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 xml:space="preserve">ческого </w:t>
            </w:r>
            <w:r>
              <w:t>оборудования 6,3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грузоподъемность 0.5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101-0850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Резина листовая вулканизованная цветная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8,8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22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36-01-002</w:t>
      </w:r>
      <w:r>
        <w:rPr>
          <w:b/>
        </w:rPr>
        <w:tab/>
        <w:t>Машины или установки стиральные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6C400D">
      <w:pPr>
        <w:ind w:left="1400"/>
      </w:pPr>
      <w:r>
        <w:t>Машина стиральная автом</w:t>
      </w:r>
      <w:r>
        <w:t>атизированная, масса: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36-01-002-01 </w:t>
            </w:r>
          </w:p>
        </w:tc>
        <w:tc>
          <w:tcPr>
            <w:tcW w:w="3246" w:type="dxa"/>
          </w:tcPr>
          <w:p w:rsidR="00000000" w:rsidRDefault="006C400D">
            <w:pPr>
              <w:ind w:left="142"/>
            </w:pPr>
            <w:r>
              <w:t>свыше 1 т 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36-01-002-02 </w:t>
            </w:r>
          </w:p>
        </w:tc>
        <w:tc>
          <w:tcPr>
            <w:tcW w:w="3246" w:type="dxa"/>
          </w:tcPr>
          <w:p w:rsidR="00000000" w:rsidRDefault="006C400D">
            <w:pPr>
              <w:ind w:left="142"/>
            </w:pPr>
            <w: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36-01-002-03 </w:t>
            </w:r>
          </w:p>
        </w:tc>
        <w:tc>
          <w:tcPr>
            <w:tcW w:w="3246" w:type="dxa"/>
          </w:tcPr>
          <w:p w:rsidR="00000000" w:rsidRDefault="006C400D">
            <w:r>
              <w:t>Установка стиральная, масса 6.5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5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36-01-002-01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36-01-002-02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37,1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50,6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1,76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3,06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 xml:space="preserve">Краны на автомобильном ходу при работе на </w:t>
            </w:r>
            <w:r>
              <w:lastRenderedPageBreak/>
              <w:t>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lastRenderedPageBreak/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lastRenderedPageBreak/>
              <w:t>40</w:t>
            </w:r>
            <w:r>
              <w:t>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грузоподъемность 0.5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101-0850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Резина листовая вулканизованная цветная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12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58,4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173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36-01-003</w:t>
      </w:r>
      <w:r>
        <w:rPr>
          <w:b/>
        </w:rPr>
        <w:tab/>
        <w:t>Катки сушильно-гладильные вакуумные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36-01-003-01 </w:t>
            </w:r>
          </w:p>
        </w:tc>
        <w:tc>
          <w:tcPr>
            <w:tcW w:w="2946" w:type="dxa"/>
          </w:tcPr>
          <w:p w:rsidR="00000000" w:rsidRDefault="006C400D">
            <w:r>
              <w:t>Каток, масса свыше 5 т до 10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779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</w:t>
            </w:r>
            <w:r>
              <w:t>аименование элементов затрат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 xml:space="preserve">Тали электрические общего назначения, грузоподъемность </w:t>
            </w:r>
            <w:r>
              <w:t>0.5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6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101-0850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Резина листовая вулканизованная цветная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6237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80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36-01-004</w:t>
      </w:r>
      <w:r>
        <w:rPr>
          <w:b/>
        </w:rPr>
        <w:tab/>
        <w:t>Прессы гладильные полуавтоматические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36-01-004-01 </w:t>
            </w:r>
          </w:p>
        </w:tc>
        <w:tc>
          <w:tcPr>
            <w:tcW w:w="4806" w:type="dxa"/>
          </w:tcPr>
          <w:p w:rsidR="00000000" w:rsidRDefault="006C400D">
            <w:r>
              <w:t>Пресс полуавтоматический, масса свыше 0.5 т до 1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854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6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 xml:space="preserve">Краны на автомобильном </w:t>
            </w:r>
            <w:r>
              <w:t>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грузоподъемность 0.5 т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101-0850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Резина листовая вулканизованная цветная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6095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54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63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13,8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jc w:val="center"/>
      </w:pPr>
    </w:p>
    <w:p w:rsidR="00000000" w:rsidRDefault="006C400D">
      <w:pPr>
        <w:jc w:val="center"/>
      </w:pPr>
    </w:p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36-01-005</w:t>
      </w:r>
      <w:r>
        <w:rPr>
          <w:b/>
        </w:rPr>
        <w:tab/>
        <w:t>Машины сушильно-растрясочные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36-01-005-01 </w:t>
            </w:r>
          </w:p>
        </w:tc>
        <w:tc>
          <w:tcPr>
            <w:tcW w:w="4146" w:type="dxa"/>
          </w:tcPr>
          <w:p w:rsidR="00000000" w:rsidRDefault="006C400D">
            <w:r>
              <w:t>Машина сушильно-р</w:t>
            </w:r>
            <w:r>
              <w:t>астрясочная, масса 6.3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779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36-01-005-01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</w:t>
            </w:r>
            <w:r>
              <w:t>ские общего назначения, грузоподъемность 0.5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101-0850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Резина листовая вулканизованная цветная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6095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354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36-01-006</w:t>
      </w:r>
      <w:r>
        <w:rPr>
          <w:b/>
        </w:rPr>
        <w:tab/>
        <w:t>Оборудование для отжима, загрузки и замачивания б</w:t>
      </w:r>
      <w:r>
        <w:rPr>
          <w:b/>
        </w:rPr>
        <w:t>е</w:t>
      </w:r>
      <w:r>
        <w:rPr>
          <w:b/>
        </w:rPr>
        <w:t>лья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36-01-006-01 </w:t>
            </w:r>
          </w:p>
        </w:tc>
        <w:tc>
          <w:tcPr>
            <w:tcW w:w="5121" w:type="dxa"/>
          </w:tcPr>
          <w:p w:rsidR="00000000" w:rsidRDefault="006C400D">
            <w:r>
              <w:t>Устройство отжимное, масса 3.5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36-01-006-02 </w:t>
            </w:r>
          </w:p>
        </w:tc>
        <w:tc>
          <w:tcPr>
            <w:tcW w:w="5121" w:type="dxa"/>
          </w:tcPr>
          <w:p w:rsidR="00000000" w:rsidRDefault="006C400D">
            <w:r>
              <w:t>Устройство для загрузки и замачивания белья, масса 1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785"/>
        <w:gridCol w:w="697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36-01-006-01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36-01-006-02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46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</w:t>
            </w:r>
            <w:r>
              <w:t>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3,48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1,74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1,74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0,63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грузоподъемность 0.5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1,62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101-0850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Резина листовая вулканизованна</w:t>
            </w:r>
            <w:r>
              <w:t>я цветная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48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02. ОБОРУДОВАНИЕ ПРЕДПРИЯТИЙ ХИМИЧЕСКОЙ ЧИСТКИ И КРАШЕНИЯ</w:t>
      </w:r>
    </w:p>
    <w:p w:rsidR="00000000" w:rsidRDefault="006C400D"/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36-02-001</w:t>
      </w:r>
      <w:r>
        <w:rPr>
          <w:b/>
        </w:rPr>
        <w:tab/>
        <w:t>Машины для химической чистки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6C400D">
      <w:pPr>
        <w:ind w:left="1400"/>
      </w:pPr>
      <w:r>
        <w:t>Машина для химической чистки: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36-02-001-01 </w:t>
            </w:r>
          </w:p>
        </w:tc>
        <w:tc>
          <w:tcPr>
            <w:tcW w:w="6231" w:type="dxa"/>
          </w:tcPr>
          <w:p w:rsidR="00000000" w:rsidRDefault="006C400D">
            <w:pPr>
              <w:ind w:left="142"/>
            </w:pPr>
            <w:r>
              <w:t>одежды автоматизированная, масса 2.9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36-02-001-02 </w:t>
            </w:r>
          </w:p>
        </w:tc>
        <w:tc>
          <w:tcPr>
            <w:tcW w:w="6231" w:type="dxa"/>
          </w:tcPr>
          <w:p w:rsidR="00000000" w:rsidRDefault="006C400D">
            <w:pPr>
              <w:ind w:left="142"/>
            </w:pPr>
            <w:r>
              <w:t>ковров, ковровых изделий и одежды автоматизированная, масса 6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8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36-02-001-01</w:t>
            </w:r>
          </w:p>
        </w:tc>
        <w:tc>
          <w:tcPr>
            <w:tcW w:w="701" w:type="dxa"/>
            <w:tcBorders>
              <w:bottom w:val="single" w:sz="6" w:space="0" w:color="auto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68,5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</w:t>
            </w:r>
            <w:r>
              <w:t>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2,84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1,42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1,42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2,09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грузоподъемность 0.5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101-0850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Резина листовая вулканизованная цветная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</w:t>
            </w:r>
            <w:r>
              <w:t>-0041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63,9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176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36-02-002</w:t>
      </w:r>
      <w:r>
        <w:rPr>
          <w:b/>
        </w:rPr>
        <w:tab/>
        <w:t>Станки пятновыводные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36-02-002-01 </w:t>
            </w:r>
          </w:p>
        </w:tc>
        <w:tc>
          <w:tcPr>
            <w:tcW w:w="2046" w:type="dxa"/>
          </w:tcPr>
          <w:p w:rsidR="00000000" w:rsidRDefault="006C400D">
            <w:r>
              <w:t>Станок, масса 0.33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704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3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3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3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</w:t>
            </w:r>
            <w:r>
              <w:t>ч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грузоподъемность 0.5 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3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6237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30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8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36-02-003</w:t>
      </w:r>
      <w:r>
        <w:rPr>
          <w:b/>
        </w:rPr>
        <w:tab/>
        <w:t>Оборудование сушильно-гладильное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36-02-003-01 </w:t>
            </w:r>
          </w:p>
        </w:tc>
        <w:tc>
          <w:tcPr>
            <w:tcW w:w="6576" w:type="dxa"/>
          </w:tcPr>
          <w:p w:rsidR="00000000" w:rsidRDefault="006C400D">
            <w:r>
              <w:t>Установка для растяжки и сушки гардинно-тюлевых изделий, масса 1.5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36-02-003-02 </w:t>
            </w:r>
          </w:p>
        </w:tc>
        <w:tc>
          <w:tcPr>
            <w:tcW w:w="6576" w:type="dxa"/>
          </w:tcPr>
          <w:p w:rsidR="00000000" w:rsidRDefault="006C400D">
            <w:r>
              <w:t>Машина гладильная, масса 0.75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785"/>
        <w:gridCol w:w="697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36-02-003-01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</w:t>
            </w:r>
            <w:r>
              <w:t>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40,4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2,08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6,3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1,51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36-02-004</w:t>
      </w:r>
      <w:r>
        <w:rPr>
          <w:b/>
        </w:rPr>
        <w:tab/>
        <w:t>Оборудование ра</w:t>
      </w:r>
      <w:r>
        <w:rPr>
          <w:b/>
        </w:rPr>
        <w:t>зное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36-02-004-01 </w:t>
            </w:r>
          </w:p>
        </w:tc>
        <w:tc>
          <w:tcPr>
            <w:tcW w:w="3666" w:type="dxa"/>
          </w:tcPr>
          <w:p w:rsidR="00000000" w:rsidRDefault="006C400D">
            <w:r>
              <w:t>Установка компрессорная, масса 0.63 т</w:t>
            </w:r>
          </w:p>
        </w:tc>
      </w:tr>
    </w:tbl>
    <w:p w:rsidR="00000000" w:rsidRDefault="006C400D">
      <w:pPr>
        <w:ind w:left="1400"/>
      </w:pPr>
      <w:r>
        <w:t>Установка конвейерная,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36-02-004-02 </w:t>
            </w:r>
          </w:p>
        </w:tc>
        <w:tc>
          <w:tcPr>
            <w:tcW w:w="5646" w:type="dxa"/>
          </w:tcPr>
          <w:p w:rsidR="00000000" w:rsidRDefault="006C400D">
            <w:pPr>
              <w:ind w:left="142"/>
            </w:pPr>
            <w:r>
              <w:t>0.33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36-02-004-03 </w:t>
            </w:r>
          </w:p>
        </w:tc>
        <w:tc>
          <w:tcPr>
            <w:tcW w:w="5646" w:type="dxa"/>
          </w:tcPr>
          <w:p w:rsidR="00000000" w:rsidRDefault="006C400D">
            <w:pPr>
              <w:ind w:left="142"/>
            </w:pPr>
            <w:r>
              <w:t>0.65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36-02-004-04 </w:t>
            </w:r>
          </w:p>
        </w:tc>
        <w:tc>
          <w:tcPr>
            <w:tcW w:w="5646" w:type="dxa"/>
          </w:tcPr>
          <w:p w:rsidR="00000000" w:rsidRDefault="006C400D">
            <w:r>
              <w:t>Установка конвейерная в базовом исполнении, масса 0.29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36-02-004-05 </w:t>
            </w:r>
          </w:p>
        </w:tc>
        <w:tc>
          <w:tcPr>
            <w:tcW w:w="5646" w:type="dxa"/>
          </w:tcPr>
          <w:p w:rsidR="00000000" w:rsidRDefault="006C400D">
            <w:r>
              <w:t>Установка конвейерная в модульном исполнении, масса 0.71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19"/>
        <w:gridCol w:w="728"/>
        <w:gridCol w:w="728"/>
        <w:gridCol w:w="728"/>
        <w:gridCol w:w="728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36-02-004-01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36-02-004-02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36-02-004-03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36-02-004-04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36-02-004-05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19,1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22,5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25,8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18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1,64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монтаже технологического оборуд</w:t>
            </w:r>
            <w:r>
              <w:t>о</w:t>
            </w:r>
            <w:r>
              <w:t>вания 6,3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Лебедки электрические, тяговым усилием до 5,79 (0,59) кН (т)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0,35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</w:t>
            </w:r>
            <w:r>
              <w:t>о</w:t>
            </w:r>
            <w:r>
              <w:t>подъемность 0.5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</w:t>
            </w:r>
            <w:r>
              <w:rPr>
                <w:b/>
              </w:rPr>
              <w:t>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11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</w:t>
            </w:r>
          </w:p>
        </w:tc>
      </w:tr>
    </w:tbl>
    <w:p w:rsidR="00000000" w:rsidRDefault="006C400D">
      <w:pPr>
        <w:jc w:val="center"/>
      </w:pPr>
    </w:p>
    <w:p w:rsidR="00000000" w:rsidRDefault="006C400D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03. ОБОРУДОВАНИЕ ПРЕДПРИЯТИЙ РЕМОНТА БЫТОВЫХ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МАШИН И ПРИБОРОВ</w:t>
      </w:r>
    </w:p>
    <w:p w:rsidR="00000000" w:rsidRDefault="006C400D"/>
    <w:p w:rsidR="00000000" w:rsidRDefault="006C400D">
      <w:pPr>
        <w:keepNext/>
        <w:keepLines/>
        <w:ind w:left="3118" w:hanging="3118"/>
        <w:rPr>
          <w:b/>
        </w:rPr>
      </w:pPr>
      <w:r>
        <w:rPr>
          <w:b/>
        </w:rPr>
        <w:t>Таблица ГЭСНм 36-03-001</w:t>
      </w:r>
      <w:r>
        <w:rPr>
          <w:b/>
        </w:rPr>
        <w:tab/>
        <w:t>Оборудование для ремонта бытовых машин и приборов</w:t>
      </w:r>
    </w:p>
    <w:p w:rsidR="00000000" w:rsidRDefault="006C400D">
      <w:pPr>
        <w:keepNext/>
        <w:ind w:firstLine="283"/>
        <w:rPr>
          <w:b/>
        </w:rPr>
      </w:pPr>
      <w:r>
        <w:rPr>
          <w:b/>
        </w:rPr>
        <w:t>Измеритель: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36-03-001-01 </w:t>
            </w:r>
          </w:p>
        </w:tc>
        <w:tc>
          <w:tcPr>
            <w:tcW w:w="7129" w:type="dxa"/>
          </w:tcPr>
          <w:p w:rsidR="00000000" w:rsidRDefault="006C400D">
            <w:r>
              <w:t>Установка для испытания холодильных агрегатов бытовых холодильников на герметичность, масса 0.51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36-03-001-02 </w:t>
            </w:r>
          </w:p>
        </w:tc>
        <w:tc>
          <w:tcPr>
            <w:tcW w:w="7129" w:type="dxa"/>
          </w:tcPr>
          <w:p w:rsidR="00000000" w:rsidRDefault="006C400D">
            <w:r>
              <w:t>Печь вакуумная универсальная, масса 0.36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36-03-001-03 </w:t>
            </w:r>
          </w:p>
        </w:tc>
        <w:tc>
          <w:tcPr>
            <w:tcW w:w="7129" w:type="dxa"/>
          </w:tcPr>
          <w:p w:rsidR="00000000" w:rsidRDefault="006C400D">
            <w:r>
              <w:t>Камера окрасочная, масса 0.71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6C400D">
            <w:r>
              <w:t xml:space="preserve">36-03-001-04 </w:t>
            </w:r>
          </w:p>
        </w:tc>
        <w:tc>
          <w:tcPr>
            <w:tcW w:w="7129" w:type="dxa"/>
          </w:tcPr>
          <w:p w:rsidR="00000000" w:rsidRDefault="006C400D">
            <w:r>
              <w:t>Камера сушильная, масса 1.45 т</w:t>
            </w:r>
          </w:p>
        </w:tc>
      </w:tr>
    </w:tbl>
    <w:p w:rsidR="00000000" w:rsidRDefault="006C400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Наименование э</w:t>
            </w:r>
            <w:r>
              <w:t>лементов затрат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36-03-001-01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36-03-001-02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36-03-001-03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36-03-001-04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25,8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18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28,1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0,82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6,3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030401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 xml:space="preserve">Лебедки электрические, тяговым усилием до 5,79 </w:t>
            </w:r>
            <w:r>
              <w:t>(0,59) кН (т)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0,52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031891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6C400D">
            <w:pPr>
              <w:ind w:left="142" w:right="-113" w:hanging="142"/>
            </w:pPr>
            <w:r>
              <w:t>Тали электрические общего назначения, грузопод</w:t>
            </w:r>
            <w:r>
              <w:t>ъ</w:t>
            </w:r>
            <w:r>
              <w:t>е</w:t>
            </w:r>
            <w:r>
              <w:t>м</w:t>
            </w:r>
            <w:r>
              <w:t>ность 0.5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0,35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0,29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6C400D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6C400D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6C400D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45,9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5,4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42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6C400D">
            <w:pPr>
              <w:ind w:left="-57" w:right="-113"/>
              <w:jc w:val="center"/>
            </w:pPr>
            <w:r>
              <w:t>50,8</w:t>
            </w:r>
          </w:p>
        </w:tc>
      </w:tr>
    </w:tbl>
    <w:p w:rsidR="00000000" w:rsidRDefault="006C400D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</w:p>
    <w:p w:rsidR="00000000" w:rsidRDefault="006C400D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</w:p>
    <w:p w:rsidR="00000000" w:rsidRDefault="006C400D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СОДЕРЖАНИЕ</w:t>
      </w:r>
    </w:p>
    <w:p w:rsidR="00000000" w:rsidRDefault="006C400D">
      <w:pPr>
        <w:widowControl w:val="0"/>
        <w:ind w:right="-1"/>
        <w:jc w:val="center"/>
        <w:rPr>
          <w:b/>
        </w:rPr>
      </w:pPr>
    </w:p>
    <w:p w:rsidR="00000000" w:rsidRDefault="006C400D">
      <w:pPr>
        <w:pStyle w:val="a5"/>
        <w:tabs>
          <w:tab w:val="clear" w:pos="4153"/>
          <w:tab w:val="clear" w:pos="8306"/>
        </w:tabs>
      </w:pPr>
      <w:r>
        <w:t>Техническая часть</w:t>
      </w:r>
    </w:p>
    <w:p w:rsidR="00000000" w:rsidRDefault="006C400D">
      <w:pPr>
        <w:pStyle w:val="a5"/>
        <w:tabs>
          <w:tab w:val="clear" w:pos="4153"/>
          <w:tab w:val="clear" w:pos="8306"/>
        </w:tabs>
      </w:pPr>
      <w:r>
        <w:t xml:space="preserve">ОТДЕЛ 01. ОБОРУДОВАНИЕ ПРАЧЕЧНЫХ </w:t>
      </w:r>
    </w:p>
    <w:p w:rsidR="00000000" w:rsidRDefault="006C400D">
      <w:pPr>
        <w:pStyle w:val="af"/>
      </w:pPr>
      <w:r>
        <w:t>ОТДЕЛ 02. ОБОРУДОВАНИЕ ПРЕДПРИЯТИЙ ХИМИЧЕСКОЙ ЧИСТКИ И КРАШЕНИЯ</w:t>
      </w:r>
    </w:p>
    <w:p w:rsidR="00000000" w:rsidRDefault="006C400D">
      <w:pPr>
        <w:pStyle w:val="af"/>
      </w:pPr>
      <w:r>
        <w:t>ОТДЕЛ 03. ОБОРУДОВАНИЕ ПРЕДПРИЯТИЙ РЕМОНТА БЫТОВЫХ МАШИН И ПРИБОРОВ</w:t>
      </w:r>
    </w:p>
    <w:sectPr w:rsidR="00000000">
      <w:headerReference w:type="even" r:id="rId6"/>
      <w:footerReference w:type="even" r:id="rId7"/>
      <w:pgSz w:w="11907" w:h="16840" w:code="9"/>
      <w:pgMar w:top="1440" w:right="1797" w:bottom="1440" w:left="1797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00D">
      <w:r>
        <w:separator/>
      </w:r>
    </w:p>
  </w:endnote>
  <w:endnote w:type="continuationSeparator" w:id="0">
    <w:p w:rsidR="00000000" w:rsidRDefault="006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00D">
    <w:pPr>
      <w:pStyle w:val="a6"/>
      <w:ind w:right="360"/>
    </w:pPr>
    <w:r>
      <w:rPr>
        <w:rStyle w:val="ab"/>
      </w:rPr>
      <w:fldChar w:fldCharType="begin"/>
    </w:r>
    <w:r>
      <w:rPr>
        <w:rStyle w:val="ab"/>
      </w:rPr>
      <w:instrText xml:space="preserve"> </w:instrText>
    </w:r>
    <w:r>
      <w:rPr>
        <w:rStyle w:val="ab"/>
      </w:rPr>
      <w:instrText>PAGE</w:instrText>
    </w:r>
    <w:r>
      <w:rPr>
        <w:rStyle w:val="ab"/>
      </w:rPr>
      <w:instrText xml:space="preserve"> </w:instrText>
    </w:r>
    <w:r>
      <w:rPr>
        <w:rStyle w:val="ab"/>
      </w:rPr>
      <w:fldChar w:fldCharType="separate"/>
    </w:r>
    <w:r>
      <w:rPr>
        <w:rStyle w:val="ab"/>
        <w:noProof/>
      </w:rPr>
      <w:t>9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00D">
      <w:r>
        <w:separator/>
      </w:r>
    </w:p>
  </w:footnote>
  <w:footnote w:type="continuationSeparator" w:id="0">
    <w:p w:rsidR="00000000" w:rsidRDefault="006C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400D">
    <w:pPr>
      <w:pStyle w:val="a5"/>
      <w:pBdr>
        <w:bottom w:val="single" w:sz="6" w:space="1" w:color="auto"/>
      </w:pBdr>
    </w:pPr>
    <w:r>
      <w:rPr>
        <w:b/>
      </w:rPr>
      <w:t>ГЭСНм-2001-36 Оборудование предприятий бытового обслуживания и коммунального хозяйства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00D"/>
    <w:rsid w:val="006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outlineLvl w:val="0"/>
    </w:pPr>
    <w:rPr>
      <w:rFonts w:ascii="Arial Black" w:hAnsi="Arial Black"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pacing w:before="360" w:after="120"/>
      <w:ind w:left="3119" w:hanging="3119"/>
      <w:outlineLvl w:val="2"/>
    </w:pPr>
    <w:rPr>
      <w:rFonts w:ascii="NTTimes/Cyrillic" w:hAnsi="NTTimes/Cyrillic"/>
      <w:b/>
      <w:sz w:val="28"/>
    </w:rPr>
  </w:style>
  <w:style w:type="paragraph" w:styleId="4">
    <w:name w:val="heading 4"/>
    <w:basedOn w:val="a"/>
    <w:next w:val="a"/>
    <w:qFormat/>
    <w:pPr>
      <w:keepNext/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20" w:after="0"/>
      <w:outlineLvl w:val="4"/>
    </w:pPr>
    <w:rPr>
      <w:rFonts w:ascii="TextBook" w:hAnsi="TextBook"/>
      <w:i/>
      <w:sz w:val="18"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uppressLineNumbers/>
      <w:spacing w:before="120" w:after="120"/>
      <w:jc w:val="center"/>
      <w:outlineLvl w:val="7"/>
    </w:pPr>
    <w:rPr>
      <w:b/>
      <w:spacing w:val="-2"/>
      <w:sz w:val="40"/>
    </w:rPr>
  </w:style>
  <w:style w:type="paragraph" w:styleId="9">
    <w:name w:val="heading 9"/>
    <w:basedOn w:val="a"/>
    <w:next w:val="a"/>
    <w:qFormat/>
    <w:pPr>
      <w:keepNext/>
      <w:widowControl w:val="0"/>
      <w:ind w:right="-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suppressAutoHyphens/>
      <w:spacing w:after="60"/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styleId="af">
    <w:name w:val="footnote text"/>
    <w:basedOn w:val="a"/>
    <w:semiHidden/>
  </w:style>
  <w:style w:type="paragraph" w:styleId="af0">
    <w:name w:val="Body Text"/>
    <w:basedOn w:val="a"/>
    <w:semiHidden/>
    <w:pPr>
      <w:jc w:val="both"/>
    </w:pPr>
    <w:rPr>
      <w:sz w:val="24"/>
    </w:rPr>
  </w:style>
  <w:style w:type="paragraph" w:customStyle="1" w:styleId="BodyTextIndent3">
    <w:name w:val="Body Text Indent 3"/>
    <w:basedOn w:val="a"/>
    <w:pPr>
      <w:ind w:firstLine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69;&#105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ГЭСН.DOT</Template>
  <TotalTime>0</TotalTime>
  <Pages>3</Pages>
  <Words>2084</Words>
  <Characters>11882</Characters>
  <Application>Microsoft Office Word</Application>
  <DocSecurity>0</DocSecurity>
  <Lines>99</Lines>
  <Paragraphs>27</Paragraphs>
  <ScaleCrop>false</ScaleCrop>
  <Company>Пермский ЦНТИ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2000-10-09T11:54:00Z</cp:lastPrinted>
  <dcterms:created xsi:type="dcterms:W3CDTF">2013-04-11T11:17:00Z</dcterms:created>
  <dcterms:modified xsi:type="dcterms:W3CDTF">2013-04-11T11:17:00Z</dcterms:modified>
</cp:coreProperties>
</file>