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5559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635559">
      <w:pPr>
        <w:jc w:val="center"/>
      </w:pPr>
      <w:r>
        <w:t>по строительному и жилищно-коммунальному комплексу</w:t>
      </w:r>
    </w:p>
    <w:p w:rsidR="00000000" w:rsidRDefault="00635559">
      <w:pPr>
        <w:jc w:val="center"/>
      </w:pPr>
      <w:r>
        <w:t>(Госстрой России)</w:t>
      </w:r>
    </w:p>
    <w:p w:rsidR="00000000" w:rsidRDefault="00635559">
      <w:pPr>
        <w:jc w:val="center"/>
      </w:pPr>
    </w:p>
    <w:p w:rsidR="00000000" w:rsidRDefault="00635559">
      <w:pPr>
        <w:jc w:val="center"/>
      </w:pPr>
    </w:p>
    <w:p w:rsidR="00000000" w:rsidRDefault="00635559">
      <w:pPr>
        <w:pStyle w:val="a3"/>
        <w:rPr>
          <w:b/>
          <w:sz w:val="20"/>
        </w:rPr>
      </w:pPr>
      <w:r>
        <w:rPr>
          <w:b/>
          <w:sz w:val="20"/>
        </w:rPr>
        <w:t xml:space="preserve">ФЕДЕРАЛЬНЫЕ ЕДИНИЧНЫЕ РАСЦЕНКИ </w:t>
      </w:r>
    </w:p>
    <w:p w:rsidR="00000000" w:rsidRDefault="00635559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635559">
      <w:pPr>
        <w:jc w:val="center"/>
        <w:rPr>
          <w:b/>
        </w:rPr>
      </w:pPr>
    </w:p>
    <w:p w:rsidR="00000000" w:rsidRDefault="00635559">
      <w:pPr>
        <w:jc w:val="center"/>
        <w:rPr>
          <w:b/>
          <w:i/>
        </w:rPr>
      </w:pPr>
      <w:r>
        <w:rPr>
          <w:b/>
          <w:i/>
        </w:rPr>
        <w:t>Сборник № 69</w:t>
      </w:r>
    </w:p>
    <w:p w:rsidR="00000000" w:rsidRDefault="00635559">
      <w:pPr>
        <w:jc w:val="center"/>
        <w:rPr>
          <w:b/>
          <w:i/>
        </w:rPr>
      </w:pPr>
    </w:p>
    <w:p w:rsidR="00000000" w:rsidRDefault="00635559">
      <w:pPr>
        <w:jc w:val="center"/>
        <w:rPr>
          <w:b/>
        </w:rPr>
      </w:pPr>
      <w:r>
        <w:rPr>
          <w:b/>
        </w:rPr>
        <w:t>Прочие ремонтно-строительные работы</w:t>
      </w:r>
    </w:p>
    <w:p w:rsidR="00000000" w:rsidRDefault="00635559">
      <w:pPr>
        <w:jc w:val="center"/>
        <w:rPr>
          <w:b/>
        </w:rPr>
      </w:pPr>
    </w:p>
    <w:p w:rsidR="00000000" w:rsidRDefault="00635559">
      <w:pPr>
        <w:jc w:val="center"/>
        <w:rPr>
          <w:b/>
        </w:rPr>
      </w:pPr>
      <w:r>
        <w:rPr>
          <w:b/>
        </w:rPr>
        <w:t>ФЕРр-2001-69</w:t>
      </w:r>
    </w:p>
    <w:p w:rsidR="00000000" w:rsidRDefault="00635559">
      <w:pPr>
        <w:jc w:val="center"/>
        <w:rPr>
          <w:b/>
        </w:rPr>
      </w:pPr>
    </w:p>
    <w:p w:rsidR="00000000" w:rsidRDefault="00635559">
      <w:pPr>
        <w:jc w:val="center"/>
        <w:rPr>
          <w:b/>
        </w:rPr>
      </w:pPr>
    </w:p>
    <w:p w:rsidR="00000000" w:rsidRDefault="00635559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9тч"/>
      <w:bookmarkEnd w:id="1"/>
      <w:r>
        <w:rPr>
          <w:rFonts w:ascii="Times New Roman" w:hAnsi="Times New Roman"/>
          <w:sz w:val="20"/>
        </w:rPr>
        <w:t>Техническ</w:t>
      </w:r>
      <w:r>
        <w:rPr>
          <w:rFonts w:ascii="Times New Roman" w:hAnsi="Times New Roman"/>
          <w:sz w:val="20"/>
        </w:rPr>
        <w:t>ая часть</w:t>
      </w:r>
    </w:p>
    <w:p w:rsidR="00000000" w:rsidRDefault="00635559">
      <w:pPr>
        <w:keepLines/>
        <w:jc w:val="center"/>
        <w:rPr>
          <w:b/>
        </w:rPr>
      </w:pPr>
    </w:p>
    <w:p w:rsidR="00000000" w:rsidRDefault="00635559">
      <w:pPr>
        <w:pStyle w:val="3"/>
        <w:tabs>
          <w:tab w:val="clear" w:pos="2835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Общие указания</w:t>
      </w:r>
    </w:p>
    <w:p w:rsidR="00000000" w:rsidRDefault="00635559">
      <w:pPr>
        <w:pStyle w:val="BodyText2"/>
        <w:ind w:firstLine="0"/>
        <w:rPr>
          <w:sz w:val="20"/>
        </w:rPr>
      </w:pPr>
    </w:p>
    <w:p w:rsidR="00000000" w:rsidRDefault="00635559">
      <w:pPr>
        <w:pStyle w:val="BodyText2"/>
        <w:ind w:firstLine="284"/>
        <w:rPr>
          <w:sz w:val="20"/>
        </w:rPr>
      </w:pPr>
      <w:r>
        <w:rPr>
          <w:sz w:val="20"/>
        </w:rPr>
        <w:t>1.1. Сборник содержит единичные расценки на выполнение прочих ремонтно-строительных работ по ремонту зданий и сооружений, не учтенных сборниками ФЕРр-2001 с № 51 по № 68.</w:t>
      </w:r>
    </w:p>
    <w:p w:rsidR="00000000" w:rsidRDefault="00635559">
      <w:pPr>
        <w:ind w:firstLine="284"/>
        <w:jc w:val="both"/>
      </w:pPr>
      <w:r>
        <w:t>1.2. В расценках предусмотрено выполнение всего комплекса операций основных, вспомогательных и сопутствующих работ.</w:t>
      </w:r>
    </w:p>
    <w:p w:rsidR="00000000" w:rsidRDefault="00635559">
      <w:pPr>
        <w:ind w:firstLine="284"/>
        <w:jc w:val="both"/>
      </w:pPr>
      <w:r>
        <w:t>1.3. Расценки таблицы 69-1 установлены независимо от диаметра отверстий. Расценки данной таблицы допускается применять при отсутствии возможности применения средств механизации, подтвержденной соо</w:t>
      </w:r>
      <w:r>
        <w:t>тветствующими техническими обоснованиями.</w:t>
      </w:r>
    </w:p>
    <w:p w:rsidR="00000000" w:rsidRDefault="00635559">
      <w:pPr>
        <w:ind w:firstLine="284"/>
        <w:jc w:val="both"/>
      </w:pPr>
      <w:r>
        <w:t>1.4. Расценки в табл. 69-11 и 69-12 на приготовление растворов в построечных условиях следует применять в исключительных случаях при техническом обосновании (удаление строительной площадки от бетонных заводов (бетонорастворных узлов) на расстояния, не допускающие транспортирования бетонов и растворов, а также при небольшой потребности в растворе и бетоне).</w:t>
      </w:r>
    </w:p>
    <w:p w:rsidR="00000000" w:rsidRDefault="00635559">
      <w:pPr>
        <w:ind w:firstLine="284"/>
        <w:jc w:val="both"/>
      </w:pPr>
      <w:r>
        <w:t>Расход составляющих компонентов для приготовления 1 м</w:t>
      </w:r>
      <w:r>
        <w:rPr>
          <w:vertAlign w:val="superscript"/>
        </w:rPr>
        <w:t>3</w:t>
      </w:r>
      <w:r>
        <w:t xml:space="preserve"> растворов принимается по рецептуре для марки раствора, п</w:t>
      </w:r>
      <w:r>
        <w:t>роизводственных норм расхода компонентов.</w:t>
      </w:r>
    </w:p>
    <w:p w:rsidR="00000000" w:rsidRDefault="00635559">
      <w:pPr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2"/>
        <w:gridCol w:w="1532"/>
        <w:gridCol w:w="985"/>
        <w:gridCol w:w="985"/>
        <w:gridCol w:w="729"/>
        <w:gridCol w:w="1140"/>
        <w:gridCol w:w="997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5559">
            <w:pPr>
              <w:jc w:val="center"/>
            </w:pPr>
            <w:r>
              <w:t xml:space="preserve">Номера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</w:tcBorders>
          </w:tcPr>
          <w:p w:rsidR="00000000" w:rsidRDefault="00635559">
            <w:pPr>
              <w:jc w:val="center"/>
            </w:pPr>
            <w:r>
              <w:t xml:space="preserve">Прямые 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в том числе, руб.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635559">
            <w:pPr>
              <w:jc w:val="center"/>
            </w:pPr>
            <w:r>
              <w:t>расценок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85" w:type="dxa"/>
            <w:tcBorders>
              <w:left w:val="nil"/>
            </w:tcBorders>
          </w:tcPr>
          <w:p w:rsidR="00000000" w:rsidRDefault="00635559">
            <w:pPr>
              <w:jc w:val="center"/>
            </w:pPr>
            <w:r>
              <w:t>затраты, руб.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эксплуатация машин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</w:tcBorders>
          </w:tcPr>
          <w:p w:rsidR="00000000" w:rsidRDefault="00635559">
            <w:pPr>
              <w:jc w:val="center"/>
            </w:pPr>
            <w:r>
              <w:t>материалы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5559">
            <w:pPr>
              <w:jc w:val="center"/>
            </w:pP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работ и конструкций</w:t>
            </w:r>
          </w:p>
        </w:tc>
        <w:tc>
          <w:tcPr>
            <w:tcW w:w="985" w:type="dxa"/>
            <w:tcBorders>
              <w:left w:val="nil"/>
              <w:bottom w:val="single" w:sz="6" w:space="0" w:color="auto"/>
            </w:tcBorders>
          </w:tcPr>
          <w:p w:rsidR="00000000" w:rsidRDefault="00635559">
            <w:pPr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рабочих-строителей</w:t>
            </w:r>
          </w:p>
        </w:tc>
        <w:tc>
          <w:tcPr>
            <w:tcW w:w="729" w:type="dxa"/>
            <w:tcBorders>
              <w:left w:val="nil"/>
              <w:bottom w:val="single" w:sz="6" w:space="0" w:color="auto"/>
            </w:tcBorders>
          </w:tcPr>
          <w:p w:rsidR="00000000" w:rsidRDefault="00635559">
            <w:pPr>
              <w:jc w:val="center"/>
            </w:pPr>
            <w:r>
              <w:t>всего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97" w:type="dxa"/>
            <w:tcBorders>
              <w:left w:val="nil"/>
              <w:bottom w:val="single" w:sz="6" w:space="0" w:color="auto"/>
            </w:tcBorders>
          </w:tcPr>
          <w:p w:rsidR="00000000" w:rsidRDefault="00635559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jc w:val="center"/>
            </w:pPr>
            <w:r>
              <w:t>строителей,</w:t>
            </w:r>
          </w:p>
          <w:p w:rsidR="00000000" w:rsidRDefault="00635559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2" w:name="сб69_1"/>
            <w:bookmarkEnd w:id="2"/>
            <w:r>
              <w:rPr>
                <w:b/>
              </w:rPr>
              <w:t xml:space="preserve">ТАБЛИЦА 69-1. Пробивка отверстий в кирпичных стенах для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Пробивка отверстий в кирпичных стенах для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вручную п</w:t>
            </w:r>
            <w:r>
              <w:rPr>
                <w:b/>
              </w:rPr>
              <w:t>ри толщине стен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0,5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393,96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393,96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1 кирпич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667,00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667,00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1,5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933,80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933,80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2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1289,53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1289,53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165,30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2,5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1449,61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1449,61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185,82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3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1581,45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1581,45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202,72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При работе с приставных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69-1-1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79,18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79,18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69-1-8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69-1-2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134,26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134,26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17,21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69-1-9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69-1-3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185,90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185,90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23,83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69-1-10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69-1-4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257,0</w:t>
            </w:r>
            <w:r>
              <w:t xml:space="preserve">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257,05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32,95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69-1-11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69-1-5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286,38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286,38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36,71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lastRenderedPageBreak/>
              <w:t>69-1-12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69-1-6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322,81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322,81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41,38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3" w:name="сб69_2"/>
            <w:bookmarkEnd w:id="3"/>
            <w:r>
              <w:rPr>
                <w:b/>
              </w:rPr>
              <w:t>ТАБЛИЦА 69-2. Сверление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 xml:space="preserve">Сверление </w:t>
            </w:r>
            <w:proofErr w:type="spellStart"/>
            <w:r>
              <w:t>электроперфоратором</w:t>
            </w:r>
            <w:proofErr w:type="spellEnd"/>
            <w:r>
              <w:t xml:space="preserve"> отверстий в кирпичных стенах толщиной стен 0,5 кирпича диаметром до 20 мм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90,14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46,82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43,32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Добавлять при сверление отверстий </w:t>
            </w:r>
            <w:proofErr w:type="spellStart"/>
            <w:r>
              <w:rPr>
                <w:b/>
              </w:rPr>
              <w:t>электроперфоратором</w:t>
            </w:r>
            <w:proofErr w:type="spellEnd"/>
            <w:r>
              <w:rPr>
                <w:b/>
              </w:rPr>
              <w:t xml:space="preserve"> в кирпичных стенах на каждые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0,5 кирпича толщины стен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86,68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45,02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41,66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10 мм диаметра свыше 20 мм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103,62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53,81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49,81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Сверление отверстий в деревянных конструкциях электродрелью отверстие диаметром до 10 мм глубиной до 20 см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270,98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89,54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181,44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Добавлять при сверление отверстий электродрелью в деревянных конструкциях на каждые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5 см глубины свыше 20 см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67,93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22,43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45,50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69-2-6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10 мм диаметра свыше 10 мм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94,93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31,38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63,55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4" w:name="сб69_3"/>
            <w:bookmarkEnd w:id="4"/>
            <w:r>
              <w:rPr>
                <w:b/>
              </w:rPr>
              <w:t xml:space="preserve">ТАБЛИЦА 69-3. Прорезка отверстий в деревянных конструкциях для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и чугунных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</w:t>
            </w:r>
            <w:r>
              <w:rPr>
                <w:b/>
              </w:rPr>
              <w:t>0 шт.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Прорезка отверстий в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69-3-1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перекрытиях междуэтажных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885,39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661,72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223,67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69-3-2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перекрытиях чердачных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703,05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526,14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176,91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69-3-3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перегородках оштукатуренных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819,91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612,26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207,65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69-3-4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перегородках чистых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483,80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364,12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119,68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5" w:name="сб69_4"/>
            <w:bookmarkEnd w:id="5"/>
            <w:r>
              <w:rPr>
                <w:b/>
              </w:rPr>
              <w:t>ТАБЛИЦА 69-4. Заделка отверстий в деревянных конструкциях после прокладки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Заделка отверстий в местах прохода трубопроводов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69-4-1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 xml:space="preserve">стенах и перегородках </w:t>
            </w:r>
            <w:r>
              <w:t>оштукатуренных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1065,96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670,76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1,00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394,20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78,66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lastRenderedPageBreak/>
              <w:t>69-4-2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чистых перегородках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883,63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592,99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0,40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290,24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69,54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69-4-3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перекрытиях оштукатуренных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964,96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517,18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446,18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69-4-4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полах дощатых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1131,95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612,43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517,92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71,82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69-4-5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полах паркетных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2626,84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1322,08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3,00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1,59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1301,76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155,04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6" w:name="сб69_5"/>
            <w:bookmarkEnd w:id="6"/>
            <w:r>
              <w:rPr>
                <w:b/>
              </w:rPr>
              <w:t>ТАБЛИЦА 69-5. Заделка гнезд на фасадах после разборки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69-5-1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Заделка гнезд на фасадах после разборки лесов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1234,00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186,52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840</w:t>
            </w:r>
            <w:r>
              <w:t xml:space="preserve">,32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88,03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207,16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7" w:name="сб69_6"/>
            <w:bookmarkEnd w:id="7"/>
            <w:r>
              <w:rPr>
                <w:b/>
              </w:rPr>
              <w:t>ТАБЛИЦА 69-6. Устройство и разборка деревянных неинвентарных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вертикальной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69-6-1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Устройство и разборка деревянных неинвентарных лесов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8178,82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1191,00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180,96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25,39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6806,86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128,10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8" w:name="сб69_7"/>
            <w:bookmarkEnd w:id="8"/>
            <w:r>
              <w:rPr>
                <w:b/>
              </w:rPr>
              <w:t xml:space="preserve">ТАБЛИЦА 69-7. Устройство </w:t>
            </w:r>
            <w:proofErr w:type="spellStart"/>
            <w:r>
              <w:rPr>
                <w:b/>
              </w:rPr>
              <w:t>ходов</w:t>
            </w:r>
            <w:proofErr w:type="spellEnd"/>
            <w:r>
              <w:rPr>
                <w:b/>
              </w:rPr>
              <w:t>, переходов и мостиков на чердаке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шт. погонных м </w:t>
            </w:r>
            <w:proofErr w:type="spellStart"/>
            <w:r>
              <w:rPr>
                <w:b/>
              </w:rPr>
              <w:t>ходов</w:t>
            </w:r>
            <w:proofErr w:type="spellEnd"/>
            <w:r>
              <w:rPr>
                <w:b/>
              </w:rPr>
              <w:t xml:space="preserve"> или переходных мостиков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69-7-1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proofErr w:type="spellStart"/>
            <w:r>
              <w:t>ходов</w:t>
            </w:r>
            <w:proofErr w:type="spellEnd"/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2025,89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166,80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10,94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2,86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1848,15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69-7-2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переходных мостиков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7771,37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837,18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137,38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22,85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67</w:t>
            </w:r>
            <w:r>
              <w:t xml:space="preserve">96,81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9" w:name="сб69_8"/>
            <w:bookmarkEnd w:id="9"/>
            <w:r>
              <w:rPr>
                <w:b/>
              </w:rPr>
              <w:t>ТАБЛИЦА 69-8. Утепление трубопроводов в каналах и коробах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Утепление трубопроводов в каналах и коробах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69-8-1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минеральной ватой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24428,28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3333,28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95,00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13,33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21000,00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427,28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69-8-2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опилками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7046,93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3205,73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3841,20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410,93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69-8-3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шлаком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10858,06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3027,16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7830,90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388,04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10" w:name="сб69_9"/>
            <w:bookmarkEnd w:id="10"/>
            <w:r>
              <w:rPr>
                <w:b/>
              </w:rPr>
              <w:t>ТАБЛИЦА 69-9. Очистка помещений от строительного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т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69-9-1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Очистка помещений от строительного мусора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1554,06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1554,06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214,32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11" w:name="сб69_10"/>
            <w:bookmarkEnd w:id="11"/>
            <w:r>
              <w:rPr>
                <w:b/>
              </w:rPr>
              <w:t>ТАБЛИЦА</w:t>
            </w:r>
            <w:r>
              <w:rPr>
                <w:b/>
              </w:rPr>
              <w:t xml:space="preserve"> 69-10. </w:t>
            </w:r>
            <w:proofErr w:type="spellStart"/>
            <w:r>
              <w:rPr>
                <w:b/>
              </w:rPr>
              <w:t>Антисептирование</w:t>
            </w:r>
            <w:proofErr w:type="spellEnd"/>
            <w:r>
              <w:rPr>
                <w:b/>
              </w:rPr>
              <w:t xml:space="preserve"> древесины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обработанной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43,35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21,40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20,44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Антисептирование</w:t>
            </w:r>
            <w:proofErr w:type="spellEnd"/>
            <w:r>
              <w:rPr>
                <w:b/>
              </w:rPr>
              <w:t xml:space="preserve"> древесины пастами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битумными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1075,98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83,65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991,58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на каменноугольном лаке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1407,33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93,89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1311,93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proofErr w:type="spellStart"/>
            <w:r>
              <w:t>экстрактными</w:t>
            </w:r>
            <w:proofErr w:type="spellEnd"/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1032,85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85,53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945,81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маслянистыми антисептиками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977,27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60,46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915,30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При обработке отдельных мест и штучных элементов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69-11-1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14,84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14,84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69-10-7</w:t>
            </w:r>
          </w:p>
        </w:tc>
        <w:tc>
          <w:tcPr>
            <w:tcW w:w="15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69-11-2</w:t>
            </w:r>
          </w:p>
        </w:tc>
        <w:tc>
          <w:tcPr>
            <w:tcW w:w="98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62,25 </w:t>
            </w:r>
          </w:p>
        </w:tc>
        <w:tc>
          <w:tcPr>
            <w:tcW w:w="98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62,25 </w:t>
            </w:r>
          </w:p>
        </w:tc>
        <w:tc>
          <w:tcPr>
            <w:tcW w:w="72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69-10-8</w:t>
            </w:r>
          </w:p>
        </w:tc>
        <w:tc>
          <w:tcPr>
            <w:tcW w:w="153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69-11-3</w:t>
            </w:r>
          </w:p>
        </w:tc>
        <w:tc>
          <w:tcPr>
            <w:tcW w:w="9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74,36 </w:t>
            </w:r>
          </w:p>
        </w:tc>
        <w:tc>
          <w:tcPr>
            <w:tcW w:w="9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74,36 </w:t>
            </w:r>
          </w:p>
        </w:tc>
        <w:tc>
          <w:tcPr>
            <w:tcW w:w="72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69-10-9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69-11-4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66,94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66,94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69-10-10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69-11-5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46,47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46,47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двухкратной</w:t>
            </w:r>
            <w:proofErr w:type="spellEnd"/>
            <w:r>
              <w:rPr>
                <w:b/>
              </w:rPr>
              <w:t xml:space="preserve"> обработке лесоматериалов с перерывом на просушку после первой обработки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69-11-1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39,60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17,65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20,44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69-11-2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1059,27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66,94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991,58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</w:t>
            </w:r>
            <w:r>
              <w:t>13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69-11-3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1388,91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76,23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1311,93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69-11-4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1017,07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69,75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945,81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8,18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69-10-15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69-11-5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967,04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50,23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915,30 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12" w:name="сб69_11"/>
            <w:bookmarkEnd w:id="12"/>
            <w:r>
              <w:rPr>
                <w:b/>
              </w:rPr>
              <w:t>ТАБЛИЦА 69-11. Механизированное приготовление растворов в построечных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Механизированное приготовление растворов в построечных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цементных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26,81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19,50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известковых тяжелых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34,61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27,30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известковых легких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33,32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21,45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11,87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11</w:t>
            </w:r>
            <w:r>
              <w:t xml:space="preserve">,85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Механизированное приготовление растворов в построечных условиях цементно-известковых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тяжелых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28,76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21,45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7,31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легких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25,76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13,89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11,87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11,85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с минеральной крошкой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41,14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25,35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15,79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15,76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69-11-7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с декоративной смесью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33,54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14,04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19,50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19,47 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13" w:name="сб69_12"/>
            <w:bookmarkEnd w:id="13"/>
            <w:r>
              <w:rPr>
                <w:b/>
              </w:rPr>
              <w:t>ТАБЛИЦА 69-12. Приготовление растворов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Приготовление растворов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цементных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24,57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24,57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известковых т</w:t>
            </w:r>
            <w:r>
              <w:t>яжелых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26,91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26,91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известковых легких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22,23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22,23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rPr>
                <w:b/>
              </w:rPr>
              <w:t>Приготовление растворов вручную цементно-известковых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тяжелых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26,91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26,91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легких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19,89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19,89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с минеральной крошкой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30,42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30,42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69-12-7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с декоративной смесью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40,96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40,96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bookmarkStart w:id="14" w:name="сб69_13"/>
            <w:bookmarkEnd w:id="14"/>
            <w:r>
              <w:rPr>
                <w:b/>
              </w:rPr>
              <w:t>ТАБЛИЦА 69-13. Разогрев битумных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35559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69-13-1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</w:pPr>
            <w:r>
              <w:t>Разогрев битумных материалов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555,26 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132,26 </w:t>
            </w:r>
          </w:p>
        </w:tc>
        <w:tc>
          <w:tcPr>
            <w:tcW w:w="7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423,00 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5559">
            <w:pPr>
              <w:widowControl w:val="0"/>
              <w:jc w:val="center"/>
            </w:pPr>
            <w:r>
              <w:t xml:space="preserve">16,20 </w:t>
            </w:r>
          </w:p>
        </w:tc>
      </w:tr>
    </w:tbl>
    <w:p w:rsidR="00000000" w:rsidRDefault="00635559"/>
    <w:p w:rsidR="00000000" w:rsidRDefault="00635559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59"/>
    <w:rsid w:val="006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6723</Characters>
  <Application>Microsoft Office Word</Application>
  <DocSecurity>0</DocSecurity>
  <Lines>56</Lines>
  <Paragraphs>15</Paragraphs>
  <ScaleCrop>false</ScaleCrop>
  <Company>Пермский ЦНТИ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