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03F7E">
      <w:pPr>
        <w:widowControl w:val="0"/>
        <w:jc w:val="center"/>
        <w:rPr>
          <w:u w:val="single"/>
        </w:rPr>
      </w:pPr>
      <w:bookmarkStart w:id="0" w:name="_GoBack"/>
      <w:bookmarkEnd w:id="0"/>
      <w:r>
        <w:rPr>
          <w:u w:val="single"/>
        </w:rPr>
        <w:t>ВЕДОМСТВЕННЫЕ СТРОИТЕЛЬНЫЕ НОРМЫ</w:t>
      </w:r>
    </w:p>
    <w:p w:rsidR="00000000" w:rsidRDefault="00A03F7E">
      <w:pPr>
        <w:widowControl w:val="0"/>
        <w:jc w:val="center"/>
        <w:rPr>
          <w:b/>
          <w:sz w:val="32"/>
        </w:rPr>
      </w:pPr>
    </w:p>
    <w:p w:rsidR="00000000" w:rsidRDefault="00A03F7E">
      <w:pPr>
        <w:widowControl w:val="0"/>
        <w:jc w:val="center"/>
        <w:rPr>
          <w:b/>
          <w:sz w:val="32"/>
        </w:rPr>
      </w:pPr>
      <w:r>
        <w:rPr>
          <w:b/>
          <w:sz w:val="32"/>
        </w:rPr>
        <w:t>ПРОЕКТИРОВАНИЕ</w:t>
      </w:r>
    </w:p>
    <w:p w:rsidR="00000000" w:rsidRDefault="00A03F7E">
      <w:pPr>
        <w:widowControl w:val="0"/>
        <w:jc w:val="center"/>
        <w:rPr>
          <w:b/>
          <w:sz w:val="32"/>
        </w:rPr>
      </w:pPr>
      <w:r>
        <w:rPr>
          <w:b/>
          <w:sz w:val="32"/>
        </w:rPr>
        <w:t>мелкозаглубленных фундаментов малоэтажных сельских зданий на пучинистых грунтах</w:t>
      </w:r>
    </w:p>
    <w:p w:rsidR="00000000" w:rsidRDefault="00A03F7E">
      <w:pPr>
        <w:widowControl w:val="0"/>
        <w:jc w:val="center"/>
        <w:rPr>
          <w:b/>
          <w:sz w:val="32"/>
        </w:rPr>
      </w:pPr>
    </w:p>
    <w:p w:rsidR="00000000" w:rsidRDefault="00A03F7E">
      <w:pPr>
        <w:widowControl w:val="0"/>
        <w:jc w:val="center"/>
        <w:rPr>
          <w:b/>
          <w:sz w:val="32"/>
          <w:u w:val="single"/>
        </w:rPr>
      </w:pPr>
      <w:r>
        <w:rPr>
          <w:b/>
          <w:sz w:val="32"/>
          <w:u w:val="single"/>
        </w:rPr>
        <w:t xml:space="preserve">ВСН 29-85 </w:t>
      </w:r>
    </w:p>
    <w:p w:rsidR="00000000" w:rsidRDefault="00A03F7E">
      <w:pPr>
        <w:widowControl w:val="0"/>
        <w:jc w:val="center"/>
        <w:rPr>
          <w:b/>
          <w:sz w:val="32"/>
        </w:rPr>
      </w:pPr>
      <w:r>
        <w:rPr>
          <w:b/>
          <w:sz w:val="32"/>
        </w:rPr>
        <w:t>Минсельстрой</w:t>
      </w:r>
    </w:p>
    <w:p w:rsidR="00000000" w:rsidRDefault="00A03F7E">
      <w:pPr>
        <w:widowControl w:val="0"/>
        <w:jc w:val="center"/>
        <w:rPr>
          <w:b/>
          <w:sz w:val="32"/>
        </w:rPr>
      </w:pPr>
    </w:p>
    <w:p w:rsidR="00000000" w:rsidRDefault="00A03F7E">
      <w:pPr>
        <w:widowControl w:val="0"/>
        <w:jc w:val="center"/>
      </w:pPr>
    </w:p>
    <w:p w:rsidR="00000000" w:rsidRDefault="00A03F7E">
      <w:pPr>
        <w:widowControl w:val="0"/>
        <w:jc w:val="center"/>
      </w:pPr>
      <w:r>
        <w:t>МИНИСТЕРСТВО СЕЛЬСКОГО ХОЗЯЙСТВА</w:t>
      </w:r>
    </w:p>
    <w:p w:rsidR="00000000" w:rsidRDefault="00A03F7E">
      <w:pPr>
        <w:widowControl w:val="0"/>
        <w:jc w:val="center"/>
      </w:pPr>
      <w:r>
        <w:t>Москва - 1985</w:t>
      </w:r>
    </w:p>
    <w:p w:rsidR="00000000" w:rsidRDefault="00A03F7E">
      <w:pPr>
        <w:widowControl w:val="0"/>
        <w:ind w:firstLine="284"/>
        <w:jc w:val="center"/>
      </w:pPr>
    </w:p>
    <w:p w:rsidR="00000000" w:rsidRDefault="00A03F7E">
      <w:pPr>
        <w:widowControl w:val="0"/>
        <w:ind w:firstLine="284"/>
        <w:jc w:val="center"/>
      </w:pPr>
    </w:p>
    <w:p w:rsidR="00000000" w:rsidRDefault="00A03F7E">
      <w:pPr>
        <w:widowControl w:val="0"/>
        <w:ind w:firstLine="284"/>
        <w:jc w:val="both"/>
      </w:pPr>
      <w:r>
        <w:t xml:space="preserve">Разработаны: Центральным научно-исследовательским, </w:t>
      </w:r>
      <w:r>
        <w:t>экспериментальным и проектным институтом по сельскому строительству (ЦНИИЭПсельстроем) Министерства сельского строительства СССР.</w:t>
      </w:r>
    </w:p>
    <w:p w:rsidR="00000000" w:rsidRDefault="00A03F7E">
      <w:pPr>
        <w:widowControl w:val="0"/>
        <w:ind w:firstLine="284"/>
        <w:jc w:val="both"/>
      </w:pPr>
    </w:p>
    <w:p w:rsidR="00000000" w:rsidRDefault="00A03F7E">
      <w:pPr>
        <w:ind w:firstLine="284"/>
        <w:jc w:val="both"/>
      </w:pPr>
      <w:r>
        <w:t>Директор</w:t>
      </w:r>
      <w:r>
        <w:tab/>
      </w:r>
      <w:r>
        <w:tab/>
      </w:r>
      <w:r>
        <w:tab/>
      </w:r>
      <w:r>
        <w:tab/>
      </w:r>
      <w:r>
        <w:tab/>
        <w:t>Л.Н. Ануфриев</w:t>
      </w:r>
    </w:p>
    <w:p w:rsidR="00000000" w:rsidRDefault="00A03F7E">
      <w:pPr>
        <w:ind w:firstLine="284"/>
        <w:jc w:val="both"/>
      </w:pPr>
      <w:r>
        <w:t>Заведующий сектором оснований</w:t>
      </w:r>
    </w:p>
    <w:p w:rsidR="00000000" w:rsidRDefault="00A03F7E">
      <w:pPr>
        <w:ind w:firstLine="284"/>
        <w:jc w:val="both"/>
      </w:pPr>
      <w:r>
        <w:t>и фундаментов в сложных</w:t>
      </w:r>
    </w:p>
    <w:p w:rsidR="00000000" w:rsidRDefault="00A03F7E">
      <w:pPr>
        <w:ind w:firstLine="284"/>
        <w:jc w:val="both"/>
      </w:pPr>
      <w:r>
        <w:t>грунтовых условиях</w:t>
      </w:r>
      <w:r>
        <w:tab/>
      </w:r>
      <w:r>
        <w:tab/>
      </w:r>
      <w:r>
        <w:tab/>
      </w:r>
      <w:r>
        <w:tab/>
        <w:t>В.С. Сажин</w:t>
      </w:r>
    </w:p>
    <w:p w:rsidR="00000000" w:rsidRDefault="00A03F7E">
      <w:pPr>
        <w:ind w:firstLine="284"/>
        <w:jc w:val="both"/>
      </w:pPr>
      <w:r>
        <w:t>Старшие научные сотрудники</w:t>
      </w:r>
      <w:r>
        <w:tab/>
      </w:r>
      <w:r>
        <w:tab/>
      </w:r>
      <w:r>
        <w:tab/>
        <w:t>А.Г. Бейрих</w:t>
      </w:r>
    </w:p>
    <w:p w:rsidR="00000000" w:rsidRDefault="00A03F7E">
      <w:pPr>
        <w:ind w:left="3600" w:firstLine="720"/>
        <w:jc w:val="both"/>
      </w:pPr>
      <w:r>
        <w:t>В.В. Борщев</w:t>
      </w:r>
    </w:p>
    <w:p w:rsidR="00000000" w:rsidRDefault="00A03F7E">
      <w:pPr>
        <w:ind w:left="3600" w:firstLine="720"/>
        <w:jc w:val="both"/>
      </w:pPr>
      <w:r>
        <w:t>Д.Я. Гинзбург</w:t>
      </w:r>
    </w:p>
    <w:p w:rsidR="00000000" w:rsidRDefault="00A03F7E">
      <w:pPr>
        <w:ind w:left="3600" w:firstLine="720"/>
        <w:jc w:val="both"/>
      </w:pPr>
      <w:r>
        <w:t>А.Т. Мальцев</w:t>
      </w:r>
    </w:p>
    <w:p w:rsidR="00000000" w:rsidRDefault="00A03F7E">
      <w:pPr>
        <w:ind w:firstLine="284"/>
        <w:jc w:val="both"/>
      </w:pPr>
    </w:p>
    <w:p w:rsidR="00000000" w:rsidRDefault="00A03F7E">
      <w:pPr>
        <w:ind w:firstLine="284"/>
        <w:jc w:val="both"/>
      </w:pPr>
      <w:r>
        <w:t>Научно-исследовательским институтом оснований и подземных сооружений Госстроя СССР (НИИОСПом)</w:t>
      </w:r>
    </w:p>
    <w:p w:rsidR="00000000" w:rsidRDefault="00A03F7E">
      <w:pPr>
        <w:ind w:firstLine="284"/>
        <w:jc w:val="both"/>
      </w:pPr>
    </w:p>
    <w:p w:rsidR="00000000" w:rsidRDefault="00A03F7E">
      <w:pPr>
        <w:ind w:firstLine="284"/>
        <w:jc w:val="both"/>
      </w:pPr>
      <w:r>
        <w:t>Директор</w:t>
      </w:r>
      <w:r>
        <w:tab/>
      </w:r>
      <w:r>
        <w:tab/>
      </w:r>
      <w:r>
        <w:tab/>
      </w:r>
      <w:r>
        <w:tab/>
      </w:r>
      <w:r>
        <w:tab/>
        <w:t>Б.С. Федоров</w:t>
      </w:r>
    </w:p>
    <w:p w:rsidR="00000000" w:rsidRDefault="00A03F7E">
      <w:pPr>
        <w:ind w:firstLine="284"/>
        <w:jc w:val="both"/>
      </w:pPr>
      <w:r>
        <w:t>Заведующий лабораторией</w:t>
      </w:r>
    </w:p>
    <w:p w:rsidR="00000000" w:rsidRDefault="00A03F7E">
      <w:pPr>
        <w:ind w:firstLine="284"/>
        <w:jc w:val="both"/>
      </w:pPr>
      <w:r>
        <w:t>оснований и фундаментов</w:t>
      </w:r>
    </w:p>
    <w:p w:rsidR="00000000" w:rsidRDefault="00A03F7E">
      <w:pPr>
        <w:ind w:firstLine="284"/>
        <w:jc w:val="both"/>
      </w:pPr>
      <w:r>
        <w:t>на пучинистых гру</w:t>
      </w:r>
      <w:r>
        <w:t>нтах</w:t>
      </w:r>
      <w:r>
        <w:tab/>
      </w:r>
      <w:r>
        <w:tab/>
      </w:r>
      <w:r>
        <w:tab/>
        <w:t>В.О. Орлов</w:t>
      </w:r>
    </w:p>
    <w:p w:rsidR="00000000" w:rsidRDefault="00A03F7E">
      <w:pPr>
        <w:ind w:firstLine="284"/>
        <w:jc w:val="both"/>
      </w:pPr>
    </w:p>
    <w:p w:rsidR="00000000" w:rsidRDefault="00A03F7E">
      <w:pPr>
        <w:ind w:firstLine="284"/>
        <w:jc w:val="both"/>
      </w:pPr>
      <w:r>
        <w:t>Проектным институтом Саратовоблколхозпроект Росколхозстрой- объединения</w:t>
      </w:r>
    </w:p>
    <w:p w:rsidR="00000000" w:rsidRDefault="00A03F7E">
      <w:pPr>
        <w:ind w:firstLine="284"/>
        <w:jc w:val="both"/>
      </w:pPr>
    </w:p>
    <w:p w:rsidR="00000000" w:rsidRDefault="00A03F7E">
      <w:pPr>
        <w:ind w:firstLine="284"/>
        <w:jc w:val="both"/>
      </w:pPr>
      <w:r>
        <w:t>Директор</w:t>
      </w:r>
      <w:r>
        <w:tab/>
      </w:r>
      <w:r>
        <w:tab/>
      </w:r>
      <w:r>
        <w:tab/>
      </w:r>
      <w:r>
        <w:tab/>
      </w:r>
      <w:r>
        <w:tab/>
        <w:t>Б.Н. Лысункин</w:t>
      </w:r>
    </w:p>
    <w:p w:rsidR="00000000" w:rsidRDefault="00A03F7E">
      <w:pPr>
        <w:ind w:firstLine="284"/>
        <w:jc w:val="both"/>
      </w:pPr>
      <w:r>
        <w:t>Главный специалист</w:t>
      </w:r>
      <w:r>
        <w:tab/>
      </w:r>
      <w:r>
        <w:tab/>
      </w:r>
      <w:r>
        <w:tab/>
      </w:r>
      <w:r>
        <w:tab/>
        <w:t>В.Н. Краюшкин</w:t>
      </w:r>
    </w:p>
    <w:p w:rsidR="00000000" w:rsidRDefault="00A03F7E">
      <w:pPr>
        <w:ind w:left="851" w:hanging="851"/>
        <w:jc w:val="both"/>
      </w:pPr>
    </w:p>
    <w:p w:rsidR="00000000" w:rsidRDefault="00A03F7E">
      <w:pPr>
        <w:ind w:left="851" w:hanging="851"/>
        <w:jc w:val="both"/>
      </w:pPr>
      <w:r>
        <w:t>Внесены: ЦНИИЭПсельстроем Минсельстроя СССР, НИИОСПом Госстроя СССР</w:t>
      </w:r>
    </w:p>
    <w:p w:rsidR="00000000" w:rsidRDefault="00A03F7E">
      <w:pPr>
        <w:ind w:firstLine="284"/>
        <w:jc w:val="both"/>
      </w:pPr>
    </w:p>
    <w:p w:rsidR="00000000" w:rsidRDefault="00A03F7E">
      <w:pPr>
        <w:ind w:firstLine="284"/>
        <w:jc w:val="both"/>
      </w:pPr>
      <w:r>
        <w:t>Подготовлены к утверждению: Главным техническим управлением Минсельстроя СССР</w:t>
      </w:r>
    </w:p>
    <w:p w:rsidR="00000000" w:rsidRDefault="00A03F7E">
      <w:pPr>
        <w:ind w:firstLine="284"/>
        <w:jc w:val="both"/>
      </w:pPr>
    </w:p>
    <w:p w:rsidR="00000000" w:rsidRDefault="00A03F7E">
      <w:pPr>
        <w:ind w:firstLine="284"/>
        <w:jc w:val="both"/>
      </w:pPr>
      <w:r>
        <w:t xml:space="preserve">Начальник </w:t>
      </w:r>
      <w:r>
        <w:tab/>
      </w:r>
      <w:r>
        <w:tab/>
      </w:r>
      <w:r>
        <w:tab/>
      </w:r>
      <w:r>
        <w:tab/>
      </w:r>
      <w:r>
        <w:tab/>
        <w:t>В.Я. Макарук</w:t>
      </w:r>
    </w:p>
    <w:p w:rsidR="00000000" w:rsidRDefault="00A03F7E">
      <w:pPr>
        <w:ind w:firstLine="284"/>
        <w:jc w:val="both"/>
      </w:pPr>
    </w:p>
    <w:p w:rsidR="00000000" w:rsidRDefault="00A03F7E">
      <w:pPr>
        <w:ind w:firstLine="284"/>
        <w:jc w:val="both"/>
      </w:pPr>
      <w:r>
        <w:t>Согласованы: Госстроем СССР</w:t>
      </w:r>
    </w:p>
    <w:p w:rsidR="00000000" w:rsidRDefault="00A03F7E">
      <w:pPr>
        <w:ind w:firstLine="284"/>
        <w:jc w:val="both"/>
      </w:pPr>
      <w:r>
        <w:t>Заместитель председателя</w:t>
      </w:r>
      <w:r>
        <w:tab/>
      </w:r>
      <w:r>
        <w:tab/>
      </w:r>
      <w:r>
        <w:tab/>
        <w:t>С.Л. Дворников</w:t>
      </w:r>
    </w:p>
    <w:p w:rsidR="00000000" w:rsidRDefault="00A03F7E">
      <w:pPr>
        <w:ind w:firstLine="284"/>
        <w:jc w:val="both"/>
      </w:pPr>
      <w:r>
        <w:t>Минсельхозом СССР</w:t>
      </w:r>
    </w:p>
    <w:p w:rsidR="00000000" w:rsidRDefault="00A03F7E">
      <w:pPr>
        <w:ind w:firstLine="284"/>
        <w:jc w:val="both"/>
      </w:pPr>
      <w:r>
        <w:t>Заместитель министра</w:t>
      </w:r>
      <w:r>
        <w:tab/>
      </w:r>
      <w:r>
        <w:tab/>
      </w:r>
      <w:r>
        <w:tab/>
        <w:t>И.П. Быстрюков</w:t>
      </w:r>
    </w:p>
    <w:p w:rsidR="00000000" w:rsidRDefault="00A03F7E">
      <w:pPr>
        <w:ind w:firstLine="284"/>
        <w:jc w:val="both"/>
      </w:pPr>
    </w:p>
    <w:p w:rsidR="00000000" w:rsidRDefault="00A03F7E">
      <w:pPr>
        <w:ind w:firstLine="284"/>
        <w:jc w:val="both"/>
      </w:pPr>
      <w:r>
        <w:t>Утверждены и введены в действие: приказом Министерст</w:t>
      </w:r>
      <w:r>
        <w:t>ва сельского строительства СССР №44 от 14 февраля 1985 г.</w:t>
      </w:r>
    </w:p>
    <w:p w:rsidR="00000000" w:rsidRDefault="00A03F7E">
      <w:pPr>
        <w:ind w:firstLine="284"/>
        <w:jc w:val="both"/>
      </w:pPr>
    </w:p>
    <w:p w:rsidR="00000000" w:rsidRDefault="00A03F7E">
      <w:pPr>
        <w:pStyle w:val="1"/>
        <w:jc w:val="center"/>
        <w:rPr>
          <w:rFonts w:ascii="Times New Roman" w:hAnsi="Times New Roman"/>
          <w:sz w:val="20"/>
        </w:rPr>
      </w:pPr>
      <w:bookmarkStart w:id="1" w:name="_Toc425098105"/>
      <w:r>
        <w:rPr>
          <w:rFonts w:ascii="Times New Roman" w:hAnsi="Times New Roman"/>
          <w:sz w:val="20"/>
        </w:rPr>
        <w:t>ВВЕДЕНИЕ</w:t>
      </w:r>
      <w:bookmarkEnd w:id="1"/>
    </w:p>
    <w:p w:rsidR="00000000" w:rsidRDefault="00A03F7E">
      <w:pPr>
        <w:ind w:firstLine="284"/>
        <w:jc w:val="both"/>
      </w:pPr>
    </w:p>
    <w:p w:rsidR="00000000" w:rsidRDefault="00A03F7E">
      <w:pPr>
        <w:ind w:firstLine="284"/>
        <w:jc w:val="both"/>
      </w:pPr>
      <w:r>
        <w:t>На территории СССР широко распространены пучинистые грунты. К ним относятся глины, суглинки, супеси , пески пылеватые и мелкие. При определенной влажности эти грунты, замерзая в зимний период, увеличиваются в объеме, что приводит к подъему слоев грунта в пре</w:t>
      </w:r>
      <w:r>
        <w:softHyphen/>
        <w:t xml:space="preserve">делах глубины его промерзания. Находящиеся в таких грунтах фундаменты также подвергаются подъему, если действующие на них нагрузки не уравновешивают силы пучения. Поскольку деформации </w:t>
      </w:r>
      <w:r>
        <w:t>пучения грунта, как правило, неравномерны, происходит неравномерный подъем фундаментов, который со временем накапливается. В результате этого надфундаментные конструкции зданий и сооружений претерпевают недопустимые деформации и разрушаются. Деформациям, от пучения грунта особенно подвержены легкие сооружения, к числу которых откосит</w:t>
      </w:r>
      <w:r>
        <w:softHyphen/>
        <w:t>ся большинство малоэтажных сельских зданий.</w:t>
      </w:r>
    </w:p>
    <w:p w:rsidR="00000000" w:rsidRDefault="00A03F7E">
      <w:pPr>
        <w:ind w:firstLine="284"/>
        <w:jc w:val="both"/>
      </w:pPr>
      <w:r>
        <w:t>В соответствии с нормами по проектировании оснований зданий и сооружений глубина заложения фундаментов в пучинистых грунтах должна п</w:t>
      </w:r>
      <w:r>
        <w:t>риниматься не менее расчетной глубины промерзания. В этом случае подошва фундамента освобождается от воздействия нормальных сил пучения. Однако глубоко заложенные фундаменты имеют развитую боковую поверхность, по которой действуют касательные силы пучения. Эти силы превосходят нагрузки, передаваемые легкими зданиями на фундаменты, в результате чего фундаменты выпучиваются.</w:t>
      </w:r>
    </w:p>
    <w:p w:rsidR="00000000" w:rsidRDefault="00A03F7E">
      <w:pPr>
        <w:ind w:firstLine="284"/>
        <w:jc w:val="both"/>
      </w:pPr>
      <w:r>
        <w:t>Таким образом, материалоемкие и дорогостоящие фундаменты, заложенные ниже глубины промерзания грунта, не обеспечивают надежную эксплуата</w:t>
      </w:r>
      <w:r>
        <w:t>цию малоэтажных зданий, построенных на пучинистых грунтах.</w:t>
      </w:r>
    </w:p>
    <w:p w:rsidR="00000000" w:rsidRDefault="00A03F7E">
      <w:pPr>
        <w:ind w:firstLine="284"/>
        <w:jc w:val="both"/>
      </w:pPr>
      <w:r>
        <w:t>Одним из путей решения проблемы строительства на пучинистых грунтах малоэтажных зданий является использование мелкозаглубленных фундаментов. Такие фундаменты закладываются на глубине 0,2-0,5 м от поверхности грунта или непосредственно на поверхности (незаглубленные фундаменты). К таким образом, на мелкозаглубленные фундаменты действует незначительные касательные силы пучения, а при незаглубленных фундаментах они равны нулю.</w:t>
      </w:r>
    </w:p>
    <w:p w:rsidR="00000000" w:rsidRDefault="00A03F7E">
      <w:pPr>
        <w:ind w:firstLine="284"/>
        <w:jc w:val="both"/>
      </w:pPr>
      <w:r>
        <w:t>Как правило, под фундамен</w:t>
      </w:r>
      <w:r>
        <w:t>тами устраиваются подушки толщиной 20-30 см из непучинистых материалов (песок гравелистый, крупный или средней крупности, мелкий щебень, котельный шлак и др.). Применением подушки достигается не только частичная замена пучинистого грунта на непучинистый, но и уменьшение неравномерных деформаций основания. Толщина подушек и глубина заложения фундаментов определяется расчетом.</w:t>
      </w:r>
    </w:p>
    <w:p w:rsidR="00000000" w:rsidRDefault="00A03F7E">
      <w:pPr>
        <w:ind w:firstLine="284"/>
        <w:jc w:val="both"/>
      </w:pPr>
      <w:r>
        <w:t xml:space="preserve">Основной принцип конструирования мелкозаглубленных фундаментов зданий с несущими стенами на пучинистых грунтах заключается в том, что </w:t>
      </w:r>
      <w:r>
        <w:t>ленточные фундаменты всех стен здания объединяются в единую систему и образуют достаточно жесткую горизонтальную раму, перераспределяющую неравномерные деформации основания. При мелкозаглубленных столбчатых фундаментах рама формируется из фундаментных балок, которые жестко соединяются между собой на опорах.</w:t>
      </w:r>
    </w:p>
    <w:p w:rsidR="00000000" w:rsidRDefault="00A03F7E">
      <w:pPr>
        <w:ind w:firstLine="284"/>
        <w:jc w:val="both"/>
      </w:pPr>
      <w:r>
        <w:t>Для обеспечения совместной работы фундаментных элементов последние жестко соединяются между собой.</w:t>
      </w:r>
    </w:p>
    <w:p w:rsidR="00000000" w:rsidRDefault="00A03F7E">
      <w:pPr>
        <w:ind w:firstLine="284"/>
        <w:jc w:val="both"/>
      </w:pPr>
      <w:r>
        <w:t>Указанные конструктивные мероприятия выполняются при строитель</w:t>
      </w:r>
      <w:r>
        <w:softHyphen/>
        <w:t>стве на среднепучинистых (при интенсивнос</w:t>
      </w:r>
      <w:r>
        <w:t>ти пучения, большей 0,05) сильно - и чрезмернопучинистых грунтах. В остальных случаях, фунда</w:t>
      </w:r>
      <w:r>
        <w:softHyphen/>
        <w:t>ментные элементы укладываются свободно, не соединяются между собой. Количественным показателем пучинистости грунта является интенсив</w:t>
      </w:r>
      <w:r>
        <w:softHyphen/>
        <w:t>ность пучения, характеризующая пучение элементарного слоя грунта. Применение мелкозаглубленных фундаментов базируется на принципиально новом подходе к их проектированию, в основу которого заложен расчет оснований по деформациям пучения. При этом допускаются деформации основания (подъем</w:t>
      </w:r>
      <w:r>
        <w:t>, в том числе неравномерный), однако они должны быть меньше предельных, которые зависят от конструктивных особеннос</w:t>
      </w:r>
      <w:r>
        <w:softHyphen/>
        <w:t>тей зданий.</w:t>
      </w:r>
    </w:p>
    <w:p w:rsidR="00000000" w:rsidRDefault="00A03F7E">
      <w:pPr>
        <w:ind w:firstLine="284"/>
        <w:jc w:val="both"/>
      </w:pPr>
      <w:r>
        <w:t>При расчете оснований по деформациям пучения учитываются пучинистые свойства грунта, передаваемое на него давление, жесткость фундамента и надфундаментных конструкций на изгиб. Надфундаментные конструкции рассматриваются не только как источник нагрузок на фун</w:t>
      </w:r>
      <w:r>
        <w:softHyphen/>
        <w:t>даменты, но и как активный элемент, участвующий в совместной работе фундамента с основанием. Чем больше жесткость конструкци</w:t>
      </w:r>
      <w:r>
        <w:t>й на изгиб, тем меньше относительные деформации основания.</w:t>
      </w:r>
    </w:p>
    <w:p w:rsidR="00000000" w:rsidRDefault="00A03F7E">
      <w:pPr>
        <w:ind w:firstLine="284"/>
        <w:jc w:val="both"/>
      </w:pPr>
      <w:r>
        <w:t>Передаваемое на грунт давление значительно (иногда в несколько раз) снижает подъем основания при пучении грунта. При подъеме мелкозаглубленных фундаментов действующие по их подошвам нормальные силы пучения резко уменьшаются.</w:t>
      </w:r>
    </w:p>
    <w:p w:rsidR="00000000" w:rsidRDefault="00A03F7E">
      <w:pPr>
        <w:ind w:firstLine="284"/>
        <w:jc w:val="both"/>
      </w:pPr>
      <w:r>
        <w:t>Все конструкций мелкозаглубленных фундаментов и положения по их расчету, приведенные в настоящем документе, прошли проверку при проектировании и строительстве малоэтажных зданий различного назна</w:t>
      </w:r>
      <w:r>
        <w:softHyphen/>
        <w:t>чения - домов усадебного типа, хо</w:t>
      </w:r>
      <w:r>
        <w:t>зяйственных построек, производст</w:t>
      </w:r>
      <w:r>
        <w:softHyphen/>
        <w:t>венных сельскохозяйственных зданий вспомогательного назначения, трансформаторных подстанций и др.</w:t>
      </w:r>
    </w:p>
    <w:p w:rsidR="00000000" w:rsidRDefault="00A03F7E">
      <w:pPr>
        <w:ind w:firstLine="284"/>
        <w:jc w:val="both"/>
      </w:pPr>
      <w:r>
        <w:t>В настоящее время во многих областях Европейской части РСФСР, в районах с глубиной промерзания до 1,7 и, на мелкозаглубленных и незаглубленных фундаментах построено свыше 1500 одно- и двухэтажных зданий из разных материалов - кирпича, блоков, панелей, деревянных щитов. Систематические инструментальные наблюдения за зданиям в тече</w:t>
      </w:r>
      <w:r>
        <w:softHyphen/>
        <w:t>ние 3-6 лет свидетельствуют о надежной работе мел</w:t>
      </w:r>
      <w:r>
        <w:t>козаглубленных фун</w:t>
      </w:r>
      <w:r>
        <w:softHyphen/>
        <w:t>даментов. Применение таких фундаментов вместо традиционных, закладываемых ниже глубины промерзания грунтов позволило сократить: расход бетона на 50-80%, трудозатраты - на 40-70%.</w:t>
      </w:r>
    </w:p>
    <w:p w:rsidR="00000000" w:rsidRDefault="00A03F7E">
      <w:pPr>
        <w:ind w:firstLine="284"/>
        <w:jc w:val="both"/>
      </w:pPr>
      <w:r>
        <w:t>В настоящих нормах содержатся требования по конструированию, про</w:t>
      </w:r>
      <w:r>
        <w:softHyphen/>
        <w:t>ектированию и устройству мелкозаглубленных фундаментов на пучинистых грунтах. Не случайно поэтому область применения таких фундаментов определена именно для пучинистых грунтов. Мелкозаглубленные фундаменты на пучинистых грунтах рекомендуется применя</w:t>
      </w:r>
      <w:r>
        <w:t>ть в массовом порядке при глубине промерзания до 1,7 м. При большей глубине промерзания пучинистых грунтов мелкозаглубленные фундаменты рекомендуется только для экспериментального строительства. Накопление опыта строительства объектов с мелкозаглубленными фундаментами в районах с большой глубиной промерзания позволит в дальнейшей расширить область применения их на пучинистых грунтах.</w:t>
      </w:r>
    </w:p>
    <w:p w:rsidR="00000000" w:rsidRDefault="00A03F7E">
      <w:pPr>
        <w:ind w:firstLine="284"/>
        <w:jc w:val="both"/>
      </w:pPr>
      <w:r>
        <w:t>Хотя область применения мелкозаглубленных фундаментов в иных грунтовых условиях формально выходит за рамки настоящих норм, пр</w:t>
      </w:r>
      <w:r>
        <w:t>едставляется целесообразным дать некоторые рекомендации по использованию таких фундаментов при строительстве малоэтажных зданий на наиболее распространенных на территории нашей страны грунтах.</w:t>
      </w:r>
    </w:p>
    <w:p w:rsidR="00000000" w:rsidRDefault="00A03F7E">
      <w:pPr>
        <w:ind w:firstLine="284"/>
        <w:jc w:val="both"/>
      </w:pPr>
      <w:r>
        <w:t>В соответствии с главой СНиП 2.02.01-83 глубина заложения фун</w:t>
      </w:r>
      <w:r>
        <w:softHyphen/>
        <w:t>даментов на непучинистых грунтах не зависит от глубины их промерза</w:t>
      </w:r>
      <w:r>
        <w:softHyphen/>
        <w:t>ния. Поэтому при строительстве малоэтажных зданий на непучинистых грунтах мелкозаглубленные фундаменты рекомендуются к массовому применению.</w:t>
      </w:r>
    </w:p>
    <w:p w:rsidR="00000000" w:rsidRDefault="00A03F7E">
      <w:pPr>
        <w:ind w:firstLine="284"/>
        <w:jc w:val="both"/>
      </w:pPr>
      <w:r>
        <w:t xml:space="preserve">На основаниях, сложенных вечномерзлыми грунтами, </w:t>
      </w:r>
      <w:r>
        <w:t>мелкозаглубленные фундаменты могут быть использованы для экспериментального строи</w:t>
      </w:r>
      <w:r>
        <w:softHyphen/>
        <w:t>тельства. При этом должны быть предусмотрены мероприятия, направлен</w:t>
      </w:r>
      <w:r>
        <w:softHyphen/>
        <w:t>ные на предотвращение недопустимых деформаций оснований, вызванных оттаиванием вечномерзлых грунтов.</w:t>
      </w:r>
    </w:p>
    <w:p w:rsidR="00000000" w:rsidRDefault="00A03F7E">
      <w:pPr>
        <w:ind w:firstLine="284"/>
        <w:jc w:val="both"/>
      </w:pPr>
      <w:r>
        <w:t>Применение мелкозаглубленных фундаментов на естественном основании в грунтовых условиях I типа по просадочности рекомендуется лишь в том случае, если передаваемое на грунт давление меньше начального просадочного давления. В остальных случаях применения таких фу</w:t>
      </w:r>
      <w:r>
        <w:t>ндаментов возможно лишь для экспериментального строительства при условии, что суммарные деформации оснований, вызванные просадкой и осадкой грунта, не превосходят предельных деформаций.</w:t>
      </w:r>
    </w:p>
    <w:p w:rsidR="00000000" w:rsidRDefault="00A03F7E">
      <w:pPr>
        <w:ind w:firstLine="284"/>
        <w:jc w:val="both"/>
      </w:pPr>
      <w:r>
        <w:t>В грунтовых условиях П типа по просадочности применение мелкозаглубленных фундаментов на естественном основании не допускается.</w:t>
      </w:r>
    </w:p>
    <w:p w:rsidR="00000000" w:rsidRDefault="00A03F7E">
      <w:pPr>
        <w:ind w:firstLine="284"/>
        <w:jc w:val="both"/>
      </w:pPr>
      <w:r>
        <w:t>Необходимо подчеркнуть, что поскольку основной причиной пучения грунтов является наличие в  них воды, способной при промерзании пере</w:t>
      </w:r>
      <w:r>
        <w:softHyphen/>
        <w:t>ходить в лед, следует строго соблюдать требование  о недопустимос</w:t>
      </w:r>
      <w:r>
        <w:t>ти водонасыщения грунта в основании мелкозаглубленных фундаментов в про</w:t>
      </w:r>
      <w:r>
        <w:softHyphen/>
        <w:t>цессе строительства и при эксплуатации зданий. Следует предусматривать надежный отвод с площадки строительства атмосферных и производ</w:t>
      </w:r>
      <w:r>
        <w:softHyphen/>
        <w:t>ственных вод путем вертикальной планировки застраиваемой территории, устройства водоотводов и дренажа. При рытье траншей для фундаментов и инженерных коммуникаций земляные работы следует производить с ми</w:t>
      </w:r>
      <w:r>
        <w:softHyphen/>
        <w:t>нимальным объемом нарушения грунтов природного сложения. Не допус</w:t>
      </w:r>
      <w:r>
        <w:softHyphen/>
        <w:t>кается скопление воды от повреждения</w:t>
      </w:r>
      <w:r>
        <w:t xml:space="preserve"> временного трубопровода на площадке строительства. Вокруг зданий следует устраивать водонепроницае</w:t>
      </w:r>
      <w:r>
        <w:softHyphen/>
        <w:t>мые отмостки шириной не менее 1 м и уклоном не менее 0,03. Следует избегать устройства вводов трубопроводов канализации и водоснабжения с нагорной стороны здания. При эксплуатации зданий не допускается изменять условия, применительно к которым запроектированы мелкозаглубленные фундаменты.</w:t>
      </w:r>
    </w:p>
    <w:p w:rsidR="00000000" w:rsidRDefault="00A03F7E">
      <w:pPr>
        <w:ind w:firstLine="284"/>
        <w:jc w:val="both"/>
      </w:pPr>
    </w:p>
    <w:p w:rsidR="00000000" w:rsidRDefault="00A03F7E">
      <w:pPr>
        <w:ind w:firstLine="284"/>
        <w:jc w:val="both"/>
      </w:pPr>
    </w:p>
    <w:p w:rsidR="00000000" w:rsidRDefault="00A03F7E">
      <w:pPr>
        <w:ind w:firstLine="284"/>
        <w:jc w:val="both"/>
      </w:pP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160"/>
        <w:gridCol w:w="2506"/>
        <w:gridCol w:w="1701"/>
      </w:tblGrid>
      <w:tr w:rsidR="00000000">
        <w:tblPrEx>
          <w:tblCellMar>
            <w:top w:w="0" w:type="dxa"/>
            <w:bottom w:w="0" w:type="dxa"/>
          </w:tblCellMar>
        </w:tblPrEx>
        <w:tc>
          <w:tcPr>
            <w:tcW w:w="2160" w:type="dxa"/>
            <w:tcBorders>
              <w:top w:val="single" w:sz="6" w:space="0" w:color="auto"/>
              <w:bottom w:val="nil"/>
              <w:right w:val="single" w:sz="6" w:space="0" w:color="auto"/>
            </w:tcBorders>
          </w:tcPr>
          <w:p w:rsidR="00000000" w:rsidRDefault="00A03F7E">
            <w:pPr>
              <w:jc w:val="center"/>
            </w:pPr>
            <w:r>
              <w:t>Министерство сель</w:t>
            </w:r>
            <w:r>
              <w:softHyphen/>
              <w:t xml:space="preserve">ского строительства </w:t>
            </w:r>
          </w:p>
          <w:p w:rsidR="00000000" w:rsidRDefault="00A03F7E">
            <w:pPr>
              <w:jc w:val="center"/>
            </w:pPr>
            <w:r>
              <w:t>СССР</w:t>
            </w:r>
          </w:p>
        </w:tc>
        <w:tc>
          <w:tcPr>
            <w:tcW w:w="2506" w:type="dxa"/>
            <w:tcBorders>
              <w:top w:val="single" w:sz="6" w:space="0" w:color="auto"/>
              <w:left w:val="nil"/>
              <w:bottom w:val="single" w:sz="6" w:space="0" w:color="auto"/>
              <w:right w:val="nil"/>
            </w:tcBorders>
          </w:tcPr>
          <w:p w:rsidR="00000000" w:rsidRDefault="00A03F7E">
            <w:pPr>
              <w:jc w:val="center"/>
            </w:pPr>
            <w:r>
              <w:t>Ведомственные</w:t>
            </w:r>
          </w:p>
          <w:p w:rsidR="00000000" w:rsidRDefault="00A03F7E">
            <w:pPr>
              <w:jc w:val="center"/>
            </w:pPr>
            <w:r>
              <w:t>строительные нормы</w:t>
            </w:r>
          </w:p>
          <w:p w:rsidR="00000000" w:rsidRDefault="00A03F7E">
            <w:pPr>
              <w:jc w:val="center"/>
            </w:pPr>
          </w:p>
        </w:tc>
        <w:tc>
          <w:tcPr>
            <w:tcW w:w="1701" w:type="dxa"/>
            <w:tcBorders>
              <w:top w:val="single" w:sz="6" w:space="0" w:color="auto"/>
              <w:left w:val="single" w:sz="6" w:space="0" w:color="auto"/>
              <w:bottom w:val="single" w:sz="6" w:space="0" w:color="auto"/>
            </w:tcBorders>
          </w:tcPr>
          <w:p w:rsidR="00000000" w:rsidRDefault="00A03F7E">
            <w:pPr>
              <w:jc w:val="center"/>
            </w:pPr>
            <w:r>
              <w:t>ВСН 29-85</w:t>
            </w:r>
          </w:p>
        </w:tc>
      </w:tr>
      <w:tr w:rsidR="00000000">
        <w:tblPrEx>
          <w:tblCellMar>
            <w:top w:w="0" w:type="dxa"/>
            <w:bottom w:w="0" w:type="dxa"/>
          </w:tblCellMar>
        </w:tblPrEx>
        <w:tc>
          <w:tcPr>
            <w:tcW w:w="2160" w:type="dxa"/>
            <w:tcBorders>
              <w:top w:val="nil"/>
              <w:bottom w:val="nil"/>
              <w:right w:val="single" w:sz="6" w:space="0" w:color="auto"/>
            </w:tcBorders>
          </w:tcPr>
          <w:p w:rsidR="00000000" w:rsidRDefault="00A03F7E">
            <w:pPr>
              <w:jc w:val="center"/>
            </w:pPr>
            <w:r>
              <w:t>(Минсельстрой СССР)</w:t>
            </w:r>
          </w:p>
        </w:tc>
        <w:tc>
          <w:tcPr>
            <w:tcW w:w="2506" w:type="dxa"/>
            <w:tcBorders>
              <w:top w:val="nil"/>
              <w:left w:val="nil"/>
              <w:right w:val="nil"/>
            </w:tcBorders>
          </w:tcPr>
          <w:p w:rsidR="00000000" w:rsidRDefault="00A03F7E">
            <w:pPr>
              <w:jc w:val="center"/>
            </w:pPr>
            <w:r>
              <w:t>Проектиров</w:t>
            </w:r>
            <w:r>
              <w:t>ание мелкоза</w:t>
            </w:r>
            <w:r>
              <w:softHyphen/>
              <w:t xml:space="preserve">глубленных фундаментов </w:t>
            </w:r>
          </w:p>
        </w:tc>
        <w:tc>
          <w:tcPr>
            <w:tcW w:w="1701" w:type="dxa"/>
            <w:tcBorders>
              <w:top w:val="single" w:sz="6" w:space="0" w:color="auto"/>
              <w:left w:val="single" w:sz="6" w:space="0" w:color="auto"/>
              <w:bottom w:val="single" w:sz="6" w:space="0" w:color="auto"/>
            </w:tcBorders>
          </w:tcPr>
          <w:p w:rsidR="00000000" w:rsidRDefault="00A03F7E">
            <w:pPr>
              <w:jc w:val="center"/>
            </w:pPr>
            <w:r>
              <w:t>Минсельстрой</w:t>
            </w:r>
          </w:p>
          <w:p w:rsidR="00000000" w:rsidRDefault="00A03F7E">
            <w:pPr>
              <w:jc w:val="center"/>
            </w:pPr>
            <w:r>
              <w:t>СССР</w:t>
            </w:r>
          </w:p>
        </w:tc>
      </w:tr>
      <w:tr w:rsidR="00000000">
        <w:tblPrEx>
          <w:tblCellMar>
            <w:top w:w="0" w:type="dxa"/>
            <w:bottom w:w="0" w:type="dxa"/>
          </w:tblCellMar>
        </w:tblPrEx>
        <w:tc>
          <w:tcPr>
            <w:tcW w:w="2160" w:type="dxa"/>
            <w:tcBorders>
              <w:top w:val="nil"/>
              <w:bottom w:val="single" w:sz="6" w:space="0" w:color="auto"/>
              <w:right w:val="single" w:sz="6" w:space="0" w:color="auto"/>
            </w:tcBorders>
          </w:tcPr>
          <w:p w:rsidR="00000000" w:rsidRDefault="00A03F7E">
            <w:pPr>
              <w:jc w:val="center"/>
            </w:pPr>
          </w:p>
        </w:tc>
        <w:tc>
          <w:tcPr>
            <w:tcW w:w="2506" w:type="dxa"/>
            <w:tcBorders>
              <w:left w:val="nil"/>
              <w:right w:val="nil"/>
            </w:tcBorders>
          </w:tcPr>
          <w:p w:rsidR="00000000" w:rsidRDefault="00A03F7E">
            <w:pPr>
              <w:jc w:val="center"/>
            </w:pPr>
            <w:r>
              <w:t>малоэтажных сельских зданий на пучинистых грунтах</w:t>
            </w:r>
          </w:p>
        </w:tc>
        <w:tc>
          <w:tcPr>
            <w:tcW w:w="1701" w:type="dxa"/>
            <w:tcBorders>
              <w:top w:val="single" w:sz="6" w:space="0" w:color="auto"/>
              <w:left w:val="single" w:sz="6" w:space="0" w:color="auto"/>
              <w:bottom w:val="single" w:sz="6" w:space="0" w:color="auto"/>
            </w:tcBorders>
          </w:tcPr>
          <w:p w:rsidR="00000000" w:rsidRDefault="00A03F7E">
            <w:pPr>
              <w:jc w:val="center"/>
            </w:pPr>
            <w:r>
              <w:t xml:space="preserve">Вводятся </w:t>
            </w:r>
          </w:p>
          <w:p w:rsidR="00000000" w:rsidRDefault="00A03F7E">
            <w:pPr>
              <w:jc w:val="center"/>
            </w:pPr>
            <w:r>
              <w:t>впервые</w:t>
            </w:r>
          </w:p>
        </w:tc>
      </w:tr>
    </w:tbl>
    <w:p w:rsidR="00000000" w:rsidRDefault="00A03F7E">
      <w:pPr>
        <w:ind w:firstLine="284"/>
        <w:jc w:val="both"/>
      </w:pPr>
    </w:p>
    <w:p w:rsidR="00000000" w:rsidRDefault="00A03F7E">
      <w:pPr>
        <w:pStyle w:val="1"/>
        <w:jc w:val="center"/>
        <w:rPr>
          <w:rFonts w:ascii="Times New Roman" w:hAnsi="Times New Roman"/>
          <w:sz w:val="20"/>
        </w:rPr>
      </w:pPr>
      <w:bookmarkStart w:id="2" w:name="_Toc425098112"/>
      <w:r>
        <w:rPr>
          <w:rFonts w:ascii="Times New Roman" w:hAnsi="Times New Roman"/>
          <w:sz w:val="20"/>
        </w:rPr>
        <w:t>1. Общие положения</w:t>
      </w:r>
      <w:bookmarkEnd w:id="2"/>
    </w:p>
    <w:p w:rsidR="00000000" w:rsidRDefault="00A03F7E">
      <w:pPr>
        <w:ind w:firstLine="284"/>
        <w:jc w:val="both"/>
      </w:pPr>
    </w:p>
    <w:p w:rsidR="00000000" w:rsidRDefault="00A03F7E">
      <w:pPr>
        <w:ind w:firstLine="284"/>
        <w:jc w:val="both"/>
      </w:pPr>
      <w:r>
        <w:t>1.1. Настоящие ведомственные строительные нормы предназначе</w:t>
      </w:r>
      <w:r>
        <w:softHyphen/>
        <w:t>ны для проектирования мелкозаглубленных фундаментов одно- и двух</w:t>
      </w:r>
      <w:r>
        <w:softHyphen/>
        <w:t>этажных сельских зданий (жилых, культурно-бытовых, производственных сельскохозяйственных основного и вспомогательного назначения), строящихся на пучинистых грунтах с глубиной промерзания не более 1,7 м. При этом должны соблюдаться требовани</w:t>
      </w:r>
      <w:r>
        <w:t>я, предусмотренные соответствующими общесоюзными нормативными документами.</w:t>
      </w:r>
    </w:p>
    <w:p w:rsidR="00000000" w:rsidRDefault="00A03F7E">
      <w:pPr>
        <w:ind w:firstLine="284"/>
        <w:jc w:val="both"/>
      </w:pPr>
      <w:r>
        <w:t>Примечание. ВСН 29-85 могут быть использованы для проведения экспериментального строительства в районах с глубиной промерзания грунтов более 1,7 м.</w:t>
      </w:r>
    </w:p>
    <w:p w:rsidR="00000000" w:rsidRDefault="00A03F7E">
      <w:pPr>
        <w:ind w:firstLine="284"/>
        <w:jc w:val="both"/>
      </w:pPr>
      <w:r>
        <w:t>1.2. При выборе площадок для строительства зданий с мелкозаглубленными фундаментами предпочтение следует отдавать участкам с однородными по составу грунтами как в плане, так и по глубине той части сезоннопромерзающего слоя, которая проектируется в качестве основания.</w:t>
      </w:r>
    </w:p>
    <w:p w:rsidR="00000000" w:rsidRDefault="00A03F7E">
      <w:pPr>
        <w:ind w:firstLine="284"/>
        <w:jc w:val="bo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20"/>
        <w:gridCol w:w="2204"/>
        <w:gridCol w:w="1701"/>
      </w:tblGrid>
      <w:tr w:rsidR="00000000">
        <w:tblPrEx>
          <w:tblCellMar>
            <w:top w:w="0" w:type="dxa"/>
            <w:bottom w:w="0" w:type="dxa"/>
          </w:tblCellMar>
        </w:tblPrEx>
        <w:tc>
          <w:tcPr>
            <w:tcW w:w="2320" w:type="dxa"/>
          </w:tcPr>
          <w:p w:rsidR="00000000" w:rsidRDefault="00A03F7E">
            <w:pPr>
              <w:jc w:val="center"/>
            </w:pPr>
            <w:r>
              <w:t>Внесены</w:t>
            </w:r>
          </w:p>
          <w:p w:rsidR="00000000" w:rsidRDefault="00A03F7E">
            <w:pPr>
              <w:jc w:val="center"/>
            </w:pPr>
            <w:r>
              <w:t>ЦНИИЭПсельст</w:t>
            </w:r>
            <w:r>
              <w:t>роем Минсельстроя СССР</w:t>
            </w:r>
          </w:p>
          <w:p w:rsidR="00000000" w:rsidRDefault="00A03F7E">
            <w:pPr>
              <w:jc w:val="center"/>
            </w:pPr>
          </w:p>
          <w:p w:rsidR="00000000" w:rsidRDefault="00A03F7E">
            <w:pPr>
              <w:jc w:val="center"/>
            </w:pPr>
            <w:r>
              <w:t>НИИ оснований и подземных сооружений</w:t>
            </w:r>
          </w:p>
          <w:p w:rsidR="00000000" w:rsidRDefault="00A03F7E">
            <w:pPr>
              <w:jc w:val="center"/>
            </w:pPr>
            <w:r>
              <w:t>Госстроя СССР</w:t>
            </w:r>
          </w:p>
        </w:tc>
        <w:tc>
          <w:tcPr>
            <w:tcW w:w="2204" w:type="dxa"/>
          </w:tcPr>
          <w:p w:rsidR="00000000" w:rsidRDefault="00A03F7E">
            <w:pPr>
              <w:jc w:val="center"/>
            </w:pPr>
            <w:r>
              <w:t>Утверждены Министерством сельского строительства СССР 14 февраля 1985 г.</w:t>
            </w:r>
          </w:p>
        </w:tc>
        <w:tc>
          <w:tcPr>
            <w:tcW w:w="1701" w:type="dxa"/>
          </w:tcPr>
          <w:p w:rsidR="00000000" w:rsidRDefault="00A03F7E">
            <w:pPr>
              <w:jc w:val="center"/>
            </w:pPr>
            <w:r>
              <w:t>Срок введения в</w:t>
            </w:r>
          </w:p>
          <w:p w:rsidR="00000000" w:rsidRDefault="00A03F7E">
            <w:pPr>
              <w:jc w:val="center"/>
            </w:pPr>
            <w:r>
              <w:t>действие</w:t>
            </w:r>
          </w:p>
          <w:p w:rsidR="00000000" w:rsidRDefault="00A03F7E">
            <w:pPr>
              <w:jc w:val="center"/>
            </w:pPr>
            <w:r>
              <w:t>1 марта 1985 г.</w:t>
            </w:r>
          </w:p>
        </w:tc>
      </w:tr>
    </w:tbl>
    <w:p w:rsidR="00000000" w:rsidRDefault="00A03F7E">
      <w:pPr>
        <w:ind w:firstLine="284"/>
        <w:jc w:val="both"/>
      </w:pPr>
    </w:p>
    <w:p w:rsidR="00000000" w:rsidRDefault="00A03F7E">
      <w:pPr>
        <w:ind w:firstLine="284"/>
        <w:jc w:val="both"/>
      </w:pPr>
      <w:r>
        <w:t>1.3. Растет оснований зданий, возводимых на пучинистых грунтах, следует производить по деформациям. Деформации основания, вызванные морозным пучением грунта под подошвой фундамента, не должны превосхо</w:t>
      </w:r>
      <w:r>
        <w:softHyphen/>
        <w:t>дить предельных деформаций, которые зависят от конструктивных осо</w:t>
      </w:r>
      <w:r>
        <w:softHyphen/>
        <w:t>бенностей зданий. При расчете оснований мелкозаглублен</w:t>
      </w:r>
      <w:r>
        <w:t>ных фундаментов помимо настоящих норм необходимо соблюдать требования главы СНиП 2.02.01-83 по проектированию оснований зданий и сооружений.</w:t>
      </w:r>
    </w:p>
    <w:p w:rsidR="00000000" w:rsidRDefault="00A03F7E">
      <w:pPr>
        <w:ind w:firstLine="284"/>
        <w:jc w:val="both"/>
      </w:pPr>
      <w:r>
        <w:t>1.4. При проектировании оснований и фундаментов на пучинистых грунтах необходимо предусматривать мероприятия (инженерно -мелиоративные, строительно-конструктивные, термохимические), направленные на уменьшение деформаций зданий и сооружений.</w:t>
      </w:r>
    </w:p>
    <w:p w:rsidR="00000000" w:rsidRDefault="00A03F7E">
      <w:pPr>
        <w:ind w:firstLine="284"/>
        <w:jc w:val="both"/>
      </w:pPr>
      <w:r>
        <w:t>Выбор типа и конструкции фундамента, способа подготовки основа</w:t>
      </w:r>
      <w:r>
        <w:softHyphen/>
        <w:t>ния и других мероприятий по уменьшению неравномерных деформаций зда</w:t>
      </w:r>
      <w:r>
        <w:t>ния от морозного пучения должен решаться на основе технико-эконо</w:t>
      </w:r>
      <w:r>
        <w:softHyphen/>
        <w:t>мического анализа с учетом конкретных условий строительства.</w:t>
      </w:r>
    </w:p>
    <w:p w:rsidR="00000000" w:rsidRDefault="00A03F7E">
      <w:pPr>
        <w:ind w:firstLine="284"/>
        <w:jc w:val="both"/>
      </w:pPr>
    </w:p>
    <w:p w:rsidR="00000000" w:rsidRDefault="00A03F7E">
      <w:pPr>
        <w:pStyle w:val="1"/>
        <w:jc w:val="center"/>
        <w:rPr>
          <w:rFonts w:ascii="Times New Roman" w:hAnsi="Times New Roman"/>
          <w:sz w:val="20"/>
        </w:rPr>
      </w:pPr>
      <w:bookmarkStart w:id="3" w:name="_Toc425098113"/>
      <w:r>
        <w:rPr>
          <w:rFonts w:ascii="Times New Roman" w:hAnsi="Times New Roman"/>
          <w:sz w:val="20"/>
        </w:rPr>
        <w:t>2. ОЦЕНКА ПУЧИНИСТОСТИ ГРУНТОВ</w:t>
      </w:r>
      <w:bookmarkEnd w:id="3"/>
    </w:p>
    <w:p w:rsidR="00000000" w:rsidRDefault="00A03F7E">
      <w:pPr>
        <w:ind w:firstLine="284"/>
        <w:jc w:val="both"/>
      </w:pPr>
    </w:p>
    <w:p w:rsidR="00000000" w:rsidRDefault="00A03F7E">
      <w:pPr>
        <w:ind w:firstLine="284"/>
        <w:jc w:val="both"/>
      </w:pPr>
      <w:r>
        <w:t xml:space="preserve">2.1. По степени пучинистости грунты подразделяются на пять групп (табл.1). Принадлежность пылевато-глинистого грунта к той или иной группе оценивается параметром </w:t>
      </w:r>
      <w:r>
        <w:rPr>
          <w:lang w:val="en-US"/>
        </w:rPr>
        <w:t>R</w:t>
      </w:r>
      <w:r>
        <w:rPr>
          <w:vertAlign w:val="subscript"/>
          <w:lang w:val="en-US"/>
        </w:rPr>
        <w:t>f</w:t>
      </w:r>
      <w:r>
        <w:t>, определяемым по формуле</w:t>
      </w:r>
    </w:p>
    <w:p w:rsidR="00000000" w:rsidRDefault="00A03F7E">
      <w:pPr>
        <w:ind w:firstLine="284"/>
        <w:jc w:val="both"/>
        <w:rPr>
          <w:lang w:val="en-US"/>
        </w:rPr>
      </w:pPr>
      <w:r>
        <w:rPr>
          <w:position w:val="-32"/>
          <w:lang w:val="en-US"/>
        </w:rPr>
        <w:object w:dxaOrig="308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42pt" o:ole="">
            <v:imagedata r:id="rId4" o:title=""/>
          </v:shape>
          <o:OLEObject Type="Embed" ProgID="Equation.2" ShapeID="_x0000_i1025" DrawAspect="Content" ObjectID="_1427195635" r:id="rId5"/>
        </w:object>
      </w:r>
      <w:r>
        <w:t>,</w:t>
      </w:r>
      <w:r>
        <w:tab/>
      </w:r>
      <w:r>
        <w:tab/>
      </w:r>
      <w:r>
        <w:tab/>
      </w:r>
      <w:r>
        <w:tab/>
        <w:t>(2.1)</w:t>
      </w:r>
    </w:p>
    <w:p w:rsidR="00000000" w:rsidRDefault="00A03F7E">
      <w:pPr>
        <w:ind w:left="709" w:hanging="709"/>
        <w:jc w:val="both"/>
      </w:pPr>
      <w:r>
        <w:t xml:space="preserve">где   </w:t>
      </w:r>
      <w:r>
        <w:rPr>
          <w:lang w:val="en-US"/>
        </w:rPr>
        <w:t>W</w:t>
      </w:r>
      <w:r>
        <w:t xml:space="preserve"> - расчетная предзимняя влажность в слое сезонного промерза</w:t>
      </w:r>
      <w:r>
        <w:softHyphen/>
        <w:t>ния грунта, доли един., определяемая в соответствии с приложен</w:t>
      </w:r>
      <w:r>
        <w:t xml:space="preserve">ием </w:t>
      </w:r>
      <w:r>
        <w:rPr>
          <w:lang w:val="en-US"/>
        </w:rPr>
        <w:t>1</w:t>
      </w:r>
      <w:r>
        <w:t>;</w:t>
      </w:r>
    </w:p>
    <w:p w:rsidR="00000000" w:rsidRDefault="00A03F7E">
      <w:pPr>
        <w:ind w:left="709" w:hanging="709"/>
        <w:jc w:val="both"/>
      </w:pPr>
      <w:r>
        <w:rPr>
          <w:lang w:val="en-US"/>
        </w:rPr>
        <w:t>W</w:t>
      </w:r>
      <w:r>
        <w:rPr>
          <w:vertAlign w:val="subscript"/>
          <w:lang w:val="en-US"/>
        </w:rPr>
        <w:t>p</w:t>
      </w:r>
      <w:r>
        <w:rPr>
          <w:lang w:val="en-US"/>
        </w:rPr>
        <w:t>, W</w:t>
      </w:r>
      <w:r>
        <w:rPr>
          <w:vertAlign w:val="subscript"/>
          <w:lang w:val="en-US"/>
        </w:rPr>
        <w:t>L</w:t>
      </w:r>
      <w:r>
        <w:rPr>
          <w:lang w:val="en-US"/>
        </w:rPr>
        <w:t xml:space="preserve"> </w:t>
      </w:r>
      <w:r>
        <w:t>- средневзвешенные значения (в пределах слоя сезонного промерзания грунта) влажностей, соответствующих границам раскатывания и текучести, доли един.;</w:t>
      </w:r>
    </w:p>
    <w:p w:rsidR="00000000" w:rsidRDefault="00A03F7E">
      <w:pPr>
        <w:ind w:left="709" w:hanging="709"/>
        <w:jc w:val="both"/>
      </w:pPr>
      <w:r>
        <w:rPr>
          <w:lang w:val="en-US"/>
        </w:rPr>
        <w:t>W</w:t>
      </w:r>
      <w:r>
        <w:rPr>
          <w:vertAlign w:val="subscript"/>
          <w:lang w:val="en-US"/>
        </w:rPr>
        <w:t>cr</w:t>
      </w:r>
      <w:r>
        <w:t xml:space="preserve"> </w:t>
      </w:r>
      <w:r>
        <w:rPr>
          <w:lang w:val="en-US"/>
        </w:rPr>
        <w:t xml:space="preserve">- </w:t>
      </w:r>
      <w:r>
        <w:t>критическая влажность, доля един., определяемая по гра</w:t>
      </w:r>
      <w:r>
        <w:softHyphen/>
        <w:t>фику (рис.1) при средневзвешенных значениях числа плас</w:t>
      </w:r>
      <w:r>
        <w:softHyphen/>
        <w:t>тичности и границы текучести;</w:t>
      </w:r>
    </w:p>
    <w:p w:rsidR="00000000" w:rsidRDefault="00A03F7E">
      <w:pPr>
        <w:ind w:left="709" w:hanging="709"/>
        <w:jc w:val="both"/>
      </w:pPr>
      <w:r>
        <w:t>М</w:t>
      </w:r>
      <w:r>
        <w:rPr>
          <w:vertAlign w:val="subscript"/>
        </w:rPr>
        <w:t>о</w:t>
      </w:r>
      <w:r>
        <w:t xml:space="preserve"> - безразмерный коэффициент, численно равный при открытой, оголенной от снега поверхности промерзающего грунта абсолютному значению средней зимней температуры воздуха, определяемой в соответствии с гл</w:t>
      </w:r>
      <w:r>
        <w:t xml:space="preserve">авой СНиП по строительной климатологии и геофизике, а при отсутствии в ней данных для конкретного района строительства - по результатам наблюдений гидрометеорологической станции, находящейся в аналогичных условиях с районом строительства. </w:t>
      </w:r>
    </w:p>
    <w:p w:rsidR="00000000" w:rsidRDefault="00A03F7E">
      <w:pPr>
        <w:ind w:firstLine="284"/>
        <w:jc w:val="both"/>
      </w:pPr>
      <w:r>
        <w:t xml:space="preserve">После вычисления по формуле (2.1) параметра </w:t>
      </w:r>
      <w:r>
        <w:rPr>
          <w:lang w:val="en-US"/>
        </w:rPr>
        <w:t>R</w:t>
      </w:r>
      <w:r>
        <w:rPr>
          <w:vertAlign w:val="subscript"/>
          <w:lang w:val="en-US"/>
        </w:rPr>
        <w:t>f</w:t>
      </w:r>
      <w:r>
        <w:t xml:space="preserve"> из табл.1 опре</w:t>
      </w:r>
      <w:r>
        <w:softHyphen/>
        <w:t xml:space="preserve">деляется интенсивность пучения </w:t>
      </w:r>
      <w:r>
        <w:rPr>
          <w:lang w:val="en-US"/>
        </w:rPr>
        <w:t xml:space="preserve">f </w:t>
      </w:r>
      <w:r>
        <w:t>которая в дальнейшем используется при выборе конструкции фундамента и конструктивных мероприятий (п.3.5).</w:t>
      </w:r>
    </w:p>
    <w:p w:rsidR="00000000" w:rsidRDefault="00A03F7E">
      <w:pPr>
        <w:ind w:firstLine="284"/>
        <w:jc w:val="both"/>
      </w:pPr>
      <w:r>
        <w:t xml:space="preserve">2.2. Пучинистые свойства крупнообломочных грунтов и песков, содержащих </w:t>
      </w:r>
      <w:r>
        <w:t xml:space="preserve">пылевато-глинистые фракции, а также супесей с </w:t>
      </w:r>
      <w:r>
        <w:rPr>
          <w:lang w:val="en-US"/>
        </w:rPr>
        <w:t xml:space="preserve">Ip </w:t>
      </w:r>
      <w:r>
        <w:t>&lt;</w:t>
      </w:r>
      <w:r>
        <w:rPr>
          <w:lang w:val="en-US"/>
        </w:rPr>
        <w:t xml:space="preserve"> </w:t>
      </w:r>
      <w:r>
        <w:t>0,02 определяются посредством показателя дисперсности Д. Эти грунты отно</w:t>
      </w:r>
      <w:r>
        <w:softHyphen/>
        <w:t xml:space="preserve">сятся к пучинистым при </w:t>
      </w:r>
      <w:r>
        <w:rPr>
          <w:lang w:val="en-US"/>
        </w:rPr>
        <w:t xml:space="preserve">D </w:t>
      </w:r>
      <w:r>
        <w:rPr>
          <w:lang w:val="en-US"/>
        </w:rPr>
        <w:sym w:font="Symbol" w:char="F0B3"/>
      </w:r>
      <w:r>
        <w:rPr>
          <w:lang w:val="en-US"/>
        </w:rPr>
        <w:t xml:space="preserve"> 1</w:t>
      </w:r>
      <w:r>
        <w:t xml:space="preserve"> </w:t>
      </w:r>
      <w:r>
        <w:rPr>
          <w:lang w:val="en-US"/>
        </w:rPr>
        <w:t>(</w:t>
      </w:r>
      <w:r>
        <w:t xml:space="preserve">при 1&lt; </w:t>
      </w:r>
      <w:r>
        <w:rPr>
          <w:lang w:val="en-US"/>
        </w:rPr>
        <w:t xml:space="preserve">D </w:t>
      </w:r>
      <w:r>
        <w:t>&lt; 5 грунты слабопучинистые; при Д &gt; 5 - среднепучинистые).</w:t>
      </w:r>
    </w:p>
    <w:p w:rsidR="00000000" w:rsidRDefault="00A03F7E">
      <w:pPr>
        <w:ind w:firstLine="284"/>
        <w:jc w:val="both"/>
      </w:pPr>
      <w:r>
        <w:t>Значение Д определяется по формуле</w:t>
      </w:r>
    </w:p>
    <w:p w:rsidR="00000000" w:rsidRDefault="00A03F7E">
      <w:pPr>
        <w:ind w:firstLine="284"/>
        <w:jc w:val="both"/>
      </w:pPr>
    </w:p>
    <w:p w:rsidR="00000000" w:rsidRDefault="00A03F7E">
      <w:pPr>
        <w:ind w:firstLine="284"/>
        <w:jc w:val="both"/>
      </w:pPr>
      <w:r>
        <w:rPr>
          <w:position w:val="-32"/>
        </w:rPr>
        <w:object w:dxaOrig="880" w:dyaOrig="740">
          <v:shape id="_x0000_i1026" type="#_x0000_t75" style="width:44.25pt;height:36.75pt" o:ole="">
            <v:imagedata r:id="rId6" o:title=""/>
          </v:shape>
          <o:OLEObject Type="Embed" ProgID="Equation.2" ShapeID="_x0000_i1026" DrawAspect="Content" ObjectID="_1427195636" r:id="rId7"/>
        </w:object>
      </w:r>
      <w:r>
        <w:t>,</w:t>
      </w:r>
      <w:r>
        <w:tab/>
      </w:r>
      <w:r>
        <w:tab/>
      </w:r>
      <w:r>
        <w:tab/>
      </w:r>
      <w:r>
        <w:tab/>
      </w:r>
      <w:r>
        <w:tab/>
      </w:r>
      <w:r>
        <w:tab/>
      </w:r>
      <w:r>
        <w:tab/>
        <w:t>(2.2)</w:t>
      </w:r>
    </w:p>
    <w:p w:rsidR="00000000" w:rsidRDefault="00A03F7E">
      <w:pPr>
        <w:ind w:firstLine="284"/>
        <w:jc w:val="both"/>
        <w:sectPr w:rsidR="00000000">
          <w:pgSz w:w="11907" w:h="16840" w:code="9"/>
          <w:pgMar w:top="1701" w:right="4536" w:bottom="1418" w:left="1134" w:header="720" w:footer="720" w:gutter="0"/>
          <w:cols w:space="720"/>
          <w:noEndnote/>
        </w:sectPr>
      </w:pPr>
    </w:p>
    <w:p w:rsidR="00000000" w:rsidRDefault="00A03F7E">
      <w:pPr>
        <w:ind w:firstLine="284"/>
        <w:jc w:val="both"/>
      </w:pPr>
    </w:p>
    <w:p w:rsidR="00000000" w:rsidRDefault="00A03F7E">
      <w:pPr>
        <w:widowControl w:val="0"/>
        <w:ind w:right="142" w:firstLine="284"/>
        <w:jc w:val="right"/>
      </w:pPr>
      <w:r>
        <w:t xml:space="preserve">Таблица 1 </w:t>
      </w:r>
    </w:p>
    <w:p w:rsidR="00000000" w:rsidRDefault="00A03F7E">
      <w:pPr>
        <w:widowControl w:val="0"/>
        <w:ind w:firstLine="284"/>
        <w:jc w:val="center"/>
      </w:pPr>
    </w:p>
    <w:p w:rsidR="00000000" w:rsidRDefault="00A03F7E">
      <w:pPr>
        <w:widowControl w:val="0"/>
        <w:ind w:firstLine="284"/>
        <w:jc w:val="center"/>
      </w:pPr>
      <w:r>
        <w:t>Классификация пылевато-глинистых грунтов по степени пучинистости</w:t>
      </w:r>
    </w:p>
    <w:p w:rsidR="00000000" w:rsidRDefault="00A03F7E">
      <w:pPr>
        <w:widowControl w:val="0"/>
        <w:ind w:firstLine="284"/>
        <w:jc w:val="center"/>
      </w:pPr>
    </w:p>
    <w:tbl>
      <w:tblPr>
        <w:tblW w:w="0" w:type="auto"/>
        <w:tblInd w:w="40" w:type="dxa"/>
        <w:tblLayout w:type="fixed"/>
        <w:tblCellMar>
          <w:left w:w="28" w:type="dxa"/>
          <w:right w:w="28" w:type="dxa"/>
        </w:tblCellMar>
        <w:tblLook w:val="0000" w:firstRow="0" w:lastRow="0" w:firstColumn="0" w:lastColumn="0" w:noHBand="0" w:noVBand="0"/>
      </w:tblPr>
      <w:tblGrid>
        <w:gridCol w:w="2920"/>
        <w:gridCol w:w="1280"/>
        <w:gridCol w:w="1480"/>
        <w:gridCol w:w="1580"/>
        <w:gridCol w:w="1560"/>
        <w:gridCol w:w="1120"/>
      </w:tblGrid>
      <w:tr w:rsidR="00000000">
        <w:tblPrEx>
          <w:tblCellMar>
            <w:top w:w="0" w:type="dxa"/>
            <w:bottom w:w="0" w:type="dxa"/>
          </w:tblCellMar>
        </w:tblPrEx>
        <w:tc>
          <w:tcPr>
            <w:tcW w:w="2920" w:type="dxa"/>
            <w:tcBorders>
              <w:top w:val="single" w:sz="6" w:space="0" w:color="auto"/>
              <w:left w:val="single" w:sz="6" w:space="0" w:color="auto"/>
              <w:right w:val="single" w:sz="6" w:space="0" w:color="auto"/>
            </w:tcBorders>
          </w:tcPr>
          <w:p w:rsidR="00000000" w:rsidRDefault="00A03F7E">
            <w:pPr>
              <w:widowControl w:val="0"/>
              <w:jc w:val="center"/>
            </w:pPr>
            <w:r>
              <w:t>Наименование грунта</w:t>
            </w:r>
          </w:p>
        </w:tc>
        <w:tc>
          <w:tcPr>
            <w:tcW w:w="7020" w:type="dxa"/>
            <w:gridSpan w:val="5"/>
            <w:tcBorders>
              <w:top w:val="single" w:sz="6" w:space="0" w:color="auto"/>
              <w:left w:val="single" w:sz="6" w:space="0" w:color="auto"/>
              <w:bottom w:val="single" w:sz="6" w:space="0" w:color="auto"/>
              <w:right w:val="single" w:sz="6" w:space="0" w:color="auto"/>
            </w:tcBorders>
          </w:tcPr>
          <w:p w:rsidR="00000000" w:rsidRDefault="00A03F7E">
            <w:pPr>
              <w:widowControl w:val="0"/>
              <w:jc w:val="center"/>
            </w:pPr>
            <w:r>
              <w:t>Степень пучинистости грунта</w:t>
            </w:r>
          </w:p>
        </w:tc>
      </w:tr>
      <w:tr w:rsidR="00000000">
        <w:tblPrEx>
          <w:tblCellMar>
            <w:top w:w="0" w:type="dxa"/>
            <w:bottom w:w="0" w:type="dxa"/>
          </w:tblCellMar>
        </w:tblPrEx>
        <w:tc>
          <w:tcPr>
            <w:tcW w:w="2920" w:type="dxa"/>
            <w:tcBorders>
              <w:left w:val="single" w:sz="6" w:space="0" w:color="auto"/>
              <w:right w:val="single" w:sz="6" w:space="0" w:color="auto"/>
            </w:tcBorders>
          </w:tcPr>
          <w:p w:rsidR="00000000" w:rsidRDefault="00A03F7E">
            <w:pPr>
              <w:widowControl w:val="0"/>
              <w:jc w:val="center"/>
            </w:pPr>
          </w:p>
        </w:tc>
        <w:tc>
          <w:tcPr>
            <w:tcW w:w="1280"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8"/>
              </w:rPr>
            </w:pPr>
            <w:r>
              <w:rPr>
                <w:sz w:val="18"/>
              </w:rPr>
              <w:t>практически непучинистый</w:t>
            </w:r>
          </w:p>
          <w:p w:rsidR="00000000" w:rsidRDefault="00A03F7E">
            <w:pPr>
              <w:widowControl w:val="0"/>
              <w:jc w:val="center"/>
              <w:rPr>
                <w:sz w:val="18"/>
              </w:rPr>
            </w:pPr>
            <w:r>
              <w:rPr>
                <w:sz w:val="18"/>
                <w:lang w:val="en-US"/>
              </w:rPr>
              <w:t>f &lt; 0,01</w:t>
            </w:r>
          </w:p>
        </w:tc>
        <w:tc>
          <w:tcPr>
            <w:tcW w:w="1480"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8"/>
              </w:rPr>
            </w:pPr>
            <w:r>
              <w:rPr>
                <w:sz w:val="18"/>
              </w:rPr>
              <w:t>слабопучинистый 0,01</w:t>
            </w:r>
            <w:r>
              <w:rPr>
                <w:sz w:val="18"/>
                <w:lang w:val="en-US"/>
              </w:rPr>
              <w:t xml:space="preserve"> </w:t>
            </w:r>
            <w:r>
              <w:rPr>
                <w:sz w:val="18"/>
              </w:rPr>
              <w:t>&lt;</w:t>
            </w:r>
            <w:r>
              <w:rPr>
                <w:sz w:val="18"/>
                <w:lang w:val="en-US"/>
              </w:rPr>
              <w:t xml:space="preserve"> f </w:t>
            </w:r>
            <w:r>
              <w:rPr>
                <w:sz w:val="18"/>
                <w:lang w:val="en-US"/>
              </w:rPr>
              <w:sym w:font="Symbol" w:char="F0A3"/>
            </w:r>
            <w:r>
              <w:rPr>
                <w:sz w:val="18"/>
                <w:lang w:val="en-US"/>
              </w:rPr>
              <w:t xml:space="preserve"> </w:t>
            </w:r>
            <w:r>
              <w:rPr>
                <w:sz w:val="18"/>
              </w:rPr>
              <w:t>0,03</w:t>
            </w:r>
            <w:r>
              <w:rPr>
                <w:sz w:val="18"/>
                <w:lang w:val="en-US"/>
              </w:rPr>
              <w:t>5</w:t>
            </w:r>
          </w:p>
        </w:tc>
        <w:tc>
          <w:tcPr>
            <w:tcW w:w="1580"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8"/>
              </w:rPr>
            </w:pPr>
            <w:r>
              <w:rPr>
                <w:sz w:val="18"/>
              </w:rPr>
              <w:t>среднепучинистый 0,0</w:t>
            </w:r>
            <w:r>
              <w:rPr>
                <w:sz w:val="18"/>
              </w:rPr>
              <w:t>3</w:t>
            </w:r>
            <w:r>
              <w:rPr>
                <w:sz w:val="18"/>
                <w:lang w:val="en-US"/>
              </w:rPr>
              <w:t xml:space="preserve"> </w:t>
            </w:r>
            <w:r>
              <w:rPr>
                <w:sz w:val="18"/>
              </w:rPr>
              <w:t>&lt;</w:t>
            </w:r>
            <w:r>
              <w:rPr>
                <w:sz w:val="18"/>
                <w:lang w:val="en-US"/>
              </w:rPr>
              <w:t xml:space="preserve"> f </w:t>
            </w:r>
            <w:r>
              <w:rPr>
                <w:sz w:val="18"/>
                <w:lang w:val="en-US"/>
              </w:rPr>
              <w:sym w:font="Symbol" w:char="F0A3"/>
            </w:r>
            <w:r>
              <w:rPr>
                <w:sz w:val="18"/>
                <w:lang w:val="en-US"/>
              </w:rPr>
              <w:t xml:space="preserve"> </w:t>
            </w:r>
            <w:r>
              <w:rPr>
                <w:sz w:val="18"/>
              </w:rPr>
              <w:t>0,07</w:t>
            </w:r>
          </w:p>
        </w:tc>
        <w:tc>
          <w:tcPr>
            <w:tcW w:w="1560"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8"/>
              </w:rPr>
            </w:pPr>
            <w:r>
              <w:rPr>
                <w:sz w:val="18"/>
              </w:rPr>
              <w:t>сильнопучинистый 0,07</w:t>
            </w:r>
            <w:r>
              <w:rPr>
                <w:sz w:val="18"/>
                <w:lang w:val="en-US"/>
              </w:rPr>
              <w:t xml:space="preserve"> </w:t>
            </w:r>
            <w:r>
              <w:rPr>
                <w:sz w:val="18"/>
              </w:rPr>
              <w:t>&lt;</w:t>
            </w:r>
            <w:r>
              <w:rPr>
                <w:sz w:val="18"/>
                <w:lang w:val="en-US"/>
              </w:rPr>
              <w:t xml:space="preserve"> f </w:t>
            </w:r>
            <w:r>
              <w:rPr>
                <w:sz w:val="18"/>
              </w:rPr>
              <w:t>&lt; 0,12</w:t>
            </w:r>
          </w:p>
        </w:tc>
        <w:tc>
          <w:tcPr>
            <w:tcW w:w="1120"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8"/>
              </w:rPr>
            </w:pPr>
            <w:r>
              <w:rPr>
                <w:sz w:val="18"/>
              </w:rPr>
              <w:t>чрезмерно</w:t>
            </w:r>
          </w:p>
          <w:p w:rsidR="00000000" w:rsidRDefault="00A03F7E">
            <w:pPr>
              <w:widowControl w:val="0"/>
              <w:jc w:val="center"/>
              <w:rPr>
                <w:sz w:val="18"/>
                <w:lang w:val="en-US"/>
              </w:rPr>
            </w:pPr>
            <w:r>
              <w:rPr>
                <w:sz w:val="18"/>
              </w:rPr>
              <w:t>пучинистый</w:t>
            </w:r>
          </w:p>
          <w:p w:rsidR="00000000" w:rsidRDefault="00A03F7E">
            <w:pPr>
              <w:widowControl w:val="0"/>
              <w:jc w:val="center"/>
              <w:rPr>
                <w:sz w:val="18"/>
              </w:rPr>
            </w:pPr>
            <w:r>
              <w:rPr>
                <w:sz w:val="18"/>
                <w:lang w:val="en-US"/>
              </w:rPr>
              <w:t xml:space="preserve">f  </w:t>
            </w:r>
            <w:r>
              <w:rPr>
                <w:sz w:val="18"/>
              </w:rPr>
              <w:t>&gt;</w:t>
            </w:r>
            <w:r>
              <w:rPr>
                <w:sz w:val="18"/>
                <w:lang w:val="en-US"/>
              </w:rPr>
              <w:t xml:space="preserve"> </w:t>
            </w:r>
            <w:r>
              <w:rPr>
                <w:sz w:val="18"/>
              </w:rPr>
              <w:t>0</w:t>
            </w:r>
            <w:r>
              <w:rPr>
                <w:sz w:val="18"/>
                <w:lang w:val="en-US"/>
              </w:rPr>
              <w:t>,</w:t>
            </w:r>
            <w:r>
              <w:rPr>
                <w:sz w:val="18"/>
              </w:rPr>
              <w:t>12</w:t>
            </w:r>
          </w:p>
        </w:tc>
      </w:tr>
      <w:tr w:rsidR="00000000">
        <w:tblPrEx>
          <w:tblCellMar>
            <w:top w:w="0" w:type="dxa"/>
            <w:bottom w:w="0" w:type="dxa"/>
          </w:tblCellMar>
        </w:tblPrEx>
        <w:tc>
          <w:tcPr>
            <w:tcW w:w="2920" w:type="dxa"/>
            <w:tcBorders>
              <w:left w:val="single" w:sz="6" w:space="0" w:color="auto"/>
              <w:bottom w:val="single" w:sz="6" w:space="0" w:color="auto"/>
              <w:right w:val="single" w:sz="6" w:space="0" w:color="auto"/>
            </w:tcBorders>
          </w:tcPr>
          <w:p w:rsidR="00000000" w:rsidRDefault="00A03F7E">
            <w:pPr>
              <w:widowControl w:val="0"/>
              <w:jc w:val="center"/>
            </w:pPr>
          </w:p>
        </w:tc>
        <w:tc>
          <w:tcPr>
            <w:tcW w:w="7020" w:type="dxa"/>
            <w:gridSpan w:val="5"/>
            <w:tcBorders>
              <w:top w:val="single" w:sz="6" w:space="0" w:color="auto"/>
              <w:bottom w:val="single" w:sz="6" w:space="0" w:color="auto"/>
              <w:right w:val="single" w:sz="6" w:space="0" w:color="auto"/>
            </w:tcBorders>
          </w:tcPr>
          <w:p w:rsidR="00000000" w:rsidRDefault="00A03F7E">
            <w:pPr>
              <w:widowControl w:val="0"/>
              <w:jc w:val="center"/>
            </w:pPr>
            <w:r>
              <w:t xml:space="preserve">Значение параметра </w:t>
            </w:r>
            <w:r>
              <w:rPr>
                <w:lang w:val="en-US"/>
              </w:rPr>
              <w:t>R</w:t>
            </w:r>
            <w:r>
              <w:rPr>
                <w:vertAlign w:val="subscript"/>
                <w:lang w:val="en-US"/>
              </w:rPr>
              <w:t>f</w:t>
            </w:r>
          </w:p>
        </w:tc>
      </w:tr>
      <w:tr w:rsidR="00000000">
        <w:tblPrEx>
          <w:tblCellMar>
            <w:top w:w="0" w:type="dxa"/>
            <w:bottom w:w="0" w:type="dxa"/>
          </w:tblCellMar>
        </w:tblPrEx>
        <w:tc>
          <w:tcPr>
            <w:tcW w:w="2920" w:type="dxa"/>
            <w:tcBorders>
              <w:top w:val="single" w:sz="6" w:space="0" w:color="auto"/>
              <w:left w:val="single" w:sz="6" w:space="0" w:color="auto"/>
              <w:right w:val="single" w:sz="6" w:space="0" w:color="auto"/>
            </w:tcBorders>
          </w:tcPr>
          <w:p w:rsidR="00000000" w:rsidRDefault="00A03F7E">
            <w:pPr>
              <w:widowControl w:val="0"/>
            </w:pPr>
            <w:r>
              <w:t xml:space="preserve">Супеси с 0,02 &lt; </w:t>
            </w:r>
            <w:r>
              <w:rPr>
                <w:lang w:val="en-US"/>
              </w:rPr>
              <w:t>I</w:t>
            </w:r>
            <w:r>
              <w:rPr>
                <w:vertAlign w:val="subscript"/>
              </w:rPr>
              <w:t>р</w:t>
            </w:r>
            <w:r>
              <w:t xml:space="preserve"> &lt; 0,07</w:t>
            </w:r>
          </w:p>
        </w:tc>
        <w:tc>
          <w:tcPr>
            <w:tcW w:w="1280" w:type="dxa"/>
            <w:tcBorders>
              <w:top w:val="single" w:sz="6" w:space="0" w:color="auto"/>
              <w:left w:val="single" w:sz="6" w:space="0" w:color="auto"/>
              <w:right w:val="single" w:sz="6" w:space="0" w:color="auto"/>
            </w:tcBorders>
          </w:tcPr>
          <w:p w:rsidR="00000000" w:rsidRDefault="00A03F7E">
            <w:pPr>
              <w:widowControl w:val="0"/>
              <w:jc w:val="center"/>
            </w:pPr>
            <w:r>
              <w:t>0,0014</w:t>
            </w:r>
          </w:p>
        </w:tc>
        <w:tc>
          <w:tcPr>
            <w:tcW w:w="1480" w:type="dxa"/>
            <w:tcBorders>
              <w:top w:val="single" w:sz="6" w:space="0" w:color="auto"/>
              <w:left w:val="single" w:sz="6" w:space="0" w:color="auto"/>
            </w:tcBorders>
          </w:tcPr>
          <w:p w:rsidR="00000000" w:rsidRDefault="00A03F7E">
            <w:pPr>
              <w:widowControl w:val="0"/>
              <w:jc w:val="center"/>
            </w:pPr>
            <w:r>
              <w:t>0,0014 - 0.0049</w:t>
            </w:r>
          </w:p>
        </w:tc>
        <w:tc>
          <w:tcPr>
            <w:tcW w:w="1580" w:type="dxa"/>
            <w:tcBorders>
              <w:top w:val="single" w:sz="6" w:space="0" w:color="auto"/>
              <w:right w:val="single" w:sz="6" w:space="0" w:color="auto"/>
            </w:tcBorders>
          </w:tcPr>
          <w:p w:rsidR="00000000" w:rsidRDefault="00A03F7E">
            <w:pPr>
              <w:widowControl w:val="0"/>
              <w:jc w:val="center"/>
            </w:pPr>
            <w:r>
              <w:t>0,0049-0,0098</w:t>
            </w:r>
          </w:p>
        </w:tc>
        <w:tc>
          <w:tcPr>
            <w:tcW w:w="1560" w:type="dxa"/>
            <w:tcBorders>
              <w:top w:val="single" w:sz="6" w:space="0" w:color="auto"/>
              <w:left w:val="single" w:sz="6" w:space="0" w:color="auto"/>
              <w:right w:val="single" w:sz="6" w:space="0" w:color="auto"/>
            </w:tcBorders>
          </w:tcPr>
          <w:p w:rsidR="00000000" w:rsidRDefault="00A03F7E">
            <w:pPr>
              <w:widowControl w:val="0"/>
              <w:jc w:val="center"/>
            </w:pPr>
            <w:r>
              <w:t>0,0098-0,0169</w:t>
            </w:r>
          </w:p>
        </w:tc>
        <w:tc>
          <w:tcPr>
            <w:tcW w:w="1120" w:type="dxa"/>
            <w:tcBorders>
              <w:top w:val="single" w:sz="6" w:space="0" w:color="auto"/>
              <w:left w:val="single" w:sz="6" w:space="0" w:color="auto"/>
              <w:right w:val="single" w:sz="6" w:space="0" w:color="auto"/>
            </w:tcBorders>
          </w:tcPr>
          <w:p w:rsidR="00000000" w:rsidRDefault="00A03F7E">
            <w:pPr>
              <w:widowControl w:val="0"/>
              <w:jc w:val="center"/>
            </w:pPr>
            <w:r>
              <w:t>0,0169</w:t>
            </w:r>
          </w:p>
        </w:tc>
      </w:tr>
      <w:tr w:rsidR="00000000">
        <w:tblPrEx>
          <w:tblCellMar>
            <w:top w:w="0" w:type="dxa"/>
            <w:bottom w:w="0" w:type="dxa"/>
          </w:tblCellMar>
        </w:tblPrEx>
        <w:tc>
          <w:tcPr>
            <w:tcW w:w="2920" w:type="dxa"/>
            <w:tcBorders>
              <w:left w:val="single" w:sz="6" w:space="0" w:color="auto"/>
            </w:tcBorders>
          </w:tcPr>
          <w:p w:rsidR="00000000" w:rsidRDefault="00A03F7E">
            <w:pPr>
              <w:widowControl w:val="0"/>
            </w:pPr>
            <w:r>
              <w:t>Супеси пылеватые с 0,02&lt;</w:t>
            </w:r>
            <w:r>
              <w:rPr>
                <w:lang w:val="en-US"/>
              </w:rPr>
              <w:t>I</w:t>
            </w:r>
            <w:r>
              <w:sym w:font="Symbol" w:char="F0A3"/>
            </w:r>
            <w:r>
              <w:t>0,07</w:t>
            </w:r>
          </w:p>
        </w:tc>
        <w:tc>
          <w:tcPr>
            <w:tcW w:w="1280" w:type="dxa"/>
            <w:tcBorders>
              <w:left w:val="single" w:sz="6" w:space="0" w:color="auto"/>
              <w:right w:val="single" w:sz="6" w:space="0" w:color="auto"/>
            </w:tcBorders>
          </w:tcPr>
          <w:p w:rsidR="00000000" w:rsidRDefault="00A03F7E">
            <w:pPr>
              <w:widowControl w:val="0"/>
              <w:jc w:val="center"/>
            </w:pPr>
            <w:r>
              <w:t>0,0009</w:t>
            </w:r>
          </w:p>
        </w:tc>
        <w:tc>
          <w:tcPr>
            <w:tcW w:w="1480" w:type="dxa"/>
            <w:tcBorders>
              <w:left w:val="single" w:sz="6" w:space="0" w:color="auto"/>
              <w:right w:val="single" w:sz="6" w:space="0" w:color="auto"/>
            </w:tcBorders>
          </w:tcPr>
          <w:p w:rsidR="00000000" w:rsidRDefault="00A03F7E">
            <w:pPr>
              <w:widowControl w:val="0"/>
              <w:jc w:val="center"/>
            </w:pPr>
            <w:r>
              <w:t>0,0009-0,003</w:t>
            </w:r>
          </w:p>
        </w:tc>
        <w:tc>
          <w:tcPr>
            <w:tcW w:w="1580" w:type="dxa"/>
            <w:tcBorders>
              <w:left w:val="single" w:sz="6" w:space="0" w:color="auto"/>
              <w:right w:val="single" w:sz="6" w:space="0" w:color="auto"/>
            </w:tcBorders>
          </w:tcPr>
          <w:p w:rsidR="00000000" w:rsidRDefault="00A03F7E">
            <w:pPr>
              <w:widowControl w:val="0"/>
              <w:jc w:val="center"/>
            </w:pPr>
            <w:r>
              <w:t>0,003-0,006</w:t>
            </w:r>
          </w:p>
        </w:tc>
        <w:tc>
          <w:tcPr>
            <w:tcW w:w="1560" w:type="dxa"/>
            <w:tcBorders>
              <w:left w:val="single" w:sz="6" w:space="0" w:color="auto"/>
              <w:right w:val="single" w:sz="6" w:space="0" w:color="auto"/>
            </w:tcBorders>
          </w:tcPr>
          <w:p w:rsidR="00000000" w:rsidRDefault="00A03F7E">
            <w:pPr>
              <w:widowControl w:val="0"/>
              <w:jc w:val="center"/>
            </w:pPr>
            <w:r>
              <w:t>0,006-0,0103</w:t>
            </w:r>
          </w:p>
        </w:tc>
        <w:tc>
          <w:tcPr>
            <w:tcW w:w="1120" w:type="dxa"/>
            <w:tcBorders>
              <w:left w:val="single" w:sz="6" w:space="0" w:color="auto"/>
              <w:right w:val="single" w:sz="6" w:space="0" w:color="auto"/>
            </w:tcBorders>
          </w:tcPr>
          <w:p w:rsidR="00000000" w:rsidRDefault="00A03F7E">
            <w:pPr>
              <w:widowControl w:val="0"/>
              <w:jc w:val="center"/>
            </w:pPr>
            <w:r>
              <w:t>0,0103</w:t>
            </w:r>
          </w:p>
        </w:tc>
      </w:tr>
      <w:tr w:rsidR="00000000">
        <w:tblPrEx>
          <w:tblCellMar>
            <w:top w:w="0" w:type="dxa"/>
            <w:bottom w:w="0" w:type="dxa"/>
          </w:tblCellMar>
        </w:tblPrEx>
        <w:tc>
          <w:tcPr>
            <w:tcW w:w="2920" w:type="dxa"/>
            <w:tcBorders>
              <w:left w:val="single" w:sz="6" w:space="0" w:color="auto"/>
            </w:tcBorders>
          </w:tcPr>
          <w:p w:rsidR="00000000" w:rsidRDefault="00A03F7E">
            <w:pPr>
              <w:widowControl w:val="0"/>
            </w:pPr>
            <w:r>
              <w:t>Суглинки с 0,07 &lt;</w:t>
            </w:r>
            <w:r>
              <w:rPr>
                <w:lang w:val="en-US"/>
              </w:rPr>
              <w:t>I</w:t>
            </w:r>
            <w:r>
              <w:rPr>
                <w:vertAlign w:val="subscript"/>
              </w:rPr>
              <w:t>р</w:t>
            </w:r>
            <w:r>
              <w:t>&lt; 0,I7</w:t>
            </w:r>
          </w:p>
        </w:tc>
        <w:tc>
          <w:tcPr>
            <w:tcW w:w="1280" w:type="dxa"/>
            <w:tcBorders>
              <w:left w:val="single" w:sz="6" w:space="0" w:color="auto"/>
              <w:right w:val="single" w:sz="6" w:space="0" w:color="auto"/>
            </w:tcBorders>
          </w:tcPr>
          <w:p w:rsidR="00000000" w:rsidRDefault="00A03F7E">
            <w:pPr>
              <w:widowControl w:val="0"/>
              <w:jc w:val="center"/>
            </w:pPr>
            <w:r>
              <w:t>0,001</w:t>
            </w:r>
          </w:p>
        </w:tc>
        <w:tc>
          <w:tcPr>
            <w:tcW w:w="1480" w:type="dxa"/>
            <w:tcBorders>
              <w:left w:val="single" w:sz="6" w:space="0" w:color="auto"/>
              <w:right w:val="single" w:sz="6" w:space="0" w:color="auto"/>
            </w:tcBorders>
          </w:tcPr>
          <w:p w:rsidR="00000000" w:rsidRDefault="00A03F7E">
            <w:pPr>
              <w:widowControl w:val="0"/>
              <w:jc w:val="center"/>
            </w:pPr>
            <w:r>
              <w:t>0,001-0,0035</w:t>
            </w:r>
          </w:p>
        </w:tc>
        <w:tc>
          <w:tcPr>
            <w:tcW w:w="1580" w:type="dxa"/>
            <w:tcBorders>
              <w:left w:val="single" w:sz="6" w:space="0" w:color="auto"/>
              <w:right w:val="single" w:sz="6" w:space="0" w:color="auto"/>
            </w:tcBorders>
          </w:tcPr>
          <w:p w:rsidR="00000000" w:rsidRDefault="00A03F7E">
            <w:pPr>
              <w:widowControl w:val="0"/>
              <w:jc w:val="center"/>
            </w:pPr>
            <w:r>
              <w:t>0,0035-0,0071</w:t>
            </w:r>
          </w:p>
        </w:tc>
        <w:tc>
          <w:tcPr>
            <w:tcW w:w="1560" w:type="dxa"/>
            <w:tcBorders>
              <w:left w:val="single" w:sz="6" w:space="0" w:color="auto"/>
              <w:right w:val="single" w:sz="6" w:space="0" w:color="auto"/>
            </w:tcBorders>
          </w:tcPr>
          <w:p w:rsidR="00000000" w:rsidRDefault="00A03F7E">
            <w:pPr>
              <w:widowControl w:val="0"/>
              <w:jc w:val="center"/>
            </w:pPr>
            <w:r>
              <w:t>0,0071-0,0122</w:t>
            </w:r>
          </w:p>
        </w:tc>
        <w:tc>
          <w:tcPr>
            <w:tcW w:w="1120" w:type="dxa"/>
            <w:tcBorders>
              <w:left w:val="single" w:sz="6" w:space="0" w:color="auto"/>
              <w:right w:val="single" w:sz="6" w:space="0" w:color="auto"/>
            </w:tcBorders>
          </w:tcPr>
          <w:p w:rsidR="00000000" w:rsidRDefault="00A03F7E">
            <w:pPr>
              <w:widowControl w:val="0"/>
              <w:jc w:val="center"/>
            </w:pPr>
            <w:r>
              <w:t>0,0122</w:t>
            </w:r>
          </w:p>
        </w:tc>
      </w:tr>
      <w:tr w:rsidR="00000000">
        <w:tblPrEx>
          <w:tblCellMar>
            <w:top w:w="0" w:type="dxa"/>
            <w:bottom w:w="0" w:type="dxa"/>
          </w:tblCellMar>
        </w:tblPrEx>
        <w:tc>
          <w:tcPr>
            <w:tcW w:w="2920" w:type="dxa"/>
            <w:tcBorders>
              <w:left w:val="single" w:sz="6" w:space="0" w:color="auto"/>
              <w:right w:val="single" w:sz="6" w:space="0" w:color="auto"/>
            </w:tcBorders>
          </w:tcPr>
          <w:p w:rsidR="00000000" w:rsidRDefault="00A03F7E">
            <w:pPr>
              <w:widowControl w:val="0"/>
            </w:pPr>
            <w:r>
              <w:t xml:space="preserve">Суглинки пылеватые </w:t>
            </w:r>
          </w:p>
          <w:p w:rsidR="00000000" w:rsidRDefault="00A03F7E">
            <w:pPr>
              <w:widowControl w:val="0"/>
            </w:pPr>
            <w:r>
              <w:t xml:space="preserve">с 0,07 &lt; </w:t>
            </w:r>
            <w:r>
              <w:rPr>
                <w:lang w:val="en-US"/>
              </w:rPr>
              <w:t>I</w:t>
            </w:r>
            <w:r>
              <w:rPr>
                <w:vertAlign w:val="subscript"/>
              </w:rPr>
              <w:t>р</w:t>
            </w:r>
            <w:r>
              <w:t xml:space="preserve"> </w:t>
            </w:r>
            <w:r>
              <w:sym w:font="Symbol" w:char="F0A3"/>
            </w:r>
            <w:r>
              <w:t xml:space="preserve"> 0,13</w:t>
            </w:r>
          </w:p>
        </w:tc>
        <w:tc>
          <w:tcPr>
            <w:tcW w:w="1280" w:type="dxa"/>
            <w:tcBorders>
              <w:left w:val="single" w:sz="6" w:space="0" w:color="auto"/>
              <w:right w:val="single" w:sz="6" w:space="0" w:color="auto"/>
            </w:tcBorders>
          </w:tcPr>
          <w:p w:rsidR="00000000" w:rsidRDefault="00A03F7E">
            <w:pPr>
              <w:widowControl w:val="0"/>
              <w:jc w:val="center"/>
            </w:pPr>
            <w:r>
              <w:t>0,0008</w:t>
            </w:r>
          </w:p>
        </w:tc>
        <w:tc>
          <w:tcPr>
            <w:tcW w:w="1480" w:type="dxa"/>
            <w:tcBorders>
              <w:left w:val="single" w:sz="6" w:space="0" w:color="auto"/>
              <w:right w:val="single" w:sz="6" w:space="0" w:color="auto"/>
            </w:tcBorders>
          </w:tcPr>
          <w:p w:rsidR="00000000" w:rsidRDefault="00A03F7E">
            <w:pPr>
              <w:widowControl w:val="0"/>
              <w:jc w:val="center"/>
            </w:pPr>
            <w:r>
              <w:t>0,0008-0,0027</w:t>
            </w:r>
          </w:p>
        </w:tc>
        <w:tc>
          <w:tcPr>
            <w:tcW w:w="1580" w:type="dxa"/>
            <w:tcBorders>
              <w:left w:val="single" w:sz="6" w:space="0" w:color="auto"/>
              <w:right w:val="single" w:sz="6" w:space="0" w:color="auto"/>
            </w:tcBorders>
          </w:tcPr>
          <w:p w:rsidR="00000000" w:rsidRDefault="00A03F7E">
            <w:pPr>
              <w:widowControl w:val="0"/>
              <w:jc w:val="center"/>
            </w:pPr>
            <w:r>
              <w:t>0,0027 -0,0054</w:t>
            </w:r>
          </w:p>
        </w:tc>
        <w:tc>
          <w:tcPr>
            <w:tcW w:w="1560" w:type="dxa"/>
            <w:tcBorders>
              <w:left w:val="single" w:sz="6" w:space="0" w:color="auto"/>
              <w:right w:val="single" w:sz="6" w:space="0" w:color="auto"/>
            </w:tcBorders>
          </w:tcPr>
          <w:p w:rsidR="00000000" w:rsidRDefault="00A03F7E">
            <w:pPr>
              <w:widowControl w:val="0"/>
              <w:jc w:val="center"/>
            </w:pPr>
            <w:r>
              <w:t>0,0054-0,0093</w:t>
            </w:r>
          </w:p>
        </w:tc>
        <w:tc>
          <w:tcPr>
            <w:tcW w:w="1120" w:type="dxa"/>
            <w:tcBorders>
              <w:left w:val="single" w:sz="6" w:space="0" w:color="auto"/>
              <w:right w:val="single" w:sz="6" w:space="0" w:color="auto"/>
            </w:tcBorders>
          </w:tcPr>
          <w:p w:rsidR="00000000" w:rsidRDefault="00A03F7E">
            <w:pPr>
              <w:widowControl w:val="0"/>
              <w:jc w:val="center"/>
            </w:pPr>
            <w:r>
              <w:t>0,0093</w:t>
            </w:r>
          </w:p>
        </w:tc>
      </w:tr>
      <w:tr w:rsidR="00000000">
        <w:tblPrEx>
          <w:tblCellMar>
            <w:top w:w="0" w:type="dxa"/>
            <w:bottom w:w="0" w:type="dxa"/>
          </w:tblCellMar>
        </w:tblPrEx>
        <w:tc>
          <w:tcPr>
            <w:tcW w:w="2920" w:type="dxa"/>
            <w:tcBorders>
              <w:left w:val="single" w:sz="6" w:space="0" w:color="auto"/>
              <w:right w:val="single" w:sz="6" w:space="0" w:color="auto"/>
            </w:tcBorders>
          </w:tcPr>
          <w:p w:rsidR="00000000" w:rsidRDefault="00A03F7E">
            <w:pPr>
              <w:widowControl w:val="0"/>
            </w:pPr>
            <w:r>
              <w:t xml:space="preserve">Суглинки пылеватые </w:t>
            </w:r>
          </w:p>
          <w:p w:rsidR="00000000" w:rsidRDefault="00A03F7E">
            <w:pPr>
              <w:widowControl w:val="0"/>
            </w:pPr>
            <w:r>
              <w:t xml:space="preserve">с 0,13 &lt; </w:t>
            </w:r>
            <w:r>
              <w:rPr>
                <w:lang w:val="en-US"/>
              </w:rPr>
              <w:t>I</w:t>
            </w:r>
            <w:r>
              <w:rPr>
                <w:vertAlign w:val="subscript"/>
              </w:rPr>
              <w:t>р</w:t>
            </w:r>
            <w:r>
              <w:t xml:space="preserve"> </w:t>
            </w:r>
            <w:r>
              <w:sym w:font="Symbol" w:char="F0A3"/>
            </w:r>
            <w:r>
              <w:t xml:space="preserve"> 0,17</w:t>
            </w:r>
          </w:p>
        </w:tc>
        <w:tc>
          <w:tcPr>
            <w:tcW w:w="1280" w:type="dxa"/>
            <w:tcBorders>
              <w:left w:val="single" w:sz="6" w:space="0" w:color="auto"/>
              <w:right w:val="single" w:sz="6" w:space="0" w:color="auto"/>
            </w:tcBorders>
          </w:tcPr>
          <w:p w:rsidR="00000000" w:rsidRDefault="00A03F7E">
            <w:pPr>
              <w:widowControl w:val="0"/>
              <w:jc w:val="center"/>
            </w:pPr>
            <w:r>
              <w:t>0,0007</w:t>
            </w:r>
          </w:p>
        </w:tc>
        <w:tc>
          <w:tcPr>
            <w:tcW w:w="1480" w:type="dxa"/>
            <w:tcBorders>
              <w:left w:val="single" w:sz="6" w:space="0" w:color="auto"/>
              <w:right w:val="single" w:sz="6" w:space="0" w:color="auto"/>
            </w:tcBorders>
          </w:tcPr>
          <w:p w:rsidR="00000000" w:rsidRDefault="00A03F7E">
            <w:pPr>
              <w:widowControl w:val="0"/>
              <w:jc w:val="center"/>
            </w:pPr>
            <w:r>
              <w:t>0,0007-0,0023</w:t>
            </w:r>
          </w:p>
        </w:tc>
        <w:tc>
          <w:tcPr>
            <w:tcW w:w="1580" w:type="dxa"/>
            <w:tcBorders>
              <w:left w:val="single" w:sz="6" w:space="0" w:color="auto"/>
              <w:right w:val="single" w:sz="6" w:space="0" w:color="auto"/>
            </w:tcBorders>
          </w:tcPr>
          <w:p w:rsidR="00000000" w:rsidRDefault="00A03F7E">
            <w:pPr>
              <w:widowControl w:val="0"/>
              <w:jc w:val="center"/>
            </w:pPr>
            <w:r>
              <w:t>0,0</w:t>
            </w:r>
            <w:r>
              <w:t>023-0,0046</w:t>
            </w:r>
          </w:p>
        </w:tc>
        <w:tc>
          <w:tcPr>
            <w:tcW w:w="1560" w:type="dxa"/>
            <w:tcBorders>
              <w:left w:val="single" w:sz="6" w:space="0" w:color="auto"/>
              <w:right w:val="single" w:sz="6" w:space="0" w:color="auto"/>
            </w:tcBorders>
          </w:tcPr>
          <w:p w:rsidR="00000000" w:rsidRDefault="00A03F7E">
            <w:pPr>
              <w:widowControl w:val="0"/>
              <w:jc w:val="center"/>
            </w:pPr>
            <w:r>
              <w:t>0,0046-0,0079</w:t>
            </w:r>
          </w:p>
        </w:tc>
        <w:tc>
          <w:tcPr>
            <w:tcW w:w="1120" w:type="dxa"/>
            <w:tcBorders>
              <w:left w:val="single" w:sz="6" w:space="0" w:color="auto"/>
              <w:right w:val="single" w:sz="6" w:space="0" w:color="auto"/>
            </w:tcBorders>
          </w:tcPr>
          <w:p w:rsidR="00000000" w:rsidRDefault="00A03F7E">
            <w:pPr>
              <w:widowControl w:val="0"/>
              <w:jc w:val="center"/>
            </w:pPr>
            <w:r>
              <w:t>0,0079</w:t>
            </w:r>
          </w:p>
        </w:tc>
      </w:tr>
      <w:tr w:rsidR="00000000">
        <w:tblPrEx>
          <w:tblCellMar>
            <w:top w:w="0" w:type="dxa"/>
            <w:bottom w:w="0" w:type="dxa"/>
          </w:tblCellMar>
        </w:tblPrEx>
        <w:tc>
          <w:tcPr>
            <w:tcW w:w="2920" w:type="dxa"/>
            <w:tcBorders>
              <w:left w:val="single" w:sz="6" w:space="0" w:color="auto"/>
              <w:bottom w:val="single" w:sz="6" w:space="0" w:color="auto"/>
              <w:right w:val="single" w:sz="6" w:space="0" w:color="auto"/>
            </w:tcBorders>
          </w:tcPr>
          <w:p w:rsidR="00000000" w:rsidRDefault="00A03F7E">
            <w:pPr>
              <w:widowControl w:val="0"/>
            </w:pPr>
            <w:r>
              <w:t xml:space="preserve">Глины с </w:t>
            </w:r>
            <w:r>
              <w:rPr>
                <w:lang w:val="en-US"/>
              </w:rPr>
              <w:t>I</w:t>
            </w:r>
            <w:r>
              <w:rPr>
                <w:vertAlign w:val="subscript"/>
              </w:rPr>
              <w:t>р</w:t>
            </w:r>
            <w:r>
              <w:t xml:space="preserve"> &gt; 0,17</w:t>
            </w:r>
          </w:p>
        </w:tc>
        <w:tc>
          <w:tcPr>
            <w:tcW w:w="1280" w:type="dxa"/>
            <w:tcBorders>
              <w:left w:val="single" w:sz="6" w:space="0" w:color="auto"/>
              <w:bottom w:val="single" w:sz="6" w:space="0" w:color="auto"/>
              <w:right w:val="single" w:sz="6" w:space="0" w:color="auto"/>
            </w:tcBorders>
          </w:tcPr>
          <w:p w:rsidR="00000000" w:rsidRDefault="00A03F7E">
            <w:pPr>
              <w:widowControl w:val="0"/>
              <w:jc w:val="center"/>
            </w:pPr>
            <w:r>
              <w:t>0,0012</w:t>
            </w:r>
          </w:p>
        </w:tc>
        <w:tc>
          <w:tcPr>
            <w:tcW w:w="1480" w:type="dxa"/>
            <w:tcBorders>
              <w:left w:val="single" w:sz="6" w:space="0" w:color="auto"/>
              <w:bottom w:val="single" w:sz="6" w:space="0" w:color="auto"/>
              <w:right w:val="single" w:sz="6" w:space="0" w:color="auto"/>
            </w:tcBorders>
          </w:tcPr>
          <w:p w:rsidR="00000000" w:rsidRDefault="00A03F7E">
            <w:pPr>
              <w:widowControl w:val="0"/>
              <w:jc w:val="center"/>
            </w:pPr>
            <w:r>
              <w:t>0,0012-0,0043</w:t>
            </w:r>
          </w:p>
        </w:tc>
        <w:tc>
          <w:tcPr>
            <w:tcW w:w="1580" w:type="dxa"/>
            <w:tcBorders>
              <w:left w:val="single" w:sz="6" w:space="0" w:color="auto"/>
              <w:bottom w:val="single" w:sz="6" w:space="0" w:color="auto"/>
              <w:right w:val="single" w:sz="6" w:space="0" w:color="auto"/>
            </w:tcBorders>
          </w:tcPr>
          <w:p w:rsidR="00000000" w:rsidRDefault="00A03F7E">
            <w:pPr>
              <w:widowControl w:val="0"/>
              <w:jc w:val="center"/>
            </w:pPr>
            <w:r>
              <w:t>0,0043-0,0086</w:t>
            </w:r>
          </w:p>
        </w:tc>
        <w:tc>
          <w:tcPr>
            <w:tcW w:w="1560" w:type="dxa"/>
            <w:tcBorders>
              <w:left w:val="single" w:sz="6" w:space="0" w:color="auto"/>
              <w:bottom w:val="single" w:sz="6" w:space="0" w:color="auto"/>
              <w:right w:val="single" w:sz="6" w:space="0" w:color="auto"/>
            </w:tcBorders>
          </w:tcPr>
          <w:p w:rsidR="00000000" w:rsidRDefault="00A03F7E">
            <w:pPr>
              <w:widowControl w:val="0"/>
              <w:jc w:val="center"/>
            </w:pPr>
            <w:r>
              <w:t>0,0086-0,0147</w:t>
            </w:r>
          </w:p>
        </w:tc>
        <w:tc>
          <w:tcPr>
            <w:tcW w:w="1120" w:type="dxa"/>
            <w:tcBorders>
              <w:left w:val="single" w:sz="6" w:space="0" w:color="auto"/>
              <w:bottom w:val="single" w:sz="6" w:space="0" w:color="auto"/>
              <w:right w:val="single" w:sz="6" w:space="0" w:color="auto"/>
            </w:tcBorders>
          </w:tcPr>
          <w:p w:rsidR="00000000" w:rsidRDefault="00A03F7E">
            <w:pPr>
              <w:widowControl w:val="0"/>
              <w:jc w:val="center"/>
            </w:pPr>
            <w:r>
              <w:t>0,0147</w:t>
            </w:r>
          </w:p>
        </w:tc>
      </w:tr>
    </w:tbl>
    <w:p w:rsidR="00000000" w:rsidRDefault="00A03F7E">
      <w:pPr>
        <w:widowControl w:val="0"/>
        <w:ind w:firstLine="284"/>
        <w:jc w:val="both"/>
      </w:pPr>
    </w:p>
    <w:p w:rsidR="00000000" w:rsidRDefault="00A03F7E">
      <w:pPr>
        <w:widowControl w:val="0"/>
        <w:ind w:left="1418" w:hanging="1134"/>
        <w:jc w:val="both"/>
      </w:pPr>
      <w:r>
        <w:t xml:space="preserve">Примечание. Значение </w:t>
      </w:r>
      <w:r>
        <w:rPr>
          <w:lang w:val="en-US"/>
        </w:rPr>
        <w:t>R</w:t>
      </w:r>
      <w:r>
        <w:rPr>
          <w:vertAlign w:val="subscript"/>
          <w:lang w:val="en-US"/>
        </w:rPr>
        <w:t>f</w:t>
      </w:r>
      <w:r>
        <w:t xml:space="preserve"> рассчитывается по формуле </w:t>
      </w:r>
      <w:r>
        <w:rPr>
          <w:lang w:val="en-US"/>
        </w:rPr>
        <w:t>(</w:t>
      </w:r>
      <w:r>
        <w:t>2.11</w:t>
      </w:r>
      <w:r>
        <w:rPr>
          <w:lang w:val="en-US"/>
        </w:rPr>
        <w:t>)</w:t>
      </w:r>
      <w:r>
        <w:t>, в которой плотность сухого грунта принята равной 1,5 т/м</w:t>
      </w:r>
      <w:r>
        <w:rPr>
          <w:vertAlign w:val="superscript"/>
        </w:rPr>
        <w:t>3</w:t>
      </w:r>
      <w:r>
        <w:t xml:space="preserve">; при иной плотности грунта расчетное значение </w:t>
      </w:r>
      <w:r>
        <w:rPr>
          <w:lang w:val="en-US"/>
        </w:rPr>
        <w:t>R</w:t>
      </w:r>
      <w:r>
        <w:rPr>
          <w:vertAlign w:val="subscript"/>
          <w:lang w:val="en-US"/>
        </w:rPr>
        <w:t>f</w:t>
      </w:r>
      <w:r>
        <w:t xml:space="preserve"> умножается на отношение </w:t>
      </w:r>
      <w:r>
        <w:sym w:font="Symbol" w:char="F072"/>
      </w:r>
      <w:r>
        <w:rPr>
          <w:vertAlign w:val="subscript"/>
          <w:lang w:val="en-US"/>
        </w:rPr>
        <w:t>d</w:t>
      </w:r>
      <w:r>
        <w:t xml:space="preserve"> /15, где   </w:t>
      </w:r>
      <w:r>
        <w:sym w:font="Symbol" w:char="F072"/>
      </w:r>
      <w:r>
        <w:rPr>
          <w:vertAlign w:val="subscript"/>
          <w:lang w:val="en-US"/>
        </w:rPr>
        <w:t>d</w:t>
      </w:r>
      <w:r>
        <w:t xml:space="preserve"> - плотность сухого исследуемого грунта, т/м</w:t>
      </w:r>
      <w:r>
        <w:rPr>
          <w:vertAlign w:val="superscript"/>
          <w:lang w:val="en-US"/>
        </w:rPr>
        <w:t>3</w:t>
      </w:r>
      <w:r>
        <w:t>.</w:t>
      </w:r>
    </w:p>
    <w:p w:rsidR="00000000" w:rsidRDefault="00A03F7E">
      <w:pPr>
        <w:widowControl w:val="0"/>
        <w:ind w:firstLine="284"/>
        <w:jc w:val="both"/>
        <w:sectPr w:rsidR="00000000">
          <w:type w:val="continuous"/>
          <w:pgSz w:w="11907" w:h="16840" w:code="9"/>
          <w:pgMar w:top="1701" w:right="708" w:bottom="1418" w:left="1134" w:header="720" w:footer="720" w:gutter="0"/>
          <w:cols w:space="720"/>
          <w:noEndnote/>
        </w:sectPr>
      </w:pPr>
    </w:p>
    <w:p w:rsidR="00000000" w:rsidRDefault="00A03F7E">
      <w:pPr>
        <w:widowControl w:val="0"/>
        <w:jc w:val="center"/>
        <w:rPr>
          <w:lang w:val="en-US"/>
        </w:rPr>
      </w:pPr>
    </w:p>
    <w:p w:rsidR="00000000" w:rsidRDefault="00A03F7E">
      <w:pPr>
        <w:widowControl w:val="0"/>
        <w:jc w:val="center"/>
      </w:pPr>
      <w:r>
        <w:rPr>
          <w:lang w:val="en-US"/>
        </w:rPr>
        <w:pict>
          <v:shape id="_x0000_i1027" type="#_x0000_t75" style="width:311.25pt;height:163.5pt">
            <v:imagedata r:id="rId8" o:title=""/>
          </v:shape>
        </w:pict>
      </w:r>
    </w:p>
    <w:p w:rsidR="00000000" w:rsidRDefault="00A03F7E">
      <w:pPr>
        <w:widowControl w:val="0"/>
        <w:ind w:firstLine="284"/>
        <w:jc w:val="both"/>
      </w:pPr>
      <w:r>
        <w:t xml:space="preserve">Рис. 1. Значение критической влажности </w:t>
      </w:r>
      <w:r>
        <w:rPr>
          <w:lang w:val="en-US"/>
        </w:rPr>
        <w:t>W</w:t>
      </w:r>
      <w:r>
        <w:rPr>
          <w:vertAlign w:val="subscript"/>
          <w:lang w:val="en-US"/>
        </w:rPr>
        <w:t>cr</w:t>
      </w:r>
      <w:r>
        <w:rPr>
          <w:lang w:val="en-US"/>
        </w:rPr>
        <w:t xml:space="preserve"> </w:t>
      </w:r>
      <w:r>
        <w:t xml:space="preserve">в зависимости от числа пластичности </w:t>
      </w:r>
      <w:r>
        <w:rPr>
          <w:lang w:val="en-US"/>
        </w:rPr>
        <w:t>I</w:t>
      </w:r>
      <w:r>
        <w:rPr>
          <w:vertAlign w:val="subscript"/>
          <w:lang w:val="en-US"/>
        </w:rPr>
        <w:t>p</w:t>
      </w:r>
      <w:r>
        <w:rPr>
          <w:lang w:val="en-US"/>
        </w:rPr>
        <w:t xml:space="preserve"> </w:t>
      </w:r>
      <w:r>
        <w:t xml:space="preserve">и границы текучести </w:t>
      </w:r>
      <w:r>
        <w:rPr>
          <w:lang w:val="en-US"/>
        </w:rPr>
        <w:t>W</w:t>
      </w:r>
      <w:r>
        <w:rPr>
          <w:vertAlign w:val="subscript"/>
          <w:lang w:val="en-US"/>
        </w:rPr>
        <w:t>L</w:t>
      </w:r>
    </w:p>
    <w:p w:rsidR="00000000" w:rsidRDefault="00A03F7E">
      <w:pPr>
        <w:ind w:left="567" w:hanging="567"/>
        <w:jc w:val="both"/>
      </w:pPr>
    </w:p>
    <w:p w:rsidR="00000000" w:rsidRDefault="00A03F7E">
      <w:pPr>
        <w:ind w:left="567" w:hanging="567"/>
        <w:jc w:val="both"/>
      </w:pPr>
      <w:r>
        <w:t xml:space="preserve">где </w:t>
      </w:r>
      <w:r>
        <w:rPr>
          <w:lang w:val="en-US"/>
        </w:rPr>
        <w:t>k</w:t>
      </w:r>
      <w:r>
        <w:rPr>
          <w:vertAlign w:val="subscript"/>
          <w:lang w:val="en-US"/>
        </w:rPr>
        <w:t>1</w:t>
      </w:r>
      <w:r>
        <w:rPr>
          <w:lang w:val="en-US"/>
        </w:rPr>
        <w:t xml:space="preserve"> </w:t>
      </w:r>
      <w:r>
        <w:t>- коэффициент, равный 1,65х10</w:t>
      </w:r>
      <w:r>
        <w:rPr>
          <w:vertAlign w:val="superscript"/>
          <w:lang w:val="en-US"/>
        </w:rPr>
        <w:t>-4</w:t>
      </w:r>
      <w:r>
        <w:t xml:space="preserve"> см</w:t>
      </w:r>
      <w:r>
        <w:rPr>
          <w:vertAlign w:val="superscript"/>
        </w:rPr>
        <w:t>2</w:t>
      </w:r>
      <w:r>
        <w:t>;</w:t>
      </w:r>
    </w:p>
    <w:p w:rsidR="00000000" w:rsidRDefault="00A03F7E">
      <w:pPr>
        <w:ind w:left="567" w:hanging="567"/>
        <w:jc w:val="both"/>
      </w:pPr>
      <w:r>
        <w:rPr>
          <w:lang w:val="en-US"/>
        </w:rPr>
        <w:t>e</w:t>
      </w:r>
      <w:r>
        <w:rPr>
          <w:vertAlign w:val="subscript"/>
          <w:lang w:val="en-US"/>
        </w:rPr>
        <w:t>o</w:t>
      </w:r>
      <w:r>
        <w:t>- коэффициент пористости;</w:t>
      </w:r>
    </w:p>
    <w:p w:rsidR="00000000" w:rsidRDefault="00A03F7E">
      <w:pPr>
        <w:ind w:left="567" w:hanging="567"/>
        <w:jc w:val="both"/>
      </w:pPr>
      <w:r>
        <w:rPr>
          <w:position w:val="-10"/>
        </w:rPr>
        <w:object w:dxaOrig="300" w:dyaOrig="360">
          <v:shape id="_x0000_i1028" type="#_x0000_t75" style="width:15pt;height:18pt" o:ole="">
            <v:imagedata r:id="rId9" o:title=""/>
          </v:shape>
          <o:OLEObject Type="Embed" ProgID="Equation.2" ShapeID="_x0000_i1028" DrawAspect="Content" ObjectID="_1427195637" r:id="rId10"/>
        </w:object>
      </w:r>
      <w:r>
        <w:t xml:space="preserve"> - средний диаметр частиц грунта, см, определяемый по формуле</w:t>
      </w:r>
    </w:p>
    <w:p w:rsidR="00000000" w:rsidRDefault="00A03F7E">
      <w:pPr>
        <w:ind w:left="567" w:hanging="567"/>
        <w:jc w:val="both"/>
      </w:pPr>
      <w:r>
        <w:tab/>
      </w:r>
      <w:r>
        <w:rPr>
          <w:position w:val="-30"/>
        </w:rPr>
        <w:object w:dxaOrig="2420" w:dyaOrig="820">
          <v:shape id="_x0000_i1029" type="#_x0000_t75" style="width:120.75pt;height:41.25pt" o:ole="">
            <v:imagedata r:id="rId11" o:title=""/>
          </v:shape>
          <o:OLEObject Type="Embed" ProgID="Equation.2" ShapeID="_x0000_i1029" DrawAspect="Content" ObjectID="_1427195638" r:id="rId12"/>
        </w:object>
      </w:r>
      <w:r>
        <w:t>,</w:t>
      </w:r>
      <w:r>
        <w:tab/>
      </w:r>
      <w:r>
        <w:tab/>
      </w:r>
      <w:r>
        <w:tab/>
      </w:r>
      <w:r>
        <w:tab/>
        <w:t>(2.3)</w:t>
      </w:r>
    </w:p>
    <w:p w:rsidR="00000000" w:rsidRDefault="00A03F7E">
      <w:pPr>
        <w:ind w:left="567" w:hanging="567"/>
        <w:jc w:val="both"/>
      </w:pPr>
      <w:r>
        <w:t xml:space="preserve">Здесь </w:t>
      </w:r>
      <w:r>
        <w:rPr>
          <w:lang w:val="en-US"/>
        </w:rPr>
        <w:t>p</w:t>
      </w:r>
      <w:r>
        <w:rPr>
          <w:vertAlign w:val="subscript"/>
          <w:lang w:val="en-US"/>
        </w:rPr>
        <w:t>1</w:t>
      </w:r>
      <w:r>
        <w:rPr>
          <w:lang w:val="en-US"/>
        </w:rPr>
        <w:t>, p</w:t>
      </w:r>
      <w:r>
        <w:rPr>
          <w:vertAlign w:val="subscript"/>
          <w:lang w:val="en-US"/>
        </w:rPr>
        <w:t>2</w:t>
      </w:r>
      <w:r>
        <w:rPr>
          <w:lang w:val="en-US"/>
        </w:rPr>
        <w:t>, p</w:t>
      </w:r>
      <w:r>
        <w:rPr>
          <w:vertAlign w:val="subscript"/>
          <w:lang w:val="en-US"/>
        </w:rPr>
        <w:t>i</w:t>
      </w:r>
      <w:r>
        <w:t xml:space="preserve"> - содержание отдельных фракций грунта, доли ед.;</w:t>
      </w:r>
    </w:p>
    <w:p w:rsidR="00000000" w:rsidRDefault="00A03F7E">
      <w:pPr>
        <w:ind w:left="567" w:hanging="567"/>
        <w:jc w:val="both"/>
      </w:pPr>
      <w:r>
        <w:t>d</w:t>
      </w:r>
      <w:r>
        <w:rPr>
          <w:vertAlign w:val="subscript"/>
        </w:rPr>
        <w:t>01</w:t>
      </w:r>
      <w:r>
        <w:t>, d</w:t>
      </w:r>
      <w:r>
        <w:rPr>
          <w:vertAlign w:val="subscript"/>
        </w:rPr>
        <w:t>02</w:t>
      </w:r>
      <w:r>
        <w:t>, d</w:t>
      </w:r>
      <w:r>
        <w:rPr>
          <w:vertAlign w:val="subscript"/>
        </w:rPr>
        <w:t>0i</w:t>
      </w:r>
      <w:r>
        <w:t xml:space="preserve"> -  средний диаметр частиц отдельных фракций, см.</w:t>
      </w:r>
    </w:p>
    <w:p w:rsidR="00000000" w:rsidRDefault="00A03F7E">
      <w:pPr>
        <w:ind w:left="567" w:hanging="567"/>
        <w:jc w:val="both"/>
      </w:pPr>
    </w:p>
    <w:p w:rsidR="00000000" w:rsidRDefault="00A03F7E">
      <w:pPr>
        <w:ind w:firstLine="284"/>
        <w:jc w:val="both"/>
      </w:pPr>
      <w:r>
        <w:t>Средние диаметры частиц отдельных фракций определяется по их минимальным размерам, умноженным на коэффициент 1,4. За расчетный средний диаметр последней тонкой фракции принимается максимальный размер частиц, деленный на коэффициент</w:t>
      </w:r>
      <w:r>
        <w:t xml:space="preserve"> I,4.</w:t>
      </w:r>
    </w:p>
    <w:p w:rsidR="00000000" w:rsidRDefault="00A03F7E">
      <w:pPr>
        <w:ind w:firstLine="284"/>
        <w:jc w:val="both"/>
      </w:pPr>
      <w:r>
        <w:t xml:space="preserve">2.3. Пучинистые грунты характеризуется деформацией пучения </w:t>
      </w:r>
      <w:r>
        <w:rPr>
          <w:lang w:val="en-US"/>
        </w:rPr>
        <w:t>h</w:t>
      </w:r>
      <w:r>
        <w:rPr>
          <w:vertAlign w:val="subscript"/>
          <w:lang w:val="en-US"/>
        </w:rPr>
        <w:t>f</w:t>
      </w:r>
      <w:r>
        <w:t>, представляющей высоту поднятия ненагруженной поверхности промерзшего грунта.</w:t>
      </w:r>
    </w:p>
    <w:p w:rsidR="00000000" w:rsidRDefault="00A03F7E">
      <w:pPr>
        <w:ind w:firstLine="284"/>
        <w:jc w:val="both"/>
      </w:pPr>
      <w:r>
        <w:t>2.4. Неравномерность пучения грунта по площади характеризует</w:t>
      </w:r>
      <w:r>
        <w:softHyphen/>
        <w:t xml:space="preserve">ся относительной деформацией пучения </w:t>
      </w:r>
      <w:r>
        <w:rPr>
          <w:position w:val="-22"/>
        </w:rPr>
        <w:object w:dxaOrig="859" w:dyaOrig="639">
          <v:shape id="_x0000_i1030" type="#_x0000_t75" style="width:42.75pt;height:32.25pt" o:ole="">
            <v:imagedata r:id="rId13" o:title=""/>
          </v:shape>
          <o:OLEObject Type="Embed" ProgID="Equation.2" ShapeID="_x0000_i1030" DrawAspect="Content" ObjectID="_1427195639" r:id="rId14"/>
        </w:object>
      </w:r>
      <w:r>
        <w:t>, под которой пони</w:t>
      </w:r>
      <w:r>
        <w:softHyphen/>
        <w:t xml:space="preserve">мается отношение разности деформаций пучения </w:t>
      </w:r>
      <w:r>
        <w:sym w:font="Symbol" w:char="F044"/>
      </w:r>
      <w:r>
        <w:rPr>
          <w:lang w:val="en-US"/>
        </w:rPr>
        <w:t>h</w:t>
      </w:r>
      <w:r>
        <w:rPr>
          <w:vertAlign w:val="subscript"/>
          <w:lang w:val="en-US"/>
        </w:rPr>
        <w:t>f</w:t>
      </w:r>
      <w:r>
        <w:t xml:space="preserve"> в двух точках к расстоянию </w:t>
      </w:r>
      <w:r>
        <w:rPr>
          <w:lang w:val="en-US"/>
        </w:rPr>
        <w:t xml:space="preserve">L </w:t>
      </w:r>
      <w:r>
        <w:t>между ними, назначаемому в соответствии с конструктивными особенностями сооружения.</w:t>
      </w:r>
    </w:p>
    <w:p w:rsidR="00000000" w:rsidRDefault="00A03F7E">
      <w:pPr>
        <w:ind w:firstLine="284"/>
        <w:jc w:val="both"/>
      </w:pPr>
    </w:p>
    <w:p w:rsidR="00000000" w:rsidRDefault="00A03F7E">
      <w:pPr>
        <w:pStyle w:val="1"/>
        <w:jc w:val="center"/>
        <w:rPr>
          <w:rFonts w:ascii="Times New Roman" w:hAnsi="Times New Roman"/>
          <w:sz w:val="20"/>
        </w:rPr>
      </w:pPr>
      <w:bookmarkStart w:id="4" w:name="_Toc425098114"/>
      <w:r>
        <w:rPr>
          <w:rFonts w:ascii="Times New Roman" w:hAnsi="Times New Roman"/>
          <w:sz w:val="20"/>
        </w:rPr>
        <w:t>3. КОНСТРУКЦИИ МЕЛКОЗАГЛУБЛЕННЫХ ФУНДАМЕНТОВ НА ПУЧИНИСТЫХ ГРУН</w:t>
      </w:r>
      <w:r>
        <w:rPr>
          <w:rFonts w:ascii="Times New Roman" w:hAnsi="Times New Roman"/>
          <w:sz w:val="20"/>
        </w:rPr>
        <w:t>ТАХ</w:t>
      </w:r>
      <w:bookmarkEnd w:id="4"/>
    </w:p>
    <w:p w:rsidR="00000000" w:rsidRDefault="00A03F7E">
      <w:pPr>
        <w:ind w:firstLine="284"/>
        <w:jc w:val="both"/>
      </w:pPr>
    </w:p>
    <w:p w:rsidR="00000000" w:rsidRDefault="00A03F7E">
      <w:pPr>
        <w:ind w:firstLine="284"/>
        <w:jc w:val="both"/>
      </w:pPr>
      <w:r>
        <w:t>3.1. Для зданий с малонагруженными фундаментами следует приме</w:t>
      </w:r>
      <w:r>
        <w:softHyphen/>
        <w:t>нять такие конструктивные решения, которые направлены на снижение сил морозного пучения и деформация конструкций зданий, а также на приспособление зданий к неравномерным деформациям оснований.</w:t>
      </w:r>
    </w:p>
    <w:p w:rsidR="00000000" w:rsidRDefault="00A03F7E">
      <w:pPr>
        <w:ind w:firstLine="284"/>
        <w:jc w:val="both"/>
      </w:pPr>
      <w:r>
        <w:t>3.2. Мелкозаглубленный (незаглубленный) фундамент конструктив</w:t>
      </w:r>
      <w:r>
        <w:softHyphen/>
        <w:t>но представляет собой бетонный или железобетонный элемент уложен</w:t>
      </w:r>
      <w:r>
        <w:softHyphen/>
        <w:t>ный, как правило, на подушку или подсыпку из непучинистого материа</w:t>
      </w:r>
      <w:r>
        <w:softHyphen/>
        <w:t>ла (рис.2), которые уменьшают перемещения фундамента как в</w:t>
      </w:r>
      <w:r>
        <w:t xml:space="preserve"> период промерзания грунта, так и при его оттаивании.</w:t>
      </w:r>
    </w:p>
    <w:p w:rsidR="00000000" w:rsidRDefault="00A03F7E">
      <w:pPr>
        <w:ind w:firstLine="284"/>
        <w:jc w:val="both"/>
      </w:pPr>
      <w:r>
        <w:t>3.3. В качестве материала для устройства подушки (подсыпки) может быть использован песок гравелистый, крупный или средней круп</w:t>
      </w:r>
      <w:r>
        <w:softHyphen/>
        <w:t xml:space="preserve">ности, мелкий щебень, котельный шлак, а также - непучинистые грунты, имеющее показатель дисперсности Д </w:t>
      </w:r>
      <w:r>
        <w:rPr>
          <w:lang w:val="en-US"/>
        </w:rPr>
        <w:t>&lt; 1</w:t>
      </w:r>
      <w:r>
        <w:t>.</w:t>
      </w:r>
    </w:p>
    <w:p w:rsidR="00000000" w:rsidRDefault="00A03F7E">
      <w:pPr>
        <w:ind w:firstLine="284"/>
        <w:jc w:val="both"/>
      </w:pPr>
      <w:r>
        <w:t>В необходимых случаях для увеличения несущей способности основания целесообразно предусматривать устройство песчано</w:t>
      </w:r>
      <w:r>
        <w:rPr>
          <w:lang w:val="en-US"/>
        </w:rPr>
        <w:t>-</w:t>
      </w:r>
      <w:r>
        <w:t>щебеночной подушки, состоящей из смеси песка крупного, средней крупности (40%), щебня или гравия (60%).</w:t>
      </w:r>
    </w:p>
    <w:p w:rsidR="00000000" w:rsidRDefault="00A03F7E">
      <w:pPr>
        <w:ind w:firstLine="284"/>
        <w:jc w:val="both"/>
      </w:pPr>
    </w:p>
    <w:p w:rsidR="00000000" w:rsidRDefault="00A03F7E">
      <w:pPr>
        <w:jc w:val="center"/>
      </w:pPr>
      <w:r>
        <w:pict>
          <v:shape id="_x0000_i1031" type="#_x0000_t75" style="width:228.75pt;height:293.25pt">
            <v:imagedata r:id="rId15" o:title=""/>
          </v:shape>
        </w:pict>
      </w:r>
    </w:p>
    <w:p w:rsidR="00000000" w:rsidRDefault="00A03F7E">
      <w:pPr>
        <w:ind w:firstLine="284"/>
        <w:jc w:val="center"/>
      </w:pPr>
      <w:r>
        <w:t>Рис.2. Конструктивные решения фундаментов;</w:t>
      </w:r>
    </w:p>
    <w:p w:rsidR="00000000" w:rsidRDefault="00A03F7E">
      <w:pPr>
        <w:jc w:val="both"/>
      </w:pPr>
      <w:r>
        <w:t xml:space="preserve">     а - незаглубленный фундамент на выравнивающей подсыпке, б - незаг</w:t>
      </w:r>
      <w:r>
        <w:softHyphen/>
        <w:t>лубленный фундамент на подушке из непучинистого материала, в - неза</w:t>
      </w:r>
      <w:r>
        <w:softHyphen/>
        <w:t xml:space="preserve">глубленный фундамент на подсыпке из непучинистого материала, г - мелкозаглубленный фундамент на выравнивающей подсыпке, д - мелкозаглубленный фундамент на подушке из непучинистого материала, </w:t>
      </w:r>
    </w:p>
    <w:p w:rsidR="00000000" w:rsidRDefault="00A03F7E">
      <w:pPr>
        <w:jc w:val="both"/>
      </w:pPr>
      <w:r>
        <w:t>1 - фундаментный блок, 2 - выравнивающая, подсыпка из песка, 3 - подушка из непучинистого материала, 4 - засыпка из непучинистого материал</w:t>
      </w:r>
      <w:r>
        <w:t>а, 5 - подсыпка из непучинистого материала, 6 - отмостка, 7 - гидроизоляция, 8- стена здания</w:t>
      </w:r>
    </w:p>
    <w:p w:rsidR="00000000" w:rsidRDefault="00A03F7E">
      <w:pPr>
        <w:ind w:firstLine="284"/>
        <w:jc w:val="both"/>
      </w:pPr>
    </w:p>
    <w:p w:rsidR="00000000" w:rsidRDefault="00A03F7E">
      <w:pPr>
        <w:ind w:firstLine="284"/>
        <w:jc w:val="both"/>
      </w:pPr>
      <w:r>
        <w:t>3.4. При высоком уровне подземных вод и верховодке необходимо предусматривать меры к предохранению материала подушки от заиливания окружающим пучинистым грунтом. С этой целью следует обрабаты</w:t>
      </w:r>
      <w:r>
        <w:softHyphen/>
        <w:t>вать грунт по контуру подушки различного вида вяжущими смазочными веществами или использовать полимерные материалы.</w:t>
      </w:r>
    </w:p>
    <w:p w:rsidR="00000000" w:rsidRDefault="00A03F7E">
      <w:pPr>
        <w:ind w:firstLine="284"/>
        <w:jc w:val="both"/>
      </w:pPr>
      <w:r>
        <w:t>3.5. В зависимости от степени пучинистости грунта основания ленточные мелкозаглубленные фундаменты зданий со с</w:t>
      </w:r>
      <w:r>
        <w:t>тенами из кирпича, блоков, панелей следует устраивать:</w:t>
      </w:r>
    </w:p>
    <w:p w:rsidR="00000000" w:rsidRDefault="00A03F7E">
      <w:pPr>
        <w:ind w:firstLine="284"/>
        <w:jc w:val="both"/>
      </w:pPr>
      <w:r>
        <w:t xml:space="preserve">- на практически непучинистых, слабопучинистых и среднепучинистых при (при </w:t>
      </w:r>
      <w:r>
        <w:rPr>
          <w:lang w:val="en-US"/>
        </w:rPr>
        <w:t xml:space="preserve">f </w:t>
      </w:r>
      <w:r>
        <w:rPr>
          <w:lang w:val="en-US"/>
        </w:rPr>
        <w:sym w:font="Symbol" w:char="F0A3"/>
      </w:r>
      <w:r>
        <w:rPr>
          <w:lang w:val="en-US"/>
        </w:rPr>
        <w:t xml:space="preserve"> 0,05)</w:t>
      </w:r>
      <w:r>
        <w:t xml:space="preserve"> грунтах - из бетонных (керамзитобетонных) блоков, укладываемых свободно, без соединения между собой;</w:t>
      </w:r>
    </w:p>
    <w:p w:rsidR="00000000" w:rsidRDefault="00A03F7E">
      <w:pPr>
        <w:ind w:firstLine="284"/>
        <w:jc w:val="both"/>
      </w:pPr>
      <w:r>
        <w:t xml:space="preserve">- на среднепучинистых (при </w:t>
      </w:r>
      <w:r>
        <w:rPr>
          <w:lang w:val="en-US"/>
        </w:rPr>
        <w:t>f</w:t>
      </w:r>
      <w:r>
        <w:t xml:space="preserve">  </w:t>
      </w:r>
      <w:r>
        <w:rPr>
          <w:lang w:val="en-US"/>
        </w:rPr>
        <w:t xml:space="preserve">&gt; </w:t>
      </w:r>
      <w:r>
        <w:t>0,05) и сильнопучинистых грун</w:t>
      </w:r>
      <w:r>
        <w:softHyphen/>
        <w:t xml:space="preserve">тах - из сборных железобетонных (керамзитобетонных) блоков, жестко соединенных между собой, или из монолитного железобетона. </w:t>
      </w:r>
    </w:p>
    <w:p w:rsidR="00000000" w:rsidRDefault="00A03F7E">
      <w:pPr>
        <w:ind w:firstLine="284"/>
        <w:jc w:val="both"/>
      </w:pPr>
      <w:r>
        <w:t>На среднепучинистых грунтах могут применяться ленточные фундаменты из сборных блоко</w:t>
      </w:r>
      <w:r>
        <w:t>в с устройством над ними и под ними армированных поясов;</w:t>
      </w:r>
    </w:p>
    <w:p w:rsidR="00000000" w:rsidRDefault="00A03F7E">
      <w:pPr>
        <w:ind w:firstLine="284"/>
        <w:jc w:val="both"/>
      </w:pPr>
      <w:r>
        <w:t>- на сильно- и чрезмерно пучинистых грунтах - армированные монолитные фундаменты с применением при необходимости армированных или железобетонных поясов над проемами верхнего этажа и в уровне перекрытий.</w:t>
      </w:r>
    </w:p>
    <w:p w:rsidR="00000000" w:rsidRDefault="00A03F7E">
      <w:pPr>
        <w:ind w:firstLine="284"/>
        <w:jc w:val="both"/>
      </w:pPr>
      <w:r>
        <w:t xml:space="preserve">Независимо от степени пучинистости грунта при  </w:t>
      </w:r>
      <w:r>
        <w:rPr>
          <w:lang w:val="en-US"/>
        </w:rPr>
        <w:t>f</w:t>
      </w:r>
      <w:r>
        <w:t xml:space="preserve">  &gt; 0,05 ленточные фундаменты всех стен здания должны быть жестко связаны между собой, объединены в единую рамную конструкцию.</w:t>
      </w:r>
    </w:p>
    <w:p w:rsidR="00000000" w:rsidRDefault="00A03F7E">
      <w:pPr>
        <w:ind w:firstLine="284"/>
        <w:jc w:val="both"/>
      </w:pPr>
      <w:r>
        <w:t>3.6. Ленточные мелкозаглубленные  (незаглубленные) фундаменты зданий из  дере</w:t>
      </w:r>
      <w:r>
        <w:t>вянных конструкций следует устраивать:</w:t>
      </w:r>
    </w:p>
    <w:p w:rsidR="00000000" w:rsidRDefault="00A03F7E">
      <w:pPr>
        <w:ind w:firstLine="284"/>
        <w:jc w:val="both"/>
      </w:pPr>
      <w:r>
        <w:t>- на практически непучинистых и слабопучинистых грунтах - из сборных бетонных (керамзитобетонных) блоков, укладываемых свободно, без соединения между собой;</w:t>
      </w:r>
    </w:p>
    <w:p w:rsidR="00000000" w:rsidRDefault="00A03F7E">
      <w:pPr>
        <w:ind w:firstLine="284"/>
        <w:jc w:val="both"/>
      </w:pPr>
      <w:r>
        <w:t>- на среднепучинистых грунтах - из армированных блоков сечением 0,25х0,2 м и длиной не менее 2 м, укладываемых в два ряда с перевязкой швов;</w:t>
      </w:r>
    </w:p>
    <w:p w:rsidR="00000000" w:rsidRDefault="00A03F7E">
      <w:pPr>
        <w:ind w:firstLine="284"/>
        <w:jc w:val="both"/>
      </w:pPr>
      <w:r>
        <w:t>- на сильно- и чрезмерно пучинистых грунтах из сборных арми</w:t>
      </w:r>
      <w:r>
        <w:softHyphen/>
        <w:t>рованных блоков, жестко соединенных между собой, или монолитного железобетона.</w:t>
      </w:r>
    </w:p>
    <w:p w:rsidR="00000000" w:rsidRDefault="00A03F7E">
      <w:pPr>
        <w:ind w:firstLine="284"/>
        <w:jc w:val="both"/>
      </w:pPr>
      <w:r>
        <w:t>3.7. Столбчатые мелкозаглубленные фу</w:t>
      </w:r>
      <w:r>
        <w:t>ндаменты на средне- и сильнопучинистых грунтах должны быть жестко связаны между собой фундаментными балками, объединенными в единую рамочную систему.</w:t>
      </w:r>
    </w:p>
    <w:p w:rsidR="00000000" w:rsidRDefault="00A03F7E">
      <w:pPr>
        <w:ind w:firstLine="284"/>
        <w:jc w:val="both"/>
      </w:pPr>
      <w:r>
        <w:t>На</w:t>
      </w:r>
      <w:r>
        <w:rPr>
          <w:lang w:val="en-US"/>
        </w:rPr>
        <w:t xml:space="preserve"> </w:t>
      </w:r>
      <w:r>
        <w:t>практически непучинистых и слабопучинистых грунтах фундаментные балки соединять между собой не требуется. Это требование распространяется также на среднепучинистые грунты, подвергшиеся локальному уплотнению при устройстве фундаментов в вытрамбованных котлованах и фундаментов из забивных блоков.</w:t>
      </w:r>
    </w:p>
    <w:p w:rsidR="00000000" w:rsidRDefault="00A03F7E">
      <w:pPr>
        <w:ind w:firstLine="284"/>
        <w:jc w:val="both"/>
      </w:pPr>
      <w:r>
        <w:t>3.8. При устройстве столбчатых фундаментов необходимо предус</w:t>
      </w:r>
      <w:r>
        <w:softHyphen/>
        <w:t>ма</w:t>
      </w:r>
      <w:r>
        <w:t>тривать зазор между фундаментными балками и планировочной поверхностью грунта. Зазор должен быть не менее расчетной деформации пучения ненагруженного грунта.</w:t>
      </w:r>
    </w:p>
    <w:p w:rsidR="00000000" w:rsidRDefault="00A03F7E">
      <w:pPr>
        <w:ind w:firstLine="284"/>
        <w:jc w:val="both"/>
      </w:pPr>
      <w:r>
        <w:t>3.9. Сборные железобетонные элементы при устройстве на сильно-  и чрезмерно пучинистых грунтах мелкозаглубленных фундаментов в виде сплошных плит следует жестко соединять между собой.</w:t>
      </w:r>
    </w:p>
    <w:p w:rsidR="00000000" w:rsidRDefault="00A03F7E">
      <w:pPr>
        <w:ind w:firstLine="284"/>
        <w:jc w:val="both"/>
      </w:pPr>
      <w:r>
        <w:t>3.10. Протяженные здания следует разрезать по всей высоте на отдельные отсеки, длина которых принимается: для слабопучинистых грунтов до 30 м, среднепучинистых - до 25 и,</w:t>
      </w:r>
      <w:r>
        <w:t xml:space="preserve"> сильнопучинистых - до 20 м, чрезмерно пучинистых - до 15 м.</w:t>
      </w:r>
    </w:p>
    <w:p w:rsidR="00000000" w:rsidRDefault="00A03F7E">
      <w:pPr>
        <w:ind w:firstLine="284"/>
        <w:jc w:val="both"/>
      </w:pPr>
      <w:r>
        <w:t>3.11. Секции зданий, имеющие равную высоту, следует устраивать на раздельных фундаментах.</w:t>
      </w:r>
    </w:p>
    <w:p w:rsidR="00000000" w:rsidRDefault="00A03F7E">
      <w:pPr>
        <w:pStyle w:val="1"/>
        <w:jc w:val="center"/>
        <w:rPr>
          <w:rFonts w:ascii="Times New Roman" w:hAnsi="Times New Roman"/>
          <w:sz w:val="20"/>
        </w:rPr>
      </w:pPr>
      <w:bookmarkStart w:id="5" w:name="_Toc425098115"/>
      <w:r>
        <w:rPr>
          <w:rFonts w:ascii="Times New Roman" w:hAnsi="Times New Roman"/>
          <w:sz w:val="20"/>
        </w:rPr>
        <w:t>4. РАСЧЕТ ОСНОВАНИЯ МЕЛКОЗАГЛУБЛЕННЫХ ФУНДАМЕНТОВ ПО ДЕФОРМАЦИЯМ ПУЧЕНИЯ ГРУНТА</w:t>
      </w:r>
      <w:bookmarkEnd w:id="5"/>
    </w:p>
    <w:p w:rsidR="00000000" w:rsidRDefault="00A03F7E">
      <w:pPr>
        <w:ind w:firstLine="284"/>
        <w:jc w:val="both"/>
      </w:pPr>
    </w:p>
    <w:p w:rsidR="00000000" w:rsidRDefault="00A03F7E">
      <w:pPr>
        <w:ind w:firstLine="284"/>
        <w:jc w:val="both"/>
      </w:pPr>
      <w:r>
        <w:t>4.1. Расчет основания по деформациям пучения грунта ниже подошвы мелкозаглубленного фундамента производится исходя из следующих, условий.</w:t>
      </w:r>
    </w:p>
    <w:p w:rsidR="00000000" w:rsidRDefault="00A03F7E">
      <w:pPr>
        <w:ind w:firstLine="720"/>
        <w:jc w:val="both"/>
        <w:rPr>
          <w:lang w:val="en-US"/>
        </w:rPr>
      </w:pPr>
      <w:r>
        <w:rPr>
          <w:lang w:val="en-US"/>
        </w:rPr>
        <w:t>h</w:t>
      </w:r>
      <w:r>
        <w:rPr>
          <w:vertAlign w:val="subscript"/>
          <w:lang w:val="en-US"/>
        </w:rPr>
        <w:t>fp</w:t>
      </w:r>
      <w:r>
        <w:rPr>
          <w:lang w:val="en-US"/>
        </w:rPr>
        <w:t xml:space="preserve"> </w:t>
      </w:r>
      <w:r>
        <w:rPr>
          <w:lang w:val="en-US"/>
        </w:rPr>
        <w:sym w:font="Symbol" w:char="F0A3"/>
      </w:r>
      <w:r>
        <w:rPr>
          <w:lang w:val="en-US"/>
        </w:rPr>
        <w:t xml:space="preserve"> S</w:t>
      </w:r>
      <w:r>
        <w:rPr>
          <w:vertAlign w:val="subscript"/>
          <w:lang w:val="en-US"/>
        </w:rPr>
        <w:t>u</w:t>
      </w:r>
      <w:r>
        <w:t xml:space="preserve"> </w:t>
      </w:r>
      <w:r>
        <w:rPr>
          <w:lang w:val="en-US"/>
        </w:rPr>
        <w:tab/>
      </w:r>
      <w:r>
        <w:rPr>
          <w:lang w:val="en-US"/>
        </w:rPr>
        <w:tab/>
      </w:r>
      <w:r>
        <w:rPr>
          <w:lang w:val="en-US"/>
        </w:rPr>
        <w:tab/>
      </w:r>
      <w:r>
        <w:rPr>
          <w:lang w:val="en-US"/>
        </w:rPr>
        <w:tab/>
      </w:r>
      <w:r>
        <w:rPr>
          <w:lang w:val="en-US"/>
        </w:rPr>
        <w:tab/>
      </w:r>
      <w:r>
        <w:rPr>
          <w:lang w:val="en-US"/>
        </w:rPr>
        <w:tab/>
        <w:t>(4.1)</w:t>
      </w:r>
    </w:p>
    <w:p w:rsidR="00000000" w:rsidRDefault="00A03F7E">
      <w:pPr>
        <w:jc w:val="both"/>
      </w:pPr>
      <w:r>
        <w:rPr>
          <w:lang w:val="en-US"/>
        </w:rPr>
        <w:t xml:space="preserve">     </w:t>
      </w:r>
      <w:r>
        <w:rPr>
          <w:lang w:val="en-US"/>
        </w:rPr>
        <w:tab/>
      </w:r>
      <w:r>
        <w:rPr>
          <w:position w:val="-28"/>
          <w:lang w:val="en-US"/>
        </w:rPr>
        <w:object w:dxaOrig="1140" w:dyaOrig="700">
          <v:shape id="_x0000_i1032" type="#_x0000_t75" style="width:57pt;height:35.25pt" o:ole="">
            <v:imagedata r:id="rId16" o:title=""/>
          </v:shape>
          <o:OLEObject Type="Embed" ProgID="Equation.2" ShapeID="_x0000_i1032" DrawAspect="Content" ObjectID="_1427195640" r:id="rId17"/>
        </w:object>
      </w:r>
      <w:r>
        <w:rPr>
          <w:lang w:val="en-US"/>
        </w:rPr>
        <w:tab/>
      </w:r>
      <w:r>
        <w:rPr>
          <w:lang w:val="en-US"/>
        </w:rPr>
        <w:tab/>
      </w:r>
      <w:r>
        <w:rPr>
          <w:lang w:val="en-US"/>
        </w:rPr>
        <w:tab/>
      </w:r>
      <w:r>
        <w:rPr>
          <w:lang w:val="en-US"/>
        </w:rPr>
        <w:tab/>
      </w:r>
      <w:r>
        <w:rPr>
          <w:lang w:val="en-US"/>
        </w:rPr>
        <w:tab/>
        <w:t>(</w:t>
      </w:r>
      <w:r>
        <w:t>4.2)</w:t>
      </w:r>
    </w:p>
    <w:p w:rsidR="00000000" w:rsidRDefault="00A03F7E">
      <w:pPr>
        <w:ind w:left="1134" w:hanging="1134"/>
        <w:jc w:val="both"/>
      </w:pPr>
      <w:r>
        <w:t xml:space="preserve">где </w:t>
      </w:r>
      <w:r>
        <w:rPr>
          <w:lang w:val="en-US"/>
        </w:rPr>
        <w:t>h</w:t>
      </w:r>
      <w:r>
        <w:rPr>
          <w:vertAlign w:val="subscript"/>
          <w:lang w:val="en-US"/>
        </w:rPr>
        <w:t>fp</w:t>
      </w:r>
      <w:r>
        <w:rPr>
          <w:lang w:val="en-US"/>
        </w:rPr>
        <w:t xml:space="preserve"> </w:t>
      </w:r>
      <w:r>
        <w:t xml:space="preserve">и </w:t>
      </w:r>
      <w:r>
        <w:rPr>
          <w:lang w:val="en-US"/>
        </w:rPr>
        <w:sym w:font="Symbol" w:char="F065"/>
      </w:r>
      <w:r>
        <w:rPr>
          <w:vertAlign w:val="subscript"/>
          <w:lang w:val="en-US"/>
        </w:rPr>
        <w:t>fp</w:t>
      </w:r>
      <w:r>
        <w:rPr>
          <w:lang w:val="en-US"/>
        </w:rPr>
        <w:t xml:space="preserve"> </w:t>
      </w:r>
      <w:r>
        <w:t>- соответственно деформация пучения и относительная деформация грун</w:t>
      </w:r>
      <w:r>
        <w:t>та основания с учетом давления под подошвой фундамента;</w:t>
      </w:r>
    </w:p>
    <w:p w:rsidR="00000000" w:rsidRDefault="00A03F7E">
      <w:pPr>
        <w:ind w:left="1134" w:hanging="1134"/>
        <w:jc w:val="both"/>
      </w:pPr>
      <w:r>
        <w:rPr>
          <w:lang w:val="en-US"/>
        </w:rPr>
        <w:t>S</w:t>
      </w:r>
      <w:r>
        <w:rPr>
          <w:vertAlign w:val="subscript"/>
          <w:lang w:val="en-US"/>
        </w:rPr>
        <w:t>u</w:t>
      </w:r>
      <w:r>
        <w:rPr>
          <w:lang w:val="en-US"/>
        </w:rPr>
        <w:t xml:space="preserve">, </w:t>
      </w:r>
      <w:r>
        <w:rPr>
          <w:position w:val="-28"/>
          <w:lang w:val="en-US"/>
        </w:rPr>
        <w:object w:dxaOrig="660" w:dyaOrig="700">
          <v:shape id="_x0000_i1033" type="#_x0000_t75" style="width:33pt;height:35.25pt" o:ole="">
            <v:imagedata r:id="rId18" o:title=""/>
          </v:shape>
          <o:OLEObject Type="Embed" ProgID="Equation.2" ShapeID="_x0000_i1033" DrawAspect="Content" ObjectID="_1427195641" r:id="rId19"/>
        </w:object>
      </w:r>
      <w:r>
        <w:t xml:space="preserve"> - соответственно предельные деформации основания, принимаемые по табл.2.</w:t>
      </w:r>
    </w:p>
    <w:p w:rsidR="00000000" w:rsidRDefault="00A03F7E">
      <w:pPr>
        <w:ind w:firstLine="284"/>
        <w:jc w:val="both"/>
      </w:pPr>
    </w:p>
    <w:p w:rsidR="00000000" w:rsidRDefault="00A03F7E">
      <w:pPr>
        <w:ind w:firstLine="284"/>
        <w:jc w:val="both"/>
      </w:pPr>
      <w:r>
        <w:t>4.2. Расчет деформаций пучения грунтов основания, а также глу</w:t>
      </w:r>
      <w:r>
        <w:softHyphen/>
        <w:t>бины заложения фундамента производится в следующей последователь</w:t>
      </w:r>
      <w:r>
        <w:softHyphen/>
        <w:t>ности:</w:t>
      </w:r>
    </w:p>
    <w:p w:rsidR="00000000" w:rsidRDefault="00A03F7E">
      <w:pPr>
        <w:ind w:firstLine="284"/>
        <w:jc w:val="both"/>
      </w:pPr>
      <w:r>
        <w:t>а) на основе материалов изысканий и данных табл.1 определяется степень пучинистости грунта основания и в зависимости от нее выби</w:t>
      </w:r>
      <w:r>
        <w:softHyphen/>
        <w:t>рается тип и конструкция фундамента;</w:t>
      </w:r>
    </w:p>
    <w:p w:rsidR="00000000" w:rsidRDefault="00A03F7E">
      <w:pPr>
        <w:ind w:firstLine="284"/>
        <w:jc w:val="both"/>
      </w:pPr>
      <w:r>
        <w:t>б) предварительно задаются размеры подошвы фундамента,</w:t>
      </w:r>
      <w:r>
        <w:t xml:space="preserve"> глубина его заложения, толщина подушки из непучинистого материала;</w:t>
      </w:r>
    </w:p>
    <w:p w:rsidR="00000000" w:rsidRDefault="00A03F7E">
      <w:pPr>
        <w:ind w:firstLine="284"/>
        <w:jc w:val="both"/>
      </w:pPr>
    </w:p>
    <w:p w:rsidR="00000000" w:rsidRDefault="00A03F7E">
      <w:pPr>
        <w:jc w:val="right"/>
      </w:pPr>
      <w:r>
        <w:t>Таблица 2</w:t>
      </w:r>
    </w:p>
    <w:p w:rsidR="00000000" w:rsidRDefault="00A03F7E">
      <w:pPr>
        <w:jc w:val="center"/>
      </w:pPr>
      <w:r>
        <w:t xml:space="preserve"> Предельные деформации основания</w:t>
      </w:r>
    </w:p>
    <w:p w:rsidR="00000000" w:rsidRDefault="00A03F7E">
      <w:pPr>
        <w:jc w:val="center"/>
      </w:pPr>
    </w:p>
    <w:tbl>
      <w:tblPr>
        <w:tblW w:w="0" w:type="auto"/>
        <w:tblInd w:w="40" w:type="dxa"/>
        <w:tblLayout w:type="fixed"/>
        <w:tblCellMar>
          <w:left w:w="28" w:type="dxa"/>
          <w:right w:w="28" w:type="dxa"/>
        </w:tblCellMar>
        <w:tblLook w:val="0000" w:firstRow="0" w:lastRow="0" w:firstColumn="0" w:lastColumn="0" w:noHBand="0" w:noVBand="0"/>
      </w:tblPr>
      <w:tblGrid>
        <w:gridCol w:w="2300"/>
        <w:gridCol w:w="1160"/>
        <w:gridCol w:w="1206"/>
        <w:gridCol w:w="1418"/>
      </w:tblGrid>
      <w:tr w:rsidR="00000000">
        <w:tblPrEx>
          <w:tblCellMar>
            <w:top w:w="0" w:type="dxa"/>
            <w:bottom w:w="0" w:type="dxa"/>
          </w:tblCellMar>
        </w:tblPrEx>
        <w:tc>
          <w:tcPr>
            <w:tcW w:w="2300" w:type="dxa"/>
            <w:tcBorders>
              <w:top w:val="single" w:sz="6" w:space="0" w:color="auto"/>
              <w:left w:val="single" w:sz="6" w:space="0" w:color="auto"/>
            </w:tcBorders>
          </w:tcPr>
          <w:p w:rsidR="00000000" w:rsidRDefault="00A03F7E">
            <w:pPr>
              <w:jc w:val="center"/>
              <w:rPr>
                <w:sz w:val="16"/>
              </w:rPr>
            </w:pPr>
            <w:r>
              <w:rPr>
                <w:sz w:val="16"/>
              </w:rPr>
              <w:t>Конструктивные</w:t>
            </w:r>
          </w:p>
          <w:p w:rsidR="00000000" w:rsidRDefault="00A03F7E">
            <w:pPr>
              <w:jc w:val="center"/>
              <w:rPr>
                <w:sz w:val="16"/>
              </w:rPr>
            </w:pPr>
            <w:r>
              <w:rPr>
                <w:sz w:val="16"/>
              </w:rPr>
              <w:t>особенности зданий</w:t>
            </w:r>
          </w:p>
        </w:tc>
        <w:tc>
          <w:tcPr>
            <w:tcW w:w="1160" w:type="dxa"/>
            <w:tcBorders>
              <w:top w:val="single" w:sz="6" w:space="0" w:color="auto"/>
              <w:left w:val="single" w:sz="6" w:space="0" w:color="auto"/>
              <w:right w:val="single" w:sz="6" w:space="0" w:color="auto"/>
            </w:tcBorders>
          </w:tcPr>
          <w:p w:rsidR="00000000" w:rsidRDefault="00A03F7E">
            <w:pPr>
              <w:jc w:val="center"/>
              <w:rPr>
                <w:sz w:val="16"/>
              </w:rPr>
            </w:pPr>
            <w:r>
              <w:rPr>
                <w:sz w:val="16"/>
              </w:rPr>
              <w:t>Предельные деформации пучения</w:t>
            </w:r>
            <w:r>
              <w:rPr>
                <w:sz w:val="16"/>
                <w:lang w:val="en-US"/>
              </w:rPr>
              <w:t xml:space="preserve"> S</w:t>
            </w:r>
            <w:r>
              <w:rPr>
                <w:sz w:val="16"/>
                <w:vertAlign w:val="subscript"/>
                <w:lang w:val="en-US"/>
              </w:rPr>
              <w:t>u</w:t>
            </w:r>
            <w:r>
              <w:rPr>
                <w:sz w:val="16"/>
                <w:lang w:val="en-US"/>
              </w:rPr>
              <w:t xml:space="preserve">, </w:t>
            </w:r>
            <w:r>
              <w:rPr>
                <w:sz w:val="16"/>
              </w:rPr>
              <w:t>см</w:t>
            </w:r>
          </w:p>
        </w:tc>
        <w:tc>
          <w:tcPr>
            <w:tcW w:w="2624" w:type="dxa"/>
            <w:gridSpan w:val="2"/>
            <w:tcBorders>
              <w:top w:val="single" w:sz="6" w:space="0" w:color="auto"/>
              <w:left w:val="nil"/>
              <w:bottom w:val="single" w:sz="6" w:space="0" w:color="auto"/>
              <w:right w:val="single" w:sz="6" w:space="0" w:color="auto"/>
            </w:tcBorders>
          </w:tcPr>
          <w:p w:rsidR="00000000" w:rsidRDefault="00A03F7E">
            <w:pPr>
              <w:jc w:val="center"/>
              <w:rPr>
                <w:sz w:val="16"/>
              </w:rPr>
            </w:pPr>
            <w:r>
              <w:rPr>
                <w:sz w:val="16"/>
              </w:rPr>
              <w:t>Предельные относительные деформа</w:t>
            </w:r>
            <w:r>
              <w:rPr>
                <w:sz w:val="16"/>
              </w:rPr>
              <w:softHyphen/>
              <w:t>ции пучения</w:t>
            </w:r>
          </w:p>
          <w:p w:rsidR="00000000" w:rsidRDefault="00A03F7E">
            <w:pPr>
              <w:jc w:val="center"/>
              <w:rPr>
                <w:sz w:val="16"/>
              </w:rPr>
            </w:pPr>
            <w:r>
              <w:rPr>
                <w:position w:val="-28"/>
                <w:lang w:val="en-US"/>
              </w:rPr>
              <w:object w:dxaOrig="600" w:dyaOrig="700">
                <v:shape id="_x0000_i1034" type="#_x0000_t75" style="width:30pt;height:35.25pt" o:ole="">
                  <v:imagedata r:id="rId20" o:title=""/>
                </v:shape>
                <o:OLEObject Type="Embed" ProgID="Equation.2" ShapeID="_x0000_i1034" DrawAspect="Content" ObjectID="_1427195642" r:id="rId21"/>
              </w:object>
            </w:r>
          </w:p>
        </w:tc>
      </w:tr>
      <w:tr w:rsidR="00000000">
        <w:tblPrEx>
          <w:tblCellMar>
            <w:top w:w="0" w:type="dxa"/>
            <w:bottom w:w="0" w:type="dxa"/>
          </w:tblCellMar>
        </w:tblPrEx>
        <w:tc>
          <w:tcPr>
            <w:tcW w:w="2300" w:type="dxa"/>
            <w:tcBorders>
              <w:left w:val="single" w:sz="6" w:space="0" w:color="auto"/>
              <w:bottom w:val="single" w:sz="6" w:space="0" w:color="auto"/>
              <w:right w:val="single" w:sz="6" w:space="0" w:color="auto"/>
            </w:tcBorders>
          </w:tcPr>
          <w:p w:rsidR="00000000" w:rsidRDefault="00A03F7E">
            <w:pPr>
              <w:jc w:val="center"/>
              <w:rPr>
                <w:sz w:val="16"/>
              </w:rPr>
            </w:pPr>
          </w:p>
          <w:p w:rsidR="00000000" w:rsidRDefault="00A03F7E">
            <w:pPr>
              <w:jc w:val="center"/>
              <w:rPr>
                <w:sz w:val="16"/>
              </w:rPr>
            </w:pPr>
          </w:p>
        </w:tc>
        <w:tc>
          <w:tcPr>
            <w:tcW w:w="1160" w:type="dxa"/>
            <w:tcBorders>
              <w:left w:val="single" w:sz="6" w:space="0" w:color="auto"/>
              <w:bottom w:val="single" w:sz="6" w:space="0" w:color="auto"/>
              <w:right w:val="single" w:sz="6" w:space="0" w:color="auto"/>
            </w:tcBorders>
          </w:tcPr>
          <w:p w:rsidR="00000000" w:rsidRDefault="00A03F7E">
            <w:pPr>
              <w:jc w:val="center"/>
              <w:rPr>
                <w:sz w:val="16"/>
              </w:rPr>
            </w:pPr>
          </w:p>
        </w:tc>
        <w:tc>
          <w:tcPr>
            <w:tcW w:w="1206" w:type="dxa"/>
            <w:tcBorders>
              <w:left w:val="single" w:sz="6" w:space="0" w:color="auto"/>
              <w:bottom w:val="single" w:sz="6" w:space="0" w:color="auto"/>
              <w:right w:val="single" w:sz="6" w:space="0" w:color="auto"/>
            </w:tcBorders>
          </w:tcPr>
          <w:p w:rsidR="00000000" w:rsidRDefault="00A03F7E">
            <w:pPr>
              <w:jc w:val="center"/>
              <w:rPr>
                <w:sz w:val="16"/>
              </w:rPr>
            </w:pPr>
            <w:r>
              <w:rPr>
                <w:sz w:val="16"/>
              </w:rPr>
              <w:t>относительный прогиб или выгиб</w:t>
            </w:r>
          </w:p>
        </w:tc>
        <w:tc>
          <w:tcPr>
            <w:tcW w:w="1418" w:type="dxa"/>
            <w:tcBorders>
              <w:top w:val="single" w:sz="6" w:space="0" w:color="auto"/>
              <w:left w:val="single" w:sz="6" w:space="0" w:color="auto"/>
              <w:bottom w:val="single" w:sz="6" w:space="0" w:color="auto"/>
              <w:right w:val="single" w:sz="6" w:space="0" w:color="auto"/>
            </w:tcBorders>
          </w:tcPr>
          <w:p w:rsidR="00000000" w:rsidRDefault="00A03F7E">
            <w:pPr>
              <w:jc w:val="center"/>
              <w:rPr>
                <w:sz w:val="16"/>
              </w:rPr>
            </w:pPr>
            <w:r>
              <w:rPr>
                <w:sz w:val="16"/>
              </w:rPr>
              <w:t>относительная раз</w:t>
            </w:r>
            <w:r>
              <w:rPr>
                <w:sz w:val="16"/>
              </w:rPr>
              <w:softHyphen/>
              <w:t>ность деформаций пучения</w:t>
            </w:r>
          </w:p>
        </w:tc>
      </w:tr>
      <w:tr w:rsidR="00000000">
        <w:tblPrEx>
          <w:tblCellMar>
            <w:top w:w="0" w:type="dxa"/>
            <w:bottom w:w="0" w:type="dxa"/>
          </w:tblCellMar>
        </w:tblPrEx>
        <w:tc>
          <w:tcPr>
            <w:tcW w:w="2300" w:type="dxa"/>
            <w:tcBorders>
              <w:top w:val="single" w:sz="6" w:space="0" w:color="auto"/>
              <w:left w:val="single" w:sz="6" w:space="0" w:color="auto"/>
              <w:right w:val="single" w:sz="6" w:space="0" w:color="auto"/>
            </w:tcBorders>
          </w:tcPr>
          <w:p w:rsidR="00000000" w:rsidRDefault="00A03F7E">
            <w:pPr>
              <w:jc w:val="both"/>
              <w:rPr>
                <w:sz w:val="16"/>
              </w:rPr>
            </w:pPr>
            <w:r>
              <w:rPr>
                <w:sz w:val="16"/>
              </w:rPr>
              <w:t>Бескаркасные здания с несущи</w:t>
            </w:r>
            <w:r>
              <w:rPr>
                <w:sz w:val="16"/>
              </w:rPr>
              <w:softHyphen/>
              <w:t>ми стенами из:</w:t>
            </w:r>
          </w:p>
        </w:tc>
        <w:tc>
          <w:tcPr>
            <w:tcW w:w="1160" w:type="dxa"/>
            <w:tcBorders>
              <w:top w:val="single" w:sz="6" w:space="0" w:color="auto"/>
              <w:left w:val="single" w:sz="6" w:space="0" w:color="auto"/>
              <w:right w:val="single" w:sz="6" w:space="0" w:color="auto"/>
            </w:tcBorders>
          </w:tcPr>
          <w:p w:rsidR="00000000" w:rsidRDefault="00A03F7E">
            <w:pPr>
              <w:jc w:val="center"/>
              <w:rPr>
                <w:sz w:val="16"/>
              </w:rPr>
            </w:pPr>
          </w:p>
          <w:p w:rsidR="00000000" w:rsidRDefault="00A03F7E">
            <w:pPr>
              <w:jc w:val="center"/>
              <w:rPr>
                <w:sz w:val="16"/>
              </w:rPr>
            </w:pPr>
          </w:p>
        </w:tc>
        <w:tc>
          <w:tcPr>
            <w:tcW w:w="1206" w:type="dxa"/>
            <w:tcBorders>
              <w:top w:val="single" w:sz="6" w:space="0" w:color="auto"/>
              <w:left w:val="single" w:sz="6" w:space="0" w:color="auto"/>
              <w:right w:val="single" w:sz="6" w:space="0" w:color="auto"/>
            </w:tcBorders>
          </w:tcPr>
          <w:p w:rsidR="00000000" w:rsidRDefault="00A03F7E">
            <w:pPr>
              <w:jc w:val="center"/>
              <w:rPr>
                <w:sz w:val="16"/>
              </w:rPr>
            </w:pPr>
            <w:r>
              <w:rPr>
                <w:sz w:val="16"/>
              </w:rPr>
              <w:t>0,00035</w:t>
            </w:r>
          </w:p>
        </w:tc>
        <w:tc>
          <w:tcPr>
            <w:tcW w:w="1418" w:type="dxa"/>
            <w:tcBorders>
              <w:top w:val="single" w:sz="6" w:space="0" w:color="auto"/>
              <w:left w:val="single" w:sz="6" w:space="0" w:color="auto"/>
              <w:right w:val="single" w:sz="6" w:space="0" w:color="auto"/>
            </w:tcBorders>
          </w:tcPr>
          <w:p w:rsidR="00000000" w:rsidRDefault="00A03F7E">
            <w:pPr>
              <w:jc w:val="center"/>
              <w:rPr>
                <w:sz w:val="16"/>
              </w:rPr>
            </w:pPr>
          </w:p>
          <w:p w:rsidR="00000000" w:rsidRDefault="00A03F7E">
            <w:pPr>
              <w:jc w:val="center"/>
              <w:rPr>
                <w:sz w:val="16"/>
              </w:rPr>
            </w:pPr>
            <w:r>
              <w:rPr>
                <w:sz w:val="16"/>
              </w:rPr>
              <w:t>-</w:t>
            </w:r>
          </w:p>
        </w:tc>
      </w:tr>
      <w:tr w:rsidR="00000000">
        <w:tblPrEx>
          <w:tblCellMar>
            <w:top w:w="0" w:type="dxa"/>
            <w:bottom w:w="0" w:type="dxa"/>
          </w:tblCellMar>
        </w:tblPrEx>
        <w:tc>
          <w:tcPr>
            <w:tcW w:w="2300" w:type="dxa"/>
            <w:tcBorders>
              <w:left w:val="single" w:sz="6" w:space="0" w:color="auto"/>
              <w:right w:val="single" w:sz="6" w:space="0" w:color="auto"/>
            </w:tcBorders>
          </w:tcPr>
          <w:p w:rsidR="00000000" w:rsidRDefault="00A03F7E">
            <w:pPr>
              <w:jc w:val="both"/>
              <w:rPr>
                <w:sz w:val="16"/>
              </w:rPr>
            </w:pPr>
            <w:r>
              <w:rPr>
                <w:sz w:val="16"/>
              </w:rPr>
              <w:t>панелей</w:t>
            </w:r>
          </w:p>
        </w:tc>
        <w:tc>
          <w:tcPr>
            <w:tcW w:w="1160" w:type="dxa"/>
            <w:tcBorders>
              <w:left w:val="single" w:sz="6" w:space="0" w:color="auto"/>
              <w:right w:val="single" w:sz="6" w:space="0" w:color="auto"/>
            </w:tcBorders>
          </w:tcPr>
          <w:p w:rsidR="00000000" w:rsidRDefault="00A03F7E">
            <w:pPr>
              <w:jc w:val="center"/>
              <w:rPr>
                <w:sz w:val="16"/>
              </w:rPr>
            </w:pPr>
            <w:r>
              <w:rPr>
                <w:sz w:val="16"/>
              </w:rPr>
              <w:t>2,5</w:t>
            </w:r>
          </w:p>
        </w:tc>
        <w:tc>
          <w:tcPr>
            <w:tcW w:w="1206" w:type="dxa"/>
            <w:tcBorders>
              <w:left w:val="single" w:sz="6" w:space="0" w:color="auto"/>
              <w:right w:val="single" w:sz="6" w:space="0" w:color="auto"/>
            </w:tcBorders>
          </w:tcPr>
          <w:p w:rsidR="00000000" w:rsidRDefault="00A03F7E">
            <w:pPr>
              <w:jc w:val="center"/>
              <w:rPr>
                <w:sz w:val="16"/>
              </w:rPr>
            </w:pPr>
          </w:p>
          <w:p w:rsidR="00000000" w:rsidRDefault="00A03F7E">
            <w:pPr>
              <w:jc w:val="center"/>
              <w:rPr>
                <w:sz w:val="16"/>
              </w:rPr>
            </w:pPr>
          </w:p>
        </w:tc>
        <w:tc>
          <w:tcPr>
            <w:tcW w:w="1418" w:type="dxa"/>
            <w:tcBorders>
              <w:left w:val="single" w:sz="6" w:space="0" w:color="auto"/>
              <w:right w:val="single" w:sz="6" w:space="0" w:color="auto"/>
            </w:tcBorders>
          </w:tcPr>
          <w:p w:rsidR="00000000" w:rsidRDefault="00A03F7E">
            <w:pPr>
              <w:jc w:val="center"/>
              <w:rPr>
                <w:sz w:val="16"/>
              </w:rPr>
            </w:pPr>
          </w:p>
          <w:p w:rsidR="00000000" w:rsidRDefault="00A03F7E">
            <w:pPr>
              <w:jc w:val="center"/>
              <w:rPr>
                <w:sz w:val="16"/>
              </w:rPr>
            </w:pPr>
          </w:p>
        </w:tc>
      </w:tr>
      <w:tr w:rsidR="00000000">
        <w:tblPrEx>
          <w:tblCellMar>
            <w:top w:w="0" w:type="dxa"/>
            <w:bottom w:w="0" w:type="dxa"/>
          </w:tblCellMar>
        </w:tblPrEx>
        <w:tc>
          <w:tcPr>
            <w:tcW w:w="2300" w:type="dxa"/>
            <w:tcBorders>
              <w:left w:val="single" w:sz="6" w:space="0" w:color="auto"/>
              <w:right w:val="single" w:sz="6" w:space="0" w:color="auto"/>
            </w:tcBorders>
          </w:tcPr>
          <w:p w:rsidR="00000000" w:rsidRDefault="00A03F7E">
            <w:pPr>
              <w:jc w:val="both"/>
              <w:rPr>
                <w:sz w:val="16"/>
              </w:rPr>
            </w:pPr>
            <w:r>
              <w:rPr>
                <w:sz w:val="16"/>
              </w:rPr>
              <w:t>блоков и кирпичной кладки без армирова</w:t>
            </w:r>
            <w:r>
              <w:rPr>
                <w:sz w:val="16"/>
              </w:rPr>
              <w:softHyphen/>
              <w:t>ния</w:t>
            </w:r>
          </w:p>
        </w:tc>
        <w:tc>
          <w:tcPr>
            <w:tcW w:w="1160" w:type="dxa"/>
            <w:tcBorders>
              <w:left w:val="single" w:sz="6" w:space="0" w:color="auto"/>
              <w:right w:val="single" w:sz="6" w:space="0" w:color="auto"/>
            </w:tcBorders>
          </w:tcPr>
          <w:p w:rsidR="00000000" w:rsidRDefault="00A03F7E">
            <w:pPr>
              <w:jc w:val="center"/>
              <w:rPr>
                <w:sz w:val="16"/>
              </w:rPr>
            </w:pPr>
            <w:r>
              <w:rPr>
                <w:sz w:val="16"/>
              </w:rPr>
              <w:t>2,5</w:t>
            </w:r>
          </w:p>
        </w:tc>
        <w:tc>
          <w:tcPr>
            <w:tcW w:w="1206" w:type="dxa"/>
            <w:tcBorders>
              <w:left w:val="single" w:sz="6" w:space="0" w:color="auto"/>
              <w:right w:val="single" w:sz="6" w:space="0" w:color="auto"/>
            </w:tcBorders>
          </w:tcPr>
          <w:p w:rsidR="00000000" w:rsidRDefault="00A03F7E">
            <w:pPr>
              <w:jc w:val="center"/>
              <w:rPr>
                <w:sz w:val="16"/>
              </w:rPr>
            </w:pPr>
            <w:r>
              <w:rPr>
                <w:sz w:val="16"/>
              </w:rPr>
              <w:t>0,0005*</w:t>
            </w:r>
          </w:p>
        </w:tc>
        <w:tc>
          <w:tcPr>
            <w:tcW w:w="1418" w:type="dxa"/>
            <w:tcBorders>
              <w:left w:val="single" w:sz="6" w:space="0" w:color="auto"/>
              <w:right w:val="single" w:sz="6" w:space="0" w:color="auto"/>
            </w:tcBorders>
          </w:tcPr>
          <w:p w:rsidR="00000000" w:rsidRDefault="00A03F7E">
            <w:pPr>
              <w:jc w:val="center"/>
              <w:rPr>
                <w:sz w:val="16"/>
              </w:rPr>
            </w:pPr>
            <w:r>
              <w:rPr>
                <w:sz w:val="16"/>
              </w:rPr>
              <w:t>-</w:t>
            </w:r>
          </w:p>
          <w:p w:rsidR="00000000" w:rsidRDefault="00A03F7E">
            <w:pPr>
              <w:jc w:val="center"/>
              <w:rPr>
                <w:sz w:val="16"/>
              </w:rPr>
            </w:pPr>
          </w:p>
        </w:tc>
      </w:tr>
      <w:tr w:rsidR="00000000">
        <w:tblPrEx>
          <w:tblCellMar>
            <w:top w:w="0" w:type="dxa"/>
            <w:bottom w:w="0" w:type="dxa"/>
          </w:tblCellMar>
        </w:tblPrEx>
        <w:tc>
          <w:tcPr>
            <w:tcW w:w="2300" w:type="dxa"/>
            <w:tcBorders>
              <w:left w:val="single" w:sz="6" w:space="0" w:color="auto"/>
              <w:right w:val="single" w:sz="6" w:space="0" w:color="auto"/>
            </w:tcBorders>
          </w:tcPr>
          <w:p w:rsidR="00000000" w:rsidRDefault="00A03F7E">
            <w:pPr>
              <w:jc w:val="both"/>
              <w:rPr>
                <w:sz w:val="16"/>
              </w:rPr>
            </w:pPr>
            <w:r>
              <w:rPr>
                <w:sz w:val="16"/>
              </w:rPr>
              <w:t>блоков и кирпичной кладки с армированием или ж</w:t>
            </w:r>
            <w:r>
              <w:rPr>
                <w:sz w:val="16"/>
              </w:rPr>
              <w:t>елезобе</w:t>
            </w:r>
            <w:r>
              <w:rPr>
                <w:sz w:val="16"/>
              </w:rPr>
              <w:softHyphen/>
              <w:t>тонными поясами при наличии сборно-монолитных мо</w:t>
            </w:r>
            <w:r>
              <w:rPr>
                <w:sz w:val="16"/>
              </w:rPr>
              <w:softHyphen/>
              <w:t>нолитных ленточных или столбчатых фундаментов со сборно-моно-литными фундаментными балками</w:t>
            </w:r>
          </w:p>
        </w:tc>
        <w:tc>
          <w:tcPr>
            <w:tcW w:w="1160" w:type="dxa"/>
            <w:tcBorders>
              <w:left w:val="single" w:sz="6" w:space="0" w:color="auto"/>
              <w:right w:val="single" w:sz="6" w:space="0" w:color="auto"/>
            </w:tcBorders>
          </w:tcPr>
          <w:p w:rsidR="00000000" w:rsidRDefault="00A03F7E">
            <w:pPr>
              <w:jc w:val="center"/>
              <w:rPr>
                <w:sz w:val="16"/>
              </w:rPr>
            </w:pPr>
            <w:r>
              <w:rPr>
                <w:sz w:val="16"/>
              </w:rPr>
              <w:t>3,5</w:t>
            </w:r>
          </w:p>
        </w:tc>
        <w:tc>
          <w:tcPr>
            <w:tcW w:w="1206" w:type="dxa"/>
            <w:tcBorders>
              <w:left w:val="single" w:sz="6" w:space="0" w:color="auto"/>
              <w:right w:val="single" w:sz="6" w:space="0" w:color="auto"/>
            </w:tcBorders>
          </w:tcPr>
          <w:p w:rsidR="00000000" w:rsidRDefault="00A03F7E">
            <w:pPr>
              <w:jc w:val="center"/>
              <w:rPr>
                <w:sz w:val="16"/>
              </w:rPr>
            </w:pPr>
            <w:r>
              <w:rPr>
                <w:sz w:val="16"/>
              </w:rPr>
              <w:t>0,0006*</w:t>
            </w:r>
          </w:p>
        </w:tc>
        <w:tc>
          <w:tcPr>
            <w:tcW w:w="1418" w:type="dxa"/>
            <w:tcBorders>
              <w:left w:val="single" w:sz="6" w:space="0" w:color="auto"/>
              <w:right w:val="single" w:sz="6" w:space="0" w:color="auto"/>
            </w:tcBorders>
          </w:tcPr>
          <w:p w:rsidR="00000000" w:rsidRDefault="00A03F7E">
            <w:pPr>
              <w:jc w:val="center"/>
              <w:rPr>
                <w:sz w:val="16"/>
              </w:rPr>
            </w:pPr>
            <w:r>
              <w:rPr>
                <w:sz w:val="16"/>
              </w:rPr>
              <w:t>-</w:t>
            </w:r>
          </w:p>
          <w:p w:rsidR="00000000" w:rsidRDefault="00A03F7E">
            <w:pPr>
              <w:jc w:val="center"/>
              <w:rPr>
                <w:sz w:val="16"/>
              </w:rPr>
            </w:pPr>
          </w:p>
        </w:tc>
      </w:tr>
      <w:tr w:rsidR="00000000">
        <w:tblPrEx>
          <w:tblCellMar>
            <w:top w:w="0" w:type="dxa"/>
            <w:bottom w:w="0" w:type="dxa"/>
          </w:tblCellMar>
        </w:tblPrEx>
        <w:tc>
          <w:tcPr>
            <w:tcW w:w="2300" w:type="dxa"/>
            <w:tcBorders>
              <w:left w:val="single" w:sz="6" w:space="0" w:color="auto"/>
              <w:right w:val="single" w:sz="6" w:space="0" w:color="auto"/>
            </w:tcBorders>
          </w:tcPr>
          <w:p w:rsidR="00000000" w:rsidRDefault="00A03F7E">
            <w:pPr>
              <w:jc w:val="both"/>
              <w:rPr>
                <w:sz w:val="16"/>
              </w:rPr>
            </w:pPr>
            <w:r>
              <w:rPr>
                <w:sz w:val="16"/>
              </w:rPr>
              <w:t>Здания стоечно балоч</w:t>
            </w:r>
            <w:r>
              <w:rPr>
                <w:sz w:val="16"/>
              </w:rPr>
              <w:softHyphen/>
              <w:t>ной конструкции</w:t>
            </w:r>
          </w:p>
        </w:tc>
        <w:tc>
          <w:tcPr>
            <w:tcW w:w="1160" w:type="dxa"/>
            <w:tcBorders>
              <w:left w:val="single" w:sz="6" w:space="0" w:color="auto"/>
              <w:right w:val="single" w:sz="6" w:space="0" w:color="auto"/>
            </w:tcBorders>
          </w:tcPr>
          <w:p w:rsidR="00000000" w:rsidRDefault="00A03F7E">
            <w:pPr>
              <w:jc w:val="center"/>
              <w:rPr>
                <w:sz w:val="16"/>
              </w:rPr>
            </w:pPr>
            <w:r>
              <w:rPr>
                <w:sz w:val="16"/>
              </w:rPr>
              <w:t>4,0</w:t>
            </w:r>
          </w:p>
        </w:tc>
        <w:tc>
          <w:tcPr>
            <w:tcW w:w="1206" w:type="dxa"/>
            <w:tcBorders>
              <w:left w:val="single" w:sz="6" w:space="0" w:color="auto"/>
              <w:right w:val="single" w:sz="6" w:space="0" w:color="auto"/>
            </w:tcBorders>
          </w:tcPr>
          <w:p w:rsidR="00000000" w:rsidRDefault="00A03F7E">
            <w:pPr>
              <w:jc w:val="center"/>
              <w:rPr>
                <w:sz w:val="16"/>
              </w:rPr>
            </w:pPr>
          </w:p>
          <w:p w:rsidR="00000000" w:rsidRDefault="00A03F7E">
            <w:pPr>
              <w:jc w:val="center"/>
              <w:rPr>
                <w:sz w:val="16"/>
              </w:rPr>
            </w:pPr>
          </w:p>
        </w:tc>
        <w:tc>
          <w:tcPr>
            <w:tcW w:w="1418" w:type="dxa"/>
            <w:tcBorders>
              <w:left w:val="single" w:sz="6" w:space="0" w:color="auto"/>
              <w:right w:val="single" w:sz="6" w:space="0" w:color="auto"/>
            </w:tcBorders>
          </w:tcPr>
          <w:p w:rsidR="00000000" w:rsidRDefault="00A03F7E">
            <w:pPr>
              <w:jc w:val="center"/>
              <w:rPr>
                <w:sz w:val="16"/>
              </w:rPr>
            </w:pPr>
            <w:r>
              <w:rPr>
                <w:sz w:val="16"/>
              </w:rPr>
              <w:t>0,005</w:t>
            </w:r>
          </w:p>
        </w:tc>
      </w:tr>
      <w:tr w:rsidR="00000000">
        <w:tblPrEx>
          <w:tblCellMar>
            <w:top w:w="0" w:type="dxa"/>
            <w:bottom w:w="0" w:type="dxa"/>
          </w:tblCellMar>
        </w:tblPrEx>
        <w:tc>
          <w:tcPr>
            <w:tcW w:w="2300" w:type="dxa"/>
            <w:tcBorders>
              <w:left w:val="single" w:sz="6" w:space="0" w:color="auto"/>
              <w:right w:val="single" w:sz="6" w:space="0" w:color="auto"/>
            </w:tcBorders>
          </w:tcPr>
          <w:p w:rsidR="00000000" w:rsidRDefault="00A03F7E">
            <w:pPr>
              <w:jc w:val="both"/>
              <w:rPr>
                <w:sz w:val="16"/>
              </w:rPr>
            </w:pPr>
            <w:r>
              <w:rPr>
                <w:sz w:val="16"/>
              </w:rPr>
              <w:t>Здания с деревянными конструк</w:t>
            </w:r>
            <w:r>
              <w:rPr>
                <w:sz w:val="16"/>
              </w:rPr>
              <w:softHyphen/>
              <w:t>циями:</w:t>
            </w:r>
          </w:p>
        </w:tc>
        <w:tc>
          <w:tcPr>
            <w:tcW w:w="1160" w:type="dxa"/>
            <w:tcBorders>
              <w:left w:val="single" w:sz="6" w:space="0" w:color="auto"/>
              <w:right w:val="single" w:sz="6" w:space="0" w:color="auto"/>
            </w:tcBorders>
          </w:tcPr>
          <w:p w:rsidR="00000000" w:rsidRDefault="00A03F7E">
            <w:pPr>
              <w:jc w:val="center"/>
              <w:rPr>
                <w:sz w:val="16"/>
              </w:rPr>
            </w:pPr>
          </w:p>
          <w:p w:rsidR="00000000" w:rsidRDefault="00A03F7E">
            <w:pPr>
              <w:jc w:val="center"/>
              <w:rPr>
                <w:sz w:val="16"/>
              </w:rPr>
            </w:pPr>
          </w:p>
        </w:tc>
        <w:tc>
          <w:tcPr>
            <w:tcW w:w="1206" w:type="dxa"/>
            <w:tcBorders>
              <w:left w:val="single" w:sz="6" w:space="0" w:color="auto"/>
              <w:right w:val="single" w:sz="6" w:space="0" w:color="auto"/>
            </w:tcBorders>
          </w:tcPr>
          <w:p w:rsidR="00000000" w:rsidRDefault="00A03F7E">
            <w:pPr>
              <w:jc w:val="center"/>
              <w:rPr>
                <w:sz w:val="16"/>
              </w:rPr>
            </w:pPr>
          </w:p>
          <w:p w:rsidR="00000000" w:rsidRDefault="00A03F7E">
            <w:pPr>
              <w:jc w:val="center"/>
              <w:rPr>
                <w:sz w:val="16"/>
              </w:rPr>
            </w:pPr>
          </w:p>
        </w:tc>
        <w:tc>
          <w:tcPr>
            <w:tcW w:w="1418" w:type="dxa"/>
            <w:tcBorders>
              <w:left w:val="single" w:sz="6" w:space="0" w:color="auto"/>
              <w:right w:val="single" w:sz="6" w:space="0" w:color="auto"/>
            </w:tcBorders>
          </w:tcPr>
          <w:p w:rsidR="00000000" w:rsidRDefault="00A03F7E">
            <w:pPr>
              <w:jc w:val="center"/>
              <w:rPr>
                <w:sz w:val="16"/>
              </w:rPr>
            </w:pPr>
          </w:p>
          <w:p w:rsidR="00000000" w:rsidRDefault="00A03F7E">
            <w:pPr>
              <w:jc w:val="center"/>
              <w:rPr>
                <w:sz w:val="16"/>
              </w:rPr>
            </w:pPr>
          </w:p>
        </w:tc>
      </w:tr>
      <w:tr w:rsidR="00000000">
        <w:tblPrEx>
          <w:tblCellMar>
            <w:top w:w="0" w:type="dxa"/>
            <w:bottom w:w="0" w:type="dxa"/>
          </w:tblCellMar>
        </w:tblPrEx>
        <w:tc>
          <w:tcPr>
            <w:tcW w:w="2300" w:type="dxa"/>
            <w:tcBorders>
              <w:left w:val="single" w:sz="6" w:space="0" w:color="auto"/>
              <w:right w:val="single" w:sz="6" w:space="0" w:color="auto"/>
            </w:tcBorders>
          </w:tcPr>
          <w:p w:rsidR="00000000" w:rsidRDefault="00A03F7E">
            <w:pPr>
              <w:jc w:val="both"/>
              <w:rPr>
                <w:sz w:val="16"/>
              </w:rPr>
            </w:pPr>
            <w:r>
              <w:rPr>
                <w:sz w:val="16"/>
              </w:rPr>
              <w:t>на ленточных фунда</w:t>
            </w:r>
            <w:r>
              <w:rPr>
                <w:sz w:val="16"/>
              </w:rPr>
              <w:softHyphen/>
              <w:t>ментах</w:t>
            </w:r>
          </w:p>
        </w:tc>
        <w:tc>
          <w:tcPr>
            <w:tcW w:w="1160" w:type="dxa"/>
            <w:tcBorders>
              <w:left w:val="single" w:sz="6" w:space="0" w:color="auto"/>
              <w:right w:val="single" w:sz="6" w:space="0" w:color="auto"/>
            </w:tcBorders>
          </w:tcPr>
          <w:p w:rsidR="00000000" w:rsidRDefault="00A03F7E">
            <w:pPr>
              <w:jc w:val="center"/>
              <w:rPr>
                <w:sz w:val="16"/>
              </w:rPr>
            </w:pPr>
            <w:r>
              <w:rPr>
                <w:sz w:val="16"/>
              </w:rPr>
              <w:t>5</w:t>
            </w:r>
          </w:p>
        </w:tc>
        <w:tc>
          <w:tcPr>
            <w:tcW w:w="1206" w:type="dxa"/>
            <w:tcBorders>
              <w:left w:val="single" w:sz="6" w:space="0" w:color="auto"/>
              <w:right w:val="single" w:sz="6" w:space="0" w:color="auto"/>
            </w:tcBorders>
          </w:tcPr>
          <w:p w:rsidR="00000000" w:rsidRDefault="00A03F7E">
            <w:pPr>
              <w:jc w:val="center"/>
              <w:rPr>
                <w:sz w:val="16"/>
              </w:rPr>
            </w:pPr>
            <w:r>
              <w:rPr>
                <w:sz w:val="16"/>
              </w:rPr>
              <w:t>0,002</w:t>
            </w:r>
          </w:p>
        </w:tc>
        <w:tc>
          <w:tcPr>
            <w:tcW w:w="1418" w:type="dxa"/>
            <w:tcBorders>
              <w:left w:val="single" w:sz="6" w:space="0" w:color="auto"/>
              <w:right w:val="single" w:sz="6" w:space="0" w:color="auto"/>
            </w:tcBorders>
          </w:tcPr>
          <w:p w:rsidR="00000000" w:rsidRDefault="00A03F7E">
            <w:pPr>
              <w:jc w:val="center"/>
              <w:rPr>
                <w:sz w:val="16"/>
              </w:rPr>
            </w:pPr>
            <w:r>
              <w:rPr>
                <w:sz w:val="16"/>
              </w:rPr>
              <w:t>-</w:t>
            </w:r>
          </w:p>
        </w:tc>
      </w:tr>
      <w:tr w:rsidR="00000000">
        <w:tblPrEx>
          <w:tblCellMar>
            <w:top w:w="0" w:type="dxa"/>
            <w:bottom w:w="0" w:type="dxa"/>
          </w:tblCellMar>
        </w:tblPrEx>
        <w:tc>
          <w:tcPr>
            <w:tcW w:w="2300" w:type="dxa"/>
            <w:tcBorders>
              <w:left w:val="single" w:sz="6" w:space="0" w:color="auto"/>
              <w:right w:val="single" w:sz="6" w:space="0" w:color="auto"/>
            </w:tcBorders>
          </w:tcPr>
          <w:p w:rsidR="00000000" w:rsidRDefault="00A03F7E">
            <w:pPr>
              <w:jc w:val="both"/>
              <w:rPr>
                <w:sz w:val="16"/>
              </w:rPr>
            </w:pPr>
            <w:r>
              <w:rPr>
                <w:sz w:val="16"/>
              </w:rPr>
              <w:t>на столбчатых фунда</w:t>
            </w:r>
            <w:r>
              <w:rPr>
                <w:sz w:val="16"/>
              </w:rPr>
              <w:softHyphen/>
              <w:t>ментах</w:t>
            </w:r>
          </w:p>
        </w:tc>
        <w:tc>
          <w:tcPr>
            <w:tcW w:w="1160" w:type="dxa"/>
            <w:tcBorders>
              <w:left w:val="single" w:sz="6" w:space="0" w:color="auto"/>
              <w:right w:val="single" w:sz="6" w:space="0" w:color="auto"/>
            </w:tcBorders>
          </w:tcPr>
          <w:p w:rsidR="00000000" w:rsidRDefault="00A03F7E">
            <w:pPr>
              <w:jc w:val="center"/>
              <w:rPr>
                <w:sz w:val="16"/>
              </w:rPr>
            </w:pPr>
            <w:r>
              <w:rPr>
                <w:sz w:val="16"/>
              </w:rPr>
              <w:t>5</w:t>
            </w:r>
          </w:p>
        </w:tc>
        <w:tc>
          <w:tcPr>
            <w:tcW w:w="1206" w:type="dxa"/>
            <w:tcBorders>
              <w:left w:val="single" w:sz="6" w:space="0" w:color="auto"/>
              <w:right w:val="single" w:sz="6" w:space="0" w:color="auto"/>
            </w:tcBorders>
          </w:tcPr>
          <w:p w:rsidR="00000000" w:rsidRDefault="00A03F7E">
            <w:pPr>
              <w:jc w:val="center"/>
              <w:rPr>
                <w:sz w:val="16"/>
              </w:rPr>
            </w:pPr>
            <w:r>
              <w:rPr>
                <w:sz w:val="16"/>
              </w:rPr>
              <w:t>-</w:t>
            </w:r>
          </w:p>
        </w:tc>
        <w:tc>
          <w:tcPr>
            <w:tcW w:w="1418" w:type="dxa"/>
            <w:tcBorders>
              <w:left w:val="single" w:sz="6" w:space="0" w:color="auto"/>
              <w:right w:val="single" w:sz="6" w:space="0" w:color="auto"/>
            </w:tcBorders>
          </w:tcPr>
          <w:p w:rsidR="00000000" w:rsidRDefault="00A03F7E">
            <w:pPr>
              <w:jc w:val="center"/>
              <w:rPr>
                <w:sz w:val="16"/>
              </w:rPr>
            </w:pPr>
            <w:r>
              <w:rPr>
                <w:sz w:val="16"/>
              </w:rPr>
              <w:t>0,006</w:t>
            </w:r>
          </w:p>
        </w:tc>
      </w:tr>
      <w:tr w:rsidR="00000000">
        <w:tblPrEx>
          <w:tblCellMar>
            <w:top w:w="0" w:type="dxa"/>
            <w:bottom w:w="0" w:type="dxa"/>
          </w:tblCellMar>
        </w:tblPrEx>
        <w:tc>
          <w:tcPr>
            <w:tcW w:w="2300" w:type="dxa"/>
            <w:tcBorders>
              <w:left w:val="single" w:sz="6" w:space="0" w:color="auto"/>
              <w:bottom w:val="single" w:sz="6" w:space="0" w:color="auto"/>
              <w:right w:val="single" w:sz="6" w:space="0" w:color="auto"/>
            </w:tcBorders>
          </w:tcPr>
          <w:p w:rsidR="00000000" w:rsidRDefault="00A03F7E">
            <w:pPr>
              <w:jc w:val="both"/>
              <w:rPr>
                <w:sz w:val="16"/>
              </w:rPr>
            </w:pPr>
            <w:r>
              <w:rPr>
                <w:sz w:val="16"/>
              </w:rPr>
              <w:t>Бескаркасные здания с несу</w:t>
            </w:r>
            <w:r>
              <w:rPr>
                <w:sz w:val="16"/>
              </w:rPr>
              <w:softHyphen/>
              <w:t xml:space="preserve">щими стенами при </w:t>
            </w:r>
            <w:r>
              <w:rPr>
                <w:sz w:val="16"/>
                <w:lang w:val="en-US"/>
              </w:rPr>
              <w:t>L</w:t>
            </w:r>
            <w:r>
              <w:rPr>
                <w:sz w:val="16"/>
              </w:rPr>
              <w:t>/</w:t>
            </w:r>
            <w:r>
              <w:rPr>
                <w:sz w:val="16"/>
                <w:lang w:val="en-US"/>
              </w:rPr>
              <w:t>H</w:t>
            </w:r>
            <w:r>
              <w:rPr>
                <w:sz w:val="16"/>
              </w:rPr>
              <w:t xml:space="preserve"> </w:t>
            </w:r>
            <w:r>
              <w:rPr>
                <w:sz w:val="16"/>
              </w:rPr>
              <w:sym w:font="Symbol" w:char="F0A3"/>
            </w:r>
            <w:r>
              <w:rPr>
                <w:sz w:val="16"/>
              </w:rPr>
              <w:t xml:space="preserve"> 3 (</w:t>
            </w:r>
            <w:r>
              <w:rPr>
                <w:sz w:val="16"/>
                <w:lang w:val="en-US"/>
              </w:rPr>
              <w:t>L</w:t>
            </w:r>
            <w:r>
              <w:rPr>
                <w:sz w:val="16"/>
              </w:rPr>
              <w:t xml:space="preserve"> -  длина боль</w:t>
            </w:r>
            <w:r>
              <w:rPr>
                <w:sz w:val="16"/>
              </w:rPr>
              <w:softHyphen/>
              <w:t>шей стены, Н- высота стены) на ленточных и плитных фундаментах</w:t>
            </w:r>
          </w:p>
        </w:tc>
        <w:tc>
          <w:tcPr>
            <w:tcW w:w="1160" w:type="dxa"/>
            <w:tcBorders>
              <w:left w:val="single" w:sz="6" w:space="0" w:color="auto"/>
              <w:bottom w:val="single" w:sz="6" w:space="0" w:color="auto"/>
              <w:right w:val="single" w:sz="6" w:space="0" w:color="auto"/>
            </w:tcBorders>
          </w:tcPr>
          <w:p w:rsidR="00000000" w:rsidRDefault="00A03F7E">
            <w:pPr>
              <w:jc w:val="center"/>
              <w:rPr>
                <w:sz w:val="16"/>
              </w:rPr>
            </w:pPr>
            <w:r>
              <w:rPr>
                <w:sz w:val="16"/>
              </w:rPr>
              <w:t>8</w:t>
            </w:r>
          </w:p>
        </w:tc>
        <w:tc>
          <w:tcPr>
            <w:tcW w:w="1206" w:type="dxa"/>
            <w:tcBorders>
              <w:left w:val="single" w:sz="6" w:space="0" w:color="auto"/>
              <w:bottom w:val="single" w:sz="6" w:space="0" w:color="auto"/>
              <w:right w:val="single" w:sz="6" w:space="0" w:color="auto"/>
            </w:tcBorders>
          </w:tcPr>
          <w:p w:rsidR="00000000" w:rsidRDefault="00A03F7E">
            <w:pPr>
              <w:jc w:val="center"/>
              <w:rPr>
                <w:sz w:val="16"/>
              </w:rPr>
            </w:pPr>
            <w:r>
              <w:rPr>
                <w:sz w:val="16"/>
              </w:rPr>
              <w:t>-</w:t>
            </w:r>
          </w:p>
          <w:p w:rsidR="00000000" w:rsidRDefault="00A03F7E">
            <w:pPr>
              <w:jc w:val="center"/>
              <w:rPr>
                <w:sz w:val="16"/>
              </w:rPr>
            </w:pPr>
          </w:p>
        </w:tc>
        <w:tc>
          <w:tcPr>
            <w:tcW w:w="1418" w:type="dxa"/>
            <w:tcBorders>
              <w:left w:val="single" w:sz="6" w:space="0" w:color="auto"/>
              <w:bottom w:val="single" w:sz="6" w:space="0" w:color="auto"/>
              <w:right w:val="single" w:sz="6" w:space="0" w:color="auto"/>
            </w:tcBorders>
          </w:tcPr>
          <w:p w:rsidR="00000000" w:rsidRDefault="00A03F7E">
            <w:pPr>
              <w:jc w:val="center"/>
              <w:rPr>
                <w:sz w:val="16"/>
              </w:rPr>
            </w:pPr>
            <w:r>
              <w:rPr>
                <w:sz w:val="16"/>
              </w:rPr>
              <w:t>0,005 (крен)</w:t>
            </w:r>
          </w:p>
        </w:tc>
      </w:tr>
    </w:tbl>
    <w:p w:rsidR="00000000" w:rsidRDefault="00A03F7E">
      <w:pPr>
        <w:ind w:left="426" w:hanging="426"/>
        <w:jc w:val="both"/>
      </w:pPr>
      <w:r>
        <w:rPr>
          <w:b/>
        </w:rPr>
        <w:t>*</w:t>
      </w:r>
      <w:r>
        <w:t xml:space="preserve">   Допускается принимать бо</w:t>
      </w:r>
      <w:r>
        <w:t xml:space="preserve">льшие значения </w:t>
      </w:r>
      <w:r>
        <w:rPr>
          <w:position w:val="-28"/>
          <w:lang w:val="en-US"/>
        </w:rPr>
        <w:object w:dxaOrig="660" w:dyaOrig="700">
          <v:shape id="_x0000_i1035" type="#_x0000_t75" style="width:33pt;height:35.25pt" o:ole="">
            <v:imagedata r:id="rId18" o:title=""/>
          </v:shape>
          <o:OLEObject Type="Embed" ProgID="Equation.2" ShapeID="_x0000_i1035" DrawAspect="Content" ObjectID="_1427195643" r:id="rId22"/>
        </w:object>
      </w:r>
      <w:r>
        <w:t>, если на основании расчета стены на прочность будет установлено, что напряжения в кладке не превышают расчетных сопротивле</w:t>
      </w:r>
      <w:r>
        <w:softHyphen/>
        <w:t>ний кладки растяжению при изгибе.</w:t>
      </w:r>
    </w:p>
    <w:p w:rsidR="00000000" w:rsidRDefault="00A03F7E">
      <w:pPr>
        <w:ind w:firstLine="284"/>
        <w:jc w:val="both"/>
      </w:pPr>
    </w:p>
    <w:p w:rsidR="00000000" w:rsidRDefault="00A03F7E">
      <w:pPr>
        <w:ind w:firstLine="284"/>
        <w:jc w:val="both"/>
      </w:pPr>
      <w:r>
        <w:t>в) производится поверка условия, согласно которому среднее давление под подошвой фундамента не должно превышать расчетного сопротивления материала подушки, а давление на глубине, равной толщине подушки, - расчетного сопротивления грунта; расчет выполняется в соответствии с главой СНиП 2.02.01-83;</w:t>
      </w:r>
    </w:p>
    <w:p w:rsidR="00000000" w:rsidRDefault="00A03F7E">
      <w:pPr>
        <w:ind w:firstLine="284"/>
        <w:jc w:val="both"/>
      </w:pPr>
      <w:r>
        <w:t>г) производится п</w:t>
      </w:r>
      <w:r>
        <w:t xml:space="preserve">роверка фундамента по устойчивости на воздействие касательных сил пучения; расчет выполняется по методике, изложенной в главе СНиП </w:t>
      </w:r>
      <w:r>
        <w:rPr>
          <w:lang w:val="en-US"/>
        </w:rPr>
        <w:t>II</w:t>
      </w:r>
      <w:r>
        <w:t>-18-76, нормативные удельные касательные силы пучения принимаются равными: для слабопучинистых грунтов 7 тс/м</w:t>
      </w:r>
      <w:r>
        <w:rPr>
          <w:vertAlign w:val="superscript"/>
        </w:rPr>
        <w:t>2</w:t>
      </w:r>
      <w:r>
        <w:t>, для среднепучинистых грунтов 9 тс/м</w:t>
      </w:r>
      <w:r>
        <w:rPr>
          <w:vertAlign w:val="superscript"/>
        </w:rPr>
        <w:t>2</w:t>
      </w:r>
      <w:r>
        <w:t xml:space="preserve"> , для сильно- и чрезмерно пучинистых грунтов 11 тс/м</w:t>
      </w:r>
      <w:r>
        <w:rPr>
          <w:vertAlign w:val="superscript"/>
        </w:rPr>
        <w:t>2</w:t>
      </w:r>
      <w:r>
        <w:t>;</w:t>
      </w:r>
    </w:p>
    <w:p w:rsidR="00000000" w:rsidRDefault="00A03F7E">
      <w:pPr>
        <w:ind w:firstLine="284"/>
        <w:jc w:val="both"/>
      </w:pPr>
      <w:r>
        <w:t>д) определяется деформация пучения ненагруженного основания;</w:t>
      </w:r>
    </w:p>
    <w:p w:rsidR="00000000" w:rsidRDefault="00A03F7E">
      <w:pPr>
        <w:ind w:firstLine="284"/>
        <w:jc w:val="both"/>
      </w:pPr>
      <w:r>
        <w:t>е) определяются температурный режим и динамика сезонного промерзания грунтов основания, на основе которых рассчиты</w:t>
      </w:r>
      <w:r>
        <w:t>вается давление морозного пучения на подошву фундамента;</w:t>
      </w:r>
    </w:p>
    <w:p w:rsidR="00000000" w:rsidRDefault="00A03F7E">
      <w:pPr>
        <w:ind w:firstLine="284"/>
        <w:jc w:val="both"/>
      </w:pPr>
      <w:r>
        <w:t>ж) производится расчет основания фундамента по деформациям пучения грунта.</w:t>
      </w:r>
    </w:p>
    <w:p w:rsidR="00000000" w:rsidRDefault="00A03F7E">
      <w:pPr>
        <w:ind w:firstLine="284"/>
        <w:jc w:val="both"/>
      </w:pPr>
      <w:r>
        <w:t xml:space="preserve">4.3. Деформация пучения ненагруженного основания </w:t>
      </w:r>
      <w:r>
        <w:rPr>
          <w:lang w:val="en-US"/>
        </w:rPr>
        <w:t>h</w:t>
      </w:r>
      <w:r>
        <w:rPr>
          <w:vertAlign w:val="subscript"/>
          <w:lang w:val="en-US"/>
        </w:rPr>
        <w:t>fi</w:t>
      </w:r>
      <w:r>
        <w:rPr>
          <w:lang w:val="en-US"/>
        </w:rPr>
        <w:t xml:space="preserve"> </w:t>
      </w:r>
      <w:r>
        <w:t xml:space="preserve">определяется по одной из формул, приведенных в табл. 3, на основе предварительно заданных глубины заложения фундамента </w:t>
      </w:r>
      <w:r>
        <w:rPr>
          <w:lang w:val="en-US"/>
        </w:rPr>
        <w:t xml:space="preserve">d </w:t>
      </w:r>
      <w:r>
        <w:t xml:space="preserve">и толщины подушки </w:t>
      </w:r>
      <w:r>
        <w:rPr>
          <w:lang w:val="en-US"/>
        </w:rPr>
        <w:t>h</w:t>
      </w:r>
      <w:r>
        <w:rPr>
          <w:vertAlign w:val="subscript"/>
        </w:rPr>
        <w:t>п</w:t>
      </w:r>
      <w:r>
        <w:t>.</w:t>
      </w:r>
    </w:p>
    <w:p w:rsidR="00000000" w:rsidRDefault="00A03F7E">
      <w:pPr>
        <w:ind w:firstLine="284"/>
        <w:jc w:val="both"/>
      </w:pPr>
      <w:r>
        <w:t xml:space="preserve">Входящая в эти формулы деформация пучения ненагруженной поверхности грунта </w:t>
      </w:r>
      <w:r>
        <w:rPr>
          <w:lang w:val="en-US"/>
        </w:rPr>
        <w:t>h</w:t>
      </w:r>
      <w:r>
        <w:rPr>
          <w:vertAlign w:val="subscript"/>
          <w:lang w:val="en-US"/>
        </w:rPr>
        <w:t>f</w:t>
      </w:r>
      <w:r>
        <w:rPr>
          <w:lang w:val="en-US"/>
        </w:rPr>
        <w:t xml:space="preserve"> </w:t>
      </w:r>
      <w:r>
        <w:t xml:space="preserve">определяется в соответствии с приложением 2. Расчетная глубина промерзания грунта </w:t>
      </w:r>
      <w:r>
        <w:rPr>
          <w:lang w:val="en-US"/>
        </w:rPr>
        <w:t>d</w:t>
      </w:r>
      <w:r>
        <w:rPr>
          <w:vertAlign w:val="subscript"/>
          <w:lang w:val="en-US"/>
        </w:rPr>
        <w:t>f</w:t>
      </w:r>
      <w:r>
        <w:rPr>
          <w:lang w:val="en-US"/>
        </w:rPr>
        <w:t xml:space="preserve"> </w:t>
      </w:r>
      <w:r>
        <w:t>определяется в соотве</w:t>
      </w:r>
      <w:r>
        <w:t>тствии с главой СНиП 2.02.01-83.</w:t>
      </w:r>
    </w:p>
    <w:p w:rsidR="00000000" w:rsidRDefault="00A03F7E">
      <w:pPr>
        <w:ind w:firstLine="284"/>
        <w:jc w:val="both"/>
      </w:pPr>
      <w:r>
        <w:rPr>
          <w:lang w:val="en-US"/>
        </w:rPr>
        <w:t>4</w:t>
      </w:r>
      <w:r>
        <w:t>.4. Давление на подошву фундамента (</w:t>
      </w:r>
      <w:r>
        <w:rPr>
          <w:lang w:val="en-US"/>
        </w:rPr>
        <w:t>P</w:t>
      </w:r>
      <w:r>
        <w:rPr>
          <w:vertAlign w:val="subscript"/>
          <w:lang w:val="en-US"/>
        </w:rPr>
        <w:t>r</w:t>
      </w:r>
      <w:r>
        <w:rPr>
          <w:lang w:val="en-US"/>
        </w:rPr>
        <w:t xml:space="preserve">, </w:t>
      </w:r>
      <w:r>
        <w:t>тс/м</w:t>
      </w:r>
      <w:r>
        <w:rPr>
          <w:vertAlign w:val="superscript"/>
        </w:rPr>
        <w:t>2</w:t>
      </w:r>
      <w:r>
        <w:t>) от нормальных сил пучения определяются по формулам для столбчатого фундамента с круглой формой подошвы</w:t>
      </w:r>
    </w:p>
    <w:p w:rsidR="00000000" w:rsidRDefault="00A03F7E">
      <w:pPr>
        <w:ind w:firstLine="284"/>
        <w:jc w:val="both"/>
      </w:pPr>
      <w:r>
        <w:rPr>
          <w:position w:val="-22"/>
        </w:rPr>
        <w:object w:dxaOrig="1219" w:dyaOrig="620">
          <v:shape id="_x0000_i1036" type="#_x0000_t75" style="width:60.75pt;height:30.75pt" o:ole="">
            <v:imagedata r:id="rId23" o:title=""/>
          </v:shape>
          <o:OLEObject Type="Embed" ProgID="Equation.2" ShapeID="_x0000_i1036" DrawAspect="Content" ObjectID="_1427195644" r:id="rId24"/>
        </w:object>
      </w:r>
      <w:r>
        <w:t xml:space="preserve">, </w:t>
      </w:r>
      <w:r>
        <w:tab/>
      </w:r>
      <w:r>
        <w:tab/>
      </w:r>
      <w:r>
        <w:tab/>
      </w:r>
      <w:r>
        <w:tab/>
      </w:r>
      <w:r>
        <w:tab/>
      </w:r>
      <w:r>
        <w:tab/>
        <w:t>(4.3)</w:t>
      </w:r>
    </w:p>
    <w:p w:rsidR="00000000" w:rsidRDefault="00A03F7E">
      <w:pPr>
        <w:ind w:firstLine="284"/>
        <w:jc w:val="both"/>
      </w:pPr>
      <w:r>
        <w:t>для столбчатого фундамента с квадратной формой подошвы</w:t>
      </w:r>
    </w:p>
    <w:p w:rsidR="00000000" w:rsidRDefault="00A03F7E">
      <w:pPr>
        <w:ind w:firstLine="284"/>
        <w:jc w:val="both"/>
      </w:pPr>
      <w:r>
        <w:rPr>
          <w:position w:val="-22"/>
        </w:rPr>
        <w:object w:dxaOrig="1240" w:dyaOrig="620">
          <v:shape id="_x0000_i1037" type="#_x0000_t75" style="width:62.25pt;height:30.75pt" o:ole="">
            <v:imagedata r:id="rId25" o:title=""/>
          </v:shape>
          <o:OLEObject Type="Embed" ProgID="Equation.2" ShapeID="_x0000_i1037" DrawAspect="Content" ObjectID="_1427195645" r:id="rId26"/>
        </w:object>
      </w:r>
      <w:r>
        <w:t>,</w:t>
      </w:r>
      <w:r>
        <w:tab/>
      </w:r>
      <w:r>
        <w:tab/>
      </w:r>
      <w:r>
        <w:tab/>
      </w:r>
      <w:r>
        <w:tab/>
      </w:r>
      <w:r>
        <w:tab/>
      </w:r>
      <w:r>
        <w:tab/>
        <w:t>(4.4)</w:t>
      </w:r>
    </w:p>
    <w:p w:rsidR="00000000" w:rsidRDefault="00A03F7E">
      <w:pPr>
        <w:ind w:firstLine="284"/>
        <w:jc w:val="both"/>
      </w:pPr>
      <w:r>
        <w:t>для столбчатого фундамента с прямоугольной формой подошвы</w:t>
      </w:r>
    </w:p>
    <w:p w:rsidR="00000000" w:rsidRDefault="00A03F7E">
      <w:pPr>
        <w:ind w:firstLine="284"/>
        <w:jc w:val="both"/>
      </w:pPr>
      <w:r>
        <w:rPr>
          <w:position w:val="-22"/>
        </w:rPr>
        <w:object w:dxaOrig="1780" w:dyaOrig="639">
          <v:shape id="_x0000_i1038" type="#_x0000_t75" style="width:89.25pt;height:32.25pt" o:ole="">
            <v:imagedata r:id="rId27" o:title=""/>
          </v:shape>
          <o:OLEObject Type="Embed" ProgID="Equation.2" ShapeID="_x0000_i1038" DrawAspect="Content" ObjectID="_1427195646" r:id="rId28"/>
        </w:object>
      </w:r>
      <w:r>
        <w:t>,</w:t>
      </w:r>
      <w:r>
        <w:tab/>
      </w:r>
      <w:r>
        <w:tab/>
      </w:r>
      <w:r>
        <w:tab/>
      </w:r>
      <w:r>
        <w:tab/>
      </w:r>
      <w:r>
        <w:tab/>
      </w:r>
      <w:r>
        <w:tab/>
        <w:t>(4.5)</w:t>
      </w:r>
    </w:p>
    <w:p w:rsidR="00000000" w:rsidRDefault="00A03F7E">
      <w:pPr>
        <w:ind w:firstLine="284"/>
        <w:jc w:val="both"/>
      </w:pPr>
      <w:r>
        <w:t>для ленточного фундамента</w:t>
      </w:r>
    </w:p>
    <w:p w:rsidR="00000000" w:rsidRDefault="00A03F7E">
      <w:pPr>
        <w:ind w:firstLine="284"/>
        <w:jc w:val="both"/>
      </w:pPr>
      <w:r>
        <w:rPr>
          <w:position w:val="-34"/>
        </w:rPr>
        <w:object w:dxaOrig="1280" w:dyaOrig="740">
          <v:shape id="_x0000_i1039" type="#_x0000_t75" style="width:63.75pt;height:36.75pt" o:ole="">
            <v:imagedata r:id="rId29" o:title=""/>
          </v:shape>
          <o:OLEObject Type="Embed" ProgID="Equation.2" ShapeID="_x0000_i1039" DrawAspect="Content" ObjectID="_1427195647" r:id="rId30"/>
        </w:object>
      </w:r>
      <w:r>
        <w:t>,</w:t>
      </w:r>
      <w:r>
        <w:tab/>
      </w:r>
      <w:r>
        <w:tab/>
      </w:r>
      <w:r>
        <w:tab/>
      </w:r>
      <w:r>
        <w:tab/>
      </w:r>
      <w:r>
        <w:tab/>
      </w:r>
      <w:r>
        <w:tab/>
        <w:t>(4.6)</w:t>
      </w:r>
    </w:p>
    <w:p w:rsidR="00000000" w:rsidRDefault="00A03F7E">
      <w:pPr>
        <w:ind w:left="567" w:hanging="567"/>
        <w:jc w:val="both"/>
      </w:pPr>
      <w:r>
        <w:t>где</w:t>
      </w:r>
      <w:r>
        <w:tab/>
      </w:r>
      <w:r>
        <w:rPr>
          <w:lang w:val="en-US"/>
        </w:rPr>
        <w:t>d</w:t>
      </w:r>
      <w:r>
        <w:rPr>
          <w:vertAlign w:val="subscript"/>
          <w:lang w:val="en-US"/>
        </w:rPr>
        <w:t>z</w:t>
      </w:r>
      <w:r>
        <w:t xml:space="preserve"> - мощность слоя пучащегося грунта, вы</w:t>
      </w:r>
      <w:r>
        <w:t>зывающего ниже по</w:t>
      </w:r>
      <w:r>
        <w:softHyphen/>
        <w:t>дош</w:t>
      </w:r>
      <w:r>
        <w:softHyphen/>
        <w:t>вы фундамента деформацию</w:t>
      </w:r>
      <w:r>
        <w:rPr>
          <w:lang w:val="en-US"/>
        </w:rPr>
        <w:t xml:space="preserve"> h</w:t>
      </w:r>
      <w:r>
        <w:rPr>
          <w:vertAlign w:val="subscript"/>
          <w:lang w:val="en-US"/>
        </w:rPr>
        <w:t>fi</w:t>
      </w:r>
      <w:r>
        <w:t xml:space="preserve"> (см. п.4.4); для первой схемы расчета </w:t>
      </w:r>
      <w:r>
        <w:rPr>
          <w:lang w:val="en-US"/>
        </w:rPr>
        <w:t>d</w:t>
      </w:r>
      <w:r>
        <w:rPr>
          <w:vertAlign w:val="subscript"/>
          <w:lang w:val="en-US"/>
        </w:rPr>
        <w:t>z</w:t>
      </w:r>
      <w:r>
        <w:t xml:space="preserve"> =</w:t>
      </w:r>
      <w:r>
        <w:rPr>
          <w:lang w:val="en-US"/>
        </w:rPr>
        <w:t xml:space="preserve"> </w:t>
      </w:r>
      <w:r>
        <w:t>0,75</w:t>
      </w:r>
      <w:r>
        <w:rPr>
          <w:lang w:val="en-US"/>
        </w:rPr>
        <w:t>d</w:t>
      </w:r>
      <w:r>
        <w:rPr>
          <w:vertAlign w:val="subscript"/>
          <w:lang w:val="en-US"/>
        </w:rPr>
        <w:t>f</w:t>
      </w:r>
      <w:r>
        <w:rPr>
          <w:lang w:val="en-US"/>
        </w:rPr>
        <w:t xml:space="preserve"> - d - h</w:t>
      </w:r>
      <w:r>
        <w:rPr>
          <w:vertAlign w:val="subscript"/>
        </w:rPr>
        <w:t>п</w:t>
      </w:r>
      <w:r>
        <w:t xml:space="preserve">, для остальных двух схем </w:t>
      </w:r>
      <w:r>
        <w:rPr>
          <w:lang w:val="en-US"/>
        </w:rPr>
        <w:t>d</w:t>
      </w:r>
      <w:r>
        <w:rPr>
          <w:vertAlign w:val="subscript"/>
          <w:lang w:val="en-US"/>
        </w:rPr>
        <w:t>z</w:t>
      </w:r>
      <w:r>
        <w:t xml:space="preserve"> =</w:t>
      </w:r>
      <w:r>
        <w:rPr>
          <w:lang w:val="en-US"/>
        </w:rPr>
        <w:t xml:space="preserve"> d</w:t>
      </w:r>
      <w:r>
        <w:rPr>
          <w:vertAlign w:val="subscript"/>
          <w:lang w:val="en-US"/>
        </w:rPr>
        <w:t>f</w:t>
      </w:r>
      <w:r>
        <w:rPr>
          <w:lang w:val="en-US"/>
        </w:rPr>
        <w:t xml:space="preserve"> - d - h</w:t>
      </w:r>
      <w:r>
        <w:rPr>
          <w:vertAlign w:val="subscript"/>
        </w:rPr>
        <w:t>п</w:t>
      </w:r>
      <w:r>
        <w:t>;</w:t>
      </w:r>
    </w:p>
    <w:p w:rsidR="00000000" w:rsidRDefault="00A03F7E">
      <w:pPr>
        <w:ind w:left="567" w:hanging="567"/>
        <w:jc w:val="both"/>
      </w:pPr>
      <w:r>
        <w:rPr>
          <w:lang w:val="en-US"/>
        </w:rPr>
        <w:t>k</w:t>
      </w:r>
      <w:r>
        <w:rPr>
          <w:vertAlign w:val="subscript"/>
          <w:lang w:val="en-US"/>
        </w:rPr>
        <w:t>a</w:t>
      </w:r>
      <w:r>
        <w:rPr>
          <w:lang w:val="en-US"/>
        </w:rPr>
        <w:t xml:space="preserve"> </w:t>
      </w:r>
      <w:r>
        <w:t xml:space="preserve">- коэффициент условий работы промерзающего грунта основания под фундаментом, определяемый из графиков </w:t>
      </w:r>
      <w:r>
        <w:tab/>
        <w:t>(рис.3) в зависимости от величины</w:t>
      </w:r>
      <w:r>
        <w:rPr>
          <w:lang w:val="en-US"/>
        </w:rPr>
        <w:t xml:space="preserve"> d</w:t>
      </w:r>
      <w:r>
        <w:rPr>
          <w:vertAlign w:val="subscript"/>
          <w:lang w:val="en-US"/>
        </w:rPr>
        <w:t>z</w:t>
      </w:r>
      <w:r>
        <w:t xml:space="preserve"> и</w:t>
      </w:r>
      <w:r>
        <w:rPr>
          <w:lang w:val="en-US"/>
        </w:rPr>
        <w:t xml:space="preserve"> </w:t>
      </w:r>
      <w:r>
        <w:t>площади подошвы фундамента А</w:t>
      </w:r>
      <w:r>
        <w:rPr>
          <w:vertAlign w:val="subscript"/>
          <w:lang w:val="en-US"/>
        </w:rPr>
        <w:t>f</w:t>
      </w:r>
      <w:r>
        <w:rPr>
          <w:lang w:val="en-US"/>
        </w:rPr>
        <w:t xml:space="preserve"> </w:t>
      </w:r>
      <w:r>
        <w:t>при А</w:t>
      </w:r>
      <w:r>
        <w:rPr>
          <w:vertAlign w:val="subscript"/>
          <w:lang w:val="en-US"/>
        </w:rPr>
        <w:t>f</w:t>
      </w:r>
      <w:r>
        <w:t xml:space="preserve"> &gt; 1м</w:t>
      </w:r>
      <w:r>
        <w:rPr>
          <w:vertAlign w:val="superscript"/>
          <w:lang w:val="en-US"/>
        </w:rPr>
        <w:t>2</w:t>
      </w:r>
      <w:r>
        <w:t xml:space="preserve">; коэффициент условий работы принимается равным </w:t>
      </w:r>
      <w:r>
        <w:rPr>
          <w:lang w:val="en-US"/>
        </w:rPr>
        <w:t>k</w:t>
      </w:r>
      <w:r>
        <w:rPr>
          <w:vertAlign w:val="subscript"/>
          <w:lang w:val="en-US"/>
        </w:rPr>
        <w:t>a</w:t>
      </w:r>
      <w:r>
        <w:t xml:space="preserve"> при А</w:t>
      </w:r>
      <w:r>
        <w:rPr>
          <w:vertAlign w:val="subscript"/>
          <w:lang w:val="en-US"/>
        </w:rPr>
        <w:t>f</w:t>
      </w:r>
      <w:r>
        <w:t xml:space="preserve"> </w:t>
      </w:r>
      <w:r>
        <w:rPr>
          <w:lang w:val="en-US"/>
        </w:rPr>
        <w:t>=</w:t>
      </w:r>
      <w:r>
        <w:t xml:space="preserve"> 1м</w:t>
      </w:r>
      <w:r>
        <w:rPr>
          <w:vertAlign w:val="superscript"/>
          <w:lang w:val="en-US"/>
        </w:rPr>
        <w:t>2</w:t>
      </w:r>
      <w:r>
        <w:t>;</w:t>
      </w:r>
    </w:p>
    <w:p w:rsidR="00000000" w:rsidRDefault="00A03F7E">
      <w:pPr>
        <w:ind w:left="567"/>
        <w:jc w:val="both"/>
        <w:rPr>
          <w:lang w:val="en-US"/>
        </w:rPr>
      </w:pPr>
      <w:r>
        <w:t xml:space="preserve">для ленточного фундамента </w:t>
      </w:r>
      <w:r>
        <w:rPr>
          <w:lang w:val="en-US"/>
        </w:rPr>
        <w:t>A</w:t>
      </w:r>
      <w:r>
        <w:rPr>
          <w:vertAlign w:val="subscript"/>
          <w:lang w:val="en-US"/>
        </w:rPr>
        <w:t>f</w:t>
      </w:r>
      <w:r>
        <w:t xml:space="preserve"> принимается на единицу</w:t>
      </w:r>
      <w:r>
        <w:rPr>
          <w:lang w:val="en-US"/>
        </w:rPr>
        <w:t xml:space="preserve"> </w:t>
      </w:r>
      <w:r>
        <w:t>его длины;</w:t>
      </w:r>
    </w:p>
    <w:p w:rsidR="00000000" w:rsidRDefault="00A03F7E">
      <w:pPr>
        <w:ind w:left="567" w:hanging="567"/>
        <w:jc w:val="both"/>
      </w:pPr>
      <w:r>
        <w:rPr>
          <w:lang w:val="en-US"/>
        </w:rPr>
        <w:t>r</w:t>
      </w:r>
      <w:r>
        <w:t xml:space="preserve"> - радиус подошвы столбчатого фундамента кр</w:t>
      </w:r>
      <w:r>
        <w:t>углой формы, м;</w:t>
      </w:r>
    </w:p>
    <w:p w:rsidR="00000000" w:rsidRDefault="00A03F7E">
      <w:pPr>
        <w:ind w:left="567" w:hanging="567"/>
        <w:jc w:val="both"/>
      </w:pPr>
      <w:r>
        <w:rPr>
          <w:lang w:val="en-US"/>
        </w:rPr>
        <w:t>b</w:t>
      </w:r>
      <w:r>
        <w:t>,</w:t>
      </w:r>
      <w:r>
        <w:rPr>
          <w:lang w:val="en-US"/>
        </w:rPr>
        <w:t xml:space="preserve"> a -</w:t>
      </w:r>
      <w:r>
        <w:t xml:space="preserve"> соответственно ширина и длина подошвы столбчатого фундамента прямоугольной формы;</w:t>
      </w:r>
    </w:p>
    <w:p w:rsidR="00000000" w:rsidRDefault="00A03F7E">
      <w:pPr>
        <w:ind w:left="567" w:hanging="567"/>
        <w:jc w:val="both"/>
      </w:pPr>
      <w:r>
        <w:rPr>
          <w:lang w:val="en-US"/>
        </w:rPr>
        <w:t>b</w:t>
      </w:r>
      <w:r>
        <w:rPr>
          <w:vertAlign w:val="subscript"/>
          <w:lang w:val="en-US"/>
        </w:rPr>
        <w:t>1</w:t>
      </w:r>
      <w:r>
        <w:t>- ширина ленточного фундамента;</w:t>
      </w:r>
    </w:p>
    <w:p w:rsidR="00000000" w:rsidRDefault="00A03F7E">
      <w:pPr>
        <w:ind w:left="567" w:hanging="567"/>
        <w:jc w:val="both"/>
      </w:pPr>
      <w:r>
        <w:sym w:font="Symbol" w:char="F073"/>
      </w:r>
      <w:r>
        <w:rPr>
          <w:vertAlign w:val="subscript"/>
          <w:lang w:val="en-US"/>
        </w:rPr>
        <w:t>s</w:t>
      </w:r>
      <w:r>
        <w:rPr>
          <w:lang w:val="en-US"/>
        </w:rPr>
        <w:t xml:space="preserve"> </w:t>
      </w:r>
      <w:r>
        <w:t>- сопротивление смещению мерзлого грунта относительно фун</w:t>
      </w:r>
      <w:r>
        <w:softHyphen/>
        <w:t>дамента, тс/м</w:t>
      </w:r>
      <w:r>
        <w:rPr>
          <w:vertAlign w:val="superscript"/>
        </w:rPr>
        <w:t>2</w:t>
      </w:r>
      <w:r>
        <w:t>; определяется в соответствия с приложением 3.</w:t>
      </w:r>
    </w:p>
    <w:p w:rsidR="00000000" w:rsidRDefault="00A03F7E">
      <w:pPr>
        <w:ind w:firstLine="284"/>
        <w:jc w:val="both"/>
      </w:pPr>
    </w:p>
    <w:p w:rsidR="00000000" w:rsidRDefault="00A03F7E">
      <w:pPr>
        <w:pStyle w:val="FR1"/>
        <w:ind w:left="0" w:firstLine="284"/>
        <w:jc w:val="right"/>
        <w:rPr>
          <w:rFonts w:ascii="Times New Roman" w:hAnsi="Times New Roman"/>
          <w:sz w:val="20"/>
        </w:rPr>
      </w:pPr>
      <w:r>
        <w:rPr>
          <w:rFonts w:ascii="Times New Roman" w:hAnsi="Times New Roman"/>
          <w:sz w:val="20"/>
        </w:rPr>
        <w:t>Таблица 3</w:t>
      </w:r>
    </w:p>
    <w:p w:rsidR="00000000" w:rsidRDefault="00A03F7E">
      <w:pPr>
        <w:ind w:firstLine="284"/>
        <w:jc w:val="center"/>
      </w:pPr>
      <w:r>
        <w:t>Схемы расчета деформаций пучения ненагруженного основания в зависимости от гидрогеологических условий и рельефа участка застройки</w:t>
      </w:r>
    </w:p>
    <w:p w:rsidR="00000000" w:rsidRDefault="00A03F7E">
      <w:pPr>
        <w:ind w:firstLine="284"/>
        <w:jc w:val="center"/>
      </w:pPr>
    </w:p>
    <w:tbl>
      <w:tblPr>
        <w:tblW w:w="0" w:type="auto"/>
        <w:tblInd w:w="40" w:type="dxa"/>
        <w:tblLayout w:type="fixed"/>
        <w:tblCellMar>
          <w:left w:w="28" w:type="dxa"/>
          <w:right w:w="28" w:type="dxa"/>
        </w:tblCellMar>
        <w:tblLook w:val="0000" w:firstRow="0" w:lastRow="0" w:firstColumn="0" w:lastColumn="0" w:noHBand="0" w:noVBand="0"/>
      </w:tblPr>
      <w:tblGrid>
        <w:gridCol w:w="272"/>
        <w:gridCol w:w="1843"/>
        <w:gridCol w:w="989"/>
        <w:gridCol w:w="1279"/>
        <w:gridCol w:w="1984"/>
      </w:tblGrid>
      <w:tr w:rsidR="00000000">
        <w:tblPrEx>
          <w:tblCellMar>
            <w:top w:w="0" w:type="dxa"/>
            <w:bottom w:w="0" w:type="dxa"/>
          </w:tblCellMar>
        </w:tblPrEx>
        <w:tc>
          <w:tcPr>
            <w:tcW w:w="272" w:type="dxa"/>
            <w:tcBorders>
              <w:top w:val="single" w:sz="6" w:space="0" w:color="auto"/>
              <w:left w:val="single" w:sz="6" w:space="0" w:color="auto"/>
              <w:right w:val="single" w:sz="6" w:space="0" w:color="auto"/>
            </w:tcBorders>
          </w:tcPr>
          <w:p w:rsidR="00000000" w:rsidRDefault="00A03F7E">
            <w:pPr>
              <w:jc w:val="center"/>
              <w:rPr>
                <w:sz w:val="16"/>
              </w:rPr>
            </w:pPr>
            <w:r>
              <w:rPr>
                <w:sz w:val="16"/>
              </w:rPr>
              <w:t>№</w:t>
            </w:r>
          </w:p>
          <w:p w:rsidR="00000000" w:rsidRDefault="00A03F7E">
            <w:pPr>
              <w:jc w:val="center"/>
              <w:rPr>
                <w:sz w:val="16"/>
              </w:rPr>
            </w:pPr>
            <w:r>
              <w:rPr>
                <w:sz w:val="16"/>
              </w:rPr>
              <w:t>схе</w:t>
            </w:r>
            <w:r>
              <w:rPr>
                <w:sz w:val="16"/>
                <w:lang w:val="en-US"/>
              </w:rPr>
              <w:softHyphen/>
            </w:r>
            <w:r>
              <w:rPr>
                <w:sz w:val="16"/>
              </w:rPr>
              <w:t>мы</w:t>
            </w:r>
          </w:p>
        </w:tc>
        <w:tc>
          <w:tcPr>
            <w:tcW w:w="1843" w:type="dxa"/>
            <w:tcBorders>
              <w:top w:val="single" w:sz="6" w:space="0" w:color="auto"/>
              <w:left w:val="single" w:sz="6" w:space="0" w:color="auto"/>
              <w:right w:val="single" w:sz="6" w:space="0" w:color="auto"/>
            </w:tcBorders>
          </w:tcPr>
          <w:p w:rsidR="00000000" w:rsidRDefault="00A03F7E">
            <w:pPr>
              <w:jc w:val="center"/>
              <w:rPr>
                <w:sz w:val="16"/>
              </w:rPr>
            </w:pPr>
            <w:r>
              <w:rPr>
                <w:sz w:val="16"/>
              </w:rPr>
              <w:t>Условия увлажнения грунтов по виду рельефа</w:t>
            </w:r>
          </w:p>
        </w:tc>
        <w:tc>
          <w:tcPr>
            <w:tcW w:w="989" w:type="dxa"/>
            <w:tcBorders>
              <w:top w:val="single" w:sz="6" w:space="0" w:color="auto"/>
              <w:left w:val="single" w:sz="6" w:space="0" w:color="auto"/>
              <w:right w:val="single" w:sz="6" w:space="0" w:color="auto"/>
            </w:tcBorders>
          </w:tcPr>
          <w:p w:rsidR="00000000" w:rsidRDefault="00A03F7E">
            <w:pPr>
              <w:jc w:val="center"/>
              <w:rPr>
                <w:sz w:val="16"/>
              </w:rPr>
            </w:pPr>
            <w:r>
              <w:rPr>
                <w:sz w:val="16"/>
              </w:rPr>
              <w:t>Расстояние от по</w:t>
            </w:r>
            <w:r>
              <w:rPr>
                <w:sz w:val="16"/>
              </w:rPr>
              <w:softHyphen/>
              <w:t>верхности грунта до уровня подземных вод</w:t>
            </w:r>
          </w:p>
          <w:p w:rsidR="00000000" w:rsidRDefault="00A03F7E">
            <w:pPr>
              <w:jc w:val="center"/>
              <w:rPr>
                <w:sz w:val="16"/>
              </w:rPr>
            </w:pPr>
            <w:r>
              <w:rPr>
                <w:sz w:val="16"/>
                <w:lang w:val="en-US"/>
              </w:rPr>
              <w:t>d</w:t>
            </w:r>
            <w:r>
              <w:rPr>
                <w:sz w:val="16"/>
                <w:vertAlign w:val="subscript"/>
                <w:lang w:val="en-US"/>
              </w:rPr>
              <w:t>wn</w:t>
            </w:r>
          </w:p>
        </w:tc>
        <w:tc>
          <w:tcPr>
            <w:tcW w:w="1279" w:type="dxa"/>
            <w:tcBorders>
              <w:top w:val="single" w:sz="6" w:space="0" w:color="auto"/>
              <w:left w:val="single" w:sz="6" w:space="0" w:color="auto"/>
              <w:right w:val="single" w:sz="6" w:space="0" w:color="auto"/>
            </w:tcBorders>
          </w:tcPr>
          <w:p w:rsidR="00000000" w:rsidRDefault="00A03F7E">
            <w:pPr>
              <w:jc w:val="center"/>
              <w:rPr>
                <w:sz w:val="16"/>
              </w:rPr>
            </w:pPr>
            <w:r>
              <w:rPr>
                <w:sz w:val="16"/>
              </w:rPr>
              <w:t>Ориентировочное значение средней влажности в пре</w:t>
            </w:r>
            <w:r>
              <w:rPr>
                <w:sz w:val="16"/>
              </w:rPr>
              <w:softHyphen/>
              <w:t>делах сезонно</w:t>
            </w:r>
            <w:r>
              <w:rPr>
                <w:sz w:val="16"/>
              </w:rPr>
              <w:softHyphen/>
              <w:t>промер</w:t>
            </w:r>
            <w:r>
              <w:rPr>
                <w:sz w:val="16"/>
              </w:rPr>
              <w:softHyphen/>
              <w:t xml:space="preserve">зающего слоя </w:t>
            </w:r>
          </w:p>
          <w:p w:rsidR="00000000" w:rsidRDefault="00A03F7E">
            <w:pPr>
              <w:jc w:val="center"/>
              <w:rPr>
                <w:sz w:val="16"/>
              </w:rPr>
            </w:pPr>
            <w:r>
              <w:rPr>
                <w:sz w:val="16"/>
                <w:lang w:val="en-US"/>
              </w:rPr>
              <w:t>d</w:t>
            </w:r>
            <w:r>
              <w:rPr>
                <w:sz w:val="16"/>
                <w:vertAlign w:val="subscript"/>
                <w:lang w:val="en-US"/>
              </w:rPr>
              <w:t>fn</w:t>
            </w:r>
          </w:p>
        </w:tc>
        <w:tc>
          <w:tcPr>
            <w:tcW w:w="1984" w:type="dxa"/>
            <w:tcBorders>
              <w:top w:val="single" w:sz="6" w:space="0" w:color="auto"/>
              <w:left w:val="single" w:sz="6" w:space="0" w:color="auto"/>
              <w:right w:val="single" w:sz="6" w:space="0" w:color="auto"/>
            </w:tcBorders>
          </w:tcPr>
          <w:p w:rsidR="00000000" w:rsidRDefault="00A03F7E">
            <w:pPr>
              <w:jc w:val="center"/>
              <w:rPr>
                <w:sz w:val="16"/>
              </w:rPr>
            </w:pPr>
            <w:r>
              <w:rPr>
                <w:sz w:val="16"/>
              </w:rPr>
              <w:t>Формулы для опреде</w:t>
            </w:r>
            <w:r>
              <w:rPr>
                <w:sz w:val="16"/>
              </w:rPr>
              <w:softHyphen/>
              <w:t>ления деформации пучения ненагруженного основания</w:t>
            </w:r>
          </w:p>
        </w:tc>
      </w:tr>
      <w:tr w:rsidR="00000000">
        <w:tblPrEx>
          <w:tblCellMar>
            <w:top w:w="0" w:type="dxa"/>
            <w:bottom w:w="0" w:type="dxa"/>
          </w:tblCellMar>
        </w:tblPrEx>
        <w:tc>
          <w:tcPr>
            <w:tcW w:w="272" w:type="dxa"/>
            <w:tcBorders>
              <w:top w:val="single" w:sz="6" w:space="0" w:color="auto"/>
              <w:left w:val="single" w:sz="6" w:space="0" w:color="auto"/>
            </w:tcBorders>
          </w:tcPr>
          <w:p w:rsidR="00000000" w:rsidRDefault="00A03F7E">
            <w:pPr>
              <w:jc w:val="center"/>
              <w:rPr>
                <w:sz w:val="16"/>
              </w:rPr>
            </w:pPr>
            <w:r>
              <w:rPr>
                <w:sz w:val="16"/>
              </w:rPr>
              <w:t>1.</w:t>
            </w:r>
          </w:p>
        </w:tc>
        <w:tc>
          <w:tcPr>
            <w:tcW w:w="1843" w:type="dxa"/>
            <w:tcBorders>
              <w:top w:val="single" w:sz="6" w:space="0" w:color="auto"/>
              <w:left w:val="single" w:sz="6" w:space="0" w:color="auto"/>
              <w:right w:val="single" w:sz="6" w:space="0" w:color="auto"/>
            </w:tcBorders>
          </w:tcPr>
          <w:p w:rsidR="00000000" w:rsidRDefault="00A03F7E">
            <w:pPr>
              <w:jc w:val="both"/>
              <w:rPr>
                <w:sz w:val="16"/>
              </w:rPr>
            </w:pPr>
            <w:r>
              <w:rPr>
                <w:sz w:val="16"/>
              </w:rPr>
              <w:t>Сухие участки - возвышен</w:t>
            </w:r>
            <w:r>
              <w:rPr>
                <w:sz w:val="16"/>
                <w:lang w:val="en-US"/>
              </w:rPr>
              <w:softHyphen/>
            </w:r>
            <w:r>
              <w:rPr>
                <w:sz w:val="16"/>
              </w:rPr>
              <w:t>ности, всхол</w:t>
            </w:r>
            <w:r>
              <w:rPr>
                <w:sz w:val="16"/>
              </w:rPr>
              <w:softHyphen/>
              <w:t>млен</w:t>
            </w:r>
            <w:r>
              <w:rPr>
                <w:sz w:val="16"/>
              </w:rPr>
              <w:softHyphen/>
              <w:t>ные места. Водораз</w:t>
            </w:r>
            <w:r>
              <w:rPr>
                <w:sz w:val="16"/>
                <w:lang w:val="en-US"/>
              </w:rPr>
              <w:softHyphen/>
            </w:r>
            <w:r>
              <w:rPr>
                <w:sz w:val="16"/>
              </w:rPr>
              <w:t>дельное плато. Грунты увлажняются только па счет атмосферных осадков</w:t>
            </w:r>
          </w:p>
        </w:tc>
        <w:tc>
          <w:tcPr>
            <w:tcW w:w="989" w:type="dxa"/>
            <w:tcBorders>
              <w:top w:val="single" w:sz="6" w:space="0" w:color="auto"/>
              <w:left w:val="nil"/>
            </w:tcBorders>
          </w:tcPr>
          <w:p w:rsidR="00000000" w:rsidRDefault="00A03F7E">
            <w:pPr>
              <w:jc w:val="center"/>
              <w:rPr>
                <w:sz w:val="16"/>
              </w:rPr>
            </w:pPr>
            <w:r>
              <w:rPr>
                <w:sz w:val="16"/>
              </w:rPr>
              <w:sym w:font="Symbol" w:char="F061"/>
            </w:r>
            <w:r>
              <w:rPr>
                <w:sz w:val="16"/>
                <w:vertAlign w:val="subscript"/>
                <w:lang w:val="en-US"/>
              </w:rPr>
              <w:t>w</w:t>
            </w:r>
            <w:r>
              <w:rPr>
                <w:sz w:val="16"/>
                <w:lang w:val="en-US"/>
              </w:rPr>
              <w:t xml:space="preserve"> &gt; </w:t>
            </w:r>
            <w:r>
              <w:rPr>
                <w:sz w:val="16"/>
                <w:lang w:val="en-US"/>
              </w:rPr>
              <w:sym w:font="Symbol" w:char="F061"/>
            </w:r>
            <w:r>
              <w:rPr>
                <w:sz w:val="16"/>
                <w:vertAlign w:val="subscript"/>
                <w:lang w:val="en-US"/>
              </w:rPr>
              <w:t>fn</w:t>
            </w:r>
            <w:r>
              <w:rPr>
                <w:sz w:val="16"/>
                <w:lang w:val="en-US"/>
              </w:rPr>
              <w:t xml:space="preserve"> + z</w:t>
            </w:r>
          </w:p>
        </w:tc>
        <w:tc>
          <w:tcPr>
            <w:tcW w:w="1279" w:type="dxa"/>
            <w:tcBorders>
              <w:top w:val="single" w:sz="6" w:space="0" w:color="auto"/>
              <w:left w:val="single" w:sz="6" w:space="0" w:color="auto"/>
              <w:right w:val="single" w:sz="6" w:space="0" w:color="auto"/>
            </w:tcBorders>
          </w:tcPr>
          <w:p w:rsidR="00000000" w:rsidRDefault="00A03F7E">
            <w:pPr>
              <w:jc w:val="center"/>
              <w:rPr>
                <w:sz w:val="16"/>
              </w:rPr>
            </w:pPr>
            <w:r>
              <w:rPr>
                <w:sz w:val="16"/>
              </w:rPr>
              <w:t xml:space="preserve">а) </w:t>
            </w:r>
            <w:r>
              <w:rPr>
                <w:sz w:val="16"/>
                <w:lang w:val="en-US"/>
              </w:rPr>
              <w:t xml:space="preserve">W </w:t>
            </w:r>
            <w:r>
              <w:rPr>
                <w:sz w:val="16"/>
                <w:lang w:val="en-US"/>
              </w:rPr>
              <w:sym w:font="Symbol" w:char="F0A3"/>
            </w:r>
            <w:r>
              <w:rPr>
                <w:sz w:val="16"/>
                <w:lang w:val="en-US"/>
              </w:rPr>
              <w:t xml:space="preserve"> W</w:t>
            </w:r>
            <w:r>
              <w:rPr>
                <w:sz w:val="16"/>
                <w:vertAlign w:val="subscript"/>
                <w:lang w:val="en-US"/>
              </w:rPr>
              <w:t>cr</w:t>
            </w:r>
            <w:r>
              <w:rPr>
                <w:sz w:val="16"/>
                <w:lang w:val="en-US"/>
              </w:rPr>
              <w:t xml:space="preserve"> + 0,3I</w:t>
            </w:r>
            <w:r>
              <w:rPr>
                <w:sz w:val="16"/>
                <w:vertAlign w:val="subscript"/>
                <w:lang w:val="en-US"/>
              </w:rPr>
              <w:t>p</w:t>
            </w:r>
          </w:p>
          <w:p w:rsidR="00000000" w:rsidRDefault="00A03F7E">
            <w:pPr>
              <w:jc w:val="center"/>
              <w:rPr>
                <w:sz w:val="16"/>
                <w:lang w:val="en-US"/>
              </w:rPr>
            </w:pPr>
          </w:p>
          <w:p w:rsidR="00000000" w:rsidRDefault="00A03F7E">
            <w:pPr>
              <w:jc w:val="center"/>
              <w:rPr>
                <w:sz w:val="16"/>
                <w:lang w:val="en-US"/>
              </w:rPr>
            </w:pPr>
          </w:p>
          <w:p w:rsidR="00000000" w:rsidRDefault="00A03F7E">
            <w:pPr>
              <w:jc w:val="center"/>
              <w:rPr>
                <w:sz w:val="16"/>
                <w:lang w:val="en-US"/>
              </w:rPr>
            </w:pPr>
          </w:p>
          <w:p w:rsidR="00000000" w:rsidRDefault="00A03F7E">
            <w:pPr>
              <w:jc w:val="center"/>
              <w:rPr>
                <w:sz w:val="16"/>
                <w:lang w:val="en-US"/>
              </w:rPr>
            </w:pPr>
          </w:p>
          <w:p w:rsidR="00000000" w:rsidRDefault="00A03F7E">
            <w:pPr>
              <w:jc w:val="center"/>
              <w:rPr>
                <w:sz w:val="16"/>
              </w:rPr>
            </w:pPr>
            <w:r>
              <w:rPr>
                <w:sz w:val="16"/>
              </w:rPr>
              <w:t>б)</w:t>
            </w:r>
            <w:r>
              <w:rPr>
                <w:sz w:val="16"/>
                <w:lang w:val="en-US"/>
              </w:rPr>
              <w:t xml:space="preserve"> W </w:t>
            </w:r>
            <w:r>
              <w:rPr>
                <w:sz w:val="16"/>
                <w:lang w:val="en-US"/>
              </w:rPr>
              <w:sym w:font="Symbol" w:char="F0B3"/>
            </w:r>
            <w:r>
              <w:rPr>
                <w:sz w:val="16"/>
                <w:lang w:val="en-US"/>
              </w:rPr>
              <w:t xml:space="preserve"> W</w:t>
            </w:r>
            <w:r>
              <w:rPr>
                <w:sz w:val="16"/>
                <w:vertAlign w:val="subscript"/>
                <w:lang w:val="en-US"/>
              </w:rPr>
              <w:t>cr</w:t>
            </w:r>
            <w:r>
              <w:rPr>
                <w:sz w:val="16"/>
                <w:lang w:val="en-US"/>
              </w:rPr>
              <w:t xml:space="preserve"> + 0,3I</w:t>
            </w:r>
            <w:r>
              <w:rPr>
                <w:sz w:val="16"/>
                <w:vertAlign w:val="subscript"/>
                <w:lang w:val="en-US"/>
              </w:rPr>
              <w:t>p</w:t>
            </w:r>
          </w:p>
        </w:tc>
        <w:tc>
          <w:tcPr>
            <w:tcW w:w="1984" w:type="dxa"/>
            <w:tcBorders>
              <w:top w:val="single" w:sz="6" w:space="0" w:color="auto"/>
              <w:left w:val="nil"/>
              <w:right w:val="single" w:sz="6" w:space="0" w:color="auto"/>
            </w:tcBorders>
          </w:tcPr>
          <w:p w:rsidR="00000000" w:rsidRDefault="00A03F7E">
            <w:pPr>
              <w:jc w:val="center"/>
              <w:rPr>
                <w:sz w:val="16"/>
                <w:lang w:val="en-US"/>
              </w:rPr>
            </w:pPr>
            <w:r>
              <w:rPr>
                <w:position w:val="-28"/>
                <w:sz w:val="16"/>
              </w:rPr>
              <w:object w:dxaOrig="1740" w:dyaOrig="780">
                <v:shape id="_x0000_i1040" type="#_x0000_t75" style="width:87pt;height:39pt" o:ole="">
                  <v:imagedata r:id="rId31" o:title=""/>
                </v:shape>
                <o:OLEObject Type="Embed" ProgID="Equation.2" ShapeID="_x0000_i1040" DrawAspect="Content" ObjectID="_1427195648" r:id="rId32"/>
              </w:object>
            </w:r>
          </w:p>
          <w:p w:rsidR="00000000" w:rsidRDefault="00A03F7E">
            <w:pPr>
              <w:jc w:val="center"/>
              <w:rPr>
                <w:sz w:val="16"/>
              </w:rPr>
            </w:pPr>
            <w:r>
              <w:rPr>
                <w:position w:val="-28"/>
                <w:sz w:val="16"/>
              </w:rPr>
              <w:object w:dxaOrig="1880" w:dyaOrig="840">
                <v:shape id="_x0000_i1041" type="#_x0000_t75" style="width:93.75pt;height:42pt" o:ole="">
                  <v:imagedata r:id="rId33" o:title=""/>
                </v:shape>
                <o:OLEObject Type="Embed" ProgID="Equation.2" ShapeID="_x0000_i1041" DrawAspect="Content" ObjectID="_1427195649" r:id="rId34"/>
              </w:object>
            </w:r>
          </w:p>
        </w:tc>
      </w:tr>
      <w:tr w:rsidR="00000000">
        <w:tblPrEx>
          <w:tblCellMar>
            <w:top w:w="0" w:type="dxa"/>
            <w:bottom w:w="0" w:type="dxa"/>
          </w:tblCellMar>
        </w:tblPrEx>
        <w:tc>
          <w:tcPr>
            <w:tcW w:w="272" w:type="dxa"/>
            <w:tcBorders>
              <w:top w:val="single" w:sz="6" w:space="0" w:color="auto"/>
              <w:left w:val="single" w:sz="6" w:space="0" w:color="auto"/>
              <w:bottom w:val="single" w:sz="6" w:space="0" w:color="auto"/>
            </w:tcBorders>
          </w:tcPr>
          <w:p w:rsidR="00000000" w:rsidRDefault="00A03F7E">
            <w:pPr>
              <w:jc w:val="center"/>
              <w:rPr>
                <w:sz w:val="16"/>
              </w:rPr>
            </w:pPr>
            <w:r>
              <w:rPr>
                <w:sz w:val="16"/>
              </w:rPr>
              <w:t>2.</w:t>
            </w:r>
          </w:p>
        </w:tc>
        <w:tc>
          <w:tcPr>
            <w:tcW w:w="1843" w:type="dxa"/>
            <w:tcBorders>
              <w:top w:val="single" w:sz="6" w:space="0" w:color="auto"/>
              <w:left w:val="single" w:sz="6" w:space="0" w:color="auto"/>
              <w:bottom w:val="single" w:sz="6" w:space="0" w:color="auto"/>
              <w:right w:val="single" w:sz="6" w:space="0" w:color="auto"/>
            </w:tcBorders>
          </w:tcPr>
          <w:p w:rsidR="00000000" w:rsidRDefault="00A03F7E">
            <w:pPr>
              <w:jc w:val="both"/>
              <w:rPr>
                <w:sz w:val="16"/>
              </w:rPr>
            </w:pPr>
            <w:r>
              <w:rPr>
                <w:sz w:val="16"/>
              </w:rPr>
              <w:t>Сухие участки - слабо всхолм</w:t>
            </w:r>
            <w:r>
              <w:rPr>
                <w:sz w:val="16"/>
                <w:lang w:val="en-US"/>
              </w:rPr>
              <w:softHyphen/>
            </w:r>
            <w:r>
              <w:rPr>
                <w:sz w:val="16"/>
              </w:rPr>
              <w:t>ленные места, рав</w:t>
            </w:r>
            <w:r>
              <w:rPr>
                <w:sz w:val="16"/>
                <w:lang w:val="en-US"/>
              </w:rPr>
              <w:softHyphen/>
            </w:r>
            <w:r>
              <w:rPr>
                <w:sz w:val="16"/>
              </w:rPr>
              <w:t>ни</w:t>
            </w:r>
            <w:r>
              <w:rPr>
                <w:sz w:val="16"/>
                <w:lang w:val="en-US"/>
              </w:rPr>
              <w:softHyphen/>
            </w:r>
            <w:r>
              <w:rPr>
                <w:sz w:val="16"/>
              </w:rPr>
              <w:t>ны, пологие склоны с затяжным уклоном котло</w:t>
            </w:r>
            <w:r>
              <w:rPr>
                <w:sz w:val="16"/>
                <w:lang w:val="en-US"/>
              </w:rPr>
              <w:softHyphen/>
            </w:r>
            <w:r>
              <w:rPr>
                <w:sz w:val="16"/>
              </w:rPr>
              <w:t>вины с признак</w:t>
            </w:r>
            <w:r>
              <w:rPr>
                <w:sz w:val="16"/>
              </w:rPr>
              <w:t>ами по</w:t>
            </w:r>
            <w:r>
              <w:rPr>
                <w:sz w:val="16"/>
                <w:lang w:val="en-US"/>
              </w:rPr>
              <w:softHyphen/>
            </w:r>
            <w:r>
              <w:rPr>
                <w:sz w:val="16"/>
              </w:rPr>
              <w:t>верхностного забола</w:t>
            </w:r>
            <w:r>
              <w:rPr>
                <w:sz w:val="16"/>
                <w:lang w:val="en-US"/>
              </w:rPr>
              <w:softHyphen/>
            </w:r>
            <w:r>
              <w:rPr>
                <w:sz w:val="16"/>
              </w:rPr>
              <w:t>чивания. Грунты увлаж</w:t>
            </w:r>
            <w:r>
              <w:rPr>
                <w:sz w:val="16"/>
                <w:lang w:val="en-US"/>
              </w:rPr>
              <w:softHyphen/>
            </w:r>
            <w:r>
              <w:rPr>
                <w:sz w:val="16"/>
              </w:rPr>
              <w:t>няются за счет атмо</w:t>
            </w:r>
            <w:r>
              <w:rPr>
                <w:sz w:val="16"/>
                <w:lang w:val="en-US"/>
              </w:rPr>
              <w:softHyphen/>
            </w:r>
            <w:r>
              <w:rPr>
                <w:sz w:val="16"/>
              </w:rPr>
              <w:t>сферных осадков и верхо</w:t>
            </w:r>
            <w:r>
              <w:rPr>
                <w:sz w:val="16"/>
                <w:lang w:val="en-US"/>
              </w:rPr>
              <w:softHyphen/>
            </w:r>
            <w:r>
              <w:rPr>
                <w:sz w:val="16"/>
              </w:rPr>
              <w:t>водки, частично подзем</w:t>
            </w:r>
            <w:r>
              <w:rPr>
                <w:sz w:val="16"/>
                <w:lang w:val="en-US"/>
              </w:rPr>
              <w:softHyphen/>
            </w:r>
            <w:r>
              <w:rPr>
                <w:sz w:val="16"/>
              </w:rPr>
              <w:t>ных вод</w:t>
            </w:r>
          </w:p>
        </w:tc>
        <w:tc>
          <w:tcPr>
            <w:tcW w:w="989" w:type="dxa"/>
            <w:tcBorders>
              <w:top w:val="single" w:sz="6" w:space="0" w:color="auto"/>
              <w:left w:val="nil"/>
              <w:bottom w:val="single" w:sz="6" w:space="0" w:color="auto"/>
            </w:tcBorders>
          </w:tcPr>
          <w:p w:rsidR="00000000" w:rsidRDefault="00A03F7E">
            <w:pPr>
              <w:jc w:val="center"/>
              <w:rPr>
                <w:sz w:val="16"/>
              </w:rPr>
            </w:pPr>
            <w:r>
              <w:rPr>
                <w:sz w:val="16"/>
              </w:rPr>
              <w:sym w:font="Symbol" w:char="F061"/>
            </w:r>
            <w:r>
              <w:rPr>
                <w:sz w:val="16"/>
                <w:vertAlign w:val="subscript"/>
                <w:lang w:val="en-US"/>
              </w:rPr>
              <w:t>w</w:t>
            </w:r>
            <w:r>
              <w:rPr>
                <w:sz w:val="16"/>
                <w:lang w:val="en-US"/>
              </w:rPr>
              <w:t xml:space="preserve"> &gt; </w:t>
            </w:r>
            <w:r>
              <w:rPr>
                <w:sz w:val="16"/>
                <w:lang w:val="en-US"/>
              </w:rPr>
              <w:sym w:font="Symbol" w:char="F061"/>
            </w:r>
            <w:r>
              <w:rPr>
                <w:sz w:val="16"/>
                <w:vertAlign w:val="subscript"/>
                <w:lang w:val="en-US"/>
              </w:rPr>
              <w:t>fn</w:t>
            </w:r>
            <w:r>
              <w:rPr>
                <w:sz w:val="16"/>
                <w:lang w:val="en-US"/>
              </w:rPr>
              <w:t xml:space="preserve"> + z</w:t>
            </w:r>
          </w:p>
        </w:tc>
        <w:tc>
          <w:tcPr>
            <w:tcW w:w="1279" w:type="dxa"/>
            <w:tcBorders>
              <w:top w:val="single" w:sz="6" w:space="0" w:color="auto"/>
              <w:left w:val="single" w:sz="6" w:space="0" w:color="auto"/>
              <w:bottom w:val="single" w:sz="6" w:space="0" w:color="auto"/>
              <w:right w:val="single" w:sz="6" w:space="0" w:color="auto"/>
            </w:tcBorders>
          </w:tcPr>
          <w:p w:rsidR="00000000" w:rsidRDefault="00A03F7E">
            <w:pPr>
              <w:jc w:val="center"/>
              <w:rPr>
                <w:sz w:val="16"/>
              </w:rPr>
            </w:pPr>
            <w:r>
              <w:rPr>
                <w:sz w:val="16"/>
                <w:lang w:val="en-US"/>
              </w:rPr>
              <w:t>W &gt; W</w:t>
            </w:r>
            <w:r>
              <w:rPr>
                <w:sz w:val="16"/>
                <w:vertAlign w:val="subscript"/>
                <w:lang w:val="en-US"/>
              </w:rPr>
              <w:t>cr</w:t>
            </w:r>
            <w:r>
              <w:rPr>
                <w:sz w:val="16"/>
                <w:lang w:val="en-US"/>
              </w:rPr>
              <w:t xml:space="preserve"> + 0,3I</w:t>
            </w:r>
            <w:r>
              <w:rPr>
                <w:sz w:val="16"/>
                <w:vertAlign w:val="subscript"/>
                <w:lang w:val="en-US"/>
              </w:rPr>
              <w:t>p</w:t>
            </w:r>
          </w:p>
        </w:tc>
        <w:tc>
          <w:tcPr>
            <w:tcW w:w="1984" w:type="dxa"/>
            <w:tcBorders>
              <w:top w:val="single" w:sz="6" w:space="0" w:color="auto"/>
              <w:left w:val="nil"/>
              <w:bottom w:val="single" w:sz="6" w:space="0" w:color="auto"/>
              <w:right w:val="single" w:sz="6" w:space="0" w:color="auto"/>
            </w:tcBorders>
          </w:tcPr>
          <w:p w:rsidR="00000000" w:rsidRDefault="00A03F7E">
            <w:pPr>
              <w:jc w:val="center"/>
              <w:rPr>
                <w:sz w:val="16"/>
              </w:rPr>
            </w:pPr>
            <w:r>
              <w:rPr>
                <w:position w:val="-28"/>
                <w:sz w:val="16"/>
              </w:rPr>
              <w:object w:dxaOrig="1880" w:dyaOrig="840">
                <v:shape id="_x0000_i1042" type="#_x0000_t75" style="width:93.75pt;height:42pt" o:ole="">
                  <v:imagedata r:id="rId35" o:title=""/>
                </v:shape>
                <o:OLEObject Type="Embed" ProgID="Equation.2" ShapeID="_x0000_i1042" DrawAspect="Content" ObjectID="_1427195650" r:id="rId36"/>
              </w:object>
            </w:r>
          </w:p>
        </w:tc>
      </w:tr>
      <w:tr w:rsidR="00000000">
        <w:tblPrEx>
          <w:tblCellMar>
            <w:top w:w="0" w:type="dxa"/>
            <w:bottom w:w="0" w:type="dxa"/>
          </w:tblCellMar>
        </w:tblPrEx>
        <w:tc>
          <w:tcPr>
            <w:tcW w:w="272" w:type="dxa"/>
            <w:tcBorders>
              <w:left w:val="single" w:sz="6" w:space="0" w:color="auto"/>
              <w:bottom w:val="single" w:sz="6" w:space="0" w:color="auto"/>
            </w:tcBorders>
          </w:tcPr>
          <w:p w:rsidR="00000000" w:rsidRDefault="00A03F7E">
            <w:pPr>
              <w:jc w:val="center"/>
              <w:rPr>
                <w:sz w:val="16"/>
              </w:rPr>
            </w:pPr>
            <w:r>
              <w:rPr>
                <w:sz w:val="16"/>
              </w:rPr>
              <w:t>3.</w:t>
            </w:r>
          </w:p>
        </w:tc>
        <w:tc>
          <w:tcPr>
            <w:tcW w:w="1843" w:type="dxa"/>
            <w:tcBorders>
              <w:left w:val="single" w:sz="6" w:space="0" w:color="auto"/>
              <w:bottom w:val="single" w:sz="6" w:space="0" w:color="auto"/>
              <w:right w:val="single" w:sz="6" w:space="0" w:color="auto"/>
            </w:tcBorders>
          </w:tcPr>
          <w:p w:rsidR="00000000" w:rsidRDefault="00A03F7E">
            <w:pPr>
              <w:jc w:val="both"/>
              <w:rPr>
                <w:sz w:val="16"/>
              </w:rPr>
            </w:pPr>
            <w:r>
              <w:rPr>
                <w:sz w:val="16"/>
              </w:rPr>
              <w:t>Мокрые участки - пони</w:t>
            </w:r>
            <w:r>
              <w:rPr>
                <w:sz w:val="16"/>
                <w:lang w:val="en-US"/>
              </w:rPr>
              <w:softHyphen/>
            </w:r>
            <w:r>
              <w:rPr>
                <w:sz w:val="16"/>
              </w:rPr>
              <w:t>женные равнины, котло</w:t>
            </w:r>
            <w:r>
              <w:rPr>
                <w:sz w:val="16"/>
              </w:rPr>
              <w:softHyphen/>
              <w:t>вины, межсклоновые ни</w:t>
            </w:r>
            <w:r>
              <w:rPr>
                <w:sz w:val="16"/>
                <w:lang w:val="en-US"/>
              </w:rPr>
              <w:softHyphen/>
            </w:r>
            <w:r>
              <w:rPr>
                <w:sz w:val="16"/>
              </w:rPr>
              <w:t>зины, заболоченные мес</w:t>
            </w:r>
            <w:r>
              <w:rPr>
                <w:sz w:val="16"/>
                <w:lang w:val="en-US"/>
              </w:rPr>
              <w:softHyphen/>
            </w:r>
            <w:r>
              <w:rPr>
                <w:sz w:val="16"/>
              </w:rPr>
              <w:t>та. Грунты водона</w:t>
            </w:r>
            <w:r>
              <w:rPr>
                <w:sz w:val="16"/>
              </w:rPr>
              <w:softHyphen/>
              <w:t>сы</w:t>
            </w:r>
            <w:r>
              <w:rPr>
                <w:sz w:val="16"/>
                <w:lang w:val="en-US"/>
              </w:rPr>
              <w:softHyphen/>
            </w:r>
            <w:r>
              <w:rPr>
                <w:sz w:val="16"/>
              </w:rPr>
              <w:t>щаются за счет атмо</w:t>
            </w:r>
            <w:r>
              <w:rPr>
                <w:sz w:val="16"/>
                <w:lang w:val="en-US"/>
              </w:rPr>
              <w:softHyphen/>
            </w:r>
            <w:r>
              <w:rPr>
                <w:sz w:val="16"/>
              </w:rPr>
              <w:t>сферных осадков и подземных вод, включая верховодку</w:t>
            </w:r>
          </w:p>
        </w:tc>
        <w:tc>
          <w:tcPr>
            <w:tcW w:w="989" w:type="dxa"/>
            <w:tcBorders>
              <w:left w:val="nil"/>
              <w:bottom w:val="single" w:sz="6" w:space="0" w:color="auto"/>
            </w:tcBorders>
          </w:tcPr>
          <w:p w:rsidR="00000000" w:rsidRDefault="00A03F7E">
            <w:pPr>
              <w:jc w:val="center"/>
              <w:rPr>
                <w:sz w:val="16"/>
              </w:rPr>
            </w:pPr>
            <w:r>
              <w:rPr>
                <w:sz w:val="16"/>
              </w:rPr>
              <w:sym w:font="Symbol" w:char="F061"/>
            </w:r>
            <w:r>
              <w:rPr>
                <w:sz w:val="16"/>
                <w:vertAlign w:val="subscript"/>
                <w:lang w:val="en-US"/>
              </w:rPr>
              <w:t>w</w:t>
            </w:r>
            <w:r>
              <w:rPr>
                <w:sz w:val="16"/>
                <w:lang w:val="en-US"/>
              </w:rPr>
              <w:t xml:space="preserve"> &lt; </w:t>
            </w:r>
            <w:r>
              <w:rPr>
                <w:sz w:val="16"/>
                <w:lang w:val="en-US"/>
              </w:rPr>
              <w:sym w:font="Symbol" w:char="F061"/>
            </w:r>
            <w:r>
              <w:rPr>
                <w:sz w:val="16"/>
                <w:vertAlign w:val="subscript"/>
                <w:lang w:val="en-US"/>
              </w:rPr>
              <w:t>fn</w:t>
            </w:r>
          </w:p>
        </w:tc>
        <w:tc>
          <w:tcPr>
            <w:tcW w:w="1279" w:type="dxa"/>
            <w:tcBorders>
              <w:left w:val="single" w:sz="6" w:space="0" w:color="auto"/>
              <w:bottom w:val="single" w:sz="6" w:space="0" w:color="auto"/>
              <w:right w:val="single" w:sz="6" w:space="0" w:color="auto"/>
            </w:tcBorders>
          </w:tcPr>
          <w:p w:rsidR="00000000" w:rsidRDefault="00A03F7E">
            <w:pPr>
              <w:jc w:val="center"/>
              <w:rPr>
                <w:sz w:val="16"/>
              </w:rPr>
            </w:pPr>
            <w:r>
              <w:rPr>
                <w:sz w:val="16"/>
                <w:lang w:val="en-US"/>
              </w:rPr>
              <w:t>W &gt; W</w:t>
            </w:r>
            <w:r>
              <w:rPr>
                <w:sz w:val="16"/>
                <w:vertAlign w:val="subscript"/>
                <w:lang w:val="en-US"/>
              </w:rPr>
              <w:t>cr</w:t>
            </w:r>
            <w:r>
              <w:rPr>
                <w:sz w:val="16"/>
                <w:lang w:val="en-US"/>
              </w:rPr>
              <w:t xml:space="preserve"> + 0,5I</w:t>
            </w:r>
            <w:r>
              <w:rPr>
                <w:sz w:val="16"/>
                <w:vertAlign w:val="subscript"/>
                <w:lang w:val="en-US"/>
              </w:rPr>
              <w:t>p</w:t>
            </w:r>
          </w:p>
        </w:tc>
        <w:tc>
          <w:tcPr>
            <w:tcW w:w="1984" w:type="dxa"/>
            <w:tcBorders>
              <w:left w:val="nil"/>
              <w:bottom w:val="single" w:sz="6" w:space="0" w:color="auto"/>
              <w:right w:val="single" w:sz="6" w:space="0" w:color="auto"/>
            </w:tcBorders>
          </w:tcPr>
          <w:p w:rsidR="00000000" w:rsidRDefault="00A03F7E">
            <w:pPr>
              <w:jc w:val="center"/>
              <w:rPr>
                <w:sz w:val="16"/>
              </w:rPr>
            </w:pPr>
            <w:r>
              <w:rPr>
                <w:position w:val="-28"/>
                <w:sz w:val="16"/>
              </w:rPr>
              <w:object w:dxaOrig="1660" w:dyaOrig="720">
                <v:shape id="_x0000_i1043" type="#_x0000_t75" style="width:83.25pt;height:36pt" o:ole="">
                  <v:imagedata r:id="rId37" o:title=""/>
                </v:shape>
                <o:OLEObject Type="Embed" ProgID="Equation.2" ShapeID="_x0000_i1043" DrawAspect="Content" ObjectID="_1427195651" r:id="rId38"/>
              </w:object>
            </w:r>
          </w:p>
        </w:tc>
      </w:tr>
    </w:tbl>
    <w:p w:rsidR="00000000" w:rsidRDefault="00A03F7E">
      <w:pPr>
        <w:ind w:firstLine="284"/>
        <w:jc w:val="both"/>
      </w:pPr>
    </w:p>
    <w:p w:rsidR="00000000" w:rsidRDefault="00A03F7E">
      <w:pPr>
        <w:ind w:firstLine="284"/>
        <w:jc w:val="both"/>
      </w:pPr>
      <w:r>
        <w:t xml:space="preserve">Примечание. значение </w:t>
      </w:r>
      <w:r>
        <w:rPr>
          <w:lang w:val="en-US"/>
        </w:rPr>
        <w:t>d</w:t>
      </w:r>
      <w:r>
        <w:rPr>
          <w:vertAlign w:val="subscript"/>
          <w:lang w:val="en-US"/>
        </w:rPr>
        <w:t>w</w:t>
      </w:r>
      <w:r>
        <w:t xml:space="preserve"> рассчитывается с учетом прогноза изменения уровня подземных вод;   </w:t>
      </w:r>
      <w:r>
        <w:rPr>
          <w:lang w:val="en-US"/>
        </w:rPr>
        <w:t>z -</w:t>
      </w:r>
      <w:r>
        <w:t xml:space="preserve"> наи</w:t>
      </w:r>
      <w:r>
        <w:t xml:space="preserve">меньшее расстояние, м, от границы промерзания </w:t>
      </w:r>
      <w:r>
        <w:rPr>
          <w:lang w:val="en-US"/>
        </w:rPr>
        <w:t>d</w:t>
      </w:r>
      <w:r>
        <w:rPr>
          <w:vertAlign w:val="subscript"/>
          <w:lang w:val="en-US"/>
        </w:rPr>
        <w:t>fn</w:t>
      </w:r>
      <w:r>
        <w:t xml:space="preserve"> до уровня подземных вод, при котором эти воды не оказывают влияния на увлажнение промерзающего грунта; значение </w:t>
      </w:r>
      <w:r>
        <w:rPr>
          <w:lang w:val="en-US"/>
        </w:rPr>
        <w:t>z</w:t>
      </w:r>
      <w:r>
        <w:t xml:space="preserve"> определяется по табл.4.</w:t>
      </w:r>
    </w:p>
    <w:p w:rsidR="00000000" w:rsidRDefault="00A03F7E">
      <w:pPr>
        <w:ind w:firstLine="284"/>
        <w:jc w:val="both"/>
      </w:pPr>
    </w:p>
    <w:p w:rsidR="00000000" w:rsidRDefault="00A03F7E">
      <w:pPr>
        <w:ind w:firstLine="284"/>
        <w:jc w:val="right"/>
      </w:pPr>
      <w:r>
        <w:t>Таблица 4</w:t>
      </w:r>
    </w:p>
    <w:p w:rsidR="00000000" w:rsidRDefault="00A03F7E">
      <w:pPr>
        <w:ind w:firstLine="284"/>
        <w:jc w:val="center"/>
      </w:pPr>
      <w:r>
        <w:t>Наименьшее расстояние от границы промерзания до уровня подземных вод</w:t>
      </w:r>
    </w:p>
    <w:p w:rsidR="00000000" w:rsidRDefault="00A03F7E">
      <w:pPr>
        <w:ind w:firstLine="284"/>
        <w:jc w:val="center"/>
      </w:pPr>
    </w:p>
    <w:tbl>
      <w:tblPr>
        <w:tblW w:w="0" w:type="auto"/>
        <w:tblInd w:w="40" w:type="dxa"/>
        <w:tblLayout w:type="fixed"/>
        <w:tblCellMar>
          <w:left w:w="28" w:type="dxa"/>
          <w:right w:w="28" w:type="dxa"/>
        </w:tblCellMar>
        <w:tblLook w:val="0000" w:firstRow="0" w:lastRow="0" w:firstColumn="0" w:lastColumn="0" w:noHBand="0" w:noVBand="0"/>
      </w:tblPr>
      <w:tblGrid>
        <w:gridCol w:w="3920"/>
        <w:gridCol w:w="2220"/>
      </w:tblGrid>
      <w:tr w:rsidR="00000000">
        <w:tblPrEx>
          <w:tblCellMar>
            <w:top w:w="0" w:type="dxa"/>
            <w:bottom w:w="0" w:type="dxa"/>
          </w:tblCellMar>
        </w:tblPrEx>
        <w:tc>
          <w:tcPr>
            <w:tcW w:w="3920" w:type="dxa"/>
            <w:tcBorders>
              <w:top w:val="single" w:sz="6" w:space="0" w:color="auto"/>
              <w:left w:val="single" w:sz="6" w:space="0" w:color="auto"/>
              <w:bottom w:val="single" w:sz="6" w:space="0" w:color="auto"/>
              <w:right w:val="single" w:sz="6" w:space="0" w:color="auto"/>
            </w:tcBorders>
          </w:tcPr>
          <w:p w:rsidR="00000000" w:rsidRDefault="00A03F7E">
            <w:pPr>
              <w:jc w:val="center"/>
            </w:pPr>
            <w:r>
              <w:t>Наименование грунта</w:t>
            </w:r>
          </w:p>
        </w:tc>
        <w:tc>
          <w:tcPr>
            <w:tcW w:w="2220" w:type="dxa"/>
            <w:tcBorders>
              <w:top w:val="single" w:sz="6" w:space="0" w:color="auto"/>
              <w:left w:val="single" w:sz="6" w:space="0" w:color="auto"/>
              <w:bottom w:val="single" w:sz="6" w:space="0" w:color="auto"/>
              <w:right w:val="single" w:sz="6" w:space="0" w:color="auto"/>
            </w:tcBorders>
          </w:tcPr>
          <w:p w:rsidR="00000000" w:rsidRDefault="00A03F7E">
            <w:pPr>
              <w:jc w:val="center"/>
            </w:pPr>
            <w:r>
              <w:t xml:space="preserve">Значение </w:t>
            </w:r>
            <w:r>
              <w:rPr>
                <w:lang w:val="en-US"/>
              </w:rPr>
              <w:t>z</w:t>
            </w:r>
            <w:r>
              <w:t>, м</w:t>
            </w:r>
          </w:p>
        </w:tc>
      </w:tr>
      <w:tr w:rsidR="00000000">
        <w:tblPrEx>
          <w:tblCellMar>
            <w:top w:w="0" w:type="dxa"/>
            <w:bottom w:w="0" w:type="dxa"/>
          </w:tblCellMar>
        </w:tblPrEx>
        <w:tc>
          <w:tcPr>
            <w:tcW w:w="3920" w:type="dxa"/>
            <w:tcBorders>
              <w:top w:val="single" w:sz="6" w:space="0" w:color="auto"/>
              <w:left w:val="single" w:sz="6" w:space="0" w:color="auto"/>
              <w:right w:val="single" w:sz="6" w:space="0" w:color="auto"/>
            </w:tcBorders>
          </w:tcPr>
          <w:p w:rsidR="00000000" w:rsidRDefault="00A03F7E">
            <w:pPr>
              <w:jc w:val="both"/>
            </w:pPr>
            <w:r>
              <w:t>Глина с монтмориллонитовой и иллитовой основой</w:t>
            </w:r>
          </w:p>
        </w:tc>
        <w:tc>
          <w:tcPr>
            <w:tcW w:w="2220" w:type="dxa"/>
            <w:tcBorders>
              <w:top w:val="single" w:sz="6" w:space="0" w:color="auto"/>
              <w:left w:val="single" w:sz="6" w:space="0" w:color="auto"/>
              <w:right w:val="single" w:sz="6" w:space="0" w:color="auto"/>
            </w:tcBorders>
          </w:tcPr>
          <w:p w:rsidR="00000000" w:rsidRDefault="00A03F7E">
            <w:pPr>
              <w:jc w:val="center"/>
            </w:pPr>
            <w:r>
              <w:t>3,5</w:t>
            </w:r>
          </w:p>
        </w:tc>
      </w:tr>
      <w:tr w:rsidR="00000000">
        <w:tblPrEx>
          <w:tblCellMar>
            <w:top w:w="0" w:type="dxa"/>
            <w:bottom w:w="0" w:type="dxa"/>
          </w:tblCellMar>
        </w:tblPrEx>
        <w:tc>
          <w:tcPr>
            <w:tcW w:w="3920" w:type="dxa"/>
            <w:tcBorders>
              <w:left w:val="single" w:sz="6" w:space="0" w:color="auto"/>
              <w:right w:val="single" w:sz="6" w:space="0" w:color="auto"/>
            </w:tcBorders>
          </w:tcPr>
          <w:p w:rsidR="00000000" w:rsidRDefault="00A03F7E">
            <w:pPr>
              <w:jc w:val="both"/>
            </w:pPr>
            <w:r>
              <w:t>Глины с каолинитовой основой</w:t>
            </w:r>
          </w:p>
        </w:tc>
        <w:tc>
          <w:tcPr>
            <w:tcW w:w="2220" w:type="dxa"/>
            <w:tcBorders>
              <w:left w:val="single" w:sz="6" w:space="0" w:color="auto"/>
              <w:right w:val="single" w:sz="6" w:space="0" w:color="auto"/>
            </w:tcBorders>
          </w:tcPr>
          <w:p w:rsidR="00000000" w:rsidRDefault="00A03F7E">
            <w:pPr>
              <w:jc w:val="center"/>
            </w:pPr>
            <w:r>
              <w:t>2,5</w:t>
            </w:r>
          </w:p>
        </w:tc>
      </w:tr>
      <w:tr w:rsidR="00000000">
        <w:tblPrEx>
          <w:tblCellMar>
            <w:top w:w="0" w:type="dxa"/>
            <w:bottom w:w="0" w:type="dxa"/>
          </w:tblCellMar>
        </w:tblPrEx>
        <w:tc>
          <w:tcPr>
            <w:tcW w:w="3920" w:type="dxa"/>
            <w:tcBorders>
              <w:left w:val="single" w:sz="6" w:space="0" w:color="auto"/>
              <w:right w:val="single" w:sz="6" w:space="0" w:color="auto"/>
            </w:tcBorders>
          </w:tcPr>
          <w:p w:rsidR="00000000" w:rsidRDefault="00A03F7E">
            <w:pPr>
              <w:jc w:val="both"/>
            </w:pPr>
            <w:r>
              <w:t xml:space="preserve">Суглинки пылеватые с </w:t>
            </w:r>
            <w:r>
              <w:rPr>
                <w:lang w:val="en-US"/>
              </w:rPr>
              <w:t>I</w:t>
            </w:r>
            <w:r>
              <w:rPr>
                <w:vertAlign w:val="subscript"/>
              </w:rPr>
              <w:t>р</w:t>
            </w:r>
            <w:r>
              <w:t xml:space="preserve"> &gt; 0,13</w:t>
            </w:r>
          </w:p>
        </w:tc>
        <w:tc>
          <w:tcPr>
            <w:tcW w:w="2220" w:type="dxa"/>
            <w:tcBorders>
              <w:left w:val="single" w:sz="6" w:space="0" w:color="auto"/>
              <w:right w:val="single" w:sz="6" w:space="0" w:color="auto"/>
            </w:tcBorders>
          </w:tcPr>
          <w:p w:rsidR="00000000" w:rsidRDefault="00A03F7E">
            <w:pPr>
              <w:jc w:val="center"/>
            </w:pPr>
            <w:r>
              <w:t>2,5</w:t>
            </w:r>
          </w:p>
        </w:tc>
      </w:tr>
      <w:tr w:rsidR="00000000">
        <w:tblPrEx>
          <w:tblCellMar>
            <w:top w:w="0" w:type="dxa"/>
            <w:bottom w:w="0" w:type="dxa"/>
          </w:tblCellMar>
        </w:tblPrEx>
        <w:tc>
          <w:tcPr>
            <w:tcW w:w="3920" w:type="dxa"/>
            <w:tcBorders>
              <w:left w:val="single" w:sz="6" w:space="0" w:color="auto"/>
              <w:right w:val="single" w:sz="6" w:space="0" w:color="auto"/>
            </w:tcBorders>
          </w:tcPr>
          <w:p w:rsidR="00000000" w:rsidRDefault="00A03F7E">
            <w:pPr>
              <w:jc w:val="both"/>
            </w:pPr>
            <w:r>
              <w:t xml:space="preserve">Суглинки с  </w:t>
            </w:r>
            <w:r>
              <w:rPr>
                <w:lang w:val="en-US"/>
              </w:rPr>
              <w:t>I</w:t>
            </w:r>
            <w:r>
              <w:rPr>
                <w:vertAlign w:val="subscript"/>
              </w:rPr>
              <w:t>р</w:t>
            </w:r>
            <w:r>
              <w:t xml:space="preserve"> &gt; 0,13</w:t>
            </w:r>
          </w:p>
        </w:tc>
        <w:tc>
          <w:tcPr>
            <w:tcW w:w="2220" w:type="dxa"/>
            <w:tcBorders>
              <w:left w:val="single" w:sz="6" w:space="0" w:color="auto"/>
              <w:right w:val="single" w:sz="6" w:space="0" w:color="auto"/>
            </w:tcBorders>
          </w:tcPr>
          <w:p w:rsidR="00000000" w:rsidRDefault="00A03F7E">
            <w:pPr>
              <w:jc w:val="center"/>
            </w:pPr>
            <w:r>
              <w:t>2,0</w:t>
            </w:r>
          </w:p>
        </w:tc>
      </w:tr>
      <w:tr w:rsidR="00000000">
        <w:tblPrEx>
          <w:tblCellMar>
            <w:top w:w="0" w:type="dxa"/>
            <w:bottom w:w="0" w:type="dxa"/>
          </w:tblCellMar>
        </w:tblPrEx>
        <w:tc>
          <w:tcPr>
            <w:tcW w:w="3920" w:type="dxa"/>
            <w:tcBorders>
              <w:left w:val="single" w:sz="6" w:space="0" w:color="auto"/>
              <w:right w:val="single" w:sz="6" w:space="0" w:color="auto"/>
            </w:tcBorders>
          </w:tcPr>
          <w:p w:rsidR="00000000" w:rsidRDefault="00A03F7E">
            <w:pPr>
              <w:jc w:val="both"/>
            </w:pPr>
            <w:r>
              <w:t xml:space="preserve">Суглинки пылеватые с </w:t>
            </w:r>
            <w:r>
              <w:rPr>
                <w:lang w:val="en-US"/>
              </w:rPr>
              <w:t>I</w:t>
            </w:r>
            <w:r>
              <w:rPr>
                <w:vertAlign w:val="subscript"/>
              </w:rPr>
              <w:t>р</w:t>
            </w:r>
            <w:r>
              <w:t xml:space="preserve"> </w:t>
            </w:r>
            <w:r>
              <w:sym w:font="Symbol" w:char="F0A3"/>
            </w:r>
            <w:r>
              <w:t xml:space="preserve"> 0,13</w:t>
            </w:r>
          </w:p>
        </w:tc>
        <w:tc>
          <w:tcPr>
            <w:tcW w:w="2220" w:type="dxa"/>
            <w:tcBorders>
              <w:left w:val="single" w:sz="6" w:space="0" w:color="auto"/>
              <w:right w:val="single" w:sz="6" w:space="0" w:color="auto"/>
            </w:tcBorders>
          </w:tcPr>
          <w:p w:rsidR="00000000" w:rsidRDefault="00A03F7E">
            <w:pPr>
              <w:jc w:val="center"/>
            </w:pPr>
            <w:r>
              <w:t>2,0</w:t>
            </w:r>
          </w:p>
        </w:tc>
      </w:tr>
      <w:tr w:rsidR="00000000">
        <w:tblPrEx>
          <w:tblCellMar>
            <w:top w:w="0" w:type="dxa"/>
            <w:bottom w:w="0" w:type="dxa"/>
          </w:tblCellMar>
        </w:tblPrEx>
        <w:tc>
          <w:tcPr>
            <w:tcW w:w="3920" w:type="dxa"/>
            <w:tcBorders>
              <w:left w:val="single" w:sz="6" w:space="0" w:color="auto"/>
              <w:right w:val="single" w:sz="6" w:space="0" w:color="auto"/>
            </w:tcBorders>
          </w:tcPr>
          <w:p w:rsidR="00000000" w:rsidRDefault="00A03F7E">
            <w:pPr>
              <w:jc w:val="both"/>
            </w:pPr>
            <w:r>
              <w:t xml:space="preserve">Суглинки с </w:t>
            </w:r>
            <w:r>
              <w:rPr>
                <w:lang w:val="en-US"/>
              </w:rPr>
              <w:t>I</w:t>
            </w:r>
            <w:r>
              <w:t>р</w:t>
            </w:r>
            <w:r>
              <w:rPr>
                <w:lang w:val="en-US"/>
              </w:rPr>
              <w:t xml:space="preserve"> </w:t>
            </w:r>
            <w:r>
              <w:rPr>
                <w:lang w:val="en-US"/>
              </w:rPr>
              <w:sym w:font="Symbol" w:char="F0A3"/>
            </w:r>
            <w:r>
              <w:rPr>
                <w:lang w:val="en-US"/>
              </w:rPr>
              <w:t xml:space="preserve"> </w:t>
            </w:r>
            <w:r>
              <w:t>0,1</w:t>
            </w:r>
            <w:r>
              <w:rPr>
                <w:lang w:val="en-US"/>
              </w:rPr>
              <w:t>3</w:t>
            </w:r>
          </w:p>
        </w:tc>
        <w:tc>
          <w:tcPr>
            <w:tcW w:w="2220" w:type="dxa"/>
            <w:tcBorders>
              <w:left w:val="single" w:sz="6" w:space="0" w:color="auto"/>
              <w:right w:val="single" w:sz="6" w:space="0" w:color="auto"/>
            </w:tcBorders>
          </w:tcPr>
          <w:p w:rsidR="00000000" w:rsidRDefault="00A03F7E">
            <w:pPr>
              <w:jc w:val="center"/>
            </w:pPr>
            <w:r>
              <w:t>1,</w:t>
            </w:r>
            <w:r>
              <w:t>8</w:t>
            </w:r>
          </w:p>
        </w:tc>
      </w:tr>
      <w:tr w:rsidR="00000000">
        <w:tblPrEx>
          <w:tblCellMar>
            <w:top w:w="0" w:type="dxa"/>
            <w:bottom w:w="0" w:type="dxa"/>
          </w:tblCellMar>
        </w:tblPrEx>
        <w:tc>
          <w:tcPr>
            <w:tcW w:w="3920" w:type="dxa"/>
            <w:tcBorders>
              <w:left w:val="single" w:sz="6" w:space="0" w:color="auto"/>
              <w:right w:val="single" w:sz="6" w:space="0" w:color="auto"/>
            </w:tcBorders>
          </w:tcPr>
          <w:p w:rsidR="00000000" w:rsidRDefault="00A03F7E">
            <w:pPr>
              <w:jc w:val="both"/>
            </w:pPr>
            <w:r>
              <w:t xml:space="preserve">Супеси пылеватые с </w:t>
            </w:r>
            <w:r>
              <w:rPr>
                <w:lang w:val="en-US"/>
              </w:rPr>
              <w:t>I</w:t>
            </w:r>
            <w:r>
              <w:rPr>
                <w:vertAlign w:val="subscript"/>
                <w:lang w:val="en-US"/>
              </w:rPr>
              <w:t>p</w:t>
            </w:r>
            <w:r>
              <w:rPr>
                <w:lang w:val="en-US"/>
              </w:rPr>
              <w:t xml:space="preserve"> </w:t>
            </w:r>
            <w:r>
              <w:rPr>
                <w:lang w:val="en-US"/>
              </w:rPr>
              <w:sym w:font="Symbol" w:char="F0B3"/>
            </w:r>
            <w:r>
              <w:rPr>
                <w:lang w:val="en-US"/>
              </w:rPr>
              <w:t xml:space="preserve"> 0,2</w:t>
            </w:r>
          </w:p>
        </w:tc>
        <w:tc>
          <w:tcPr>
            <w:tcW w:w="2220" w:type="dxa"/>
            <w:tcBorders>
              <w:left w:val="single" w:sz="6" w:space="0" w:color="auto"/>
              <w:right w:val="single" w:sz="6" w:space="0" w:color="auto"/>
            </w:tcBorders>
          </w:tcPr>
          <w:p w:rsidR="00000000" w:rsidRDefault="00A03F7E">
            <w:pPr>
              <w:jc w:val="center"/>
            </w:pPr>
            <w:r>
              <w:t>1,5</w:t>
            </w:r>
          </w:p>
        </w:tc>
      </w:tr>
      <w:tr w:rsidR="00000000">
        <w:tblPrEx>
          <w:tblCellMar>
            <w:top w:w="0" w:type="dxa"/>
            <w:bottom w:w="0" w:type="dxa"/>
          </w:tblCellMar>
        </w:tblPrEx>
        <w:tc>
          <w:tcPr>
            <w:tcW w:w="3920" w:type="dxa"/>
            <w:tcBorders>
              <w:left w:val="single" w:sz="6" w:space="0" w:color="auto"/>
              <w:right w:val="single" w:sz="6" w:space="0" w:color="auto"/>
            </w:tcBorders>
          </w:tcPr>
          <w:p w:rsidR="00000000" w:rsidRDefault="00A03F7E">
            <w:pPr>
              <w:jc w:val="both"/>
            </w:pPr>
            <w:r>
              <w:t xml:space="preserve">Супеси с </w:t>
            </w:r>
            <w:r>
              <w:rPr>
                <w:lang w:val="en-US"/>
              </w:rPr>
              <w:t>I</w:t>
            </w:r>
            <w:r>
              <w:rPr>
                <w:vertAlign w:val="subscript"/>
              </w:rPr>
              <w:t>р</w:t>
            </w:r>
            <w:r>
              <w:t xml:space="preserve"> &gt; 0,02</w:t>
            </w:r>
          </w:p>
        </w:tc>
        <w:tc>
          <w:tcPr>
            <w:tcW w:w="2220" w:type="dxa"/>
            <w:tcBorders>
              <w:left w:val="single" w:sz="6" w:space="0" w:color="auto"/>
              <w:right w:val="single" w:sz="6" w:space="0" w:color="auto"/>
            </w:tcBorders>
          </w:tcPr>
          <w:p w:rsidR="00000000" w:rsidRDefault="00A03F7E">
            <w:pPr>
              <w:jc w:val="center"/>
            </w:pPr>
            <w:r>
              <w:t>1,3</w:t>
            </w:r>
          </w:p>
        </w:tc>
      </w:tr>
      <w:tr w:rsidR="00000000">
        <w:tblPrEx>
          <w:tblCellMar>
            <w:top w:w="0" w:type="dxa"/>
            <w:bottom w:w="0" w:type="dxa"/>
          </w:tblCellMar>
        </w:tblPrEx>
        <w:tc>
          <w:tcPr>
            <w:tcW w:w="3920" w:type="dxa"/>
            <w:tcBorders>
              <w:left w:val="single" w:sz="6" w:space="0" w:color="auto"/>
              <w:right w:val="single" w:sz="6" w:space="0" w:color="auto"/>
            </w:tcBorders>
          </w:tcPr>
          <w:p w:rsidR="00000000" w:rsidRDefault="00A03F7E">
            <w:pPr>
              <w:jc w:val="both"/>
            </w:pPr>
            <w:r>
              <w:t xml:space="preserve">Супеси с </w:t>
            </w:r>
            <w:r>
              <w:rPr>
                <w:lang w:val="en-US"/>
              </w:rPr>
              <w:t>I</w:t>
            </w:r>
            <w:r>
              <w:rPr>
                <w:vertAlign w:val="subscript"/>
                <w:lang w:val="en-US"/>
              </w:rPr>
              <w:t>p</w:t>
            </w:r>
            <w:r>
              <w:rPr>
                <w:lang w:val="en-US"/>
              </w:rPr>
              <w:t xml:space="preserve"> </w:t>
            </w:r>
            <w:r>
              <w:rPr>
                <w:lang w:val="en-US"/>
              </w:rPr>
              <w:sym w:font="Symbol" w:char="F0A3"/>
            </w:r>
            <w:r>
              <w:rPr>
                <w:lang w:val="en-US"/>
              </w:rPr>
              <w:t xml:space="preserve"> 0,02</w:t>
            </w:r>
          </w:p>
        </w:tc>
        <w:tc>
          <w:tcPr>
            <w:tcW w:w="2220" w:type="dxa"/>
            <w:tcBorders>
              <w:left w:val="single" w:sz="6" w:space="0" w:color="auto"/>
              <w:right w:val="single" w:sz="6" w:space="0" w:color="auto"/>
            </w:tcBorders>
          </w:tcPr>
          <w:p w:rsidR="00000000" w:rsidRDefault="00A03F7E">
            <w:pPr>
              <w:jc w:val="center"/>
            </w:pPr>
            <w:r>
              <w:t>1,0</w:t>
            </w:r>
          </w:p>
        </w:tc>
      </w:tr>
      <w:tr w:rsidR="00000000">
        <w:tblPrEx>
          <w:tblCellMar>
            <w:top w:w="0" w:type="dxa"/>
            <w:bottom w:w="0" w:type="dxa"/>
          </w:tblCellMar>
        </w:tblPrEx>
        <w:tc>
          <w:tcPr>
            <w:tcW w:w="3920" w:type="dxa"/>
            <w:tcBorders>
              <w:left w:val="single" w:sz="6" w:space="0" w:color="auto"/>
              <w:right w:val="single" w:sz="6" w:space="0" w:color="auto"/>
            </w:tcBorders>
          </w:tcPr>
          <w:p w:rsidR="00000000" w:rsidRDefault="00A03F7E">
            <w:pPr>
              <w:jc w:val="both"/>
            </w:pPr>
            <w:r>
              <w:t>Пески пылеватые</w:t>
            </w:r>
          </w:p>
        </w:tc>
        <w:tc>
          <w:tcPr>
            <w:tcW w:w="2220" w:type="dxa"/>
            <w:tcBorders>
              <w:left w:val="single" w:sz="6" w:space="0" w:color="auto"/>
              <w:right w:val="single" w:sz="6" w:space="0" w:color="auto"/>
            </w:tcBorders>
          </w:tcPr>
          <w:p w:rsidR="00000000" w:rsidRDefault="00A03F7E">
            <w:pPr>
              <w:jc w:val="center"/>
            </w:pPr>
            <w:r>
              <w:t>1,0</w:t>
            </w:r>
          </w:p>
        </w:tc>
      </w:tr>
      <w:tr w:rsidR="00000000">
        <w:tblPrEx>
          <w:tblCellMar>
            <w:top w:w="0" w:type="dxa"/>
            <w:bottom w:w="0" w:type="dxa"/>
          </w:tblCellMar>
        </w:tblPrEx>
        <w:tc>
          <w:tcPr>
            <w:tcW w:w="3920" w:type="dxa"/>
            <w:tcBorders>
              <w:left w:val="single" w:sz="6" w:space="0" w:color="auto"/>
              <w:bottom w:val="single" w:sz="6" w:space="0" w:color="auto"/>
              <w:right w:val="single" w:sz="6" w:space="0" w:color="auto"/>
            </w:tcBorders>
          </w:tcPr>
          <w:p w:rsidR="00000000" w:rsidRDefault="00A03F7E">
            <w:pPr>
              <w:jc w:val="both"/>
            </w:pPr>
            <w:r>
              <w:t>Пески мелкие</w:t>
            </w:r>
          </w:p>
        </w:tc>
        <w:tc>
          <w:tcPr>
            <w:tcW w:w="2220" w:type="dxa"/>
            <w:tcBorders>
              <w:left w:val="single" w:sz="6" w:space="0" w:color="auto"/>
              <w:bottom w:val="single" w:sz="6" w:space="0" w:color="auto"/>
              <w:right w:val="single" w:sz="6" w:space="0" w:color="auto"/>
            </w:tcBorders>
          </w:tcPr>
          <w:p w:rsidR="00000000" w:rsidRDefault="00A03F7E">
            <w:pPr>
              <w:jc w:val="center"/>
            </w:pPr>
            <w:r>
              <w:t>0,8</w:t>
            </w:r>
          </w:p>
        </w:tc>
      </w:tr>
    </w:tbl>
    <w:p w:rsidR="00000000" w:rsidRDefault="00A03F7E">
      <w:pPr>
        <w:ind w:firstLine="284"/>
        <w:jc w:val="both"/>
      </w:pPr>
    </w:p>
    <w:p w:rsidR="00000000" w:rsidRDefault="00A03F7E">
      <w:pPr>
        <w:ind w:firstLine="284"/>
        <w:jc w:val="both"/>
      </w:pPr>
      <w:r>
        <w:t>4.5. Деформация пучения грунта основания с учетом давления под подошвой фундамента определяется по формуле</w:t>
      </w:r>
    </w:p>
    <w:p w:rsidR="00000000" w:rsidRDefault="00A03F7E">
      <w:pPr>
        <w:ind w:firstLine="284"/>
        <w:jc w:val="both"/>
      </w:pPr>
      <w:r>
        <w:rPr>
          <w:position w:val="-28"/>
        </w:rPr>
        <w:object w:dxaOrig="1680" w:dyaOrig="740">
          <v:shape id="_x0000_i1044" type="#_x0000_t75" style="width:84pt;height:36.75pt" o:ole="">
            <v:imagedata r:id="rId39" o:title=""/>
          </v:shape>
          <o:OLEObject Type="Embed" ProgID="Equation.2" ShapeID="_x0000_i1044" DrawAspect="Content" ObjectID="_1427195652" r:id="rId40"/>
        </w:object>
      </w:r>
      <w:r>
        <w:t>,</w:t>
      </w:r>
      <w:r>
        <w:tab/>
      </w:r>
      <w:r>
        <w:tab/>
      </w:r>
      <w:r>
        <w:tab/>
      </w:r>
      <w:r>
        <w:tab/>
      </w:r>
      <w:r>
        <w:tab/>
      </w:r>
      <w:r>
        <w:tab/>
        <w:t>(4.7)</w:t>
      </w:r>
    </w:p>
    <w:p w:rsidR="00000000" w:rsidRDefault="00A03F7E">
      <w:pPr>
        <w:ind w:left="567" w:hanging="567"/>
        <w:jc w:val="both"/>
      </w:pPr>
      <w:r>
        <w:t>где р</w:t>
      </w:r>
      <w:r>
        <w:rPr>
          <w:vertAlign w:val="subscript"/>
          <w:lang w:val="en-US"/>
        </w:rPr>
        <w:t>i</w:t>
      </w:r>
      <w:r>
        <w:t xml:space="preserve"> - давление по подошве фундамента от внешней нагрузки, тс/м2;</w:t>
      </w:r>
    </w:p>
    <w:p w:rsidR="00000000" w:rsidRDefault="00A03F7E">
      <w:pPr>
        <w:ind w:left="567" w:hanging="567"/>
        <w:jc w:val="both"/>
      </w:pPr>
      <w:r>
        <w:rPr>
          <w:lang w:val="en-US"/>
        </w:rPr>
        <w:t>p</w:t>
      </w:r>
      <w:r>
        <w:rPr>
          <w:vertAlign w:val="subscript"/>
          <w:lang w:val="en-US"/>
        </w:rPr>
        <w:t>r</w:t>
      </w:r>
      <w:r>
        <w:t xml:space="preserve"> - то же обозначение, что в п.4.4</w:t>
      </w:r>
      <w:r>
        <w:rPr>
          <w:lang w:val="en-US"/>
        </w:rPr>
        <w:t>;</w:t>
      </w:r>
    </w:p>
    <w:p w:rsidR="00000000" w:rsidRDefault="00A03F7E">
      <w:pPr>
        <w:ind w:left="567" w:hanging="567"/>
        <w:jc w:val="both"/>
      </w:pPr>
      <w:r>
        <w:sym w:font="Symbol" w:char="F062"/>
      </w:r>
      <w:r>
        <w:rPr>
          <w:lang w:val="en-US"/>
        </w:rPr>
        <w:t xml:space="preserve"> </w:t>
      </w:r>
      <w:r>
        <w:t>- коэффициент, учитывающий влияние подушки на работу фундамента; принимается по табл.5.</w:t>
      </w:r>
    </w:p>
    <w:p w:rsidR="00000000" w:rsidRDefault="00A03F7E">
      <w:pPr>
        <w:ind w:firstLine="284"/>
        <w:jc w:val="both"/>
        <w:rPr>
          <w:lang w:val="en-US"/>
        </w:rPr>
      </w:pPr>
    </w:p>
    <w:p w:rsidR="00000000" w:rsidRDefault="00A03F7E">
      <w:pPr>
        <w:ind w:firstLine="284"/>
        <w:jc w:val="both"/>
      </w:pPr>
      <w:r>
        <w:t>4.6. Относительная деформация пучения грунта осно</w:t>
      </w:r>
      <w:r>
        <w:t>вания с уче</w:t>
      </w:r>
      <w:r>
        <w:softHyphen/>
        <w:t>том жесткости надфундаментных конструкций здания определяется по формуле</w:t>
      </w:r>
    </w:p>
    <w:p w:rsidR="00000000" w:rsidRDefault="00A03F7E">
      <w:pPr>
        <w:ind w:firstLine="284"/>
        <w:jc w:val="both"/>
      </w:pPr>
      <w:r>
        <w:rPr>
          <w:position w:val="-22"/>
        </w:rPr>
        <w:object w:dxaOrig="1359" w:dyaOrig="680">
          <v:shape id="_x0000_i1045" type="#_x0000_t75" style="width:68.25pt;height:33.75pt" o:ole="">
            <v:imagedata r:id="rId41" o:title=""/>
          </v:shape>
          <o:OLEObject Type="Embed" ProgID="Equation.2" ShapeID="_x0000_i1045" DrawAspect="Content" ObjectID="_1427195653" r:id="rId42"/>
        </w:object>
      </w:r>
      <w:r>
        <w:t>,</w:t>
      </w:r>
      <w:r>
        <w:tab/>
      </w:r>
      <w:r>
        <w:tab/>
      </w:r>
      <w:r>
        <w:tab/>
      </w:r>
      <w:r>
        <w:tab/>
      </w:r>
      <w:r>
        <w:tab/>
      </w:r>
      <w:r>
        <w:tab/>
        <w:t>(4.8)</w:t>
      </w:r>
    </w:p>
    <w:p w:rsidR="00000000" w:rsidRDefault="00A03F7E">
      <w:pPr>
        <w:ind w:firstLine="284"/>
        <w:jc w:val="both"/>
      </w:pPr>
      <w:r>
        <w:t>где</w:t>
      </w:r>
      <w:r>
        <w:rPr>
          <w:lang w:val="en-US"/>
        </w:rPr>
        <w:tab/>
      </w:r>
      <w:r>
        <w:rPr>
          <w:lang w:val="en-US"/>
        </w:rPr>
        <w:sym w:font="Symbol" w:char="F067"/>
      </w:r>
      <w:r>
        <w:rPr>
          <w:vertAlign w:val="subscript"/>
        </w:rPr>
        <w:t>п</w:t>
      </w:r>
      <w:r>
        <w:t xml:space="preserve"> - коэффициент надежности, принимаемый равным</w:t>
      </w:r>
      <w:r>
        <w:rPr>
          <w:lang w:val="en-US"/>
        </w:rPr>
        <w:t xml:space="preserve"> </w:t>
      </w:r>
      <w:r>
        <w:t>1,1</w:t>
      </w:r>
      <w:r>
        <w:rPr>
          <w:lang w:val="en-US"/>
        </w:rPr>
        <w:t>;</w:t>
      </w:r>
    </w:p>
    <w:p w:rsidR="00000000" w:rsidRDefault="00A03F7E">
      <w:pPr>
        <w:ind w:firstLine="284"/>
        <w:jc w:val="both"/>
      </w:pPr>
      <w:r>
        <w:rPr>
          <w:lang w:val="en-US"/>
        </w:rPr>
        <w:tab/>
      </w:r>
      <w:r>
        <w:rPr>
          <w:lang w:val="en-US"/>
        </w:rPr>
        <w:sym w:font="Symbol" w:char="F077"/>
      </w:r>
      <w:r>
        <w:t xml:space="preserve"> - коэффициент, зависящий от показателя гибкости конструкций здания </w:t>
      </w:r>
      <w:r>
        <w:sym w:font="Symbol" w:char="F06C"/>
      </w:r>
      <w:r>
        <w:t xml:space="preserve">, определяется из графика (рис.4); показатель </w:t>
      </w:r>
      <w:r>
        <w:rPr>
          <w:smallCaps/>
        </w:rPr>
        <w:sym w:font="Symbol" w:char="F06C"/>
      </w:r>
      <w:r>
        <w:t xml:space="preserve"> определяется в соответствии с приложением 4;</w:t>
      </w:r>
    </w:p>
    <w:p w:rsidR="00000000" w:rsidRDefault="00A03F7E">
      <w:pPr>
        <w:ind w:firstLine="284"/>
        <w:jc w:val="both"/>
      </w:pPr>
      <w:r>
        <w:sym w:font="Symbol" w:char="F044"/>
      </w:r>
      <w:r>
        <w:rPr>
          <w:lang w:val="en-US"/>
        </w:rPr>
        <w:t>h</w:t>
      </w:r>
      <w:r>
        <w:rPr>
          <w:vertAlign w:val="subscript"/>
          <w:lang w:val="en-US"/>
        </w:rPr>
        <w:t>fp</w:t>
      </w:r>
      <w:r>
        <w:t>- разность деформаций пучения (</w:t>
      </w:r>
      <w:r>
        <w:rPr>
          <w:lang w:val="en-US"/>
        </w:rPr>
        <w:t xml:space="preserve"> h</w:t>
      </w:r>
      <w:r>
        <w:rPr>
          <w:vertAlign w:val="subscript"/>
          <w:lang w:val="en-US"/>
        </w:rPr>
        <w:t>1fp</w:t>
      </w:r>
      <w:r>
        <w:rPr>
          <w:lang w:val="en-US"/>
        </w:rPr>
        <w:t xml:space="preserve"> - h</w:t>
      </w:r>
      <w:r>
        <w:rPr>
          <w:vertAlign w:val="subscript"/>
          <w:lang w:val="en-US"/>
        </w:rPr>
        <w:t>2fp</w:t>
      </w:r>
      <w:r>
        <w:t xml:space="preserve"> ), м, определяемая при экстремальных значениях расчетной предзимней влажности грунта на площадке строительства;</w:t>
      </w:r>
    </w:p>
    <w:p w:rsidR="00000000" w:rsidRDefault="00A03F7E">
      <w:pPr>
        <w:ind w:firstLine="284"/>
        <w:jc w:val="both"/>
      </w:pPr>
      <w:r>
        <w:rPr>
          <w:lang w:val="en-US"/>
        </w:rPr>
        <w:t xml:space="preserve">L - </w:t>
      </w:r>
      <w:r>
        <w:t xml:space="preserve">длина </w:t>
      </w:r>
      <w:r>
        <w:t>стены здания (отсека), м.</w:t>
      </w:r>
    </w:p>
    <w:p w:rsidR="00000000" w:rsidRDefault="00A03F7E">
      <w:pPr>
        <w:ind w:firstLine="284"/>
        <w:jc w:val="both"/>
      </w:pPr>
    </w:p>
    <w:p w:rsidR="00000000" w:rsidRDefault="00A03F7E">
      <w:pPr>
        <w:jc w:val="center"/>
      </w:pPr>
      <w:r>
        <w:pict>
          <v:shape id="_x0000_i1046" type="#_x0000_t75" style="width:193.5pt;height:162.75pt">
            <v:imagedata r:id="rId43" o:title=""/>
          </v:shape>
        </w:pict>
      </w:r>
    </w:p>
    <w:p w:rsidR="00000000" w:rsidRDefault="00A03F7E">
      <w:pPr>
        <w:ind w:firstLine="284"/>
        <w:jc w:val="both"/>
      </w:pPr>
    </w:p>
    <w:p w:rsidR="00000000" w:rsidRDefault="00A03F7E">
      <w:pPr>
        <w:jc w:val="center"/>
      </w:pPr>
      <w:r>
        <w:t xml:space="preserve">Рис. 3. Значения коэффициента </w:t>
      </w:r>
      <w:r>
        <w:rPr>
          <w:lang w:val="en-US"/>
        </w:rPr>
        <w:t>k</w:t>
      </w:r>
      <w:r>
        <w:rPr>
          <w:vertAlign w:val="subscript"/>
          <w:lang w:val="en-US"/>
        </w:rPr>
        <w:t>a</w:t>
      </w:r>
    </w:p>
    <w:p w:rsidR="00000000" w:rsidRDefault="00A03F7E">
      <w:pPr>
        <w:widowControl w:val="0"/>
        <w:ind w:firstLine="284"/>
        <w:jc w:val="both"/>
      </w:pPr>
    </w:p>
    <w:p w:rsidR="00000000" w:rsidRDefault="00A03F7E">
      <w:pPr>
        <w:widowControl w:val="0"/>
        <w:jc w:val="center"/>
        <w:rPr>
          <w:lang w:val="en-US"/>
        </w:rPr>
      </w:pPr>
      <w:r>
        <w:pict>
          <v:shape id="_x0000_i1047" type="#_x0000_t75" style="width:147.75pt;height:197.25pt">
            <v:imagedata r:id="rId44" o:title=""/>
          </v:shape>
        </w:pict>
      </w:r>
    </w:p>
    <w:p w:rsidR="00000000" w:rsidRDefault="00A03F7E">
      <w:pPr>
        <w:widowControl w:val="0"/>
        <w:jc w:val="center"/>
      </w:pPr>
      <w:r>
        <w:t xml:space="preserve">Рис. 4. Значение коэффициента </w:t>
      </w:r>
      <w:r>
        <w:sym w:font="Symbol" w:char="F077"/>
      </w:r>
      <w:r>
        <w:t xml:space="preserve"> в зависимости от показателя гибкости конструкции здания </w:t>
      </w:r>
      <w:r>
        <w:sym w:font="Symbol" w:char="F06C"/>
      </w:r>
    </w:p>
    <w:p w:rsidR="00000000" w:rsidRDefault="00A03F7E">
      <w:pPr>
        <w:widowControl w:val="0"/>
        <w:ind w:firstLine="284"/>
        <w:jc w:val="both"/>
      </w:pPr>
    </w:p>
    <w:p w:rsidR="00000000" w:rsidRDefault="00A03F7E">
      <w:pPr>
        <w:widowControl w:val="0"/>
        <w:ind w:firstLine="284"/>
        <w:jc w:val="right"/>
      </w:pPr>
      <w:r>
        <w:t>Таблица 5</w:t>
      </w:r>
    </w:p>
    <w:p w:rsidR="00000000" w:rsidRDefault="00A03F7E">
      <w:pPr>
        <w:widowControl w:val="0"/>
        <w:ind w:firstLine="284"/>
        <w:jc w:val="center"/>
      </w:pPr>
      <w:r>
        <w:t>Значения коэффициента</w:t>
      </w:r>
      <w:r>
        <w:rPr>
          <w:lang w:val="en-US"/>
        </w:rPr>
        <w:t xml:space="preserve"> </w:t>
      </w:r>
      <w:r>
        <w:rPr>
          <w:lang w:val="en-US"/>
        </w:rPr>
        <w:sym w:font="Symbol" w:char="F062"/>
      </w:r>
    </w:p>
    <w:p w:rsidR="00000000" w:rsidRDefault="00A03F7E">
      <w:pPr>
        <w:widowControl w:val="0"/>
        <w:ind w:firstLine="284"/>
        <w:jc w:val="center"/>
      </w:pPr>
    </w:p>
    <w:tbl>
      <w:tblPr>
        <w:tblW w:w="0" w:type="auto"/>
        <w:tblInd w:w="40" w:type="dxa"/>
        <w:tblLayout w:type="fixed"/>
        <w:tblCellMar>
          <w:left w:w="28" w:type="dxa"/>
          <w:right w:w="28" w:type="dxa"/>
        </w:tblCellMar>
        <w:tblLook w:val="0000" w:firstRow="0" w:lastRow="0" w:firstColumn="0" w:lastColumn="0" w:noHBand="0" w:noVBand="0"/>
      </w:tblPr>
      <w:tblGrid>
        <w:gridCol w:w="2200"/>
        <w:gridCol w:w="1899"/>
        <w:gridCol w:w="2126"/>
      </w:tblGrid>
      <w:tr w:rsidR="00000000">
        <w:tblPrEx>
          <w:tblCellMar>
            <w:top w:w="0" w:type="dxa"/>
            <w:bottom w:w="0" w:type="dxa"/>
          </w:tblCellMar>
        </w:tblPrEx>
        <w:tc>
          <w:tcPr>
            <w:tcW w:w="2200" w:type="dxa"/>
            <w:tcBorders>
              <w:top w:val="single" w:sz="6" w:space="0" w:color="auto"/>
              <w:left w:val="single" w:sz="6" w:space="0" w:color="auto"/>
              <w:right w:val="single" w:sz="6" w:space="0" w:color="auto"/>
            </w:tcBorders>
          </w:tcPr>
          <w:p w:rsidR="00000000" w:rsidRDefault="00A03F7E">
            <w:pPr>
              <w:widowControl w:val="0"/>
              <w:jc w:val="center"/>
            </w:pPr>
            <w:r>
              <w:t xml:space="preserve">Отношение толщины подушки к ширине фундамента </w:t>
            </w:r>
            <w:r>
              <w:rPr>
                <w:lang w:val="en-US"/>
              </w:rPr>
              <w:t>h</w:t>
            </w:r>
            <w:r>
              <w:rPr>
                <w:vertAlign w:val="subscript"/>
              </w:rPr>
              <w:t>п</w:t>
            </w:r>
            <w:r>
              <w:t>/</w:t>
            </w:r>
            <w:r>
              <w:rPr>
                <w:lang w:val="en-US"/>
              </w:rPr>
              <w:t>b</w:t>
            </w:r>
          </w:p>
        </w:tc>
        <w:tc>
          <w:tcPr>
            <w:tcW w:w="4025" w:type="dxa"/>
            <w:gridSpan w:val="2"/>
            <w:tcBorders>
              <w:top w:val="single" w:sz="6" w:space="0" w:color="auto"/>
              <w:left w:val="single" w:sz="6" w:space="0" w:color="auto"/>
              <w:bottom w:val="single" w:sz="6" w:space="0" w:color="auto"/>
              <w:right w:val="single" w:sz="6" w:space="0" w:color="auto"/>
            </w:tcBorders>
          </w:tcPr>
          <w:p w:rsidR="00000000" w:rsidRDefault="00A03F7E">
            <w:pPr>
              <w:widowControl w:val="0"/>
              <w:jc w:val="center"/>
            </w:pPr>
            <w:r>
              <w:t>Значения коэффициента</w:t>
            </w:r>
          </w:p>
        </w:tc>
      </w:tr>
      <w:tr w:rsidR="00000000">
        <w:tblPrEx>
          <w:tblCellMar>
            <w:top w:w="0" w:type="dxa"/>
            <w:bottom w:w="0" w:type="dxa"/>
          </w:tblCellMar>
        </w:tblPrEx>
        <w:tc>
          <w:tcPr>
            <w:tcW w:w="2200" w:type="dxa"/>
            <w:tcBorders>
              <w:left w:val="single" w:sz="6" w:space="0" w:color="auto"/>
              <w:bottom w:val="single" w:sz="6" w:space="0" w:color="auto"/>
              <w:right w:val="single" w:sz="6" w:space="0" w:color="auto"/>
            </w:tcBorders>
          </w:tcPr>
          <w:p w:rsidR="00000000" w:rsidRDefault="00A03F7E">
            <w:pPr>
              <w:widowControl w:val="0"/>
              <w:jc w:val="center"/>
            </w:pPr>
          </w:p>
        </w:tc>
        <w:tc>
          <w:tcPr>
            <w:tcW w:w="1899"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pPr>
            <w:r>
              <w:t>для столбчатых</w:t>
            </w:r>
          </w:p>
          <w:p w:rsidR="00000000" w:rsidRDefault="00A03F7E">
            <w:pPr>
              <w:widowControl w:val="0"/>
              <w:jc w:val="center"/>
            </w:pPr>
            <w:r>
              <w:t>фундаментов</w:t>
            </w:r>
          </w:p>
        </w:tc>
        <w:tc>
          <w:tcPr>
            <w:tcW w:w="2126"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pPr>
            <w:r>
              <w:t>для ленточных фунда</w:t>
            </w:r>
            <w:r>
              <w:softHyphen/>
              <w:t>ментов</w:t>
            </w:r>
          </w:p>
        </w:tc>
      </w:tr>
      <w:tr w:rsidR="00000000">
        <w:tblPrEx>
          <w:tblCellMar>
            <w:top w:w="0" w:type="dxa"/>
            <w:bottom w:w="0" w:type="dxa"/>
          </w:tblCellMar>
        </w:tblPrEx>
        <w:tc>
          <w:tcPr>
            <w:tcW w:w="2200" w:type="dxa"/>
            <w:tcBorders>
              <w:top w:val="single" w:sz="6" w:space="0" w:color="auto"/>
              <w:left w:val="single" w:sz="6" w:space="0" w:color="auto"/>
              <w:right w:val="single" w:sz="6" w:space="0" w:color="auto"/>
            </w:tcBorders>
          </w:tcPr>
          <w:p w:rsidR="00000000" w:rsidRDefault="00A03F7E">
            <w:pPr>
              <w:widowControl w:val="0"/>
              <w:jc w:val="center"/>
            </w:pPr>
            <w:r>
              <w:t>0,00</w:t>
            </w:r>
          </w:p>
        </w:tc>
        <w:tc>
          <w:tcPr>
            <w:tcW w:w="1899" w:type="dxa"/>
            <w:tcBorders>
              <w:top w:val="single" w:sz="6" w:space="0" w:color="auto"/>
              <w:left w:val="single" w:sz="6" w:space="0" w:color="auto"/>
              <w:right w:val="single" w:sz="6" w:space="0" w:color="auto"/>
            </w:tcBorders>
          </w:tcPr>
          <w:p w:rsidR="00000000" w:rsidRDefault="00A03F7E">
            <w:pPr>
              <w:widowControl w:val="0"/>
              <w:jc w:val="center"/>
            </w:pPr>
            <w:r>
              <w:t>1,00</w:t>
            </w:r>
          </w:p>
        </w:tc>
        <w:tc>
          <w:tcPr>
            <w:tcW w:w="2126" w:type="dxa"/>
            <w:tcBorders>
              <w:top w:val="single" w:sz="6" w:space="0" w:color="auto"/>
              <w:left w:val="single" w:sz="6" w:space="0" w:color="auto"/>
              <w:right w:val="single" w:sz="6" w:space="0" w:color="auto"/>
            </w:tcBorders>
          </w:tcPr>
          <w:p w:rsidR="00000000" w:rsidRDefault="00A03F7E">
            <w:pPr>
              <w:widowControl w:val="0"/>
              <w:jc w:val="center"/>
            </w:pPr>
            <w:r>
              <w:t>1,00</w:t>
            </w:r>
          </w:p>
        </w:tc>
      </w:tr>
      <w:tr w:rsidR="00000000">
        <w:tblPrEx>
          <w:tblCellMar>
            <w:top w:w="0" w:type="dxa"/>
            <w:bottom w:w="0" w:type="dxa"/>
          </w:tblCellMar>
        </w:tblPrEx>
        <w:tc>
          <w:tcPr>
            <w:tcW w:w="2200" w:type="dxa"/>
            <w:tcBorders>
              <w:left w:val="single" w:sz="6" w:space="0" w:color="auto"/>
              <w:right w:val="single" w:sz="6" w:space="0" w:color="auto"/>
            </w:tcBorders>
          </w:tcPr>
          <w:p w:rsidR="00000000" w:rsidRDefault="00A03F7E">
            <w:pPr>
              <w:widowControl w:val="0"/>
              <w:jc w:val="center"/>
            </w:pPr>
            <w:r>
              <w:t>0,25</w:t>
            </w:r>
          </w:p>
        </w:tc>
        <w:tc>
          <w:tcPr>
            <w:tcW w:w="1899" w:type="dxa"/>
            <w:tcBorders>
              <w:left w:val="single" w:sz="6" w:space="0" w:color="auto"/>
              <w:right w:val="single" w:sz="6" w:space="0" w:color="auto"/>
            </w:tcBorders>
          </w:tcPr>
          <w:p w:rsidR="00000000" w:rsidRDefault="00A03F7E">
            <w:pPr>
              <w:widowControl w:val="0"/>
              <w:jc w:val="center"/>
            </w:pPr>
            <w:r>
              <w:t>0,95</w:t>
            </w:r>
          </w:p>
        </w:tc>
        <w:tc>
          <w:tcPr>
            <w:tcW w:w="2126" w:type="dxa"/>
            <w:tcBorders>
              <w:left w:val="single" w:sz="6" w:space="0" w:color="auto"/>
              <w:right w:val="single" w:sz="6" w:space="0" w:color="auto"/>
            </w:tcBorders>
          </w:tcPr>
          <w:p w:rsidR="00000000" w:rsidRDefault="00A03F7E">
            <w:pPr>
              <w:widowControl w:val="0"/>
              <w:jc w:val="center"/>
            </w:pPr>
            <w:r>
              <w:t>0,98</w:t>
            </w:r>
          </w:p>
        </w:tc>
      </w:tr>
      <w:tr w:rsidR="00000000">
        <w:tblPrEx>
          <w:tblCellMar>
            <w:top w:w="0" w:type="dxa"/>
            <w:bottom w:w="0" w:type="dxa"/>
          </w:tblCellMar>
        </w:tblPrEx>
        <w:tc>
          <w:tcPr>
            <w:tcW w:w="2200" w:type="dxa"/>
            <w:tcBorders>
              <w:left w:val="single" w:sz="6" w:space="0" w:color="auto"/>
              <w:right w:val="single" w:sz="6" w:space="0" w:color="auto"/>
            </w:tcBorders>
          </w:tcPr>
          <w:p w:rsidR="00000000" w:rsidRDefault="00A03F7E">
            <w:pPr>
              <w:widowControl w:val="0"/>
              <w:jc w:val="center"/>
            </w:pPr>
            <w:r>
              <w:t>0,50</w:t>
            </w:r>
          </w:p>
        </w:tc>
        <w:tc>
          <w:tcPr>
            <w:tcW w:w="1899" w:type="dxa"/>
            <w:tcBorders>
              <w:left w:val="single" w:sz="6" w:space="0" w:color="auto"/>
              <w:right w:val="single" w:sz="6" w:space="0" w:color="auto"/>
            </w:tcBorders>
          </w:tcPr>
          <w:p w:rsidR="00000000" w:rsidRDefault="00A03F7E">
            <w:pPr>
              <w:widowControl w:val="0"/>
              <w:jc w:val="center"/>
            </w:pPr>
            <w:r>
              <w:t>0,90</w:t>
            </w:r>
          </w:p>
        </w:tc>
        <w:tc>
          <w:tcPr>
            <w:tcW w:w="2126" w:type="dxa"/>
            <w:tcBorders>
              <w:left w:val="single" w:sz="6" w:space="0" w:color="auto"/>
              <w:right w:val="single" w:sz="6" w:space="0" w:color="auto"/>
            </w:tcBorders>
          </w:tcPr>
          <w:p w:rsidR="00000000" w:rsidRDefault="00A03F7E">
            <w:pPr>
              <w:widowControl w:val="0"/>
              <w:jc w:val="center"/>
            </w:pPr>
            <w:r>
              <w:t>0,96</w:t>
            </w:r>
          </w:p>
        </w:tc>
      </w:tr>
      <w:tr w:rsidR="00000000">
        <w:tblPrEx>
          <w:tblCellMar>
            <w:top w:w="0" w:type="dxa"/>
            <w:bottom w:w="0" w:type="dxa"/>
          </w:tblCellMar>
        </w:tblPrEx>
        <w:tc>
          <w:tcPr>
            <w:tcW w:w="2200" w:type="dxa"/>
            <w:tcBorders>
              <w:left w:val="single" w:sz="6" w:space="0" w:color="auto"/>
              <w:right w:val="single" w:sz="6" w:space="0" w:color="auto"/>
            </w:tcBorders>
          </w:tcPr>
          <w:p w:rsidR="00000000" w:rsidRDefault="00A03F7E">
            <w:pPr>
              <w:widowControl w:val="0"/>
              <w:jc w:val="center"/>
            </w:pPr>
            <w:r>
              <w:t>0,75</w:t>
            </w:r>
          </w:p>
        </w:tc>
        <w:tc>
          <w:tcPr>
            <w:tcW w:w="1899" w:type="dxa"/>
            <w:tcBorders>
              <w:left w:val="single" w:sz="6" w:space="0" w:color="auto"/>
              <w:right w:val="single" w:sz="6" w:space="0" w:color="auto"/>
            </w:tcBorders>
          </w:tcPr>
          <w:p w:rsidR="00000000" w:rsidRDefault="00A03F7E">
            <w:pPr>
              <w:widowControl w:val="0"/>
              <w:jc w:val="center"/>
            </w:pPr>
            <w:r>
              <w:t>0,85</w:t>
            </w:r>
          </w:p>
        </w:tc>
        <w:tc>
          <w:tcPr>
            <w:tcW w:w="2126" w:type="dxa"/>
            <w:tcBorders>
              <w:left w:val="single" w:sz="6" w:space="0" w:color="auto"/>
              <w:right w:val="single" w:sz="6" w:space="0" w:color="auto"/>
            </w:tcBorders>
          </w:tcPr>
          <w:p w:rsidR="00000000" w:rsidRDefault="00A03F7E">
            <w:pPr>
              <w:widowControl w:val="0"/>
              <w:jc w:val="center"/>
            </w:pPr>
            <w:r>
              <w:t>0,94</w:t>
            </w:r>
          </w:p>
        </w:tc>
      </w:tr>
      <w:tr w:rsidR="00000000">
        <w:tblPrEx>
          <w:tblCellMar>
            <w:top w:w="0" w:type="dxa"/>
            <w:bottom w:w="0" w:type="dxa"/>
          </w:tblCellMar>
        </w:tblPrEx>
        <w:tc>
          <w:tcPr>
            <w:tcW w:w="2200" w:type="dxa"/>
            <w:tcBorders>
              <w:left w:val="single" w:sz="6" w:space="0" w:color="auto"/>
              <w:right w:val="single" w:sz="6" w:space="0" w:color="auto"/>
            </w:tcBorders>
          </w:tcPr>
          <w:p w:rsidR="00000000" w:rsidRDefault="00A03F7E">
            <w:pPr>
              <w:widowControl w:val="0"/>
              <w:jc w:val="center"/>
            </w:pPr>
            <w:r>
              <w:t>1,00</w:t>
            </w:r>
          </w:p>
        </w:tc>
        <w:tc>
          <w:tcPr>
            <w:tcW w:w="1899" w:type="dxa"/>
            <w:tcBorders>
              <w:left w:val="single" w:sz="6" w:space="0" w:color="auto"/>
              <w:right w:val="single" w:sz="6" w:space="0" w:color="auto"/>
            </w:tcBorders>
          </w:tcPr>
          <w:p w:rsidR="00000000" w:rsidRDefault="00A03F7E">
            <w:pPr>
              <w:widowControl w:val="0"/>
              <w:jc w:val="center"/>
            </w:pPr>
            <w:r>
              <w:t>0,80</w:t>
            </w:r>
          </w:p>
        </w:tc>
        <w:tc>
          <w:tcPr>
            <w:tcW w:w="2126" w:type="dxa"/>
            <w:tcBorders>
              <w:left w:val="single" w:sz="6" w:space="0" w:color="auto"/>
              <w:right w:val="single" w:sz="6" w:space="0" w:color="auto"/>
            </w:tcBorders>
          </w:tcPr>
          <w:p w:rsidR="00000000" w:rsidRDefault="00A03F7E">
            <w:pPr>
              <w:widowControl w:val="0"/>
              <w:jc w:val="center"/>
            </w:pPr>
            <w:r>
              <w:t>0,92</w:t>
            </w:r>
          </w:p>
        </w:tc>
      </w:tr>
      <w:tr w:rsidR="00000000">
        <w:tblPrEx>
          <w:tblCellMar>
            <w:top w:w="0" w:type="dxa"/>
            <w:bottom w:w="0" w:type="dxa"/>
          </w:tblCellMar>
        </w:tblPrEx>
        <w:tc>
          <w:tcPr>
            <w:tcW w:w="2200" w:type="dxa"/>
            <w:tcBorders>
              <w:left w:val="single" w:sz="6" w:space="0" w:color="auto"/>
              <w:right w:val="single" w:sz="6" w:space="0" w:color="auto"/>
            </w:tcBorders>
          </w:tcPr>
          <w:p w:rsidR="00000000" w:rsidRDefault="00A03F7E">
            <w:pPr>
              <w:widowControl w:val="0"/>
              <w:jc w:val="center"/>
            </w:pPr>
            <w:r>
              <w:t>1,25</w:t>
            </w:r>
          </w:p>
        </w:tc>
        <w:tc>
          <w:tcPr>
            <w:tcW w:w="1899" w:type="dxa"/>
            <w:tcBorders>
              <w:left w:val="single" w:sz="6" w:space="0" w:color="auto"/>
              <w:right w:val="single" w:sz="6" w:space="0" w:color="auto"/>
            </w:tcBorders>
          </w:tcPr>
          <w:p w:rsidR="00000000" w:rsidRDefault="00A03F7E">
            <w:pPr>
              <w:widowControl w:val="0"/>
              <w:jc w:val="center"/>
            </w:pPr>
            <w:r>
              <w:t>0,71</w:t>
            </w:r>
          </w:p>
        </w:tc>
        <w:tc>
          <w:tcPr>
            <w:tcW w:w="2126" w:type="dxa"/>
            <w:tcBorders>
              <w:left w:val="single" w:sz="6" w:space="0" w:color="auto"/>
              <w:right w:val="single" w:sz="6" w:space="0" w:color="auto"/>
            </w:tcBorders>
          </w:tcPr>
          <w:p w:rsidR="00000000" w:rsidRDefault="00A03F7E">
            <w:pPr>
              <w:widowControl w:val="0"/>
              <w:jc w:val="center"/>
            </w:pPr>
            <w:r>
              <w:t>0,88</w:t>
            </w:r>
          </w:p>
        </w:tc>
      </w:tr>
      <w:tr w:rsidR="00000000">
        <w:tblPrEx>
          <w:tblCellMar>
            <w:top w:w="0" w:type="dxa"/>
            <w:bottom w:w="0" w:type="dxa"/>
          </w:tblCellMar>
        </w:tblPrEx>
        <w:tc>
          <w:tcPr>
            <w:tcW w:w="2200" w:type="dxa"/>
            <w:tcBorders>
              <w:left w:val="single" w:sz="6" w:space="0" w:color="auto"/>
              <w:right w:val="single" w:sz="6" w:space="0" w:color="auto"/>
            </w:tcBorders>
          </w:tcPr>
          <w:p w:rsidR="00000000" w:rsidRDefault="00A03F7E">
            <w:pPr>
              <w:widowControl w:val="0"/>
              <w:jc w:val="center"/>
            </w:pPr>
            <w:r>
              <w:t>1,50</w:t>
            </w:r>
          </w:p>
        </w:tc>
        <w:tc>
          <w:tcPr>
            <w:tcW w:w="1899" w:type="dxa"/>
            <w:tcBorders>
              <w:left w:val="single" w:sz="6" w:space="0" w:color="auto"/>
              <w:right w:val="single" w:sz="6" w:space="0" w:color="auto"/>
            </w:tcBorders>
          </w:tcPr>
          <w:p w:rsidR="00000000" w:rsidRDefault="00A03F7E">
            <w:pPr>
              <w:widowControl w:val="0"/>
              <w:jc w:val="center"/>
            </w:pPr>
            <w:r>
              <w:t>0,63</w:t>
            </w:r>
          </w:p>
        </w:tc>
        <w:tc>
          <w:tcPr>
            <w:tcW w:w="2126" w:type="dxa"/>
            <w:tcBorders>
              <w:left w:val="single" w:sz="6" w:space="0" w:color="auto"/>
              <w:right w:val="single" w:sz="6" w:space="0" w:color="auto"/>
            </w:tcBorders>
          </w:tcPr>
          <w:p w:rsidR="00000000" w:rsidRDefault="00A03F7E">
            <w:pPr>
              <w:widowControl w:val="0"/>
              <w:jc w:val="center"/>
            </w:pPr>
            <w:r>
              <w:t>0,84</w:t>
            </w:r>
          </w:p>
        </w:tc>
      </w:tr>
      <w:tr w:rsidR="00000000">
        <w:tblPrEx>
          <w:tblCellMar>
            <w:top w:w="0" w:type="dxa"/>
            <w:bottom w:w="0" w:type="dxa"/>
          </w:tblCellMar>
        </w:tblPrEx>
        <w:tc>
          <w:tcPr>
            <w:tcW w:w="2200" w:type="dxa"/>
            <w:tcBorders>
              <w:left w:val="single" w:sz="6" w:space="0" w:color="auto"/>
              <w:right w:val="single" w:sz="6" w:space="0" w:color="auto"/>
            </w:tcBorders>
          </w:tcPr>
          <w:p w:rsidR="00000000" w:rsidRDefault="00A03F7E">
            <w:pPr>
              <w:widowControl w:val="0"/>
              <w:jc w:val="center"/>
            </w:pPr>
            <w:r>
              <w:t>1,75</w:t>
            </w:r>
          </w:p>
        </w:tc>
        <w:tc>
          <w:tcPr>
            <w:tcW w:w="1899" w:type="dxa"/>
            <w:tcBorders>
              <w:left w:val="single" w:sz="6" w:space="0" w:color="auto"/>
              <w:right w:val="single" w:sz="6" w:space="0" w:color="auto"/>
            </w:tcBorders>
          </w:tcPr>
          <w:p w:rsidR="00000000" w:rsidRDefault="00A03F7E">
            <w:pPr>
              <w:widowControl w:val="0"/>
              <w:jc w:val="center"/>
            </w:pPr>
            <w:r>
              <w:t>0,54</w:t>
            </w:r>
          </w:p>
        </w:tc>
        <w:tc>
          <w:tcPr>
            <w:tcW w:w="2126" w:type="dxa"/>
            <w:tcBorders>
              <w:left w:val="single" w:sz="6" w:space="0" w:color="auto"/>
              <w:right w:val="single" w:sz="6" w:space="0" w:color="auto"/>
            </w:tcBorders>
          </w:tcPr>
          <w:p w:rsidR="00000000" w:rsidRDefault="00A03F7E">
            <w:pPr>
              <w:widowControl w:val="0"/>
              <w:jc w:val="center"/>
            </w:pPr>
            <w:r>
              <w:t>0,80</w:t>
            </w:r>
          </w:p>
        </w:tc>
      </w:tr>
      <w:tr w:rsidR="00000000">
        <w:tblPrEx>
          <w:tblCellMar>
            <w:top w:w="0" w:type="dxa"/>
            <w:bottom w:w="0" w:type="dxa"/>
          </w:tblCellMar>
        </w:tblPrEx>
        <w:tc>
          <w:tcPr>
            <w:tcW w:w="2200" w:type="dxa"/>
            <w:tcBorders>
              <w:left w:val="single" w:sz="6" w:space="0" w:color="auto"/>
              <w:right w:val="single" w:sz="6" w:space="0" w:color="auto"/>
            </w:tcBorders>
          </w:tcPr>
          <w:p w:rsidR="00000000" w:rsidRDefault="00A03F7E">
            <w:pPr>
              <w:widowControl w:val="0"/>
              <w:jc w:val="center"/>
            </w:pPr>
            <w:r>
              <w:t>2,00</w:t>
            </w:r>
          </w:p>
        </w:tc>
        <w:tc>
          <w:tcPr>
            <w:tcW w:w="1899" w:type="dxa"/>
            <w:tcBorders>
              <w:left w:val="single" w:sz="6" w:space="0" w:color="auto"/>
              <w:right w:val="single" w:sz="6" w:space="0" w:color="auto"/>
            </w:tcBorders>
          </w:tcPr>
          <w:p w:rsidR="00000000" w:rsidRDefault="00A03F7E">
            <w:pPr>
              <w:widowControl w:val="0"/>
              <w:jc w:val="center"/>
            </w:pPr>
            <w:r>
              <w:t>0,45</w:t>
            </w:r>
          </w:p>
        </w:tc>
        <w:tc>
          <w:tcPr>
            <w:tcW w:w="2126" w:type="dxa"/>
            <w:tcBorders>
              <w:left w:val="single" w:sz="6" w:space="0" w:color="auto"/>
              <w:right w:val="single" w:sz="6" w:space="0" w:color="auto"/>
            </w:tcBorders>
          </w:tcPr>
          <w:p w:rsidR="00000000" w:rsidRDefault="00A03F7E">
            <w:pPr>
              <w:widowControl w:val="0"/>
              <w:jc w:val="center"/>
            </w:pPr>
            <w:r>
              <w:t>0,76</w:t>
            </w:r>
          </w:p>
        </w:tc>
      </w:tr>
      <w:tr w:rsidR="00000000">
        <w:tblPrEx>
          <w:tblCellMar>
            <w:top w:w="0" w:type="dxa"/>
            <w:bottom w:w="0" w:type="dxa"/>
          </w:tblCellMar>
        </w:tblPrEx>
        <w:tc>
          <w:tcPr>
            <w:tcW w:w="2200" w:type="dxa"/>
            <w:tcBorders>
              <w:left w:val="single" w:sz="6" w:space="0" w:color="auto"/>
              <w:right w:val="single" w:sz="6" w:space="0" w:color="auto"/>
            </w:tcBorders>
          </w:tcPr>
          <w:p w:rsidR="00000000" w:rsidRDefault="00A03F7E">
            <w:pPr>
              <w:widowControl w:val="0"/>
              <w:jc w:val="center"/>
            </w:pPr>
            <w:r>
              <w:t>2,25</w:t>
            </w:r>
          </w:p>
        </w:tc>
        <w:tc>
          <w:tcPr>
            <w:tcW w:w="1899" w:type="dxa"/>
            <w:tcBorders>
              <w:left w:val="single" w:sz="6" w:space="0" w:color="auto"/>
              <w:right w:val="single" w:sz="6" w:space="0" w:color="auto"/>
            </w:tcBorders>
          </w:tcPr>
          <w:p w:rsidR="00000000" w:rsidRDefault="00A03F7E">
            <w:pPr>
              <w:widowControl w:val="0"/>
              <w:jc w:val="center"/>
            </w:pPr>
            <w:r>
              <w:t>0,36</w:t>
            </w:r>
          </w:p>
        </w:tc>
        <w:tc>
          <w:tcPr>
            <w:tcW w:w="2126" w:type="dxa"/>
            <w:tcBorders>
              <w:left w:val="single" w:sz="6" w:space="0" w:color="auto"/>
              <w:right w:val="single" w:sz="6" w:space="0" w:color="auto"/>
            </w:tcBorders>
          </w:tcPr>
          <w:p w:rsidR="00000000" w:rsidRDefault="00A03F7E">
            <w:pPr>
              <w:widowControl w:val="0"/>
              <w:jc w:val="center"/>
            </w:pPr>
            <w:r>
              <w:t>0,72</w:t>
            </w:r>
          </w:p>
        </w:tc>
      </w:tr>
      <w:tr w:rsidR="00000000">
        <w:tblPrEx>
          <w:tblCellMar>
            <w:top w:w="0" w:type="dxa"/>
            <w:bottom w:w="0" w:type="dxa"/>
          </w:tblCellMar>
        </w:tblPrEx>
        <w:tc>
          <w:tcPr>
            <w:tcW w:w="2200" w:type="dxa"/>
            <w:tcBorders>
              <w:left w:val="single" w:sz="6" w:space="0" w:color="auto"/>
              <w:right w:val="single" w:sz="6" w:space="0" w:color="auto"/>
            </w:tcBorders>
          </w:tcPr>
          <w:p w:rsidR="00000000" w:rsidRDefault="00A03F7E">
            <w:pPr>
              <w:widowControl w:val="0"/>
              <w:jc w:val="center"/>
            </w:pPr>
            <w:r>
              <w:t>2,50</w:t>
            </w:r>
          </w:p>
        </w:tc>
        <w:tc>
          <w:tcPr>
            <w:tcW w:w="1899" w:type="dxa"/>
            <w:tcBorders>
              <w:left w:val="single" w:sz="6" w:space="0" w:color="auto"/>
              <w:right w:val="single" w:sz="6" w:space="0" w:color="auto"/>
            </w:tcBorders>
          </w:tcPr>
          <w:p w:rsidR="00000000" w:rsidRDefault="00A03F7E">
            <w:pPr>
              <w:widowControl w:val="0"/>
              <w:jc w:val="center"/>
            </w:pPr>
            <w:r>
              <w:t>0,25</w:t>
            </w:r>
          </w:p>
        </w:tc>
        <w:tc>
          <w:tcPr>
            <w:tcW w:w="2126" w:type="dxa"/>
            <w:tcBorders>
              <w:left w:val="single" w:sz="6" w:space="0" w:color="auto"/>
              <w:right w:val="single" w:sz="6" w:space="0" w:color="auto"/>
            </w:tcBorders>
          </w:tcPr>
          <w:p w:rsidR="00000000" w:rsidRDefault="00A03F7E">
            <w:pPr>
              <w:widowControl w:val="0"/>
              <w:jc w:val="center"/>
            </w:pPr>
            <w:r>
              <w:t>0,68</w:t>
            </w:r>
          </w:p>
        </w:tc>
      </w:tr>
      <w:tr w:rsidR="00000000">
        <w:tblPrEx>
          <w:tblCellMar>
            <w:top w:w="0" w:type="dxa"/>
            <w:bottom w:w="0" w:type="dxa"/>
          </w:tblCellMar>
        </w:tblPrEx>
        <w:tc>
          <w:tcPr>
            <w:tcW w:w="2200" w:type="dxa"/>
            <w:tcBorders>
              <w:left w:val="single" w:sz="6" w:space="0" w:color="auto"/>
              <w:right w:val="single" w:sz="6" w:space="0" w:color="auto"/>
            </w:tcBorders>
          </w:tcPr>
          <w:p w:rsidR="00000000" w:rsidRDefault="00A03F7E">
            <w:pPr>
              <w:widowControl w:val="0"/>
              <w:jc w:val="center"/>
            </w:pPr>
            <w:r>
              <w:t>2,75</w:t>
            </w:r>
          </w:p>
        </w:tc>
        <w:tc>
          <w:tcPr>
            <w:tcW w:w="1899" w:type="dxa"/>
            <w:tcBorders>
              <w:left w:val="single" w:sz="6" w:space="0" w:color="auto"/>
              <w:right w:val="single" w:sz="6" w:space="0" w:color="auto"/>
            </w:tcBorders>
          </w:tcPr>
          <w:p w:rsidR="00000000" w:rsidRDefault="00A03F7E">
            <w:pPr>
              <w:widowControl w:val="0"/>
              <w:jc w:val="center"/>
            </w:pPr>
            <w:r>
              <w:t>0,16</w:t>
            </w:r>
          </w:p>
        </w:tc>
        <w:tc>
          <w:tcPr>
            <w:tcW w:w="2126" w:type="dxa"/>
            <w:tcBorders>
              <w:left w:val="single" w:sz="6" w:space="0" w:color="auto"/>
              <w:right w:val="single" w:sz="6" w:space="0" w:color="auto"/>
            </w:tcBorders>
          </w:tcPr>
          <w:p w:rsidR="00000000" w:rsidRDefault="00A03F7E">
            <w:pPr>
              <w:widowControl w:val="0"/>
              <w:jc w:val="center"/>
            </w:pPr>
            <w:r>
              <w:t>0,64</w:t>
            </w:r>
          </w:p>
        </w:tc>
      </w:tr>
      <w:tr w:rsidR="00000000">
        <w:tblPrEx>
          <w:tblCellMar>
            <w:top w:w="0" w:type="dxa"/>
            <w:bottom w:w="0" w:type="dxa"/>
          </w:tblCellMar>
        </w:tblPrEx>
        <w:tc>
          <w:tcPr>
            <w:tcW w:w="2200" w:type="dxa"/>
            <w:tcBorders>
              <w:left w:val="single" w:sz="6" w:space="0" w:color="auto"/>
              <w:bottom w:val="single" w:sz="6" w:space="0" w:color="auto"/>
              <w:right w:val="single" w:sz="6" w:space="0" w:color="auto"/>
            </w:tcBorders>
          </w:tcPr>
          <w:p w:rsidR="00000000" w:rsidRDefault="00A03F7E">
            <w:pPr>
              <w:widowControl w:val="0"/>
              <w:jc w:val="center"/>
            </w:pPr>
            <w:r>
              <w:t>3,00</w:t>
            </w:r>
          </w:p>
        </w:tc>
        <w:tc>
          <w:tcPr>
            <w:tcW w:w="1899" w:type="dxa"/>
            <w:tcBorders>
              <w:left w:val="single" w:sz="6" w:space="0" w:color="auto"/>
              <w:bottom w:val="single" w:sz="6" w:space="0" w:color="auto"/>
              <w:right w:val="single" w:sz="6" w:space="0" w:color="auto"/>
            </w:tcBorders>
          </w:tcPr>
          <w:p w:rsidR="00000000" w:rsidRDefault="00A03F7E">
            <w:pPr>
              <w:widowControl w:val="0"/>
              <w:jc w:val="center"/>
            </w:pPr>
            <w:r>
              <w:t>0,10</w:t>
            </w:r>
          </w:p>
        </w:tc>
        <w:tc>
          <w:tcPr>
            <w:tcW w:w="2126" w:type="dxa"/>
            <w:tcBorders>
              <w:left w:val="single" w:sz="6" w:space="0" w:color="auto"/>
              <w:bottom w:val="single" w:sz="6" w:space="0" w:color="auto"/>
              <w:right w:val="single" w:sz="6" w:space="0" w:color="auto"/>
            </w:tcBorders>
          </w:tcPr>
          <w:p w:rsidR="00000000" w:rsidRDefault="00A03F7E">
            <w:pPr>
              <w:widowControl w:val="0"/>
              <w:jc w:val="center"/>
            </w:pPr>
            <w:r>
              <w:t>0,60</w:t>
            </w:r>
          </w:p>
        </w:tc>
      </w:tr>
    </w:tbl>
    <w:p w:rsidR="00000000" w:rsidRDefault="00A03F7E">
      <w:pPr>
        <w:widowControl w:val="0"/>
        <w:ind w:firstLine="284"/>
        <w:jc w:val="both"/>
      </w:pPr>
    </w:p>
    <w:p w:rsidR="00000000" w:rsidRDefault="00A03F7E">
      <w:pPr>
        <w:widowControl w:val="0"/>
        <w:ind w:left="1418" w:hanging="1134"/>
        <w:jc w:val="both"/>
      </w:pPr>
      <w:r>
        <w:t xml:space="preserve">Примечание. Для промежуточных значений </w:t>
      </w:r>
      <w:r>
        <w:rPr>
          <w:position w:val="-22"/>
        </w:rPr>
        <w:object w:dxaOrig="340" w:dyaOrig="620">
          <v:shape id="_x0000_i1048" type="#_x0000_t75" style="width:17.25pt;height:30.75pt" o:ole="">
            <v:imagedata r:id="rId45" o:title=""/>
          </v:shape>
          <o:OLEObject Type="Embed" ProgID="Equation.2" ShapeID="_x0000_i1048" DrawAspect="Content" ObjectID="_1427195654" r:id="rId46"/>
        </w:object>
      </w:r>
      <w:r>
        <w:rPr>
          <w:lang w:val="en-US"/>
        </w:rPr>
        <w:t xml:space="preserve"> </w:t>
      </w:r>
      <w:r>
        <w:t xml:space="preserve">коэффициент </w:t>
      </w:r>
      <w:r>
        <w:sym w:font="Symbol" w:char="F062"/>
      </w:r>
      <w:r>
        <w:t xml:space="preserve"> определяется по интерполяции.</w:t>
      </w:r>
    </w:p>
    <w:p w:rsidR="00000000" w:rsidRDefault="00A03F7E">
      <w:pPr>
        <w:widowControl w:val="0"/>
        <w:ind w:firstLine="284"/>
        <w:jc w:val="both"/>
      </w:pPr>
    </w:p>
    <w:p w:rsidR="00000000" w:rsidRDefault="00A03F7E">
      <w:pPr>
        <w:ind w:firstLine="284"/>
        <w:jc w:val="both"/>
      </w:pPr>
      <w:r>
        <w:t xml:space="preserve">4.7. При показателе гибкости конструкций </w:t>
      </w:r>
      <w:r>
        <w:sym w:font="Symbol" w:char="F06C"/>
      </w:r>
      <w:r>
        <w:t xml:space="preserve"> &gt; 3 относительная деформация пучения грунта основания определяется по формулам:</w:t>
      </w:r>
    </w:p>
    <w:p w:rsidR="00000000" w:rsidRDefault="00A03F7E">
      <w:pPr>
        <w:ind w:firstLine="284"/>
        <w:jc w:val="both"/>
      </w:pPr>
      <w:r>
        <w:t>для ленточных фундаментов</w:t>
      </w:r>
    </w:p>
    <w:p w:rsidR="00000000" w:rsidRDefault="00A03F7E">
      <w:pPr>
        <w:ind w:firstLine="284"/>
        <w:jc w:val="both"/>
      </w:pPr>
      <w:r>
        <w:rPr>
          <w:position w:val="-18"/>
        </w:rPr>
        <w:object w:dxaOrig="960" w:dyaOrig="540">
          <v:shape id="_x0000_i1049" type="#_x0000_t75" style="width:48pt;height:27pt" o:ole="">
            <v:imagedata r:id="rId47" o:title=""/>
          </v:shape>
          <o:OLEObject Type="Embed" ProgID="Equation.2" ShapeID="_x0000_i1049" DrawAspect="Content" ObjectID="_1427195655" r:id="rId48"/>
        </w:object>
      </w:r>
      <w:r>
        <w:tab/>
      </w:r>
      <w:r>
        <w:tab/>
      </w:r>
      <w:r>
        <w:tab/>
      </w:r>
      <w:r>
        <w:tab/>
      </w:r>
      <w:r>
        <w:tab/>
      </w:r>
      <w:r>
        <w:tab/>
      </w:r>
      <w:r>
        <w:tab/>
        <w:t>(4.9)</w:t>
      </w:r>
    </w:p>
    <w:p w:rsidR="00000000" w:rsidRDefault="00A03F7E">
      <w:pPr>
        <w:ind w:firstLine="284"/>
        <w:jc w:val="both"/>
      </w:pPr>
      <w:r>
        <w:t>для столбчатых фундаментов</w:t>
      </w:r>
    </w:p>
    <w:p w:rsidR="00000000" w:rsidRDefault="00A03F7E">
      <w:pPr>
        <w:ind w:firstLine="284"/>
        <w:jc w:val="both"/>
      </w:pPr>
      <w:r>
        <w:rPr>
          <w:position w:val="-18"/>
        </w:rPr>
        <w:object w:dxaOrig="980" w:dyaOrig="540">
          <v:shape id="_x0000_i1050" type="#_x0000_t75" style="width:48.75pt;height:27pt" o:ole="">
            <v:imagedata r:id="rId49" o:title=""/>
          </v:shape>
          <o:OLEObject Type="Embed" ProgID="Equation.2" ShapeID="_x0000_i1050" DrawAspect="Content" ObjectID="_1427195656" r:id="rId50"/>
        </w:object>
      </w:r>
      <w:r>
        <w:tab/>
      </w:r>
      <w:r>
        <w:tab/>
      </w:r>
      <w:r>
        <w:tab/>
      </w:r>
      <w:r>
        <w:tab/>
      </w:r>
      <w:r>
        <w:tab/>
      </w:r>
      <w:r>
        <w:tab/>
      </w:r>
      <w:r>
        <w:tab/>
      </w:r>
      <w:r>
        <w:rPr>
          <w:lang w:val="en-US"/>
        </w:rPr>
        <w:t>(4.I</w:t>
      </w:r>
      <w:r>
        <w:t>0</w:t>
      </w:r>
      <w:r>
        <w:rPr>
          <w:lang w:val="en-US"/>
        </w:rPr>
        <w:t>)</w:t>
      </w:r>
    </w:p>
    <w:p w:rsidR="00000000" w:rsidRDefault="00A03F7E">
      <w:pPr>
        <w:ind w:firstLine="284"/>
        <w:jc w:val="both"/>
      </w:pPr>
      <w:r>
        <w:t xml:space="preserve">где </w:t>
      </w:r>
      <w:r>
        <w:rPr>
          <w:lang w:val="en-US"/>
        </w:rPr>
        <w:sym w:font="Symbol" w:char="F044"/>
      </w:r>
      <w:r>
        <w:rPr>
          <w:lang w:val="en-US"/>
        </w:rPr>
        <w:t>h</w:t>
      </w:r>
      <w:r>
        <w:rPr>
          <w:vertAlign w:val="subscript"/>
          <w:lang w:val="en-US"/>
        </w:rPr>
        <w:t>fp</w:t>
      </w:r>
      <w:r>
        <w:t xml:space="preserve"> - то же обозначение, что в п.4.6;</w:t>
      </w:r>
    </w:p>
    <w:p w:rsidR="00000000" w:rsidRDefault="00A03F7E">
      <w:pPr>
        <w:ind w:firstLine="720"/>
        <w:jc w:val="both"/>
        <w:rPr>
          <w:lang w:val="en-US"/>
        </w:rPr>
      </w:pPr>
      <w:r>
        <w:rPr>
          <w:lang w:val="en-US"/>
        </w:rPr>
        <w:t>l</w:t>
      </w:r>
      <w:r>
        <w:t xml:space="preserve"> - расстояние между соседними фундаментами.</w:t>
      </w:r>
    </w:p>
    <w:p w:rsidR="00000000" w:rsidRDefault="00A03F7E">
      <w:pPr>
        <w:ind w:firstLine="284"/>
        <w:jc w:val="both"/>
      </w:pPr>
    </w:p>
    <w:p w:rsidR="00000000" w:rsidRDefault="00A03F7E">
      <w:pPr>
        <w:ind w:firstLine="284"/>
        <w:jc w:val="both"/>
        <w:rPr>
          <w:lang w:val="en-US"/>
        </w:rPr>
      </w:pPr>
      <w:r>
        <w:t>Крен оснований зданий ограниченных размеров в п</w:t>
      </w:r>
      <w:r>
        <w:t>лане</w:t>
      </w:r>
      <w:r>
        <w:rPr>
          <w:lang w:val="en-US"/>
        </w:rPr>
        <w:t xml:space="preserve"> </w:t>
      </w:r>
      <w:r>
        <w:t xml:space="preserve">(при </w:t>
      </w:r>
      <w:r>
        <w:rPr>
          <w:position w:val="-18"/>
        </w:rPr>
        <w:object w:dxaOrig="520" w:dyaOrig="480">
          <v:shape id="_x0000_i1051" type="#_x0000_t75" style="width:26.25pt;height:24pt" o:ole="">
            <v:imagedata r:id="rId51" o:title=""/>
          </v:shape>
          <o:OLEObject Type="Embed" ProgID="Equation.2" ShapeID="_x0000_i1051" DrawAspect="Content" ObjectID="_1427195657" r:id="rId52"/>
        </w:object>
      </w:r>
      <w:r>
        <w:rPr>
          <w:lang w:val="en-US"/>
        </w:rPr>
        <w:t>)</w:t>
      </w:r>
      <w:r>
        <w:t xml:space="preserve"> определяется по формуле</w:t>
      </w:r>
    </w:p>
    <w:p w:rsidR="00000000" w:rsidRDefault="00A03F7E">
      <w:pPr>
        <w:ind w:firstLine="284"/>
        <w:jc w:val="both"/>
      </w:pPr>
      <w:r>
        <w:rPr>
          <w:position w:val="-18"/>
        </w:rPr>
        <w:object w:dxaOrig="960" w:dyaOrig="540">
          <v:shape id="_x0000_i1052" type="#_x0000_t75" style="width:48pt;height:27pt" o:ole="">
            <v:imagedata r:id="rId47" o:title=""/>
          </v:shape>
          <o:OLEObject Type="Embed" ProgID="Equation.2" ShapeID="_x0000_i1052" DrawAspect="Content" ObjectID="_1427195658" r:id="rId53"/>
        </w:object>
      </w:r>
      <w:r>
        <w:tab/>
      </w:r>
      <w:r>
        <w:rPr>
          <w:lang w:val="en-US"/>
        </w:rPr>
        <w:tab/>
      </w:r>
      <w:r>
        <w:rPr>
          <w:lang w:val="en-US"/>
        </w:rPr>
        <w:tab/>
      </w:r>
      <w:r>
        <w:rPr>
          <w:lang w:val="en-US"/>
        </w:rPr>
        <w:tab/>
      </w:r>
      <w:r>
        <w:rPr>
          <w:lang w:val="en-US"/>
        </w:rPr>
        <w:tab/>
      </w:r>
      <w:r>
        <w:rPr>
          <w:lang w:val="en-US"/>
        </w:rPr>
        <w:tab/>
        <w:t>(4</w:t>
      </w:r>
      <w:r>
        <w:t>.11)</w:t>
      </w:r>
    </w:p>
    <w:p w:rsidR="00000000" w:rsidRDefault="00A03F7E">
      <w:pPr>
        <w:ind w:firstLine="284"/>
        <w:jc w:val="both"/>
      </w:pPr>
    </w:p>
    <w:p w:rsidR="00000000" w:rsidRDefault="00A03F7E">
      <w:pPr>
        <w:pStyle w:val="1"/>
        <w:jc w:val="center"/>
        <w:rPr>
          <w:rFonts w:ascii="Times New Roman" w:hAnsi="Times New Roman"/>
          <w:sz w:val="20"/>
        </w:rPr>
      </w:pPr>
      <w:bookmarkStart w:id="6" w:name="_Toc425098116"/>
      <w:r>
        <w:rPr>
          <w:rFonts w:ascii="Times New Roman" w:hAnsi="Times New Roman"/>
          <w:sz w:val="20"/>
        </w:rPr>
        <w:t>5. РАСЧЕТ ВНУТРЕННИХ УСИЛИЙ В КОНСТРУКЦИЯХ ЗДАНИЙ</w:t>
      </w:r>
      <w:bookmarkEnd w:id="6"/>
    </w:p>
    <w:p w:rsidR="00000000" w:rsidRDefault="00A03F7E">
      <w:pPr>
        <w:ind w:firstLine="284"/>
        <w:jc w:val="both"/>
      </w:pPr>
    </w:p>
    <w:p w:rsidR="00000000" w:rsidRDefault="00A03F7E">
      <w:pPr>
        <w:ind w:firstLine="284"/>
        <w:jc w:val="both"/>
      </w:pPr>
      <w:r>
        <w:t>3.1. Изгибающие моменты М, тс</w:t>
      </w:r>
      <w:r>
        <w:sym w:font="Symbol" w:char="F0D7"/>
      </w:r>
      <w:r>
        <w:t xml:space="preserve">м, и поперечные силы </w:t>
      </w:r>
      <w:r>
        <w:rPr>
          <w:lang w:val="en-US"/>
        </w:rPr>
        <w:t>F</w:t>
      </w:r>
      <w:r>
        <w:t>, тс, возникающие в конструкциях здания при неравномерных деформациях пучения грунтов основания, определяются по формулам</w:t>
      </w:r>
    </w:p>
    <w:p w:rsidR="00000000" w:rsidRDefault="00A03F7E">
      <w:pPr>
        <w:ind w:firstLine="284"/>
        <w:jc w:val="both"/>
      </w:pPr>
      <w:r>
        <w:rPr>
          <w:position w:val="-20"/>
        </w:rPr>
        <w:object w:dxaOrig="1280" w:dyaOrig="540">
          <v:shape id="_x0000_i1053" type="#_x0000_t75" style="width:63.75pt;height:27pt" o:ole="">
            <v:imagedata r:id="rId54" o:title=""/>
          </v:shape>
          <o:OLEObject Type="Embed" ProgID="Equation.2" ShapeID="_x0000_i1053" DrawAspect="Content" ObjectID="_1427195659" r:id="rId55"/>
        </w:object>
      </w:r>
      <w:r>
        <w:t>;</w:t>
      </w:r>
      <w:r>
        <w:tab/>
      </w:r>
      <w:r>
        <w:tab/>
      </w:r>
      <w:r>
        <w:tab/>
      </w:r>
      <w:r>
        <w:tab/>
      </w:r>
      <w:r>
        <w:tab/>
      </w:r>
      <w:r>
        <w:tab/>
        <w:t>(5.1)</w:t>
      </w:r>
    </w:p>
    <w:p w:rsidR="00000000" w:rsidRDefault="00A03F7E">
      <w:pPr>
        <w:ind w:firstLine="284"/>
        <w:jc w:val="both"/>
      </w:pPr>
      <w:r>
        <w:rPr>
          <w:position w:val="-22"/>
        </w:rPr>
        <w:object w:dxaOrig="1300" w:dyaOrig="560">
          <v:shape id="_x0000_i1054" type="#_x0000_t75" style="width:65.25pt;height:27.75pt" o:ole="">
            <v:imagedata r:id="rId56" o:title=""/>
          </v:shape>
          <o:OLEObject Type="Embed" ProgID="Equation.2" ShapeID="_x0000_i1054" DrawAspect="Content" ObjectID="_1427195660" r:id="rId57"/>
        </w:object>
      </w:r>
      <w:r>
        <w:t>;</w:t>
      </w:r>
      <w:r>
        <w:tab/>
      </w:r>
      <w:r>
        <w:tab/>
      </w:r>
      <w:r>
        <w:tab/>
      </w:r>
      <w:r>
        <w:tab/>
      </w:r>
      <w:r>
        <w:tab/>
      </w:r>
      <w:r>
        <w:tab/>
        <w:t>(5.2)</w:t>
      </w:r>
    </w:p>
    <w:p w:rsidR="00000000" w:rsidRDefault="00A03F7E">
      <w:pPr>
        <w:ind w:left="709" w:hanging="709"/>
        <w:jc w:val="both"/>
        <w:rPr>
          <w:lang w:val="en-US"/>
        </w:rPr>
      </w:pPr>
      <w:r>
        <w:t xml:space="preserve">где </w:t>
      </w:r>
      <w:r>
        <w:rPr>
          <w:lang w:val="en-US"/>
        </w:rPr>
        <w:t>B, B</w:t>
      </w:r>
      <w:r>
        <w:rPr>
          <w:vertAlign w:val="subscript"/>
          <w:lang w:val="en-US"/>
        </w:rPr>
        <w:t>1</w:t>
      </w:r>
      <w:r>
        <w:t xml:space="preserve"> - коэффициенты, зависящие от  </w:t>
      </w:r>
      <w:r>
        <w:sym w:font="Symbol" w:char="F06C"/>
      </w:r>
      <w:r>
        <w:t xml:space="preserve">   и определяемые по</w:t>
      </w:r>
      <w:r>
        <w:rPr>
          <w:lang w:val="en-US"/>
        </w:rPr>
        <w:t xml:space="preserve"> </w:t>
      </w:r>
      <w:r>
        <w:t>графикам (рис.5,6</w:t>
      </w:r>
      <w:r>
        <w:rPr>
          <w:lang w:val="en-US"/>
        </w:rPr>
        <w:t>);</w:t>
      </w:r>
    </w:p>
    <w:p w:rsidR="00000000" w:rsidRDefault="00A03F7E">
      <w:pPr>
        <w:ind w:left="709" w:hanging="709"/>
        <w:jc w:val="both"/>
      </w:pPr>
      <w:r>
        <w:rPr>
          <w:lang w:val="en-US"/>
        </w:rPr>
        <w:t>[EI] -</w:t>
      </w:r>
      <w:r>
        <w:t xml:space="preserve"> приведенная жесткость на изгиб</w:t>
      </w:r>
      <w:r>
        <w:t xml:space="preserve"> поперечного сечения конструкций здания в системе фундамент-цоколь-пояс усиления-стена, тс.м</w:t>
      </w:r>
      <w:r>
        <w:rPr>
          <w:vertAlign w:val="superscript"/>
        </w:rPr>
        <w:t>2</w:t>
      </w:r>
      <w:r>
        <w:t>, определяемая в соответствии с приложением 4;</w:t>
      </w:r>
    </w:p>
    <w:p w:rsidR="00000000" w:rsidRDefault="00A03F7E">
      <w:pPr>
        <w:ind w:left="709" w:hanging="709"/>
        <w:jc w:val="both"/>
        <w:rPr>
          <w:lang w:val="en-US"/>
        </w:rPr>
      </w:pPr>
      <w:r>
        <w:sym w:font="Symbol" w:char="F044"/>
      </w:r>
      <w:r>
        <w:rPr>
          <w:lang w:val="en-US"/>
        </w:rPr>
        <w:t>h</w:t>
      </w:r>
      <w:r>
        <w:rPr>
          <w:vertAlign w:val="subscript"/>
          <w:lang w:val="en-US"/>
        </w:rPr>
        <w:t>fi</w:t>
      </w:r>
      <w:r>
        <w:rPr>
          <w:lang w:val="en-US"/>
        </w:rPr>
        <w:t>, L</w:t>
      </w:r>
      <w:r>
        <w:t xml:space="preserve"> - те же обозначения, что в формуле (4.</w:t>
      </w:r>
      <w:r>
        <w:rPr>
          <w:lang w:val="en-US"/>
        </w:rPr>
        <w:t>8</w:t>
      </w:r>
      <w:r>
        <w:t>).</w:t>
      </w:r>
    </w:p>
    <w:p w:rsidR="00000000" w:rsidRDefault="00A03F7E">
      <w:pPr>
        <w:ind w:firstLine="284"/>
        <w:jc w:val="both"/>
        <w:rPr>
          <w:lang w:val="en-US"/>
        </w:rPr>
      </w:pPr>
    </w:p>
    <w:p w:rsidR="00000000" w:rsidRDefault="00A03F7E">
      <w:pPr>
        <w:ind w:firstLine="284"/>
        <w:jc w:val="both"/>
      </w:pPr>
      <w:r>
        <w:t xml:space="preserve"> Изгибающие моменты и поперечные силы, возникающие в ленточных (плитных) фундаментах зданий ограниченных размеров в плане (при </w:t>
      </w:r>
      <w:r>
        <w:rPr>
          <w:position w:val="-18"/>
        </w:rPr>
        <w:object w:dxaOrig="520" w:dyaOrig="480">
          <v:shape id="_x0000_i1055" type="#_x0000_t75" style="width:26.25pt;height:24pt" o:ole="">
            <v:imagedata r:id="rId51" o:title=""/>
          </v:shape>
          <o:OLEObject Type="Embed" ProgID="Equation.2" ShapeID="_x0000_i1055" DrawAspect="Content" ObjectID="_1427195661" r:id="rId58"/>
        </w:object>
      </w:r>
      <w:r>
        <w:t>), определяются из расчета балок (плит) на упругом основании без учета жесткости надфундаментных конструкций.</w:t>
      </w:r>
    </w:p>
    <w:p w:rsidR="00000000" w:rsidRDefault="00A03F7E">
      <w:pPr>
        <w:ind w:firstLine="284"/>
        <w:jc w:val="both"/>
      </w:pPr>
      <w:r>
        <w:t>5.2. Изгибающее моменты и поперечные силы в отдельных конст</w:t>
      </w:r>
      <w:r>
        <w:softHyphen/>
        <w:t>р</w:t>
      </w:r>
      <w:r>
        <w:t xml:space="preserve">уктивных элементах (фундамент, цоколь, стена, пояс) определяются по формулам </w:t>
      </w:r>
    </w:p>
    <w:p w:rsidR="00000000" w:rsidRDefault="00A03F7E">
      <w:pPr>
        <w:ind w:firstLine="284"/>
        <w:jc w:val="both"/>
      </w:pPr>
      <w:r>
        <w:rPr>
          <w:position w:val="-24"/>
        </w:rPr>
        <w:object w:dxaOrig="1160" w:dyaOrig="600">
          <v:shape id="_x0000_i1056" type="#_x0000_t75" style="width:57.75pt;height:30pt" o:ole="">
            <v:imagedata r:id="rId59" o:title=""/>
          </v:shape>
          <o:OLEObject Type="Embed" ProgID="Equation.2" ShapeID="_x0000_i1056" DrawAspect="Content" ObjectID="_1427195662" r:id="rId60"/>
        </w:object>
      </w:r>
      <w:r>
        <w:t>;</w:t>
      </w:r>
      <w:r>
        <w:tab/>
      </w:r>
      <w:r>
        <w:tab/>
      </w:r>
      <w:r>
        <w:tab/>
      </w:r>
      <w:r>
        <w:tab/>
      </w:r>
      <w:r>
        <w:tab/>
      </w:r>
      <w:r>
        <w:tab/>
        <w:t>(5.3)</w:t>
      </w:r>
    </w:p>
    <w:p w:rsidR="00000000" w:rsidRDefault="00A03F7E">
      <w:pPr>
        <w:ind w:firstLine="284"/>
        <w:jc w:val="both"/>
      </w:pPr>
      <w:r>
        <w:rPr>
          <w:position w:val="-24"/>
        </w:rPr>
        <w:object w:dxaOrig="1080" w:dyaOrig="600">
          <v:shape id="_x0000_i1057" type="#_x0000_t75" style="width:54pt;height:30pt" o:ole="">
            <v:imagedata r:id="rId61" o:title=""/>
          </v:shape>
          <o:OLEObject Type="Embed" ProgID="Equation.2" ShapeID="_x0000_i1057" DrawAspect="Content" ObjectID="_1427195663" r:id="rId62"/>
        </w:object>
      </w:r>
      <w:r>
        <w:tab/>
      </w:r>
      <w:r>
        <w:tab/>
      </w:r>
      <w:r>
        <w:tab/>
      </w:r>
      <w:r>
        <w:tab/>
      </w:r>
      <w:r>
        <w:tab/>
      </w:r>
      <w:r>
        <w:tab/>
      </w:r>
      <w:r>
        <w:tab/>
        <w:t>(5.4)</w:t>
      </w:r>
    </w:p>
    <w:p w:rsidR="00000000" w:rsidRDefault="00A03F7E">
      <w:pPr>
        <w:ind w:firstLine="284"/>
        <w:jc w:val="both"/>
      </w:pPr>
      <w:r>
        <w:t xml:space="preserve">где </w:t>
      </w:r>
      <w:r>
        <w:rPr>
          <w:lang w:val="en-US"/>
        </w:rPr>
        <w:t>[EI]</w:t>
      </w:r>
      <w:r>
        <w:rPr>
          <w:vertAlign w:val="subscript"/>
          <w:lang w:val="en-US"/>
        </w:rPr>
        <w:t>i</w:t>
      </w:r>
      <w:r>
        <w:rPr>
          <w:lang w:val="en-US"/>
        </w:rPr>
        <w:t>, [GA]</w:t>
      </w:r>
      <w:r>
        <w:rPr>
          <w:vertAlign w:val="subscript"/>
          <w:lang w:val="en-US"/>
        </w:rPr>
        <w:t>i</w:t>
      </w:r>
      <w:r>
        <w:rPr>
          <w:lang w:val="en-US"/>
        </w:rPr>
        <w:t xml:space="preserve"> - </w:t>
      </w:r>
      <w:r>
        <w:t>соответственно изгибная и сдвиговая жесткость сечения рассматриваемого элемента;</w:t>
      </w:r>
    </w:p>
    <w:p w:rsidR="00000000" w:rsidRDefault="00A03F7E">
      <w:pPr>
        <w:ind w:firstLine="284"/>
        <w:jc w:val="both"/>
        <w:rPr>
          <w:lang w:val="en-US"/>
        </w:rPr>
      </w:pPr>
      <w:r>
        <w:rPr>
          <w:lang w:val="en-US"/>
        </w:rPr>
        <w:t xml:space="preserve">G - </w:t>
      </w:r>
      <w:r>
        <w:t>модуль сдвига, тс/м</w:t>
      </w:r>
      <w:r>
        <w:rPr>
          <w:vertAlign w:val="superscript"/>
        </w:rPr>
        <w:t>2</w:t>
      </w:r>
      <w:r>
        <w:t>, принимаемый равным 0,4</w:t>
      </w:r>
      <w:r>
        <w:rPr>
          <w:lang w:val="en-US"/>
        </w:rPr>
        <w:t>E.</w:t>
      </w:r>
    </w:p>
    <w:p w:rsidR="00000000" w:rsidRDefault="00A03F7E">
      <w:pPr>
        <w:ind w:firstLine="284"/>
        <w:jc w:val="center"/>
        <w:rPr>
          <w:lang w:val="en-US"/>
        </w:rPr>
      </w:pPr>
    </w:p>
    <w:p w:rsidR="00000000" w:rsidRDefault="00A03F7E">
      <w:pPr>
        <w:jc w:val="center"/>
        <w:rPr>
          <w:lang w:val="en-US"/>
        </w:rPr>
      </w:pPr>
      <w:r>
        <w:rPr>
          <w:lang w:val="en-US"/>
        </w:rPr>
        <w:pict>
          <v:shape id="_x0000_i1058" type="#_x0000_t75" style="width:168pt;height:186.75pt">
            <v:imagedata r:id="rId63" o:title=""/>
          </v:shape>
        </w:pict>
      </w:r>
    </w:p>
    <w:p w:rsidR="00000000" w:rsidRDefault="00A03F7E">
      <w:pPr>
        <w:jc w:val="center"/>
        <w:rPr>
          <w:lang w:val="en-US"/>
        </w:rPr>
      </w:pPr>
    </w:p>
    <w:p w:rsidR="00000000" w:rsidRDefault="00A03F7E">
      <w:pPr>
        <w:jc w:val="center"/>
        <w:rPr>
          <w:lang w:val="en-US"/>
        </w:rPr>
      </w:pPr>
      <w:r>
        <w:t xml:space="preserve">Рис. 5. Значение коэффициента </w:t>
      </w:r>
      <w:r>
        <w:rPr>
          <w:lang w:val="en-US"/>
        </w:rPr>
        <w:t>B</w:t>
      </w:r>
    </w:p>
    <w:p w:rsidR="00000000" w:rsidRDefault="00A03F7E">
      <w:pPr>
        <w:jc w:val="center"/>
        <w:rPr>
          <w:lang w:val="en-US"/>
        </w:rPr>
      </w:pPr>
    </w:p>
    <w:p w:rsidR="00000000" w:rsidRDefault="00A03F7E">
      <w:pPr>
        <w:jc w:val="center"/>
        <w:rPr>
          <w:lang w:val="en-US"/>
        </w:rPr>
      </w:pPr>
      <w:r>
        <w:rPr>
          <w:lang w:val="en-US"/>
        </w:rPr>
        <w:pict>
          <v:shape id="_x0000_i1059" type="#_x0000_t75" style="width:171pt;height:213.75pt">
            <v:imagedata r:id="rId64" o:title=""/>
          </v:shape>
        </w:pict>
      </w:r>
    </w:p>
    <w:p w:rsidR="00000000" w:rsidRDefault="00A03F7E">
      <w:pPr>
        <w:jc w:val="center"/>
        <w:rPr>
          <w:lang w:val="en-US"/>
        </w:rPr>
      </w:pPr>
    </w:p>
    <w:p w:rsidR="00000000" w:rsidRDefault="00A03F7E">
      <w:pPr>
        <w:jc w:val="center"/>
        <w:rPr>
          <w:lang w:val="en-US"/>
        </w:rPr>
      </w:pPr>
      <w:r>
        <w:t xml:space="preserve">Рис. 6. Значения коэффициента </w:t>
      </w:r>
      <w:r>
        <w:rPr>
          <w:lang w:val="en-US"/>
        </w:rPr>
        <w:t>B</w:t>
      </w:r>
      <w:r>
        <w:rPr>
          <w:vertAlign w:val="subscript"/>
          <w:lang w:val="en-US"/>
        </w:rPr>
        <w:t>1</w:t>
      </w:r>
    </w:p>
    <w:p w:rsidR="00000000" w:rsidRDefault="00A03F7E">
      <w:pPr>
        <w:widowControl w:val="0"/>
        <w:jc w:val="both"/>
      </w:pPr>
    </w:p>
    <w:p w:rsidR="00000000" w:rsidRDefault="00A03F7E">
      <w:pPr>
        <w:ind w:firstLine="284"/>
        <w:rPr>
          <w:lang w:val="en-US"/>
        </w:rPr>
      </w:pPr>
      <w:r>
        <w:t>5.3. Силы</w:t>
      </w:r>
      <w:r>
        <w:tab/>
      </w:r>
      <w:r>
        <w:rPr>
          <w:lang w:val="en-US"/>
        </w:rPr>
        <w:t>F</w:t>
      </w:r>
      <w:r>
        <w:rPr>
          <w:vertAlign w:val="subscript"/>
          <w:lang w:val="en-US"/>
        </w:rPr>
        <w:t>r</w:t>
      </w:r>
      <w:r>
        <w:t>, возникающие в связях панельных стен,</w:t>
      </w:r>
      <w:r>
        <w:rPr>
          <w:lang w:val="en-US"/>
        </w:rPr>
        <w:t xml:space="preserve"> </w:t>
      </w:r>
      <w:r>
        <w:t>определяется по</w:t>
      </w:r>
      <w:r>
        <w:rPr>
          <w:lang w:val="en-US"/>
        </w:rPr>
        <w:t xml:space="preserve"> </w:t>
      </w:r>
      <w:r>
        <w:t>формуле</w:t>
      </w:r>
    </w:p>
    <w:p w:rsidR="00000000" w:rsidRDefault="00A03F7E">
      <w:pPr>
        <w:ind w:firstLine="284"/>
      </w:pPr>
      <w:r>
        <w:rPr>
          <w:position w:val="-24"/>
          <w:lang w:val="en-US"/>
        </w:rPr>
        <w:object w:dxaOrig="1800" w:dyaOrig="660">
          <v:shape id="_x0000_i1060" type="#_x0000_t75" style="width:90pt;height:33pt" o:ole="">
            <v:imagedata r:id="rId65" o:title=""/>
          </v:shape>
          <o:OLEObject Type="Embed" ProgID="Equation.2" ShapeID="_x0000_i1060" DrawAspect="Content" ObjectID="_1427195664" r:id="rId66"/>
        </w:object>
      </w:r>
      <w:r>
        <w:t>,</w:t>
      </w:r>
      <w:r>
        <w:tab/>
      </w:r>
      <w:r>
        <w:tab/>
      </w:r>
      <w:r>
        <w:tab/>
      </w:r>
      <w:r>
        <w:tab/>
      </w:r>
      <w:r>
        <w:tab/>
      </w:r>
      <w:r>
        <w:tab/>
      </w:r>
      <w:r>
        <w:rPr>
          <w:lang w:val="en-US"/>
        </w:rPr>
        <w:t>(</w:t>
      </w:r>
      <w:r>
        <w:t>5.5)</w:t>
      </w:r>
    </w:p>
    <w:p w:rsidR="00000000" w:rsidRDefault="00A03F7E">
      <w:r>
        <w:t>где</w:t>
      </w:r>
      <w:r>
        <w:rPr>
          <w:lang w:val="en-US"/>
        </w:rPr>
        <w:t xml:space="preserve"> </w:t>
      </w:r>
      <w:r>
        <w:rPr>
          <w:lang w:val="en-US"/>
        </w:rPr>
        <w:t>d</w:t>
      </w:r>
      <w:r>
        <w:rPr>
          <w:vertAlign w:val="subscript"/>
          <w:lang w:val="en-US"/>
        </w:rPr>
        <w:t>i</w:t>
      </w:r>
      <w:r>
        <w:rPr>
          <w:lang w:val="en-US"/>
        </w:rPr>
        <w:t>, y</w:t>
      </w:r>
      <w:r>
        <w:rPr>
          <w:vertAlign w:val="subscript"/>
          <w:lang w:val="en-US"/>
        </w:rPr>
        <w:t>o</w:t>
      </w:r>
      <w:r>
        <w:rPr>
          <w:lang w:val="en-US"/>
        </w:rPr>
        <w:t>, E</w:t>
      </w:r>
      <w:r>
        <w:rPr>
          <w:vertAlign w:val="subscript"/>
          <w:lang w:val="en-US"/>
        </w:rPr>
        <w:t>j</w:t>
      </w:r>
      <w:r>
        <w:rPr>
          <w:lang w:val="en-US"/>
        </w:rPr>
        <w:t>, A</w:t>
      </w:r>
      <w:r>
        <w:rPr>
          <w:vertAlign w:val="subscript"/>
          <w:lang w:val="en-US"/>
        </w:rPr>
        <w:t>j</w:t>
      </w:r>
      <w:r>
        <w:t xml:space="preserve">  - те ж</w:t>
      </w:r>
      <w:r>
        <w:t>е обозначения, что в формуле (13) приложения 4.</w:t>
      </w:r>
    </w:p>
    <w:p w:rsidR="00000000" w:rsidRDefault="00A03F7E">
      <w:pPr>
        <w:ind w:firstLine="284"/>
      </w:pPr>
      <w:r>
        <w:t xml:space="preserve"> </w:t>
      </w:r>
    </w:p>
    <w:p w:rsidR="00000000" w:rsidRDefault="00A03F7E">
      <w:pPr>
        <w:ind w:firstLine="284"/>
        <w:jc w:val="both"/>
      </w:pPr>
      <w:r>
        <w:t>По найденным внутренним усилиям производится расчет на прочность конструктивных элементов зданий в соответствии с требова</w:t>
      </w:r>
      <w:r>
        <w:softHyphen/>
        <w:t>ниями глав СНиП по проектированию каменных и армокаменных конструкций, бетонных и железобетонных конструкций.</w:t>
      </w:r>
    </w:p>
    <w:p w:rsidR="00000000" w:rsidRDefault="00A03F7E">
      <w:pPr>
        <w:ind w:firstLine="284"/>
        <w:jc w:val="both"/>
      </w:pPr>
    </w:p>
    <w:p w:rsidR="00000000" w:rsidRDefault="00A03F7E">
      <w:pPr>
        <w:pStyle w:val="1"/>
        <w:jc w:val="center"/>
        <w:rPr>
          <w:rFonts w:ascii="Times New Roman" w:hAnsi="Times New Roman"/>
          <w:sz w:val="20"/>
        </w:rPr>
      </w:pPr>
      <w:bookmarkStart w:id="7" w:name="_Toc425098117"/>
      <w:r>
        <w:rPr>
          <w:rFonts w:ascii="Times New Roman" w:hAnsi="Times New Roman"/>
          <w:sz w:val="20"/>
        </w:rPr>
        <w:t>6.</w:t>
      </w:r>
      <w:r>
        <w:rPr>
          <w:rFonts w:ascii="Times New Roman" w:hAnsi="Times New Roman"/>
          <w:sz w:val="20"/>
          <w:lang w:val="en-US"/>
        </w:rPr>
        <w:t xml:space="preserve"> </w:t>
      </w:r>
      <w:r>
        <w:rPr>
          <w:rFonts w:ascii="Times New Roman" w:hAnsi="Times New Roman"/>
          <w:sz w:val="20"/>
        </w:rPr>
        <w:t>УСТРОЙСТВО МЕЛКОЗАГЛУБЛЕННЫХ ФУНДАМЕНТОВ НА ПУЧИНИСТЫХ ГРУНТАХ</w:t>
      </w:r>
      <w:bookmarkEnd w:id="7"/>
    </w:p>
    <w:p w:rsidR="00000000" w:rsidRDefault="00A03F7E">
      <w:pPr>
        <w:ind w:firstLine="284"/>
      </w:pPr>
    </w:p>
    <w:p w:rsidR="00000000" w:rsidRDefault="00A03F7E">
      <w:pPr>
        <w:ind w:firstLine="284"/>
        <w:jc w:val="both"/>
      </w:pPr>
      <w:r>
        <w:t>6.1. На отведенной под строительство площадке в первую очередь необходимо выполнить комплекс работ по инженерной подготовке в следующем составе:</w:t>
      </w:r>
    </w:p>
    <w:p w:rsidR="00000000" w:rsidRDefault="00A03F7E">
      <w:pPr>
        <w:ind w:firstLine="284"/>
        <w:jc w:val="both"/>
      </w:pPr>
      <w:r>
        <w:t>снятие дернорасти</w:t>
      </w:r>
      <w:r>
        <w:t>тельного или пахотного слоя в местах установ</w:t>
      </w:r>
      <w:r>
        <w:softHyphen/>
        <w:t>ки фундаментов, в увязке с общей планировкой застраиваемого участка;</w:t>
      </w:r>
    </w:p>
    <w:p w:rsidR="00000000" w:rsidRDefault="00A03F7E">
      <w:pPr>
        <w:ind w:firstLine="284"/>
        <w:jc w:val="both"/>
      </w:pPr>
      <w:r>
        <w:t>выполнение предусмотренных проектом работ по отводу поверх</w:t>
      </w:r>
      <w:r>
        <w:softHyphen/>
        <w:t>ностных вод.</w:t>
      </w:r>
    </w:p>
    <w:p w:rsidR="00000000" w:rsidRDefault="00A03F7E">
      <w:pPr>
        <w:ind w:firstLine="284"/>
        <w:jc w:val="both"/>
      </w:pPr>
      <w:r>
        <w:t>6.2. Подготовка основания под мелкозаглубленный ленточный (столбчатый) фундамент состоит из отрывки траншеи (котлована), зачистки дна, устройства противопучинной подушки. При устройстве подушки непучинистый материал отсыпается слоями толщиной не более 20 см и уплотняется катками или площадочными вибраторами до</w:t>
      </w:r>
    </w:p>
    <w:p w:rsidR="00000000" w:rsidRDefault="00A03F7E">
      <w:pPr>
        <w:ind w:firstLine="284"/>
        <w:jc w:val="both"/>
      </w:pPr>
      <w:r>
        <w:sym w:font="Symbol" w:char="F072"/>
      </w:r>
      <w:r>
        <w:rPr>
          <w:vertAlign w:val="subscript"/>
          <w:lang w:val="en-US"/>
        </w:rPr>
        <w:t>d</w:t>
      </w:r>
      <w:r>
        <w:rPr>
          <w:lang w:val="en-US"/>
        </w:rPr>
        <w:t xml:space="preserve"> = </w:t>
      </w:r>
      <w:r>
        <w:t xml:space="preserve"> </w:t>
      </w:r>
      <w:r>
        <w:rPr>
          <w:lang w:val="en-US"/>
        </w:rPr>
        <w:t>1</w:t>
      </w:r>
      <w:r>
        <w:t>,6 т/м</w:t>
      </w:r>
      <w:r>
        <w:rPr>
          <w:vertAlign w:val="superscript"/>
        </w:rPr>
        <w:t>3</w:t>
      </w:r>
      <w:r>
        <w:t>.</w:t>
      </w:r>
    </w:p>
    <w:p w:rsidR="00000000" w:rsidRDefault="00A03F7E">
      <w:pPr>
        <w:ind w:firstLine="284"/>
        <w:jc w:val="both"/>
      </w:pPr>
      <w:r>
        <w:t>6.3. Во избежание водонакопления и осыпки стенок траншей (котлованов) отрывку их следует производить после завоза фундаментных блоков и других строительных материалов, необходимых для устройства мелкозаглубленных фундаментов.</w:t>
      </w:r>
    </w:p>
    <w:p w:rsidR="00000000" w:rsidRDefault="00A03F7E">
      <w:pPr>
        <w:ind w:firstLine="284"/>
        <w:jc w:val="both"/>
      </w:pPr>
      <w:r>
        <w:t>6.4. После укладки фундаментных блоков пазухи траншей (котлованов) должны быть засыпаны предусмотренным в проекте материалом (непучинистым или местным грунтом) с обязательным уплотнением.</w:t>
      </w:r>
    </w:p>
    <w:p w:rsidR="00000000" w:rsidRDefault="00A03F7E">
      <w:pPr>
        <w:widowControl w:val="0"/>
        <w:ind w:firstLine="284"/>
        <w:jc w:val="both"/>
      </w:pPr>
      <w:r>
        <w:t>6.5. После окончания работ по устройству фундаментов следует незамедлительно закончить вокруг зд</w:t>
      </w:r>
      <w:r>
        <w:t>ания планировку с обеспечением стока атмосферных вод от здания и устройством отмосток.</w:t>
      </w:r>
    </w:p>
    <w:p w:rsidR="00000000" w:rsidRDefault="00A03F7E">
      <w:pPr>
        <w:ind w:firstLine="284"/>
        <w:jc w:val="both"/>
      </w:pPr>
      <w:r>
        <w:t>6.6. Не допускается оставлять мелкозаглубленные (незаглубленные) фундаменты незагруженными на зимний период. Если это условие по каким-либо обстоятельствам оказывается невыполнимым, вокруг фунда</w:t>
      </w:r>
      <w:r>
        <w:softHyphen/>
        <w:t>ментов следует устраивать временно теплоизоляционные покрытия из опилок, шлака, керамзита, шлаковаты, соломы и других материалов, предохраняющих грунт от промерзания.</w:t>
      </w:r>
    </w:p>
    <w:p w:rsidR="00000000" w:rsidRDefault="00A03F7E">
      <w:pPr>
        <w:ind w:firstLine="284"/>
        <w:jc w:val="both"/>
      </w:pPr>
      <w:r>
        <w:t>6.7. Запрещается устраивать мелкозаглубленные фундаменты на про</w:t>
      </w:r>
      <w:r>
        <w:t>мерзшем основании. В зимнее время допускается устраивать такие фундаменты только при условии глубокого залегания грунтовых вод с предварительным оттаиванием мерзлого грунта и обязательной засыпкой пазух непучинистым материалом.</w:t>
      </w:r>
    </w:p>
    <w:p w:rsidR="00000000" w:rsidRDefault="00A03F7E">
      <w:pPr>
        <w:widowControl w:val="0"/>
        <w:ind w:firstLine="284"/>
        <w:jc w:val="both"/>
      </w:pPr>
    </w:p>
    <w:p w:rsidR="00000000" w:rsidRDefault="00A03F7E">
      <w:pPr>
        <w:pStyle w:val="1"/>
        <w:jc w:val="right"/>
        <w:rPr>
          <w:rFonts w:ascii="Times New Roman" w:hAnsi="Times New Roman"/>
          <w:sz w:val="20"/>
        </w:rPr>
      </w:pPr>
      <w:bookmarkStart w:id="8" w:name="_Toc424891125"/>
      <w:bookmarkStart w:id="9" w:name="_Toc425098118"/>
      <w:r>
        <w:rPr>
          <w:rFonts w:ascii="Times New Roman" w:hAnsi="Times New Roman"/>
          <w:sz w:val="20"/>
        </w:rPr>
        <w:t>Приложение 1</w:t>
      </w:r>
      <w:bookmarkEnd w:id="8"/>
      <w:bookmarkEnd w:id="9"/>
    </w:p>
    <w:p w:rsidR="00000000" w:rsidRDefault="00A03F7E">
      <w:pPr>
        <w:pStyle w:val="1"/>
        <w:jc w:val="center"/>
      </w:pPr>
      <w:bookmarkStart w:id="10" w:name="_Toc425098119"/>
      <w:r>
        <w:rPr>
          <w:rFonts w:ascii="Times New Roman" w:hAnsi="Times New Roman"/>
          <w:sz w:val="20"/>
        </w:rPr>
        <w:t>Определение расчетной предзимней влажности грунта</w:t>
      </w:r>
      <w:bookmarkEnd w:id="10"/>
    </w:p>
    <w:p w:rsidR="00000000" w:rsidRDefault="00A03F7E">
      <w:pPr>
        <w:ind w:firstLine="284"/>
        <w:jc w:val="both"/>
      </w:pPr>
    </w:p>
    <w:p w:rsidR="00000000" w:rsidRDefault="00A03F7E">
      <w:pPr>
        <w:ind w:firstLine="284"/>
        <w:jc w:val="both"/>
      </w:pPr>
      <w:r>
        <w:t>Расчетная предзимняя влажность в слое грунта толщиной, равной глубине нормативного промерзания</w:t>
      </w:r>
      <w:r>
        <w:rPr>
          <w:lang w:val="en-US"/>
        </w:rPr>
        <w:t xml:space="preserve"> d</w:t>
      </w:r>
      <w:r>
        <w:rPr>
          <w:vertAlign w:val="subscript"/>
          <w:lang w:val="en-US"/>
        </w:rPr>
        <w:t xml:space="preserve">fn </w:t>
      </w:r>
      <w:r>
        <w:t>определяется по формуле</w:t>
      </w:r>
    </w:p>
    <w:p w:rsidR="00000000" w:rsidRDefault="00A03F7E">
      <w:pPr>
        <w:ind w:firstLine="284"/>
        <w:jc w:val="both"/>
      </w:pPr>
      <w:r>
        <w:rPr>
          <w:position w:val="-22"/>
        </w:rPr>
        <w:object w:dxaOrig="980" w:dyaOrig="520">
          <v:shape id="_x0000_i1061" type="#_x0000_t75" style="width:48.75pt;height:26.25pt" o:ole="">
            <v:imagedata r:id="rId67" o:title=""/>
          </v:shape>
          <o:OLEObject Type="Embed" ProgID="Equation.2" ShapeID="_x0000_i1061" DrawAspect="Content" ObjectID="_1427195665" r:id="rId68"/>
        </w:object>
      </w:r>
      <w:r>
        <w:t>,</w:t>
      </w:r>
      <w:r>
        <w:tab/>
      </w:r>
      <w:r>
        <w:tab/>
      </w:r>
      <w:r>
        <w:tab/>
      </w:r>
      <w:r>
        <w:tab/>
      </w:r>
      <w:r>
        <w:tab/>
      </w:r>
      <w:r>
        <w:tab/>
      </w:r>
      <w:r>
        <w:tab/>
        <w:t>(1)</w:t>
      </w:r>
    </w:p>
    <w:p w:rsidR="00000000" w:rsidRDefault="00A03F7E">
      <w:pPr>
        <w:ind w:left="567" w:hanging="567"/>
        <w:jc w:val="both"/>
      </w:pPr>
      <w:r>
        <w:t xml:space="preserve">где </w:t>
      </w:r>
      <w:r>
        <w:rPr>
          <w:lang w:val="en-US"/>
        </w:rPr>
        <w:t>W</w:t>
      </w:r>
      <w:r>
        <w:rPr>
          <w:vertAlign w:val="subscript"/>
        </w:rPr>
        <w:t>п</w:t>
      </w:r>
      <w:r>
        <w:t xml:space="preserve"> - средневзвешенное значение влажности в слое сезонно</w:t>
      </w:r>
      <w:r>
        <w:rPr>
          <w:lang w:val="en-US"/>
        </w:rPr>
        <w:t xml:space="preserve"> </w:t>
      </w:r>
      <w:r>
        <w:t>п</w:t>
      </w:r>
      <w:r>
        <w:t>ро</w:t>
      </w:r>
      <w:r>
        <w:rPr>
          <w:lang w:val="en-US"/>
        </w:rPr>
        <w:softHyphen/>
      </w:r>
      <w:r>
        <w:t>мер</w:t>
      </w:r>
      <w:r>
        <w:rPr>
          <w:lang w:val="en-US"/>
        </w:rPr>
        <w:softHyphen/>
      </w:r>
      <w:r>
        <w:t>зающего грунта, доли един., полученное по результатам изысканий в летне-осенний период;</w:t>
      </w:r>
    </w:p>
    <w:p w:rsidR="00000000" w:rsidRDefault="00A03F7E">
      <w:pPr>
        <w:ind w:left="567" w:hanging="567"/>
        <w:jc w:val="both"/>
      </w:pPr>
      <w:r>
        <w:sym w:font="Symbol" w:char="F057"/>
      </w:r>
      <w:r>
        <w:rPr>
          <w:vertAlign w:val="subscript"/>
          <w:lang w:val="en-US"/>
        </w:rPr>
        <w:t>e</w:t>
      </w:r>
      <w:r>
        <w:rPr>
          <w:lang w:val="en-US"/>
        </w:rPr>
        <w:t xml:space="preserve"> - </w:t>
      </w:r>
      <w:r>
        <w:t xml:space="preserve"> расчетное количество осадков, выпавших за период </w:t>
      </w:r>
      <w:r>
        <w:rPr>
          <w:lang w:val="en-US"/>
        </w:rPr>
        <w:t>t</w:t>
      </w:r>
      <w:r>
        <w:t>, предшествующий моменту проведения изысканий и</w:t>
      </w:r>
      <w:r>
        <w:rPr>
          <w:lang w:val="en-US"/>
        </w:rPr>
        <w:t xml:space="preserve"> </w:t>
      </w:r>
      <w:r>
        <w:t>определяемый по формуле (2);</w:t>
      </w:r>
    </w:p>
    <w:p w:rsidR="00000000" w:rsidRDefault="00A03F7E">
      <w:pPr>
        <w:widowControl w:val="0"/>
        <w:ind w:left="567" w:hanging="567"/>
        <w:jc w:val="both"/>
      </w:pPr>
      <w:r>
        <w:sym w:font="Symbol" w:char="F057"/>
      </w:r>
      <w:r>
        <w:rPr>
          <w:vertAlign w:val="subscript"/>
          <w:lang w:val="en-US"/>
        </w:rPr>
        <w:t>0</w:t>
      </w:r>
      <w:r>
        <w:t xml:space="preserve"> - расчетное количество осадков, выпавших в предзимний (до установления среднемесячной отрицательной температуры воздуха) период, равный по продолжительности </w:t>
      </w:r>
      <w:r>
        <w:rPr>
          <w:lang w:val="en-US"/>
        </w:rPr>
        <w:t>t</w:t>
      </w:r>
      <w:r>
        <w:rPr>
          <w:vertAlign w:val="subscript"/>
          <w:lang w:val="en-US"/>
        </w:rPr>
        <w:t>e</w:t>
      </w:r>
      <w:r>
        <w:rPr>
          <w:lang w:val="en-US"/>
        </w:rPr>
        <w:t>.</w:t>
      </w:r>
    </w:p>
    <w:p w:rsidR="00000000" w:rsidRDefault="00A03F7E">
      <w:pPr>
        <w:widowControl w:val="0"/>
        <w:ind w:firstLine="284"/>
        <w:jc w:val="both"/>
      </w:pPr>
    </w:p>
    <w:p w:rsidR="00000000" w:rsidRDefault="00A03F7E">
      <w:pPr>
        <w:widowControl w:val="0"/>
        <w:ind w:firstLine="284"/>
        <w:jc w:val="both"/>
      </w:pPr>
      <w:r>
        <w:t xml:space="preserve">Значения </w:t>
      </w:r>
      <w:r>
        <w:sym w:font="Symbol" w:char="F057"/>
      </w:r>
      <w:r>
        <w:rPr>
          <w:vertAlign w:val="subscript"/>
          <w:lang w:val="en-US"/>
        </w:rPr>
        <w:t>e</w:t>
      </w:r>
      <w:r>
        <w:rPr>
          <w:vertAlign w:val="subscript"/>
        </w:rPr>
        <w:t xml:space="preserve"> и </w:t>
      </w:r>
      <w:r>
        <w:sym w:font="Symbol" w:char="F057"/>
      </w:r>
      <w:r>
        <w:rPr>
          <w:vertAlign w:val="subscript"/>
          <w:lang w:val="en-US"/>
        </w:rPr>
        <w:t>0</w:t>
      </w:r>
      <w:r>
        <w:t xml:space="preserve"> определяются по данным "Справочника по климату" или по среднемноголетним данным наблюдений гидрометеор</w:t>
      </w:r>
      <w:r>
        <w:t xml:space="preserve">ологической станции, находящейся в аналогичных условиях с районом строительства. Продолжительность периода </w:t>
      </w:r>
      <w:r>
        <w:rPr>
          <w:lang w:val="en-US"/>
        </w:rPr>
        <w:t>t</w:t>
      </w:r>
      <w:r>
        <w:rPr>
          <w:vertAlign w:val="subscript"/>
          <w:lang w:val="en-US"/>
        </w:rPr>
        <w:t>e</w:t>
      </w:r>
      <w:r>
        <w:rPr>
          <w:lang w:val="en-US"/>
        </w:rPr>
        <w:t xml:space="preserve"> </w:t>
      </w:r>
      <w:r>
        <w:t>, сутки, определяется отношением</w:t>
      </w:r>
    </w:p>
    <w:p w:rsidR="00000000" w:rsidRDefault="00A03F7E">
      <w:pPr>
        <w:widowControl w:val="0"/>
        <w:ind w:firstLine="284"/>
        <w:jc w:val="both"/>
      </w:pPr>
      <w:r>
        <w:rPr>
          <w:position w:val="-18"/>
        </w:rPr>
        <w:object w:dxaOrig="700" w:dyaOrig="480">
          <v:shape id="_x0000_i1062" type="#_x0000_t75" style="width:35.25pt;height:24pt" o:ole="">
            <v:imagedata r:id="rId69" o:title=""/>
          </v:shape>
          <o:OLEObject Type="Embed" ProgID="Equation.2" ShapeID="_x0000_i1062" DrawAspect="Content" ObjectID="_1427195666" r:id="rId70"/>
        </w:object>
      </w:r>
      <w:r>
        <w:t xml:space="preserve">, при </w:t>
      </w:r>
      <w:r>
        <w:rPr>
          <w:lang w:val="en-US"/>
        </w:rPr>
        <w:t>t</w:t>
      </w:r>
      <w:r>
        <w:rPr>
          <w:vertAlign w:val="subscript"/>
          <w:lang w:val="en-US"/>
        </w:rPr>
        <w:t>e</w:t>
      </w:r>
      <w:r>
        <w:rPr>
          <w:lang w:val="en-US"/>
        </w:rPr>
        <w:t xml:space="preserve"> </w:t>
      </w:r>
      <w:r>
        <w:rPr>
          <w:lang w:val="en-US"/>
        </w:rPr>
        <w:sym w:font="Symbol" w:char="F0A3"/>
      </w:r>
      <w:r>
        <w:rPr>
          <w:lang w:val="en-US"/>
        </w:rPr>
        <w:t xml:space="preserve"> 90, </w:t>
      </w:r>
      <w:r>
        <w:tab/>
      </w:r>
      <w:r>
        <w:tab/>
      </w:r>
      <w:r>
        <w:tab/>
      </w:r>
      <w:r>
        <w:tab/>
      </w:r>
      <w:r>
        <w:tab/>
      </w:r>
      <w:r>
        <w:tab/>
        <w:t>(2)</w:t>
      </w:r>
    </w:p>
    <w:p w:rsidR="00000000" w:rsidRDefault="00A03F7E">
      <w:pPr>
        <w:widowControl w:val="0"/>
        <w:ind w:firstLine="284"/>
        <w:jc w:val="both"/>
      </w:pPr>
      <w:r>
        <w:t xml:space="preserve">где </w:t>
      </w:r>
      <w:r>
        <w:rPr>
          <w:lang w:val="en-US"/>
        </w:rPr>
        <w:t xml:space="preserve">K </w:t>
      </w:r>
      <w:r>
        <w:t>- коэффициент фильтрации, м/сутки.</w:t>
      </w:r>
    </w:p>
    <w:p w:rsidR="00000000" w:rsidRDefault="00A03F7E">
      <w:pPr>
        <w:widowControl w:val="0"/>
        <w:ind w:firstLine="284"/>
        <w:jc w:val="both"/>
      </w:pPr>
    </w:p>
    <w:p w:rsidR="00000000" w:rsidRDefault="00A03F7E">
      <w:pPr>
        <w:pStyle w:val="1"/>
        <w:jc w:val="right"/>
        <w:rPr>
          <w:rFonts w:ascii="Times New Roman" w:hAnsi="Times New Roman"/>
          <w:sz w:val="20"/>
        </w:rPr>
      </w:pPr>
      <w:bookmarkStart w:id="11" w:name="_Toc424891127"/>
      <w:bookmarkStart w:id="12" w:name="_Toc425098120"/>
      <w:r>
        <w:rPr>
          <w:rFonts w:ascii="Times New Roman" w:hAnsi="Times New Roman"/>
          <w:sz w:val="20"/>
        </w:rPr>
        <w:t>Приложение 2</w:t>
      </w:r>
      <w:bookmarkEnd w:id="11"/>
      <w:bookmarkEnd w:id="12"/>
    </w:p>
    <w:p w:rsidR="00000000" w:rsidRDefault="00A03F7E">
      <w:pPr>
        <w:pStyle w:val="1"/>
        <w:jc w:val="center"/>
        <w:rPr>
          <w:rFonts w:ascii="Times New Roman" w:hAnsi="Times New Roman"/>
          <w:sz w:val="20"/>
        </w:rPr>
      </w:pPr>
      <w:bookmarkStart w:id="13" w:name="_Toc425098121"/>
      <w:r>
        <w:rPr>
          <w:rFonts w:ascii="Times New Roman" w:hAnsi="Times New Roman"/>
          <w:sz w:val="20"/>
        </w:rPr>
        <w:t>Расчет деформации пучения ненагруженной поверхности грунта</w:t>
      </w:r>
      <w:bookmarkEnd w:id="13"/>
    </w:p>
    <w:p w:rsidR="00000000" w:rsidRDefault="00A03F7E">
      <w:pPr>
        <w:ind w:firstLine="284"/>
        <w:jc w:val="both"/>
      </w:pPr>
    </w:p>
    <w:p w:rsidR="00000000" w:rsidRDefault="00A03F7E">
      <w:pPr>
        <w:ind w:firstLine="284"/>
        <w:jc w:val="both"/>
      </w:pPr>
      <w:r>
        <w:t>1. Деформация пучения ненагруженной поверхности пылевато-глинистого грунта при его промерзании до расчетной глубины</w:t>
      </w:r>
      <w:r>
        <w:rPr>
          <w:lang w:val="en-US"/>
        </w:rPr>
        <w:t xml:space="preserve"> d</w:t>
      </w:r>
      <w:r>
        <w:rPr>
          <w:vertAlign w:val="subscript"/>
          <w:lang w:val="en-US"/>
        </w:rPr>
        <w:t>f</w:t>
      </w:r>
      <w:r>
        <w:rPr>
          <w:lang w:val="en-US"/>
        </w:rPr>
        <w:t xml:space="preserve"> </w:t>
      </w:r>
      <w:r>
        <w:t>в зависимости от расчетной предзимней влажности</w:t>
      </w:r>
      <w:r>
        <w:rPr>
          <w:lang w:val="en-US"/>
        </w:rPr>
        <w:t xml:space="preserve"> W</w:t>
      </w:r>
      <w:r>
        <w:t xml:space="preserve"> определяется по формулам</w:t>
      </w:r>
    </w:p>
    <w:p w:rsidR="00000000" w:rsidRDefault="00A03F7E">
      <w:pPr>
        <w:ind w:firstLine="284"/>
        <w:jc w:val="both"/>
        <w:rPr>
          <w:lang w:val="en-US"/>
        </w:rPr>
      </w:pPr>
      <w:r>
        <w:t xml:space="preserve">при   W </w:t>
      </w:r>
      <w:r>
        <w:rPr>
          <w:lang w:val="en-US"/>
        </w:rPr>
        <w:t xml:space="preserve">&gt; </w:t>
      </w:r>
      <w:r>
        <w:t>W</w:t>
      </w:r>
      <w:r>
        <w:rPr>
          <w:vertAlign w:val="subscript"/>
        </w:rPr>
        <w:t>p</w:t>
      </w:r>
      <w:r>
        <w:rPr>
          <w:vertAlign w:val="subscript"/>
          <w:lang w:val="en-US"/>
        </w:rPr>
        <w:t>r</w:t>
      </w:r>
    </w:p>
    <w:p w:rsidR="00000000" w:rsidRDefault="00A03F7E">
      <w:pPr>
        <w:ind w:firstLine="284"/>
        <w:jc w:val="both"/>
        <w:rPr>
          <w:lang w:val="en-US"/>
        </w:rPr>
      </w:pPr>
      <w:r>
        <w:rPr>
          <w:position w:val="-32"/>
          <w:lang w:val="en-US"/>
        </w:rPr>
        <w:object w:dxaOrig="4800" w:dyaOrig="740">
          <v:shape id="_x0000_i1063" type="#_x0000_t75" style="width:240pt;height:36.75pt" o:ole="">
            <v:imagedata r:id="rId71" o:title=""/>
          </v:shape>
          <o:OLEObject Type="Embed" ProgID="Equation.2" ShapeID="_x0000_i1063" DrawAspect="Content" ObjectID="_1427195667" r:id="rId72"/>
        </w:object>
      </w:r>
      <w:r>
        <w:rPr>
          <w:lang w:val="en-US"/>
        </w:rPr>
        <w:tab/>
        <w:t>(1)</w:t>
      </w:r>
    </w:p>
    <w:p w:rsidR="00000000" w:rsidRDefault="00A03F7E">
      <w:pPr>
        <w:ind w:firstLine="284"/>
        <w:jc w:val="both"/>
        <w:rPr>
          <w:lang w:val="en-US"/>
        </w:rPr>
      </w:pPr>
      <w:r>
        <w:t>при</w:t>
      </w:r>
      <w:r>
        <w:rPr>
          <w:lang w:val="en-US"/>
        </w:rPr>
        <w:t xml:space="preserve"> W </w:t>
      </w:r>
      <w:r>
        <w:rPr>
          <w:lang w:val="en-US"/>
        </w:rPr>
        <w:sym w:font="Symbol" w:char="F0A3"/>
      </w:r>
      <w:r>
        <w:rPr>
          <w:lang w:val="en-US"/>
        </w:rPr>
        <w:t xml:space="preserve"> W</w:t>
      </w:r>
      <w:r>
        <w:rPr>
          <w:vertAlign w:val="subscript"/>
          <w:lang w:val="en-US"/>
        </w:rPr>
        <w:t>pr</w:t>
      </w:r>
    </w:p>
    <w:p w:rsidR="00000000" w:rsidRDefault="00A03F7E">
      <w:pPr>
        <w:ind w:firstLine="284"/>
        <w:jc w:val="both"/>
        <w:rPr>
          <w:lang w:val="en-US"/>
        </w:rPr>
      </w:pPr>
      <w:r>
        <w:rPr>
          <w:position w:val="-26"/>
          <w:lang w:val="en-US"/>
        </w:rPr>
        <w:object w:dxaOrig="3180" w:dyaOrig="660">
          <v:shape id="_x0000_i1064" type="#_x0000_t75" style="width:159pt;height:33pt" o:ole="">
            <v:imagedata r:id="rId73" o:title=""/>
          </v:shape>
          <o:OLEObject Type="Embed" ProgID="Equation.2" ShapeID="_x0000_i1064" DrawAspect="Content" ObjectID="_1427195668" r:id="rId74"/>
        </w:object>
      </w:r>
      <w:r>
        <w:rPr>
          <w:lang w:val="en-US"/>
        </w:rPr>
        <w:t>,</w:t>
      </w:r>
      <w:r>
        <w:rPr>
          <w:lang w:val="en-US"/>
        </w:rPr>
        <w:tab/>
      </w:r>
      <w:r>
        <w:rPr>
          <w:lang w:val="en-US"/>
        </w:rPr>
        <w:tab/>
      </w:r>
      <w:r>
        <w:rPr>
          <w:lang w:val="en-US"/>
        </w:rPr>
        <w:tab/>
      </w:r>
      <w:r>
        <w:rPr>
          <w:lang w:val="en-US"/>
        </w:rPr>
        <w:tab/>
        <w:t>(2)</w:t>
      </w:r>
    </w:p>
    <w:p w:rsidR="00000000" w:rsidRDefault="00A03F7E">
      <w:pPr>
        <w:ind w:left="1134" w:hanging="1134"/>
        <w:jc w:val="both"/>
      </w:pPr>
      <w:r>
        <w:t xml:space="preserve">где </w:t>
      </w:r>
      <w:r>
        <w:rPr>
          <w:lang w:val="en-US"/>
        </w:rPr>
        <w:t>W</w:t>
      </w:r>
      <w:r>
        <w:rPr>
          <w:vertAlign w:val="subscript"/>
          <w:lang w:val="en-US"/>
        </w:rPr>
        <w:t>pr</w:t>
      </w:r>
      <w:r>
        <w:rPr>
          <w:lang w:val="en-US"/>
        </w:rPr>
        <w:t xml:space="preserve"> - </w:t>
      </w:r>
      <w:r>
        <w:t>влажность предела пучения грунта, определяемая по формуле</w:t>
      </w:r>
    </w:p>
    <w:p w:rsidR="00000000" w:rsidRDefault="00A03F7E">
      <w:pPr>
        <w:ind w:left="1134"/>
        <w:jc w:val="both"/>
      </w:pPr>
      <w:r>
        <w:rPr>
          <w:position w:val="-22"/>
        </w:rPr>
        <w:object w:dxaOrig="2439" w:dyaOrig="520">
          <v:shape id="_x0000_i1065" type="#_x0000_t75" style="width:122.25pt;height:26.25pt" o:ole="">
            <v:imagedata r:id="rId75" o:title=""/>
          </v:shape>
          <o:OLEObject Type="Embed" ProgID="Equation.2" ShapeID="_x0000_i1065" DrawAspect="Content" ObjectID="_1427195669" r:id="rId76"/>
        </w:object>
      </w:r>
      <w:r>
        <w:t>,</w:t>
      </w:r>
      <w:r>
        <w:tab/>
      </w:r>
      <w:r>
        <w:tab/>
      </w:r>
      <w:r>
        <w:tab/>
        <w:t>(3)</w:t>
      </w:r>
    </w:p>
    <w:p w:rsidR="00000000" w:rsidRDefault="00A03F7E">
      <w:pPr>
        <w:ind w:left="1134"/>
        <w:jc w:val="both"/>
      </w:pPr>
      <w:r>
        <w:t>в которой</w:t>
      </w:r>
    </w:p>
    <w:p w:rsidR="00000000" w:rsidRDefault="00A03F7E">
      <w:pPr>
        <w:ind w:left="1134" w:hanging="1134"/>
        <w:jc w:val="both"/>
      </w:pPr>
      <w:r>
        <w:rPr>
          <w:lang w:val="en-US"/>
        </w:rPr>
        <w:t>0,9</w:t>
      </w:r>
      <w:r>
        <w:t>2</w:t>
      </w:r>
      <w:r>
        <w:rPr>
          <w:lang w:val="en-US"/>
        </w:rPr>
        <w:t xml:space="preserve">, </w:t>
      </w:r>
      <w:r>
        <w:sym w:font="Symbol" w:char="F072"/>
      </w:r>
      <w:r>
        <w:rPr>
          <w:vertAlign w:val="subscript"/>
          <w:lang w:val="en-US"/>
        </w:rPr>
        <w:t>w</w:t>
      </w:r>
      <w:r>
        <w:rPr>
          <w:lang w:val="en-US"/>
        </w:rPr>
        <w:t xml:space="preserve">, </w:t>
      </w:r>
      <w:r>
        <w:rPr>
          <w:lang w:val="en-US"/>
        </w:rPr>
        <w:sym w:font="Symbol" w:char="F072"/>
      </w:r>
      <w:r>
        <w:rPr>
          <w:vertAlign w:val="subscript"/>
          <w:lang w:val="en-US"/>
        </w:rPr>
        <w:t>s</w:t>
      </w:r>
      <w:r>
        <w:rPr>
          <w:lang w:val="en-US"/>
        </w:rPr>
        <w:t xml:space="preserve">, </w:t>
      </w:r>
      <w:r>
        <w:rPr>
          <w:lang w:val="en-US"/>
        </w:rPr>
        <w:sym w:font="Symbol" w:char="F072"/>
      </w:r>
      <w:r>
        <w:rPr>
          <w:vertAlign w:val="subscript"/>
          <w:lang w:val="en-US"/>
        </w:rPr>
        <w:t>d</w:t>
      </w:r>
      <w:r>
        <w:rPr>
          <w:lang w:val="en-US"/>
        </w:rPr>
        <w:t xml:space="preserve"> - </w:t>
      </w:r>
      <w:r>
        <w:t>плотность, т/м</w:t>
      </w:r>
      <w:r>
        <w:rPr>
          <w:vertAlign w:val="superscript"/>
        </w:rPr>
        <w:t>3</w:t>
      </w:r>
      <w:r>
        <w:t>, соответственно льда, воды, твердых частиц и сухого грунта;</w:t>
      </w:r>
    </w:p>
    <w:p w:rsidR="00000000" w:rsidRDefault="00A03F7E">
      <w:pPr>
        <w:ind w:left="1134" w:hanging="1134"/>
        <w:jc w:val="both"/>
      </w:pPr>
      <w:r>
        <w:rPr>
          <w:lang w:val="en-US"/>
        </w:rPr>
        <w:t>K</w:t>
      </w:r>
      <w:r>
        <w:rPr>
          <w:vertAlign w:val="subscript"/>
          <w:lang w:val="en-US"/>
        </w:rPr>
        <w:t>w</w:t>
      </w:r>
      <w:r>
        <w:t xml:space="preserve"> - коэффициент содержания незамерзшей воды в мерзлом грунте при температуре, равной 0,5Т</w:t>
      </w:r>
      <w:r>
        <w:rPr>
          <w:vertAlign w:val="subscript"/>
          <w:lang w:val="en-US"/>
        </w:rPr>
        <w:t>up</w:t>
      </w:r>
      <w:r>
        <w:t xml:space="preserve"> ;</w:t>
      </w:r>
    </w:p>
    <w:p w:rsidR="00000000" w:rsidRDefault="00A03F7E">
      <w:pPr>
        <w:ind w:left="1134" w:hanging="1134"/>
        <w:jc w:val="both"/>
      </w:pPr>
      <w:r>
        <w:t>Т</w:t>
      </w:r>
      <w:r>
        <w:rPr>
          <w:vertAlign w:val="subscript"/>
          <w:lang w:val="en-US"/>
        </w:rPr>
        <w:t>up</w:t>
      </w:r>
      <w:r>
        <w:t xml:space="preserve"> - минимальная температура грунта, пря которой прекра</w:t>
      </w:r>
      <w:r>
        <w:softHyphen/>
        <w:t>щается его пучение;</w:t>
      </w:r>
      <w:r>
        <w:rPr>
          <w:lang w:val="en-US"/>
        </w:rPr>
        <w:t xml:space="preserve"> T</w:t>
      </w:r>
      <w:r>
        <w:rPr>
          <w:vertAlign w:val="subscript"/>
          <w:lang w:val="en-US"/>
        </w:rPr>
        <w:t>up</w:t>
      </w:r>
      <w:r>
        <w:rPr>
          <w:lang w:val="en-US"/>
        </w:rPr>
        <w:t>, K</w:t>
      </w:r>
      <w:r>
        <w:rPr>
          <w:vertAlign w:val="subscript"/>
          <w:lang w:val="en-US"/>
        </w:rPr>
        <w:t>w</w:t>
      </w:r>
      <w:r>
        <w:t xml:space="preserve">   определяются по таблице настоящего приложения;</w:t>
      </w:r>
    </w:p>
    <w:p w:rsidR="00000000" w:rsidRDefault="00A03F7E">
      <w:pPr>
        <w:ind w:left="1134" w:hanging="1134"/>
        <w:jc w:val="both"/>
      </w:pPr>
      <w:r>
        <w:rPr>
          <w:lang w:val="en-US"/>
        </w:rPr>
        <w:t>T</w:t>
      </w:r>
      <w:r>
        <w:rPr>
          <w:vertAlign w:val="subscript"/>
          <w:lang w:val="en-US"/>
        </w:rPr>
        <w:t>0</w:t>
      </w:r>
      <w:r>
        <w:t xml:space="preserve"> </w:t>
      </w:r>
      <w:r>
        <w:rPr>
          <w:lang w:val="en-US"/>
        </w:rPr>
        <w:t xml:space="preserve">- </w:t>
      </w:r>
      <w:r>
        <w:t>расчетная температура у</w:t>
      </w:r>
      <w:r>
        <w:rPr>
          <w:lang w:val="en-US"/>
        </w:rPr>
        <w:t xml:space="preserve"> îòêðûòîé,</w:t>
      </w:r>
      <w:r>
        <w:t xml:space="preserve"> оголенной от снега поверхности грунта (°С); принимается равной средней температуре воздуха за зимний период;</w:t>
      </w:r>
    </w:p>
    <w:p w:rsidR="00000000" w:rsidRDefault="00A03F7E">
      <w:pPr>
        <w:ind w:left="1134" w:hanging="1134"/>
        <w:jc w:val="both"/>
      </w:pPr>
      <w:r>
        <w:rPr>
          <w:lang w:val="en-US"/>
        </w:rPr>
        <w:t>W</w:t>
      </w:r>
      <w:r>
        <w:rPr>
          <w:vertAlign w:val="subscript"/>
          <w:lang w:val="en-US"/>
        </w:rPr>
        <w:t>p</w:t>
      </w:r>
      <w:r>
        <w:rPr>
          <w:lang w:val="en-US"/>
        </w:rPr>
        <w:t>, W</w:t>
      </w:r>
      <w:r>
        <w:rPr>
          <w:vertAlign w:val="subscript"/>
          <w:lang w:val="en-US"/>
        </w:rPr>
        <w:t>cr</w:t>
      </w:r>
      <w:r>
        <w:rPr>
          <w:lang w:val="en-US"/>
        </w:rPr>
        <w:t xml:space="preserve"> </w:t>
      </w:r>
      <w:r>
        <w:t>- те же обозначения, что в п.2.1;</w:t>
      </w:r>
    </w:p>
    <w:p w:rsidR="00000000" w:rsidRDefault="00A03F7E">
      <w:pPr>
        <w:ind w:left="1134" w:hanging="1134"/>
        <w:jc w:val="both"/>
      </w:pPr>
      <w:r>
        <w:rPr>
          <w:lang w:val="en-US"/>
        </w:rPr>
        <w:t>K</w:t>
      </w:r>
      <w:r>
        <w:rPr>
          <w:vertAlign w:val="subscript"/>
          <w:lang w:val="en-US"/>
        </w:rPr>
        <w:t>b</w:t>
      </w:r>
      <w:r>
        <w:t xml:space="preserve"> -</w:t>
      </w:r>
      <w:r>
        <w:rPr>
          <w:lang w:val="en-US"/>
        </w:rPr>
        <w:t xml:space="preserve"> </w:t>
      </w:r>
      <w:r>
        <w:t>параметр, выражающий отношение коэффициентов влагопроводности, равный</w:t>
      </w:r>
    </w:p>
    <w:p w:rsidR="00000000" w:rsidRDefault="00A03F7E">
      <w:pPr>
        <w:ind w:left="1134"/>
        <w:jc w:val="both"/>
      </w:pPr>
      <w:r>
        <w:rPr>
          <w:position w:val="-22"/>
        </w:rPr>
        <w:object w:dxaOrig="1780" w:dyaOrig="520">
          <v:shape id="_x0000_i1066" type="#_x0000_t75" style="width:89.25pt;height:26.25pt" o:ole="">
            <v:imagedata r:id="rId77" o:title=""/>
          </v:shape>
          <o:OLEObject Type="Embed" ProgID="Equation.2" ShapeID="_x0000_i1066" DrawAspect="Content" ObjectID="_1427195670" r:id="rId78"/>
        </w:object>
      </w:r>
      <w:r>
        <w:t>,</w:t>
      </w:r>
      <w:r>
        <w:tab/>
      </w:r>
      <w:r>
        <w:tab/>
      </w:r>
      <w:r>
        <w:tab/>
      </w:r>
      <w:r>
        <w:tab/>
        <w:t>(4)</w:t>
      </w:r>
    </w:p>
    <w:p w:rsidR="00000000" w:rsidRDefault="00A03F7E">
      <w:pPr>
        <w:ind w:left="1134" w:hanging="1134"/>
        <w:jc w:val="both"/>
      </w:pPr>
      <w:r>
        <w:t xml:space="preserve">где </w:t>
      </w:r>
      <w:r>
        <w:rPr>
          <w:lang w:val="en-US"/>
        </w:rPr>
        <w:t>W</w:t>
      </w:r>
      <w:r>
        <w:rPr>
          <w:vertAlign w:val="subscript"/>
          <w:lang w:val="en-US"/>
        </w:rPr>
        <w:t>sat</w:t>
      </w:r>
      <w:r>
        <w:rPr>
          <w:lang w:val="en-US"/>
        </w:rPr>
        <w:t xml:space="preserve"> - </w:t>
      </w:r>
      <w:r>
        <w:t xml:space="preserve"> полная влагоемкость грунта;</w:t>
      </w:r>
    </w:p>
    <w:p w:rsidR="00000000" w:rsidRDefault="00A03F7E">
      <w:pPr>
        <w:ind w:left="1134" w:hanging="1134"/>
        <w:jc w:val="both"/>
      </w:pPr>
      <w:r>
        <w:rPr>
          <w:lang w:val="en-US"/>
        </w:rPr>
        <w:t>I</w:t>
      </w:r>
      <w:r>
        <w:rPr>
          <w:vertAlign w:val="subscript"/>
          <w:lang w:val="en-US"/>
        </w:rPr>
        <w:t>t</w:t>
      </w:r>
      <w:r>
        <w:rPr>
          <w:lang w:val="en-US"/>
        </w:rPr>
        <w:t xml:space="preserve"> </w:t>
      </w:r>
      <w:r>
        <w:t>- температурный коэффициент, равный</w:t>
      </w:r>
    </w:p>
    <w:p w:rsidR="00000000" w:rsidRDefault="00A03F7E">
      <w:pPr>
        <w:widowControl w:val="0"/>
        <w:ind w:left="1134"/>
        <w:jc w:val="both"/>
      </w:pPr>
      <w:r>
        <w:rPr>
          <w:position w:val="-34"/>
        </w:rPr>
        <w:object w:dxaOrig="2420" w:dyaOrig="700">
          <v:shape id="_x0000_i1067" type="#_x0000_t75" style="width:120.75pt;height:35.25pt" o:ole="">
            <v:imagedata r:id="rId79" o:title=""/>
          </v:shape>
          <o:OLEObject Type="Embed" ProgID="Equation.2" ShapeID="_x0000_i1067" DrawAspect="Content" ObjectID="_1427195671" r:id="rId80"/>
        </w:object>
      </w:r>
      <w:r>
        <w:t>,</w:t>
      </w:r>
      <w:r>
        <w:tab/>
      </w:r>
      <w:r>
        <w:tab/>
      </w:r>
      <w:r>
        <w:tab/>
        <w:t>(5)</w:t>
      </w:r>
    </w:p>
    <w:p w:rsidR="00000000" w:rsidRDefault="00A03F7E">
      <w:pPr>
        <w:ind w:left="1134" w:hanging="1134"/>
        <w:jc w:val="both"/>
      </w:pPr>
      <w:r>
        <w:t xml:space="preserve">где </w:t>
      </w:r>
      <w:r>
        <w:rPr>
          <w:lang w:val="en-US"/>
        </w:rPr>
        <w:sym w:font="Symbol" w:char="F079"/>
      </w:r>
      <w:r>
        <w:rPr>
          <w:lang w:val="en-US"/>
        </w:rPr>
        <w:t xml:space="preserve"> -</w:t>
      </w:r>
      <w:r>
        <w:t xml:space="preserve"> параметр, характеризующий зону одновременного пучения, определяется по номограммам (рис.1,2);</w:t>
      </w:r>
    </w:p>
    <w:p w:rsidR="00000000" w:rsidRDefault="00A03F7E">
      <w:pPr>
        <w:ind w:left="1134" w:hanging="1134"/>
        <w:jc w:val="both"/>
      </w:pPr>
      <w:r>
        <w:rPr>
          <w:lang w:val="en-US"/>
        </w:rPr>
        <w:sym w:font="Symbol" w:char="F068"/>
      </w:r>
      <w:r>
        <w:t xml:space="preserve"> </w:t>
      </w:r>
      <w:r>
        <w:rPr>
          <w:lang w:val="en-US"/>
        </w:rPr>
        <w:t>-</w:t>
      </w:r>
      <w:r>
        <w:t xml:space="preserve"> пара</w:t>
      </w:r>
      <w:r>
        <w:t>метр, выражающий связь между температурой</w:t>
      </w:r>
      <w:r>
        <w:rPr>
          <w:lang w:val="en-US"/>
        </w:rPr>
        <w:t xml:space="preserve"> </w:t>
      </w:r>
      <w:r>
        <w:t>и содержа</w:t>
      </w:r>
      <w:r>
        <w:rPr>
          <w:lang w:val="en-US"/>
        </w:rPr>
        <w:softHyphen/>
      </w:r>
      <w:r>
        <w:t>ни</w:t>
      </w:r>
      <w:r>
        <w:rPr>
          <w:lang w:val="en-US"/>
        </w:rPr>
        <w:softHyphen/>
      </w:r>
      <w:r>
        <w:t>ем незамерзшей воды в зоне промерзания, определяется по таблице настоящего приложения.</w:t>
      </w:r>
    </w:p>
    <w:p w:rsidR="00000000" w:rsidRDefault="00A03F7E">
      <w:pPr>
        <w:ind w:firstLine="284"/>
        <w:jc w:val="both"/>
      </w:pPr>
      <w:r>
        <w:t>2. Деформация пучения</w:t>
      </w:r>
      <w:r>
        <w:rPr>
          <w:lang w:val="en-US"/>
        </w:rPr>
        <w:t xml:space="preserve"> </w:t>
      </w:r>
      <w:r>
        <w:t>ненагруженной поверхности песчаного грунта определяется по формуле</w:t>
      </w:r>
    </w:p>
    <w:p w:rsidR="00000000" w:rsidRDefault="00A03F7E">
      <w:pPr>
        <w:ind w:firstLine="720"/>
        <w:jc w:val="both"/>
      </w:pPr>
      <w:r>
        <w:rPr>
          <w:lang w:val="en-US"/>
        </w:rPr>
        <w:t>h</w:t>
      </w:r>
      <w:r>
        <w:rPr>
          <w:vertAlign w:val="subscript"/>
          <w:lang w:val="en-US"/>
        </w:rPr>
        <w:t>f</w:t>
      </w:r>
      <w:r>
        <w:rPr>
          <w:lang w:val="en-US"/>
        </w:rPr>
        <w:t xml:space="preserve"> = f</w:t>
      </w:r>
      <w:r>
        <w:rPr>
          <w:vertAlign w:val="subscript"/>
          <w:lang w:val="en-US"/>
        </w:rPr>
        <w:t>i</w:t>
      </w:r>
      <w:r>
        <w:rPr>
          <w:lang w:val="en-US"/>
        </w:rPr>
        <w:t>d</w:t>
      </w:r>
      <w:r>
        <w:rPr>
          <w:vertAlign w:val="subscript"/>
          <w:lang w:val="en-US"/>
        </w:rPr>
        <w:t>f</w:t>
      </w:r>
      <w:r>
        <w:rPr>
          <w:lang w:val="en-US"/>
        </w:rPr>
        <w:t>,</w:t>
      </w:r>
      <w:r>
        <w:rPr>
          <w:lang w:val="en-US"/>
        </w:rPr>
        <w:tab/>
      </w:r>
      <w:r>
        <w:rPr>
          <w:lang w:val="en-US"/>
        </w:rPr>
        <w:tab/>
      </w:r>
      <w:r>
        <w:rPr>
          <w:lang w:val="en-US"/>
        </w:rPr>
        <w:tab/>
      </w:r>
      <w:r>
        <w:rPr>
          <w:lang w:val="en-US"/>
        </w:rPr>
        <w:tab/>
      </w:r>
      <w:r>
        <w:rPr>
          <w:lang w:val="en-US"/>
        </w:rPr>
        <w:tab/>
      </w:r>
      <w:r>
        <w:rPr>
          <w:lang w:val="en-US"/>
        </w:rPr>
        <w:tab/>
      </w:r>
      <w:r>
        <w:rPr>
          <w:lang w:val="en-US"/>
        </w:rPr>
        <w:tab/>
        <w:t xml:space="preserve">(6) </w:t>
      </w:r>
    </w:p>
    <w:p w:rsidR="00000000" w:rsidRDefault="00A03F7E">
      <w:pPr>
        <w:ind w:firstLine="284"/>
        <w:jc w:val="both"/>
      </w:pPr>
      <w:r>
        <w:t xml:space="preserve">где </w:t>
      </w:r>
      <w:r>
        <w:rPr>
          <w:lang w:val="en-US"/>
        </w:rPr>
        <w:t>f</w:t>
      </w:r>
      <w:r>
        <w:rPr>
          <w:vertAlign w:val="subscript"/>
          <w:lang w:val="en-US"/>
        </w:rPr>
        <w:t>i</w:t>
      </w:r>
      <w:r>
        <w:tab/>
        <w:t>- интенсивность пучения, принимаемая равной:</w:t>
      </w:r>
    </w:p>
    <w:p w:rsidR="00000000" w:rsidRDefault="00A03F7E">
      <w:pPr>
        <w:ind w:firstLine="284"/>
        <w:jc w:val="both"/>
      </w:pPr>
      <w:r>
        <w:rPr>
          <w:lang w:val="en-US"/>
        </w:rPr>
        <w:tab/>
        <w:t>f</w:t>
      </w:r>
      <w:r>
        <w:rPr>
          <w:vertAlign w:val="subscript"/>
          <w:lang w:val="en-US"/>
        </w:rPr>
        <w:t>i</w:t>
      </w:r>
      <w:r>
        <w:t xml:space="preserve"> = 0,035 для слабопучинистого песчаного грунта;</w:t>
      </w:r>
    </w:p>
    <w:p w:rsidR="00000000" w:rsidRDefault="00A03F7E">
      <w:pPr>
        <w:ind w:firstLine="284"/>
        <w:jc w:val="both"/>
      </w:pPr>
      <w:r>
        <w:rPr>
          <w:lang w:val="en-US"/>
        </w:rPr>
        <w:tab/>
        <w:t>f</w:t>
      </w:r>
      <w:r>
        <w:rPr>
          <w:vertAlign w:val="subscript"/>
          <w:lang w:val="en-US"/>
        </w:rPr>
        <w:t>i</w:t>
      </w:r>
      <w:r>
        <w:t xml:space="preserve"> = 0,07 для среднепучинистого песчаного грунта.</w:t>
      </w:r>
    </w:p>
    <w:p w:rsidR="00000000" w:rsidRDefault="00A03F7E">
      <w:pPr>
        <w:widowControl w:val="0"/>
        <w:ind w:firstLine="284"/>
        <w:jc w:val="both"/>
      </w:pPr>
    </w:p>
    <w:p w:rsidR="00000000" w:rsidRDefault="00A03F7E">
      <w:pPr>
        <w:widowControl w:val="0"/>
        <w:ind w:firstLine="284"/>
        <w:jc w:val="right"/>
      </w:pPr>
      <w:r>
        <w:t>Таблица</w:t>
      </w:r>
    </w:p>
    <w:p w:rsidR="00000000" w:rsidRDefault="00A03F7E">
      <w:pPr>
        <w:widowControl w:val="0"/>
        <w:ind w:firstLine="284"/>
        <w:jc w:val="both"/>
        <w:rPr>
          <w:lang w:val="en-US"/>
        </w:rPr>
      </w:pPr>
      <w:r>
        <w:t xml:space="preserve">Значения параметров </w:t>
      </w:r>
      <w:r>
        <w:sym w:font="Symbol" w:char="F068"/>
      </w:r>
      <w:r>
        <w:t xml:space="preserve">, </w:t>
      </w:r>
      <w:r>
        <w:rPr>
          <w:lang w:val="en-US"/>
        </w:rPr>
        <w:t>K</w:t>
      </w:r>
      <w:r>
        <w:rPr>
          <w:vertAlign w:val="subscript"/>
          <w:lang w:val="en-US"/>
        </w:rPr>
        <w:t>w</w:t>
      </w:r>
      <w:r>
        <w:t>,</w:t>
      </w:r>
      <w:r>
        <w:rPr>
          <w:lang w:val="en-US"/>
        </w:rPr>
        <w:t xml:space="preserve"> </w:t>
      </w:r>
      <w:r>
        <w:t>и температуры прекращения пучения</w:t>
      </w:r>
      <w:r>
        <w:rPr>
          <w:lang w:val="en-US"/>
        </w:rPr>
        <w:t xml:space="preserve"> </w:t>
      </w:r>
      <w:r>
        <w:rPr>
          <w:lang w:val="en-US"/>
        </w:rPr>
        <w:t>T</w:t>
      </w:r>
      <w:r>
        <w:rPr>
          <w:vertAlign w:val="subscript"/>
          <w:lang w:val="en-US"/>
        </w:rPr>
        <w:t>up</w:t>
      </w:r>
      <w:r>
        <w:rPr>
          <w:lang w:val="en-US"/>
        </w:rPr>
        <w:t xml:space="preserve"> </w:t>
      </w:r>
      <w:r>
        <w:t>различных видов глинистого грун</w:t>
      </w:r>
      <w:r>
        <w:t>та</w:t>
      </w:r>
    </w:p>
    <w:p w:rsidR="00000000" w:rsidRDefault="00A03F7E">
      <w:pPr>
        <w:widowControl w:val="0"/>
        <w:ind w:firstLine="284"/>
        <w:jc w:val="both"/>
      </w:pPr>
    </w:p>
    <w:tbl>
      <w:tblPr>
        <w:tblW w:w="0" w:type="auto"/>
        <w:tblInd w:w="48" w:type="dxa"/>
        <w:tblLayout w:type="fixed"/>
        <w:tblCellMar>
          <w:left w:w="0" w:type="dxa"/>
          <w:right w:w="0" w:type="dxa"/>
        </w:tblCellMar>
        <w:tblLook w:val="0000" w:firstRow="0" w:lastRow="0" w:firstColumn="0" w:lastColumn="0" w:noHBand="0" w:noVBand="0"/>
      </w:tblPr>
      <w:tblGrid>
        <w:gridCol w:w="839"/>
        <w:gridCol w:w="964"/>
        <w:gridCol w:w="774"/>
        <w:gridCol w:w="571"/>
        <w:gridCol w:w="331"/>
        <w:gridCol w:w="331"/>
        <w:gridCol w:w="331"/>
        <w:gridCol w:w="331"/>
        <w:gridCol w:w="331"/>
        <w:gridCol w:w="331"/>
        <w:gridCol w:w="331"/>
        <w:gridCol w:w="331"/>
        <w:gridCol w:w="335"/>
      </w:tblGrid>
      <w:tr w:rsidR="00000000">
        <w:tblPrEx>
          <w:tblCellMar>
            <w:top w:w="0" w:type="dxa"/>
            <w:left w:w="0" w:type="dxa"/>
            <w:bottom w:w="0" w:type="dxa"/>
            <w:right w:w="0" w:type="dxa"/>
          </w:tblCellMar>
        </w:tblPrEx>
        <w:tc>
          <w:tcPr>
            <w:tcW w:w="839" w:type="dxa"/>
            <w:tcBorders>
              <w:top w:val="single" w:sz="6" w:space="0" w:color="auto"/>
              <w:left w:val="single" w:sz="6" w:space="0" w:color="auto"/>
              <w:right w:val="single" w:sz="6" w:space="0" w:color="auto"/>
            </w:tcBorders>
          </w:tcPr>
          <w:p w:rsidR="00000000" w:rsidRDefault="00A03F7E">
            <w:pPr>
              <w:widowControl w:val="0"/>
              <w:jc w:val="center"/>
              <w:rPr>
                <w:sz w:val="16"/>
              </w:rPr>
            </w:pPr>
            <w:r>
              <w:rPr>
                <w:sz w:val="16"/>
              </w:rPr>
              <w:t>Наимено</w:t>
            </w:r>
            <w:r>
              <w:rPr>
                <w:sz w:val="16"/>
                <w:lang w:val="en-US"/>
              </w:rPr>
              <w:softHyphen/>
            </w:r>
            <w:r>
              <w:rPr>
                <w:sz w:val="16"/>
              </w:rPr>
              <w:t>вание вида грунта</w:t>
            </w:r>
          </w:p>
        </w:tc>
        <w:tc>
          <w:tcPr>
            <w:tcW w:w="964" w:type="dxa"/>
            <w:tcBorders>
              <w:top w:val="single" w:sz="6" w:space="0" w:color="auto"/>
              <w:left w:val="single" w:sz="6" w:space="0" w:color="auto"/>
              <w:right w:val="single" w:sz="6" w:space="0" w:color="auto"/>
            </w:tcBorders>
          </w:tcPr>
          <w:p w:rsidR="00000000" w:rsidRDefault="00A03F7E">
            <w:pPr>
              <w:widowControl w:val="0"/>
              <w:jc w:val="center"/>
              <w:rPr>
                <w:sz w:val="16"/>
              </w:rPr>
            </w:pPr>
            <w:r>
              <w:rPr>
                <w:sz w:val="16"/>
              </w:rPr>
              <w:t>Число пластич</w:t>
            </w:r>
            <w:r>
              <w:rPr>
                <w:sz w:val="16"/>
              </w:rPr>
              <w:softHyphen/>
              <w:t>ности грунта</w:t>
            </w:r>
          </w:p>
          <w:p w:rsidR="00000000" w:rsidRDefault="00A03F7E">
            <w:pPr>
              <w:widowControl w:val="0"/>
              <w:jc w:val="center"/>
              <w:rPr>
                <w:sz w:val="16"/>
              </w:rPr>
            </w:pPr>
          </w:p>
        </w:tc>
        <w:tc>
          <w:tcPr>
            <w:tcW w:w="774" w:type="dxa"/>
            <w:tcBorders>
              <w:top w:val="single" w:sz="6" w:space="0" w:color="auto"/>
              <w:left w:val="single" w:sz="6" w:space="0" w:color="auto"/>
              <w:right w:val="single" w:sz="6" w:space="0" w:color="auto"/>
            </w:tcBorders>
          </w:tcPr>
          <w:p w:rsidR="00000000" w:rsidRDefault="00A03F7E">
            <w:pPr>
              <w:widowControl w:val="0"/>
              <w:jc w:val="center"/>
              <w:rPr>
                <w:sz w:val="16"/>
              </w:rPr>
            </w:pPr>
            <w:r>
              <w:rPr>
                <w:sz w:val="16"/>
              </w:rPr>
              <w:t>Темпе</w:t>
            </w:r>
            <w:r>
              <w:rPr>
                <w:sz w:val="16"/>
                <w:lang w:val="en-US"/>
              </w:rPr>
              <w:softHyphen/>
            </w:r>
            <w:r>
              <w:rPr>
                <w:sz w:val="16"/>
              </w:rPr>
              <w:t>ратура пре</w:t>
            </w:r>
            <w:r>
              <w:rPr>
                <w:sz w:val="16"/>
                <w:lang w:val="en-US"/>
              </w:rPr>
              <w:softHyphen/>
            </w:r>
            <w:r>
              <w:rPr>
                <w:sz w:val="16"/>
              </w:rPr>
              <w:t>краще</w:t>
            </w:r>
            <w:r>
              <w:rPr>
                <w:sz w:val="16"/>
                <w:lang w:val="en-US"/>
              </w:rPr>
              <w:softHyphen/>
            </w:r>
            <w:r>
              <w:rPr>
                <w:sz w:val="16"/>
              </w:rPr>
              <w:t>ния пуче</w:t>
            </w:r>
            <w:r>
              <w:rPr>
                <w:sz w:val="16"/>
                <w:lang w:val="en-US"/>
              </w:rPr>
              <w:softHyphen/>
            </w:r>
            <w:r>
              <w:rPr>
                <w:sz w:val="16"/>
              </w:rPr>
              <w:t>ния</w:t>
            </w:r>
          </w:p>
          <w:p w:rsidR="00000000" w:rsidRDefault="00A03F7E">
            <w:pPr>
              <w:widowControl w:val="0"/>
              <w:jc w:val="center"/>
              <w:rPr>
                <w:sz w:val="16"/>
              </w:rPr>
            </w:pPr>
            <w:r>
              <w:rPr>
                <w:sz w:val="16"/>
                <w:lang w:val="en-US"/>
              </w:rPr>
              <w:t>T</w:t>
            </w:r>
            <w:r>
              <w:rPr>
                <w:sz w:val="16"/>
                <w:vertAlign w:val="subscript"/>
                <w:lang w:val="en-US"/>
              </w:rPr>
              <w:t>up</w:t>
            </w:r>
          </w:p>
        </w:tc>
        <w:tc>
          <w:tcPr>
            <w:tcW w:w="571" w:type="dxa"/>
            <w:tcBorders>
              <w:top w:val="single" w:sz="6" w:space="0" w:color="auto"/>
              <w:left w:val="single" w:sz="6" w:space="0" w:color="auto"/>
              <w:right w:val="single" w:sz="6" w:space="0" w:color="auto"/>
            </w:tcBorders>
          </w:tcPr>
          <w:p w:rsidR="00000000" w:rsidRDefault="00A03F7E">
            <w:pPr>
              <w:widowControl w:val="0"/>
              <w:jc w:val="center"/>
              <w:rPr>
                <w:sz w:val="16"/>
              </w:rPr>
            </w:pPr>
            <w:r>
              <w:rPr>
                <w:sz w:val="16"/>
              </w:rPr>
              <w:t>Значе</w:t>
            </w:r>
            <w:r>
              <w:rPr>
                <w:sz w:val="16"/>
                <w:lang w:val="en-US"/>
              </w:rPr>
              <w:softHyphen/>
            </w:r>
            <w:r>
              <w:rPr>
                <w:sz w:val="16"/>
              </w:rPr>
              <w:t>ние пара</w:t>
            </w:r>
            <w:r>
              <w:rPr>
                <w:sz w:val="16"/>
              </w:rPr>
              <w:softHyphen/>
              <w:t>метра</w:t>
            </w:r>
          </w:p>
          <w:p w:rsidR="00000000" w:rsidRDefault="00A03F7E">
            <w:pPr>
              <w:widowControl w:val="0"/>
              <w:jc w:val="center"/>
              <w:rPr>
                <w:sz w:val="16"/>
              </w:rPr>
            </w:pPr>
            <w:r>
              <w:rPr>
                <w:sz w:val="16"/>
              </w:rPr>
              <w:sym w:font="Symbol" w:char="F068"/>
            </w:r>
          </w:p>
        </w:tc>
        <w:tc>
          <w:tcPr>
            <w:tcW w:w="2983" w:type="dxa"/>
            <w:gridSpan w:val="9"/>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6"/>
              </w:rPr>
            </w:pPr>
            <w:r>
              <w:rPr>
                <w:sz w:val="16"/>
              </w:rPr>
              <w:t>Значение коэффициента</w:t>
            </w:r>
            <w:r>
              <w:rPr>
                <w:sz w:val="16"/>
                <w:lang w:val="en-US"/>
              </w:rPr>
              <w:t xml:space="preserve"> </w:t>
            </w:r>
            <w:r>
              <w:rPr>
                <w:sz w:val="16"/>
                <w:lang w:val="en-US"/>
              </w:rPr>
              <w:t>K</w:t>
            </w:r>
            <w:r>
              <w:rPr>
                <w:sz w:val="16"/>
                <w:vertAlign w:val="subscript"/>
                <w:lang w:val="en-US"/>
              </w:rPr>
              <w:t>w</w:t>
            </w:r>
            <w:r>
              <w:rPr>
                <w:sz w:val="16"/>
              </w:rPr>
              <w:t xml:space="preserve"> при расчетной температуре грунта </w:t>
            </w:r>
            <w:r>
              <w:rPr>
                <w:sz w:val="16"/>
                <w:lang w:val="en-US"/>
              </w:rPr>
              <w:t>T</w:t>
            </w:r>
            <w:r>
              <w:rPr>
                <w:sz w:val="16"/>
                <w:vertAlign w:val="subscript"/>
                <w:lang w:val="en-US"/>
              </w:rPr>
              <w:t>0</w:t>
            </w:r>
            <w:r>
              <w:rPr>
                <w:sz w:val="16"/>
                <w:lang w:val="en-US"/>
              </w:rPr>
              <w:t xml:space="preserve">, </w:t>
            </w:r>
            <w:r>
              <w:rPr>
                <w:sz w:val="16"/>
                <w:lang w:val="en-US"/>
              </w:rPr>
              <w:sym w:font="Symbol" w:char="F0B0"/>
            </w:r>
            <w:r>
              <w:rPr>
                <w:sz w:val="16"/>
                <w:lang w:val="en-US"/>
              </w:rPr>
              <w:t>C</w:t>
            </w:r>
          </w:p>
        </w:tc>
      </w:tr>
      <w:tr w:rsidR="00000000">
        <w:tblPrEx>
          <w:tblCellMar>
            <w:top w:w="0" w:type="dxa"/>
            <w:left w:w="0" w:type="dxa"/>
            <w:bottom w:w="0" w:type="dxa"/>
            <w:right w:w="0" w:type="dxa"/>
          </w:tblCellMar>
        </w:tblPrEx>
        <w:tc>
          <w:tcPr>
            <w:tcW w:w="839" w:type="dxa"/>
            <w:tcBorders>
              <w:left w:val="single" w:sz="6" w:space="0" w:color="auto"/>
              <w:bottom w:val="single" w:sz="6" w:space="0" w:color="auto"/>
              <w:right w:val="single" w:sz="6" w:space="0" w:color="auto"/>
            </w:tcBorders>
          </w:tcPr>
          <w:p w:rsidR="00000000" w:rsidRDefault="00A03F7E">
            <w:pPr>
              <w:widowControl w:val="0"/>
              <w:jc w:val="center"/>
              <w:rPr>
                <w:sz w:val="16"/>
              </w:rPr>
            </w:pPr>
          </w:p>
        </w:tc>
        <w:tc>
          <w:tcPr>
            <w:tcW w:w="964" w:type="dxa"/>
            <w:tcBorders>
              <w:left w:val="single" w:sz="6" w:space="0" w:color="auto"/>
              <w:bottom w:val="single" w:sz="6" w:space="0" w:color="auto"/>
              <w:right w:val="single" w:sz="6" w:space="0" w:color="auto"/>
            </w:tcBorders>
          </w:tcPr>
          <w:p w:rsidR="00000000" w:rsidRDefault="00A03F7E">
            <w:pPr>
              <w:widowControl w:val="0"/>
              <w:jc w:val="center"/>
              <w:rPr>
                <w:sz w:val="16"/>
              </w:rPr>
            </w:pPr>
          </w:p>
        </w:tc>
        <w:tc>
          <w:tcPr>
            <w:tcW w:w="774" w:type="dxa"/>
            <w:tcBorders>
              <w:left w:val="single" w:sz="6" w:space="0" w:color="auto"/>
              <w:bottom w:val="single" w:sz="6" w:space="0" w:color="auto"/>
              <w:right w:val="single" w:sz="6" w:space="0" w:color="auto"/>
            </w:tcBorders>
          </w:tcPr>
          <w:p w:rsidR="00000000" w:rsidRDefault="00A03F7E">
            <w:pPr>
              <w:widowControl w:val="0"/>
              <w:jc w:val="center"/>
              <w:rPr>
                <w:sz w:val="16"/>
              </w:rPr>
            </w:pPr>
          </w:p>
        </w:tc>
        <w:tc>
          <w:tcPr>
            <w:tcW w:w="571" w:type="dxa"/>
            <w:tcBorders>
              <w:left w:val="single" w:sz="6" w:space="0" w:color="auto"/>
              <w:bottom w:val="single" w:sz="6" w:space="0" w:color="auto"/>
              <w:right w:val="single" w:sz="6" w:space="0" w:color="auto"/>
            </w:tcBorders>
          </w:tcPr>
          <w:p w:rsidR="00000000" w:rsidRDefault="00A03F7E">
            <w:pPr>
              <w:widowControl w:val="0"/>
              <w:jc w:val="center"/>
              <w:rPr>
                <w:sz w:val="16"/>
              </w:rPr>
            </w:pPr>
          </w:p>
        </w:tc>
        <w:tc>
          <w:tcPr>
            <w:tcW w:w="331"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6"/>
              </w:rPr>
            </w:pPr>
            <w:r>
              <w:rPr>
                <w:sz w:val="16"/>
              </w:rPr>
              <w:t>-0,3</w:t>
            </w:r>
          </w:p>
        </w:tc>
        <w:tc>
          <w:tcPr>
            <w:tcW w:w="331"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6"/>
              </w:rPr>
            </w:pPr>
            <w:r>
              <w:rPr>
                <w:sz w:val="16"/>
              </w:rPr>
              <w:t>-0,5</w:t>
            </w:r>
          </w:p>
        </w:tc>
        <w:tc>
          <w:tcPr>
            <w:tcW w:w="331"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6"/>
              </w:rPr>
            </w:pPr>
            <w:r>
              <w:rPr>
                <w:sz w:val="16"/>
              </w:rPr>
              <w:t>-</w:t>
            </w:r>
            <w:r>
              <w:rPr>
                <w:sz w:val="16"/>
                <w:lang w:val="en-US"/>
              </w:rPr>
              <w:t>1</w:t>
            </w:r>
          </w:p>
        </w:tc>
        <w:tc>
          <w:tcPr>
            <w:tcW w:w="331"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6"/>
              </w:rPr>
            </w:pPr>
            <w:r>
              <w:rPr>
                <w:sz w:val="16"/>
              </w:rPr>
              <w:t>-</w:t>
            </w:r>
            <w:r>
              <w:rPr>
                <w:sz w:val="16"/>
                <w:lang w:val="en-US"/>
              </w:rPr>
              <w:t>2</w:t>
            </w:r>
          </w:p>
        </w:tc>
        <w:tc>
          <w:tcPr>
            <w:tcW w:w="331"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6"/>
              </w:rPr>
            </w:pPr>
            <w:r>
              <w:rPr>
                <w:sz w:val="16"/>
              </w:rPr>
              <w:t>-3</w:t>
            </w:r>
          </w:p>
        </w:tc>
        <w:tc>
          <w:tcPr>
            <w:tcW w:w="331"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6"/>
              </w:rPr>
            </w:pPr>
            <w:r>
              <w:rPr>
                <w:sz w:val="16"/>
              </w:rPr>
              <w:t>-4</w:t>
            </w:r>
          </w:p>
        </w:tc>
        <w:tc>
          <w:tcPr>
            <w:tcW w:w="331"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6"/>
              </w:rPr>
            </w:pPr>
            <w:r>
              <w:rPr>
                <w:sz w:val="16"/>
              </w:rPr>
              <w:t>-</w:t>
            </w:r>
            <w:r>
              <w:rPr>
                <w:sz w:val="16"/>
                <w:lang w:val="en-US"/>
              </w:rPr>
              <w:t>6</w:t>
            </w:r>
          </w:p>
        </w:tc>
        <w:tc>
          <w:tcPr>
            <w:tcW w:w="331"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6"/>
              </w:rPr>
            </w:pPr>
            <w:r>
              <w:rPr>
                <w:sz w:val="16"/>
              </w:rPr>
              <w:t>-</w:t>
            </w:r>
            <w:r>
              <w:rPr>
                <w:sz w:val="16"/>
                <w:lang w:val="en-US"/>
              </w:rPr>
              <w:t>8</w:t>
            </w:r>
          </w:p>
        </w:tc>
        <w:tc>
          <w:tcPr>
            <w:tcW w:w="331"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6"/>
              </w:rPr>
            </w:pPr>
            <w:r>
              <w:rPr>
                <w:sz w:val="16"/>
              </w:rPr>
              <w:t>-10</w:t>
            </w:r>
          </w:p>
        </w:tc>
      </w:tr>
      <w:tr w:rsidR="00000000">
        <w:tblPrEx>
          <w:tblCellMar>
            <w:top w:w="0" w:type="dxa"/>
            <w:left w:w="0" w:type="dxa"/>
            <w:bottom w:w="0" w:type="dxa"/>
            <w:right w:w="0" w:type="dxa"/>
          </w:tblCellMar>
        </w:tblPrEx>
        <w:tc>
          <w:tcPr>
            <w:tcW w:w="839" w:type="dxa"/>
            <w:tcBorders>
              <w:top w:val="single" w:sz="6" w:space="0" w:color="auto"/>
              <w:left w:val="single" w:sz="6" w:space="0" w:color="auto"/>
              <w:right w:val="single" w:sz="6" w:space="0" w:color="auto"/>
            </w:tcBorders>
          </w:tcPr>
          <w:p w:rsidR="00000000" w:rsidRDefault="00A03F7E">
            <w:pPr>
              <w:widowControl w:val="0"/>
              <w:jc w:val="center"/>
              <w:rPr>
                <w:sz w:val="16"/>
              </w:rPr>
            </w:pPr>
            <w:r>
              <w:rPr>
                <w:sz w:val="16"/>
              </w:rPr>
              <w:t>Супесь</w:t>
            </w:r>
          </w:p>
        </w:tc>
        <w:tc>
          <w:tcPr>
            <w:tcW w:w="964" w:type="dxa"/>
            <w:tcBorders>
              <w:top w:val="single" w:sz="6" w:space="0" w:color="auto"/>
              <w:left w:val="single" w:sz="6" w:space="0" w:color="auto"/>
              <w:right w:val="single" w:sz="6" w:space="0" w:color="auto"/>
            </w:tcBorders>
          </w:tcPr>
          <w:p w:rsidR="00000000" w:rsidRDefault="00A03F7E">
            <w:pPr>
              <w:widowControl w:val="0"/>
              <w:jc w:val="center"/>
              <w:rPr>
                <w:sz w:val="16"/>
              </w:rPr>
            </w:pPr>
            <w:r>
              <w:rPr>
                <w:sz w:val="16"/>
                <w:lang w:val="en-US"/>
              </w:rPr>
              <w:t>0,02</w:t>
            </w:r>
            <w:r>
              <w:rPr>
                <w:sz w:val="16"/>
                <w:lang w:val="en-US"/>
              </w:rPr>
              <w:t>&lt;I</w:t>
            </w:r>
            <w:r>
              <w:rPr>
                <w:sz w:val="16"/>
                <w:vertAlign w:val="subscript"/>
                <w:lang w:val="en-US"/>
              </w:rPr>
              <w:t>p</w:t>
            </w:r>
            <w:r>
              <w:rPr>
                <w:sz w:val="16"/>
                <w:lang w:val="en-US"/>
              </w:rPr>
              <w:sym w:font="Symbol" w:char="F0A3"/>
            </w:r>
            <w:r>
              <w:rPr>
                <w:sz w:val="16"/>
                <w:lang w:val="en-US"/>
              </w:rPr>
              <w:t>0,07</w:t>
            </w:r>
          </w:p>
        </w:tc>
        <w:tc>
          <w:tcPr>
            <w:tcW w:w="774" w:type="dxa"/>
            <w:tcBorders>
              <w:top w:val="single" w:sz="6" w:space="0" w:color="auto"/>
              <w:left w:val="single" w:sz="6" w:space="0" w:color="auto"/>
              <w:right w:val="single" w:sz="6" w:space="0" w:color="auto"/>
            </w:tcBorders>
          </w:tcPr>
          <w:p w:rsidR="00000000" w:rsidRDefault="00A03F7E">
            <w:pPr>
              <w:widowControl w:val="0"/>
              <w:jc w:val="center"/>
              <w:rPr>
                <w:sz w:val="16"/>
              </w:rPr>
            </w:pPr>
            <w:r>
              <w:rPr>
                <w:sz w:val="16"/>
              </w:rPr>
              <w:t>-1</w:t>
            </w:r>
            <w:r>
              <w:rPr>
                <w:sz w:val="16"/>
                <w:lang w:val="en-US"/>
              </w:rPr>
              <w:t>,</w:t>
            </w:r>
            <w:r>
              <w:rPr>
                <w:sz w:val="16"/>
              </w:rPr>
              <w:t>5</w:t>
            </w:r>
          </w:p>
        </w:tc>
        <w:tc>
          <w:tcPr>
            <w:tcW w:w="571" w:type="dxa"/>
            <w:tcBorders>
              <w:top w:val="single" w:sz="6" w:space="0" w:color="auto"/>
              <w:left w:val="single" w:sz="6" w:space="0" w:color="auto"/>
              <w:right w:val="single" w:sz="6" w:space="0" w:color="auto"/>
            </w:tcBorders>
          </w:tcPr>
          <w:p w:rsidR="00000000" w:rsidRDefault="00A03F7E">
            <w:pPr>
              <w:widowControl w:val="0"/>
              <w:jc w:val="center"/>
              <w:rPr>
                <w:sz w:val="16"/>
              </w:rPr>
            </w:pPr>
            <w:r>
              <w:rPr>
                <w:sz w:val="16"/>
              </w:rPr>
              <w:t>3,55</w:t>
            </w:r>
          </w:p>
        </w:tc>
        <w:tc>
          <w:tcPr>
            <w:tcW w:w="331" w:type="dxa"/>
            <w:tcBorders>
              <w:top w:val="single" w:sz="6" w:space="0" w:color="auto"/>
              <w:left w:val="single" w:sz="6" w:space="0" w:color="auto"/>
              <w:right w:val="single" w:sz="6" w:space="0" w:color="auto"/>
            </w:tcBorders>
          </w:tcPr>
          <w:p w:rsidR="00000000" w:rsidRDefault="00A03F7E">
            <w:pPr>
              <w:widowControl w:val="0"/>
              <w:jc w:val="center"/>
              <w:rPr>
                <w:sz w:val="16"/>
              </w:rPr>
            </w:pPr>
            <w:r>
              <w:rPr>
                <w:sz w:val="16"/>
              </w:rPr>
              <w:t>0</w:t>
            </w:r>
            <w:r>
              <w:rPr>
                <w:sz w:val="16"/>
                <w:lang w:val="en-US"/>
              </w:rPr>
              <w:t>,</w:t>
            </w:r>
            <w:r>
              <w:rPr>
                <w:sz w:val="16"/>
              </w:rPr>
              <w:t>6</w:t>
            </w:r>
          </w:p>
        </w:tc>
        <w:tc>
          <w:tcPr>
            <w:tcW w:w="331" w:type="dxa"/>
            <w:tcBorders>
              <w:top w:val="single" w:sz="6" w:space="0" w:color="auto"/>
              <w:left w:val="single" w:sz="6" w:space="0" w:color="auto"/>
              <w:right w:val="single" w:sz="6" w:space="0" w:color="auto"/>
            </w:tcBorders>
          </w:tcPr>
          <w:p w:rsidR="00000000" w:rsidRDefault="00A03F7E">
            <w:pPr>
              <w:widowControl w:val="0"/>
              <w:jc w:val="center"/>
              <w:rPr>
                <w:sz w:val="16"/>
              </w:rPr>
            </w:pPr>
            <w:r>
              <w:rPr>
                <w:sz w:val="16"/>
              </w:rPr>
              <w:t>0,5</w:t>
            </w:r>
          </w:p>
        </w:tc>
        <w:tc>
          <w:tcPr>
            <w:tcW w:w="331" w:type="dxa"/>
            <w:tcBorders>
              <w:top w:val="single" w:sz="6" w:space="0" w:color="auto"/>
              <w:left w:val="single" w:sz="6" w:space="0" w:color="auto"/>
              <w:right w:val="single" w:sz="6" w:space="0" w:color="auto"/>
            </w:tcBorders>
          </w:tcPr>
          <w:p w:rsidR="00000000" w:rsidRDefault="00A03F7E">
            <w:pPr>
              <w:widowControl w:val="0"/>
              <w:jc w:val="center"/>
              <w:rPr>
                <w:sz w:val="16"/>
              </w:rPr>
            </w:pPr>
            <w:r>
              <w:rPr>
                <w:sz w:val="16"/>
              </w:rPr>
              <w:t>0,4</w:t>
            </w:r>
          </w:p>
        </w:tc>
        <w:tc>
          <w:tcPr>
            <w:tcW w:w="331" w:type="dxa"/>
            <w:tcBorders>
              <w:top w:val="single" w:sz="6" w:space="0" w:color="auto"/>
              <w:left w:val="single" w:sz="6" w:space="0" w:color="auto"/>
              <w:right w:val="single" w:sz="6" w:space="0" w:color="auto"/>
            </w:tcBorders>
          </w:tcPr>
          <w:p w:rsidR="00000000" w:rsidRDefault="00A03F7E">
            <w:pPr>
              <w:widowControl w:val="0"/>
              <w:jc w:val="center"/>
              <w:rPr>
                <w:sz w:val="16"/>
              </w:rPr>
            </w:pPr>
            <w:r>
              <w:rPr>
                <w:sz w:val="16"/>
              </w:rPr>
              <w:t>0,35</w:t>
            </w:r>
          </w:p>
        </w:tc>
        <w:tc>
          <w:tcPr>
            <w:tcW w:w="331" w:type="dxa"/>
            <w:tcBorders>
              <w:top w:val="single" w:sz="6" w:space="0" w:color="auto"/>
              <w:left w:val="single" w:sz="6" w:space="0" w:color="auto"/>
              <w:right w:val="single" w:sz="6" w:space="0" w:color="auto"/>
            </w:tcBorders>
          </w:tcPr>
          <w:p w:rsidR="00000000" w:rsidRDefault="00A03F7E">
            <w:pPr>
              <w:widowControl w:val="0"/>
              <w:jc w:val="center"/>
              <w:rPr>
                <w:sz w:val="16"/>
              </w:rPr>
            </w:pPr>
            <w:r>
              <w:rPr>
                <w:sz w:val="16"/>
              </w:rPr>
              <w:t>0,33</w:t>
            </w:r>
          </w:p>
        </w:tc>
        <w:tc>
          <w:tcPr>
            <w:tcW w:w="331" w:type="dxa"/>
            <w:tcBorders>
              <w:top w:val="single" w:sz="6" w:space="0" w:color="auto"/>
              <w:left w:val="single" w:sz="6" w:space="0" w:color="auto"/>
              <w:right w:val="single" w:sz="6" w:space="0" w:color="auto"/>
            </w:tcBorders>
          </w:tcPr>
          <w:p w:rsidR="00000000" w:rsidRDefault="00A03F7E">
            <w:pPr>
              <w:widowControl w:val="0"/>
              <w:jc w:val="center"/>
              <w:rPr>
                <w:sz w:val="16"/>
              </w:rPr>
            </w:pPr>
            <w:r>
              <w:rPr>
                <w:sz w:val="16"/>
              </w:rPr>
              <w:t>0,3</w:t>
            </w:r>
          </w:p>
        </w:tc>
        <w:tc>
          <w:tcPr>
            <w:tcW w:w="331" w:type="dxa"/>
            <w:tcBorders>
              <w:top w:val="single" w:sz="6" w:space="0" w:color="auto"/>
              <w:left w:val="single" w:sz="6" w:space="0" w:color="auto"/>
              <w:right w:val="single" w:sz="6" w:space="0" w:color="auto"/>
            </w:tcBorders>
          </w:tcPr>
          <w:p w:rsidR="00000000" w:rsidRDefault="00A03F7E">
            <w:pPr>
              <w:widowControl w:val="0"/>
              <w:jc w:val="center"/>
              <w:rPr>
                <w:sz w:val="16"/>
              </w:rPr>
            </w:pPr>
            <w:r>
              <w:rPr>
                <w:sz w:val="16"/>
              </w:rPr>
              <w:t>0,28</w:t>
            </w:r>
          </w:p>
        </w:tc>
        <w:tc>
          <w:tcPr>
            <w:tcW w:w="331" w:type="dxa"/>
            <w:tcBorders>
              <w:top w:val="single" w:sz="6" w:space="0" w:color="auto"/>
              <w:left w:val="single" w:sz="6" w:space="0" w:color="auto"/>
              <w:right w:val="single" w:sz="6" w:space="0" w:color="auto"/>
            </w:tcBorders>
          </w:tcPr>
          <w:p w:rsidR="00000000" w:rsidRDefault="00A03F7E">
            <w:pPr>
              <w:widowControl w:val="0"/>
              <w:jc w:val="center"/>
              <w:rPr>
                <w:sz w:val="16"/>
              </w:rPr>
            </w:pPr>
            <w:r>
              <w:rPr>
                <w:sz w:val="16"/>
              </w:rPr>
              <w:t>0,26</w:t>
            </w:r>
          </w:p>
        </w:tc>
        <w:tc>
          <w:tcPr>
            <w:tcW w:w="331" w:type="dxa"/>
            <w:tcBorders>
              <w:top w:val="single" w:sz="6" w:space="0" w:color="auto"/>
              <w:left w:val="single" w:sz="6" w:space="0" w:color="auto"/>
              <w:right w:val="single" w:sz="6" w:space="0" w:color="auto"/>
            </w:tcBorders>
          </w:tcPr>
          <w:p w:rsidR="00000000" w:rsidRDefault="00A03F7E">
            <w:pPr>
              <w:widowControl w:val="0"/>
              <w:jc w:val="center"/>
              <w:rPr>
                <w:sz w:val="16"/>
              </w:rPr>
            </w:pPr>
            <w:r>
              <w:rPr>
                <w:sz w:val="16"/>
              </w:rPr>
              <w:t>0,25</w:t>
            </w:r>
          </w:p>
        </w:tc>
      </w:tr>
      <w:tr w:rsidR="00000000">
        <w:tblPrEx>
          <w:tblCellMar>
            <w:top w:w="0" w:type="dxa"/>
            <w:left w:w="0" w:type="dxa"/>
            <w:bottom w:w="0" w:type="dxa"/>
            <w:right w:w="0" w:type="dxa"/>
          </w:tblCellMar>
        </w:tblPrEx>
        <w:tc>
          <w:tcPr>
            <w:tcW w:w="839" w:type="dxa"/>
            <w:tcBorders>
              <w:left w:val="single" w:sz="6" w:space="0" w:color="auto"/>
              <w:right w:val="single" w:sz="6" w:space="0" w:color="auto"/>
            </w:tcBorders>
          </w:tcPr>
          <w:p w:rsidR="00000000" w:rsidRDefault="00A03F7E">
            <w:pPr>
              <w:widowControl w:val="0"/>
              <w:jc w:val="center"/>
              <w:rPr>
                <w:sz w:val="16"/>
              </w:rPr>
            </w:pPr>
            <w:r>
              <w:rPr>
                <w:sz w:val="16"/>
              </w:rPr>
              <w:t>Супесь пылеватая</w:t>
            </w:r>
          </w:p>
        </w:tc>
        <w:tc>
          <w:tcPr>
            <w:tcW w:w="964"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774"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57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33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33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33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33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33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33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33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33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33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r>
      <w:tr w:rsidR="00000000">
        <w:tblPrEx>
          <w:tblCellMar>
            <w:top w:w="0" w:type="dxa"/>
            <w:left w:w="0" w:type="dxa"/>
            <w:bottom w:w="0" w:type="dxa"/>
            <w:right w:w="0" w:type="dxa"/>
          </w:tblCellMar>
        </w:tblPrEx>
        <w:tc>
          <w:tcPr>
            <w:tcW w:w="839" w:type="dxa"/>
            <w:tcBorders>
              <w:left w:val="single" w:sz="6" w:space="0" w:color="auto"/>
              <w:right w:val="single" w:sz="6" w:space="0" w:color="auto"/>
            </w:tcBorders>
          </w:tcPr>
          <w:p w:rsidR="00000000" w:rsidRDefault="00A03F7E">
            <w:pPr>
              <w:widowControl w:val="0"/>
              <w:jc w:val="center"/>
              <w:rPr>
                <w:sz w:val="16"/>
              </w:rPr>
            </w:pPr>
            <w:r>
              <w:rPr>
                <w:sz w:val="16"/>
              </w:rPr>
              <w:t>Суглинок</w:t>
            </w:r>
          </w:p>
        </w:tc>
        <w:tc>
          <w:tcPr>
            <w:tcW w:w="964"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774"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57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33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33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33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33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33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33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33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33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33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r>
      <w:tr w:rsidR="00000000">
        <w:tblPrEx>
          <w:tblCellMar>
            <w:top w:w="0" w:type="dxa"/>
            <w:left w:w="0" w:type="dxa"/>
            <w:bottom w:w="0" w:type="dxa"/>
            <w:right w:w="0" w:type="dxa"/>
          </w:tblCellMar>
        </w:tblPrEx>
        <w:tc>
          <w:tcPr>
            <w:tcW w:w="839" w:type="dxa"/>
            <w:tcBorders>
              <w:left w:val="single" w:sz="6" w:space="0" w:color="auto"/>
              <w:right w:val="single" w:sz="6" w:space="0" w:color="auto"/>
            </w:tcBorders>
          </w:tcPr>
          <w:p w:rsidR="00000000" w:rsidRDefault="00A03F7E">
            <w:pPr>
              <w:widowControl w:val="0"/>
              <w:jc w:val="center"/>
              <w:rPr>
                <w:sz w:val="16"/>
              </w:rPr>
            </w:pPr>
            <w:r>
              <w:rPr>
                <w:sz w:val="16"/>
              </w:rPr>
              <w:t>Суглинок</w:t>
            </w:r>
          </w:p>
        </w:tc>
        <w:tc>
          <w:tcPr>
            <w:tcW w:w="964" w:type="dxa"/>
            <w:tcBorders>
              <w:left w:val="single" w:sz="6" w:space="0" w:color="auto"/>
              <w:right w:val="single" w:sz="6" w:space="0" w:color="auto"/>
            </w:tcBorders>
          </w:tcPr>
          <w:p w:rsidR="00000000" w:rsidRDefault="00A03F7E">
            <w:pPr>
              <w:widowControl w:val="0"/>
              <w:jc w:val="center"/>
              <w:rPr>
                <w:sz w:val="16"/>
              </w:rPr>
            </w:pPr>
            <w:r>
              <w:rPr>
                <w:sz w:val="16"/>
                <w:lang w:val="en-US"/>
              </w:rPr>
              <w:t>0,07</w:t>
            </w:r>
            <w:r>
              <w:rPr>
                <w:sz w:val="16"/>
                <w:lang w:val="en-US"/>
              </w:rPr>
              <w:t>&lt;I</w:t>
            </w:r>
            <w:r>
              <w:rPr>
                <w:sz w:val="16"/>
                <w:vertAlign w:val="subscript"/>
                <w:lang w:val="en-US"/>
              </w:rPr>
              <w:t>p</w:t>
            </w:r>
            <w:r>
              <w:rPr>
                <w:sz w:val="16"/>
                <w:lang w:val="en-US"/>
              </w:rPr>
              <w:sym w:font="Symbol" w:char="F0A3"/>
            </w:r>
            <w:r>
              <w:rPr>
                <w:sz w:val="16"/>
                <w:lang w:val="en-US"/>
              </w:rPr>
              <w:t>0,13</w:t>
            </w:r>
          </w:p>
        </w:tc>
        <w:tc>
          <w:tcPr>
            <w:tcW w:w="774" w:type="dxa"/>
            <w:tcBorders>
              <w:left w:val="nil"/>
              <w:right w:val="single" w:sz="6" w:space="0" w:color="auto"/>
            </w:tcBorders>
          </w:tcPr>
          <w:p w:rsidR="00000000" w:rsidRDefault="00A03F7E">
            <w:pPr>
              <w:widowControl w:val="0"/>
              <w:jc w:val="center"/>
              <w:rPr>
                <w:sz w:val="16"/>
              </w:rPr>
            </w:pPr>
            <w:r>
              <w:rPr>
                <w:sz w:val="16"/>
              </w:rPr>
              <w:t>-2,0</w:t>
            </w:r>
          </w:p>
        </w:tc>
        <w:tc>
          <w:tcPr>
            <w:tcW w:w="571" w:type="dxa"/>
            <w:tcBorders>
              <w:left w:val="single" w:sz="6" w:space="0" w:color="auto"/>
              <w:right w:val="single" w:sz="6" w:space="0" w:color="auto"/>
            </w:tcBorders>
          </w:tcPr>
          <w:p w:rsidR="00000000" w:rsidRDefault="00A03F7E">
            <w:pPr>
              <w:widowControl w:val="0"/>
              <w:jc w:val="center"/>
              <w:rPr>
                <w:sz w:val="16"/>
              </w:rPr>
            </w:pPr>
            <w:r>
              <w:rPr>
                <w:sz w:val="16"/>
              </w:rPr>
              <w:t>4</w:t>
            </w:r>
            <w:r>
              <w:rPr>
                <w:sz w:val="16"/>
                <w:lang w:val="en-US"/>
              </w:rPr>
              <w:t>,</w:t>
            </w:r>
            <w:r>
              <w:rPr>
                <w:sz w:val="16"/>
              </w:rPr>
              <w:t>25</w:t>
            </w:r>
          </w:p>
        </w:tc>
        <w:tc>
          <w:tcPr>
            <w:tcW w:w="331" w:type="dxa"/>
            <w:tcBorders>
              <w:left w:val="single" w:sz="6" w:space="0" w:color="auto"/>
              <w:right w:val="single" w:sz="6" w:space="0" w:color="auto"/>
            </w:tcBorders>
          </w:tcPr>
          <w:p w:rsidR="00000000" w:rsidRDefault="00A03F7E">
            <w:pPr>
              <w:widowControl w:val="0"/>
              <w:jc w:val="center"/>
              <w:rPr>
                <w:sz w:val="16"/>
              </w:rPr>
            </w:pPr>
            <w:r>
              <w:rPr>
                <w:sz w:val="16"/>
              </w:rPr>
              <w:t>0</w:t>
            </w:r>
            <w:r>
              <w:rPr>
                <w:sz w:val="16"/>
                <w:lang w:val="en-US"/>
              </w:rPr>
              <w:t>,</w:t>
            </w:r>
            <w:r>
              <w:rPr>
                <w:sz w:val="16"/>
              </w:rPr>
              <w:t>7</w:t>
            </w:r>
          </w:p>
        </w:tc>
        <w:tc>
          <w:tcPr>
            <w:tcW w:w="331" w:type="dxa"/>
            <w:tcBorders>
              <w:left w:val="single" w:sz="6" w:space="0" w:color="auto"/>
              <w:right w:val="single" w:sz="6" w:space="0" w:color="auto"/>
            </w:tcBorders>
          </w:tcPr>
          <w:p w:rsidR="00000000" w:rsidRDefault="00A03F7E">
            <w:pPr>
              <w:widowControl w:val="0"/>
              <w:jc w:val="center"/>
              <w:rPr>
                <w:sz w:val="16"/>
              </w:rPr>
            </w:pPr>
            <w:r>
              <w:rPr>
                <w:sz w:val="16"/>
              </w:rPr>
              <w:t>0,65</w:t>
            </w:r>
          </w:p>
        </w:tc>
        <w:tc>
          <w:tcPr>
            <w:tcW w:w="331" w:type="dxa"/>
            <w:tcBorders>
              <w:left w:val="single" w:sz="6" w:space="0" w:color="auto"/>
              <w:right w:val="single" w:sz="6" w:space="0" w:color="auto"/>
            </w:tcBorders>
          </w:tcPr>
          <w:p w:rsidR="00000000" w:rsidRDefault="00A03F7E">
            <w:pPr>
              <w:widowControl w:val="0"/>
              <w:jc w:val="center"/>
              <w:rPr>
                <w:sz w:val="16"/>
              </w:rPr>
            </w:pPr>
            <w:r>
              <w:rPr>
                <w:sz w:val="16"/>
              </w:rPr>
              <w:t>0,6</w:t>
            </w:r>
          </w:p>
        </w:tc>
        <w:tc>
          <w:tcPr>
            <w:tcW w:w="331" w:type="dxa"/>
            <w:tcBorders>
              <w:left w:val="single" w:sz="6" w:space="0" w:color="auto"/>
              <w:right w:val="single" w:sz="6" w:space="0" w:color="auto"/>
            </w:tcBorders>
          </w:tcPr>
          <w:p w:rsidR="00000000" w:rsidRDefault="00A03F7E">
            <w:pPr>
              <w:widowControl w:val="0"/>
              <w:jc w:val="center"/>
              <w:rPr>
                <w:sz w:val="16"/>
              </w:rPr>
            </w:pPr>
            <w:r>
              <w:rPr>
                <w:sz w:val="16"/>
              </w:rPr>
              <w:t>0,5</w:t>
            </w:r>
          </w:p>
        </w:tc>
        <w:tc>
          <w:tcPr>
            <w:tcW w:w="331" w:type="dxa"/>
            <w:tcBorders>
              <w:left w:val="single" w:sz="6" w:space="0" w:color="auto"/>
              <w:right w:val="single" w:sz="6" w:space="0" w:color="auto"/>
            </w:tcBorders>
          </w:tcPr>
          <w:p w:rsidR="00000000" w:rsidRDefault="00A03F7E">
            <w:pPr>
              <w:widowControl w:val="0"/>
              <w:jc w:val="center"/>
              <w:rPr>
                <w:sz w:val="16"/>
              </w:rPr>
            </w:pPr>
            <w:r>
              <w:rPr>
                <w:sz w:val="16"/>
              </w:rPr>
              <w:t>0,48</w:t>
            </w:r>
          </w:p>
        </w:tc>
        <w:tc>
          <w:tcPr>
            <w:tcW w:w="331" w:type="dxa"/>
            <w:tcBorders>
              <w:left w:val="single" w:sz="6" w:space="0" w:color="auto"/>
              <w:right w:val="single" w:sz="6" w:space="0" w:color="auto"/>
            </w:tcBorders>
          </w:tcPr>
          <w:p w:rsidR="00000000" w:rsidRDefault="00A03F7E">
            <w:pPr>
              <w:widowControl w:val="0"/>
              <w:jc w:val="center"/>
              <w:rPr>
                <w:sz w:val="16"/>
              </w:rPr>
            </w:pPr>
            <w:r>
              <w:rPr>
                <w:sz w:val="16"/>
              </w:rPr>
              <w:t>0,45</w:t>
            </w:r>
          </w:p>
        </w:tc>
        <w:tc>
          <w:tcPr>
            <w:tcW w:w="331" w:type="dxa"/>
            <w:tcBorders>
              <w:left w:val="single" w:sz="6" w:space="0" w:color="auto"/>
              <w:right w:val="single" w:sz="6" w:space="0" w:color="auto"/>
            </w:tcBorders>
          </w:tcPr>
          <w:p w:rsidR="00000000" w:rsidRDefault="00A03F7E">
            <w:pPr>
              <w:widowControl w:val="0"/>
              <w:jc w:val="center"/>
              <w:rPr>
                <w:sz w:val="16"/>
              </w:rPr>
            </w:pPr>
            <w:r>
              <w:rPr>
                <w:sz w:val="16"/>
              </w:rPr>
              <w:t>0,43</w:t>
            </w:r>
          </w:p>
        </w:tc>
        <w:tc>
          <w:tcPr>
            <w:tcW w:w="331" w:type="dxa"/>
            <w:tcBorders>
              <w:left w:val="single" w:sz="6" w:space="0" w:color="auto"/>
              <w:right w:val="single" w:sz="6" w:space="0" w:color="auto"/>
            </w:tcBorders>
          </w:tcPr>
          <w:p w:rsidR="00000000" w:rsidRDefault="00A03F7E">
            <w:pPr>
              <w:widowControl w:val="0"/>
              <w:jc w:val="center"/>
              <w:rPr>
                <w:sz w:val="16"/>
              </w:rPr>
            </w:pPr>
            <w:r>
              <w:rPr>
                <w:sz w:val="16"/>
              </w:rPr>
              <w:t>0,41</w:t>
            </w:r>
          </w:p>
        </w:tc>
        <w:tc>
          <w:tcPr>
            <w:tcW w:w="331" w:type="dxa"/>
            <w:tcBorders>
              <w:left w:val="single" w:sz="6" w:space="0" w:color="auto"/>
              <w:right w:val="single" w:sz="6" w:space="0" w:color="auto"/>
            </w:tcBorders>
          </w:tcPr>
          <w:p w:rsidR="00000000" w:rsidRDefault="00A03F7E">
            <w:pPr>
              <w:widowControl w:val="0"/>
              <w:jc w:val="center"/>
              <w:rPr>
                <w:sz w:val="16"/>
              </w:rPr>
            </w:pPr>
            <w:r>
              <w:rPr>
                <w:sz w:val="16"/>
              </w:rPr>
              <w:t>0</w:t>
            </w:r>
            <w:r>
              <w:rPr>
                <w:sz w:val="16"/>
                <w:lang w:val="en-US"/>
              </w:rPr>
              <w:t>,</w:t>
            </w:r>
            <w:r>
              <w:rPr>
                <w:sz w:val="16"/>
              </w:rPr>
              <w:t>4</w:t>
            </w:r>
          </w:p>
        </w:tc>
      </w:tr>
      <w:tr w:rsidR="00000000">
        <w:tblPrEx>
          <w:tblCellMar>
            <w:top w:w="0" w:type="dxa"/>
            <w:left w:w="0" w:type="dxa"/>
            <w:bottom w:w="0" w:type="dxa"/>
            <w:right w:w="0" w:type="dxa"/>
          </w:tblCellMar>
        </w:tblPrEx>
        <w:tc>
          <w:tcPr>
            <w:tcW w:w="839" w:type="dxa"/>
            <w:tcBorders>
              <w:left w:val="single" w:sz="6" w:space="0" w:color="auto"/>
              <w:right w:val="single" w:sz="6" w:space="0" w:color="auto"/>
            </w:tcBorders>
          </w:tcPr>
          <w:p w:rsidR="00000000" w:rsidRDefault="00A03F7E">
            <w:pPr>
              <w:widowControl w:val="0"/>
              <w:jc w:val="center"/>
              <w:rPr>
                <w:sz w:val="16"/>
              </w:rPr>
            </w:pPr>
            <w:r>
              <w:rPr>
                <w:sz w:val="16"/>
              </w:rPr>
              <w:t>пылеватый</w:t>
            </w:r>
          </w:p>
        </w:tc>
        <w:tc>
          <w:tcPr>
            <w:tcW w:w="964"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774" w:type="dxa"/>
            <w:tcBorders>
              <w:left w:val="single" w:sz="6" w:space="0" w:color="auto"/>
              <w:right w:val="single" w:sz="6" w:space="0" w:color="auto"/>
            </w:tcBorders>
          </w:tcPr>
          <w:p w:rsidR="00000000" w:rsidRDefault="00A03F7E">
            <w:pPr>
              <w:widowControl w:val="0"/>
              <w:jc w:val="center"/>
              <w:rPr>
                <w:sz w:val="16"/>
              </w:rPr>
            </w:pPr>
            <w:r>
              <w:rPr>
                <w:sz w:val="16"/>
              </w:rPr>
              <w:t>-2.5</w:t>
            </w:r>
          </w:p>
        </w:tc>
        <w:tc>
          <w:tcPr>
            <w:tcW w:w="571" w:type="dxa"/>
            <w:tcBorders>
              <w:left w:val="single" w:sz="6" w:space="0" w:color="auto"/>
              <w:right w:val="single" w:sz="6" w:space="0" w:color="auto"/>
            </w:tcBorders>
          </w:tcPr>
          <w:p w:rsidR="00000000" w:rsidRDefault="00A03F7E">
            <w:pPr>
              <w:widowControl w:val="0"/>
              <w:jc w:val="center"/>
              <w:rPr>
                <w:sz w:val="16"/>
              </w:rPr>
            </w:pPr>
            <w:r>
              <w:rPr>
                <w:sz w:val="16"/>
              </w:rPr>
              <w:t>5,0</w:t>
            </w:r>
          </w:p>
        </w:tc>
        <w:tc>
          <w:tcPr>
            <w:tcW w:w="33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33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33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33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33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33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33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33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33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r>
      <w:tr w:rsidR="00000000">
        <w:tblPrEx>
          <w:tblCellMar>
            <w:top w:w="0" w:type="dxa"/>
            <w:left w:w="0" w:type="dxa"/>
            <w:bottom w:w="0" w:type="dxa"/>
            <w:right w:w="0" w:type="dxa"/>
          </w:tblCellMar>
        </w:tblPrEx>
        <w:tc>
          <w:tcPr>
            <w:tcW w:w="839" w:type="dxa"/>
            <w:tcBorders>
              <w:left w:val="single" w:sz="6" w:space="0" w:color="auto"/>
              <w:right w:val="single" w:sz="6" w:space="0" w:color="auto"/>
            </w:tcBorders>
          </w:tcPr>
          <w:p w:rsidR="00000000" w:rsidRDefault="00A03F7E">
            <w:pPr>
              <w:widowControl w:val="0"/>
              <w:jc w:val="center"/>
              <w:rPr>
                <w:sz w:val="16"/>
              </w:rPr>
            </w:pPr>
            <w:r>
              <w:rPr>
                <w:sz w:val="16"/>
              </w:rPr>
              <w:t>Суглинок</w:t>
            </w:r>
          </w:p>
        </w:tc>
        <w:tc>
          <w:tcPr>
            <w:tcW w:w="964" w:type="dxa"/>
            <w:tcBorders>
              <w:left w:val="single" w:sz="6" w:space="0" w:color="auto"/>
              <w:right w:val="single" w:sz="6" w:space="0" w:color="auto"/>
            </w:tcBorders>
          </w:tcPr>
          <w:p w:rsidR="00000000" w:rsidRDefault="00A03F7E">
            <w:pPr>
              <w:widowControl w:val="0"/>
              <w:jc w:val="center"/>
              <w:rPr>
                <w:sz w:val="16"/>
              </w:rPr>
            </w:pPr>
            <w:r>
              <w:rPr>
                <w:sz w:val="16"/>
                <w:lang w:val="en-US"/>
              </w:rPr>
              <w:t>0,13</w:t>
            </w:r>
            <w:r>
              <w:rPr>
                <w:sz w:val="16"/>
                <w:lang w:val="en-US"/>
              </w:rPr>
              <w:t>&lt;I</w:t>
            </w:r>
            <w:r>
              <w:rPr>
                <w:sz w:val="16"/>
                <w:vertAlign w:val="subscript"/>
                <w:lang w:val="en-US"/>
              </w:rPr>
              <w:t>p</w:t>
            </w:r>
            <w:r>
              <w:rPr>
                <w:sz w:val="16"/>
                <w:lang w:val="en-US"/>
              </w:rPr>
              <w:sym w:font="Symbol" w:char="F0A3"/>
            </w:r>
            <w:r>
              <w:rPr>
                <w:sz w:val="16"/>
                <w:lang w:val="en-US"/>
              </w:rPr>
              <w:t>0,17</w:t>
            </w:r>
          </w:p>
        </w:tc>
        <w:tc>
          <w:tcPr>
            <w:tcW w:w="774" w:type="dxa"/>
            <w:tcBorders>
              <w:left w:val="single" w:sz="6" w:space="0" w:color="auto"/>
              <w:right w:val="single" w:sz="6" w:space="0" w:color="auto"/>
            </w:tcBorders>
          </w:tcPr>
          <w:p w:rsidR="00000000" w:rsidRDefault="00A03F7E">
            <w:pPr>
              <w:widowControl w:val="0"/>
              <w:jc w:val="center"/>
              <w:rPr>
                <w:sz w:val="16"/>
              </w:rPr>
            </w:pPr>
            <w:r>
              <w:rPr>
                <w:sz w:val="16"/>
              </w:rPr>
              <w:t>-2</w:t>
            </w:r>
            <w:r>
              <w:rPr>
                <w:sz w:val="16"/>
                <w:lang w:val="en-US"/>
              </w:rPr>
              <w:t>,</w:t>
            </w:r>
            <w:r>
              <w:rPr>
                <w:sz w:val="16"/>
              </w:rPr>
              <w:t>5</w:t>
            </w:r>
          </w:p>
        </w:tc>
        <w:tc>
          <w:tcPr>
            <w:tcW w:w="571" w:type="dxa"/>
            <w:tcBorders>
              <w:left w:val="single" w:sz="6" w:space="0" w:color="auto"/>
              <w:right w:val="single" w:sz="6" w:space="0" w:color="auto"/>
            </w:tcBorders>
          </w:tcPr>
          <w:p w:rsidR="00000000" w:rsidRDefault="00A03F7E">
            <w:pPr>
              <w:widowControl w:val="0"/>
              <w:jc w:val="center"/>
              <w:rPr>
                <w:sz w:val="16"/>
              </w:rPr>
            </w:pPr>
            <w:r>
              <w:rPr>
                <w:sz w:val="16"/>
              </w:rPr>
              <w:t>3,8</w:t>
            </w:r>
          </w:p>
        </w:tc>
        <w:tc>
          <w:tcPr>
            <w:tcW w:w="331" w:type="dxa"/>
            <w:tcBorders>
              <w:left w:val="single" w:sz="6" w:space="0" w:color="auto"/>
              <w:right w:val="single" w:sz="6" w:space="0" w:color="auto"/>
            </w:tcBorders>
          </w:tcPr>
          <w:p w:rsidR="00000000" w:rsidRDefault="00A03F7E">
            <w:pPr>
              <w:widowControl w:val="0"/>
              <w:jc w:val="center"/>
              <w:rPr>
                <w:sz w:val="16"/>
              </w:rPr>
            </w:pPr>
            <w:r>
              <w:rPr>
                <w:sz w:val="16"/>
              </w:rPr>
              <w:t>-</w:t>
            </w:r>
          </w:p>
        </w:tc>
        <w:tc>
          <w:tcPr>
            <w:tcW w:w="331" w:type="dxa"/>
            <w:tcBorders>
              <w:left w:val="single" w:sz="6" w:space="0" w:color="auto"/>
              <w:right w:val="single" w:sz="6" w:space="0" w:color="auto"/>
            </w:tcBorders>
          </w:tcPr>
          <w:p w:rsidR="00000000" w:rsidRDefault="00A03F7E">
            <w:pPr>
              <w:widowControl w:val="0"/>
              <w:jc w:val="center"/>
              <w:rPr>
                <w:sz w:val="16"/>
              </w:rPr>
            </w:pPr>
            <w:r>
              <w:rPr>
                <w:sz w:val="16"/>
              </w:rPr>
              <w:t>0,75</w:t>
            </w:r>
          </w:p>
        </w:tc>
        <w:tc>
          <w:tcPr>
            <w:tcW w:w="331" w:type="dxa"/>
            <w:tcBorders>
              <w:left w:val="single" w:sz="6" w:space="0" w:color="auto"/>
              <w:right w:val="single" w:sz="6" w:space="0" w:color="auto"/>
            </w:tcBorders>
          </w:tcPr>
          <w:p w:rsidR="00000000" w:rsidRDefault="00A03F7E">
            <w:pPr>
              <w:widowControl w:val="0"/>
              <w:jc w:val="center"/>
              <w:rPr>
                <w:sz w:val="16"/>
              </w:rPr>
            </w:pPr>
            <w:r>
              <w:rPr>
                <w:sz w:val="16"/>
              </w:rPr>
              <w:t>0,65</w:t>
            </w:r>
          </w:p>
        </w:tc>
        <w:tc>
          <w:tcPr>
            <w:tcW w:w="331" w:type="dxa"/>
            <w:tcBorders>
              <w:left w:val="single" w:sz="6" w:space="0" w:color="auto"/>
              <w:right w:val="single" w:sz="6" w:space="0" w:color="auto"/>
            </w:tcBorders>
          </w:tcPr>
          <w:p w:rsidR="00000000" w:rsidRDefault="00A03F7E">
            <w:pPr>
              <w:widowControl w:val="0"/>
              <w:jc w:val="center"/>
              <w:rPr>
                <w:sz w:val="16"/>
              </w:rPr>
            </w:pPr>
            <w:r>
              <w:rPr>
                <w:sz w:val="16"/>
              </w:rPr>
              <w:t>0,55</w:t>
            </w:r>
          </w:p>
        </w:tc>
        <w:tc>
          <w:tcPr>
            <w:tcW w:w="331" w:type="dxa"/>
            <w:tcBorders>
              <w:left w:val="single" w:sz="6" w:space="0" w:color="auto"/>
              <w:right w:val="single" w:sz="6" w:space="0" w:color="auto"/>
            </w:tcBorders>
          </w:tcPr>
          <w:p w:rsidR="00000000" w:rsidRDefault="00A03F7E">
            <w:pPr>
              <w:widowControl w:val="0"/>
              <w:jc w:val="center"/>
              <w:rPr>
                <w:sz w:val="16"/>
              </w:rPr>
            </w:pPr>
            <w:r>
              <w:rPr>
                <w:sz w:val="16"/>
              </w:rPr>
              <w:t>0,53</w:t>
            </w:r>
          </w:p>
        </w:tc>
        <w:tc>
          <w:tcPr>
            <w:tcW w:w="331" w:type="dxa"/>
            <w:tcBorders>
              <w:left w:val="single" w:sz="6" w:space="0" w:color="auto"/>
              <w:right w:val="single" w:sz="6" w:space="0" w:color="auto"/>
            </w:tcBorders>
          </w:tcPr>
          <w:p w:rsidR="00000000" w:rsidRDefault="00A03F7E">
            <w:pPr>
              <w:widowControl w:val="0"/>
              <w:jc w:val="center"/>
              <w:rPr>
                <w:sz w:val="16"/>
              </w:rPr>
            </w:pPr>
            <w:r>
              <w:rPr>
                <w:sz w:val="16"/>
              </w:rPr>
              <w:t>0,5</w:t>
            </w:r>
          </w:p>
        </w:tc>
        <w:tc>
          <w:tcPr>
            <w:tcW w:w="331" w:type="dxa"/>
            <w:tcBorders>
              <w:left w:val="single" w:sz="6" w:space="0" w:color="auto"/>
              <w:right w:val="single" w:sz="6" w:space="0" w:color="auto"/>
            </w:tcBorders>
          </w:tcPr>
          <w:p w:rsidR="00000000" w:rsidRDefault="00A03F7E">
            <w:pPr>
              <w:widowControl w:val="0"/>
              <w:jc w:val="center"/>
              <w:rPr>
                <w:sz w:val="16"/>
              </w:rPr>
            </w:pPr>
            <w:r>
              <w:rPr>
                <w:sz w:val="16"/>
              </w:rPr>
              <w:t>0</w:t>
            </w:r>
            <w:r>
              <w:rPr>
                <w:sz w:val="16"/>
                <w:lang w:val="en-US"/>
              </w:rPr>
              <w:t>,</w:t>
            </w:r>
            <w:r>
              <w:rPr>
                <w:sz w:val="16"/>
              </w:rPr>
              <w:t>48</w:t>
            </w:r>
          </w:p>
        </w:tc>
        <w:tc>
          <w:tcPr>
            <w:tcW w:w="331" w:type="dxa"/>
            <w:tcBorders>
              <w:left w:val="single" w:sz="6" w:space="0" w:color="auto"/>
              <w:right w:val="single" w:sz="6" w:space="0" w:color="auto"/>
            </w:tcBorders>
          </w:tcPr>
          <w:p w:rsidR="00000000" w:rsidRDefault="00A03F7E">
            <w:pPr>
              <w:widowControl w:val="0"/>
              <w:jc w:val="center"/>
              <w:rPr>
                <w:sz w:val="16"/>
              </w:rPr>
            </w:pPr>
            <w:r>
              <w:rPr>
                <w:sz w:val="16"/>
              </w:rPr>
              <w:t>0,46</w:t>
            </w:r>
          </w:p>
        </w:tc>
        <w:tc>
          <w:tcPr>
            <w:tcW w:w="331" w:type="dxa"/>
            <w:tcBorders>
              <w:left w:val="single" w:sz="6" w:space="0" w:color="auto"/>
              <w:right w:val="single" w:sz="6" w:space="0" w:color="auto"/>
            </w:tcBorders>
          </w:tcPr>
          <w:p w:rsidR="00000000" w:rsidRDefault="00A03F7E">
            <w:pPr>
              <w:widowControl w:val="0"/>
              <w:jc w:val="center"/>
              <w:rPr>
                <w:sz w:val="16"/>
              </w:rPr>
            </w:pPr>
            <w:r>
              <w:rPr>
                <w:sz w:val="16"/>
              </w:rPr>
              <w:t>0,45</w:t>
            </w:r>
          </w:p>
        </w:tc>
      </w:tr>
      <w:tr w:rsidR="00000000">
        <w:tblPrEx>
          <w:tblCellMar>
            <w:top w:w="0" w:type="dxa"/>
            <w:left w:w="0" w:type="dxa"/>
            <w:bottom w:w="0" w:type="dxa"/>
            <w:right w:w="0" w:type="dxa"/>
          </w:tblCellMar>
        </w:tblPrEx>
        <w:tc>
          <w:tcPr>
            <w:tcW w:w="839" w:type="dxa"/>
            <w:tcBorders>
              <w:left w:val="single" w:sz="6" w:space="0" w:color="auto"/>
              <w:right w:val="single" w:sz="6" w:space="0" w:color="auto"/>
            </w:tcBorders>
          </w:tcPr>
          <w:p w:rsidR="00000000" w:rsidRDefault="00A03F7E">
            <w:pPr>
              <w:widowControl w:val="0"/>
              <w:jc w:val="center"/>
              <w:rPr>
                <w:sz w:val="16"/>
              </w:rPr>
            </w:pPr>
            <w:r>
              <w:rPr>
                <w:sz w:val="16"/>
              </w:rPr>
              <w:t>Суглинок пылеватый</w:t>
            </w:r>
          </w:p>
        </w:tc>
        <w:tc>
          <w:tcPr>
            <w:tcW w:w="964"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774" w:type="dxa"/>
            <w:tcBorders>
              <w:left w:val="single" w:sz="6" w:space="0" w:color="auto"/>
              <w:right w:val="single" w:sz="6" w:space="0" w:color="auto"/>
            </w:tcBorders>
          </w:tcPr>
          <w:p w:rsidR="00000000" w:rsidRDefault="00A03F7E">
            <w:pPr>
              <w:widowControl w:val="0"/>
              <w:jc w:val="center"/>
              <w:rPr>
                <w:sz w:val="16"/>
              </w:rPr>
            </w:pPr>
            <w:r>
              <w:rPr>
                <w:sz w:val="16"/>
              </w:rPr>
              <w:t>-3</w:t>
            </w:r>
          </w:p>
        </w:tc>
        <w:tc>
          <w:tcPr>
            <w:tcW w:w="571" w:type="dxa"/>
            <w:tcBorders>
              <w:left w:val="single" w:sz="6" w:space="0" w:color="auto"/>
              <w:right w:val="single" w:sz="6" w:space="0" w:color="auto"/>
            </w:tcBorders>
          </w:tcPr>
          <w:p w:rsidR="00000000" w:rsidRDefault="00A03F7E">
            <w:pPr>
              <w:widowControl w:val="0"/>
              <w:jc w:val="center"/>
              <w:rPr>
                <w:sz w:val="16"/>
              </w:rPr>
            </w:pPr>
            <w:r>
              <w:rPr>
                <w:sz w:val="16"/>
              </w:rPr>
              <w:t>5,35</w:t>
            </w:r>
          </w:p>
        </w:tc>
        <w:tc>
          <w:tcPr>
            <w:tcW w:w="33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33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33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33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33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33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33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33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c>
          <w:tcPr>
            <w:tcW w:w="331" w:type="dxa"/>
            <w:tcBorders>
              <w:left w:val="single" w:sz="6" w:space="0" w:color="auto"/>
              <w:right w:val="single" w:sz="6" w:space="0" w:color="auto"/>
            </w:tcBorders>
          </w:tcPr>
          <w:p w:rsidR="00000000" w:rsidRDefault="00A03F7E">
            <w:pPr>
              <w:widowControl w:val="0"/>
              <w:jc w:val="center"/>
              <w:rPr>
                <w:sz w:val="16"/>
              </w:rPr>
            </w:pPr>
          </w:p>
          <w:p w:rsidR="00000000" w:rsidRDefault="00A03F7E">
            <w:pPr>
              <w:widowControl w:val="0"/>
              <w:jc w:val="center"/>
              <w:rPr>
                <w:sz w:val="16"/>
              </w:rPr>
            </w:pPr>
          </w:p>
        </w:tc>
      </w:tr>
      <w:tr w:rsidR="00000000">
        <w:tblPrEx>
          <w:tblCellMar>
            <w:top w:w="0" w:type="dxa"/>
            <w:left w:w="0" w:type="dxa"/>
            <w:bottom w:w="0" w:type="dxa"/>
            <w:right w:w="0" w:type="dxa"/>
          </w:tblCellMar>
        </w:tblPrEx>
        <w:tc>
          <w:tcPr>
            <w:tcW w:w="839" w:type="dxa"/>
            <w:tcBorders>
              <w:left w:val="single" w:sz="6" w:space="0" w:color="auto"/>
              <w:bottom w:val="single" w:sz="6" w:space="0" w:color="auto"/>
              <w:right w:val="single" w:sz="6" w:space="0" w:color="auto"/>
            </w:tcBorders>
          </w:tcPr>
          <w:p w:rsidR="00000000" w:rsidRDefault="00A03F7E">
            <w:pPr>
              <w:widowControl w:val="0"/>
              <w:jc w:val="center"/>
              <w:rPr>
                <w:sz w:val="16"/>
              </w:rPr>
            </w:pPr>
            <w:r>
              <w:rPr>
                <w:sz w:val="16"/>
              </w:rPr>
              <w:t>Глина</w:t>
            </w:r>
          </w:p>
        </w:tc>
        <w:tc>
          <w:tcPr>
            <w:tcW w:w="964" w:type="dxa"/>
            <w:tcBorders>
              <w:left w:val="single" w:sz="6" w:space="0" w:color="auto"/>
              <w:bottom w:val="single" w:sz="6" w:space="0" w:color="auto"/>
              <w:right w:val="single" w:sz="6" w:space="0" w:color="auto"/>
            </w:tcBorders>
          </w:tcPr>
          <w:p w:rsidR="00000000" w:rsidRDefault="00A03F7E">
            <w:pPr>
              <w:widowControl w:val="0"/>
              <w:jc w:val="center"/>
              <w:rPr>
                <w:sz w:val="16"/>
              </w:rPr>
            </w:pPr>
            <w:r>
              <w:rPr>
                <w:sz w:val="16"/>
                <w:lang w:val="en-US"/>
              </w:rPr>
              <w:t>I</w:t>
            </w:r>
            <w:r>
              <w:rPr>
                <w:sz w:val="16"/>
                <w:vertAlign w:val="subscript"/>
                <w:lang w:val="en-US"/>
              </w:rPr>
              <w:t>p</w:t>
            </w:r>
            <w:r>
              <w:rPr>
                <w:sz w:val="16"/>
                <w:lang w:val="en-US"/>
              </w:rPr>
              <w:t>&gt;</w:t>
            </w:r>
            <w:r>
              <w:rPr>
                <w:sz w:val="16"/>
                <w:lang w:val="en-US"/>
              </w:rPr>
              <w:t>0,17</w:t>
            </w:r>
          </w:p>
        </w:tc>
        <w:tc>
          <w:tcPr>
            <w:tcW w:w="774" w:type="dxa"/>
            <w:tcBorders>
              <w:left w:val="single" w:sz="6" w:space="0" w:color="auto"/>
              <w:bottom w:val="single" w:sz="6" w:space="0" w:color="auto"/>
              <w:right w:val="single" w:sz="6" w:space="0" w:color="auto"/>
            </w:tcBorders>
          </w:tcPr>
          <w:p w:rsidR="00000000" w:rsidRDefault="00A03F7E">
            <w:pPr>
              <w:widowControl w:val="0"/>
              <w:jc w:val="center"/>
              <w:rPr>
                <w:sz w:val="16"/>
              </w:rPr>
            </w:pPr>
            <w:r>
              <w:rPr>
                <w:sz w:val="16"/>
              </w:rPr>
              <w:t>-</w:t>
            </w:r>
            <w:r>
              <w:rPr>
                <w:sz w:val="16"/>
                <w:lang w:val="en-US"/>
              </w:rPr>
              <w:t>4,</w:t>
            </w:r>
            <w:r>
              <w:rPr>
                <w:sz w:val="16"/>
              </w:rPr>
              <w:t>0</w:t>
            </w:r>
          </w:p>
        </w:tc>
        <w:tc>
          <w:tcPr>
            <w:tcW w:w="571" w:type="dxa"/>
            <w:tcBorders>
              <w:left w:val="single" w:sz="6" w:space="0" w:color="auto"/>
              <w:bottom w:val="single" w:sz="6" w:space="0" w:color="auto"/>
              <w:right w:val="single" w:sz="6" w:space="0" w:color="auto"/>
            </w:tcBorders>
          </w:tcPr>
          <w:p w:rsidR="00000000" w:rsidRDefault="00A03F7E">
            <w:pPr>
              <w:widowControl w:val="0"/>
              <w:jc w:val="center"/>
              <w:rPr>
                <w:sz w:val="16"/>
              </w:rPr>
            </w:pPr>
            <w:r>
              <w:rPr>
                <w:sz w:val="16"/>
              </w:rPr>
              <w:t>2,5</w:t>
            </w:r>
          </w:p>
        </w:tc>
        <w:tc>
          <w:tcPr>
            <w:tcW w:w="331" w:type="dxa"/>
            <w:tcBorders>
              <w:left w:val="single" w:sz="6" w:space="0" w:color="auto"/>
              <w:bottom w:val="single" w:sz="6" w:space="0" w:color="auto"/>
              <w:right w:val="single" w:sz="6" w:space="0" w:color="auto"/>
            </w:tcBorders>
          </w:tcPr>
          <w:p w:rsidR="00000000" w:rsidRDefault="00A03F7E">
            <w:pPr>
              <w:widowControl w:val="0"/>
              <w:jc w:val="center"/>
              <w:rPr>
                <w:sz w:val="16"/>
              </w:rPr>
            </w:pPr>
            <w:r>
              <w:rPr>
                <w:sz w:val="16"/>
                <w:lang w:val="en-US"/>
              </w:rPr>
              <w:t>-</w:t>
            </w:r>
          </w:p>
        </w:tc>
        <w:tc>
          <w:tcPr>
            <w:tcW w:w="331" w:type="dxa"/>
            <w:tcBorders>
              <w:left w:val="single" w:sz="6" w:space="0" w:color="auto"/>
              <w:bottom w:val="single" w:sz="6" w:space="0" w:color="auto"/>
              <w:right w:val="single" w:sz="6" w:space="0" w:color="auto"/>
            </w:tcBorders>
          </w:tcPr>
          <w:p w:rsidR="00000000" w:rsidRDefault="00A03F7E">
            <w:pPr>
              <w:widowControl w:val="0"/>
              <w:jc w:val="center"/>
              <w:rPr>
                <w:sz w:val="16"/>
              </w:rPr>
            </w:pPr>
            <w:r>
              <w:rPr>
                <w:sz w:val="16"/>
              </w:rPr>
              <w:t>0,95</w:t>
            </w:r>
          </w:p>
        </w:tc>
        <w:tc>
          <w:tcPr>
            <w:tcW w:w="331" w:type="dxa"/>
            <w:tcBorders>
              <w:left w:val="single" w:sz="6" w:space="0" w:color="auto"/>
              <w:bottom w:val="single" w:sz="6" w:space="0" w:color="auto"/>
              <w:right w:val="single" w:sz="6" w:space="0" w:color="auto"/>
            </w:tcBorders>
          </w:tcPr>
          <w:p w:rsidR="00000000" w:rsidRDefault="00A03F7E">
            <w:pPr>
              <w:widowControl w:val="0"/>
              <w:jc w:val="center"/>
              <w:rPr>
                <w:sz w:val="16"/>
              </w:rPr>
            </w:pPr>
            <w:r>
              <w:rPr>
                <w:sz w:val="16"/>
              </w:rPr>
              <w:t>0</w:t>
            </w:r>
            <w:r>
              <w:rPr>
                <w:sz w:val="16"/>
                <w:lang w:val="en-US"/>
              </w:rPr>
              <w:t>,</w:t>
            </w:r>
            <w:r>
              <w:rPr>
                <w:sz w:val="16"/>
              </w:rPr>
              <w:t>9</w:t>
            </w:r>
          </w:p>
        </w:tc>
        <w:tc>
          <w:tcPr>
            <w:tcW w:w="331" w:type="dxa"/>
            <w:tcBorders>
              <w:left w:val="single" w:sz="6" w:space="0" w:color="auto"/>
              <w:bottom w:val="single" w:sz="6" w:space="0" w:color="auto"/>
              <w:right w:val="single" w:sz="6" w:space="0" w:color="auto"/>
            </w:tcBorders>
          </w:tcPr>
          <w:p w:rsidR="00000000" w:rsidRDefault="00A03F7E">
            <w:pPr>
              <w:widowControl w:val="0"/>
              <w:jc w:val="center"/>
              <w:rPr>
                <w:sz w:val="16"/>
              </w:rPr>
            </w:pPr>
            <w:r>
              <w:rPr>
                <w:sz w:val="16"/>
              </w:rPr>
              <w:t>0,65</w:t>
            </w:r>
          </w:p>
        </w:tc>
        <w:tc>
          <w:tcPr>
            <w:tcW w:w="331" w:type="dxa"/>
            <w:tcBorders>
              <w:left w:val="single" w:sz="6" w:space="0" w:color="auto"/>
              <w:bottom w:val="single" w:sz="6" w:space="0" w:color="auto"/>
              <w:right w:val="single" w:sz="6" w:space="0" w:color="auto"/>
            </w:tcBorders>
          </w:tcPr>
          <w:p w:rsidR="00000000" w:rsidRDefault="00A03F7E">
            <w:pPr>
              <w:widowControl w:val="0"/>
              <w:jc w:val="center"/>
              <w:rPr>
                <w:sz w:val="16"/>
              </w:rPr>
            </w:pPr>
            <w:r>
              <w:rPr>
                <w:sz w:val="16"/>
              </w:rPr>
              <w:t>0,63</w:t>
            </w:r>
          </w:p>
        </w:tc>
        <w:tc>
          <w:tcPr>
            <w:tcW w:w="331" w:type="dxa"/>
            <w:tcBorders>
              <w:left w:val="single" w:sz="6" w:space="0" w:color="auto"/>
              <w:bottom w:val="single" w:sz="6" w:space="0" w:color="auto"/>
              <w:right w:val="single" w:sz="6" w:space="0" w:color="auto"/>
            </w:tcBorders>
          </w:tcPr>
          <w:p w:rsidR="00000000" w:rsidRDefault="00A03F7E">
            <w:pPr>
              <w:widowControl w:val="0"/>
              <w:jc w:val="center"/>
              <w:rPr>
                <w:sz w:val="16"/>
              </w:rPr>
            </w:pPr>
            <w:r>
              <w:rPr>
                <w:sz w:val="16"/>
              </w:rPr>
              <w:t>0,6</w:t>
            </w:r>
          </w:p>
        </w:tc>
        <w:tc>
          <w:tcPr>
            <w:tcW w:w="331" w:type="dxa"/>
            <w:tcBorders>
              <w:left w:val="single" w:sz="6" w:space="0" w:color="auto"/>
              <w:bottom w:val="single" w:sz="6" w:space="0" w:color="auto"/>
              <w:right w:val="single" w:sz="6" w:space="0" w:color="auto"/>
            </w:tcBorders>
          </w:tcPr>
          <w:p w:rsidR="00000000" w:rsidRDefault="00A03F7E">
            <w:pPr>
              <w:widowControl w:val="0"/>
              <w:jc w:val="center"/>
              <w:rPr>
                <w:sz w:val="16"/>
              </w:rPr>
            </w:pPr>
            <w:r>
              <w:rPr>
                <w:sz w:val="16"/>
              </w:rPr>
              <w:t>0,58</w:t>
            </w:r>
          </w:p>
        </w:tc>
        <w:tc>
          <w:tcPr>
            <w:tcW w:w="331" w:type="dxa"/>
            <w:tcBorders>
              <w:left w:val="single" w:sz="6" w:space="0" w:color="auto"/>
              <w:bottom w:val="single" w:sz="6" w:space="0" w:color="auto"/>
              <w:right w:val="single" w:sz="6" w:space="0" w:color="auto"/>
            </w:tcBorders>
          </w:tcPr>
          <w:p w:rsidR="00000000" w:rsidRDefault="00A03F7E">
            <w:pPr>
              <w:widowControl w:val="0"/>
              <w:jc w:val="center"/>
              <w:rPr>
                <w:sz w:val="16"/>
              </w:rPr>
            </w:pPr>
            <w:r>
              <w:rPr>
                <w:sz w:val="16"/>
              </w:rPr>
              <w:t>0,56</w:t>
            </w:r>
          </w:p>
        </w:tc>
        <w:tc>
          <w:tcPr>
            <w:tcW w:w="331" w:type="dxa"/>
            <w:tcBorders>
              <w:left w:val="single" w:sz="6" w:space="0" w:color="auto"/>
              <w:bottom w:val="single" w:sz="6" w:space="0" w:color="auto"/>
              <w:right w:val="single" w:sz="6" w:space="0" w:color="auto"/>
            </w:tcBorders>
          </w:tcPr>
          <w:p w:rsidR="00000000" w:rsidRDefault="00A03F7E">
            <w:pPr>
              <w:widowControl w:val="0"/>
              <w:jc w:val="center"/>
              <w:rPr>
                <w:sz w:val="16"/>
              </w:rPr>
            </w:pPr>
            <w:r>
              <w:rPr>
                <w:sz w:val="16"/>
              </w:rPr>
              <w:t>0,55</w:t>
            </w:r>
          </w:p>
        </w:tc>
      </w:tr>
    </w:tbl>
    <w:p w:rsidR="00000000" w:rsidRDefault="00A03F7E">
      <w:pPr>
        <w:widowControl w:val="0"/>
        <w:ind w:firstLine="284"/>
        <w:jc w:val="both"/>
      </w:pPr>
    </w:p>
    <w:p w:rsidR="00000000" w:rsidRDefault="00A03F7E">
      <w:pPr>
        <w:widowControl w:val="0"/>
        <w:ind w:firstLine="284"/>
        <w:jc w:val="both"/>
      </w:pPr>
      <w:r>
        <w:t>Примечание. Для промежуточных значений температуры коэффициент</w:t>
      </w:r>
      <w:r>
        <w:rPr>
          <w:lang w:val="en-US"/>
        </w:rPr>
        <w:t xml:space="preserve"> K</w:t>
      </w:r>
      <w:r>
        <w:rPr>
          <w:vertAlign w:val="subscript"/>
          <w:lang w:val="en-US"/>
        </w:rPr>
        <w:t>w</w:t>
      </w:r>
      <w:r>
        <w:t xml:space="preserve"> принимается по интерполяции.</w:t>
      </w:r>
    </w:p>
    <w:p w:rsidR="00000000" w:rsidRDefault="00A03F7E">
      <w:pPr>
        <w:widowControl w:val="0"/>
        <w:ind w:firstLine="284"/>
        <w:jc w:val="both"/>
      </w:pPr>
    </w:p>
    <w:p w:rsidR="00000000" w:rsidRDefault="00A03F7E">
      <w:pPr>
        <w:widowControl w:val="0"/>
        <w:jc w:val="center"/>
      </w:pPr>
      <w:r>
        <w:pict>
          <v:shape id="_x0000_i1068" type="#_x0000_t75" style="width:312pt;height:284.25pt">
            <v:imagedata r:id="rId81" o:title=""/>
          </v:shape>
        </w:pict>
      </w:r>
    </w:p>
    <w:p w:rsidR="00000000" w:rsidRDefault="00A03F7E">
      <w:pPr>
        <w:widowControl w:val="0"/>
        <w:jc w:val="center"/>
      </w:pPr>
      <w:r>
        <w:t xml:space="preserve">Рис.1. Значение параметра </w:t>
      </w:r>
      <w:r>
        <w:sym w:font="Symbol" w:char="F079"/>
      </w:r>
      <w:r>
        <w:t xml:space="preserve"> для суглинков</w:t>
      </w:r>
    </w:p>
    <w:p w:rsidR="00000000" w:rsidRDefault="00A03F7E">
      <w:pPr>
        <w:widowControl w:val="0"/>
        <w:jc w:val="center"/>
      </w:pPr>
    </w:p>
    <w:p w:rsidR="00000000" w:rsidRDefault="00A03F7E">
      <w:pPr>
        <w:widowControl w:val="0"/>
        <w:jc w:val="center"/>
      </w:pPr>
      <w:r>
        <w:pict>
          <v:shape id="_x0000_i1069" type="#_x0000_t75" style="width:312pt;height:280.5pt">
            <v:imagedata r:id="rId82" o:title=""/>
          </v:shape>
        </w:pict>
      </w:r>
    </w:p>
    <w:p w:rsidR="00000000" w:rsidRDefault="00A03F7E">
      <w:pPr>
        <w:widowControl w:val="0"/>
        <w:jc w:val="center"/>
      </w:pPr>
      <w:r>
        <w:t xml:space="preserve">Рис. 2. Значение параметра </w:t>
      </w:r>
      <w:r>
        <w:sym w:font="Symbol" w:char="F079"/>
      </w:r>
      <w:r>
        <w:t xml:space="preserve"> для пылевато-глинистых грунтов</w:t>
      </w:r>
    </w:p>
    <w:p w:rsidR="00000000" w:rsidRDefault="00A03F7E">
      <w:pPr>
        <w:pStyle w:val="1"/>
        <w:jc w:val="right"/>
        <w:rPr>
          <w:rFonts w:ascii="Times New Roman" w:hAnsi="Times New Roman"/>
          <w:sz w:val="20"/>
        </w:rPr>
      </w:pPr>
      <w:bookmarkStart w:id="14" w:name="_Toc425098122"/>
      <w:r>
        <w:rPr>
          <w:rFonts w:ascii="Times New Roman" w:hAnsi="Times New Roman"/>
          <w:sz w:val="20"/>
        </w:rPr>
        <w:t>Приложение 3</w:t>
      </w:r>
      <w:bookmarkEnd w:id="14"/>
    </w:p>
    <w:p w:rsidR="00000000" w:rsidRDefault="00A03F7E">
      <w:pPr>
        <w:pStyle w:val="1"/>
        <w:jc w:val="center"/>
        <w:rPr>
          <w:rFonts w:ascii="Times New Roman" w:hAnsi="Times New Roman"/>
          <w:sz w:val="20"/>
        </w:rPr>
      </w:pPr>
      <w:bookmarkStart w:id="15" w:name="_Toc425098123"/>
      <w:r>
        <w:rPr>
          <w:rFonts w:ascii="Times New Roman" w:hAnsi="Times New Roman"/>
          <w:sz w:val="20"/>
        </w:rPr>
        <w:t>Определение сопротивления смещению мерзлого грунта относительно фундамента</w:t>
      </w:r>
      <w:bookmarkEnd w:id="15"/>
    </w:p>
    <w:p w:rsidR="00000000" w:rsidRDefault="00A03F7E">
      <w:pPr>
        <w:widowControl w:val="0"/>
        <w:ind w:firstLine="284"/>
        <w:jc w:val="both"/>
      </w:pPr>
    </w:p>
    <w:p w:rsidR="00000000" w:rsidRDefault="00A03F7E">
      <w:pPr>
        <w:widowControl w:val="0"/>
        <w:ind w:firstLine="284"/>
        <w:jc w:val="both"/>
      </w:pPr>
      <w:r>
        <w:t>1. Сопротивление смещенного мерзлого грунта относительно фун</w:t>
      </w:r>
      <w:r>
        <w:t xml:space="preserve">дамента определяется по таблице настоящего приложения в зависимости от скорости пучения </w:t>
      </w:r>
      <w:r>
        <w:rPr>
          <w:lang w:val="en-US"/>
        </w:rPr>
        <w:sym w:font="Symbol" w:char="F075"/>
      </w:r>
      <w:r>
        <w:rPr>
          <w:vertAlign w:val="subscript"/>
          <w:lang w:val="en-US"/>
        </w:rPr>
        <w:t>t</w:t>
      </w:r>
      <w:r>
        <w:rPr>
          <w:lang w:val="en-US"/>
        </w:rPr>
        <w:t xml:space="preserve"> </w:t>
      </w:r>
      <w:r>
        <w:t xml:space="preserve">и расчетной температуры промерзающего грунта </w:t>
      </w:r>
      <w:r>
        <w:rPr>
          <w:lang w:val="en-US"/>
        </w:rPr>
        <w:t>T</w:t>
      </w:r>
      <w:r>
        <w:rPr>
          <w:vertAlign w:val="subscript"/>
          <w:lang w:val="en-US"/>
        </w:rPr>
        <w:t>d</w:t>
      </w:r>
      <w:r>
        <w:rPr>
          <w:lang w:val="en-US"/>
        </w:rPr>
        <w:t xml:space="preserve"> </w:t>
      </w:r>
      <w:r>
        <w:t>под фундаментом.</w:t>
      </w:r>
    </w:p>
    <w:p w:rsidR="00000000" w:rsidRDefault="00A03F7E">
      <w:pPr>
        <w:widowControl w:val="0"/>
        <w:ind w:firstLine="284"/>
        <w:jc w:val="both"/>
      </w:pPr>
      <w:r>
        <w:t xml:space="preserve">2. Скорость пучения грунта </w:t>
      </w:r>
      <w:r>
        <w:rPr>
          <w:lang w:val="en-US"/>
        </w:rPr>
        <w:sym w:font="Symbol" w:char="F075"/>
      </w:r>
      <w:r>
        <w:rPr>
          <w:vertAlign w:val="subscript"/>
          <w:lang w:val="en-US"/>
        </w:rPr>
        <w:t>t</w:t>
      </w:r>
      <w:r>
        <w:t>, м/сутки, определяется из выражения</w:t>
      </w:r>
    </w:p>
    <w:p w:rsidR="00000000" w:rsidRDefault="00A03F7E">
      <w:pPr>
        <w:widowControl w:val="0"/>
        <w:ind w:left="720" w:firstLine="720"/>
        <w:jc w:val="both"/>
      </w:pPr>
      <w:r>
        <w:rPr>
          <w:position w:val="-22"/>
        </w:rPr>
        <w:object w:dxaOrig="840" w:dyaOrig="520">
          <v:shape id="_x0000_i1070" type="#_x0000_t75" style="width:42pt;height:26.25pt" o:ole="">
            <v:imagedata r:id="rId83" o:title=""/>
          </v:shape>
          <o:OLEObject Type="Embed" ProgID="Equation.2" ShapeID="_x0000_i1070" DrawAspect="Content" ObjectID="_1427195672" r:id="rId84"/>
        </w:object>
      </w:r>
      <w:r>
        <w:t>,</w:t>
      </w:r>
      <w:r>
        <w:tab/>
      </w:r>
      <w:r>
        <w:tab/>
      </w:r>
      <w:r>
        <w:tab/>
      </w:r>
      <w:r>
        <w:tab/>
      </w:r>
      <w:r>
        <w:tab/>
        <w:t>(1)</w:t>
      </w:r>
    </w:p>
    <w:p w:rsidR="00000000" w:rsidRDefault="00A03F7E">
      <w:pPr>
        <w:widowControl w:val="0"/>
        <w:ind w:left="851" w:hanging="851"/>
        <w:jc w:val="both"/>
      </w:pPr>
      <w:r>
        <w:t xml:space="preserve">где </w:t>
      </w:r>
      <w:r>
        <w:rPr>
          <w:lang w:val="en-US"/>
        </w:rPr>
        <w:t>h</w:t>
      </w:r>
      <w:r>
        <w:rPr>
          <w:vertAlign w:val="subscript"/>
          <w:lang w:val="en-US"/>
        </w:rPr>
        <w:t>fi</w:t>
      </w:r>
      <w:r>
        <w:rPr>
          <w:lang w:val="en-US"/>
        </w:rPr>
        <w:t xml:space="preserve"> - </w:t>
      </w:r>
      <w:r>
        <w:t>деформация пучения ненагруженного основания, определяемая в соответствии с п. 4.3;</w:t>
      </w:r>
    </w:p>
    <w:p w:rsidR="00000000" w:rsidRDefault="00A03F7E">
      <w:pPr>
        <w:widowControl w:val="0"/>
        <w:ind w:left="851" w:hanging="851"/>
        <w:jc w:val="both"/>
      </w:pPr>
      <w:r>
        <w:rPr>
          <w:lang w:val="en-US"/>
        </w:rPr>
        <w:t>t</w:t>
      </w:r>
      <w:r>
        <w:rPr>
          <w:vertAlign w:val="subscript"/>
          <w:lang w:val="en-US"/>
        </w:rPr>
        <w:t>d</w:t>
      </w:r>
      <w:r>
        <w:rPr>
          <w:lang w:val="en-US"/>
        </w:rPr>
        <w:t xml:space="preserve"> - </w:t>
      </w:r>
      <w:r>
        <w:t>продолжительность периода, в месяцах, промерзания грунта под фундаментом</w:t>
      </w:r>
    </w:p>
    <w:p w:rsidR="00000000" w:rsidRDefault="00A03F7E">
      <w:pPr>
        <w:widowControl w:val="0"/>
        <w:ind w:left="851"/>
        <w:jc w:val="both"/>
      </w:pPr>
      <w:r>
        <w:rPr>
          <w:position w:val="-32"/>
        </w:rPr>
        <w:object w:dxaOrig="1740" w:dyaOrig="740">
          <v:shape id="_x0000_i1071" type="#_x0000_t75" style="width:87pt;height:36.75pt" o:ole="">
            <v:imagedata r:id="rId85" o:title=""/>
          </v:shape>
          <o:OLEObject Type="Embed" ProgID="Equation.2" ShapeID="_x0000_i1071" DrawAspect="Content" ObjectID="_1427195673" r:id="rId86"/>
        </w:object>
      </w:r>
      <w:r>
        <w:t>,</w:t>
      </w:r>
      <w:r>
        <w:tab/>
      </w:r>
      <w:r>
        <w:tab/>
      </w:r>
      <w:r>
        <w:tab/>
      </w:r>
      <w:r>
        <w:tab/>
      </w:r>
      <w:r>
        <w:tab/>
        <w:t>(2)</w:t>
      </w:r>
    </w:p>
    <w:p w:rsidR="00000000" w:rsidRDefault="00A03F7E">
      <w:pPr>
        <w:widowControl w:val="0"/>
        <w:ind w:left="851" w:hanging="851"/>
        <w:jc w:val="both"/>
      </w:pPr>
      <w:r>
        <w:t xml:space="preserve">Здесь </w:t>
      </w:r>
      <w:r>
        <w:rPr>
          <w:lang w:val="en-US"/>
        </w:rPr>
        <w:t>t</w:t>
      </w:r>
      <w:r>
        <w:rPr>
          <w:vertAlign w:val="subscript"/>
          <w:lang w:val="en-US"/>
        </w:rPr>
        <w:t>0</w:t>
      </w:r>
      <w:r>
        <w:rPr>
          <w:lang w:val="en-US"/>
        </w:rPr>
        <w:t xml:space="preserve"> - </w:t>
      </w:r>
      <w:r>
        <w:t>продолжительность периода с отрицательными</w:t>
      </w:r>
      <w:r>
        <w:t xml:space="preserve"> температурами воздуха, в месяцах, определяемая в соответствии с главой СНиП 2.01.01-82.</w:t>
      </w:r>
    </w:p>
    <w:p w:rsidR="00000000" w:rsidRDefault="00A03F7E">
      <w:pPr>
        <w:widowControl w:val="0"/>
        <w:ind w:left="851" w:hanging="851"/>
        <w:jc w:val="both"/>
      </w:pPr>
      <w:r>
        <w:rPr>
          <w:lang w:val="en-US"/>
        </w:rPr>
        <w:t>d, h</w:t>
      </w:r>
      <w:r>
        <w:rPr>
          <w:vertAlign w:val="subscript"/>
        </w:rPr>
        <w:t>п</w:t>
      </w:r>
      <w:r>
        <w:t xml:space="preserve">, </w:t>
      </w:r>
      <w:r>
        <w:rPr>
          <w:lang w:val="en-US"/>
        </w:rPr>
        <w:t>d</w:t>
      </w:r>
      <w:r>
        <w:rPr>
          <w:vertAlign w:val="subscript"/>
          <w:lang w:val="en-US"/>
        </w:rPr>
        <w:t>f</w:t>
      </w:r>
      <w:r>
        <w:rPr>
          <w:lang w:val="en-US"/>
        </w:rPr>
        <w:t xml:space="preserve"> - </w:t>
      </w:r>
      <w:r>
        <w:t>те же обозначения, что в п. 4.3.</w:t>
      </w:r>
    </w:p>
    <w:p w:rsidR="00000000" w:rsidRDefault="00A03F7E">
      <w:pPr>
        <w:widowControl w:val="0"/>
        <w:ind w:firstLine="284"/>
        <w:jc w:val="both"/>
      </w:pPr>
      <w:r>
        <w:t>3. Расчетная температура грунта под фундаментом определяется по формуле</w:t>
      </w:r>
    </w:p>
    <w:p w:rsidR="00000000" w:rsidRDefault="00A03F7E">
      <w:pPr>
        <w:widowControl w:val="0"/>
        <w:ind w:firstLine="720"/>
        <w:jc w:val="both"/>
      </w:pPr>
      <w:r>
        <w:rPr>
          <w:position w:val="-24"/>
        </w:rPr>
        <w:object w:dxaOrig="1540" w:dyaOrig="600">
          <v:shape id="_x0000_i1072" type="#_x0000_t75" style="width:77.25pt;height:30pt" o:ole="">
            <v:imagedata r:id="rId87" o:title=""/>
          </v:shape>
          <o:OLEObject Type="Embed" ProgID="Equation.2" ShapeID="_x0000_i1072" DrawAspect="Content" ObjectID="_1427195674" r:id="rId88"/>
        </w:object>
      </w:r>
      <w:r>
        <w:t>,</w:t>
      </w:r>
      <w:r>
        <w:tab/>
      </w:r>
      <w:r>
        <w:tab/>
      </w:r>
      <w:r>
        <w:tab/>
      </w:r>
      <w:r>
        <w:tab/>
      </w:r>
      <w:r>
        <w:tab/>
        <w:t>(3)</w:t>
      </w:r>
    </w:p>
    <w:p w:rsidR="00000000" w:rsidRDefault="00A03F7E">
      <w:pPr>
        <w:widowControl w:val="0"/>
        <w:ind w:firstLine="284"/>
        <w:jc w:val="both"/>
      </w:pPr>
      <w:r>
        <w:t xml:space="preserve">при </w:t>
      </w:r>
    </w:p>
    <w:p w:rsidR="00000000" w:rsidRDefault="00A03F7E">
      <w:pPr>
        <w:widowControl w:val="0"/>
        <w:ind w:firstLine="284"/>
        <w:jc w:val="both"/>
      </w:pPr>
      <w:r>
        <w:tab/>
      </w:r>
      <w:r>
        <w:rPr>
          <w:position w:val="-24"/>
        </w:rPr>
        <w:object w:dxaOrig="2820" w:dyaOrig="600">
          <v:shape id="_x0000_i1073" type="#_x0000_t75" style="width:141pt;height:30pt" o:ole="">
            <v:imagedata r:id="rId89" o:title=""/>
          </v:shape>
          <o:OLEObject Type="Embed" ProgID="Equation.2" ShapeID="_x0000_i1073" DrawAspect="Content" ObjectID="_1427195675" r:id="rId90"/>
        </w:object>
      </w:r>
      <w:r>
        <w:t>,</w:t>
      </w:r>
      <w:r>
        <w:tab/>
      </w:r>
      <w:r>
        <w:tab/>
      </w:r>
      <w:r>
        <w:tab/>
        <w:t>(4)</w:t>
      </w:r>
    </w:p>
    <w:p w:rsidR="00000000" w:rsidRDefault="00A03F7E">
      <w:pPr>
        <w:widowControl w:val="0"/>
        <w:ind w:left="567" w:hanging="567"/>
        <w:jc w:val="both"/>
      </w:pPr>
      <w:r>
        <w:t xml:space="preserve">где </w:t>
      </w:r>
      <w:r>
        <w:rPr>
          <w:lang w:val="en-US"/>
        </w:rPr>
        <w:t>T</w:t>
      </w:r>
      <w:r>
        <w:rPr>
          <w:vertAlign w:val="subscript"/>
          <w:lang w:val="en-US"/>
        </w:rPr>
        <w:t>min</w:t>
      </w:r>
      <w:r>
        <w:rPr>
          <w:lang w:val="en-US"/>
        </w:rPr>
        <w:t xml:space="preserve"> - </w:t>
      </w:r>
      <w:r>
        <w:t xml:space="preserve">средняя температура воздуха наиболее холодного месяца зимнего периода, </w:t>
      </w:r>
      <w:r>
        <w:rPr>
          <w:lang w:val="en-US"/>
        </w:rPr>
        <w:sym w:font="Symbol" w:char="F0B0"/>
      </w:r>
      <w:r>
        <w:rPr>
          <w:lang w:val="en-US"/>
        </w:rPr>
        <w:t>C</w:t>
      </w:r>
      <w:r>
        <w:t>, определяемая в соответствии с главой СНиП 2.01.01-82.</w:t>
      </w:r>
    </w:p>
    <w:p w:rsidR="00000000" w:rsidRDefault="00A03F7E">
      <w:pPr>
        <w:widowControl w:val="0"/>
        <w:ind w:firstLine="284"/>
        <w:jc w:val="both"/>
      </w:pPr>
    </w:p>
    <w:p w:rsidR="00000000" w:rsidRDefault="00A03F7E">
      <w:pPr>
        <w:widowControl w:val="0"/>
        <w:ind w:firstLine="284"/>
        <w:jc w:val="right"/>
      </w:pPr>
      <w:r>
        <w:t>Таблица</w:t>
      </w:r>
    </w:p>
    <w:p w:rsidR="00000000" w:rsidRDefault="00A03F7E">
      <w:pPr>
        <w:widowControl w:val="0"/>
        <w:ind w:firstLine="284"/>
        <w:jc w:val="center"/>
        <w:rPr>
          <w:vertAlign w:val="subscript"/>
          <w:lang w:val="en-US"/>
        </w:rPr>
      </w:pPr>
      <w:r>
        <w:t xml:space="preserve">Значения </w:t>
      </w:r>
      <w:r>
        <w:sym w:font="Symbol" w:char="F073"/>
      </w:r>
      <w:r>
        <w:rPr>
          <w:vertAlign w:val="subscript"/>
          <w:lang w:val="en-US"/>
        </w:rPr>
        <w:t>s</w:t>
      </w:r>
    </w:p>
    <w:p w:rsidR="00000000" w:rsidRDefault="00A03F7E">
      <w:pPr>
        <w:widowControl w:val="0"/>
        <w:ind w:firstLine="284"/>
        <w:jc w:val="center"/>
      </w:pPr>
    </w:p>
    <w:tbl>
      <w:tblPr>
        <w:tblW w:w="0" w:type="auto"/>
        <w:tblInd w:w="48" w:type="dxa"/>
        <w:tblLayout w:type="fixed"/>
        <w:tblCellMar>
          <w:left w:w="0" w:type="dxa"/>
          <w:right w:w="0" w:type="dxa"/>
        </w:tblCellMar>
        <w:tblLook w:val="0000" w:firstRow="0" w:lastRow="0" w:firstColumn="0" w:lastColumn="0" w:noHBand="0" w:noVBand="0"/>
      </w:tblPr>
      <w:tblGrid>
        <w:gridCol w:w="697"/>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74"/>
        <w:gridCol w:w="10"/>
      </w:tblGrid>
      <w:tr w:rsidR="00000000">
        <w:tblPrEx>
          <w:tblCellMar>
            <w:top w:w="0" w:type="dxa"/>
            <w:left w:w="0" w:type="dxa"/>
            <w:bottom w:w="0" w:type="dxa"/>
            <w:right w:w="0" w:type="dxa"/>
          </w:tblCellMar>
        </w:tblPrEx>
        <w:trPr>
          <w:gridAfter w:val="1"/>
          <w:wAfter w:w="10" w:type="dxa"/>
        </w:trPr>
        <w:tc>
          <w:tcPr>
            <w:tcW w:w="697" w:type="dxa"/>
            <w:tcBorders>
              <w:top w:val="single" w:sz="6" w:space="0" w:color="auto"/>
              <w:left w:val="single" w:sz="6" w:space="0" w:color="auto"/>
            </w:tcBorders>
          </w:tcPr>
          <w:p w:rsidR="00000000" w:rsidRDefault="00A03F7E">
            <w:pPr>
              <w:widowControl w:val="0"/>
              <w:jc w:val="center"/>
              <w:rPr>
                <w:sz w:val="16"/>
              </w:rPr>
            </w:pPr>
            <w:r>
              <w:rPr>
                <w:sz w:val="16"/>
              </w:rPr>
              <w:t>Расчет</w:t>
            </w:r>
            <w:r>
              <w:rPr>
                <w:sz w:val="16"/>
              </w:rPr>
              <w:softHyphen/>
              <w:t>ная темпера</w:t>
            </w:r>
            <w:r>
              <w:rPr>
                <w:sz w:val="16"/>
              </w:rPr>
              <w:softHyphen/>
              <w:t xml:space="preserve">тура грунта под </w:t>
            </w:r>
          </w:p>
        </w:tc>
        <w:tc>
          <w:tcPr>
            <w:tcW w:w="5670" w:type="dxa"/>
            <w:gridSpan w:val="20"/>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6"/>
              </w:rPr>
            </w:pPr>
            <w:r>
              <w:rPr>
                <w:sz w:val="16"/>
              </w:rPr>
              <w:t xml:space="preserve">Средняя скорость пучения грунта </w:t>
            </w:r>
            <w:r>
              <w:rPr>
                <w:sz w:val="16"/>
              </w:rPr>
              <w:sym w:font="Symbol" w:char="F075"/>
            </w:r>
            <w:r>
              <w:rPr>
                <w:sz w:val="16"/>
                <w:vertAlign w:val="subscript"/>
                <w:lang w:val="en-US"/>
              </w:rPr>
              <w:t>f</w:t>
            </w:r>
            <w:r>
              <w:rPr>
                <w:sz w:val="16"/>
                <w:lang w:val="en-US"/>
              </w:rPr>
              <w:t>x10</w:t>
            </w:r>
            <w:r>
              <w:rPr>
                <w:sz w:val="16"/>
                <w:vertAlign w:val="superscript"/>
                <w:lang w:val="en-US"/>
              </w:rPr>
              <w:t>2</w:t>
            </w:r>
            <w:r>
              <w:rPr>
                <w:sz w:val="16"/>
                <w:lang w:val="en-US"/>
              </w:rPr>
              <w:t xml:space="preserve"> </w:t>
            </w:r>
            <w:r>
              <w:rPr>
                <w:sz w:val="16"/>
              </w:rPr>
              <w:t>м/сутки, промерзающего под подошвой фундамента</w:t>
            </w:r>
          </w:p>
        </w:tc>
      </w:tr>
      <w:tr w:rsidR="00000000">
        <w:tblPrEx>
          <w:tblCellMar>
            <w:top w:w="0" w:type="dxa"/>
            <w:left w:w="0" w:type="dxa"/>
            <w:bottom w:w="0" w:type="dxa"/>
            <w:right w:w="0" w:type="dxa"/>
          </w:tblCellMar>
        </w:tblPrEx>
        <w:tc>
          <w:tcPr>
            <w:tcW w:w="697" w:type="dxa"/>
            <w:tcBorders>
              <w:left w:val="single" w:sz="6" w:space="0" w:color="auto"/>
              <w:bottom w:val="single" w:sz="6" w:space="0" w:color="auto"/>
            </w:tcBorders>
          </w:tcPr>
          <w:p w:rsidR="00000000" w:rsidRDefault="00A03F7E">
            <w:pPr>
              <w:widowControl w:val="0"/>
              <w:jc w:val="center"/>
              <w:rPr>
                <w:sz w:val="16"/>
              </w:rPr>
            </w:pPr>
            <w:r>
              <w:rPr>
                <w:sz w:val="16"/>
              </w:rPr>
              <w:t>фунда</w:t>
            </w:r>
            <w:r>
              <w:rPr>
                <w:sz w:val="16"/>
              </w:rPr>
              <w:softHyphen/>
              <w:t>мен</w:t>
            </w:r>
            <w:r>
              <w:rPr>
                <w:sz w:val="16"/>
              </w:rPr>
              <w:softHyphen/>
              <w:t xml:space="preserve">том </w:t>
            </w:r>
          </w:p>
          <w:p w:rsidR="00000000" w:rsidRDefault="00A03F7E">
            <w:pPr>
              <w:widowControl w:val="0"/>
              <w:jc w:val="center"/>
              <w:rPr>
                <w:sz w:val="16"/>
              </w:rPr>
            </w:pPr>
            <w:r>
              <w:rPr>
                <w:sz w:val="16"/>
                <w:lang w:val="en-US"/>
              </w:rPr>
              <w:t>T</w:t>
            </w:r>
            <w:r>
              <w:rPr>
                <w:sz w:val="16"/>
                <w:vertAlign w:val="subscript"/>
                <w:lang w:val="en-US"/>
              </w:rPr>
              <w:t>d</w:t>
            </w:r>
            <w:r>
              <w:rPr>
                <w:sz w:val="16"/>
                <w:lang w:val="en-US"/>
              </w:rPr>
              <w:t xml:space="preserve">, </w:t>
            </w:r>
            <w:r>
              <w:rPr>
                <w:sz w:val="16"/>
                <w:lang w:val="en-US"/>
              </w:rPr>
              <w:sym w:font="Symbol" w:char="F0B0"/>
            </w:r>
            <w:r>
              <w:rPr>
                <w:sz w:val="16"/>
                <w:lang w:val="en-US"/>
              </w:rPr>
              <w:t>C</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0,02</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0,04</w:t>
            </w:r>
          </w:p>
          <w:p w:rsidR="00000000" w:rsidRDefault="00A03F7E">
            <w:pPr>
              <w:widowControl w:val="0"/>
              <w:jc w:val="center"/>
              <w:rPr>
                <w:sz w:val="12"/>
              </w:rPr>
            </w:pP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0,06</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0,08</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0</w:t>
            </w:r>
            <w:r>
              <w:rPr>
                <w:sz w:val="12"/>
                <w:lang w:val="en-US"/>
              </w:rPr>
              <w:t>,1</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0,12</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0,14</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 xml:space="preserve">0,16 </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0,18</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0,2</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lang w:val="en-US"/>
              </w:rPr>
              <w:t>0,25</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0,3</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0,35</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lang w:val="en-US"/>
              </w:rPr>
              <w:t>0,4</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0,45</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0,5</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0,55</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0</w:t>
            </w:r>
            <w:r>
              <w:rPr>
                <w:sz w:val="12"/>
                <w:lang w:val="en-US"/>
              </w:rPr>
              <w:t>,</w:t>
            </w:r>
            <w:r>
              <w:rPr>
                <w:sz w:val="12"/>
              </w:rPr>
              <w:t>6</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lang w:val="en-US"/>
              </w:rPr>
              <w:t>0,65</w:t>
            </w:r>
          </w:p>
        </w:tc>
        <w:tc>
          <w:tcPr>
            <w:tcW w:w="284" w:type="dxa"/>
            <w:gridSpan w:val="2"/>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lang w:val="en-US"/>
              </w:rPr>
              <w:t>0,7</w:t>
            </w:r>
          </w:p>
        </w:tc>
      </w:tr>
      <w:tr w:rsidR="00000000">
        <w:tblPrEx>
          <w:tblCellMar>
            <w:top w:w="0" w:type="dxa"/>
            <w:left w:w="0" w:type="dxa"/>
            <w:bottom w:w="0" w:type="dxa"/>
            <w:right w:w="0" w:type="dxa"/>
          </w:tblCellMar>
        </w:tblPrEx>
        <w:tc>
          <w:tcPr>
            <w:tcW w:w="697" w:type="dxa"/>
            <w:tcBorders>
              <w:left w:val="single" w:sz="6" w:space="0" w:color="auto"/>
              <w:bottom w:val="single" w:sz="6" w:space="0" w:color="auto"/>
              <w:right w:val="single" w:sz="6" w:space="0" w:color="auto"/>
            </w:tcBorders>
          </w:tcPr>
          <w:p w:rsidR="00000000" w:rsidRDefault="00A03F7E">
            <w:pPr>
              <w:widowControl w:val="0"/>
              <w:jc w:val="center"/>
              <w:rPr>
                <w:sz w:val="16"/>
              </w:rPr>
            </w:pPr>
            <w:r>
              <w:rPr>
                <w:sz w:val="16"/>
              </w:rPr>
              <w:t>-0,6</w:t>
            </w:r>
          </w:p>
        </w:tc>
        <w:tc>
          <w:tcPr>
            <w:tcW w:w="284" w:type="dxa"/>
            <w:tcBorders>
              <w:left w:val="single" w:sz="6" w:space="0" w:color="auto"/>
              <w:bottom w:val="single" w:sz="6" w:space="0" w:color="auto"/>
              <w:right w:val="single" w:sz="6" w:space="0" w:color="auto"/>
            </w:tcBorders>
          </w:tcPr>
          <w:p w:rsidR="00000000" w:rsidRDefault="00A03F7E">
            <w:pPr>
              <w:widowControl w:val="0"/>
              <w:jc w:val="center"/>
              <w:rPr>
                <w:sz w:val="12"/>
              </w:rPr>
            </w:pPr>
            <w:r>
              <w:rPr>
                <w:sz w:val="12"/>
              </w:rPr>
              <w:t>0</w:t>
            </w:r>
            <w:r>
              <w:rPr>
                <w:sz w:val="12"/>
                <w:lang w:val="en-US"/>
              </w:rPr>
              <w:t>,</w:t>
            </w:r>
            <w:r>
              <w:rPr>
                <w:sz w:val="12"/>
              </w:rPr>
              <w:t>5</w:t>
            </w:r>
          </w:p>
        </w:tc>
        <w:tc>
          <w:tcPr>
            <w:tcW w:w="284" w:type="dxa"/>
            <w:tcBorders>
              <w:left w:val="single" w:sz="6" w:space="0" w:color="auto"/>
              <w:bottom w:val="single" w:sz="6" w:space="0" w:color="auto"/>
              <w:right w:val="single" w:sz="6" w:space="0" w:color="auto"/>
            </w:tcBorders>
          </w:tcPr>
          <w:p w:rsidR="00000000" w:rsidRDefault="00A03F7E">
            <w:pPr>
              <w:widowControl w:val="0"/>
              <w:jc w:val="center"/>
              <w:rPr>
                <w:sz w:val="12"/>
              </w:rPr>
            </w:pPr>
            <w:r>
              <w:rPr>
                <w:sz w:val="12"/>
                <w:lang w:val="en-US"/>
              </w:rPr>
              <w:t>1,1</w:t>
            </w:r>
          </w:p>
        </w:tc>
        <w:tc>
          <w:tcPr>
            <w:tcW w:w="284" w:type="dxa"/>
            <w:tcBorders>
              <w:left w:val="single" w:sz="6" w:space="0" w:color="auto"/>
              <w:bottom w:val="single" w:sz="6" w:space="0" w:color="auto"/>
              <w:right w:val="single" w:sz="6" w:space="0" w:color="auto"/>
            </w:tcBorders>
          </w:tcPr>
          <w:p w:rsidR="00000000" w:rsidRDefault="00A03F7E">
            <w:pPr>
              <w:widowControl w:val="0"/>
              <w:jc w:val="center"/>
              <w:rPr>
                <w:sz w:val="12"/>
              </w:rPr>
            </w:pPr>
            <w:r>
              <w:rPr>
                <w:sz w:val="12"/>
              </w:rPr>
              <w:t>1,6</w:t>
            </w:r>
          </w:p>
        </w:tc>
        <w:tc>
          <w:tcPr>
            <w:tcW w:w="284" w:type="dxa"/>
            <w:tcBorders>
              <w:left w:val="single" w:sz="6" w:space="0" w:color="auto"/>
              <w:bottom w:val="single" w:sz="6" w:space="0" w:color="auto"/>
              <w:right w:val="single" w:sz="6" w:space="0" w:color="auto"/>
            </w:tcBorders>
          </w:tcPr>
          <w:p w:rsidR="00000000" w:rsidRDefault="00A03F7E">
            <w:pPr>
              <w:widowControl w:val="0"/>
              <w:jc w:val="center"/>
              <w:rPr>
                <w:sz w:val="12"/>
              </w:rPr>
            </w:pPr>
            <w:r>
              <w:rPr>
                <w:sz w:val="12"/>
              </w:rPr>
              <w:t>2,2</w:t>
            </w:r>
          </w:p>
        </w:tc>
        <w:tc>
          <w:tcPr>
            <w:tcW w:w="284" w:type="dxa"/>
            <w:tcBorders>
              <w:left w:val="single" w:sz="6" w:space="0" w:color="auto"/>
              <w:bottom w:val="single" w:sz="6" w:space="0" w:color="auto"/>
              <w:right w:val="single" w:sz="6" w:space="0" w:color="auto"/>
            </w:tcBorders>
          </w:tcPr>
          <w:p w:rsidR="00000000" w:rsidRDefault="00A03F7E">
            <w:pPr>
              <w:widowControl w:val="0"/>
              <w:jc w:val="center"/>
              <w:rPr>
                <w:sz w:val="12"/>
              </w:rPr>
            </w:pPr>
            <w:r>
              <w:rPr>
                <w:sz w:val="12"/>
              </w:rPr>
              <w:t>2,7</w:t>
            </w:r>
          </w:p>
        </w:tc>
        <w:tc>
          <w:tcPr>
            <w:tcW w:w="284" w:type="dxa"/>
            <w:tcBorders>
              <w:left w:val="single" w:sz="6" w:space="0" w:color="auto"/>
              <w:bottom w:val="single" w:sz="6" w:space="0" w:color="auto"/>
              <w:right w:val="single" w:sz="6" w:space="0" w:color="auto"/>
            </w:tcBorders>
          </w:tcPr>
          <w:p w:rsidR="00000000" w:rsidRDefault="00A03F7E">
            <w:pPr>
              <w:widowControl w:val="0"/>
              <w:jc w:val="center"/>
              <w:rPr>
                <w:sz w:val="12"/>
              </w:rPr>
            </w:pPr>
            <w:r>
              <w:rPr>
                <w:sz w:val="12"/>
              </w:rPr>
              <w:t>3,3</w:t>
            </w:r>
          </w:p>
        </w:tc>
        <w:tc>
          <w:tcPr>
            <w:tcW w:w="284" w:type="dxa"/>
            <w:tcBorders>
              <w:left w:val="single" w:sz="6" w:space="0" w:color="auto"/>
              <w:bottom w:val="single" w:sz="6" w:space="0" w:color="auto"/>
              <w:right w:val="single" w:sz="6" w:space="0" w:color="auto"/>
            </w:tcBorders>
          </w:tcPr>
          <w:p w:rsidR="00000000" w:rsidRDefault="00A03F7E">
            <w:pPr>
              <w:widowControl w:val="0"/>
              <w:jc w:val="center"/>
              <w:rPr>
                <w:sz w:val="12"/>
              </w:rPr>
            </w:pPr>
            <w:r>
              <w:rPr>
                <w:sz w:val="12"/>
              </w:rPr>
              <w:t>3,8</w:t>
            </w:r>
          </w:p>
        </w:tc>
        <w:tc>
          <w:tcPr>
            <w:tcW w:w="284" w:type="dxa"/>
            <w:tcBorders>
              <w:left w:val="single" w:sz="6" w:space="0" w:color="auto"/>
              <w:bottom w:val="single" w:sz="6" w:space="0" w:color="auto"/>
              <w:right w:val="single" w:sz="6" w:space="0" w:color="auto"/>
            </w:tcBorders>
          </w:tcPr>
          <w:p w:rsidR="00000000" w:rsidRDefault="00A03F7E">
            <w:pPr>
              <w:widowControl w:val="0"/>
              <w:jc w:val="center"/>
              <w:rPr>
                <w:sz w:val="12"/>
              </w:rPr>
            </w:pPr>
            <w:r>
              <w:rPr>
                <w:sz w:val="12"/>
              </w:rPr>
              <w:t>4,4</w:t>
            </w:r>
          </w:p>
        </w:tc>
        <w:tc>
          <w:tcPr>
            <w:tcW w:w="284" w:type="dxa"/>
            <w:tcBorders>
              <w:left w:val="single" w:sz="6" w:space="0" w:color="auto"/>
              <w:bottom w:val="single" w:sz="6" w:space="0" w:color="auto"/>
              <w:right w:val="single" w:sz="6" w:space="0" w:color="auto"/>
            </w:tcBorders>
          </w:tcPr>
          <w:p w:rsidR="00000000" w:rsidRDefault="00A03F7E">
            <w:pPr>
              <w:widowControl w:val="0"/>
              <w:jc w:val="center"/>
              <w:rPr>
                <w:sz w:val="12"/>
              </w:rPr>
            </w:pPr>
            <w:r>
              <w:rPr>
                <w:sz w:val="12"/>
              </w:rPr>
              <w:t>4,9</w:t>
            </w:r>
          </w:p>
        </w:tc>
        <w:tc>
          <w:tcPr>
            <w:tcW w:w="284" w:type="dxa"/>
            <w:tcBorders>
              <w:left w:val="single" w:sz="6" w:space="0" w:color="auto"/>
              <w:bottom w:val="single" w:sz="6" w:space="0" w:color="auto"/>
              <w:right w:val="single" w:sz="6" w:space="0" w:color="auto"/>
            </w:tcBorders>
          </w:tcPr>
          <w:p w:rsidR="00000000" w:rsidRDefault="00A03F7E">
            <w:pPr>
              <w:widowControl w:val="0"/>
              <w:jc w:val="center"/>
              <w:rPr>
                <w:sz w:val="12"/>
              </w:rPr>
            </w:pPr>
            <w:r>
              <w:rPr>
                <w:sz w:val="12"/>
              </w:rPr>
              <w:t>5,5</w:t>
            </w:r>
          </w:p>
        </w:tc>
        <w:tc>
          <w:tcPr>
            <w:tcW w:w="284" w:type="dxa"/>
            <w:tcBorders>
              <w:left w:val="single" w:sz="6" w:space="0" w:color="auto"/>
              <w:bottom w:val="single" w:sz="6" w:space="0" w:color="auto"/>
              <w:right w:val="single" w:sz="6" w:space="0" w:color="auto"/>
            </w:tcBorders>
          </w:tcPr>
          <w:p w:rsidR="00000000" w:rsidRDefault="00A03F7E">
            <w:pPr>
              <w:widowControl w:val="0"/>
              <w:jc w:val="center"/>
              <w:rPr>
                <w:sz w:val="12"/>
              </w:rPr>
            </w:pPr>
            <w:r>
              <w:rPr>
                <w:sz w:val="12"/>
              </w:rPr>
              <w:t>6,8</w:t>
            </w:r>
          </w:p>
        </w:tc>
        <w:tc>
          <w:tcPr>
            <w:tcW w:w="284" w:type="dxa"/>
            <w:tcBorders>
              <w:left w:val="single" w:sz="6" w:space="0" w:color="auto"/>
              <w:bottom w:val="single" w:sz="6" w:space="0" w:color="auto"/>
              <w:right w:val="single" w:sz="6" w:space="0" w:color="auto"/>
            </w:tcBorders>
          </w:tcPr>
          <w:p w:rsidR="00000000" w:rsidRDefault="00A03F7E">
            <w:pPr>
              <w:widowControl w:val="0"/>
              <w:jc w:val="center"/>
              <w:rPr>
                <w:sz w:val="12"/>
              </w:rPr>
            </w:pPr>
            <w:r>
              <w:rPr>
                <w:sz w:val="12"/>
              </w:rPr>
              <w:t>8,2</w:t>
            </w:r>
          </w:p>
        </w:tc>
        <w:tc>
          <w:tcPr>
            <w:tcW w:w="284" w:type="dxa"/>
            <w:tcBorders>
              <w:left w:val="single" w:sz="6" w:space="0" w:color="auto"/>
              <w:bottom w:val="single" w:sz="6" w:space="0" w:color="auto"/>
              <w:right w:val="single" w:sz="6" w:space="0" w:color="auto"/>
            </w:tcBorders>
          </w:tcPr>
          <w:p w:rsidR="00000000" w:rsidRDefault="00A03F7E">
            <w:pPr>
              <w:widowControl w:val="0"/>
              <w:jc w:val="center"/>
              <w:rPr>
                <w:sz w:val="12"/>
              </w:rPr>
            </w:pPr>
            <w:r>
              <w:rPr>
                <w:sz w:val="12"/>
              </w:rPr>
              <w:t>9,6</w:t>
            </w:r>
          </w:p>
        </w:tc>
        <w:tc>
          <w:tcPr>
            <w:tcW w:w="284" w:type="dxa"/>
            <w:tcBorders>
              <w:left w:val="single" w:sz="6" w:space="0" w:color="auto"/>
              <w:bottom w:val="single" w:sz="6" w:space="0" w:color="auto"/>
              <w:right w:val="single" w:sz="6" w:space="0" w:color="auto"/>
            </w:tcBorders>
          </w:tcPr>
          <w:p w:rsidR="00000000" w:rsidRDefault="00A03F7E">
            <w:pPr>
              <w:widowControl w:val="0"/>
              <w:jc w:val="center"/>
              <w:rPr>
                <w:sz w:val="12"/>
              </w:rPr>
            </w:pPr>
            <w:r>
              <w:rPr>
                <w:sz w:val="12"/>
              </w:rPr>
              <w:t>11,0</w:t>
            </w:r>
          </w:p>
        </w:tc>
        <w:tc>
          <w:tcPr>
            <w:tcW w:w="284" w:type="dxa"/>
            <w:tcBorders>
              <w:left w:val="single" w:sz="6" w:space="0" w:color="auto"/>
              <w:bottom w:val="single" w:sz="6" w:space="0" w:color="auto"/>
              <w:right w:val="single" w:sz="6" w:space="0" w:color="auto"/>
            </w:tcBorders>
          </w:tcPr>
          <w:p w:rsidR="00000000" w:rsidRDefault="00A03F7E">
            <w:pPr>
              <w:widowControl w:val="0"/>
              <w:jc w:val="center"/>
              <w:rPr>
                <w:sz w:val="12"/>
              </w:rPr>
            </w:pPr>
            <w:r>
              <w:rPr>
                <w:sz w:val="12"/>
              </w:rPr>
              <w:t>12,3</w:t>
            </w:r>
          </w:p>
        </w:tc>
        <w:tc>
          <w:tcPr>
            <w:tcW w:w="284" w:type="dxa"/>
            <w:tcBorders>
              <w:left w:val="single" w:sz="6" w:space="0" w:color="auto"/>
              <w:bottom w:val="single" w:sz="6" w:space="0" w:color="auto"/>
              <w:right w:val="single" w:sz="6" w:space="0" w:color="auto"/>
            </w:tcBorders>
          </w:tcPr>
          <w:p w:rsidR="00000000" w:rsidRDefault="00A03F7E">
            <w:pPr>
              <w:widowControl w:val="0"/>
              <w:jc w:val="center"/>
              <w:rPr>
                <w:sz w:val="12"/>
              </w:rPr>
            </w:pPr>
            <w:r>
              <w:rPr>
                <w:sz w:val="12"/>
              </w:rPr>
              <w:t>13,7</w:t>
            </w:r>
          </w:p>
        </w:tc>
        <w:tc>
          <w:tcPr>
            <w:tcW w:w="284" w:type="dxa"/>
            <w:tcBorders>
              <w:left w:val="single" w:sz="6" w:space="0" w:color="auto"/>
              <w:bottom w:val="single" w:sz="6" w:space="0" w:color="auto"/>
              <w:right w:val="single" w:sz="6" w:space="0" w:color="auto"/>
            </w:tcBorders>
          </w:tcPr>
          <w:p w:rsidR="00000000" w:rsidRDefault="00A03F7E">
            <w:pPr>
              <w:widowControl w:val="0"/>
              <w:jc w:val="center"/>
              <w:rPr>
                <w:sz w:val="12"/>
              </w:rPr>
            </w:pPr>
            <w:r>
              <w:rPr>
                <w:sz w:val="12"/>
              </w:rPr>
              <w:t>15,1</w:t>
            </w:r>
          </w:p>
        </w:tc>
        <w:tc>
          <w:tcPr>
            <w:tcW w:w="284" w:type="dxa"/>
            <w:tcBorders>
              <w:left w:val="single" w:sz="6" w:space="0" w:color="auto"/>
              <w:bottom w:val="single" w:sz="6" w:space="0" w:color="auto"/>
              <w:right w:val="single" w:sz="6" w:space="0" w:color="auto"/>
            </w:tcBorders>
          </w:tcPr>
          <w:p w:rsidR="00000000" w:rsidRDefault="00A03F7E">
            <w:pPr>
              <w:widowControl w:val="0"/>
              <w:jc w:val="center"/>
              <w:rPr>
                <w:sz w:val="12"/>
              </w:rPr>
            </w:pPr>
            <w:r>
              <w:rPr>
                <w:sz w:val="12"/>
              </w:rPr>
              <w:t>16,4</w:t>
            </w:r>
          </w:p>
        </w:tc>
        <w:tc>
          <w:tcPr>
            <w:tcW w:w="284" w:type="dxa"/>
            <w:tcBorders>
              <w:left w:val="single" w:sz="6" w:space="0" w:color="auto"/>
              <w:bottom w:val="single" w:sz="6" w:space="0" w:color="auto"/>
              <w:right w:val="single" w:sz="6" w:space="0" w:color="auto"/>
            </w:tcBorders>
          </w:tcPr>
          <w:p w:rsidR="00000000" w:rsidRDefault="00A03F7E">
            <w:pPr>
              <w:widowControl w:val="0"/>
              <w:jc w:val="center"/>
              <w:rPr>
                <w:sz w:val="12"/>
              </w:rPr>
            </w:pPr>
            <w:r>
              <w:rPr>
                <w:sz w:val="12"/>
              </w:rPr>
              <w:t>17,8</w:t>
            </w:r>
          </w:p>
        </w:tc>
        <w:tc>
          <w:tcPr>
            <w:tcW w:w="284" w:type="dxa"/>
            <w:gridSpan w:val="2"/>
            <w:tcBorders>
              <w:left w:val="single" w:sz="6" w:space="0" w:color="auto"/>
              <w:bottom w:val="single" w:sz="6" w:space="0" w:color="auto"/>
              <w:right w:val="single" w:sz="6" w:space="0" w:color="auto"/>
            </w:tcBorders>
          </w:tcPr>
          <w:p w:rsidR="00000000" w:rsidRDefault="00A03F7E">
            <w:pPr>
              <w:widowControl w:val="0"/>
              <w:jc w:val="center"/>
              <w:rPr>
                <w:sz w:val="12"/>
              </w:rPr>
            </w:pPr>
            <w:r>
              <w:rPr>
                <w:sz w:val="12"/>
              </w:rPr>
              <w:t>19,2</w:t>
            </w:r>
          </w:p>
        </w:tc>
      </w:tr>
      <w:tr w:rsidR="00000000">
        <w:tblPrEx>
          <w:tblCellMar>
            <w:top w:w="0" w:type="dxa"/>
            <w:left w:w="0" w:type="dxa"/>
            <w:bottom w:w="0" w:type="dxa"/>
            <w:right w:w="0" w:type="dxa"/>
          </w:tblCellMar>
        </w:tblPrEx>
        <w:tc>
          <w:tcPr>
            <w:tcW w:w="697"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6"/>
              </w:rPr>
            </w:pPr>
            <w:r>
              <w:rPr>
                <w:sz w:val="16"/>
              </w:rPr>
              <w:t>-0,8</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0,6</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1,2</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1,8</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2,4</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3,0</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3,6</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4,2</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4,8</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5,4</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6,0</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6,6</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9,1</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10,6</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12,1</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13,6</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15,2</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16,7</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18,2</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19,7</w:t>
            </w:r>
          </w:p>
        </w:tc>
        <w:tc>
          <w:tcPr>
            <w:tcW w:w="284" w:type="dxa"/>
            <w:gridSpan w:val="2"/>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21,2</w:t>
            </w:r>
          </w:p>
        </w:tc>
      </w:tr>
      <w:tr w:rsidR="00000000">
        <w:tblPrEx>
          <w:tblCellMar>
            <w:top w:w="0" w:type="dxa"/>
            <w:left w:w="0" w:type="dxa"/>
            <w:bottom w:w="0" w:type="dxa"/>
            <w:right w:w="0" w:type="dxa"/>
          </w:tblCellMar>
        </w:tblPrEx>
        <w:tc>
          <w:tcPr>
            <w:tcW w:w="697"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6"/>
              </w:rPr>
            </w:pPr>
            <w:r>
              <w:rPr>
                <w:sz w:val="16"/>
                <w:lang w:val="en-US"/>
              </w:rPr>
              <w:t>-1</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0,7</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1,3</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2,0</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2,7</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3,0</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4,0</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4,7</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5,4</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6,1</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6,7</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8,4</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10,1</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11,8</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13,5</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15,2</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16,9</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18,6</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20,2</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21,0</w:t>
            </w:r>
          </w:p>
        </w:tc>
        <w:tc>
          <w:tcPr>
            <w:tcW w:w="284" w:type="dxa"/>
            <w:gridSpan w:val="2"/>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23,6</w:t>
            </w:r>
          </w:p>
        </w:tc>
      </w:tr>
      <w:tr w:rsidR="00000000">
        <w:tblPrEx>
          <w:tblCellMar>
            <w:top w:w="0" w:type="dxa"/>
            <w:left w:w="0" w:type="dxa"/>
            <w:bottom w:w="0" w:type="dxa"/>
            <w:right w:w="0" w:type="dxa"/>
          </w:tblCellMar>
        </w:tblPrEx>
        <w:tc>
          <w:tcPr>
            <w:tcW w:w="697"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6"/>
              </w:rPr>
            </w:pPr>
            <w:r>
              <w:rPr>
                <w:sz w:val="16"/>
              </w:rPr>
              <w:t>-1,2</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0,75</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1,5</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2,2</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3,0</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3,8</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4,5</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5,2</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6,0</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6,7</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7,5</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9,4</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11,2</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13,1</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15,0</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16,9</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18,8</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20,6</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22,5</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34,4</w:t>
            </w:r>
          </w:p>
        </w:tc>
        <w:tc>
          <w:tcPr>
            <w:tcW w:w="284" w:type="dxa"/>
            <w:gridSpan w:val="2"/>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26,2</w:t>
            </w:r>
          </w:p>
        </w:tc>
      </w:tr>
      <w:tr w:rsidR="00000000">
        <w:tblPrEx>
          <w:tblCellMar>
            <w:top w:w="0" w:type="dxa"/>
            <w:left w:w="0" w:type="dxa"/>
            <w:bottom w:w="0" w:type="dxa"/>
            <w:right w:w="0" w:type="dxa"/>
          </w:tblCellMar>
        </w:tblPrEx>
        <w:tc>
          <w:tcPr>
            <w:tcW w:w="697"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6"/>
              </w:rPr>
            </w:pPr>
            <w:r>
              <w:rPr>
                <w:sz w:val="16"/>
              </w:rPr>
              <w:t>-1,4</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0,8</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1,6</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2,5</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3,3</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4,1</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5,0</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5,8</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6,7</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7,5</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8,3</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10,4</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12,5</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14,6</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16,7</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18,8</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20,8</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22,9</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25,0</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27,1</w:t>
            </w:r>
          </w:p>
        </w:tc>
        <w:tc>
          <w:tcPr>
            <w:tcW w:w="284" w:type="dxa"/>
            <w:gridSpan w:val="2"/>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29,2</w:t>
            </w:r>
          </w:p>
        </w:tc>
      </w:tr>
      <w:tr w:rsidR="00000000">
        <w:tblPrEx>
          <w:tblCellMar>
            <w:top w:w="0" w:type="dxa"/>
            <w:left w:w="0" w:type="dxa"/>
            <w:bottom w:w="0" w:type="dxa"/>
            <w:right w:w="0" w:type="dxa"/>
          </w:tblCellMar>
        </w:tblPrEx>
        <w:tc>
          <w:tcPr>
            <w:tcW w:w="697"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6"/>
              </w:rPr>
            </w:pPr>
            <w:r>
              <w:rPr>
                <w:sz w:val="16"/>
              </w:rPr>
              <w:t>-1,6</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0,9</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1,8</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2,8</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3,7</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4,6</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5,6</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6,5</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7,4</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8,3</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9,3</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11,6</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13,9</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16,2</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18,5</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20,8</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23,2</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25,4</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27,8</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30,1</w:t>
            </w:r>
          </w:p>
        </w:tc>
        <w:tc>
          <w:tcPr>
            <w:tcW w:w="284" w:type="dxa"/>
            <w:gridSpan w:val="2"/>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32,4</w:t>
            </w:r>
          </w:p>
        </w:tc>
      </w:tr>
      <w:tr w:rsidR="00000000">
        <w:tblPrEx>
          <w:tblCellMar>
            <w:top w:w="0" w:type="dxa"/>
            <w:left w:w="0" w:type="dxa"/>
            <w:bottom w:w="0" w:type="dxa"/>
            <w:right w:w="0" w:type="dxa"/>
          </w:tblCellMar>
        </w:tblPrEx>
        <w:tc>
          <w:tcPr>
            <w:tcW w:w="697"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6"/>
              </w:rPr>
            </w:pPr>
            <w:r>
              <w:rPr>
                <w:sz w:val="16"/>
              </w:rPr>
              <w:t>-1,8</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1,0</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2,0</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3,1</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4,1</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5,1</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6,2</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7,2</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8,2</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9,3</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10,3</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12,8</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15,4</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18,0</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20,6</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23,1</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25,7</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28,3</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30,8</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33,4</w:t>
            </w:r>
          </w:p>
        </w:tc>
        <w:tc>
          <w:tcPr>
            <w:tcW w:w="284" w:type="dxa"/>
            <w:gridSpan w:val="2"/>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36,0</w:t>
            </w:r>
          </w:p>
        </w:tc>
      </w:tr>
      <w:tr w:rsidR="00000000">
        <w:tblPrEx>
          <w:tblCellMar>
            <w:top w:w="0" w:type="dxa"/>
            <w:left w:w="0" w:type="dxa"/>
            <w:bottom w:w="0" w:type="dxa"/>
            <w:right w:w="0" w:type="dxa"/>
          </w:tblCellMar>
        </w:tblPrEx>
        <w:tc>
          <w:tcPr>
            <w:tcW w:w="697"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6"/>
              </w:rPr>
            </w:pPr>
            <w:r>
              <w:rPr>
                <w:sz w:val="16"/>
              </w:rPr>
              <w:t>-2</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lang w:val="en-US"/>
              </w:rPr>
              <w:t>1,1</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2,3</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3,4</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4,6</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5,7</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6,9</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8,0</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9,1</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10,3</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11,4</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14,3</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17,1</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20,0</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22,8</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25,7</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28,6</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31,4</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34,2</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37,1</w:t>
            </w:r>
          </w:p>
        </w:tc>
        <w:tc>
          <w:tcPr>
            <w:tcW w:w="284" w:type="dxa"/>
            <w:gridSpan w:val="2"/>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40,0</w:t>
            </w:r>
          </w:p>
        </w:tc>
      </w:tr>
      <w:tr w:rsidR="00000000">
        <w:tblPrEx>
          <w:tblCellMar>
            <w:top w:w="0" w:type="dxa"/>
            <w:left w:w="0" w:type="dxa"/>
            <w:bottom w:w="0" w:type="dxa"/>
            <w:right w:w="0" w:type="dxa"/>
          </w:tblCellMar>
        </w:tblPrEx>
        <w:tc>
          <w:tcPr>
            <w:tcW w:w="697"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6"/>
              </w:rPr>
            </w:pPr>
            <w:r>
              <w:rPr>
                <w:sz w:val="16"/>
              </w:rPr>
              <w:t>-2,2</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1,3</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2,5</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3,8</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5,1</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6,3</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7,6</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8,9</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10,1</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11,4</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12,7</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15,8</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19,0</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22,2</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25,4</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28,6</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31,7</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34,9</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38,0</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41,2</w:t>
            </w:r>
          </w:p>
        </w:tc>
        <w:tc>
          <w:tcPr>
            <w:tcW w:w="284" w:type="dxa"/>
            <w:gridSpan w:val="2"/>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44,</w:t>
            </w:r>
            <w:r>
              <w:rPr>
                <w:sz w:val="12"/>
              </w:rPr>
              <w:t>4</w:t>
            </w:r>
          </w:p>
        </w:tc>
      </w:tr>
      <w:tr w:rsidR="00000000">
        <w:tblPrEx>
          <w:tblCellMar>
            <w:top w:w="0" w:type="dxa"/>
            <w:left w:w="0" w:type="dxa"/>
            <w:bottom w:w="0" w:type="dxa"/>
            <w:right w:w="0" w:type="dxa"/>
          </w:tblCellMar>
        </w:tblPrEx>
        <w:tc>
          <w:tcPr>
            <w:tcW w:w="697"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6"/>
              </w:rPr>
            </w:pPr>
            <w:r>
              <w:rPr>
                <w:sz w:val="16"/>
              </w:rPr>
              <w:t>-2,4</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1,4</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2,8</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4,2</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5,6</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7,0</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8,5</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9,8</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11,3</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12,7</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14,1</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17,6</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21,1</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24,7</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28,2</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31,7</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35,2</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38,8</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42,3</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45,8</w:t>
            </w:r>
          </w:p>
        </w:tc>
        <w:tc>
          <w:tcPr>
            <w:tcW w:w="284" w:type="dxa"/>
            <w:gridSpan w:val="2"/>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49,3</w:t>
            </w:r>
          </w:p>
        </w:tc>
      </w:tr>
      <w:tr w:rsidR="00000000">
        <w:tblPrEx>
          <w:tblCellMar>
            <w:top w:w="0" w:type="dxa"/>
            <w:left w:w="0" w:type="dxa"/>
            <w:bottom w:w="0" w:type="dxa"/>
            <w:right w:w="0" w:type="dxa"/>
          </w:tblCellMar>
        </w:tblPrEx>
        <w:tc>
          <w:tcPr>
            <w:tcW w:w="697"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6"/>
              </w:rPr>
            </w:pPr>
            <w:r>
              <w:rPr>
                <w:sz w:val="16"/>
                <w:lang w:val="en-US"/>
              </w:rPr>
              <w:t>-</w:t>
            </w:r>
            <w:r>
              <w:rPr>
                <w:sz w:val="16"/>
              </w:rPr>
              <w:t>2,6</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1,5</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3,1</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4,7</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6,2</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7,8</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9,4</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 xml:space="preserve">10,9 </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12,5</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14,1</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15,6</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19,5</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23,5</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27,4</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31,3</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35,2</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39,1</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43,0</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47,0</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50,9</w:t>
            </w:r>
          </w:p>
        </w:tc>
        <w:tc>
          <w:tcPr>
            <w:tcW w:w="284" w:type="dxa"/>
            <w:gridSpan w:val="2"/>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54,8</w:t>
            </w:r>
          </w:p>
        </w:tc>
      </w:tr>
      <w:tr w:rsidR="00000000">
        <w:tblPrEx>
          <w:tblCellMar>
            <w:top w:w="0" w:type="dxa"/>
            <w:left w:w="0" w:type="dxa"/>
            <w:bottom w:w="0" w:type="dxa"/>
            <w:right w:w="0" w:type="dxa"/>
          </w:tblCellMar>
        </w:tblPrEx>
        <w:tc>
          <w:tcPr>
            <w:tcW w:w="697"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6"/>
              </w:rPr>
            </w:pPr>
            <w:r>
              <w:rPr>
                <w:sz w:val="16"/>
                <w:lang w:val="en-US"/>
              </w:rPr>
              <w:t>-</w:t>
            </w:r>
            <w:r>
              <w:rPr>
                <w:sz w:val="16"/>
              </w:rPr>
              <w:t>2,8</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1,7</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3,5</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5,2</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6,9</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8,7</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10,4</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 xml:space="preserve">12,1 </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13,9</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15,6</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17,4</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21,7</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26,0</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30,4</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34,8</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39,1</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43,5</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47,8</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52,1</w:t>
            </w:r>
          </w:p>
        </w:tc>
        <w:tc>
          <w:tcPr>
            <w:tcW w:w="284" w:type="dxa"/>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56,5</w:t>
            </w:r>
          </w:p>
        </w:tc>
        <w:tc>
          <w:tcPr>
            <w:tcW w:w="284" w:type="dxa"/>
            <w:gridSpan w:val="2"/>
            <w:tcBorders>
              <w:top w:val="single" w:sz="6" w:space="0" w:color="auto"/>
              <w:left w:val="single" w:sz="6" w:space="0" w:color="auto"/>
              <w:bottom w:val="single" w:sz="6" w:space="0" w:color="auto"/>
              <w:right w:val="single" w:sz="6" w:space="0" w:color="auto"/>
            </w:tcBorders>
          </w:tcPr>
          <w:p w:rsidR="00000000" w:rsidRDefault="00A03F7E">
            <w:pPr>
              <w:widowControl w:val="0"/>
              <w:jc w:val="center"/>
              <w:rPr>
                <w:sz w:val="12"/>
              </w:rPr>
            </w:pPr>
            <w:r>
              <w:rPr>
                <w:sz w:val="12"/>
              </w:rPr>
              <w:t>60,8</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0" w:type="dxa"/>
            <w:bottom w:w="0" w:type="dxa"/>
            <w:right w:w="0" w:type="dxa"/>
          </w:tblCellMar>
        </w:tblPrEx>
        <w:tc>
          <w:tcPr>
            <w:tcW w:w="697" w:type="dxa"/>
          </w:tcPr>
          <w:p w:rsidR="00000000" w:rsidRDefault="00A03F7E">
            <w:pPr>
              <w:jc w:val="center"/>
              <w:rPr>
                <w:sz w:val="12"/>
              </w:rPr>
            </w:pPr>
            <w:r>
              <w:rPr>
                <w:sz w:val="12"/>
                <w:lang w:val="en-US"/>
              </w:rPr>
              <w:t>-3</w:t>
            </w:r>
          </w:p>
        </w:tc>
        <w:tc>
          <w:tcPr>
            <w:tcW w:w="284" w:type="dxa"/>
          </w:tcPr>
          <w:p w:rsidR="00000000" w:rsidRDefault="00A03F7E">
            <w:pPr>
              <w:jc w:val="center"/>
              <w:rPr>
                <w:sz w:val="12"/>
              </w:rPr>
            </w:pPr>
            <w:r>
              <w:rPr>
                <w:sz w:val="12"/>
              </w:rPr>
              <w:t>1</w:t>
            </w:r>
            <w:r>
              <w:rPr>
                <w:sz w:val="12"/>
                <w:lang w:val="en-US"/>
              </w:rPr>
              <w:t>,</w:t>
            </w:r>
            <w:r>
              <w:rPr>
                <w:sz w:val="12"/>
              </w:rPr>
              <w:t>9</w:t>
            </w:r>
          </w:p>
        </w:tc>
        <w:tc>
          <w:tcPr>
            <w:tcW w:w="284" w:type="dxa"/>
          </w:tcPr>
          <w:p w:rsidR="00000000" w:rsidRDefault="00A03F7E">
            <w:pPr>
              <w:jc w:val="center"/>
              <w:rPr>
                <w:sz w:val="12"/>
              </w:rPr>
            </w:pPr>
            <w:r>
              <w:rPr>
                <w:sz w:val="12"/>
              </w:rPr>
              <w:t>3</w:t>
            </w:r>
            <w:r>
              <w:rPr>
                <w:sz w:val="12"/>
                <w:lang w:val="en-US"/>
              </w:rPr>
              <w:t>,8</w:t>
            </w:r>
          </w:p>
        </w:tc>
        <w:tc>
          <w:tcPr>
            <w:tcW w:w="284" w:type="dxa"/>
          </w:tcPr>
          <w:p w:rsidR="00000000" w:rsidRDefault="00A03F7E">
            <w:pPr>
              <w:jc w:val="center"/>
              <w:rPr>
                <w:sz w:val="12"/>
              </w:rPr>
            </w:pPr>
            <w:r>
              <w:rPr>
                <w:sz w:val="12"/>
              </w:rPr>
              <w:t>5,8</w:t>
            </w:r>
          </w:p>
        </w:tc>
        <w:tc>
          <w:tcPr>
            <w:tcW w:w="284" w:type="dxa"/>
          </w:tcPr>
          <w:p w:rsidR="00000000" w:rsidRDefault="00A03F7E">
            <w:pPr>
              <w:jc w:val="center"/>
              <w:rPr>
                <w:sz w:val="12"/>
              </w:rPr>
            </w:pPr>
            <w:r>
              <w:rPr>
                <w:sz w:val="12"/>
              </w:rPr>
              <w:t>7,7</w:t>
            </w:r>
          </w:p>
        </w:tc>
        <w:tc>
          <w:tcPr>
            <w:tcW w:w="284" w:type="dxa"/>
          </w:tcPr>
          <w:p w:rsidR="00000000" w:rsidRDefault="00A03F7E">
            <w:pPr>
              <w:jc w:val="center"/>
              <w:rPr>
                <w:sz w:val="12"/>
              </w:rPr>
            </w:pPr>
            <w:r>
              <w:rPr>
                <w:sz w:val="12"/>
              </w:rPr>
              <w:t>9,</w:t>
            </w:r>
            <w:r>
              <w:rPr>
                <w:sz w:val="12"/>
                <w:lang w:val="en-US"/>
              </w:rPr>
              <w:t>6</w:t>
            </w:r>
          </w:p>
        </w:tc>
        <w:tc>
          <w:tcPr>
            <w:tcW w:w="284" w:type="dxa"/>
          </w:tcPr>
          <w:p w:rsidR="00000000" w:rsidRDefault="00A03F7E">
            <w:pPr>
              <w:jc w:val="center"/>
              <w:rPr>
                <w:sz w:val="12"/>
              </w:rPr>
            </w:pPr>
            <w:r>
              <w:rPr>
                <w:sz w:val="12"/>
                <w:lang w:val="en-US"/>
              </w:rPr>
              <w:t>11,6</w:t>
            </w:r>
          </w:p>
        </w:tc>
        <w:tc>
          <w:tcPr>
            <w:tcW w:w="284" w:type="dxa"/>
          </w:tcPr>
          <w:p w:rsidR="00000000" w:rsidRDefault="00A03F7E">
            <w:pPr>
              <w:jc w:val="center"/>
              <w:rPr>
                <w:sz w:val="12"/>
              </w:rPr>
            </w:pPr>
            <w:r>
              <w:rPr>
                <w:sz w:val="12"/>
              </w:rPr>
              <w:t>13,5</w:t>
            </w:r>
          </w:p>
        </w:tc>
        <w:tc>
          <w:tcPr>
            <w:tcW w:w="284" w:type="dxa"/>
          </w:tcPr>
          <w:p w:rsidR="00000000" w:rsidRDefault="00A03F7E">
            <w:pPr>
              <w:jc w:val="center"/>
              <w:rPr>
                <w:sz w:val="12"/>
              </w:rPr>
            </w:pPr>
            <w:r>
              <w:rPr>
                <w:sz w:val="12"/>
              </w:rPr>
              <w:t>15,4</w:t>
            </w:r>
          </w:p>
        </w:tc>
        <w:tc>
          <w:tcPr>
            <w:tcW w:w="284" w:type="dxa"/>
          </w:tcPr>
          <w:p w:rsidR="00000000" w:rsidRDefault="00A03F7E">
            <w:pPr>
              <w:jc w:val="center"/>
              <w:rPr>
                <w:sz w:val="12"/>
              </w:rPr>
            </w:pPr>
            <w:r>
              <w:rPr>
                <w:sz w:val="12"/>
              </w:rPr>
              <w:t>17,4</w:t>
            </w:r>
          </w:p>
        </w:tc>
        <w:tc>
          <w:tcPr>
            <w:tcW w:w="284" w:type="dxa"/>
          </w:tcPr>
          <w:p w:rsidR="00000000" w:rsidRDefault="00A03F7E">
            <w:pPr>
              <w:jc w:val="center"/>
              <w:rPr>
                <w:sz w:val="12"/>
              </w:rPr>
            </w:pPr>
            <w:r>
              <w:rPr>
                <w:sz w:val="12"/>
              </w:rPr>
              <w:t>19,3</w:t>
            </w:r>
          </w:p>
        </w:tc>
        <w:tc>
          <w:tcPr>
            <w:tcW w:w="284" w:type="dxa"/>
          </w:tcPr>
          <w:p w:rsidR="00000000" w:rsidRDefault="00A03F7E">
            <w:pPr>
              <w:jc w:val="center"/>
              <w:rPr>
                <w:sz w:val="12"/>
              </w:rPr>
            </w:pPr>
            <w:r>
              <w:rPr>
                <w:sz w:val="12"/>
              </w:rPr>
              <w:t>24</w:t>
            </w:r>
            <w:r>
              <w:rPr>
                <w:sz w:val="12"/>
                <w:lang w:val="en-US"/>
              </w:rPr>
              <w:t>,1</w:t>
            </w:r>
          </w:p>
        </w:tc>
        <w:tc>
          <w:tcPr>
            <w:tcW w:w="284" w:type="dxa"/>
          </w:tcPr>
          <w:p w:rsidR="00000000" w:rsidRDefault="00A03F7E">
            <w:pPr>
              <w:jc w:val="center"/>
              <w:rPr>
                <w:sz w:val="12"/>
              </w:rPr>
            </w:pPr>
            <w:r>
              <w:rPr>
                <w:sz w:val="12"/>
              </w:rPr>
              <w:t>28</w:t>
            </w:r>
            <w:r>
              <w:rPr>
                <w:sz w:val="12"/>
                <w:lang w:val="en-US"/>
              </w:rPr>
              <w:t>,</w:t>
            </w:r>
            <w:r>
              <w:rPr>
                <w:sz w:val="12"/>
              </w:rPr>
              <w:t>9</w:t>
            </w:r>
          </w:p>
        </w:tc>
        <w:tc>
          <w:tcPr>
            <w:tcW w:w="284" w:type="dxa"/>
          </w:tcPr>
          <w:p w:rsidR="00000000" w:rsidRDefault="00A03F7E">
            <w:pPr>
              <w:jc w:val="center"/>
              <w:rPr>
                <w:sz w:val="12"/>
              </w:rPr>
            </w:pPr>
            <w:r>
              <w:rPr>
                <w:sz w:val="12"/>
                <w:lang w:val="en-US"/>
              </w:rPr>
              <w:t>33,8</w:t>
            </w:r>
          </w:p>
        </w:tc>
        <w:tc>
          <w:tcPr>
            <w:tcW w:w="284" w:type="dxa"/>
          </w:tcPr>
          <w:p w:rsidR="00000000" w:rsidRDefault="00A03F7E">
            <w:pPr>
              <w:jc w:val="center"/>
              <w:rPr>
                <w:sz w:val="12"/>
              </w:rPr>
            </w:pPr>
            <w:r>
              <w:rPr>
                <w:sz w:val="12"/>
              </w:rPr>
              <w:t>38,</w:t>
            </w:r>
            <w:r>
              <w:rPr>
                <w:sz w:val="12"/>
                <w:lang w:val="en-US"/>
              </w:rPr>
              <w:t>6</w:t>
            </w:r>
          </w:p>
        </w:tc>
        <w:tc>
          <w:tcPr>
            <w:tcW w:w="284" w:type="dxa"/>
          </w:tcPr>
          <w:p w:rsidR="00000000" w:rsidRDefault="00A03F7E">
            <w:pPr>
              <w:jc w:val="center"/>
              <w:rPr>
                <w:sz w:val="12"/>
              </w:rPr>
            </w:pPr>
            <w:r>
              <w:rPr>
                <w:sz w:val="12"/>
              </w:rPr>
              <w:t>43,4</w:t>
            </w:r>
          </w:p>
        </w:tc>
        <w:tc>
          <w:tcPr>
            <w:tcW w:w="284" w:type="dxa"/>
          </w:tcPr>
          <w:p w:rsidR="00000000" w:rsidRDefault="00A03F7E">
            <w:pPr>
              <w:jc w:val="center"/>
              <w:rPr>
                <w:sz w:val="12"/>
              </w:rPr>
            </w:pPr>
            <w:r>
              <w:rPr>
                <w:sz w:val="12"/>
              </w:rPr>
              <w:t>4</w:t>
            </w:r>
            <w:r>
              <w:rPr>
                <w:sz w:val="12"/>
                <w:lang w:val="en-US"/>
              </w:rPr>
              <w:t>8</w:t>
            </w:r>
            <w:r>
              <w:rPr>
                <w:sz w:val="12"/>
              </w:rPr>
              <w:t>,3</w:t>
            </w:r>
          </w:p>
        </w:tc>
        <w:tc>
          <w:tcPr>
            <w:tcW w:w="284" w:type="dxa"/>
          </w:tcPr>
          <w:p w:rsidR="00000000" w:rsidRDefault="00A03F7E">
            <w:pPr>
              <w:jc w:val="center"/>
              <w:rPr>
                <w:sz w:val="12"/>
              </w:rPr>
            </w:pPr>
            <w:r>
              <w:rPr>
                <w:sz w:val="12"/>
              </w:rPr>
              <w:t>53,1</w:t>
            </w:r>
          </w:p>
        </w:tc>
        <w:tc>
          <w:tcPr>
            <w:tcW w:w="284" w:type="dxa"/>
          </w:tcPr>
          <w:p w:rsidR="00000000" w:rsidRDefault="00A03F7E">
            <w:pPr>
              <w:jc w:val="center"/>
              <w:rPr>
                <w:sz w:val="12"/>
              </w:rPr>
            </w:pPr>
            <w:r>
              <w:rPr>
                <w:sz w:val="12"/>
              </w:rPr>
              <w:t>57</w:t>
            </w:r>
            <w:r>
              <w:rPr>
                <w:sz w:val="12"/>
                <w:lang w:val="en-US"/>
              </w:rPr>
              <w:t>,</w:t>
            </w:r>
            <w:r>
              <w:rPr>
                <w:sz w:val="12"/>
              </w:rPr>
              <w:t>9</w:t>
            </w:r>
          </w:p>
        </w:tc>
        <w:tc>
          <w:tcPr>
            <w:tcW w:w="284" w:type="dxa"/>
          </w:tcPr>
          <w:p w:rsidR="00000000" w:rsidRDefault="00A03F7E">
            <w:pPr>
              <w:jc w:val="center"/>
              <w:rPr>
                <w:sz w:val="12"/>
              </w:rPr>
            </w:pPr>
            <w:r>
              <w:rPr>
                <w:sz w:val="12"/>
              </w:rPr>
              <w:t>62,8</w:t>
            </w:r>
          </w:p>
        </w:tc>
        <w:tc>
          <w:tcPr>
            <w:tcW w:w="284" w:type="dxa"/>
            <w:gridSpan w:val="2"/>
          </w:tcPr>
          <w:p w:rsidR="00000000" w:rsidRDefault="00A03F7E">
            <w:pPr>
              <w:jc w:val="center"/>
              <w:rPr>
                <w:sz w:val="12"/>
              </w:rPr>
            </w:pPr>
            <w:r>
              <w:rPr>
                <w:sz w:val="12"/>
              </w:rPr>
              <w:t>67,6</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0" w:type="dxa"/>
            <w:bottom w:w="0" w:type="dxa"/>
            <w:right w:w="0" w:type="dxa"/>
          </w:tblCellMar>
        </w:tblPrEx>
        <w:tc>
          <w:tcPr>
            <w:tcW w:w="697" w:type="dxa"/>
          </w:tcPr>
          <w:p w:rsidR="00000000" w:rsidRDefault="00A03F7E">
            <w:pPr>
              <w:jc w:val="center"/>
              <w:rPr>
                <w:sz w:val="12"/>
              </w:rPr>
            </w:pPr>
            <w:r>
              <w:rPr>
                <w:sz w:val="12"/>
                <w:lang w:val="en-US"/>
              </w:rPr>
              <w:t>-3,2</w:t>
            </w:r>
          </w:p>
        </w:tc>
        <w:tc>
          <w:tcPr>
            <w:tcW w:w="284" w:type="dxa"/>
          </w:tcPr>
          <w:p w:rsidR="00000000" w:rsidRDefault="00A03F7E">
            <w:pPr>
              <w:jc w:val="center"/>
              <w:rPr>
                <w:sz w:val="12"/>
              </w:rPr>
            </w:pPr>
            <w:r>
              <w:rPr>
                <w:sz w:val="12"/>
              </w:rPr>
              <w:t>2,1</w:t>
            </w:r>
          </w:p>
        </w:tc>
        <w:tc>
          <w:tcPr>
            <w:tcW w:w="284" w:type="dxa"/>
          </w:tcPr>
          <w:p w:rsidR="00000000" w:rsidRDefault="00A03F7E">
            <w:pPr>
              <w:jc w:val="center"/>
              <w:rPr>
                <w:sz w:val="12"/>
              </w:rPr>
            </w:pPr>
            <w:r>
              <w:rPr>
                <w:sz w:val="12"/>
              </w:rPr>
              <w:t>4</w:t>
            </w:r>
            <w:r>
              <w:rPr>
                <w:sz w:val="12"/>
                <w:lang w:val="en-US"/>
              </w:rPr>
              <w:t>,</w:t>
            </w:r>
            <w:r>
              <w:rPr>
                <w:sz w:val="12"/>
              </w:rPr>
              <w:t>2</w:t>
            </w:r>
          </w:p>
        </w:tc>
        <w:tc>
          <w:tcPr>
            <w:tcW w:w="284" w:type="dxa"/>
          </w:tcPr>
          <w:p w:rsidR="00000000" w:rsidRDefault="00A03F7E">
            <w:pPr>
              <w:jc w:val="center"/>
              <w:rPr>
                <w:sz w:val="12"/>
              </w:rPr>
            </w:pPr>
            <w:r>
              <w:rPr>
                <w:sz w:val="12"/>
              </w:rPr>
              <w:t>6</w:t>
            </w:r>
            <w:r>
              <w:rPr>
                <w:sz w:val="12"/>
                <w:lang w:val="en-US"/>
              </w:rPr>
              <w:t>,</w:t>
            </w:r>
            <w:r>
              <w:rPr>
                <w:sz w:val="12"/>
              </w:rPr>
              <w:t>4</w:t>
            </w:r>
          </w:p>
        </w:tc>
        <w:tc>
          <w:tcPr>
            <w:tcW w:w="284" w:type="dxa"/>
          </w:tcPr>
          <w:p w:rsidR="00000000" w:rsidRDefault="00A03F7E">
            <w:pPr>
              <w:jc w:val="center"/>
              <w:rPr>
                <w:sz w:val="12"/>
              </w:rPr>
            </w:pPr>
            <w:r>
              <w:rPr>
                <w:sz w:val="12"/>
              </w:rPr>
              <w:t>8,6</w:t>
            </w:r>
          </w:p>
        </w:tc>
        <w:tc>
          <w:tcPr>
            <w:tcW w:w="284" w:type="dxa"/>
          </w:tcPr>
          <w:p w:rsidR="00000000" w:rsidRDefault="00A03F7E">
            <w:pPr>
              <w:jc w:val="center"/>
              <w:rPr>
                <w:sz w:val="12"/>
              </w:rPr>
            </w:pPr>
            <w:r>
              <w:rPr>
                <w:sz w:val="12"/>
              </w:rPr>
              <w:t>10,7</w:t>
            </w:r>
          </w:p>
        </w:tc>
        <w:tc>
          <w:tcPr>
            <w:tcW w:w="284" w:type="dxa"/>
          </w:tcPr>
          <w:p w:rsidR="00000000" w:rsidRDefault="00A03F7E">
            <w:pPr>
              <w:jc w:val="center"/>
              <w:rPr>
                <w:sz w:val="12"/>
              </w:rPr>
            </w:pPr>
            <w:r>
              <w:rPr>
                <w:sz w:val="12"/>
              </w:rPr>
              <w:t>12</w:t>
            </w:r>
            <w:r>
              <w:rPr>
                <w:sz w:val="12"/>
                <w:lang w:val="en-US"/>
              </w:rPr>
              <w:t>,</w:t>
            </w:r>
            <w:r>
              <w:rPr>
                <w:sz w:val="12"/>
              </w:rPr>
              <w:t>9</w:t>
            </w:r>
          </w:p>
        </w:tc>
        <w:tc>
          <w:tcPr>
            <w:tcW w:w="284" w:type="dxa"/>
          </w:tcPr>
          <w:p w:rsidR="00000000" w:rsidRDefault="00A03F7E">
            <w:pPr>
              <w:jc w:val="center"/>
              <w:rPr>
                <w:sz w:val="12"/>
              </w:rPr>
            </w:pPr>
            <w:r>
              <w:rPr>
                <w:sz w:val="12"/>
              </w:rPr>
              <w:t>15,0</w:t>
            </w:r>
          </w:p>
        </w:tc>
        <w:tc>
          <w:tcPr>
            <w:tcW w:w="284" w:type="dxa"/>
          </w:tcPr>
          <w:p w:rsidR="00000000" w:rsidRDefault="00A03F7E">
            <w:pPr>
              <w:jc w:val="center"/>
              <w:rPr>
                <w:sz w:val="12"/>
              </w:rPr>
            </w:pPr>
            <w:r>
              <w:rPr>
                <w:sz w:val="12"/>
                <w:lang w:val="en-US"/>
              </w:rPr>
              <w:t>17,2</w:t>
            </w:r>
          </w:p>
        </w:tc>
        <w:tc>
          <w:tcPr>
            <w:tcW w:w="284" w:type="dxa"/>
          </w:tcPr>
          <w:p w:rsidR="00000000" w:rsidRDefault="00A03F7E">
            <w:pPr>
              <w:jc w:val="center"/>
              <w:rPr>
                <w:sz w:val="12"/>
              </w:rPr>
            </w:pPr>
            <w:r>
              <w:rPr>
                <w:sz w:val="12"/>
                <w:lang w:val="en-US"/>
              </w:rPr>
              <w:t>1</w:t>
            </w:r>
            <w:r>
              <w:rPr>
                <w:sz w:val="12"/>
              </w:rPr>
              <w:t>9,3</w:t>
            </w:r>
          </w:p>
        </w:tc>
        <w:tc>
          <w:tcPr>
            <w:tcW w:w="284" w:type="dxa"/>
          </w:tcPr>
          <w:p w:rsidR="00000000" w:rsidRDefault="00A03F7E">
            <w:pPr>
              <w:jc w:val="center"/>
              <w:rPr>
                <w:sz w:val="12"/>
              </w:rPr>
            </w:pPr>
            <w:r>
              <w:rPr>
                <w:sz w:val="12"/>
              </w:rPr>
              <w:t>2</w:t>
            </w:r>
            <w:r>
              <w:rPr>
                <w:sz w:val="12"/>
                <w:lang w:val="en-US"/>
              </w:rPr>
              <w:t>1</w:t>
            </w:r>
            <w:r>
              <w:rPr>
                <w:sz w:val="12"/>
              </w:rPr>
              <w:t>,5</w:t>
            </w:r>
          </w:p>
        </w:tc>
        <w:tc>
          <w:tcPr>
            <w:tcW w:w="284" w:type="dxa"/>
          </w:tcPr>
          <w:p w:rsidR="00000000" w:rsidRDefault="00A03F7E">
            <w:pPr>
              <w:jc w:val="center"/>
              <w:rPr>
                <w:sz w:val="12"/>
              </w:rPr>
            </w:pPr>
            <w:r>
              <w:rPr>
                <w:sz w:val="12"/>
              </w:rPr>
              <w:t>2</w:t>
            </w:r>
            <w:r>
              <w:rPr>
                <w:sz w:val="12"/>
                <w:lang w:val="en-US"/>
              </w:rPr>
              <w:t>6</w:t>
            </w:r>
            <w:r>
              <w:rPr>
                <w:sz w:val="12"/>
              </w:rPr>
              <w:t>,</w:t>
            </w:r>
            <w:r>
              <w:rPr>
                <w:sz w:val="12"/>
                <w:lang w:val="en-US"/>
              </w:rPr>
              <w:t>8</w:t>
            </w:r>
          </w:p>
        </w:tc>
        <w:tc>
          <w:tcPr>
            <w:tcW w:w="284" w:type="dxa"/>
          </w:tcPr>
          <w:p w:rsidR="00000000" w:rsidRDefault="00A03F7E">
            <w:pPr>
              <w:jc w:val="center"/>
              <w:rPr>
                <w:sz w:val="12"/>
              </w:rPr>
            </w:pPr>
            <w:r>
              <w:rPr>
                <w:sz w:val="12"/>
              </w:rPr>
              <w:t>32</w:t>
            </w:r>
            <w:r>
              <w:rPr>
                <w:sz w:val="12"/>
                <w:lang w:val="en-US"/>
              </w:rPr>
              <w:t>,</w:t>
            </w:r>
            <w:r>
              <w:rPr>
                <w:sz w:val="12"/>
              </w:rPr>
              <w:t>2</w:t>
            </w:r>
          </w:p>
        </w:tc>
        <w:tc>
          <w:tcPr>
            <w:tcW w:w="284" w:type="dxa"/>
          </w:tcPr>
          <w:p w:rsidR="00000000" w:rsidRDefault="00A03F7E">
            <w:pPr>
              <w:jc w:val="center"/>
              <w:rPr>
                <w:sz w:val="12"/>
              </w:rPr>
            </w:pPr>
            <w:r>
              <w:rPr>
                <w:sz w:val="12"/>
              </w:rPr>
              <w:t>37,6</w:t>
            </w:r>
          </w:p>
        </w:tc>
        <w:tc>
          <w:tcPr>
            <w:tcW w:w="284" w:type="dxa"/>
          </w:tcPr>
          <w:p w:rsidR="00000000" w:rsidRDefault="00A03F7E">
            <w:pPr>
              <w:jc w:val="center"/>
              <w:rPr>
                <w:sz w:val="12"/>
              </w:rPr>
            </w:pPr>
            <w:r>
              <w:rPr>
                <w:sz w:val="12"/>
              </w:rPr>
              <w:t>42,9</w:t>
            </w:r>
          </w:p>
        </w:tc>
        <w:tc>
          <w:tcPr>
            <w:tcW w:w="284" w:type="dxa"/>
          </w:tcPr>
          <w:p w:rsidR="00000000" w:rsidRDefault="00A03F7E">
            <w:pPr>
              <w:jc w:val="center"/>
              <w:rPr>
                <w:sz w:val="12"/>
              </w:rPr>
            </w:pPr>
            <w:r>
              <w:rPr>
                <w:sz w:val="12"/>
              </w:rPr>
              <w:t>4</w:t>
            </w:r>
            <w:r>
              <w:rPr>
                <w:sz w:val="12"/>
                <w:lang w:val="en-US"/>
              </w:rPr>
              <w:t>8</w:t>
            </w:r>
            <w:r>
              <w:rPr>
                <w:sz w:val="12"/>
              </w:rPr>
              <w:t>,3</w:t>
            </w:r>
          </w:p>
        </w:tc>
        <w:tc>
          <w:tcPr>
            <w:tcW w:w="284" w:type="dxa"/>
          </w:tcPr>
          <w:p w:rsidR="00000000" w:rsidRDefault="00A03F7E">
            <w:pPr>
              <w:jc w:val="center"/>
              <w:rPr>
                <w:sz w:val="12"/>
              </w:rPr>
            </w:pPr>
            <w:r>
              <w:rPr>
                <w:sz w:val="12"/>
              </w:rPr>
              <w:t>53,7</w:t>
            </w:r>
          </w:p>
        </w:tc>
        <w:tc>
          <w:tcPr>
            <w:tcW w:w="284" w:type="dxa"/>
          </w:tcPr>
          <w:p w:rsidR="00000000" w:rsidRDefault="00A03F7E">
            <w:pPr>
              <w:jc w:val="center"/>
              <w:rPr>
                <w:sz w:val="12"/>
              </w:rPr>
            </w:pPr>
            <w:r>
              <w:rPr>
                <w:sz w:val="12"/>
                <w:lang w:val="en-US"/>
              </w:rPr>
              <w:t>59,0</w:t>
            </w:r>
          </w:p>
        </w:tc>
        <w:tc>
          <w:tcPr>
            <w:tcW w:w="284" w:type="dxa"/>
          </w:tcPr>
          <w:p w:rsidR="00000000" w:rsidRDefault="00A03F7E">
            <w:pPr>
              <w:jc w:val="center"/>
              <w:rPr>
                <w:sz w:val="12"/>
              </w:rPr>
            </w:pPr>
            <w:r>
              <w:rPr>
                <w:sz w:val="12"/>
              </w:rPr>
              <w:t>64,4</w:t>
            </w:r>
          </w:p>
        </w:tc>
        <w:tc>
          <w:tcPr>
            <w:tcW w:w="284" w:type="dxa"/>
          </w:tcPr>
          <w:p w:rsidR="00000000" w:rsidRDefault="00A03F7E">
            <w:pPr>
              <w:jc w:val="center"/>
              <w:rPr>
                <w:sz w:val="12"/>
              </w:rPr>
            </w:pPr>
            <w:r>
              <w:rPr>
                <w:sz w:val="12"/>
              </w:rPr>
              <w:t>69</w:t>
            </w:r>
            <w:r>
              <w:rPr>
                <w:sz w:val="12"/>
                <w:lang w:val="en-US"/>
              </w:rPr>
              <w:t>,</w:t>
            </w:r>
            <w:r>
              <w:rPr>
                <w:sz w:val="12"/>
              </w:rPr>
              <w:t>8</w:t>
            </w:r>
          </w:p>
        </w:tc>
        <w:tc>
          <w:tcPr>
            <w:tcW w:w="284" w:type="dxa"/>
            <w:gridSpan w:val="2"/>
          </w:tcPr>
          <w:p w:rsidR="00000000" w:rsidRDefault="00A03F7E">
            <w:pPr>
              <w:jc w:val="center"/>
              <w:rPr>
                <w:sz w:val="12"/>
              </w:rPr>
            </w:pPr>
            <w:r>
              <w:rPr>
                <w:sz w:val="12"/>
              </w:rPr>
              <w:t>75,1</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0" w:type="dxa"/>
            <w:bottom w:w="0" w:type="dxa"/>
            <w:right w:w="0" w:type="dxa"/>
          </w:tblCellMar>
        </w:tblPrEx>
        <w:tc>
          <w:tcPr>
            <w:tcW w:w="697" w:type="dxa"/>
          </w:tcPr>
          <w:p w:rsidR="00000000" w:rsidRDefault="00A03F7E">
            <w:pPr>
              <w:jc w:val="center"/>
              <w:rPr>
                <w:sz w:val="12"/>
              </w:rPr>
            </w:pPr>
            <w:r>
              <w:rPr>
                <w:sz w:val="12"/>
                <w:lang w:val="en-US"/>
              </w:rPr>
              <w:t>-3,4</w:t>
            </w:r>
          </w:p>
        </w:tc>
        <w:tc>
          <w:tcPr>
            <w:tcW w:w="284" w:type="dxa"/>
          </w:tcPr>
          <w:p w:rsidR="00000000" w:rsidRDefault="00A03F7E">
            <w:pPr>
              <w:jc w:val="center"/>
              <w:rPr>
                <w:sz w:val="12"/>
              </w:rPr>
            </w:pPr>
            <w:r>
              <w:rPr>
                <w:sz w:val="12"/>
              </w:rPr>
              <w:t>2</w:t>
            </w:r>
            <w:r>
              <w:rPr>
                <w:sz w:val="12"/>
                <w:lang w:val="en-US"/>
              </w:rPr>
              <w:t>,</w:t>
            </w:r>
            <w:r>
              <w:rPr>
                <w:sz w:val="12"/>
              </w:rPr>
              <w:t>4</w:t>
            </w:r>
          </w:p>
        </w:tc>
        <w:tc>
          <w:tcPr>
            <w:tcW w:w="284" w:type="dxa"/>
          </w:tcPr>
          <w:p w:rsidR="00000000" w:rsidRDefault="00A03F7E">
            <w:pPr>
              <w:jc w:val="center"/>
              <w:rPr>
                <w:sz w:val="12"/>
              </w:rPr>
            </w:pPr>
            <w:r>
              <w:rPr>
                <w:sz w:val="12"/>
              </w:rPr>
              <w:t>4</w:t>
            </w:r>
            <w:r>
              <w:rPr>
                <w:sz w:val="12"/>
                <w:lang w:val="en-US"/>
              </w:rPr>
              <w:t>,</w:t>
            </w:r>
            <w:r>
              <w:rPr>
                <w:sz w:val="12"/>
              </w:rPr>
              <w:t>7</w:t>
            </w:r>
          </w:p>
        </w:tc>
        <w:tc>
          <w:tcPr>
            <w:tcW w:w="284" w:type="dxa"/>
          </w:tcPr>
          <w:p w:rsidR="00000000" w:rsidRDefault="00A03F7E">
            <w:pPr>
              <w:jc w:val="center"/>
              <w:rPr>
                <w:sz w:val="12"/>
              </w:rPr>
            </w:pPr>
            <w:r>
              <w:rPr>
                <w:sz w:val="12"/>
              </w:rPr>
              <w:t>7</w:t>
            </w:r>
            <w:r>
              <w:rPr>
                <w:sz w:val="12"/>
                <w:lang w:val="en-US"/>
              </w:rPr>
              <w:t>,</w:t>
            </w:r>
            <w:r>
              <w:rPr>
                <w:sz w:val="12"/>
              </w:rPr>
              <w:t>2</w:t>
            </w:r>
          </w:p>
        </w:tc>
        <w:tc>
          <w:tcPr>
            <w:tcW w:w="284" w:type="dxa"/>
          </w:tcPr>
          <w:p w:rsidR="00000000" w:rsidRDefault="00A03F7E">
            <w:pPr>
              <w:jc w:val="center"/>
              <w:rPr>
                <w:sz w:val="12"/>
              </w:rPr>
            </w:pPr>
            <w:r>
              <w:rPr>
                <w:sz w:val="12"/>
              </w:rPr>
              <w:t>9,5</w:t>
            </w:r>
          </w:p>
        </w:tc>
        <w:tc>
          <w:tcPr>
            <w:tcW w:w="284" w:type="dxa"/>
          </w:tcPr>
          <w:p w:rsidR="00000000" w:rsidRDefault="00A03F7E">
            <w:pPr>
              <w:jc w:val="center"/>
              <w:rPr>
                <w:sz w:val="12"/>
              </w:rPr>
            </w:pPr>
            <w:r>
              <w:rPr>
                <w:sz w:val="12"/>
              </w:rPr>
              <w:t>11.</w:t>
            </w:r>
            <w:r>
              <w:rPr>
                <w:sz w:val="12"/>
                <w:lang w:val="en-US"/>
              </w:rPr>
              <w:t>9</w:t>
            </w:r>
          </w:p>
        </w:tc>
        <w:tc>
          <w:tcPr>
            <w:tcW w:w="284" w:type="dxa"/>
          </w:tcPr>
          <w:p w:rsidR="00000000" w:rsidRDefault="00A03F7E">
            <w:pPr>
              <w:jc w:val="center"/>
              <w:rPr>
                <w:sz w:val="12"/>
              </w:rPr>
            </w:pPr>
            <w:r>
              <w:rPr>
                <w:sz w:val="12"/>
              </w:rPr>
              <w:t>14,3</w:t>
            </w:r>
          </w:p>
        </w:tc>
        <w:tc>
          <w:tcPr>
            <w:tcW w:w="284" w:type="dxa"/>
          </w:tcPr>
          <w:p w:rsidR="00000000" w:rsidRDefault="00A03F7E">
            <w:pPr>
              <w:jc w:val="center"/>
              <w:rPr>
                <w:sz w:val="12"/>
              </w:rPr>
            </w:pPr>
            <w:r>
              <w:rPr>
                <w:sz w:val="12"/>
              </w:rPr>
              <w:t>1</w:t>
            </w:r>
            <w:r>
              <w:rPr>
                <w:sz w:val="12"/>
                <w:lang w:val="en-US"/>
              </w:rPr>
              <w:t>6,</w:t>
            </w:r>
            <w:r>
              <w:rPr>
                <w:sz w:val="12"/>
              </w:rPr>
              <w:t>7</w:t>
            </w:r>
          </w:p>
        </w:tc>
        <w:tc>
          <w:tcPr>
            <w:tcW w:w="284" w:type="dxa"/>
          </w:tcPr>
          <w:p w:rsidR="00000000" w:rsidRDefault="00A03F7E">
            <w:pPr>
              <w:jc w:val="center"/>
              <w:rPr>
                <w:sz w:val="12"/>
              </w:rPr>
            </w:pPr>
            <w:r>
              <w:rPr>
                <w:sz w:val="12"/>
              </w:rPr>
              <w:t>19,1</w:t>
            </w:r>
          </w:p>
        </w:tc>
        <w:tc>
          <w:tcPr>
            <w:tcW w:w="284" w:type="dxa"/>
          </w:tcPr>
          <w:p w:rsidR="00000000" w:rsidRDefault="00A03F7E">
            <w:pPr>
              <w:jc w:val="center"/>
              <w:rPr>
                <w:sz w:val="12"/>
              </w:rPr>
            </w:pPr>
            <w:r>
              <w:rPr>
                <w:sz w:val="12"/>
                <w:lang w:val="en-US"/>
              </w:rPr>
              <w:t>21,5</w:t>
            </w:r>
          </w:p>
        </w:tc>
        <w:tc>
          <w:tcPr>
            <w:tcW w:w="284" w:type="dxa"/>
          </w:tcPr>
          <w:p w:rsidR="00000000" w:rsidRDefault="00A03F7E">
            <w:pPr>
              <w:jc w:val="center"/>
              <w:rPr>
                <w:sz w:val="12"/>
              </w:rPr>
            </w:pPr>
            <w:r>
              <w:rPr>
                <w:sz w:val="12"/>
                <w:lang w:val="en-US"/>
              </w:rPr>
              <w:t>23,8</w:t>
            </w:r>
          </w:p>
        </w:tc>
        <w:tc>
          <w:tcPr>
            <w:tcW w:w="284" w:type="dxa"/>
          </w:tcPr>
          <w:p w:rsidR="00000000" w:rsidRDefault="00A03F7E">
            <w:pPr>
              <w:jc w:val="center"/>
              <w:rPr>
                <w:sz w:val="12"/>
              </w:rPr>
            </w:pPr>
            <w:r>
              <w:rPr>
                <w:sz w:val="12"/>
              </w:rPr>
              <w:t>29,</w:t>
            </w:r>
            <w:r>
              <w:rPr>
                <w:sz w:val="12"/>
                <w:lang w:val="en-US"/>
              </w:rPr>
              <w:t>8</w:t>
            </w:r>
          </w:p>
        </w:tc>
        <w:tc>
          <w:tcPr>
            <w:tcW w:w="284" w:type="dxa"/>
          </w:tcPr>
          <w:p w:rsidR="00000000" w:rsidRDefault="00A03F7E">
            <w:pPr>
              <w:jc w:val="center"/>
              <w:rPr>
                <w:sz w:val="12"/>
              </w:rPr>
            </w:pPr>
            <w:r>
              <w:rPr>
                <w:sz w:val="12"/>
                <w:lang w:val="en-US"/>
              </w:rPr>
              <w:t>35,8</w:t>
            </w:r>
          </w:p>
        </w:tc>
        <w:tc>
          <w:tcPr>
            <w:tcW w:w="284" w:type="dxa"/>
          </w:tcPr>
          <w:p w:rsidR="00000000" w:rsidRDefault="00A03F7E">
            <w:pPr>
              <w:jc w:val="center"/>
              <w:rPr>
                <w:sz w:val="12"/>
              </w:rPr>
            </w:pPr>
            <w:r>
              <w:rPr>
                <w:sz w:val="12"/>
              </w:rPr>
              <w:t>41,7</w:t>
            </w:r>
          </w:p>
        </w:tc>
        <w:tc>
          <w:tcPr>
            <w:tcW w:w="284" w:type="dxa"/>
          </w:tcPr>
          <w:p w:rsidR="00000000" w:rsidRDefault="00A03F7E">
            <w:pPr>
              <w:jc w:val="center"/>
              <w:rPr>
                <w:sz w:val="12"/>
              </w:rPr>
            </w:pPr>
            <w:r>
              <w:rPr>
                <w:sz w:val="12"/>
              </w:rPr>
              <w:t>47,7</w:t>
            </w:r>
          </w:p>
        </w:tc>
        <w:tc>
          <w:tcPr>
            <w:tcW w:w="284" w:type="dxa"/>
          </w:tcPr>
          <w:p w:rsidR="00000000" w:rsidRDefault="00A03F7E">
            <w:pPr>
              <w:jc w:val="center"/>
              <w:rPr>
                <w:sz w:val="12"/>
              </w:rPr>
            </w:pPr>
            <w:r>
              <w:rPr>
                <w:sz w:val="12"/>
              </w:rPr>
              <w:t>53,</w:t>
            </w:r>
            <w:r>
              <w:rPr>
                <w:sz w:val="12"/>
                <w:lang w:val="en-US"/>
              </w:rPr>
              <w:t>6</w:t>
            </w:r>
          </w:p>
        </w:tc>
        <w:tc>
          <w:tcPr>
            <w:tcW w:w="284" w:type="dxa"/>
          </w:tcPr>
          <w:p w:rsidR="00000000" w:rsidRDefault="00A03F7E">
            <w:pPr>
              <w:jc w:val="center"/>
              <w:rPr>
                <w:sz w:val="12"/>
              </w:rPr>
            </w:pPr>
            <w:r>
              <w:rPr>
                <w:sz w:val="12"/>
              </w:rPr>
              <w:t>59,6</w:t>
            </w:r>
          </w:p>
        </w:tc>
        <w:tc>
          <w:tcPr>
            <w:tcW w:w="284" w:type="dxa"/>
          </w:tcPr>
          <w:p w:rsidR="00000000" w:rsidRDefault="00A03F7E">
            <w:pPr>
              <w:jc w:val="center"/>
              <w:rPr>
                <w:sz w:val="12"/>
              </w:rPr>
            </w:pPr>
            <w:r>
              <w:rPr>
                <w:sz w:val="12"/>
                <w:lang w:val="en-US"/>
              </w:rPr>
              <w:t>65,6</w:t>
            </w:r>
          </w:p>
        </w:tc>
        <w:tc>
          <w:tcPr>
            <w:tcW w:w="284" w:type="dxa"/>
          </w:tcPr>
          <w:p w:rsidR="00000000" w:rsidRDefault="00A03F7E">
            <w:pPr>
              <w:jc w:val="center"/>
              <w:rPr>
                <w:sz w:val="12"/>
              </w:rPr>
            </w:pPr>
            <w:r>
              <w:rPr>
                <w:sz w:val="12"/>
              </w:rPr>
              <w:t>71</w:t>
            </w:r>
            <w:r>
              <w:rPr>
                <w:sz w:val="12"/>
                <w:lang w:val="en-US"/>
              </w:rPr>
              <w:t>,</w:t>
            </w:r>
            <w:r>
              <w:rPr>
                <w:sz w:val="12"/>
              </w:rPr>
              <w:t>5</w:t>
            </w:r>
          </w:p>
        </w:tc>
        <w:tc>
          <w:tcPr>
            <w:tcW w:w="284" w:type="dxa"/>
          </w:tcPr>
          <w:p w:rsidR="00000000" w:rsidRDefault="00A03F7E">
            <w:pPr>
              <w:jc w:val="center"/>
              <w:rPr>
                <w:sz w:val="12"/>
              </w:rPr>
            </w:pPr>
            <w:r>
              <w:rPr>
                <w:sz w:val="12"/>
              </w:rPr>
              <w:t>77,5</w:t>
            </w:r>
          </w:p>
        </w:tc>
        <w:tc>
          <w:tcPr>
            <w:tcW w:w="284" w:type="dxa"/>
            <w:gridSpan w:val="2"/>
          </w:tcPr>
          <w:p w:rsidR="00000000" w:rsidRDefault="00A03F7E">
            <w:pPr>
              <w:jc w:val="center"/>
              <w:rPr>
                <w:sz w:val="12"/>
              </w:rPr>
            </w:pPr>
            <w:r>
              <w:rPr>
                <w:sz w:val="12"/>
                <w:lang w:val="en-US"/>
              </w:rPr>
              <w:t>8</w:t>
            </w:r>
            <w:r>
              <w:rPr>
                <w:sz w:val="12"/>
              </w:rPr>
              <w:t>3</w:t>
            </w:r>
            <w:r>
              <w:rPr>
                <w:sz w:val="12"/>
                <w:lang w:val="en-US"/>
              </w:rPr>
              <w:t>,</w:t>
            </w:r>
            <w:r>
              <w:rPr>
                <w:sz w:val="12"/>
              </w:rP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0" w:type="dxa"/>
            <w:bottom w:w="0" w:type="dxa"/>
            <w:right w:w="0" w:type="dxa"/>
          </w:tblCellMar>
        </w:tblPrEx>
        <w:tc>
          <w:tcPr>
            <w:tcW w:w="697" w:type="dxa"/>
          </w:tcPr>
          <w:p w:rsidR="00000000" w:rsidRDefault="00A03F7E">
            <w:pPr>
              <w:jc w:val="center"/>
              <w:rPr>
                <w:sz w:val="12"/>
              </w:rPr>
            </w:pPr>
            <w:r>
              <w:rPr>
                <w:sz w:val="12"/>
                <w:lang w:val="en-US"/>
              </w:rPr>
              <w:t>-3,6</w:t>
            </w:r>
          </w:p>
        </w:tc>
        <w:tc>
          <w:tcPr>
            <w:tcW w:w="284" w:type="dxa"/>
          </w:tcPr>
          <w:p w:rsidR="00000000" w:rsidRDefault="00A03F7E">
            <w:pPr>
              <w:jc w:val="center"/>
              <w:rPr>
                <w:sz w:val="12"/>
              </w:rPr>
            </w:pPr>
            <w:r>
              <w:rPr>
                <w:sz w:val="12"/>
              </w:rPr>
              <w:t>2</w:t>
            </w:r>
            <w:r>
              <w:rPr>
                <w:sz w:val="12"/>
                <w:lang w:val="en-US"/>
              </w:rPr>
              <w:t>,</w:t>
            </w:r>
            <w:r>
              <w:rPr>
                <w:sz w:val="12"/>
              </w:rPr>
              <w:t>6</w:t>
            </w:r>
          </w:p>
        </w:tc>
        <w:tc>
          <w:tcPr>
            <w:tcW w:w="284" w:type="dxa"/>
          </w:tcPr>
          <w:p w:rsidR="00000000" w:rsidRDefault="00A03F7E">
            <w:pPr>
              <w:jc w:val="center"/>
              <w:rPr>
                <w:sz w:val="12"/>
              </w:rPr>
            </w:pPr>
            <w:r>
              <w:rPr>
                <w:sz w:val="12"/>
              </w:rPr>
              <w:t>5</w:t>
            </w:r>
            <w:r>
              <w:rPr>
                <w:sz w:val="12"/>
                <w:lang w:val="en-US"/>
              </w:rPr>
              <w:t>,</w:t>
            </w:r>
            <w:r>
              <w:rPr>
                <w:sz w:val="12"/>
              </w:rPr>
              <w:t>3</w:t>
            </w:r>
          </w:p>
        </w:tc>
        <w:tc>
          <w:tcPr>
            <w:tcW w:w="284" w:type="dxa"/>
          </w:tcPr>
          <w:p w:rsidR="00000000" w:rsidRDefault="00A03F7E">
            <w:pPr>
              <w:jc w:val="center"/>
              <w:rPr>
                <w:sz w:val="12"/>
              </w:rPr>
            </w:pPr>
            <w:r>
              <w:rPr>
                <w:sz w:val="12"/>
              </w:rPr>
              <w:t>7,9</w:t>
            </w:r>
          </w:p>
        </w:tc>
        <w:tc>
          <w:tcPr>
            <w:tcW w:w="284" w:type="dxa"/>
          </w:tcPr>
          <w:p w:rsidR="00000000" w:rsidRDefault="00A03F7E">
            <w:pPr>
              <w:jc w:val="center"/>
              <w:rPr>
                <w:sz w:val="12"/>
              </w:rPr>
            </w:pPr>
            <w:r>
              <w:rPr>
                <w:sz w:val="12"/>
              </w:rPr>
              <w:t>10</w:t>
            </w:r>
            <w:r>
              <w:rPr>
                <w:sz w:val="12"/>
                <w:lang w:val="en-US"/>
              </w:rPr>
              <w:t>,</w:t>
            </w:r>
            <w:r>
              <w:rPr>
                <w:sz w:val="12"/>
              </w:rPr>
              <w:t>6</w:t>
            </w:r>
          </w:p>
        </w:tc>
        <w:tc>
          <w:tcPr>
            <w:tcW w:w="284" w:type="dxa"/>
          </w:tcPr>
          <w:p w:rsidR="00000000" w:rsidRDefault="00A03F7E">
            <w:pPr>
              <w:jc w:val="center"/>
              <w:rPr>
                <w:sz w:val="12"/>
              </w:rPr>
            </w:pPr>
            <w:r>
              <w:rPr>
                <w:sz w:val="12"/>
                <w:lang w:val="en-US"/>
              </w:rPr>
              <w:t>13,2</w:t>
            </w:r>
          </w:p>
        </w:tc>
        <w:tc>
          <w:tcPr>
            <w:tcW w:w="284" w:type="dxa"/>
          </w:tcPr>
          <w:p w:rsidR="00000000" w:rsidRDefault="00A03F7E">
            <w:pPr>
              <w:jc w:val="center"/>
              <w:rPr>
                <w:sz w:val="12"/>
              </w:rPr>
            </w:pPr>
            <w:r>
              <w:rPr>
                <w:sz w:val="12"/>
                <w:lang w:val="en-US"/>
              </w:rPr>
              <w:t>1</w:t>
            </w:r>
            <w:r>
              <w:rPr>
                <w:sz w:val="12"/>
              </w:rPr>
              <w:t>5</w:t>
            </w:r>
            <w:r>
              <w:rPr>
                <w:sz w:val="12"/>
                <w:lang w:val="en-US"/>
              </w:rPr>
              <w:t>,</w:t>
            </w:r>
            <w:r>
              <w:rPr>
                <w:sz w:val="12"/>
              </w:rPr>
              <w:t>9</w:t>
            </w:r>
          </w:p>
        </w:tc>
        <w:tc>
          <w:tcPr>
            <w:tcW w:w="284" w:type="dxa"/>
          </w:tcPr>
          <w:p w:rsidR="00000000" w:rsidRDefault="00A03F7E">
            <w:pPr>
              <w:jc w:val="center"/>
              <w:rPr>
                <w:sz w:val="12"/>
              </w:rPr>
            </w:pPr>
            <w:r>
              <w:rPr>
                <w:sz w:val="12"/>
              </w:rPr>
              <w:t>18</w:t>
            </w:r>
            <w:r>
              <w:rPr>
                <w:sz w:val="12"/>
                <w:lang w:val="en-US"/>
              </w:rPr>
              <w:t>,</w:t>
            </w:r>
            <w:r>
              <w:rPr>
                <w:sz w:val="12"/>
              </w:rPr>
              <w:t>5</w:t>
            </w:r>
          </w:p>
        </w:tc>
        <w:tc>
          <w:tcPr>
            <w:tcW w:w="284" w:type="dxa"/>
          </w:tcPr>
          <w:p w:rsidR="00000000" w:rsidRDefault="00A03F7E">
            <w:pPr>
              <w:jc w:val="center"/>
              <w:rPr>
                <w:sz w:val="12"/>
              </w:rPr>
            </w:pPr>
            <w:r>
              <w:rPr>
                <w:sz w:val="12"/>
              </w:rPr>
              <w:t>2</w:t>
            </w:r>
            <w:r>
              <w:rPr>
                <w:sz w:val="12"/>
                <w:lang w:val="en-US"/>
              </w:rPr>
              <w:t>1,</w:t>
            </w:r>
            <w:r>
              <w:rPr>
                <w:sz w:val="12"/>
              </w:rPr>
              <w:t>2</w:t>
            </w:r>
          </w:p>
        </w:tc>
        <w:tc>
          <w:tcPr>
            <w:tcW w:w="284" w:type="dxa"/>
          </w:tcPr>
          <w:p w:rsidR="00000000" w:rsidRDefault="00A03F7E">
            <w:pPr>
              <w:jc w:val="center"/>
              <w:rPr>
                <w:sz w:val="12"/>
              </w:rPr>
            </w:pPr>
            <w:r>
              <w:rPr>
                <w:sz w:val="12"/>
              </w:rPr>
              <w:t>23</w:t>
            </w:r>
            <w:r>
              <w:rPr>
                <w:sz w:val="12"/>
                <w:lang w:val="en-US"/>
              </w:rPr>
              <w:t>,</w:t>
            </w:r>
            <w:r>
              <w:rPr>
                <w:sz w:val="12"/>
              </w:rPr>
              <w:t>8</w:t>
            </w:r>
          </w:p>
        </w:tc>
        <w:tc>
          <w:tcPr>
            <w:tcW w:w="284" w:type="dxa"/>
          </w:tcPr>
          <w:p w:rsidR="00000000" w:rsidRDefault="00A03F7E">
            <w:pPr>
              <w:jc w:val="center"/>
              <w:rPr>
                <w:sz w:val="12"/>
              </w:rPr>
            </w:pPr>
            <w:r>
              <w:rPr>
                <w:sz w:val="12"/>
                <w:lang w:val="en-US"/>
              </w:rPr>
              <w:t>22,5</w:t>
            </w:r>
          </w:p>
        </w:tc>
        <w:tc>
          <w:tcPr>
            <w:tcW w:w="284" w:type="dxa"/>
          </w:tcPr>
          <w:p w:rsidR="00000000" w:rsidRDefault="00A03F7E">
            <w:pPr>
              <w:jc w:val="center"/>
              <w:rPr>
                <w:sz w:val="12"/>
              </w:rPr>
            </w:pPr>
            <w:r>
              <w:rPr>
                <w:sz w:val="12"/>
                <w:lang w:val="en-US"/>
              </w:rPr>
              <w:t>33,1</w:t>
            </w:r>
          </w:p>
        </w:tc>
        <w:tc>
          <w:tcPr>
            <w:tcW w:w="284" w:type="dxa"/>
          </w:tcPr>
          <w:p w:rsidR="00000000" w:rsidRDefault="00A03F7E">
            <w:pPr>
              <w:jc w:val="center"/>
              <w:rPr>
                <w:sz w:val="12"/>
              </w:rPr>
            </w:pPr>
            <w:r>
              <w:rPr>
                <w:sz w:val="12"/>
              </w:rPr>
              <w:t>39,7</w:t>
            </w:r>
          </w:p>
        </w:tc>
        <w:tc>
          <w:tcPr>
            <w:tcW w:w="284" w:type="dxa"/>
          </w:tcPr>
          <w:p w:rsidR="00000000" w:rsidRDefault="00A03F7E">
            <w:pPr>
              <w:jc w:val="center"/>
              <w:rPr>
                <w:sz w:val="12"/>
              </w:rPr>
            </w:pPr>
            <w:r>
              <w:rPr>
                <w:sz w:val="12"/>
              </w:rPr>
              <w:t>46,3</w:t>
            </w:r>
          </w:p>
        </w:tc>
        <w:tc>
          <w:tcPr>
            <w:tcW w:w="284" w:type="dxa"/>
          </w:tcPr>
          <w:p w:rsidR="00000000" w:rsidRDefault="00A03F7E">
            <w:pPr>
              <w:jc w:val="center"/>
              <w:rPr>
                <w:sz w:val="12"/>
              </w:rPr>
            </w:pPr>
            <w:r>
              <w:rPr>
                <w:sz w:val="12"/>
                <w:lang w:val="en-US"/>
              </w:rPr>
              <w:t>53,0</w:t>
            </w:r>
          </w:p>
        </w:tc>
        <w:tc>
          <w:tcPr>
            <w:tcW w:w="284" w:type="dxa"/>
          </w:tcPr>
          <w:p w:rsidR="00000000" w:rsidRDefault="00A03F7E">
            <w:pPr>
              <w:jc w:val="center"/>
              <w:rPr>
                <w:sz w:val="12"/>
              </w:rPr>
            </w:pPr>
            <w:r>
              <w:rPr>
                <w:sz w:val="12"/>
              </w:rPr>
              <w:t>59,6</w:t>
            </w:r>
          </w:p>
        </w:tc>
        <w:tc>
          <w:tcPr>
            <w:tcW w:w="284" w:type="dxa"/>
          </w:tcPr>
          <w:p w:rsidR="00000000" w:rsidRDefault="00A03F7E">
            <w:pPr>
              <w:jc w:val="center"/>
              <w:rPr>
                <w:sz w:val="12"/>
              </w:rPr>
            </w:pPr>
            <w:r>
              <w:rPr>
                <w:sz w:val="12"/>
                <w:lang w:val="en-US"/>
              </w:rPr>
              <w:t>66,2</w:t>
            </w:r>
          </w:p>
        </w:tc>
        <w:tc>
          <w:tcPr>
            <w:tcW w:w="284" w:type="dxa"/>
          </w:tcPr>
          <w:p w:rsidR="00000000" w:rsidRDefault="00A03F7E">
            <w:pPr>
              <w:jc w:val="center"/>
              <w:rPr>
                <w:sz w:val="12"/>
              </w:rPr>
            </w:pPr>
            <w:r>
              <w:rPr>
                <w:sz w:val="12"/>
              </w:rPr>
              <w:t>72</w:t>
            </w:r>
            <w:r>
              <w:rPr>
                <w:sz w:val="12"/>
                <w:lang w:val="en-US"/>
              </w:rPr>
              <w:t>,</w:t>
            </w:r>
            <w:r>
              <w:rPr>
                <w:sz w:val="12"/>
              </w:rPr>
              <w:t>8</w:t>
            </w:r>
          </w:p>
        </w:tc>
        <w:tc>
          <w:tcPr>
            <w:tcW w:w="284" w:type="dxa"/>
          </w:tcPr>
          <w:p w:rsidR="00000000" w:rsidRDefault="00A03F7E">
            <w:pPr>
              <w:jc w:val="center"/>
              <w:rPr>
                <w:sz w:val="12"/>
              </w:rPr>
            </w:pPr>
            <w:r>
              <w:rPr>
                <w:sz w:val="12"/>
              </w:rPr>
              <w:t>79,4</w:t>
            </w:r>
          </w:p>
        </w:tc>
        <w:tc>
          <w:tcPr>
            <w:tcW w:w="284" w:type="dxa"/>
          </w:tcPr>
          <w:p w:rsidR="00000000" w:rsidRDefault="00A03F7E">
            <w:pPr>
              <w:jc w:val="center"/>
              <w:rPr>
                <w:sz w:val="12"/>
              </w:rPr>
            </w:pPr>
            <w:r>
              <w:rPr>
                <w:sz w:val="12"/>
                <w:lang w:val="en-US"/>
              </w:rPr>
              <w:t>86,</w:t>
            </w:r>
            <w:r>
              <w:rPr>
                <w:sz w:val="12"/>
              </w:rPr>
              <w:t>1</w:t>
            </w:r>
          </w:p>
        </w:tc>
        <w:tc>
          <w:tcPr>
            <w:tcW w:w="284" w:type="dxa"/>
            <w:gridSpan w:val="2"/>
          </w:tcPr>
          <w:p w:rsidR="00000000" w:rsidRDefault="00A03F7E">
            <w:pPr>
              <w:jc w:val="center"/>
              <w:rPr>
                <w:sz w:val="12"/>
              </w:rPr>
            </w:pPr>
            <w:r>
              <w:rPr>
                <w:sz w:val="12"/>
              </w:rPr>
              <w:t>92</w:t>
            </w:r>
            <w:r>
              <w:rPr>
                <w:sz w:val="12"/>
                <w:lang w:val="en-US"/>
              </w:rPr>
              <w:t>,</w:t>
            </w:r>
            <w:r>
              <w:rPr>
                <w:sz w:val="12"/>
              </w:rPr>
              <w:t>7</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0" w:type="dxa"/>
            <w:bottom w:w="0" w:type="dxa"/>
            <w:right w:w="0" w:type="dxa"/>
          </w:tblCellMar>
        </w:tblPrEx>
        <w:tc>
          <w:tcPr>
            <w:tcW w:w="697" w:type="dxa"/>
          </w:tcPr>
          <w:p w:rsidR="00000000" w:rsidRDefault="00A03F7E">
            <w:pPr>
              <w:jc w:val="center"/>
              <w:rPr>
                <w:sz w:val="12"/>
              </w:rPr>
            </w:pPr>
            <w:r>
              <w:rPr>
                <w:sz w:val="12"/>
                <w:lang w:val="en-US"/>
              </w:rPr>
              <w:t>-4</w:t>
            </w:r>
          </w:p>
        </w:tc>
        <w:tc>
          <w:tcPr>
            <w:tcW w:w="284" w:type="dxa"/>
          </w:tcPr>
          <w:p w:rsidR="00000000" w:rsidRDefault="00A03F7E">
            <w:pPr>
              <w:jc w:val="center"/>
              <w:rPr>
                <w:sz w:val="12"/>
              </w:rPr>
            </w:pPr>
            <w:r>
              <w:rPr>
                <w:sz w:val="12"/>
              </w:rPr>
              <w:t>3</w:t>
            </w:r>
            <w:r>
              <w:rPr>
                <w:sz w:val="12"/>
                <w:lang w:val="en-US"/>
              </w:rPr>
              <w:t>,</w:t>
            </w:r>
            <w:r>
              <w:rPr>
                <w:sz w:val="12"/>
              </w:rPr>
              <w:t>3</w:t>
            </w:r>
          </w:p>
        </w:tc>
        <w:tc>
          <w:tcPr>
            <w:tcW w:w="284" w:type="dxa"/>
          </w:tcPr>
          <w:p w:rsidR="00000000" w:rsidRDefault="00A03F7E">
            <w:pPr>
              <w:jc w:val="center"/>
              <w:rPr>
                <w:sz w:val="12"/>
              </w:rPr>
            </w:pPr>
            <w:r>
              <w:rPr>
                <w:sz w:val="12"/>
                <w:lang w:val="en-US"/>
              </w:rPr>
              <w:t>6</w:t>
            </w:r>
            <w:r>
              <w:rPr>
                <w:sz w:val="12"/>
              </w:rPr>
              <w:t>,5</w:t>
            </w:r>
          </w:p>
        </w:tc>
        <w:tc>
          <w:tcPr>
            <w:tcW w:w="284" w:type="dxa"/>
          </w:tcPr>
          <w:p w:rsidR="00000000" w:rsidRDefault="00A03F7E">
            <w:pPr>
              <w:jc w:val="center"/>
              <w:rPr>
                <w:sz w:val="12"/>
              </w:rPr>
            </w:pPr>
            <w:r>
              <w:rPr>
                <w:sz w:val="12"/>
                <w:lang w:val="en-US"/>
              </w:rPr>
              <w:t>9</w:t>
            </w:r>
            <w:r>
              <w:rPr>
                <w:sz w:val="12"/>
              </w:rPr>
              <w:t>,8</w:t>
            </w:r>
          </w:p>
        </w:tc>
        <w:tc>
          <w:tcPr>
            <w:tcW w:w="284" w:type="dxa"/>
          </w:tcPr>
          <w:p w:rsidR="00000000" w:rsidRDefault="00A03F7E">
            <w:pPr>
              <w:jc w:val="center"/>
              <w:rPr>
                <w:sz w:val="12"/>
              </w:rPr>
            </w:pPr>
            <w:r>
              <w:rPr>
                <w:sz w:val="12"/>
                <w:lang w:val="en-US"/>
              </w:rPr>
              <w:t>13,1</w:t>
            </w:r>
          </w:p>
        </w:tc>
        <w:tc>
          <w:tcPr>
            <w:tcW w:w="284" w:type="dxa"/>
          </w:tcPr>
          <w:p w:rsidR="00000000" w:rsidRDefault="00A03F7E">
            <w:pPr>
              <w:jc w:val="center"/>
              <w:rPr>
                <w:sz w:val="12"/>
              </w:rPr>
            </w:pPr>
            <w:r>
              <w:rPr>
                <w:sz w:val="12"/>
              </w:rPr>
              <w:t>16,3</w:t>
            </w:r>
          </w:p>
        </w:tc>
        <w:tc>
          <w:tcPr>
            <w:tcW w:w="284" w:type="dxa"/>
          </w:tcPr>
          <w:p w:rsidR="00000000" w:rsidRDefault="00A03F7E">
            <w:pPr>
              <w:jc w:val="center"/>
              <w:rPr>
                <w:sz w:val="12"/>
              </w:rPr>
            </w:pPr>
            <w:r>
              <w:rPr>
                <w:sz w:val="12"/>
                <w:lang w:val="en-US"/>
              </w:rPr>
              <w:t>19,6</w:t>
            </w:r>
          </w:p>
        </w:tc>
        <w:tc>
          <w:tcPr>
            <w:tcW w:w="284" w:type="dxa"/>
          </w:tcPr>
          <w:p w:rsidR="00000000" w:rsidRDefault="00A03F7E">
            <w:pPr>
              <w:jc w:val="center"/>
              <w:rPr>
                <w:sz w:val="12"/>
              </w:rPr>
            </w:pPr>
            <w:r>
              <w:rPr>
                <w:sz w:val="12"/>
                <w:lang w:val="en-US"/>
              </w:rPr>
              <w:t>2</w:t>
            </w:r>
            <w:r>
              <w:rPr>
                <w:sz w:val="12"/>
              </w:rPr>
              <w:t>2</w:t>
            </w:r>
            <w:r>
              <w:rPr>
                <w:sz w:val="12"/>
                <w:lang w:val="en-US"/>
              </w:rPr>
              <w:t>,</w:t>
            </w:r>
            <w:r>
              <w:rPr>
                <w:sz w:val="12"/>
              </w:rPr>
              <w:t>9</w:t>
            </w:r>
          </w:p>
        </w:tc>
        <w:tc>
          <w:tcPr>
            <w:tcW w:w="284" w:type="dxa"/>
          </w:tcPr>
          <w:p w:rsidR="00000000" w:rsidRDefault="00A03F7E">
            <w:pPr>
              <w:jc w:val="center"/>
              <w:rPr>
                <w:sz w:val="12"/>
              </w:rPr>
            </w:pPr>
            <w:r>
              <w:rPr>
                <w:sz w:val="12"/>
                <w:lang w:val="en-US"/>
              </w:rPr>
              <w:t>26,1</w:t>
            </w:r>
          </w:p>
        </w:tc>
        <w:tc>
          <w:tcPr>
            <w:tcW w:w="284" w:type="dxa"/>
          </w:tcPr>
          <w:p w:rsidR="00000000" w:rsidRDefault="00A03F7E">
            <w:pPr>
              <w:jc w:val="center"/>
              <w:rPr>
                <w:sz w:val="12"/>
              </w:rPr>
            </w:pPr>
            <w:r>
              <w:rPr>
                <w:sz w:val="12"/>
              </w:rPr>
              <w:t>29,4</w:t>
            </w:r>
          </w:p>
        </w:tc>
        <w:tc>
          <w:tcPr>
            <w:tcW w:w="284" w:type="dxa"/>
          </w:tcPr>
          <w:p w:rsidR="00000000" w:rsidRDefault="00A03F7E">
            <w:pPr>
              <w:jc w:val="center"/>
              <w:rPr>
                <w:sz w:val="12"/>
              </w:rPr>
            </w:pPr>
            <w:r>
              <w:rPr>
                <w:sz w:val="12"/>
                <w:lang w:val="en-US"/>
              </w:rPr>
              <w:t>32,7</w:t>
            </w:r>
          </w:p>
        </w:tc>
        <w:tc>
          <w:tcPr>
            <w:tcW w:w="284" w:type="dxa"/>
          </w:tcPr>
          <w:p w:rsidR="00000000" w:rsidRDefault="00A03F7E">
            <w:pPr>
              <w:jc w:val="center"/>
              <w:rPr>
                <w:sz w:val="12"/>
              </w:rPr>
            </w:pPr>
            <w:r>
              <w:rPr>
                <w:sz w:val="12"/>
              </w:rPr>
              <w:t>40</w:t>
            </w:r>
            <w:r>
              <w:rPr>
                <w:sz w:val="12"/>
                <w:lang w:val="en-US"/>
              </w:rPr>
              <w:t>,</w:t>
            </w:r>
            <w:r>
              <w:rPr>
                <w:sz w:val="12"/>
              </w:rPr>
              <w:t>8</w:t>
            </w:r>
          </w:p>
        </w:tc>
        <w:tc>
          <w:tcPr>
            <w:tcW w:w="284" w:type="dxa"/>
          </w:tcPr>
          <w:p w:rsidR="00000000" w:rsidRDefault="00A03F7E">
            <w:pPr>
              <w:jc w:val="center"/>
              <w:rPr>
                <w:sz w:val="12"/>
              </w:rPr>
            </w:pPr>
            <w:r>
              <w:rPr>
                <w:sz w:val="12"/>
              </w:rPr>
              <w:t>49,0</w:t>
            </w:r>
          </w:p>
        </w:tc>
        <w:tc>
          <w:tcPr>
            <w:tcW w:w="284" w:type="dxa"/>
          </w:tcPr>
          <w:p w:rsidR="00000000" w:rsidRDefault="00A03F7E">
            <w:pPr>
              <w:jc w:val="center"/>
              <w:rPr>
                <w:sz w:val="12"/>
              </w:rPr>
            </w:pPr>
            <w:r>
              <w:rPr>
                <w:sz w:val="12"/>
                <w:lang w:val="en-US"/>
              </w:rPr>
              <w:t>57,2</w:t>
            </w:r>
          </w:p>
        </w:tc>
        <w:tc>
          <w:tcPr>
            <w:tcW w:w="284" w:type="dxa"/>
          </w:tcPr>
          <w:p w:rsidR="00000000" w:rsidRDefault="00A03F7E">
            <w:pPr>
              <w:jc w:val="center"/>
              <w:rPr>
                <w:sz w:val="12"/>
              </w:rPr>
            </w:pPr>
            <w:r>
              <w:rPr>
                <w:sz w:val="12"/>
                <w:lang w:val="en-US"/>
              </w:rPr>
              <w:t>65,3</w:t>
            </w:r>
          </w:p>
        </w:tc>
        <w:tc>
          <w:tcPr>
            <w:tcW w:w="284" w:type="dxa"/>
          </w:tcPr>
          <w:p w:rsidR="00000000" w:rsidRDefault="00A03F7E">
            <w:pPr>
              <w:jc w:val="center"/>
              <w:rPr>
                <w:sz w:val="12"/>
              </w:rPr>
            </w:pPr>
            <w:r>
              <w:rPr>
                <w:sz w:val="12"/>
              </w:rPr>
              <w:t>73,5</w:t>
            </w:r>
          </w:p>
        </w:tc>
        <w:tc>
          <w:tcPr>
            <w:tcW w:w="284" w:type="dxa"/>
          </w:tcPr>
          <w:p w:rsidR="00000000" w:rsidRDefault="00A03F7E">
            <w:pPr>
              <w:jc w:val="center"/>
              <w:rPr>
                <w:sz w:val="12"/>
              </w:rPr>
            </w:pPr>
            <w:r>
              <w:rPr>
                <w:sz w:val="12"/>
                <w:lang w:val="en-US"/>
              </w:rPr>
              <w:t>81,7</w:t>
            </w:r>
          </w:p>
        </w:tc>
        <w:tc>
          <w:tcPr>
            <w:tcW w:w="284" w:type="dxa"/>
          </w:tcPr>
          <w:p w:rsidR="00000000" w:rsidRDefault="00A03F7E">
            <w:pPr>
              <w:jc w:val="center"/>
              <w:rPr>
                <w:sz w:val="12"/>
              </w:rPr>
            </w:pPr>
            <w:r>
              <w:rPr>
                <w:sz w:val="12"/>
              </w:rPr>
              <w:t>89,8</w:t>
            </w:r>
          </w:p>
        </w:tc>
        <w:tc>
          <w:tcPr>
            <w:tcW w:w="284" w:type="dxa"/>
          </w:tcPr>
          <w:p w:rsidR="00000000" w:rsidRDefault="00A03F7E">
            <w:pPr>
              <w:jc w:val="center"/>
              <w:rPr>
                <w:sz w:val="12"/>
              </w:rPr>
            </w:pPr>
            <w:r>
              <w:rPr>
                <w:sz w:val="12"/>
              </w:rPr>
              <w:t>98</w:t>
            </w:r>
            <w:r>
              <w:rPr>
                <w:sz w:val="12"/>
                <w:lang w:val="en-US"/>
              </w:rPr>
              <w:t>,</w:t>
            </w:r>
            <w:r>
              <w:rPr>
                <w:sz w:val="12"/>
              </w:rPr>
              <w:t>0</w:t>
            </w:r>
          </w:p>
        </w:tc>
        <w:tc>
          <w:tcPr>
            <w:tcW w:w="284" w:type="dxa"/>
          </w:tcPr>
          <w:p w:rsidR="00000000" w:rsidRDefault="00A03F7E">
            <w:pPr>
              <w:jc w:val="center"/>
              <w:rPr>
                <w:sz w:val="12"/>
              </w:rPr>
            </w:pPr>
            <w:r>
              <w:rPr>
                <w:sz w:val="12"/>
                <w:lang w:val="en-US"/>
              </w:rPr>
              <w:t>106,2</w:t>
            </w:r>
          </w:p>
        </w:tc>
        <w:tc>
          <w:tcPr>
            <w:tcW w:w="284" w:type="dxa"/>
            <w:gridSpan w:val="2"/>
          </w:tcPr>
          <w:p w:rsidR="00000000" w:rsidRDefault="00A03F7E">
            <w:pPr>
              <w:jc w:val="center"/>
              <w:rPr>
                <w:sz w:val="12"/>
              </w:rPr>
            </w:pPr>
            <w:r>
              <w:rPr>
                <w:sz w:val="12"/>
              </w:rPr>
              <w:t>114,3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0" w:type="dxa"/>
            <w:bottom w:w="0" w:type="dxa"/>
            <w:right w:w="0" w:type="dxa"/>
          </w:tblCellMar>
        </w:tblPrEx>
        <w:tc>
          <w:tcPr>
            <w:tcW w:w="697" w:type="dxa"/>
          </w:tcPr>
          <w:p w:rsidR="00000000" w:rsidRDefault="00A03F7E">
            <w:pPr>
              <w:jc w:val="center"/>
              <w:rPr>
                <w:sz w:val="12"/>
              </w:rPr>
            </w:pPr>
            <w:r>
              <w:rPr>
                <w:sz w:val="12"/>
                <w:lang w:val="en-US"/>
              </w:rPr>
              <w:t>-4,2</w:t>
            </w:r>
          </w:p>
        </w:tc>
        <w:tc>
          <w:tcPr>
            <w:tcW w:w="284" w:type="dxa"/>
          </w:tcPr>
          <w:p w:rsidR="00000000" w:rsidRDefault="00A03F7E">
            <w:pPr>
              <w:jc w:val="center"/>
              <w:rPr>
                <w:sz w:val="12"/>
              </w:rPr>
            </w:pPr>
            <w:r>
              <w:rPr>
                <w:sz w:val="12"/>
              </w:rPr>
              <w:t>3</w:t>
            </w:r>
            <w:r>
              <w:rPr>
                <w:sz w:val="12"/>
                <w:lang w:val="en-US"/>
              </w:rPr>
              <w:t>,</w:t>
            </w:r>
            <w:r>
              <w:rPr>
                <w:sz w:val="12"/>
              </w:rPr>
              <w:t>6</w:t>
            </w:r>
          </w:p>
        </w:tc>
        <w:tc>
          <w:tcPr>
            <w:tcW w:w="284" w:type="dxa"/>
          </w:tcPr>
          <w:p w:rsidR="00000000" w:rsidRDefault="00A03F7E">
            <w:pPr>
              <w:jc w:val="center"/>
              <w:rPr>
                <w:sz w:val="12"/>
              </w:rPr>
            </w:pPr>
            <w:r>
              <w:rPr>
                <w:sz w:val="12"/>
              </w:rPr>
              <w:t>7,2</w:t>
            </w:r>
          </w:p>
        </w:tc>
        <w:tc>
          <w:tcPr>
            <w:tcW w:w="284" w:type="dxa"/>
          </w:tcPr>
          <w:p w:rsidR="00000000" w:rsidRDefault="00A03F7E">
            <w:pPr>
              <w:jc w:val="center"/>
              <w:rPr>
                <w:sz w:val="12"/>
              </w:rPr>
            </w:pPr>
            <w:r>
              <w:rPr>
                <w:sz w:val="12"/>
              </w:rPr>
              <w:t>10,9</w:t>
            </w:r>
          </w:p>
        </w:tc>
        <w:tc>
          <w:tcPr>
            <w:tcW w:w="284" w:type="dxa"/>
          </w:tcPr>
          <w:p w:rsidR="00000000" w:rsidRDefault="00A03F7E">
            <w:pPr>
              <w:jc w:val="center"/>
              <w:rPr>
                <w:sz w:val="12"/>
              </w:rPr>
            </w:pPr>
            <w:r>
              <w:rPr>
                <w:sz w:val="12"/>
                <w:lang w:val="en-US"/>
              </w:rPr>
              <w:t>1</w:t>
            </w:r>
            <w:r>
              <w:rPr>
                <w:sz w:val="12"/>
              </w:rPr>
              <w:t>4,5</w:t>
            </w:r>
          </w:p>
        </w:tc>
        <w:tc>
          <w:tcPr>
            <w:tcW w:w="284" w:type="dxa"/>
          </w:tcPr>
          <w:p w:rsidR="00000000" w:rsidRDefault="00A03F7E">
            <w:pPr>
              <w:jc w:val="center"/>
              <w:rPr>
                <w:sz w:val="12"/>
              </w:rPr>
            </w:pPr>
            <w:r>
              <w:rPr>
                <w:sz w:val="12"/>
                <w:lang w:val="en-US"/>
              </w:rPr>
              <w:t>18,I</w:t>
            </w:r>
          </w:p>
        </w:tc>
        <w:tc>
          <w:tcPr>
            <w:tcW w:w="284" w:type="dxa"/>
          </w:tcPr>
          <w:p w:rsidR="00000000" w:rsidRDefault="00A03F7E">
            <w:pPr>
              <w:jc w:val="center"/>
              <w:rPr>
                <w:sz w:val="12"/>
              </w:rPr>
            </w:pPr>
            <w:r>
              <w:rPr>
                <w:sz w:val="12"/>
              </w:rPr>
              <w:t>21,8</w:t>
            </w:r>
          </w:p>
        </w:tc>
        <w:tc>
          <w:tcPr>
            <w:tcW w:w="284" w:type="dxa"/>
          </w:tcPr>
          <w:p w:rsidR="00000000" w:rsidRDefault="00A03F7E">
            <w:pPr>
              <w:jc w:val="center"/>
              <w:rPr>
                <w:sz w:val="12"/>
              </w:rPr>
            </w:pPr>
            <w:r>
              <w:rPr>
                <w:sz w:val="12"/>
              </w:rPr>
              <w:t>25,4</w:t>
            </w:r>
          </w:p>
        </w:tc>
        <w:tc>
          <w:tcPr>
            <w:tcW w:w="284" w:type="dxa"/>
          </w:tcPr>
          <w:p w:rsidR="00000000" w:rsidRDefault="00A03F7E">
            <w:pPr>
              <w:jc w:val="center"/>
              <w:rPr>
                <w:sz w:val="12"/>
              </w:rPr>
            </w:pPr>
            <w:r>
              <w:rPr>
                <w:sz w:val="12"/>
              </w:rPr>
              <w:t>29</w:t>
            </w:r>
            <w:r>
              <w:rPr>
                <w:sz w:val="12"/>
                <w:lang w:val="en-US"/>
              </w:rPr>
              <w:t>,</w:t>
            </w:r>
            <w:r>
              <w:rPr>
                <w:sz w:val="12"/>
              </w:rPr>
              <w:t>0</w:t>
            </w:r>
          </w:p>
        </w:tc>
        <w:tc>
          <w:tcPr>
            <w:tcW w:w="284" w:type="dxa"/>
          </w:tcPr>
          <w:p w:rsidR="00000000" w:rsidRDefault="00A03F7E">
            <w:pPr>
              <w:jc w:val="center"/>
              <w:rPr>
                <w:sz w:val="12"/>
              </w:rPr>
            </w:pPr>
            <w:r>
              <w:rPr>
                <w:sz w:val="12"/>
              </w:rPr>
              <w:t>32,7</w:t>
            </w:r>
          </w:p>
        </w:tc>
        <w:tc>
          <w:tcPr>
            <w:tcW w:w="284" w:type="dxa"/>
          </w:tcPr>
          <w:p w:rsidR="00000000" w:rsidRDefault="00A03F7E">
            <w:pPr>
              <w:jc w:val="center"/>
              <w:rPr>
                <w:sz w:val="12"/>
              </w:rPr>
            </w:pPr>
            <w:r>
              <w:rPr>
                <w:sz w:val="12"/>
              </w:rPr>
              <w:t>3</w:t>
            </w:r>
            <w:r>
              <w:rPr>
                <w:sz w:val="12"/>
                <w:lang w:val="en-US"/>
              </w:rPr>
              <w:t>6</w:t>
            </w:r>
            <w:r>
              <w:rPr>
                <w:sz w:val="12"/>
              </w:rPr>
              <w:t>,3</w:t>
            </w:r>
          </w:p>
        </w:tc>
        <w:tc>
          <w:tcPr>
            <w:tcW w:w="284" w:type="dxa"/>
          </w:tcPr>
          <w:p w:rsidR="00000000" w:rsidRDefault="00A03F7E">
            <w:pPr>
              <w:jc w:val="center"/>
              <w:rPr>
                <w:sz w:val="12"/>
              </w:rPr>
            </w:pPr>
            <w:r>
              <w:rPr>
                <w:sz w:val="12"/>
              </w:rPr>
              <w:t>45</w:t>
            </w:r>
            <w:r>
              <w:rPr>
                <w:sz w:val="12"/>
                <w:lang w:val="en-US"/>
              </w:rPr>
              <w:t>,</w:t>
            </w:r>
            <w:r>
              <w:rPr>
                <w:sz w:val="12"/>
              </w:rPr>
              <w:t>4</w:t>
            </w:r>
          </w:p>
        </w:tc>
        <w:tc>
          <w:tcPr>
            <w:tcW w:w="284" w:type="dxa"/>
          </w:tcPr>
          <w:p w:rsidR="00000000" w:rsidRDefault="00A03F7E">
            <w:pPr>
              <w:jc w:val="center"/>
              <w:rPr>
                <w:sz w:val="12"/>
              </w:rPr>
            </w:pPr>
            <w:r>
              <w:rPr>
                <w:sz w:val="12"/>
                <w:lang w:val="en-US"/>
              </w:rPr>
              <w:t>54,4</w:t>
            </w:r>
          </w:p>
        </w:tc>
        <w:tc>
          <w:tcPr>
            <w:tcW w:w="284" w:type="dxa"/>
          </w:tcPr>
          <w:p w:rsidR="00000000" w:rsidRDefault="00A03F7E">
            <w:pPr>
              <w:jc w:val="center"/>
              <w:rPr>
                <w:sz w:val="12"/>
              </w:rPr>
            </w:pPr>
            <w:r>
              <w:rPr>
                <w:sz w:val="12"/>
                <w:lang w:val="en-US"/>
              </w:rPr>
              <w:t>63,5</w:t>
            </w:r>
          </w:p>
        </w:tc>
        <w:tc>
          <w:tcPr>
            <w:tcW w:w="284" w:type="dxa"/>
          </w:tcPr>
          <w:p w:rsidR="00000000" w:rsidRDefault="00A03F7E">
            <w:pPr>
              <w:jc w:val="center"/>
              <w:rPr>
                <w:sz w:val="12"/>
              </w:rPr>
            </w:pPr>
            <w:r>
              <w:rPr>
                <w:sz w:val="12"/>
                <w:lang w:val="en-US"/>
              </w:rPr>
              <w:t>72,6</w:t>
            </w:r>
          </w:p>
        </w:tc>
        <w:tc>
          <w:tcPr>
            <w:tcW w:w="284" w:type="dxa"/>
          </w:tcPr>
          <w:p w:rsidR="00000000" w:rsidRDefault="00A03F7E">
            <w:pPr>
              <w:jc w:val="center"/>
              <w:rPr>
                <w:sz w:val="12"/>
              </w:rPr>
            </w:pPr>
            <w:r>
              <w:rPr>
                <w:sz w:val="12"/>
              </w:rPr>
              <w:t>81,6</w:t>
            </w:r>
          </w:p>
        </w:tc>
        <w:tc>
          <w:tcPr>
            <w:tcW w:w="284" w:type="dxa"/>
          </w:tcPr>
          <w:p w:rsidR="00000000" w:rsidRDefault="00A03F7E">
            <w:pPr>
              <w:jc w:val="center"/>
              <w:rPr>
                <w:sz w:val="12"/>
              </w:rPr>
            </w:pPr>
            <w:r>
              <w:rPr>
                <w:sz w:val="12"/>
              </w:rPr>
              <w:t>90</w:t>
            </w:r>
            <w:r>
              <w:rPr>
                <w:sz w:val="12"/>
                <w:lang w:val="en-US"/>
              </w:rPr>
              <w:t>,7</w:t>
            </w:r>
          </w:p>
        </w:tc>
        <w:tc>
          <w:tcPr>
            <w:tcW w:w="284" w:type="dxa"/>
          </w:tcPr>
          <w:p w:rsidR="00000000" w:rsidRDefault="00A03F7E">
            <w:pPr>
              <w:jc w:val="center"/>
              <w:rPr>
                <w:sz w:val="12"/>
              </w:rPr>
            </w:pPr>
            <w:r>
              <w:rPr>
                <w:sz w:val="12"/>
              </w:rPr>
              <w:t>99,8</w:t>
            </w:r>
          </w:p>
        </w:tc>
        <w:tc>
          <w:tcPr>
            <w:tcW w:w="284" w:type="dxa"/>
          </w:tcPr>
          <w:p w:rsidR="00000000" w:rsidRDefault="00A03F7E">
            <w:pPr>
              <w:jc w:val="center"/>
              <w:rPr>
                <w:sz w:val="12"/>
              </w:rPr>
            </w:pPr>
            <w:r>
              <w:rPr>
                <w:sz w:val="12"/>
              </w:rPr>
              <w:t>108</w:t>
            </w:r>
            <w:r>
              <w:rPr>
                <w:sz w:val="12"/>
                <w:lang w:val="en-US"/>
              </w:rPr>
              <w:t>,</w:t>
            </w:r>
            <w:r>
              <w:rPr>
                <w:sz w:val="12"/>
              </w:rPr>
              <w:t>8</w:t>
            </w:r>
          </w:p>
        </w:tc>
        <w:tc>
          <w:tcPr>
            <w:tcW w:w="284" w:type="dxa"/>
          </w:tcPr>
          <w:p w:rsidR="00000000" w:rsidRDefault="00A03F7E">
            <w:pPr>
              <w:jc w:val="center"/>
              <w:rPr>
                <w:sz w:val="12"/>
              </w:rPr>
            </w:pPr>
            <w:r>
              <w:rPr>
                <w:sz w:val="12"/>
              </w:rPr>
              <w:t>117,9</w:t>
            </w:r>
          </w:p>
        </w:tc>
        <w:tc>
          <w:tcPr>
            <w:tcW w:w="284" w:type="dxa"/>
            <w:gridSpan w:val="2"/>
          </w:tcPr>
          <w:p w:rsidR="00000000" w:rsidRDefault="00A03F7E">
            <w:pPr>
              <w:jc w:val="center"/>
              <w:rPr>
                <w:sz w:val="12"/>
              </w:rPr>
            </w:pPr>
            <w:r>
              <w:rPr>
                <w:sz w:val="12"/>
              </w:rPr>
              <w:t>127,0</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0" w:type="dxa"/>
            <w:bottom w:w="0" w:type="dxa"/>
            <w:right w:w="0" w:type="dxa"/>
          </w:tblCellMar>
        </w:tblPrEx>
        <w:tc>
          <w:tcPr>
            <w:tcW w:w="697" w:type="dxa"/>
          </w:tcPr>
          <w:p w:rsidR="00000000" w:rsidRDefault="00A03F7E">
            <w:pPr>
              <w:jc w:val="center"/>
              <w:rPr>
                <w:sz w:val="12"/>
              </w:rPr>
            </w:pPr>
            <w:r>
              <w:rPr>
                <w:sz w:val="12"/>
                <w:lang w:val="en-US"/>
              </w:rPr>
              <w:t>-4,4</w:t>
            </w:r>
          </w:p>
        </w:tc>
        <w:tc>
          <w:tcPr>
            <w:tcW w:w="284" w:type="dxa"/>
          </w:tcPr>
          <w:p w:rsidR="00000000" w:rsidRDefault="00A03F7E">
            <w:pPr>
              <w:jc w:val="center"/>
              <w:rPr>
                <w:sz w:val="12"/>
              </w:rPr>
            </w:pPr>
            <w:r>
              <w:rPr>
                <w:sz w:val="12"/>
              </w:rPr>
              <w:t>4,0</w:t>
            </w:r>
          </w:p>
        </w:tc>
        <w:tc>
          <w:tcPr>
            <w:tcW w:w="284" w:type="dxa"/>
          </w:tcPr>
          <w:p w:rsidR="00000000" w:rsidRDefault="00A03F7E">
            <w:pPr>
              <w:jc w:val="center"/>
              <w:rPr>
                <w:sz w:val="12"/>
              </w:rPr>
            </w:pPr>
            <w:r>
              <w:rPr>
                <w:sz w:val="12"/>
              </w:rPr>
              <w:t>8</w:t>
            </w:r>
            <w:r>
              <w:rPr>
                <w:sz w:val="12"/>
                <w:lang w:val="en-US"/>
              </w:rPr>
              <w:t>,</w:t>
            </w:r>
            <w:r>
              <w:rPr>
                <w:sz w:val="12"/>
              </w:rPr>
              <w:t>1</w:t>
            </w:r>
          </w:p>
        </w:tc>
        <w:tc>
          <w:tcPr>
            <w:tcW w:w="284" w:type="dxa"/>
          </w:tcPr>
          <w:p w:rsidR="00000000" w:rsidRDefault="00A03F7E">
            <w:pPr>
              <w:jc w:val="center"/>
              <w:rPr>
                <w:sz w:val="12"/>
              </w:rPr>
            </w:pPr>
            <w:r>
              <w:rPr>
                <w:sz w:val="12"/>
              </w:rPr>
              <w:t>12</w:t>
            </w:r>
            <w:r>
              <w:rPr>
                <w:sz w:val="12"/>
                <w:lang w:val="en-US"/>
              </w:rPr>
              <w:t>,1</w:t>
            </w:r>
          </w:p>
        </w:tc>
        <w:tc>
          <w:tcPr>
            <w:tcW w:w="284" w:type="dxa"/>
          </w:tcPr>
          <w:p w:rsidR="00000000" w:rsidRDefault="00A03F7E">
            <w:pPr>
              <w:jc w:val="center"/>
              <w:rPr>
                <w:sz w:val="12"/>
              </w:rPr>
            </w:pPr>
            <w:r>
              <w:rPr>
                <w:sz w:val="12"/>
                <w:lang w:val="en-US"/>
              </w:rPr>
              <w:t>16,6</w:t>
            </w:r>
          </w:p>
        </w:tc>
        <w:tc>
          <w:tcPr>
            <w:tcW w:w="284" w:type="dxa"/>
          </w:tcPr>
          <w:p w:rsidR="00000000" w:rsidRDefault="00A03F7E">
            <w:pPr>
              <w:jc w:val="center"/>
              <w:rPr>
                <w:sz w:val="12"/>
              </w:rPr>
            </w:pPr>
            <w:r>
              <w:rPr>
                <w:sz w:val="12"/>
              </w:rPr>
              <w:t>20,</w:t>
            </w:r>
            <w:r>
              <w:rPr>
                <w:sz w:val="12"/>
                <w:lang w:val="en-US"/>
              </w:rPr>
              <w:t>1</w:t>
            </w:r>
          </w:p>
        </w:tc>
        <w:tc>
          <w:tcPr>
            <w:tcW w:w="284" w:type="dxa"/>
          </w:tcPr>
          <w:p w:rsidR="00000000" w:rsidRDefault="00A03F7E">
            <w:pPr>
              <w:jc w:val="center"/>
              <w:rPr>
                <w:sz w:val="12"/>
              </w:rPr>
            </w:pPr>
            <w:r>
              <w:rPr>
                <w:sz w:val="12"/>
              </w:rPr>
              <w:t>24,2</w:t>
            </w:r>
          </w:p>
        </w:tc>
        <w:tc>
          <w:tcPr>
            <w:tcW w:w="284" w:type="dxa"/>
          </w:tcPr>
          <w:p w:rsidR="00000000" w:rsidRDefault="00A03F7E">
            <w:pPr>
              <w:jc w:val="center"/>
              <w:rPr>
                <w:sz w:val="12"/>
              </w:rPr>
            </w:pPr>
            <w:r>
              <w:rPr>
                <w:sz w:val="12"/>
              </w:rPr>
              <w:t>28,2</w:t>
            </w:r>
          </w:p>
        </w:tc>
        <w:tc>
          <w:tcPr>
            <w:tcW w:w="284" w:type="dxa"/>
          </w:tcPr>
          <w:p w:rsidR="00000000" w:rsidRDefault="00A03F7E">
            <w:pPr>
              <w:jc w:val="center"/>
              <w:rPr>
                <w:sz w:val="12"/>
              </w:rPr>
            </w:pPr>
            <w:r>
              <w:rPr>
                <w:sz w:val="12"/>
              </w:rPr>
              <w:t>32,2</w:t>
            </w:r>
          </w:p>
        </w:tc>
        <w:tc>
          <w:tcPr>
            <w:tcW w:w="284" w:type="dxa"/>
          </w:tcPr>
          <w:p w:rsidR="00000000" w:rsidRDefault="00A03F7E">
            <w:pPr>
              <w:jc w:val="center"/>
              <w:rPr>
                <w:sz w:val="12"/>
              </w:rPr>
            </w:pPr>
            <w:r>
              <w:rPr>
                <w:sz w:val="12"/>
              </w:rPr>
              <w:t>36,3</w:t>
            </w:r>
          </w:p>
        </w:tc>
        <w:tc>
          <w:tcPr>
            <w:tcW w:w="284" w:type="dxa"/>
          </w:tcPr>
          <w:p w:rsidR="00000000" w:rsidRDefault="00A03F7E">
            <w:pPr>
              <w:jc w:val="center"/>
              <w:rPr>
                <w:sz w:val="12"/>
              </w:rPr>
            </w:pPr>
            <w:r>
              <w:rPr>
                <w:sz w:val="12"/>
              </w:rPr>
              <w:t>40</w:t>
            </w:r>
            <w:r>
              <w:rPr>
                <w:sz w:val="12"/>
                <w:lang w:val="en-US"/>
              </w:rPr>
              <w:t>,</w:t>
            </w:r>
            <w:r>
              <w:rPr>
                <w:sz w:val="12"/>
              </w:rPr>
              <w:t>3</w:t>
            </w:r>
          </w:p>
        </w:tc>
        <w:tc>
          <w:tcPr>
            <w:tcW w:w="284" w:type="dxa"/>
          </w:tcPr>
          <w:p w:rsidR="00000000" w:rsidRDefault="00A03F7E">
            <w:pPr>
              <w:jc w:val="center"/>
              <w:rPr>
                <w:sz w:val="12"/>
              </w:rPr>
            </w:pPr>
            <w:r>
              <w:rPr>
                <w:sz w:val="12"/>
              </w:rPr>
              <w:t>50,4</w:t>
            </w:r>
          </w:p>
        </w:tc>
        <w:tc>
          <w:tcPr>
            <w:tcW w:w="284" w:type="dxa"/>
          </w:tcPr>
          <w:p w:rsidR="00000000" w:rsidRDefault="00A03F7E">
            <w:pPr>
              <w:jc w:val="center"/>
              <w:rPr>
                <w:sz w:val="12"/>
              </w:rPr>
            </w:pPr>
            <w:r>
              <w:rPr>
                <w:sz w:val="12"/>
              </w:rPr>
              <w:t>60,4.</w:t>
            </w:r>
          </w:p>
        </w:tc>
        <w:tc>
          <w:tcPr>
            <w:tcW w:w="284" w:type="dxa"/>
          </w:tcPr>
          <w:p w:rsidR="00000000" w:rsidRDefault="00A03F7E">
            <w:pPr>
              <w:jc w:val="center"/>
              <w:rPr>
                <w:sz w:val="12"/>
              </w:rPr>
            </w:pPr>
            <w:r>
              <w:rPr>
                <w:sz w:val="12"/>
                <w:lang w:val="en-US"/>
              </w:rPr>
              <w:t>70,5</w:t>
            </w:r>
          </w:p>
        </w:tc>
        <w:tc>
          <w:tcPr>
            <w:tcW w:w="284" w:type="dxa"/>
          </w:tcPr>
          <w:p w:rsidR="00000000" w:rsidRDefault="00A03F7E">
            <w:pPr>
              <w:jc w:val="center"/>
              <w:rPr>
                <w:sz w:val="12"/>
              </w:rPr>
            </w:pPr>
            <w:r>
              <w:rPr>
                <w:sz w:val="12"/>
                <w:lang w:val="en-US"/>
              </w:rPr>
              <w:t>80,6</w:t>
            </w:r>
          </w:p>
        </w:tc>
        <w:tc>
          <w:tcPr>
            <w:tcW w:w="284" w:type="dxa"/>
          </w:tcPr>
          <w:p w:rsidR="00000000" w:rsidRDefault="00A03F7E">
            <w:pPr>
              <w:jc w:val="center"/>
              <w:rPr>
                <w:sz w:val="12"/>
              </w:rPr>
            </w:pPr>
            <w:r>
              <w:rPr>
                <w:sz w:val="12"/>
              </w:rPr>
              <w:t>90,7</w:t>
            </w:r>
          </w:p>
        </w:tc>
        <w:tc>
          <w:tcPr>
            <w:tcW w:w="284" w:type="dxa"/>
          </w:tcPr>
          <w:p w:rsidR="00000000" w:rsidRDefault="00A03F7E">
            <w:pPr>
              <w:jc w:val="center"/>
              <w:rPr>
                <w:sz w:val="12"/>
              </w:rPr>
            </w:pPr>
            <w:r>
              <w:rPr>
                <w:sz w:val="12"/>
              </w:rPr>
              <w:t>110,8</w:t>
            </w:r>
          </w:p>
        </w:tc>
        <w:tc>
          <w:tcPr>
            <w:tcW w:w="284" w:type="dxa"/>
          </w:tcPr>
          <w:p w:rsidR="00000000" w:rsidRDefault="00A03F7E">
            <w:pPr>
              <w:jc w:val="center"/>
              <w:rPr>
                <w:sz w:val="12"/>
              </w:rPr>
            </w:pPr>
            <w:r>
              <w:rPr>
                <w:sz w:val="12"/>
              </w:rPr>
              <w:t>120,9</w:t>
            </w:r>
          </w:p>
        </w:tc>
        <w:tc>
          <w:tcPr>
            <w:tcW w:w="284" w:type="dxa"/>
          </w:tcPr>
          <w:p w:rsidR="00000000" w:rsidRDefault="00A03F7E">
            <w:pPr>
              <w:jc w:val="center"/>
              <w:rPr>
                <w:sz w:val="12"/>
              </w:rPr>
            </w:pPr>
            <w:r>
              <w:rPr>
                <w:sz w:val="12"/>
              </w:rPr>
              <w:t>131,0</w:t>
            </w:r>
          </w:p>
        </w:tc>
        <w:tc>
          <w:tcPr>
            <w:tcW w:w="284" w:type="dxa"/>
          </w:tcPr>
          <w:p w:rsidR="00000000" w:rsidRDefault="00A03F7E">
            <w:pPr>
              <w:jc w:val="center"/>
              <w:rPr>
                <w:sz w:val="12"/>
              </w:rPr>
            </w:pPr>
            <w:r>
              <w:rPr>
                <w:sz w:val="12"/>
              </w:rPr>
              <w:t>131,0</w:t>
            </w:r>
          </w:p>
        </w:tc>
        <w:tc>
          <w:tcPr>
            <w:tcW w:w="284" w:type="dxa"/>
            <w:gridSpan w:val="2"/>
          </w:tcPr>
          <w:p w:rsidR="00000000" w:rsidRDefault="00A03F7E">
            <w:pPr>
              <w:jc w:val="center"/>
              <w:rPr>
                <w:sz w:val="12"/>
              </w:rPr>
            </w:pPr>
            <w:r>
              <w:rPr>
                <w:sz w:val="12"/>
              </w:rPr>
              <w:t>141</w:t>
            </w:r>
            <w:r>
              <w:rPr>
                <w:sz w:val="12"/>
                <w:lang w:val="en-US"/>
              </w:rPr>
              <w:t>,</w:t>
            </w:r>
            <w:r>
              <w:rPr>
                <w:sz w:val="12"/>
              </w:rPr>
              <w:t>0</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0" w:type="dxa"/>
            <w:bottom w:w="0" w:type="dxa"/>
            <w:right w:w="0" w:type="dxa"/>
          </w:tblCellMar>
        </w:tblPrEx>
        <w:tc>
          <w:tcPr>
            <w:tcW w:w="697" w:type="dxa"/>
          </w:tcPr>
          <w:p w:rsidR="00000000" w:rsidRDefault="00A03F7E">
            <w:pPr>
              <w:jc w:val="center"/>
              <w:rPr>
                <w:sz w:val="12"/>
              </w:rPr>
            </w:pPr>
            <w:r>
              <w:rPr>
                <w:sz w:val="12"/>
                <w:lang w:val="en-US"/>
              </w:rPr>
              <w:t>-4,6</w:t>
            </w:r>
          </w:p>
        </w:tc>
        <w:tc>
          <w:tcPr>
            <w:tcW w:w="284" w:type="dxa"/>
          </w:tcPr>
          <w:p w:rsidR="00000000" w:rsidRDefault="00A03F7E">
            <w:pPr>
              <w:jc w:val="center"/>
              <w:rPr>
                <w:sz w:val="12"/>
              </w:rPr>
            </w:pPr>
            <w:r>
              <w:rPr>
                <w:sz w:val="12"/>
              </w:rPr>
              <w:t>4,5</w:t>
            </w:r>
          </w:p>
        </w:tc>
        <w:tc>
          <w:tcPr>
            <w:tcW w:w="284" w:type="dxa"/>
          </w:tcPr>
          <w:p w:rsidR="00000000" w:rsidRDefault="00A03F7E">
            <w:pPr>
              <w:jc w:val="center"/>
              <w:rPr>
                <w:sz w:val="12"/>
              </w:rPr>
            </w:pPr>
            <w:r>
              <w:rPr>
                <w:sz w:val="12"/>
                <w:lang w:val="en-US"/>
              </w:rPr>
              <w:t>9,0</w:t>
            </w:r>
          </w:p>
        </w:tc>
        <w:tc>
          <w:tcPr>
            <w:tcW w:w="284" w:type="dxa"/>
          </w:tcPr>
          <w:p w:rsidR="00000000" w:rsidRDefault="00A03F7E">
            <w:pPr>
              <w:jc w:val="center"/>
              <w:rPr>
                <w:sz w:val="12"/>
              </w:rPr>
            </w:pPr>
            <w:r>
              <w:rPr>
                <w:sz w:val="12"/>
              </w:rPr>
              <w:t>13,4</w:t>
            </w:r>
          </w:p>
        </w:tc>
        <w:tc>
          <w:tcPr>
            <w:tcW w:w="284" w:type="dxa"/>
          </w:tcPr>
          <w:p w:rsidR="00000000" w:rsidRDefault="00A03F7E">
            <w:pPr>
              <w:jc w:val="center"/>
              <w:rPr>
                <w:sz w:val="12"/>
              </w:rPr>
            </w:pPr>
            <w:r>
              <w:rPr>
                <w:sz w:val="12"/>
              </w:rPr>
              <w:t>17</w:t>
            </w:r>
            <w:r>
              <w:rPr>
                <w:sz w:val="12"/>
                <w:lang w:val="en-US"/>
              </w:rPr>
              <w:t>,</w:t>
            </w:r>
            <w:r>
              <w:rPr>
                <w:sz w:val="12"/>
              </w:rPr>
              <w:t>9</w:t>
            </w:r>
          </w:p>
        </w:tc>
        <w:tc>
          <w:tcPr>
            <w:tcW w:w="284" w:type="dxa"/>
          </w:tcPr>
          <w:p w:rsidR="00000000" w:rsidRDefault="00A03F7E">
            <w:pPr>
              <w:jc w:val="center"/>
              <w:rPr>
                <w:sz w:val="12"/>
              </w:rPr>
            </w:pPr>
            <w:r>
              <w:rPr>
                <w:sz w:val="12"/>
              </w:rPr>
              <w:t>22,4</w:t>
            </w:r>
          </w:p>
        </w:tc>
        <w:tc>
          <w:tcPr>
            <w:tcW w:w="284" w:type="dxa"/>
          </w:tcPr>
          <w:p w:rsidR="00000000" w:rsidRDefault="00A03F7E">
            <w:pPr>
              <w:jc w:val="center"/>
              <w:rPr>
                <w:sz w:val="12"/>
              </w:rPr>
            </w:pPr>
            <w:r>
              <w:rPr>
                <w:sz w:val="12"/>
              </w:rPr>
              <w:t>2</w:t>
            </w:r>
            <w:r>
              <w:rPr>
                <w:sz w:val="12"/>
                <w:lang w:val="en-US"/>
              </w:rPr>
              <w:t>6</w:t>
            </w:r>
            <w:r>
              <w:rPr>
                <w:sz w:val="12"/>
              </w:rPr>
              <w:t>,9</w:t>
            </w:r>
          </w:p>
        </w:tc>
        <w:tc>
          <w:tcPr>
            <w:tcW w:w="284" w:type="dxa"/>
          </w:tcPr>
          <w:p w:rsidR="00000000" w:rsidRDefault="00A03F7E">
            <w:pPr>
              <w:jc w:val="center"/>
              <w:rPr>
                <w:sz w:val="12"/>
              </w:rPr>
            </w:pPr>
            <w:r>
              <w:rPr>
                <w:sz w:val="12"/>
                <w:lang w:val="en-US"/>
              </w:rPr>
              <w:t>31,3</w:t>
            </w:r>
          </w:p>
        </w:tc>
        <w:tc>
          <w:tcPr>
            <w:tcW w:w="284" w:type="dxa"/>
          </w:tcPr>
          <w:p w:rsidR="00000000" w:rsidRDefault="00A03F7E">
            <w:pPr>
              <w:jc w:val="center"/>
              <w:rPr>
                <w:sz w:val="12"/>
              </w:rPr>
            </w:pPr>
            <w:r>
              <w:rPr>
                <w:sz w:val="12"/>
              </w:rPr>
              <w:t>35</w:t>
            </w:r>
            <w:r>
              <w:rPr>
                <w:sz w:val="12"/>
                <w:lang w:val="en-US"/>
              </w:rPr>
              <w:t>,8</w:t>
            </w:r>
          </w:p>
        </w:tc>
        <w:tc>
          <w:tcPr>
            <w:tcW w:w="284" w:type="dxa"/>
          </w:tcPr>
          <w:p w:rsidR="00000000" w:rsidRDefault="00A03F7E">
            <w:pPr>
              <w:jc w:val="center"/>
              <w:rPr>
                <w:sz w:val="12"/>
              </w:rPr>
            </w:pPr>
            <w:r>
              <w:rPr>
                <w:sz w:val="12"/>
                <w:lang w:val="en-US"/>
              </w:rPr>
              <w:t>4</w:t>
            </w:r>
            <w:r>
              <w:rPr>
                <w:sz w:val="12"/>
              </w:rPr>
              <w:t>0,3</w:t>
            </w:r>
          </w:p>
        </w:tc>
        <w:tc>
          <w:tcPr>
            <w:tcW w:w="284" w:type="dxa"/>
          </w:tcPr>
          <w:p w:rsidR="00000000" w:rsidRDefault="00A03F7E">
            <w:pPr>
              <w:jc w:val="center"/>
              <w:rPr>
                <w:sz w:val="12"/>
              </w:rPr>
            </w:pPr>
            <w:r>
              <w:rPr>
                <w:sz w:val="12"/>
              </w:rPr>
              <w:t>44,8</w:t>
            </w:r>
          </w:p>
        </w:tc>
        <w:tc>
          <w:tcPr>
            <w:tcW w:w="284" w:type="dxa"/>
          </w:tcPr>
          <w:p w:rsidR="00000000" w:rsidRDefault="00A03F7E">
            <w:pPr>
              <w:jc w:val="center"/>
              <w:rPr>
                <w:sz w:val="12"/>
              </w:rPr>
            </w:pPr>
            <w:r>
              <w:rPr>
                <w:sz w:val="12"/>
              </w:rPr>
              <w:t>55,9</w:t>
            </w:r>
          </w:p>
        </w:tc>
        <w:tc>
          <w:tcPr>
            <w:tcW w:w="284" w:type="dxa"/>
          </w:tcPr>
          <w:p w:rsidR="00000000" w:rsidRDefault="00A03F7E">
            <w:pPr>
              <w:jc w:val="center"/>
              <w:rPr>
                <w:sz w:val="12"/>
              </w:rPr>
            </w:pPr>
            <w:r>
              <w:rPr>
                <w:sz w:val="12"/>
              </w:rPr>
              <w:t>67,1</w:t>
            </w:r>
          </w:p>
        </w:tc>
        <w:tc>
          <w:tcPr>
            <w:tcW w:w="284" w:type="dxa"/>
          </w:tcPr>
          <w:p w:rsidR="00000000" w:rsidRDefault="00A03F7E">
            <w:pPr>
              <w:jc w:val="center"/>
              <w:rPr>
                <w:sz w:val="12"/>
              </w:rPr>
            </w:pPr>
            <w:r>
              <w:rPr>
                <w:sz w:val="12"/>
              </w:rPr>
              <w:t>78</w:t>
            </w:r>
            <w:r>
              <w:rPr>
                <w:sz w:val="12"/>
                <w:lang w:val="en-US"/>
              </w:rPr>
              <w:t>,</w:t>
            </w:r>
            <w:r>
              <w:rPr>
                <w:sz w:val="12"/>
              </w:rPr>
              <w:t>3</w:t>
            </w:r>
          </w:p>
        </w:tc>
        <w:tc>
          <w:tcPr>
            <w:tcW w:w="284" w:type="dxa"/>
          </w:tcPr>
          <w:p w:rsidR="00000000" w:rsidRDefault="00A03F7E">
            <w:pPr>
              <w:jc w:val="center"/>
              <w:rPr>
                <w:sz w:val="12"/>
              </w:rPr>
            </w:pPr>
            <w:r>
              <w:rPr>
                <w:sz w:val="12"/>
              </w:rPr>
              <w:t>89,5</w:t>
            </w:r>
          </w:p>
        </w:tc>
        <w:tc>
          <w:tcPr>
            <w:tcW w:w="284" w:type="dxa"/>
          </w:tcPr>
          <w:p w:rsidR="00000000" w:rsidRDefault="00A03F7E">
            <w:pPr>
              <w:jc w:val="center"/>
              <w:rPr>
                <w:sz w:val="12"/>
              </w:rPr>
            </w:pPr>
            <w:r>
              <w:rPr>
                <w:sz w:val="12"/>
              </w:rPr>
              <w:t>100,7</w:t>
            </w:r>
          </w:p>
        </w:tc>
        <w:tc>
          <w:tcPr>
            <w:tcW w:w="284" w:type="dxa"/>
          </w:tcPr>
          <w:p w:rsidR="00000000" w:rsidRDefault="00A03F7E">
            <w:pPr>
              <w:jc w:val="center"/>
              <w:rPr>
                <w:sz w:val="12"/>
              </w:rPr>
            </w:pPr>
            <w:r>
              <w:rPr>
                <w:sz w:val="12"/>
              </w:rPr>
              <w:t>111,9</w:t>
            </w:r>
          </w:p>
        </w:tc>
        <w:tc>
          <w:tcPr>
            <w:tcW w:w="284" w:type="dxa"/>
          </w:tcPr>
          <w:p w:rsidR="00000000" w:rsidRDefault="00A03F7E">
            <w:pPr>
              <w:jc w:val="center"/>
              <w:rPr>
                <w:sz w:val="12"/>
              </w:rPr>
            </w:pPr>
            <w:r>
              <w:rPr>
                <w:sz w:val="12"/>
              </w:rPr>
              <w:t>123,1</w:t>
            </w:r>
          </w:p>
        </w:tc>
        <w:tc>
          <w:tcPr>
            <w:tcW w:w="284" w:type="dxa"/>
          </w:tcPr>
          <w:p w:rsidR="00000000" w:rsidRDefault="00A03F7E">
            <w:pPr>
              <w:jc w:val="center"/>
              <w:rPr>
                <w:sz w:val="12"/>
              </w:rPr>
            </w:pPr>
            <w:r>
              <w:rPr>
                <w:sz w:val="12"/>
              </w:rPr>
              <w:t>134,3</w:t>
            </w:r>
          </w:p>
        </w:tc>
        <w:tc>
          <w:tcPr>
            <w:tcW w:w="284" w:type="dxa"/>
          </w:tcPr>
          <w:p w:rsidR="00000000" w:rsidRDefault="00A03F7E">
            <w:pPr>
              <w:jc w:val="center"/>
              <w:rPr>
                <w:sz w:val="12"/>
              </w:rPr>
            </w:pPr>
            <w:r>
              <w:rPr>
                <w:sz w:val="12"/>
              </w:rPr>
              <w:t>145</w:t>
            </w:r>
            <w:r>
              <w:rPr>
                <w:sz w:val="12"/>
                <w:lang w:val="en-US"/>
              </w:rPr>
              <w:t>,</w:t>
            </w:r>
            <w:r>
              <w:rPr>
                <w:sz w:val="12"/>
              </w:rPr>
              <w:t>5</w:t>
            </w:r>
          </w:p>
        </w:tc>
        <w:tc>
          <w:tcPr>
            <w:tcW w:w="284" w:type="dxa"/>
            <w:gridSpan w:val="2"/>
          </w:tcPr>
          <w:p w:rsidR="00000000" w:rsidRDefault="00A03F7E">
            <w:pPr>
              <w:jc w:val="center"/>
              <w:rPr>
                <w:sz w:val="12"/>
              </w:rPr>
            </w:pPr>
            <w:r>
              <w:rPr>
                <w:sz w:val="12"/>
              </w:rPr>
              <w:t>156</w:t>
            </w:r>
            <w:r>
              <w:rPr>
                <w:sz w:val="12"/>
                <w:lang w:val="en-US"/>
              </w:rPr>
              <w:t>,</w:t>
            </w:r>
            <w:r>
              <w:rPr>
                <w:sz w:val="12"/>
              </w:rPr>
              <w:t>7</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0" w:type="dxa"/>
            <w:bottom w:w="0" w:type="dxa"/>
            <w:right w:w="0" w:type="dxa"/>
          </w:tblCellMar>
        </w:tblPrEx>
        <w:tc>
          <w:tcPr>
            <w:tcW w:w="697" w:type="dxa"/>
          </w:tcPr>
          <w:p w:rsidR="00000000" w:rsidRDefault="00A03F7E">
            <w:pPr>
              <w:jc w:val="center"/>
              <w:rPr>
                <w:sz w:val="12"/>
              </w:rPr>
            </w:pPr>
            <w:r>
              <w:rPr>
                <w:sz w:val="12"/>
                <w:lang w:val="en-US"/>
              </w:rPr>
              <w:t>-4,8</w:t>
            </w:r>
          </w:p>
        </w:tc>
        <w:tc>
          <w:tcPr>
            <w:tcW w:w="284" w:type="dxa"/>
          </w:tcPr>
          <w:p w:rsidR="00000000" w:rsidRDefault="00A03F7E">
            <w:pPr>
              <w:jc w:val="center"/>
              <w:rPr>
                <w:sz w:val="12"/>
              </w:rPr>
            </w:pPr>
            <w:r>
              <w:rPr>
                <w:sz w:val="12"/>
              </w:rPr>
              <w:t>5,0</w:t>
            </w:r>
          </w:p>
        </w:tc>
        <w:tc>
          <w:tcPr>
            <w:tcW w:w="284" w:type="dxa"/>
          </w:tcPr>
          <w:p w:rsidR="00000000" w:rsidRDefault="00A03F7E">
            <w:pPr>
              <w:jc w:val="center"/>
              <w:rPr>
                <w:sz w:val="12"/>
              </w:rPr>
            </w:pPr>
            <w:r>
              <w:rPr>
                <w:sz w:val="12"/>
              </w:rPr>
              <w:t>9,</w:t>
            </w:r>
            <w:r>
              <w:rPr>
                <w:sz w:val="12"/>
                <w:lang w:val="en-US"/>
              </w:rPr>
              <w:t>9</w:t>
            </w:r>
          </w:p>
        </w:tc>
        <w:tc>
          <w:tcPr>
            <w:tcW w:w="284" w:type="dxa"/>
          </w:tcPr>
          <w:p w:rsidR="00000000" w:rsidRDefault="00A03F7E">
            <w:pPr>
              <w:jc w:val="center"/>
              <w:rPr>
                <w:sz w:val="12"/>
              </w:rPr>
            </w:pPr>
            <w:r>
              <w:rPr>
                <w:sz w:val="12"/>
              </w:rPr>
              <w:t>14,9</w:t>
            </w:r>
          </w:p>
        </w:tc>
        <w:tc>
          <w:tcPr>
            <w:tcW w:w="284" w:type="dxa"/>
          </w:tcPr>
          <w:p w:rsidR="00000000" w:rsidRDefault="00A03F7E">
            <w:pPr>
              <w:jc w:val="center"/>
              <w:rPr>
                <w:sz w:val="12"/>
              </w:rPr>
            </w:pPr>
            <w:r>
              <w:rPr>
                <w:sz w:val="12"/>
              </w:rPr>
              <w:t>20,0</w:t>
            </w:r>
          </w:p>
        </w:tc>
        <w:tc>
          <w:tcPr>
            <w:tcW w:w="284" w:type="dxa"/>
          </w:tcPr>
          <w:p w:rsidR="00000000" w:rsidRDefault="00A03F7E">
            <w:pPr>
              <w:jc w:val="center"/>
              <w:rPr>
                <w:sz w:val="12"/>
              </w:rPr>
            </w:pPr>
            <w:r>
              <w:rPr>
                <w:sz w:val="12"/>
              </w:rPr>
              <w:t>24,9</w:t>
            </w:r>
          </w:p>
        </w:tc>
        <w:tc>
          <w:tcPr>
            <w:tcW w:w="284" w:type="dxa"/>
          </w:tcPr>
          <w:p w:rsidR="00000000" w:rsidRDefault="00A03F7E">
            <w:pPr>
              <w:jc w:val="center"/>
              <w:rPr>
                <w:sz w:val="12"/>
              </w:rPr>
            </w:pPr>
            <w:r>
              <w:rPr>
                <w:sz w:val="12"/>
              </w:rPr>
              <w:t>29,8</w:t>
            </w:r>
          </w:p>
        </w:tc>
        <w:tc>
          <w:tcPr>
            <w:tcW w:w="284" w:type="dxa"/>
          </w:tcPr>
          <w:p w:rsidR="00000000" w:rsidRDefault="00A03F7E">
            <w:pPr>
              <w:jc w:val="center"/>
              <w:rPr>
                <w:sz w:val="12"/>
              </w:rPr>
            </w:pPr>
            <w:r>
              <w:rPr>
                <w:sz w:val="12"/>
                <w:lang w:val="en-US"/>
              </w:rPr>
              <w:t>34</w:t>
            </w:r>
            <w:r>
              <w:rPr>
                <w:sz w:val="12"/>
              </w:rPr>
              <w:t>,8</w:t>
            </w:r>
          </w:p>
        </w:tc>
        <w:tc>
          <w:tcPr>
            <w:tcW w:w="284" w:type="dxa"/>
          </w:tcPr>
          <w:p w:rsidR="00000000" w:rsidRDefault="00A03F7E">
            <w:pPr>
              <w:jc w:val="center"/>
              <w:rPr>
                <w:sz w:val="12"/>
              </w:rPr>
            </w:pPr>
            <w:r>
              <w:rPr>
                <w:sz w:val="12"/>
                <w:lang w:val="en-US"/>
              </w:rPr>
              <w:t>39,</w:t>
            </w:r>
            <w:r>
              <w:rPr>
                <w:sz w:val="12"/>
              </w:rPr>
              <w:t>8</w:t>
            </w:r>
          </w:p>
        </w:tc>
        <w:tc>
          <w:tcPr>
            <w:tcW w:w="284" w:type="dxa"/>
          </w:tcPr>
          <w:p w:rsidR="00000000" w:rsidRDefault="00A03F7E">
            <w:pPr>
              <w:jc w:val="center"/>
              <w:rPr>
                <w:sz w:val="12"/>
              </w:rPr>
            </w:pPr>
            <w:r>
              <w:rPr>
                <w:sz w:val="12"/>
              </w:rPr>
              <w:t>44,7</w:t>
            </w:r>
          </w:p>
        </w:tc>
        <w:tc>
          <w:tcPr>
            <w:tcW w:w="284" w:type="dxa"/>
          </w:tcPr>
          <w:p w:rsidR="00000000" w:rsidRDefault="00A03F7E">
            <w:pPr>
              <w:jc w:val="center"/>
              <w:rPr>
                <w:sz w:val="12"/>
              </w:rPr>
            </w:pPr>
            <w:r>
              <w:rPr>
                <w:sz w:val="12"/>
              </w:rPr>
              <w:t>49,7</w:t>
            </w:r>
          </w:p>
        </w:tc>
        <w:tc>
          <w:tcPr>
            <w:tcW w:w="284" w:type="dxa"/>
          </w:tcPr>
          <w:p w:rsidR="00000000" w:rsidRDefault="00A03F7E">
            <w:pPr>
              <w:jc w:val="center"/>
              <w:rPr>
                <w:sz w:val="12"/>
              </w:rPr>
            </w:pPr>
            <w:r>
              <w:rPr>
                <w:sz w:val="12"/>
                <w:lang w:val="en-US"/>
              </w:rPr>
              <w:t>62,1</w:t>
            </w:r>
          </w:p>
        </w:tc>
        <w:tc>
          <w:tcPr>
            <w:tcW w:w="284" w:type="dxa"/>
          </w:tcPr>
          <w:p w:rsidR="00000000" w:rsidRDefault="00A03F7E">
            <w:pPr>
              <w:jc w:val="center"/>
              <w:rPr>
                <w:sz w:val="12"/>
              </w:rPr>
            </w:pPr>
            <w:r>
              <w:rPr>
                <w:sz w:val="12"/>
              </w:rPr>
              <w:t>74,6</w:t>
            </w:r>
          </w:p>
        </w:tc>
        <w:tc>
          <w:tcPr>
            <w:tcW w:w="284" w:type="dxa"/>
          </w:tcPr>
          <w:p w:rsidR="00000000" w:rsidRDefault="00A03F7E">
            <w:pPr>
              <w:jc w:val="center"/>
              <w:rPr>
                <w:sz w:val="12"/>
              </w:rPr>
            </w:pPr>
            <w:r>
              <w:rPr>
                <w:sz w:val="12"/>
              </w:rPr>
              <w:t>87</w:t>
            </w:r>
            <w:r>
              <w:rPr>
                <w:sz w:val="12"/>
                <w:lang w:val="en-US"/>
              </w:rPr>
              <w:t>,</w:t>
            </w:r>
            <w:r>
              <w:rPr>
                <w:sz w:val="12"/>
              </w:rPr>
              <w:t>0</w:t>
            </w:r>
          </w:p>
        </w:tc>
        <w:tc>
          <w:tcPr>
            <w:tcW w:w="284" w:type="dxa"/>
          </w:tcPr>
          <w:p w:rsidR="00000000" w:rsidRDefault="00A03F7E">
            <w:pPr>
              <w:jc w:val="center"/>
              <w:rPr>
                <w:sz w:val="12"/>
              </w:rPr>
            </w:pPr>
            <w:r>
              <w:rPr>
                <w:sz w:val="12"/>
                <w:lang w:val="en-US"/>
              </w:rPr>
              <w:t>99,4</w:t>
            </w:r>
          </w:p>
        </w:tc>
        <w:tc>
          <w:tcPr>
            <w:tcW w:w="284" w:type="dxa"/>
          </w:tcPr>
          <w:p w:rsidR="00000000" w:rsidRDefault="00A03F7E">
            <w:pPr>
              <w:jc w:val="center"/>
              <w:rPr>
                <w:sz w:val="12"/>
              </w:rPr>
            </w:pPr>
            <w:r>
              <w:rPr>
                <w:sz w:val="12"/>
                <w:lang w:val="en-US"/>
              </w:rPr>
              <w:t>111,9</w:t>
            </w:r>
          </w:p>
        </w:tc>
        <w:tc>
          <w:tcPr>
            <w:tcW w:w="284" w:type="dxa"/>
          </w:tcPr>
          <w:p w:rsidR="00000000" w:rsidRDefault="00A03F7E">
            <w:pPr>
              <w:jc w:val="center"/>
              <w:rPr>
                <w:sz w:val="12"/>
              </w:rPr>
            </w:pPr>
            <w:r>
              <w:rPr>
                <w:sz w:val="12"/>
              </w:rPr>
              <w:t>124,3</w:t>
            </w:r>
          </w:p>
        </w:tc>
        <w:tc>
          <w:tcPr>
            <w:tcW w:w="284" w:type="dxa"/>
          </w:tcPr>
          <w:p w:rsidR="00000000" w:rsidRDefault="00A03F7E">
            <w:pPr>
              <w:jc w:val="center"/>
              <w:rPr>
                <w:sz w:val="12"/>
              </w:rPr>
            </w:pPr>
            <w:r>
              <w:rPr>
                <w:sz w:val="12"/>
              </w:rPr>
              <w:t>136,7</w:t>
            </w:r>
          </w:p>
        </w:tc>
        <w:tc>
          <w:tcPr>
            <w:tcW w:w="284" w:type="dxa"/>
          </w:tcPr>
          <w:p w:rsidR="00000000" w:rsidRDefault="00A03F7E">
            <w:pPr>
              <w:jc w:val="center"/>
              <w:rPr>
                <w:sz w:val="12"/>
              </w:rPr>
            </w:pPr>
            <w:r>
              <w:rPr>
                <w:sz w:val="12"/>
              </w:rPr>
              <w:t>149,1</w:t>
            </w:r>
          </w:p>
        </w:tc>
        <w:tc>
          <w:tcPr>
            <w:tcW w:w="284" w:type="dxa"/>
          </w:tcPr>
          <w:p w:rsidR="00000000" w:rsidRDefault="00A03F7E">
            <w:pPr>
              <w:jc w:val="center"/>
              <w:rPr>
                <w:sz w:val="12"/>
              </w:rPr>
            </w:pPr>
            <w:r>
              <w:rPr>
                <w:sz w:val="12"/>
              </w:rPr>
              <w:t>161</w:t>
            </w:r>
            <w:r>
              <w:rPr>
                <w:sz w:val="12"/>
                <w:lang w:val="en-US"/>
              </w:rPr>
              <w:t>,</w:t>
            </w:r>
            <w:r>
              <w:rPr>
                <w:sz w:val="12"/>
              </w:rPr>
              <w:t>6</w:t>
            </w:r>
          </w:p>
        </w:tc>
        <w:tc>
          <w:tcPr>
            <w:tcW w:w="284" w:type="dxa"/>
            <w:gridSpan w:val="2"/>
          </w:tcPr>
          <w:p w:rsidR="00000000" w:rsidRDefault="00A03F7E">
            <w:pPr>
              <w:jc w:val="center"/>
              <w:rPr>
                <w:sz w:val="12"/>
              </w:rPr>
            </w:pPr>
            <w:r>
              <w:rPr>
                <w:sz w:val="12"/>
              </w:rPr>
              <w:t>174,0</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0" w:type="dxa"/>
            <w:bottom w:w="0" w:type="dxa"/>
            <w:right w:w="0" w:type="dxa"/>
          </w:tblCellMar>
        </w:tblPrEx>
        <w:tc>
          <w:tcPr>
            <w:tcW w:w="697" w:type="dxa"/>
          </w:tcPr>
          <w:p w:rsidR="00000000" w:rsidRDefault="00A03F7E">
            <w:pPr>
              <w:jc w:val="center"/>
              <w:rPr>
                <w:sz w:val="12"/>
              </w:rPr>
            </w:pPr>
            <w:r>
              <w:rPr>
                <w:sz w:val="12"/>
                <w:lang w:val="en-US"/>
              </w:rPr>
              <w:t>-5</w:t>
            </w:r>
          </w:p>
        </w:tc>
        <w:tc>
          <w:tcPr>
            <w:tcW w:w="284" w:type="dxa"/>
          </w:tcPr>
          <w:p w:rsidR="00000000" w:rsidRDefault="00A03F7E">
            <w:pPr>
              <w:jc w:val="center"/>
              <w:rPr>
                <w:sz w:val="12"/>
              </w:rPr>
            </w:pPr>
            <w:r>
              <w:rPr>
                <w:sz w:val="12"/>
              </w:rPr>
              <w:t>5</w:t>
            </w:r>
            <w:r>
              <w:rPr>
                <w:sz w:val="12"/>
                <w:lang w:val="en-US"/>
              </w:rPr>
              <w:t>,</w:t>
            </w:r>
            <w:r>
              <w:rPr>
                <w:sz w:val="12"/>
              </w:rPr>
              <w:t>5</w:t>
            </w:r>
          </w:p>
        </w:tc>
        <w:tc>
          <w:tcPr>
            <w:tcW w:w="284" w:type="dxa"/>
          </w:tcPr>
          <w:p w:rsidR="00000000" w:rsidRDefault="00A03F7E">
            <w:pPr>
              <w:jc w:val="center"/>
              <w:rPr>
                <w:sz w:val="12"/>
              </w:rPr>
            </w:pPr>
            <w:r>
              <w:rPr>
                <w:sz w:val="12"/>
              </w:rPr>
              <w:t>11,0</w:t>
            </w:r>
          </w:p>
        </w:tc>
        <w:tc>
          <w:tcPr>
            <w:tcW w:w="284" w:type="dxa"/>
          </w:tcPr>
          <w:p w:rsidR="00000000" w:rsidRDefault="00A03F7E">
            <w:pPr>
              <w:jc w:val="center"/>
              <w:rPr>
                <w:sz w:val="12"/>
              </w:rPr>
            </w:pPr>
            <w:r>
              <w:rPr>
                <w:sz w:val="12"/>
                <w:lang w:val="en-US"/>
              </w:rPr>
              <w:t>16,6</w:t>
            </w:r>
          </w:p>
        </w:tc>
        <w:tc>
          <w:tcPr>
            <w:tcW w:w="284" w:type="dxa"/>
          </w:tcPr>
          <w:p w:rsidR="00000000" w:rsidRDefault="00A03F7E">
            <w:pPr>
              <w:jc w:val="center"/>
              <w:rPr>
                <w:sz w:val="12"/>
              </w:rPr>
            </w:pPr>
            <w:r>
              <w:rPr>
                <w:sz w:val="12"/>
              </w:rPr>
              <w:t>22</w:t>
            </w:r>
            <w:r>
              <w:rPr>
                <w:sz w:val="12"/>
                <w:lang w:val="en-US"/>
              </w:rPr>
              <w:t>,</w:t>
            </w:r>
            <w:r>
              <w:rPr>
                <w:sz w:val="12"/>
              </w:rPr>
              <w:t>1</w:t>
            </w:r>
          </w:p>
        </w:tc>
        <w:tc>
          <w:tcPr>
            <w:tcW w:w="284" w:type="dxa"/>
          </w:tcPr>
          <w:p w:rsidR="00000000" w:rsidRDefault="00A03F7E">
            <w:pPr>
              <w:jc w:val="center"/>
              <w:rPr>
                <w:sz w:val="12"/>
              </w:rPr>
            </w:pPr>
            <w:r>
              <w:rPr>
                <w:sz w:val="12"/>
                <w:lang w:val="en-US"/>
              </w:rPr>
              <w:t xml:space="preserve">27,6 </w:t>
            </w:r>
          </w:p>
        </w:tc>
        <w:tc>
          <w:tcPr>
            <w:tcW w:w="284" w:type="dxa"/>
          </w:tcPr>
          <w:p w:rsidR="00000000" w:rsidRDefault="00A03F7E">
            <w:pPr>
              <w:jc w:val="center"/>
              <w:rPr>
                <w:sz w:val="12"/>
              </w:rPr>
            </w:pPr>
            <w:r>
              <w:rPr>
                <w:sz w:val="12"/>
              </w:rPr>
              <w:t>33,1</w:t>
            </w:r>
          </w:p>
        </w:tc>
        <w:tc>
          <w:tcPr>
            <w:tcW w:w="284" w:type="dxa"/>
          </w:tcPr>
          <w:p w:rsidR="00000000" w:rsidRDefault="00A03F7E">
            <w:pPr>
              <w:jc w:val="center"/>
              <w:rPr>
                <w:sz w:val="12"/>
              </w:rPr>
            </w:pPr>
            <w:r>
              <w:rPr>
                <w:sz w:val="12"/>
              </w:rPr>
              <w:t>3</w:t>
            </w:r>
            <w:r>
              <w:rPr>
                <w:sz w:val="12"/>
                <w:lang w:val="en-US"/>
              </w:rPr>
              <w:t>8,</w:t>
            </w:r>
            <w:r>
              <w:rPr>
                <w:sz w:val="12"/>
              </w:rPr>
              <w:t>7</w:t>
            </w:r>
          </w:p>
        </w:tc>
        <w:tc>
          <w:tcPr>
            <w:tcW w:w="284" w:type="dxa"/>
          </w:tcPr>
          <w:p w:rsidR="00000000" w:rsidRDefault="00A03F7E">
            <w:pPr>
              <w:jc w:val="center"/>
              <w:rPr>
                <w:sz w:val="12"/>
              </w:rPr>
            </w:pPr>
            <w:r>
              <w:rPr>
                <w:sz w:val="12"/>
                <w:lang w:val="en-US"/>
              </w:rPr>
              <w:t>4</w:t>
            </w:r>
            <w:r>
              <w:rPr>
                <w:sz w:val="12"/>
              </w:rPr>
              <w:t>4,2</w:t>
            </w:r>
          </w:p>
        </w:tc>
        <w:tc>
          <w:tcPr>
            <w:tcW w:w="284" w:type="dxa"/>
          </w:tcPr>
          <w:p w:rsidR="00000000" w:rsidRDefault="00A03F7E">
            <w:pPr>
              <w:jc w:val="center"/>
              <w:rPr>
                <w:sz w:val="12"/>
              </w:rPr>
            </w:pPr>
            <w:r>
              <w:rPr>
                <w:sz w:val="12"/>
              </w:rPr>
              <w:t>49,7</w:t>
            </w:r>
          </w:p>
        </w:tc>
        <w:tc>
          <w:tcPr>
            <w:tcW w:w="284" w:type="dxa"/>
          </w:tcPr>
          <w:p w:rsidR="00000000" w:rsidRDefault="00A03F7E">
            <w:pPr>
              <w:jc w:val="center"/>
              <w:rPr>
                <w:sz w:val="12"/>
              </w:rPr>
            </w:pPr>
            <w:r>
              <w:rPr>
                <w:sz w:val="12"/>
                <w:lang w:val="en-US"/>
              </w:rPr>
              <w:t>55,2</w:t>
            </w:r>
          </w:p>
        </w:tc>
        <w:tc>
          <w:tcPr>
            <w:tcW w:w="284" w:type="dxa"/>
          </w:tcPr>
          <w:p w:rsidR="00000000" w:rsidRDefault="00A03F7E">
            <w:pPr>
              <w:jc w:val="center"/>
              <w:rPr>
                <w:sz w:val="12"/>
              </w:rPr>
            </w:pPr>
            <w:r>
              <w:rPr>
                <w:sz w:val="12"/>
                <w:lang w:val="en-US"/>
              </w:rPr>
              <w:t>69,0</w:t>
            </w:r>
          </w:p>
        </w:tc>
        <w:tc>
          <w:tcPr>
            <w:tcW w:w="284" w:type="dxa"/>
          </w:tcPr>
          <w:p w:rsidR="00000000" w:rsidRDefault="00A03F7E">
            <w:pPr>
              <w:jc w:val="center"/>
              <w:rPr>
                <w:sz w:val="12"/>
              </w:rPr>
            </w:pPr>
            <w:r>
              <w:rPr>
                <w:sz w:val="12"/>
                <w:lang w:val="en-US"/>
              </w:rPr>
              <w:t>82,8</w:t>
            </w:r>
          </w:p>
        </w:tc>
        <w:tc>
          <w:tcPr>
            <w:tcW w:w="284" w:type="dxa"/>
          </w:tcPr>
          <w:p w:rsidR="00000000" w:rsidRDefault="00A03F7E">
            <w:pPr>
              <w:jc w:val="center"/>
              <w:rPr>
                <w:sz w:val="12"/>
              </w:rPr>
            </w:pPr>
            <w:r>
              <w:rPr>
                <w:sz w:val="12"/>
                <w:lang w:val="en-US"/>
              </w:rPr>
              <w:t>96,6</w:t>
            </w:r>
          </w:p>
        </w:tc>
        <w:tc>
          <w:tcPr>
            <w:tcW w:w="284" w:type="dxa"/>
          </w:tcPr>
          <w:p w:rsidR="00000000" w:rsidRDefault="00A03F7E">
            <w:pPr>
              <w:jc w:val="center"/>
              <w:rPr>
                <w:sz w:val="12"/>
              </w:rPr>
            </w:pPr>
            <w:r>
              <w:rPr>
                <w:sz w:val="12"/>
                <w:lang w:val="en-US"/>
              </w:rPr>
              <w:t>100,4</w:t>
            </w:r>
          </w:p>
        </w:tc>
        <w:tc>
          <w:tcPr>
            <w:tcW w:w="284" w:type="dxa"/>
          </w:tcPr>
          <w:p w:rsidR="00000000" w:rsidRDefault="00A03F7E">
            <w:pPr>
              <w:jc w:val="center"/>
              <w:rPr>
                <w:sz w:val="12"/>
              </w:rPr>
            </w:pPr>
            <w:r>
              <w:rPr>
                <w:sz w:val="12"/>
                <w:lang w:val="en-US"/>
              </w:rPr>
              <w:t>121,2</w:t>
            </w:r>
          </w:p>
        </w:tc>
        <w:tc>
          <w:tcPr>
            <w:tcW w:w="284" w:type="dxa"/>
          </w:tcPr>
          <w:p w:rsidR="00000000" w:rsidRDefault="00A03F7E">
            <w:pPr>
              <w:jc w:val="center"/>
              <w:rPr>
                <w:sz w:val="12"/>
              </w:rPr>
            </w:pPr>
            <w:r>
              <w:rPr>
                <w:sz w:val="12"/>
              </w:rPr>
              <w:t>138,0</w:t>
            </w:r>
          </w:p>
        </w:tc>
        <w:tc>
          <w:tcPr>
            <w:tcW w:w="284" w:type="dxa"/>
          </w:tcPr>
          <w:p w:rsidR="00000000" w:rsidRDefault="00A03F7E">
            <w:pPr>
              <w:jc w:val="center"/>
              <w:rPr>
                <w:sz w:val="12"/>
              </w:rPr>
            </w:pPr>
            <w:r>
              <w:rPr>
                <w:sz w:val="12"/>
              </w:rPr>
              <w:t>151</w:t>
            </w:r>
            <w:r>
              <w:rPr>
                <w:sz w:val="12"/>
                <w:lang w:val="en-US"/>
              </w:rPr>
              <w:t>,</w:t>
            </w:r>
            <w:r>
              <w:rPr>
                <w:sz w:val="12"/>
              </w:rPr>
              <w:t>9</w:t>
            </w:r>
          </w:p>
        </w:tc>
        <w:tc>
          <w:tcPr>
            <w:tcW w:w="284" w:type="dxa"/>
          </w:tcPr>
          <w:p w:rsidR="00000000" w:rsidRDefault="00A03F7E">
            <w:pPr>
              <w:jc w:val="center"/>
              <w:rPr>
                <w:sz w:val="12"/>
              </w:rPr>
            </w:pPr>
            <w:r>
              <w:rPr>
                <w:sz w:val="12"/>
              </w:rPr>
              <w:t>165,7</w:t>
            </w:r>
          </w:p>
        </w:tc>
        <w:tc>
          <w:tcPr>
            <w:tcW w:w="284" w:type="dxa"/>
          </w:tcPr>
          <w:p w:rsidR="00000000" w:rsidRDefault="00A03F7E">
            <w:pPr>
              <w:jc w:val="center"/>
              <w:rPr>
                <w:sz w:val="12"/>
              </w:rPr>
            </w:pPr>
            <w:r>
              <w:rPr>
                <w:sz w:val="12"/>
              </w:rPr>
              <w:t>170,5</w:t>
            </w:r>
          </w:p>
        </w:tc>
        <w:tc>
          <w:tcPr>
            <w:tcW w:w="284" w:type="dxa"/>
            <w:gridSpan w:val="2"/>
          </w:tcPr>
          <w:p w:rsidR="00000000" w:rsidRDefault="00A03F7E">
            <w:pPr>
              <w:jc w:val="center"/>
              <w:rPr>
                <w:sz w:val="12"/>
              </w:rPr>
            </w:pPr>
            <w:r>
              <w:rPr>
                <w:sz w:val="12"/>
              </w:rPr>
              <w:t>193,3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0" w:type="dxa"/>
            <w:bottom w:w="0" w:type="dxa"/>
            <w:right w:w="0" w:type="dxa"/>
          </w:tblCellMar>
        </w:tblPrEx>
        <w:tc>
          <w:tcPr>
            <w:tcW w:w="697" w:type="dxa"/>
          </w:tcPr>
          <w:p w:rsidR="00000000" w:rsidRDefault="00A03F7E">
            <w:pPr>
              <w:jc w:val="center"/>
              <w:rPr>
                <w:sz w:val="12"/>
              </w:rPr>
            </w:pPr>
            <w:r>
              <w:rPr>
                <w:sz w:val="12"/>
                <w:lang w:val="en-US"/>
              </w:rPr>
              <w:t>-5,2</w:t>
            </w:r>
          </w:p>
        </w:tc>
        <w:tc>
          <w:tcPr>
            <w:tcW w:w="284" w:type="dxa"/>
          </w:tcPr>
          <w:p w:rsidR="00000000" w:rsidRDefault="00A03F7E">
            <w:pPr>
              <w:jc w:val="center"/>
              <w:rPr>
                <w:sz w:val="12"/>
              </w:rPr>
            </w:pPr>
            <w:r>
              <w:rPr>
                <w:sz w:val="12"/>
              </w:rPr>
              <w:t>6,1</w:t>
            </w:r>
          </w:p>
        </w:tc>
        <w:tc>
          <w:tcPr>
            <w:tcW w:w="284" w:type="dxa"/>
          </w:tcPr>
          <w:p w:rsidR="00000000" w:rsidRDefault="00A03F7E">
            <w:pPr>
              <w:jc w:val="center"/>
              <w:rPr>
                <w:sz w:val="12"/>
              </w:rPr>
            </w:pPr>
            <w:r>
              <w:rPr>
                <w:sz w:val="12"/>
              </w:rPr>
              <w:t>12,3</w:t>
            </w:r>
          </w:p>
        </w:tc>
        <w:tc>
          <w:tcPr>
            <w:tcW w:w="284" w:type="dxa"/>
          </w:tcPr>
          <w:p w:rsidR="00000000" w:rsidRDefault="00A03F7E">
            <w:pPr>
              <w:jc w:val="center"/>
              <w:rPr>
                <w:sz w:val="12"/>
              </w:rPr>
            </w:pPr>
            <w:r>
              <w:rPr>
                <w:sz w:val="12"/>
              </w:rPr>
              <w:t>18</w:t>
            </w:r>
            <w:r>
              <w:rPr>
                <w:sz w:val="12"/>
                <w:lang w:val="en-US"/>
              </w:rPr>
              <w:t>,</w:t>
            </w:r>
            <w:r>
              <w:rPr>
                <w:sz w:val="12"/>
              </w:rPr>
              <w:t>4</w:t>
            </w:r>
          </w:p>
        </w:tc>
        <w:tc>
          <w:tcPr>
            <w:tcW w:w="284" w:type="dxa"/>
          </w:tcPr>
          <w:p w:rsidR="00000000" w:rsidRDefault="00A03F7E">
            <w:pPr>
              <w:jc w:val="center"/>
              <w:rPr>
                <w:sz w:val="12"/>
              </w:rPr>
            </w:pPr>
            <w:r>
              <w:rPr>
                <w:sz w:val="12"/>
              </w:rPr>
              <w:t>24,5</w:t>
            </w:r>
          </w:p>
        </w:tc>
        <w:tc>
          <w:tcPr>
            <w:tcW w:w="284" w:type="dxa"/>
          </w:tcPr>
          <w:p w:rsidR="00000000" w:rsidRDefault="00A03F7E">
            <w:pPr>
              <w:jc w:val="center"/>
              <w:rPr>
                <w:sz w:val="12"/>
              </w:rPr>
            </w:pPr>
            <w:r>
              <w:rPr>
                <w:sz w:val="12"/>
              </w:rPr>
              <w:t>30</w:t>
            </w:r>
            <w:r>
              <w:rPr>
                <w:sz w:val="12"/>
                <w:lang w:val="en-US"/>
              </w:rPr>
              <w:t>,</w:t>
            </w:r>
            <w:r>
              <w:rPr>
                <w:sz w:val="12"/>
              </w:rPr>
              <w:t>7</w:t>
            </w:r>
          </w:p>
        </w:tc>
        <w:tc>
          <w:tcPr>
            <w:tcW w:w="284" w:type="dxa"/>
          </w:tcPr>
          <w:p w:rsidR="00000000" w:rsidRDefault="00A03F7E">
            <w:pPr>
              <w:jc w:val="center"/>
              <w:rPr>
                <w:sz w:val="12"/>
              </w:rPr>
            </w:pPr>
            <w:r>
              <w:rPr>
                <w:sz w:val="12"/>
              </w:rPr>
              <w:t>36,8</w:t>
            </w:r>
          </w:p>
        </w:tc>
        <w:tc>
          <w:tcPr>
            <w:tcW w:w="284" w:type="dxa"/>
          </w:tcPr>
          <w:p w:rsidR="00000000" w:rsidRDefault="00A03F7E">
            <w:pPr>
              <w:jc w:val="center"/>
              <w:rPr>
                <w:sz w:val="12"/>
              </w:rPr>
            </w:pPr>
            <w:r>
              <w:rPr>
                <w:sz w:val="12"/>
              </w:rPr>
              <w:t>42,9</w:t>
            </w:r>
          </w:p>
        </w:tc>
        <w:tc>
          <w:tcPr>
            <w:tcW w:w="284" w:type="dxa"/>
          </w:tcPr>
          <w:p w:rsidR="00000000" w:rsidRDefault="00A03F7E">
            <w:pPr>
              <w:jc w:val="center"/>
              <w:rPr>
                <w:sz w:val="12"/>
              </w:rPr>
            </w:pPr>
            <w:r>
              <w:rPr>
                <w:sz w:val="12"/>
              </w:rPr>
              <w:t>49,1</w:t>
            </w:r>
          </w:p>
        </w:tc>
        <w:tc>
          <w:tcPr>
            <w:tcW w:w="284" w:type="dxa"/>
          </w:tcPr>
          <w:p w:rsidR="00000000" w:rsidRDefault="00A03F7E">
            <w:pPr>
              <w:jc w:val="center"/>
              <w:rPr>
                <w:sz w:val="12"/>
              </w:rPr>
            </w:pPr>
            <w:r>
              <w:rPr>
                <w:sz w:val="12"/>
              </w:rPr>
              <w:t>55,2</w:t>
            </w:r>
          </w:p>
        </w:tc>
        <w:tc>
          <w:tcPr>
            <w:tcW w:w="284" w:type="dxa"/>
          </w:tcPr>
          <w:p w:rsidR="00000000" w:rsidRDefault="00A03F7E">
            <w:pPr>
              <w:jc w:val="center"/>
              <w:rPr>
                <w:sz w:val="12"/>
              </w:rPr>
            </w:pPr>
            <w:r>
              <w:rPr>
                <w:sz w:val="12"/>
              </w:rPr>
              <w:t>61,3</w:t>
            </w:r>
          </w:p>
        </w:tc>
        <w:tc>
          <w:tcPr>
            <w:tcW w:w="284" w:type="dxa"/>
          </w:tcPr>
          <w:p w:rsidR="00000000" w:rsidRDefault="00A03F7E">
            <w:pPr>
              <w:jc w:val="center"/>
              <w:rPr>
                <w:sz w:val="12"/>
              </w:rPr>
            </w:pPr>
            <w:r>
              <w:rPr>
                <w:sz w:val="12"/>
              </w:rPr>
              <w:t>76,7</w:t>
            </w:r>
          </w:p>
        </w:tc>
        <w:tc>
          <w:tcPr>
            <w:tcW w:w="284" w:type="dxa"/>
          </w:tcPr>
          <w:p w:rsidR="00000000" w:rsidRDefault="00A03F7E">
            <w:pPr>
              <w:jc w:val="center"/>
              <w:rPr>
                <w:sz w:val="12"/>
              </w:rPr>
            </w:pPr>
            <w:r>
              <w:rPr>
                <w:sz w:val="12"/>
              </w:rPr>
              <w:t>92,0</w:t>
            </w:r>
          </w:p>
        </w:tc>
        <w:tc>
          <w:tcPr>
            <w:tcW w:w="284" w:type="dxa"/>
          </w:tcPr>
          <w:p w:rsidR="00000000" w:rsidRDefault="00A03F7E">
            <w:pPr>
              <w:jc w:val="center"/>
              <w:rPr>
                <w:sz w:val="12"/>
              </w:rPr>
            </w:pPr>
            <w:r>
              <w:rPr>
                <w:sz w:val="12"/>
              </w:rPr>
              <w:t>107,3</w:t>
            </w:r>
          </w:p>
        </w:tc>
        <w:tc>
          <w:tcPr>
            <w:tcW w:w="284" w:type="dxa"/>
          </w:tcPr>
          <w:p w:rsidR="00000000" w:rsidRDefault="00A03F7E">
            <w:pPr>
              <w:jc w:val="center"/>
              <w:rPr>
                <w:sz w:val="12"/>
              </w:rPr>
            </w:pPr>
            <w:r>
              <w:rPr>
                <w:sz w:val="12"/>
                <w:lang w:val="en-US"/>
              </w:rPr>
              <w:t>122,7</w:t>
            </w:r>
          </w:p>
        </w:tc>
        <w:tc>
          <w:tcPr>
            <w:tcW w:w="284" w:type="dxa"/>
          </w:tcPr>
          <w:p w:rsidR="00000000" w:rsidRDefault="00A03F7E">
            <w:pPr>
              <w:jc w:val="center"/>
              <w:rPr>
                <w:sz w:val="12"/>
              </w:rPr>
            </w:pPr>
            <w:r>
              <w:rPr>
                <w:sz w:val="12"/>
                <w:lang w:val="en-US"/>
              </w:rPr>
              <w:t>138,0</w:t>
            </w:r>
          </w:p>
        </w:tc>
        <w:tc>
          <w:tcPr>
            <w:tcW w:w="284" w:type="dxa"/>
          </w:tcPr>
          <w:p w:rsidR="00000000" w:rsidRDefault="00A03F7E">
            <w:pPr>
              <w:jc w:val="center"/>
              <w:rPr>
                <w:sz w:val="12"/>
              </w:rPr>
            </w:pPr>
            <w:r>
              <w:rPr>
                <w:sz w:val="12"/>
              </w:rPr>
              <w:t>153,3</w:t>
            </w:r>
          </w:p>
        </w:tc>
        <w:tc>
          <w:tcPr>
            <w:tcW w:w="284" w:type="dxa"/>
          </w:tcPr>
          <w:p w:rsidR="00000000" w:rsidRDefault="00A03F7E">
            <w:pPr>
              <w:jc w:val="center"/>
              <w:rPr>
                <w:sz w:val="12"/>
              </w:rPr>
            </w:pPr>
            <w:r>
              <w:rPr>
                <w:sz w:val="12"/>
              </w:rPr>
              <w:t>168,7</w:t>
            </w:r>
          </w:p>
        </w:tc>
        <w:tc>
          <w:tcPr>
            <w:tcW w:w="284" w:type="dxa"/>
          </w:tcPr>
          <w:p w:rsidR="00000000" w:rsidRDefault="00A03F7E">
            <w:pPr>
              <w:jc w:val="center"/>
              <w:rPr>
                <w:sz w:val="12"/>
              </w:rPr>
            </w:pPr>
            <w:r>
              <w:rPr>
                <w:sz w:val="12"/>
              </w:rPr>
              <w:t>184</w:t>
            </w:r>
            <w:r>
              <w:rPr>
                <w:sz w:val="12"/>
                <w:lang w:val="en-US"/>
              </w:rPr>
              <w:t>,</w:t>
            </w:r>
            <w:r>
              <w:rPr>
                <w:sz w:val="12"/>
              </w:rPr>
              <w:t>0</w:t>
            </w:r>
          </w:p>
        </w:tc>
        <w:tc>
          <w:tcPr>
            <w:tcW w:w="284" w:type="dxa"/>
          </w:tcPr>
          <w:p w:rsidR="00000000" w:rsidRDefault="00A03F7E">
            <w:pPr>
              <w:jc w:val="center"/>
              <w:rPr>
                <w:sz w:val="12"/>
              </w:rPr>
            </w:pPr>
            <w:r>
              <w:rPr>
                <w:sz w:val="12"/>
                <w:lang w:val="en-US"/>
              </w:rPr>
              <w:t>199,3</w:t>
            </w:r>
          </w:p>
        </w:tc>
        <w:tc>
          <w:tcPr>
            <w:tcW w:w="284" w:type="dxa"/>
            <w:gridSpan w:val="2"/>
          </w:tcPr>
          <w:p w:rsidR="00000000" w:rsidRDefault="00A03F7E">
            <w:pPr>
              <w:jc w:val="center"/>
              <w:rPr>
                <w:sz w:val="12"/>
              </w:rPr>
            </w:pPr>
            <w:r>
              <w:rPr>
                <w:sz w:val="12"/>
              </w:rPr>
              <w:t>214</w:t>
            </w:r>
            <w:r>
              <w:rPr>
                <w:sz w:val="12"/>
                <w:lang w:val="en-US"/>
              </w:rPr>
              <w:t>,</w:t>
            </w:r>
            <w:r>
              <w:rPr>
                <w:sz w:val="12"/>
              </w:rPr>
              <w:t>7</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0" w:type="dxa"/>
            <w:bottom w:w="0" w:type="dxa"/>
            <w:right w:w="0" w:type="dxa"/>
          </w:tblCellMar>
        </w:tblPrEx>
        <w:tc>
          <w:tcPr>
            <w:tcW w:w="697" w:type="dxa"/>
          </w:tcPr>
          <w:p w:rsidR="00000000" w:rsidRDefault="00A03F7E">
            <w:pPr>
              <w:jc w:val="center"/>
              <w:rPr>
                <w:sz w:val="12"/>
              </w:rPr>
            </w:pPr>
            <w:r>
              <w:rPr>
                <w:sz w:val="12"/>
                <w:lang w:val="en-US"/>
              </w:rPr>
              <w:t>-5,4</w:t>
            </w:r>
          </w:p>
        </w:tc>
        <w:tc>
          <w:tcPr>
            <w:tcW w:w="284" w:type="dxa"/>
          </w:tcPr>
          <w:p w:rsidR="00000000" w:rsidRDefault="00A03F7E">
            <w:pPr>
              <w:jc w:val="center"/>
              <w:rPr>
                <w:sz w:val="12"/>
              </w:rPr>
            </w:pPr>
            <w:r>
              <w:rPr>
                <w:sz w:val="12"/>
              </w:rPr>
              <w:t>6,8</w:t>
            </w:r>
          </w:p>
        </w:tc>
        <w:tc>
          <w:tcPr>
            <w:tcW w:w="284" w:type="dxa"/>
          </w:tcPr>
          <w:p w:rsidR="00000000" w:rsidRDefault="00A03F7E">
            <w:pPr>
              <w:jc w:val="center"/>
              <w:rPr>
                <w:sz w:val="12"/>
              </w:rPr>
            </w:pPr>
            <w:r>
              <w:rPr>
                <w:sz w:val="12"/>
                <w:lang w:val="en-US"/>
              </w:rPr>
              <w:t>13.6</w:t>
            </w:r>
          </w:p>
        </w:tc>
        <w:tc>
          <w:tcPr>
            <w:tcW w:w="284" w:type="dxa"/>
          </w:tcPr>
          <w:p w:rsidR="00000000" w:rsidRDefault="00A03F7E">
            <w:pPr>
              <w:jc w:val="center"/>
              <w:rPr>
                <w:sz w:val="12"/>
              </w:rPr>
            </w:pPr>
            <w:r>
              <w:rPr>
                <w:sz w:val="12"/>
              </w:rPr>
              <w:t>20,4</w:t>
            </w:r>
          </w:p>
        </w:tc>
        <w:tc>
          <w:tcPr>
            <w:tcW w:w="284" w:type="dxa"/>
          </w:tcPr>
          <w:p w:rsidR="00000000" w:rsidRDefault="00A03F7E">
            <w:pPr>
              <w:jc w:val="center"/>
              <w:rPr>
                <w:sz w:val="12"/>
              </w:rPr>
            </w:pPr>
            <w:r>
              <w:rPr>
                <w:sz w:val="12"/>
              </w:rPr>
              <w:t>27,2</w:t>
            </w:r>
          </w:p>
        </w:tc>
        <w:tc>
          <w:tcPr>
            <w:tcW w:w="284" w:type="dxa"/>
          </w:tcPr>
          <w:p w:rsidR="00000000" w:rsidRDefault="00A03F7E">
            <w:pPr>
              <w:jc w:val="center"/>
              <w:rPr>
                <w:sz w:val="12"/>
              </w:rPr>
            </w:pPr>
            <w:r>
              <w:rPr>
                <w:sz w:val="12"/>
              </w:rPr>
              <w:t>34,</w:t>
            </w:r>
            <w:r>
              <w:rPr>
                <w:sz w:val="12"/>
                <w:lang w:val="en-US"/>
              </w:rPr>
              <w:t>1</w:t>
            </w:r>
          </w:p>
        </w:tc>
        <w:tc>
          <w:tcPr>
            <w:tcW w:w="284" w:type="dxa"/>
          </w:tcPr>
          <w:p w:rsidR="00000000" w:rsidRDefault="00A03F7E">
            <w:pPr>
              <w:jc w:val="center"/>
              <w:rPr>
                <w:sz w:val="12"/>
              </w:rPr>
            </w:pPr>
            <w:r>
              <w:rPr>
                <w:sz w:val="12"/>
              </w:rPr>
              <w:t>40</w:t>
            </w:r>
            <w:r>
              <w:rPr>
                <w:sz w:val="12"/>
                <w:lang w:val="en-US"/>
              </w:rPr>
              <w:t>,</w:t>
            </w:r>
            <w:r>
              <w:rPr>
                <w:sz w:val="12"/>
              </w:rPr>
              <w:t>9</w:t>
            </w:r>
          </w:p>
        </w:tc>
        <w:tc>
          <w:tcPr>
            <w:tcW w:w="284" w:type="dxa"/>
          </w:tcPr>
          <w:p w:rsidR="00000000" w:rsidRDefault="00A03F7E">
            <w:pPr>
              <w:jc w:val="center"/>
              <w:rPr>
                <w:sz w:val="12"/>
              </w:rPr>
            </w:pPr>
            <w:r>
              <w:rPr>
                <w:sz w:val="12"/>
              </w:rPr>
              <w:t>47</w:t>
            </w:r>
            <w:r>
              <w:rPr>
                <w:sz w:val="12"/>
                <w:lang w:val="en-US"/>
              </w:rPr>
              <w:t>,</w:t>
            </w:r>
            <w:r>
              <w:rPr>
                <w:sz w:val="12"/>
              </w:rPr>
              <w:t>7</w:t>
            </w:r>
          </w:p>
        </w:tc>
        <w:tc>
          <w:tcPr>
            <w:tcW w:w="284" w:type="dxa"/>
          </w:tcPr>
          <w:p w:rsidR="00000000" w:rsidRDefault="00A03F7E">
            <w:pPr>
              <w:jc w:val="center"/>
              <w:rPr>
                <w:sz w:val="12"/>
              </w:rPr>
            </w:pPr>
            <w:r>
              <w:rPr>
                <w:sz w:val="12"/>
              </w:rPr>
              <w:t>54 ,5</w:t>
            </w:r>
          </w:p>
        </w:tc>
        <w:tc>
          <w:tcPr>
            <w:tcW w:w="284" w:type="dxa"/>
          </w:tcPr>
          <w:p w:rsidR="00000000" w:rsidRDefault="00A03F7E">
            <w:pPr>
              <w:jc w:val="center"/>
              <w:rPr>
                <w:sz w:val="12"/>
              </w:rPr>
            </w:pPr>
            <w:r>
              <w:rPr>
                <w:sz w:val="12"/>
                <w:lang w:val="en-US"/>
              </w:rPr>
              <w:t>61,3</w:t>
            </w:r>
          </w:p>
        </w:tc>
        <w:tc>
          <w:tcPr>
            <w:tcW w:w="284" w:type="dxa"/>
          </w:tcPr>
          <w:p w:rsidR="00000000" w:rsidRDefault="00A03F7E">
            <w:pPr>
              <w:jc w:val="center"/>
              <w:rPr>
                <w:sz w:val="12"/>
              </w:rPr>
            </w:pPr>
            <w:r>
              <w:rPr>
                <w:sz w:val="12"/>
                <w:lang w:val="en-US"/>
              </w:rPr>
              <w:t>68,1</w:t>
            </w:r>
          </w:p>
        </w:tc>
        <w:tc>
          <w:tcPr>
            <w:tcW w:w="284" w:type="dxa"/>
          </w:tcPr>
          <w:p w:rsidR="00000000" w:rsidRDefault="00A03F7E">
            <w:pPr>
              <w:jc w:val="center"/>
              <w:rPr>
                <w:sz w:val="12"/>
              </w:rPr>
            </w:pPr>
            <w:r>
              <w:rPr>
                <w:sz w:val="12"/>
                <w:lang w:val="en-US"/>
              </w:rPr>
              <w:t>85,2</w:t>
            </w:r>
          </w:p>
        </w:tc>
        <w:tc>
          <w:tcPr>
            <w:tcW w:w="284" w:type="dxa"/>
          </w:tcPr>
          <w:p w:rsidR="00000000" w:rsidRDefault="00A03F7E">
            <w:pPr>
              <w:jc w:val="center"/>
              <w:rPr>
                <w:sz w:val="12"/>
              </w:rPr>
            </w:pPr>
            <w:r>
              <w:rPr>
                <w:sz w:val="12"/>
              </w:rPr>
              <w:t>1</w:t>
            </w:r>
            <w:r>
              <w:rPr>
                <w:sz w:val="12"/>
              </w:rPr>
              <w:t>02,2</w:t>
            </w:r>
          </w:p>
        </w:tc>
        <w:tc>
          <w:tcPr>
            <w:tcW w:w="284" w:type="dxa"/>
          </w:tcPr>
          <w:p w:rsidR="00000000" w:rsidRDefault="00A03F7E">
            <w:pPr>
              <w:jc w:val="center"/>
              <w:rPr>
                <w:sz w:val="12"/>
              </w:rPr>
            </w:pPr>
            <w:r>
              <w:rPr>
                <w:sz w:val="12"/>
              </w:rPr>
              <w:t>1</w:t>
            </w:r>
            <w:r>
              <w:rPr>
                <w:sz w:val="12"/>
                <w:lang w:val="en-US"/>
              </w:rPr>
              <w:t>1</w:t>
            </w:r>
            <w:r>
              <w:rPr>
                <w:sz w:val="12"/>
              </w:rPr>
              <w:t>9</w:t>
            </w:r>
            <w:r>
              <w:rPr>
                <w:sz w:val="12"/>
                <w:lang w:val="en-US"/>
              </w:rPr>
              <w:t>,</w:t>
            </w:r>
            <w:r>
              <w:rPr>
                <w:sz w:val="12"/>
              </w:rPr>
              <w:t>7</w:t>
            </w:r>
          </w:p>
        </w:tc>
        <w:tc>
          <w:tcPr>
            <w:tcW w:w="284" w:type="dxa"/>
          </w:tcPr>
          <w:p w:rsidR="00000000" w:rsidRDefault="00A03F7E">
            <w:pPr>
              <w:jc w:val="center"/>
              <w:rPr>
                <w:sz w:val="12"/>
              </w:rPr>
            </w:pPr>
            <w:r>
              <w:rPr>
                <w:sz w:val="12"/>
                <w:lang w:val="en-US"/>
              </w:rPr>
              <w:t>136,2</w:t>
            </w:r>
          </w:p>
        </w:tc>
        <w:tc>
          <w:tcPr>
            <w:tcW w:w="284" w:type="dxa"/>
          </w:tcPr>
          <w:p w:rsidR="00000000" w:rsidRDefault="00A03F7E">
            <w:pPr>
              <w:jc w:val="center"/>
              <w:rPr>
                <w:sz w:val="12"/>
              </w:rPr>
            </w:pPr>
            <w:r>
              <w:rPr>
                <w:sz w:val="12"/>
                <w:lang w:val="en-US"/>
              </w:rPr>
              <w:t>153,3</w:t>
            </w:r>
          </w:p>
        </w:tc>
        <w:tc>
          <w:tcPr>
            <w:tcW w:w="284" w:type="dxa"/>
          </w:tcPr>
          <w:p w:rsidR="00000000" w:rsidRDefault="00A03F7E">
            <w:pPr>
              <w:jc w:val="center"/>
              <w:rPr>
                <w:sz w:val="12"/>
              </w:rPr>
            </w:pPr>
            <w:r>
              <w:rPr>
                <w:sz w:val="12"/>
              </w:rPr>
              <w:t>170</w:t>
            </w:r>
            <w:r>
              <w:rPr>
                <w:sz w:val="12"/>
                <w:lang w:val="en-US"/>
              </w:rPr>
              <w:t>,</w:t>
            </w:r>
            <w:r>
              <w:rPr>
                <w:sz w:val="12"/>
              </w:rPr>
              <w:t>3</w:t>
            </w:r>
          </w:p>
        </w:tc>
        <w:tc>
          <w:tcPr>
            <w:tcW w:w="284" w:type="dxa"/>
          </w:tcPr>
          <w:p w:rsidR="00000000" w:rsidRDefault="00A03F7E">
            <w:pPr>
              <w:jc w:val="center"/>
              <w:rPr>
                <w:sz w:val="12"/>
              </w:rPr>
            </w:pPr>
            <w:r>
              <w:rPr>
                <w:sz w:val="12"/>
              </w:rPr>
              <w:t>187</w:t>
            </w:r>
            <w:r>
              <w:rPr>
                <w:sz w:val="12"/>
                <w:lang w:val="en-US"/>
              </w:rPr>
              <w:t>,</w:t>
            </w:r>
            <w:r>
              <w:rPr>
                <w:sz w:val="12"/>
              </w:rPr>
              <w:t>3</w:t>
            </w:r>
          </w:p>
        </w:tc>
        <w:tc>
          <w:tcPr>
            <w:tcW w:w="284" w:type="dxa"/>
          </w:tcPr>
          <w:p w:rsidR="00000000" w:rsidRDefault="00A03F7E">
            <w:pPr>
              <w:jc w:val="center"/>
              <w:rPr>
                <w:sz w:val="12"/>
              </w:rPr>
            </w:pPr>
            <w:r>
              <w:rPr>
                <w:sz w:val="12"/>
              </w:rPr>
              <w:t>204</w:t>
            </w:r>
            <w:r>
              <w:rPr>
                <w:sz w:val="12"/>
                <w:lang w:val="en-US"/>
              </w:rPr>
              <w:t>,</w:t>
            </w:r>
            <w:r>
              <w:rPr>
                <w:sz w:val="12"/>
              </w:rPr>
              <w:t>4</w:t>
            </w:r>
          </w:p>
        </w:tc>
        <w:tc>
          <w:tcPr>
            <w:tcW w:w="284" w:type="dxa"/>
          </w:tcPr>
          <w:p w:rsidR="00000000" w:rsidRDefault="00A03F7E">
            <w:pPr>
              <w:jc w:val="center"/>
              <w:rPr>
                <w:sz w:val="12"/>
              </w:rPr>
            </w:pPr>
            <w:r>
              <w:rPr>
                <w:sz w:val="12"/>
              </w:rPr>
              <w:t>221,4</w:t>
            </w:r>
          </w:p>
        </w:tc>
        <w:tc>
          <w:tcPr>
            <w:tcW w:w="284" w:type="dxa"/>
            <w:gridSpan w:val="2"/>
          </w:tcPr>
          <w:p w:rsidR="00000000" w:rsidRDefault="00A03F7E">
            <w:pPr>
              <w:jc w:val="center"/>
              <w:rPr>
                <w:sz w:val="12"/>
              </w:rPr>
            </w:pPr>
            <w:r>
              <w:rPr>
                <w:sz w:val="12"/>
              </w:rPr>
              <w:t>238</w:t>
            </w:r>
            <w:r>
              <w:rPr>
                <w:sz w:val="12"/>
                <w:lang w:val="en-US"/>
              </w:rPr>
              <w:t>,</w:t>
            </w:r>
            <w:r>
              <w:rPr>
                <w:sz w:val="12"/>
              </w:rPr>
              <w:t>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0" w:type="dxa"/>
            <w:bottom w:w="0" w:type="dxa"/>
            <w:right w:w="0" w:type="dxa"/>
          </w:tblCellMar>
        </w:tblPrEx>
        <w:tc>
          <w:tcPr>
            <w:tcW w:w="697" w:type="dxa"/>
          </w:tcPr>
          <w:p w:rsidR="00000000" w:rsidRDefault="00A03F7E">
            <w:pPr>
              <w:jc w:val="center"/>
              <w:rPr>
                <w:sz w:val="12"/>
              </w:rPr>
            </w:pPr>
            <w:r>
              <w:rPr>
                <w:sz w:val="12"/>
                <w:lang w:val="en-US"/>
              </w:rPr>
              <w:t>-5,6</w:t>
            </w:r>
          </w:p>
        </w:tc>
        <w:tc>
          <w:tcPr>
            <w:tcW w:w="284" w:type="dxa"/>
          </w:tcPr>
          <w:p w:rsidR="00000000" w:rsidRDefault="00A03F7E">
            <w:pPr>
              <w:jc w:val="center"/>
              <w:rPr>
                <w:sz w:val="12"/>
              </w:rPr>
            </w:pPr>
            <w:r>
              <w:rPr>
                <w:sz w:val="12"/>
              </w:rPr>
              <w:t>7</w:t>
            </w:r>
            <w:r>
              <w:rPr>
                <w:sz w:val="12"/>
                <w:lang w:val="en-US"/>
              </w:rPr>
              <w:t>,</w:t>
            </w:r>
            <w:r>
              <w:rPr>
                <w:sz w:val="12"/>
              </w:rPr>
              <w:t>6</w:t>
            </w:r>
          </w:p>
        </w:tc>
        <w:tc>
          <w:tcPr>
            <w:tcW w:w="284" w:type="dxa"/>
          </w:tcPr>
          <w:p w:rsidR="00000000" w:rsidRDefault="00A03F7E">
            <w:pPr>
              <w:jc w:val="center"/>
              <w:rPr>
                <w:sz w:val="12"/>
              </w:rPr>
            </w:pPr>
            <w:r>
              <w:rPr>
                <w:sz w:val="12"/>
              </w:rPr>
              <w:t>15,1</w:t>
            </w:r>
          </w:p>
        </w:tc>
        <w:tc>
          <w:tcPr>
            <w:tcW w:w="284" w:type="dxa"/>
          </w:tcPr>
          <w:p w:rsidR="00000000" w:rsidRDefault="00A03F7E">
            <w:pPr>
              <w:jc w:val="center"/>
              <w:rPr>
                <w:sz w:val="12"/>
              </w:rPr>
            </w:pPr>
            <w:r>
              <w:rPr>
                <w:sz w:val="12"/>
                <w:lang w:val="en-US"/>
              </w:rPr>
              <w:t>22,7</w:t>
            </w:r>
          </w:p>
        </w:tc>
        <w:tc>
          <w:tcPr>
            <w:tcW w:w="284" w:type="dxa"/>
          </w:tcPr>
          <w:p w:rsidR="00000000" w:rsidRDefault="00A03F7E">
            <w:pPr>
              <w:jc w:val="center"/>
              <w:rPr>
                <w:sz w:val="12"/>
              </w:rPr>
            </w:pPr>
            <w:r>
              <w:rPr>
                <w:sz w:val="12"/>
              </w:rPr>
              <w:t>30</w:t>
            </w:r>
            <w:r>
              <w:rPr>
                <w:sz w:val="12"/>
                <w:lang w:val="en-US"/>
              </w:rPr>
              <w:t>,</w:t>
            </w:r>
            <w:r>
              <w:rPr>
                <w:sz w:val="12"/>
              </w:rPr>
              <w:t>3</w:t>
            </w:r>
          </w:p>
        </w:tc>
        <w:tc>
          <w:tcPr>
            <w:tcW w:w="284" w:type="dxa"/>
          </w:tcPr>
          <w:p w:rsidR="00000000" w:rsidRDefault="00A03F7E">
            <w:pPr>
              <w:jc w:val="center"/>
              <w:rPr>
                <w:sz w:val="12"/>
              </w:rPr>
            </w:pPr>
            <w:r>
              <w:rPr>
                <w:sz w:val="12"/>
              </w:rPr>
              <w:t>37,8</w:t>
            </w:r>
          </w:p>
        </w:tc>
        <w:tc>
          <w:tcPr>
            <w:tcW w:w="284" w:type="dxa"/>
          </w:tcPr>
          <w:p w:rsidR="00000000" w:rsidRDefault="00A03F7E">
            <w:pPr>
              <w:jc w:val="center"/>
              <w:rPr>
                <w:sz w:val="12"/>
              </w:rPr>
            </w:pPr>
            <w:r>
              <w:rPr>
                <w:sz w:val="12"/>
              </w:rPr>
              <w:t>45</w:t>
            </w:r>
            <w:r>
              <w:rPr>
                <w:sz w:val="12"/>
                <w:lang w:val="en-US"/>
              </w:rPr>
              <w:t>,</w:t>
            </w:r>
            <w:r>
              <w:rPr>
                <w:sz w:val="12"/>
              </w:rPr>
              <w:t>4</w:t>
            </w:r>
          </w:p>
        </w:tc>
        <w:tc>
          <w:tcPr>
            <w:tcW w:w="284" w:type="dxa"/>
          </w:tcPr>
          <w:p w:rsidR="00000000" w:rsidRDefault="00A03F7E">
            <w:pPr>
              <w:jc w:val="center"/>
              <w:rPr>
                <w:sz w:val="12"/>
              </w:rPr>
            </w:pPr>
            <w:r>
              <w:rPr>
                <w:sz w:val="12"/>
                <w:lang w:val="en-US"/>
              </w:rPr>
              <w:t>5</w:t>
            </w:r>
            <w:r>
              <w:rPr>
                <w:sz w:val="12"/>
              </w:rPr>
              <w:t>3,0</w:t>
            </w:r>
          </w:p>
        </w:tc>
        <w:tc>
          <w:tcPr>
            <w:tcW w:w="284" w:type="dxa"/>
          </w:tcPr>
          <w:p w:rsidR="00000000" w:rsidRDefault="00A03F7E">
            <w:pPr>
              <w:jc w:val="center"/>
              <w:rPr>
                <w:sz w:val="12"/>
              </w:rPr>
            </w:pPr>
            <w:r>
              <w:rPr>
                <w:sz w:val="12"/>
                <w:lang w:val="en-US"/>
              </w:rPr>
              <w:t>60,5</w:t>
            </w:r>
          </w:p>
        </w:tc>
        <w:tc>
          <w:tcPr>
            <w:tcW w:w="284" w:type="dxa"/>
          </w:tcPr>
          <w:p w:rsidR="00000000" w:rsidRDefault="00A03F7E">
            <w:pPr>
              <w:jc w:val="center"/>
              <w:rPr>
                <w:sz w:val="12"/>
              </w:rPr>
            </w:pPr>
            <w:r>
              <w:rPr>
                <w:sz w:val="12"/>
                <w:lang w:val="en-US"/>
              </w:rPr>
              <w:t>68,1</w:t>
            </w:r>
          </w:p>
        </w:tc>
        <w:tc>
          <w:tcPr>
            <w:tcW w:w="284" w:type="dxa"/>
          </w:tcPr>
          <w:p w:rsidR="00000000" w:rsidRDefault="00A03F7E">
            <w:pPr>
              <w:jc w:val="center"/>
              <w:rPr>
                <w:sz w:val="12"/>
              </w:rPr>
            </w:pPr>
            <w:r>
              <w:rPr>
                <w:sz w:val="12"/>
              </w:rPr>
              <w:t>75,7</w:t>
            </w:r>
          </w:p>
        </w:tc>
        <w:tc>
          <w:tcPr>
            <w:tcW w:w="284" w:type="dxa"/>
          </w:tcPr>
          <w:p w:rsidR="00000000" w:rsidRDefault="00A03F7E">
            <w:pPr>
              <w:jc w:val="center"/>
              <w:rPr>
                <w:sz w:val="12"/>
              </w:rPr>
            </w:pPr>
            <w:r>
              <w:rPr>
                <w:sz w:val="12"/>
              </w:rPr>
              <w:t>94,6</w:t>
            </w:r>
          </w:p>
        </w:tc>
        <w:tc>
          <w:tcPr>
            <w:tcW w:w="284" w:type="dxa"/>
          </w:tcPr>
          <w:p w:rsidR="00000000" w:rsidRDefault="00A03F7E">
            <w:pPr>
              <w:jc w:val="center"/>
              <w:rPr>
                <w:sz w:val="12"/>
              </w:rPr>
            </w:pPr>
            <w:r>
              <w:rPr>
                <w:sz w:val="12"/>
                <w:lang w:val="en-US"/>
              </w:rPr>
              <w:t>11</w:t>
            </w:r>
            <w:r>
              <w:rPr>
                <w:sz w:val="12"/>
              </w:rPr>
              <w:t>3,5</w:t>
            </w:r>
          </w:p>
        </w:tc>
        <w:tc>
          <w:tcPr>
            <w:tcW w:w="284" w:type="dxa"/>
          </w:tcPr>
          <w:p w:rsidR="00000000" w:rsidRDefault="00A03F7E">
            <w:pPr>
              <w:jc w:val="center"/>
              <w:rPr>
                <w:sz w:val="12"/>
              </w:rPr>
            </w:pPr>
            <w:r>
              <w:rPr>
                <w:sz w:val="12"/>
              </w:rPr>
              <w:t>132,4</w:t>
            </w:r>
          </w:p>
        </w:tc>
        <w:tc>
          <w:tcPr>
            <w:tcW w:w="284" w:type="dxa"/>
          </w:tcPr>
          <w:p w:rsidR="00000000" w:rsidRDefault="00A03F7E">
            <w:pPr>
              <w:jc w:val="center"/>
              <w:rPr>
                <w:sz w:val="12"/>
              </w:rPr>
            </w:pPr>
            <w:r>
              <w:rPr>
                <w:sz w:val="12"/>
                <w:lang w:val="en-US"/>
              </w:rPr>
              <w:t>151,3</w:t>
            </w:r>
          </w:p>
        </w:tc>
        <w:tc>
          <w:tcPr>
            <w:tcW w:w="284" w:type="dxa"/>
          </w:tcPr>
          <w:p w:rsidR="00000000" w:rsidRDefault="00A03F7E">
            <w:pPr>
              <w:jc w:val="center"/>
              <w:rPr>
                <w:sz w:val="12"/>
              </w:rPr>
            </w:pPr>
            <w:r>
              <w:rPr>
                <w:sz w:val="12"/>
                <w:lang w:val="en-US"/>
              </w:rPr>
              <w:t>170,2</w:t>
            </w:r>
          </w:p>
        </w:tc>
        <w:tc>
          <w:tcPr>
            <w:tcW w:w="284" w:type="dxa"/>
          </w:tcPr>
          <w:p w:rsidR="00000000" w:rsidRDefault="00A03F7E">
            <w:pPr>
              <w:jc w:val="center"/>
              <w:rPr>
                <w:sz w:val="12"/>
              </w:rPr>
            </w:pPr>
            <w:r>
              <w:rPr>
                <w:sz w:val="12"/>
              </w:rPr>
              <w:t>1</w:t>
            </w:r>
            <w:r>
              <w:rPr>
                <w:sz w:val="12"/>
                <w:lang w:val="en-US"/>
              </w:rPr>
              <w:t>8</w:t>
            </w:r>
            <w:r>
              <w:rPr>
                <w:sz w:val="12"/>
              </w:rPr>
              <w:t>9,2</w:t>
            </w:r>
          </w:p>
        </w:tc>
        <w:tc>
          <w:tcPr>
            <w:tcW w:w="284" w:type="dxa"/>
          </w:tcPr>
          <w:p w:rsidR="00000000" w:rsidRDefault="00A03F7E">
            <w:pPr>
              <w:jc w:val="center"/>
              <w:rPr>
                <w:sz w:val="12"/>
              </w:rPr>
            </w:pPr>
            <w:r>
              <w:rPr>
                <w:sz w:val="12"/>
              </w:rPr>
              <w:t>208</w:t>
            </w:r>
            <w:r>
              <w:rPr>
                <w:sz w:val="12"/>
                <w:lang w:val="en-US"/>
              </w:rPr>
              <w:t>,</w:t>
            </w:r>
            <w:r>
              <w:rPr>
                <w:sz w:val="12"/>
              </w:rPr>
              <w:t>1</w:t>
            </w:r>
          </w:p>
        </w:tc>
        <w:tc>
          <w:tcPr>
            <w:tcW w:w="284" w:type="dxa"/>
          </w:tcPr>
          <w:p w:rsidR="00000000" w:rsidRDefault="00A03F7E">
            <w:pPr>
              <w:jc w:val="center"/>
              <w:rPr>
                <w:sz w:val="12"/>
              </w:rPr>
            </w:pPr>
            <w:r>
              <w:rPr>
                <w:sz w:val="12"/>
              </w:rPr>
              <w:t>227,0</w:t>
            </w:r>
          </w:p>
        </w:tc>
        <w:tc>
          <w:tcPr>
            <w:tcW w:w="284" w:type="dxa"/>
          </w:tcPr>
          <w:p w:rsidR="00000000" w:rsidRDefault="00A03F7E">
            <w:pPr>
              <w:jc w:val="center"/>
              <w:rPr>
                <w:sz w:val="12"/>
              </w:rPr>
            </w:pPr>
            <w:r>
              <w:rPr>
                <w:sz w:val="12"/>
              </w:rPr>
              <w:t>246,0</w:t>
            </w:r>
          </w:p>
        </w:tc>
        <w:tc>
          <w:tcPr>
            <w:tcW w:w="284" w:type="dxa"/>
            <w:gridSpan w:val="2"/>
          </w:tcPr>
          <w:p w:rsidR="00000000" w:rsidRDefault="00A03F7E">
            <w:pPr>
              <w:jc w:val="center"/>
              <w:rPr>
                <w:sz w:val="12"/>
              </w:rPr>
            </w:pPr>
            <w:r>
              <w:rPr>
                <w:sz w:val="12"/>
              </w:rPr>
              <w:t>264,8</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0" w:type="dxa"/>
            <w:bottom w:w="0" w:type="dxa"/>
            <w:right w:w="0" w:type="dxa"/>
          </w:tblCellMar>
        </w:tblPrEx>
        <w:tc>
          <w:tcPr>
            <w:tcW w:w="697" w:type="dxa"/>
          </w:tcPr>
          <w:p w:rsidR="00000000" w:rsidRDefault="00A03F7E">
            <w:pPr>
              <w:jc w:val="center"/>
              <w:rPr>
                <w:sz w:val="12"/>
              </w:rPr>
            </w:pPr>
            <w:r>
              <w:rPr>
                <w:sz w:val="12"/>
                <w:lang w:val="en-US"/>
              </w:rPr>
              <w:t>-5,8</w:t>
            </w:r>
          </w:p>
        </w:tc>
        <w:tc>
          <w:tcPr>
            <w:tcW w:w="284" w:type="dxa"/>
          </w:tcPr>
          <w:p w:rsidR="00000000" w:rsidRDefault="00A03F7E">
            <w:pPr>
              <w:jc w:val="center"/>
              <w:rPr>
                <w:sz w:val="12"/>
              </w:rPr>
            </w:pPr>
            <w:r>
              <w:rPr>
                <w:sz w:val="12"/>
              </w:rPr>
              <w:t>8</w:t>
            </w:r>
            <w:r>
              <w:rPr>
                <w:sz w:val="12"/>
                <w:lang w:val="en-US"/>
              </w:rPr>
              <w:t>,</w:t>
            </w:r>
            <w:r>
              <w:rPr>
                <w:sz w:val="12"/>
              </w:rPr>
              <w:t>4</w:t>
            </w:r>
          </w:p>
        </w:tc>
        <w:tc>
          <w:tcPr>
            <w:tcW w:w="284" w:type="dxa"/>
          </w:tcPr>
          <w:p w:rsidR="00000000" w:rsidRDefault="00A03F7E">
            <w:pPr>
              <w:jc w:val="center"/>
              <w:rPr>
                <w:sz w:val="12"/>
              </w:rPr>
            </w:pPr>
            <w:r>
              <w:rPr>
                <w:sz w:val="12"/>
              </w:rPr>
              <w:t>1</w:t>
            </w:r>
            <w:r>
              <w:rPr>
                <w:sz w:val="12"/>
                <w:lang w:val="en-US"/>
              </w:rPr>
              <w:t>6,</w:t>
            </w:r>
            <w:r>
              <w:rPr>
                <w:sz w:val="12"/>
              </w:rPr>
              <w:t>8</w:t>
            </w:r>
          </w:p>
        </w:tc>
        <w:tc>
          <w:tcPr>
            <w:tcW w:w="284" w:type="dxa"/>
          </w:tcPr>
          <w:p w:rsidR="00000000" w:rsidRDefault="00A03F7E">
            <w:pPr>
              <w:jc w:val="center"/>
              <w:rPr>
                <w:sz w:val="12"/>
              </w:rPr>
            </w:pPr>
            <w:r>
              <w:rPr>
                <w:sz w:val="12"/>
              </w:rPr>
              <w:t>25,2</w:t>
            </w:r>
          </w:p>
        </w:tc>
        <w:tc>
          <w:tcPr>
            <w:tcW w:w="284" w:type="dxa"/>
          </w:tcPr>
          <w:p w:rsidR="00000000" w:rsidRDefault="00A03F7E">
            <w:pPr>
              <w:jc w:val="center"/>
              <w:rPr>
                <w:sz w:val="12"/>
              </w:rPr>
            </w:pPr>
            <w:r>
              <w:rPr>
                <w:sz w:val="12"/>
              </w:rPr>
              <w:t>33,</w:t>
            </w:r>
            <w:r>
              <w:rPr>
                <w:sz w:val="12"/>
                <w:lang w:val="en-US"/>
              </w:rPr>
              <w:t>6</w:t>
            </w:r>
          </w:p>
        </w:tc>
        <w:tc>
          <w:tcPr>
            <w:tcW w:w="284" w:type="dxa"/>
          </w:tcPr>
          <w:p w:rsidR="00000000" w:rsidRDefault="00A03F7E">
            <w:pPr>
              <w:jc w:val="center"/>
              <w:rPr>
                <w:sz w:val="12"/>
              </w:rPr>
            </w:pPr>
            <w:r>
              <w:rPr>
                <w:sz w:val="12"/>
              </w:rPr>
              <w:t>42,0</w:t>
            </w:r>
          </w:p>
        </w:tc>
        <w:tc>
          <w:tcPr>
            <w:tcW w:w="284" w:type="dxa"/>
          </w:tcPr>
          <w:p w:rsidR="00000000" w:rsidRDefault="00A03F7E">
            <w:pPr>
              <w:jc w:val="center"/>
              <w:rPr>
                <w:sz w:val="12"/>
              </w:rPr>
            </w:pPr>
            <w:r>
              <w:rPr>
                <w:sz w:val="12"/>
                <w:lang w:val="en-US"/>
              </w:rPr>
              <w:t>5</w:t>
            </w:r>
            <w:r>
              <w:rPr>
                <w:sz w:val="12"/>
              </w:rPr>
              <w:t>0,4</w:t>
            </w:r>
          </w:p>
        </w:tc>
        <w:tc>
          <w:tcPr>
            <w:tcW w:w="284" w:type="dxa"/>
          </w:tcPr>
          <w:p w:rsidR="00000000" w:rsidRDefault="00A03F7E">
            <w:pPr>
              <w:jc w:val="center"/>
              <w:rPr>
                <w:sz w:val="12"/>
              </w:rPr>
            </w:pPr>
            <w:r>
              <w:rPr>
                <w:sz w:val="12"/>
              </w:rPr>
              <w:t>58,</w:t>
            </w:r>
            <w:r>
              <w:rPr>
                <w:sz w:val="12"/>
                <w:lang w:val="en-US"/>
              </w:rPr>
              <w:t>8</w:t>
            </w:r>
          </w:p>
        </w:tc>
        <w:tc>
          <w:tcPr>
            <w:tcW w:w="284" w:type="dxa"/>
          </w:tcPr>
          <w:p w:rsidR="00000000" w:rsidRDefault="00A03F7E">
            <w:pPr>
              <w:jc w:val="center"/>
              <w:rPr>
                <w:sz w:val="12"/>
              </w:rPr>
            </w:pPr>
            <w:r>
              <w:rPr>
                <w:sz w:val="12"/>
              </w:rPr>
              <w:t>67,2</w:t>
            </w:r>
          </w:p>
        </w:tc>
        <w:tc>
          <w:tcPr>
            <w:tcW w:w="284" w:type="dxa"/>
          </w:tcPr>
          <w:p w:rsidR="00000000" w:rsidRDefault="00A03F7E">
            <w:pPr>
              <w:jc w:val="center"/>
              <w:rPr>
                <w:sz w:val="12"/>
              </w:rPr>
            </w:pPr>
            <w:r>
              <w:rPr>
                <w:sz w:val="12"/>
              </w:rPr>
              <w:t>75,6</w:t>
            </w:r>
          </w:p>
        </w:tc>
        <w:tc>
          <w:tcPr>
            <w:tcW w:w="284" w:type="dxa"/>
          </w:tcPr>
          <w:p w:rsidR="00000000" w:rsidRDefault="00A03F7E">
            <w:pPr>
              <w:jc w:val="center"/>
              <w:rPr>
                <w:sz w:val="12"/>
              </w:rPr>
            </w:pPr>
            <w:r>
              <w:rPr>
                <w:sz w:val="12"/>
                <w:lang w:val="en-US"/>
              </w:rPr>
              <w:t>8</w:t>
            </w:r>
            <w:r>
              <w:rPr>
                <w:sz w:val="12"/>
              </w:rPr>
              <w:t>4,0</w:t>
            </w:r>
          </w:p>
        </w:tc>
        <w:tc>
          <w:tcPr>
            <w:tcW w:w="284" w:type="dxa"/>
          </w:tcPr>
          <w:p w:rsidR="00000000" w:rsidRDefault="00A03F7E">
            <w:pPr>
              <w:jc w:val="center"/>
              <w:rPr>
                <w:sz w:val="12"/>
              </w:rPr>
            </w:pPr>
            <w:r>
              <w:rPr>
                <w:sz w:val="12"/>
                <w:lang w:val="en-US"/>
              </w:rPr>
              <w:t>106,1</w:t>
            </w:r>
          </w:p>
        </w:tc>
        <w:tc>
          <w:tcPr>
            <w:tcW w:w="284" w:type="dxa"/>
          </w:tcPr>
          <w:p w:rsidR="00000000" w:rsidRDefault="00A03F7E">
            <w:pPr>
              <w:jc w:val="center"/>
              <w:rPr>
                <w:sz w:val="12"/>
              </w:rPr>
            </w:pPr>
            <w:r>
              <w:rPr>
                <w:sz w:val="12"/>
                <w:lang w:val="en-US"/>
              </w:rPr>
              <w:t>126,1</w:t>
            </w:r>
          </w:p>
        </w:tc>
        <w:tc>
          <w:tcPr>
            <w:tcW w:w="284" w:type="dxa"/>
          </w:tcPr>
          <w:p w:rsidR="00000000" w:rsidRDefault="00A03F7E">
            <w:pPr>
              <w:jc w:val="center"/>
              <w:rPr>
                <w:sz w:val="12"/>
              </w:rPr>
            </w:pPr>
            <w:r>
              <w:rPr>
                <w:sz w:val="12"/>
                <w:lang w:val="en-US"/>
              </w:rPr>
              <w:t>147,1</w:t>
            </w:r>
          </w:p>
        </w:tc>
        <w:tc>
          <w:tcPr>
            <w:tcW w:w="284" w:type="dxa"/>
          </w:tcPr>
          <w:p w:rsidR="00000000" w:rsidRDefault="00A03F7E">
            <w:pPr>
              <w:jc w:val="center"/>
              <w:rPr>
                <w:sz w:val="12"/>
              </w:rPr>
            </w:pPr>
            <w:r>
              <w:rPr>
                <w:sz w:val="12"/>
                <w:lang w:val="en-US"/>
              </w:rPr>
              <w:t>168,1</w:t>
            </w:r>
          </w:p>
        </w:tc>
        <w:tc>
          <w:tcPr>
            <w:tcW w:w="284" w:type="dxa"/>
          </w:tcPr>
          <w:p w:rsidR="00000000" w:rsidRDefault="00A03F7E">
            <w:pPr>
              <w:jc w:val="center"/>
              <w:rPr>
                <w:sz w:val="12"/>
              </w:rPr>
            </w:pPr>
            <w:r>
              <w:rPr>
                <w:sz w:val="12"/>
                <w:lang w:val="en-US"/>
              </w:rPr>
              <w:t>189,1</w:t>
            </w:r>
          </w:p>
        </w:tc>
        <w:tc>
          <w:tcPr>
            <w:tcW w:w="284" w:type="dxa"/>
          </w:tcPr>
          <w:p w:rsidR="00000000" w:rsidRDefault="00A03F7E">
            <w:pPr>
              <w:jc w:val="center"/>
              <w:rPr>
                <w:sz w:val="12"/>
              </w:rPr>
            </w:pPr>
            <w:r>
              <w:rPr>
                <w:sz w:val="12"/>
              </w:rPr>
              <w:t>2</w:t>
            </w:r>
            <w:r>
              <w:rPr>
                <w:sz w:val="12"/>
                <w:lang w:val="en-US"/>
              </w:rPr>
              <w:t>10,1</w:t>
            </w:r>
          </w:p>
        </w:tc>
        <w:tc>
          <w:tcPr>
            <w:tcW w:w="284" w:type="dxa"/>
          </w:tcPr>
          <w:p w:rsidR="00000000" w:rsidRDefault="00A03F7E">
            <w:pPr>
              <w:jc w:val="center"/>
              <w:rPr>
                <w:sz w:val="12"/>
              </w:rPr>
            </w:pPr>
            <w:r>
              <w:rPr>
                <w:sz w:val="12"/>
              </w:rPr>
              <w:t>231,1</w:t>
            </w:r>
          </w:p>
        </w:tc>
        <w:tc>
          <w:tcPr>
            <w:tcW w:w="284" w:type="dxa"/>
          </w:tcPr>
          <w:p w:rsidR="00000000" w:rsidRDefault="00A03F7E">
            <w:pPr>
              <w:jc w:val="center"/>
              <w:rPr>
                <w:sz w:val="12"/>
              </w:rPr>
            </w:pPr>
            <w:r>
              <w:rPr>
                <w:sz w:val="12"/>
              </w:rPr>
              <w:t>252,1</w:t>
            </w:r>
          </w:p>
        </w:tc>
        <w:tc>
          <w:tcPr>
            <w:tcW w:w="284" w:type="dxa"/>
          </w:tcPr>
          <w:p w:rsidR="00000000" w:rsidRDefault="00A03F7E">
            <w:pPr>
              <w:jc w:val="center"/>
              <w:rPr>
                <w:sz w:val="12"/>
              </w:rPr>
            </w:pPr>
            <w:r>
              <w:rPr>
                <w:sz w:val="12"/>
              </w:rPr>
              <w:t>273,1</w:t>
            </w:r>
          </w:p>
        </w:tc>
        <w:tc>
          <w:tcPr>
            <w:tcW w:w="284" w:type="dxa"/>
            <w:gridSpan w:val="2"/>
          </w:tcPr>
          <w:p w:rsidR="00000000" w:rsidRDefault="00A03F7E">
            <w:pPr>
              <w:jc w:val="center"/>
              <w:rPr>
                <w:sz w:val="12"/>
              </w:rPr>
            </w:pPr>
            <w:r>
              <w:rPr>
                <w:sz w:val="12"/>
              </w:rPr>
              <w:t>29</w:t>
            </w:r>
            <w:r>
              <w:rPr>
                <w:sz w:val="12"/>
                <w:lang w:val="en-US"/>
              </w:rPr>
              <w:t>4</w:t>
            </w:r>
            <w:r>
              <w:rPr>
                <w:sz w:val="12"/>
              </w:rPr>
              <w:t>,1</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0" w:type="dxa"/>
            <w:bottom w:w="0" w:type="dxa"/>
            <w:right w:w="0" w:type="dxa"/>
          </w:tblCellMar>
        </w:tblPrEx>
        <w:tc>
          <w:tcPr>
            <w:tcW w:w="697" w:type="dxa"/>
          </w:tcPr>
          <w:p w:rsidR="00000000" w:rsidRDefault="00A03F7E">
            <w:pPr>
              <w:jc w:val="center"/>
              <w:rPr>
                <w:sz w:val="12"/>
              </w:rPr>
            </w:pPr>
            <w:r>
              <w:rPr>
                <w:sz w:val="12"/>
                <w:lang w:val="en-US"/>
              </w:rPr>
              <w:t>-6</w:t>
            </w:r>
          </w:p>
        </w:tc>
        <w:tc>
          <w:tcPr>
            <w:tcW w:w="284" w:type="dxa"/>
          </w:tcPr>
          <w:p w:rsidR="00000000" w:rsidRDefault="00A03F7E">
            <w:pPr>
              <w:jc w:val="center"/>
              <w:rPr>
                <w:sz w:val="12"/>
              </w:rPr>
            </w:pPr>
            <w:r>
              <w:rPr>
                <w:sz w:val="12"/>
              </w:rPr>
              <w:t>9,3</w:t>
            </w:r>
          </w:p>
        </w:tc>
        <w:tc>
          <w:tcPr>
            <w:tcW w:w="284" w:type="dxa"/>
          </w:tcPr>
          <w:p w:rsidR="00000000" w:rsidRDefault="00A03F7E">
            <w:pPr>
              <w:jc w:val="center"/>
              <w:rPr>
                <w:sz w:val="12"/>
              </w:rPr>
            </w:pPr>
            <w:r>
              <w:rPr>
                <w:sz w:val="12"/>
              </w:rPr>
              <w:t>18,7</w:t>
            </w:r>
          </w:p>
        </w:tc>
        <w:tc>
          <w:tcPr>
            <w:tcW w:w="284" w:type="dxa"/>
          </w:tcPr>
          <w:p w:rsidR="00000000" w:rsidRDefault="00A03F7E">
            <w:pPr>
              <w:jc w:val="center"/>
              <w:rPr>
                <w:sz w:val="12"/>
              </w:rPr>
            </w:pPr>
            <w:r>
              <w:rPr>
                <w:sz w:val="12"/>
              </w:rPr>
              <w:t>28,0</w:t>
            </w:r>
          </w:p>
        </w:tc>
        <w:tc>
          <w:tcPr>
            <w:tcW w:w="284" w:type="dxa"/>
          </w:tcPr>
          <w:p w:rsidR="00000000" w:rsidRDefault="00A03F7E">
            <w:pPr>
              <w:jc w:val="center"/>
              <w:rPr>
                <w:sz w:val="12"/>
              </w:rPr>
            </w:pPr>
            <w:r>
              <w:rPr>
                <w:sz w:val="12"/>
              </w:rPr>
              <w:t>37,3</w:t>
            </w:r>
          </w:p>
        </w:tc>
        <w:tc>
          <w:tcPr>
            <w:tcW w:w="284" w:type="dxa"/>
          </w:tcPr>
          <w:p w:rsidR="00000000" w:rsidRDefault="00A03F7E">
            <w:pPr>
              <w:jc w:val="center"/>
              <w:rPr>
                <w:sz w:val="12"/>
              </w:rPr>
            </w:pPr>
            <w:r>
              <w:rPr>
                <w:sz w:val="12"/>
              </w:rPr>
              <w:t>46,7</w:t>
            </w:r>
          </w:p>
        </w:tc>
        <w:tc>
          <w:tcPr>
            <w:tcW w:w="284" w:type="dxa"/>
          </w:tcPr>
          <w:p w:rsidR="00000000" w:rsidRDefault="00A03F7E">
            <w:pPr>
              <w:jc w:val="center"/>
              <w:rPr>
                <w:sz w:val="12"/>
              </w:rPr>
            </w:pPr>
            <w:r>
              <w:rPr>
                <w:sz w:val="12"/>
              </w:rPr>
              <w:t>56,0</w:t>
            </w:r>
          </w:p>
        </w:tc>
        <w:tc>
          <w:tcPr>
            <w:tcW w:w="284" w:type="dxa"/>
          </w:tcPr>
          <w:p w:rsidR="00000000" w:rsidRDefault="00A03F7E">
            <w:pPr>
              <w:jc w:val="center"/>
              <w:rPr>
                <w:sz w:val="12"/>
              </w:rPr>
            </w:pPr>
            <w:r>
              <w:rPr>
                <w:sz w:val="12"/>
              </w:rPr>
              <w:t>65,3</w:t>
            </w:r>
          </w:p>
        </w:tc>
        <w:tc>
          <w:tcPr>
            <w:tcW w:w="284" w:type="dxa"/>
          </w:tcPr>
          <w:p w:rsidR="00000000" w:rsidRDefault="00A03F7E">
            <w:pPr>
              <w:jc w:val="center"/>
              <w:rPr>
                <w:sz w:val="12"/>
              </w:rPr>
            </w:pPr>
            <w:r>
              <w:rPr>
                <w:sz w:val="12"/>
              </w:rPr>
              <w:t>74,7</w:t>
            </w:r>
          </w:p>
        </w:tc>
        <w:tc>
          <w:tcPr>
            <w:tcW w:w="284" w:type="dxa"/>
          </w:tcPr>
          <w:p w:rsidR="00000000" w:rsidRDefault="00A03F7E">
            <w:pPr>
              <w:jc w:val="center"/>
              <w:rPr>
                <w:sz w:val="12"/>
              </w:rPr>
            </w:pPr>
            <w:r>
              <w:rPr>
                <w:sz w:val="12"/>
                <w:lang w:val="en-US"/>
              </w:rPr>
              <w:t>84,0</w:t>
            </w:r>
          </w:p>
        </w:tc>
        <w:tc>
          <w:tcPr>
            <w:tcW w:w="284" w:type="dxa"/>
          </w:tcPr>
          <w:p w:rsidR="00000000" w:rsidRDefault="00A03F7E">
            <w:pPr>
              <w:jc w:val="center"/>
              <w:rPr>
                <w:sz w:val="12"/>
              </w:rPr>
            </w:pPr>
            <w:r>
              <w:rPr>
                <w:sz w:val="12"/>
              </w:rPr>
              <w:t>93,3</w:t>
            </w:r>
          </w:p>
        </w:tc>
        <w:tc>
          <w:tcPr>
            <w:tcW w:w="284" w:type="dxa"/>
          </w:tcPr>
          <w:p w:rsidR="00000000" w:rsidRDefault="00A03F7E">
            <w:pPr>
              <w:jc w:val="center"/>
              <w:rPr>
                <w:sz w:val="12"/>
              </w:rPr>
            </w:pPr>
            <w:r>
              <w:rPr>
                <w:sz w:val="12"/>
              </w:rPr>
              <w:t>1</w:t>
            </w:r>
            <w:r>
              <w:rPr>
                <w:sz w:val="12"/>
                <w:lang w:val="en-US"/>
              </w:rPr>
              <w:t>16,7</w:t>
            </w:r>
          </w:p>
        </w:tc>
        <w:tc>
          <w:tcPr>
            <w:tcW w:w="284" w:type="dxa"/>
          </w:tcPr>
          <w:p w:rsidR="00000000" w:rsidRDefault="00A03F7E">
            <w:pPr>
              <w:jc w:val="center"/>
              <w:rPr>
                <w:sz w:val="12"/>
              </w:rPr>
            </w:pPr>
            <w:r>
              <w:rPr>
                <w:sz w:val="12"/>
              </w:rPr>
              <w:t>140,0</w:t>
            </w:r>
          </w:p>
        </w:tc>
        <w:tc>
          <w:tcPr>
            <w:tcW w:w="284" w:type="dxa"/>
          </w:tcPr>
          <w:p w:rsidR="00000000" w:rsidRDefault="00A03F7E">
            <w:pPr>
              <w:jc w:val="center"/>
              <w:rPr>
                <w:sz w:val="12"/>
              </w:rPr>
            </w:pPr>
            <w:r>
              <w:rPr>
                <w:sz w:val="12"/>
                <w:lang w:val="en-US"/>
              </w:rPr>
              <w:t>163,4</w:t>
            </w:r>
          </w:p>
        </w:tc>
        <w:tc>
          <w:tcPr>
            <w:tcW w:w="284" w:type="dxa"/>
          </w:tcPr>
          <w:p w:rsidR="00000000" w:rsidRDefault="00A03F7E">
            <w:pPr>
              <w:jc w:val="center"/>
              <w:rPr>
                <w:sz w:val="12"/>
              </w:rPr>
            </w:pPr>
            <w:r>
              <w:rPr>
                <w:sz w:val="12"/>
              </w:rPr>
              <w:t>18</w:t>
            </w:r>
            <w:r>
              <w:rPr>
                <w:sz w:val="12"/>
                <w:lang w:val="en-US"/>
              </w:rPr>
              <w:t>6,7</w:t>
            </w:r>
          </w:p>
        </w:tc>
        <w:tc>
          <w:tcPr>
            <w:tcW w:w="284" w:type="dxa"/>
          </w:tcPr>
          <w:p w:rsidR="00000000" w:rsidRDefault="00A03F7E">
            <w:pPr>
              <w:jc w:val="center"/>
              <w:rPr>
                <w:sz w:val="12"/>
              </w:rPr>
            </w:pPr>
            <w:r>
              <w:rPr>
                <w:sz w:val="12"/>
                <w:lang w:val="en-US"/>
              </w:rPr>
              <w:t>210,0</w:t>
            </w:r>
          </w:p>
        </w:tc>
        <w:tc>
          <w:tcPr>
            <w:tcW w:w="284" w:type="dxa"/>
          </w:tcPr>
          <w:p w:rsidR="00000000" w:rsidRDefault="00A03F7E">
            <w:pPr>
              <w:jc w:val="center"/>
              <w:rPr>
                <w:sz w:val="12"/>
              </w:rPr>
            </w:pPr>
            <w:r>
              <w:rPr>
                <w:sz w:val="12"/>
              </w:rPr>
              <w:t>233</w:t>
            </w:r>
            <w:r>
              <w:rPr>
                <w:sz w:val="12"/>
                <w:lang w:val="en-US"/>
              </w:rPr>
              <w:t>,</w:t>
            </w:r>
            <w:r>
              <w:rPr>
                <w:sz w:val="12"/>
              </w:rPr>
              <w:t>4</w:t>
            </w:r>
          </w:p>
        </w:tc>
        <w:tc>
          <w:tcPr>
            <w:tcW w:w="284" w:type="dxa"/>
          </w:tcPr>
          <w:p w:rsidR="00000000" w:rsidRDefault="00A03F7E">
            <w:pPr>
              <w:jc w:val="center"/>
              <w:rPr>
                <w:sz w:val="12"/>
              </w:rPr>
            </w:pPr>
            <w:r>
              <w:rPr>
                <w:sz w:val="12"/>
              </w:rPr>
              <w:t>256,7</w:t>
            </w:r>
          </w:p>
        </w:tc>
        <w:tc>
          <w:tcPr>
            <w:tcW w:w="284" w:type="dxa"/>
          </w:tcPr>
          <w:p w:rsidR="00000000" w:rsidRDefault="00A03F7E">
            <w:pPr>
              <w:jc w:val="center"/>
              <w:rPr>
                <w:sz w:val="12"/>
              </w:rPr>
            </w:pPr>
            <w:r>
              <w:rPr>
                <w:sz w:val="12"/>
              </w:rPr>
              <w:t>280</w:t>
            </w:r>
            <w:r>
              <w:rPr>
                <w:sz w:val="12"/>
                <w:lang w:val="en-US"/>
              </w:rPr>
              <w:t>,</w:t>
            </w:r>
            <w:r>
              <w:rPr>
                <w:sz w:val="12"/>
              </w:rPr>
              <w:t>0</w:t>
            </w:r>
          </w:p>
        </w:tc>
        <w:tc>
          <w:tcPr>
            <w:tcW w:w="284" w:type="dxa"/>
          </w:tcPr>
          <w:p w:rsidR="00000000" w:rsidRDefault="00A03F7E">
            <w:pPr>
              <w:jc w:val="center"/>
              <w:rPr>
                <w:sz w:val="12"/>
              </w:rPr>
            </w:pPr>
            <w:r>
              <w:rPr>
                <w:sz w:val="12"/>
              </w:rPr>
              <w:t>303</w:t>
            </w:r>
            <w:r>
              <w:rPr>
                <w:sz w:val="12"/>
                <w:lang w:val="en-US"/>
              </w:rPr>
              <w:t>,</w:t>
            </w:r>
            <w:r>
              <w:rPr>
                <w:sz w:val="12"/>
              </w:rPr>
              <w:t>4</w:t>
            </w:r>
          </w:p>
        </w:tc>
        <w:tc>
          <w:tcPr>
            <w:tcW w:w="284" w:type="dxa"/>
            <w:gridSpan w:val="2"/>
          </w:tcPr>
          <w:p w:rsidR="00000000" w:rsidRDefault="00A03F7E">
            <w:pPr>
              <w:jc w:val="center"/>
              <w:rPr>
                <w:sz w:val="12"/>
              </w:rPr>
            </w:pPr>
            <w:r>
              <w:rPr>
                <w:sz w:val="12"/>
              </w:rPr>
              <w:t>326,7</w:t>
            </w:r>
          </w:p>
        </w:tc>
      </w:tr>
    </w:tbl>
    <w:p w:rsidR="00000000" w:rsidRDefault="00A03F7E"/>
    <w:p w:rsidR="00000000" w:rsidRDefault="00A03F7E">
      <w:pPr>
        <w:ind w:left="1134" w:hanging="1134"/>
        <w:jc w:val="both"/>
      </w:pPr>
      <w:r>
        <w:t xml:space="preserve">Примечание. Для промежуточных  значений </w:t>
      </w:r>
      <w:r>
        <w:rPr>
          <w:lang w:val="en-US"/>
        </w:rPr>
        <w:t>T</w:t>
      </w:r>
      <w:r>
        <w:rPr>
          <w:vertAlign w:val="subscript"/>
          <w:lang w:val="en-US"/>
        </w:rPr>
        <w:t>d</w:t>
      </w:r>
      <w:r>
        <w:rPr>
          <w:lang w:val="en-US"/>
        </w:rPr>
        <w:t xml:space="preserve"> </w:t>
      </w:r>
      <w:r>
        <w:t>и</w:t>
      </w:r>
      <w:r>
        <w:rPr>
          <w:lang w:val="en-US"/>
        </w:rPr>
        <w:t xml:space="preserve"> </w:t>
      </w:r>
      <w:r>
        <w:rPr>
          <w:lang w:val="en-US"/>
        </w:rPr>
        <w:sym w:font="Symbol" w:char="F075"/>
      </w:r>
      <w:r>
        <w:rPr>
          <w:vertAlign w:val="subscript"/>
          <w:lang w:val="en-US"/>
        </w:rPr>
        <w:t>f</w:t>
      </w:r>
      <w:r>
        <w:rPr>
          <w:lang w:val="en-US"/>
        </w:rPr>
        <w:t xml:space="preserve"> </w:t>
      </w:r>
      <w:r>
        <w:t xml:space="preserve"> значение </w:t>
      </w:r>
      <w:r>
        <w:sym w:font="Symbol" w:char="F073"/>
      </w:r>
      <w:r>
        <w:rPr>
          <w:vertAlign w:val="subscript"/>
          <w:lang w:val="en-US"/>
        </w:rPr>
        <w:t>s</w:t>
      </w:r>
      <w:r>
        <w:t xml:space="preserve"> принимается по интерполяции.</w:t>
      </w:r>
    </w:p>
    <w:p w:rsidR="00000000" w:rsidRDefault="00A03F7E">
      <w:pPr>
        <w:pStyle w:val="1"/>
        <w:jc w:val="right"/>
        <w:rPr>
          <w:rFonts w:ascii="Times New Roman" w:hAnsi="Times New Roman"/>
          <w:sz w:val="20"/>
        </w:rPr>
      </w:pPr>
      <w:r>
        <w:rPr>
          <w:rFonts w:ascii="Times New Roman" w:hAnsi="Times New Roman"/>
          <w:sz w:val="20"/>
        </w:rPr>
        <w:tab/>
      </w:r>
      <w:bookmarkStart w:id="16" w:name="_Toc425098124"/>
      <w:r>
        <w:rPr>
          <w:rFonts w:ascii="Times New Roman" w:hAnsi="Times New Roman"/>
          <w:sz w:val="20"/>
        </w:rPr>
        <w:t>Приложение 4</w:t>
      </w:r>
      <w:bookmarkEnd w:id="16"/>
    </w:p>
    <w:p w:rsidR="00000000" w:rsidRDefault="00A03F7E">
      <w:pPr>
        <w:pStyle w:val="1"/>
        <w:jc w:val="center"/>
        <w:rPr>
          <w:rFonts w:ascii="Times New Roman" w:hAnsi="Times New Roman"/>
          <w:sz w:val="20"/>
        </w:rPr>
      </w:pPr>
      <w:bookmarkStart w:id="17" w:name="_Toc425098125"/>
      <w:r>
        <w:rPr>
          <w:rFonts w:ascii="Times New Roman" w:hAnsi="Times New Roman"/>
          <w:sz w:val="20"/>
        </w:rPr>
        <w:t>Расчет пока</w:t>
      </w:r>
      <w:r>
        <w:rPr>
          <w:rFonts w:ascii="Times New Roman" w:hAnsi="Times New Roman"/>
          <w:sz w:val="20"/>
        </w:rPr>
        <w:t>зателя гибкости конструкций здания</w:t>
      </w:r>
      <w:bookmarkEnd w:id="17"/>
    </w:p>
    <w:p w:rsidR="00000000" w:rsidRDefault="00A03F7E">
      <w:pPr>
        <w:ind w:firstLine="284"/>
        <w:jc w:val="both"/>
      </w:pPr>
      <w:r>
        <w:t>1.</w:t>
      </w:r>
      <w:r>
        <w:tab/>
        <w:t xml:space="preserve">Показатель гибкости конструкций здания </w:t>
      </w:r>
      <w:r>
        <w:sym w:font="Symbol" w:char="F06C"/>
      </w:r>
      <w:r>
        <w:t xml:space="preserve"> определяется по формуле</w:t>
      </w:r>
    </w:p>
    <w:p w:rsidR="00000000" w:rsidRDefault="00A03F7E">
      <w:pPr>
        <w:ind w:firstLine="284"/>
        <w:jc w:val="both"/>
      </w:pPr>
      <w:r>
        <w:tab/>
      </w:r>
      <w:r>
        <w:rPr>
          <w:position w:val="-26"/>
        </w:rPr>
        <w:object w:dxaOrig="1100" w:dyaOrig="620">
          <v:shape id="_x0000_i1074" type="#_x0000_t75" style="width:54.75pt;height:30.75pt" o:ole="">
            <v:imagedata r:id="rId91" o:title=""/>
          </v:shape>
          <o:OLEObject Type="Embed" ProgID="Equation.2" ShapeID="_x0000_i1074" DrawAspect="Content" ObjectID="_1427195676" r:id="rId92"/>
        </w:object>
      </w:r>
      <w:r>
        <w:t>,</w:t>
      </w:r>
      <w:r>
        <w:tab/>
      </w:r>
      <w:r>
        <w:tab/>
      </w:r>
      <w:r>
        <w:tab/>
      </w:r>
      <w:r>
        <w:tab/>
      </w:r>
      <w:r>
        <w:tab/>
      </w:r>
      <w:r>
        <w:tab/>
        <w:t>(1)</w:t>
      </w:r>
    </w:p>
    <w:p w:rsidR="00000000" w:rsidRDefault="00A03F7E">
      <w:pPr>
        <w:ind w:left="1134" w:hanging="1134"/>
        <w:jc w:val="both"/>
      </w:pPr>
      <w:r>
        <w:t>где</w:t>
      </w:r>
      <w:r>
        <w:rPr>
          <w:lang w:val="en-US"/>
        </w:rPr>
        <w:tab/>
        <w:t>[EI]</w:t>
      </w:r>
      <w:r>
        <w:t xml:space="preserve"> - приведенная жесткость на изгиб поперечного сечения конструкций здания в системе фундамент-цоколь-пояс усиления - стена, тс.м</w:t>
      </w:r>
      <w:r>
        <w:rPr>
          <w:vertAlign w:val="superscript"/>
        </w:rPr>
        <w:t>2</w:t>
      </w:r>
      <w:r>
        <w:t>, определяемая по формуле (4);</w:t>
      </w:r>
    </w:p>
    <w:p w:rsidR="00000000" w:rsidRDefault="00A03F7E">
      <w:pPr>
        <w:ind w:left="1134" w:hanging="1134"/>
        <w:jc w:val="both"/>
      </w:pPr>
      <w:r>
        <w:t>С - коэффициент жесткости основания при пучении грунта для оснований ленточных фундаментов;</w:t>
      </w:r>
    </w:p>
    <w:p w:rsidR="00000000" w:rsidRDefault="00A03F7E">
      <w:pPr>
        <w:ind w:left="1134" w:hanging="1134"/>
        <w:jc w:val="both"/>
      </w:pPr>
      <w:r>
        <w:rPr>
          <w:lang w:val="en-US"/>
        </w:rPr>
        <w:t>L</w:t>
      </w:r>
      <w:r>
        <w:t xml:space="preserve"> - длина стены здания (отсека), м;</w:t>
      </w:r>
    </w:p>
    <w:p w:rsidR="00000000" w:rsidRDefault="00A03F7E">
      <w:pPr>
        <w:ind w:left="1134"/>
        <w:jc w:val="both"/>
      </w:pPr>
      <w:r>
        <w:rPr>
          <w:position w:val="-26"/>
        </w:rPr>
        <w:object w:dxaOrig="760" w:dyaOrig="560">
          <v:shape id="_x0000_i1075" type="#_x0000_t75" style="width:38.25pt;height:27.75pt" o:ole="">
            <v:imagedata r:id="rId93" o:title=""/>
          </v:shape>
          <o:OLEObject Type="Embed" ProgID="Equation.2" ShapeID="_x0000_i1075" DrawAspect="Content" ObjectID="_1427195677" r:id="rId94"/>
        </w:object>
      </w:r>
      <w:r>
        <w:t>,</w:t>
      </w:r>
      <w:r>
        <w:tab/>
      </w:r>
      <w:r>
        <w:tab/>
      </w:r>
      <w:r>
        <w:tab/>
      </w:r>
      <w:r>
        <w:tab/>
      </w:r>
      <w:r>
        <w:tab/>
      </w:r>
      <w:r>
        <w:tab/>
        <w:t>(2)</w:t>
      </w:r>
    </w:p>
    <w:p w:rsidR="00000000" w:rsidRDefault="00A03F7E">
      <w:pPr>
        <w:ind w:left="1134" w:hanging="1134"/>
        <w:jc w:val="both"/>
      </w:pPr>
      <w:r>
        <w:t>для оснований столбчатых фундаментов</w:t>
      </w:r>
    </w:p>
    <w:p w:rsidR="00000000" w:rsidRDefault="00A03F7E">
      <w:pPr>
        <w:ind w:left="1134" w:hanging="1134"/>
        <w:jc w:val="both"/>
      </w:pPr>
      <w:r>
        <w:tab/>
      </w:r>
      <w:r>
        <w:rPr>
          <w:position w:val="-26"/>
        </w:rPr>
        <w:object w:dxaOrig="1040" w:dyaOrig="560">
          <v:shape id="_x0000_i1076" type="#_x0000_t75" style="width:51.75pt;height:27.75pt" o:ole="">
            <v:imagedata r:id="rId95" o:title=""/>
          </v:shape>
          <o:OLEObject Type="Embed" ProgID="Equation.2" ShapeID="_x0000_i1076" DrawAspect="Content" ObjectID="_1427195678" r:id="rId96"/>
        </w:object>
      </w:r>
      <w:r>
        <w:t>,</w:t>
      </w:r>
      <w:r>
        <w:tab/>
      </w:r>
      <w:r>
        <w:tab/>
      </w:r>
      <w:r>
        <w:tab/>
      </w:r>
      <w:r>
        <w:tab/>
      </w:r>
      <w:r>
        <w:tab/>
        <w:t>(3)</w:t>
      </w:r>
    </w:p>
    <w:p w:rsidR="00000000" w:rsidRDefault="00A03F7E">
      <w:pPr>
        <w:ind w:left="1134" w:hanging="1134"/>
      </w:pPr>
      <w:r>
        <w:t xml:space="preserve">Здесь </w:t>
      </w:r>
      <w:r>
        <w:rPr>
          <w:lang w:val="en-US"/>
        </w:rPr>
        <w:t>p</w:t>
      </w:r>
      <w:r>
        <w:rPr>
          <w:vertAlign w:val="subscript"/>
          <w:lang w:val="en-US"/>
        </w:rPr>
        <w:t>r</w:t>
      </w:r>
      <w:r>
        <w:rPr>
          <w:lang w:val="en-US"/>
        </w:rPr>
        <w:t>, h</w:t>
      </w:r>
      <w:r>
        <w:rPr>
          <w:vertAlign w:val="subscript"/>
          <w:lang w:val="en-US"/>
        </w:rPr>
        <w:t>fi</w:t>
      </w:r>
      <w:r>
        <w:rPr>
          <w:lang w:val="en-US"/>
        </w:rPr>
        <w:t>, b</w:t>
      </w:r>
      <w:r>
        <w:rPr>
          <w:vertAlign w:val="subscript"/>
          <w:lang w:val="en-US"/>
        </w:rPr>
        <w:t>1</w:t>
      </w:r>
      <w:r>
        <w:rPr>
          <w:lang w:val="en-US"/>
        </w:rPr>
        <w:t xml:space="preserve"> </w:t>
      </w:r>
      <w:r>
        <w:t>- те же обозначения, что в пп. 4.4-4.5;</w:t>
      </w:r>
    </w:p>
    <w:p w:rsidR="00000000" w:rsidRDefault="00A03F7E">
      <w:pPr>
        <w:ind w:left="1134" w:hanging="1134"/>
        <w:jc w:val="both"/>
      </w:pPr>
      <w:r>
        <w:rPr>
          <w:lang w:val="en-US"/>
        </w:rPr>
        <w:t>A</w:t>
      </w:r>
      <w:r>
        <w:rPr>
          <w:vertAlign w:val="subscript"/>
          <w:lang w:val="en-US"/>
        </w:rPr>
        <w:t>f</w:t>
      </w:r>
      <w:r>
        <w:rPr>
          <w:lang w:val="en-US"/>
        </w:rPr>
        <w:t xml:space="preserve"> </w:t>
      </w:r>
      <w:r>
        <w:t>- площадь подошвы столбчатого фундамента, м</w:t>
      </w:r>
      <w:r>
        <w:rPr>
          <w:vertAlign w:val="superscript"/>
        </w:rPr>
        <w:t>2</w:t>
      </w:r>
      <w:r>
        <w:t>;</w:t>
      </w:r>
    </w:p>
    <w:p w:rsidR="00000000" w:rsidRDefault="00A03F7E">
      <w:pPr>
        <w:ind w:left="1134" w:hanging="1134"/>
        <w:jc w:val="both"/>
      </w:pPr>
      <w:r>
        <w:rPr>
          <w:lang w:val="en-US"/>
        </w:rPr>
        <w:t>n</w:t>
      </w:r>
      <w:r>
        <w:rPr>
          <w:vertAlign w:val="subscript"/>
          <w:lang w:val="en-US"/>
        </w:rPr>
        <w:t>i</w:t>
      </w:r>
      <w:r>
        <w:t xml:space="preserve"> - число столбчатых фундаментов в пределах длины стены здания (отсека).</w:t>
      </w:r>
    </w:p>
    <w:p w:rsidR="00000000" w:rsidRDefault="00A03F7E">
      <w:pPr>
        <w:ind w:left="1134" w:hanging="1134"/>
        <w:jc w:val="both"/>
      </w:pPr>
    </w:p>
    <w:p w:rsidR="00000000" w:rsidRDefault="00A03F7E">
      <w:pPr>
        <w:ind w:firstLine="284"/>
        <w:jc w:val="both"/>
      </w:pPr>
      <w:r>
        <w:t>2. Приведенная жесткость на изгиб поперечного сечения конст</w:t>
      </w:r>
      <w:r>
        <w:softHyphen/>
        <w:t>рукций здания в системе фундамент-цоколь-пояс усиления-стена, тс/м</w:t>
      </w:r>
      <w:r>
        <w:rPr>
          <w:vertAlign w:val="superscript"/>
        </w:rPr>
        <w:t>2</w:t>
      </w:r>
      <w:r>
        <w:t>, определяется по формуле</w:t>
      </w:r>
    </w:p>
    <w:p w:rsidR="00000000" w:rsidRDefault="00A03F7E">
      <w:pPr>
        <w:ind w:firstLine="284"/>
        <w:jc w:val="both"/>
      </w:pPr>
      <w:r>
        <w:tab/>
      </w:r>
      <w:r>
        <w:rPr>
          <w:lang w:val="en-US"/>
        </w:rPr>
        <w:t>[EI] = [EI]</w:t>
      </w:r>
      <w:r>
        <w:rPr>
          <w:vertAlign w:val="subscript"/>
          <w:lang w:val="en-US"/>
        </w:rPr>
        <w:t>f</w:t>
      </w:r>
      <w:r>
        <w:rPr>
          <w:lang w:val="en-US"/>
        </w:rPr>
        <w:t xml:space="preserve"> + [EI]</w:t>
      </w:r>
      <w:r>
        <w:rPr>
          <w:vertAlign w:val="subscript"/>
          <w:lang w:val="en-US"/>
        </w:rPr>
        <w:t>z</w:t>
      </w:r>
      <w:r>
        <w:rPr>
          <w:lang w:val="en-US"/>
        </w:rPr>
        <w:t xml:space="preserve"> + [EI]</w:t>
      </w:r>
      <w:r>
        <w:rPr>
          <w:vertAlign w:val="subscript"/>
          <w:lang w:val="en-US"/>
        </w:rPr>
        <w:t>p</w:t>
      </w:r>
      <w:r>
        <w:rPr>
          <w:lang w:val="en-US"/>
        </w:rPr>
        <w:t xml:space="preserve"> + [EI]</w:t>
      </w:r>
      <w:r>
        <w:rPr>
          <w:vertAlign w:val="subscript"/>
          <w:lang w:val="en-US"/>
        </w:rPr>
        <w:t>s</w:t>
      </w:r>
      <w:r>
        <w:rPr>
          <w:lang w:val="en-US"/>
        </w:rPr>
        <w:t>,</w:t>
      </w:r>
      <w:r>
        <w:rPr>
          <w:lang w:val="en-US"/>
        </w:rPr>
        <w:tab/>
      </w:r>
      <w:r>
        <w:rPr>
          <w:lang w:val="en-US"/>
        </w:rPr>
        <w:tab/>
      </w:r>
      <w:r>
        <w:rPr>
          <w:lang w:val="en-US"/>
        </w:rPr>
        <w:tab/>
      </w:r>
      <w:r>
        <w:rPr>
          <w:lang w:val="en-US"/>
        </w:rPr>
        <w:tab/>
        <w:t>(4)</w:t>
      </w:r>
    </w:p>
    <w:p w:rsidR="00000000" w:rsidRDefault="00A03F7E">
      <w:pPr>
        <w:ind w:left="2977" w:hanging="2977"/>
        <w:jc w:val="both"/>
      </w:pPr>
      <w:r>
        <w:t xml:space="preserve">где  </w:t>
      </w:r>
      <w:r>
        <w:rPr>
          <w:lang w:val="en-US"/>
        </w:rPr>
        <w:t>[EI]</w:t>
      </w:r>
      <w:r>
        <w:rPr>
          <w:vertAlign w:val="subscript"/>
          <w:lang w:val="en-US"/>
        </w:rPr>
        <w:t>f</w:t>
      </w:r>
      <w:r>
        <w:rPr>
          <w:lang w:val="en-US"/>
        </w:rPr>
        <w:t>, [EI]</w:t>
      </w:r>
      <w:r>
        <w:rPr>
          <w:vertAlign w:val="subscript"/>
          <w:lang w:val="en-US"/>
        </w:rPr>
        <w:t>z</w:t>
      </w:r>
      <w:r>
        <w:rPr>
          <w:lang w:val="en-US"/>
        </w:rPr>
        <w:t>, [EI]</w:t>
      </w:r>
      <w:r>
        <w:rPr>
          <w:vertAlign w:val="subscript"/>
          <w:lang w:val="en-US"/>
        </w:rPr>
        <w:t>p</w:t>
      </w:r>
      <w:r>
        <w:rPr>
          <w:lang w:val="en-US"/>
        </w:rPr>
        <w:t>, [EI]</w:t>
      </w:r>
      <w:r>
        <w:rPr>
          <w:vertAlign w:val="subscript"/>
          <w:lang w:val="en-US"/>
        </w:rPr>
        <w:t>s</w:t>
      </w:r>
      <w:r>
        <w:rPr>
          <w:lang w:val="en-US"/>
        </w:rPr>
        <w:t xml:space="preserve"> -</w:t>
      </w:r>
      <w:r>
        <w:t xml:space="preserve"> соответственно жесткость на изгиб фундамента, цоколя, пояса усиления, с</w:t>
      </w:r>
      <w:r>
        <w:t>тены здания.</w:t>
      </w:r>
    </w:p>
    <w:p w:rsidR="00000000" w:rsidRDefault="00A03F7E">
      <w:pPr>
        <w:ind w:firstLine="284"/>
        <w:jc w:val="both"/>
      </w:pPr>
    </w:p>
    <w:p w:rsidR="00000000" w:rsidRDefault="00A03F7E">
      <w:pPr>
        <w:ind w:firstLine="284"/>
        <w:jc w:val="both"/>
      </w:pPr>
      <w:r>
        <w:t>3. Жесткость на изгиб, тс/м</w:t>
      </w:r>
      <w:r>
        <w:rPr>
          <w:vertAlign w:val="superscript"/>
        </w:rPr>
        <w:t>2</w:t>
      </w:r>
      <w:r>
        <w:t>, фундамента, цоколя и пояса уси</w:t>
      </w:r>
      <w:r>
        <w:softHyphen/>
        <w:t>ления определяется по формулам</w:t>
      </w:r>
    </w:p>
    <w:p w:rsidR="00000000" w:rsidRDefault="00A03F7E">
      <w:pPr>
        <w:widowControl w:val="0"/>
        <w:ind w:firstLine="284"/>
        <w:jc w:val="both"/>
      </w:pPr>
      <w:r>
        <w:rPr>
          <w:lang w:val="en-US"/>
        </w:rPr>
        <w:t>[EI]</w:t>
      </w:r>
      <w:r>
        <w:rPr>
          <w:vertAlign w:val="subscript"/>
          <w:lang w:val="en-US"/>
        </w:rPr>
        <w:t>f</w:t>
      </w:r>
      <w:r>
        <w:t xml:space="preserve"> = </w:t>
      </w:r>
      <w:r>
        <w:sym w:font="Symbol" w:char="F067"/>
      </w:r>
      <w:r>
        <w:rPr>
          <w:vertAlign w:val="subscript"/>
          <w:lang w:val="en-US"/>
        </w:rPr>
        <w:t>f</w:t>
      </w:r>
      <w:r>
        <w:rPr>
          <w:lang w:val="en-US"/>
        </w:rPr>
        <w:t>E</w:t>
      </w:r>
      <w:r>
        <w:rPr>
          <w:vertAlign w:val="subscript"/>
          <w:lang w:val="en-US"/>
        </w:rPr>
        <w:t>f</w:t>
      </w:r>
      <w:r>
        <w:rPr>
          <w:lang w:val="en-US"/>
        </w:rPr>
        <w:t>(I</w:t>
      </w:r>
      <w:r>
        <w:rPr>
          <w:vertAlign w:val="subscript"/>
          <w:lang w:val="en-US"/>
        </w:rPr>
        <w:t>f</w:t>
      </w:r>
      <w:r>
        <w:rPr>
          <w:lang w:val="en-US"/>
        </w:rPr>
        <w:t xml:space="preserve"> + A</w:t>
      </w:r>
      <w:r>
        <w:rPr>
          <w:vertAlign w:val="subscript"/>
          <w:lang w:val="en-US"/>
        </w:rPr>
        <w:t>0</w:t>
      </w:r>
      <w:r>
        <w:rPr>
          <w:lang w:val="en-US"/>
        </w:rPr>
        <w:t>y</w:t>
      </w:r>
      <w:r>
        <w:rPr>
          <w:vertAlign w:val="subscript"/>
          <w:lang w:val="en-US"/>
        </w:rPr>
        <w:t>0</w:t>
      </w:r>
      <w:r>
        <w:rPr>
          <w:vertAlign w:val="superscript"/>
          <w:lang w:val="en-US"/>
        </w:rPr>
        <w:t>2</w:t>
      </w:r>
      <w:r>
        <w:rPr>
          <w:lang w:val="en-US"/>
        </w:rPr>
        <w:t>);</w:t>
      </w:r>
      <w:r>
        <w:rPr>
          <w:lang w:val="en-US"/>
        </w:rPr>
        <w:tab/>
      </w:r>
      <w:r>
        <w:rPr>
          <w:lang w:val="en-US"/>
        </w:rPr>
        <w:tab/>
      </w:r>
      <w:r>
        <w:rPr>
          <w:lang w:val="en-US"/>
        </w:rPr>
        <w:tab/>
      </w:r>
      <w:r>
        <w:rPr>
          <w:lang w:val="en-US"/>
        </w:rPr>
        <w:tab/>
      </w:r>
      <w:r>
        <w:rPr>
          <w:lang w:val="en-US"/>
        </w:rPr>
        <w:tab/>
      </w:r>
      <w:r>
        <w:rPr>
          <w:lang w:val="en-US"/>
        </w:rPr>
        <w:tab/>
        <w:t>(5)</w:t>
      </w:r>
    </w:p>
    <w:p w:rsidR="00000000" w:rsidRDefault="00A03F7E">
      <w:pPr>
        <w:widowControl w:val="0"/>
        <w:ind w:firstLine="284"/>
        <w:jc w:val="both"/>
      </w:pPr>
      <w:r>
        <w:rPr>
          <w:lang w:val="en-US"/>
        </w:rPr>
        <w:t>[EI]</w:t>
      </w:r>
      <w:r>
        <w:rPr>
          <w:vertAlign w:val="subscript"/>
          <w:lang w:val="en-US"/>
        </w:rPr>
        <w:t>z</w:t>
      </w:r>
      <w:r>
        <w:t xml:space="preserve"> = </w:t>
      </w:r>
      <w:r>
        <w:sym w:font="Symbol" w:char="F067"/>
      </w:r>
      <w:r>
        <w:rPr>
          <w:vertAlign w:val="subscript"/>
          <w:lang w:val="en-US"/>
        </w:rPr>
        <w:t>z</w:t>
      </w:r>
      <w:r>
        <w:rPr>
          <w:lang w:val="en-US"/>
        </w:rPr>
        <w:t>E</w:t>
      </w:r>
      <w:r>
        <w:rPr>
          <w:vertAlign w:val="subscript"/>
          <w:lang w:val="en-US"/>
        </w:rPr>
        <w:t>z</w:t>
      </w:r>
      <w:r>
        <w:rPr>
          <w:lang w:val="en-US"/>
        </w:rPr>
        <w:t>(I</w:t>
      </w:r>
      <w:r>
        <w:rPr>
          <w:vertAlign w:val="subscript"/>
          <w:lang w:val="en-US"/>
        </w:rPr>
        <w:t>z</w:t>
      </w:r>
      <w:r>
        <w:rPr>
          <w:lang w:val="en-US"/>
        </w:rPr>
        <w:t xml:space="preserve"> + A</w:t>
      </w:r>
      <w:r>
        <w:rPr>
          <w:vertAlign w:val="subscript"/>
          <w:lang w:val="en-US"/>
        </w:rPr>
        <w:t>z</w:t>
      </w:r>
      <w:r>
        <w:rPr>
          <w:lang w:val="en-US"/>
        </w:rPr>
        <w:t>y</w:t>
      </w:r>
      <w:r>
        <w:rPr>
          <w:vertAlign w:val="subscript"/>
          <w:lang w:val="en-US"/>
        </w:rPr>
        <w:t>z</w:t>
      </w:r>
      <w:r>
        <w:rPr>
          <w:vertAlign w:val="superscript"/>
          <w:lang w:val="en-US"/>
        </w:rPr>
        <w:t>2</w:t>
      </w:r>
      <w:r>
        <w:rPr>
          <w:lang w:val="en-US"/>
        </w:rPr>
        <w:t>);</w:t>
      </w:r>
      <w:r>
        <w:rPr>
          <w:lang w:val="en-US"/>
        </w:rPr>
        <w:tab/>
      </w:r>
      <w:r>
        <w:rPr>
          <w:lang w:val="en-US"/>
        </w:rPr>
        <w:tab/>
      </w:r>
      <w:r>
        <w:rPr>
          <w:lang w:val="en-US"/>
        </w:rPr>
        <w:tab/>
      </w:r>
      <w:r>
        <w:rPr>
          <w:lang w:val="en-US"/>
        </w:rPr>
        <w:tab/>
      </w:r>
      <w:r>
        <w:rPr>
          <w:lang w:val="en-US"/>
        </w:rPr>
        <w:tab/>
        <w:t>(6)</w:t>
      </w:r>
    </w:p>
    <w:p w:rsidR="00000000" w:rsidRDefault="00A03F7E">
      <w:pPr>
        <w:widowControl w:val="0"/>
        <w:ind w:firstLine="284"/>
        <w:jc w:val="both"/>
      </w:pPr>
      <w:r>
        <w:rPr>
          <w:lang w:val="en-US"/>
        </w:rPr>
        <w:t>[EI]</w:t>
      </w:r>
      <w:r>
        <w:rPr>
          <w:vertAlign w:val="subscript"/>
          <w:lang w:val="en-US"/>
        </w:rPr>
        <w:t>p</w:t>
      </w:r>
      <w:r>
        <w:t xml:space="preserve"> </w:t>
      </w:r>
      <w:r>
        <w:rPr>
          <w:lang w:val="en-US"/>
        </w:rPr>
        <w:t xml:space="preserve">= </w:t>
      </w:r>
      <w:r>
        <w:sym w:font="Symbol" w:char="F067"/>
      </w:r>
      <w:r>
        <w:rPr>
          <w:vertAlign w:val="subscript"/>
          <w:lang w:val="en-US"/>
        </w:rPr>
        <w:t>p</w:t>
      </w:r>
      <w:r>
        <w:rPr>
          <w:lang w:val="en-US"/>
        </w:rPr>
        <w:t>E</w:t>
      </w:r>
      <w:r>
        <w:rPr>
          <w:vertAlign w:val="subscript"/>
          <w:lang w:val="en-US"/>
        </w:rPr>
        <w:t>p</w:t>
      </w:r>
      <w:r>
        <w:rPr>
          <w:lang w:val="en-US"/>
        </w:rPr>
        <w:t>(I</w:t>
      </w:r>
      <w:r>
        <w:rPr>
          <w:vertAlign w:val="subscript"/>
          <w:lang w:val="en-US"/>
        </w:rPr>
        <w:t>p</w:t>
      </w:r>
      <w:r>
        <w:rPr>
          <w:lang w:val="en-US"/>
        </w:rPr>
        <w:t xml:space="preserve"> + A</w:t>
      </w:r>
      <w:r>
        <w:rPr>
          <w:vertAlign w:val="subscript"/>
          <w:lang w:val="en-US"/>
        </w:rPr>
        <w:t>p</w:t>
      </w:r>
      <w:r>
        <w:rPr>
          <w:lang w:val="en-US"/>
        </w:rPr>
        <w:t>y</w:t>
      </w:r>
      <w:r>
        <w:rPr>
          <w:vertAlign w:val="subscript"/>
          <w:lang w:val="en-US"/>
        </w:rPr>
        <w:t>p</w:t>
      </w:r>
      <w:r>
        <w:rPr>
          <w:vertAlign w:val="superscript"/>
          <w:lang w:val="en-US"/>
        </w:rPr>
        <w:t>2</w:t>
      </w:r>
      <w:r>
        <w:rPr>
          <w:lang w:val="en-US"/>
        </w:rPr>
        <w:t>);</w:t>
      </w:r>
      <w:r>
        <w:rPr>
          <w:lang w:val="en-US"/>
        </w:rPr>
        <w:tab/>
      </w:r>
      <w:r>
        <w:rPr>
          <w:lang w:val="en-US"/>
        </w:rPr>
        <w:tab/>
      </w:r>
      <w:r>
        <w:rPr>
          <w:lang w:val="en-US"/>
        </w:rPr>
        <w:tab/>
      </w:r>
      <w:r>
        <w:rPr>
          <w:lang w:val="en-US"/>
        </w:rPr>
        <w:tab/>
      </w:r>
      <w:r>
        <w:rPr>
          <w:lang w:val="en-US"/>
        </w:rPr>
        <w:tab/>
        <w:t>(7)</w:t>
      </w:r>
    </w:p>
    <w:p w:rsidR="00000000" w:rsidRDefault="00A03F7E">
      <w:pPr>
        <w:ind w:left="1418" w:hanging="1418"/>
        <w:jc w:val="both"/>
      </w:pPr>
      <w:r>
        <w:t xml:space="preserve">где </w:t>
      </w:r>
      <w:r>
        <w:rPr>
          <w:lang w:val="en-US"/>
        </w:rPr>
        <w:t>E</w:t>
      </w:r>
      <w:r>
        <w:rPr>
          <w:vertAlign w:val="subscript"/>
          <w:lang w:val="en-US"/>
        </w:rPr>
        <w:t>f</w:t>
      </w:r>
      <w:r>
        <w:rPr>
          <w:lang w:val="en-US"/>
        </w:rPr>
        <w:t>, E</w:t>
      </w:r>
      <w:r>
        <w:rPr>
          <w:vertAlign w:val="subscript"/>
          <w:lang w:val="en-US"/>
        </w:rPr>
        <w:t>z</w:t>
      </w:r>
      <w:r>
        <w:rPr>
          <w:lang w:val="en-US"/>
        </w:rPr>
        <w:t>, E</w:t>
      </w:r>
      <w:r>
        <w:rPr>
          <w:vertAlign w:val="subscript"/>
          <w:lang w:val="en-US"/>
        </w:rPr>
        <w:t>p</w:t>
      </w:r>
      <w:r>
        <w:rPr>
          <w:lang w:val="en-US"/>
        </w:rPr>
        <w:t xml:space="preserve"> -</w:t>
      </w:r>
      <w:r>
        <w:t xml:space="preserve"> соответственно модули деформации тс/м</w:t>
      </w:r>
      <w:r>
        <w:rPr>
          <w:vertAlign w:val="superscript"/>
        </w:rPr>
        <w:t>2</w:t>
      </w:r>
      <w:r>
        <w:t>, мате</w:t>
      </w:r>
      <w:r>
        <w:softHyphen/>
        <w:t>риала фундамента, цоколя и пояса;</w:t>
      </w:r>
    </w:p>
    <w:p w:rsidR="00000000" w:rsidRDefault="00A03F7E">
      <w:pPr>
        <w:ind w:left="1418" w:hanging="1418"/>
      </w:pPr>
      <w:r>
        <w:t>I</w:t>
      </w:r>
      <w:r>
        <w:rPr>
          <w:vertAlign w:val="subscript"/>
          <w:lang w:val="en-US"/>
        </w:rPr>
        <w:t>f</w:t>
      </w:r>
      <w:r>
        <w:rPr>
          <w:lang w:val="en-US"/>
        </w:rPr>
        <w:t>, I</w:t>
      </w:r>
      <w:r>
        <w:rPr>
          <w:vertAlign w:val="subscript"/>
          <w:lang w:val="en-US"/>
        </w:rPr>
        <w:t>z</w:t>
      </w:r>
      <w:r>
        <w:rPr>
          <w:lang w:val="en-US"/>
        </w:rPr>
        <w:t>, I</w:t>
      </w:r>
      <w:r>
        <w:rPr>
          <w:vertAlign w:val="subscript"/>
          <w:lang w:val="en-US"/>
        </w:rPr>
        <w:t>p</w:t>
      </w:r>
      <w:r>
        <w:rPr>
          <w:lang w:val="en-US"/>
        </w:rPr>
        <w:t xml:space="preserve"> -</w:t>
      </w:r>
      <w:r>
        <w:t xml:space="preserve"> соответственно моменты инерции, м</w:t>
      </w:r>
      <w:r>
        <w:rPr>
          <w:vertAlign w:val="superscript"/>
        </w:rPr>
        <w:t>4</w:t>
      </w:r>
      <w:r>
        <w:t>, поперечного сечения фундамента, цоколя и пояса усиления относи</w:t>
      </w:r>
      <w:r>
        <w:softHyphen/>
        <w:t>тельно собственной главной центральной оси;</w:t>
      </w:r>
    </w:p>
    <w:p w:rsidR="00000000" w:rsidRDefault="00A03F7E">
      <w:pPr>
        <w:ind w:left="1418" w:hanging="1418"/>
      </w:pPr>
      <w:r>
        <w:rPr>
          <w:lang w:val="en-US"/>
        </w:rPr>
        <w:t>A</w:t>
      </w:r>
      <w:r>
        <w:rPr>
          <w:vertAlign w:val="subscript"/>
          <w:lang w:val="en-US"/>
        </w:rPr>
        <w:t>0</w:t>
      </w:r>
      <w:r>
        <w:rPr>
          <w:lang w:val="en-US"/>
        </w:rPr>
        <w:t>, A</w:t>
      </w:r>
      <w:r>
        <w:rPr>
          <w:vertAlign w:val="subscript"/>
          <w:lang w:val="en-US"/>
        </w:rPr>
        <w:t>z</w:t>
      </w:r>
      <w:r>
        <w:rPr>
          <w:lang w:val="en-US"/>
        </w:rPr>
        <w:t>, A</w:t>
      </w:r>
      <w:r>
        <w:rPr>
          <w:vertAlign w:val="subscript"/>
          <w:lang w:val="en-US"/>
        </w:rPr>
        <w:t>p</w:t>
      </w:r>
      <w:r>
        <w:rPr>
          <w:lang w:val="en-US"/>
        </w:rPr>
        <w:t xml:space="preserve"> - </w:t>
      </w:r>
      <w:r>
        <w:t xml:space="preserve"> площади поперечного сечения,</w:t>
      </w:r>
      <w:r>
        <w:rPr>
          <w:lang w:val="en-US"/>
        </w:rPr>
        <w:t xml:space="preserve"> </w:t>
      </w:r>
      <w:r>
        <w:t>м</w:t>
      </w:r>
      <w:r>
        <w:rPr>
          <w:vertAlign w:val="superscript"/>
        </w:rPr>
        <w:t>2</w:t>
      </w:r>
      <w:r>
        <w:rPr>
          <w:lang w:val="en-US"/>
        </w:rPr>
        <w:t>,</w:t>
      </w:r>
      <w:r>
        <w:t xml:space="preserve"> фунд</w:t>
      </w:r>
      <w:r>
        <w:t>амента, цоколя и пояса усиления;</w:t>
      </w:r>
    </w:p>
    <w:p w:rsidR="00000000" w:rsidRDefault="00A03F7E">
      <w:pPr>
        <w:ind w:left="1418" w:hanging="1418"/>
      </w:pPr>
      <w:r>
        <w:rPr>
          <w:lang w:val="en-US"/>
        </w:rPr>
        <w:t>y</w:t>
      </w:r>
      <w:r>
        <w:rPr>
          <w:vertAlign w:val="subscript"/>
          <w:lang w:val="en-US"/>
        </w:rPr>
        <w:t>0</w:t>
      </w:r>
      <w:r>
        <w:rPr>
          <w:lang w:val="en-US"/>
        </w:rPr>
        <w:t>, y</w:t>
      </w:r>
      <w:r>
        <w:rPr>
          <w:vertAlign w:val="subscript"/>
          <w:lang w:val="en-US"/>
        </w:rPr>
        <w:t>z</w:t>
      </w:r>
      <w:r>
        <w:rPr>
          <w:lang w:val="en-US"/>
        </w:rPr>
        <w:t>, y</w:t>
      </w:r>
      <w:r>
        <w:rPr>
          <w:vertAlign w:val="subscript"/>
          <w:lang w:val="en-US"/>
        </w:rPr>
        <w:t>p</w:t>
      </w:r>
      <w:r>
        <w:rPr>
          <w:lang w:val="en-US"/>
        </w:rPr>
        <w:t xml:space="preserve"> - </w:t>
      </w:r>
      <w:r>
        <w:t>соответственно расстояния, м, от главной центральной оси поперечного сечения фундамента, цоколя и пояса усиления до условной центральной оси сечения всей системы;</w:t>
      </w:r>
    </w:p>
    <w:p w:rsidR="00000000" w:rsidRDefault="00A03F7E">
      <w:pPr>
        <w:ind w:left="1418" w:hanging="1418"/>
      </w:pPr>
      <w:r>
        <w:sym w:font="Symbol" w:char="F067"/>
      </w:r>
      <w:r>
        <w:rPr>
          <w:vertAlign w:val="subscript"/>
          <w:lang w:val="en-US"/>
        </w:rPr>
        <w:t>f</w:t>
      </w:r>
      <w:r>
        <w:rPr>
          <w:lang w:val="en-US"/>
        </w:rPr>
        <w:t xml:space="preserve">, </w:t>
      </w:r>
      <w:r>
        <w:sym w:font="Symbol" w:char="F067"/>
      </w:r>
      <w:r>
        <w:rPr>
          <w:vertAlign w:val="subscript"/>
          <w:lang w:val="en-US"/>
        </w:rPr>
        <w:t>z</w:t>
      </w:r>
      <w:r>
        <w:rPr>
          <w:lang w:val="en-US"/>
        </w:rPr>
        <w:t xml:space="preserve">, </w:t>
      </w:r>
      <w:r>
        <w:sym w:font="Symbol" w:char="F067"/>
      </w:r>
      <w:r>
        <w:rPr>
          <w:vertAlign w:val="subscript"/>
          <w:lang w:val="en-US"/>
        </w:rPr>
        <w:t>p</w:t>
      </w:r>
      <w:r>
        <w:rPr>
          <w:lang w:val="en-US"/>
        </w:rPr>
        <w:t xml:space="preserve"> - </w:t>
      </w:r>
      <w:r>
        <w:t>соответственно коэффициенты условий работы фундамента, цоколя и пояса усиления, принимаемые равными 0,25.</w:t>
      </w:r>
    </w:p>
    <w:p w:rsidR="00000000" w:rsidRDefault="00A03F7E">
      <w:pPr>
        <w:ind w:firstLine="284"/>
        <w:jc w:val="both"/>
      </w:pPr>
      <w:r>
        <w:t xml:space="preserve"> Жесткость на изгиб фундамента, состоящего из блоков,</w:t>
      </w:r>
      <w:r>
        <w:rPr>
          <w:lang w:val="en-US"/>
        </w:rPr>
        <w:t xml:space="preserve"> </w:t>
      </w:r>
      <w:r>
        <w:t>н</w:t>
      </w:r>
      <w:r>
        <w:rPr>
          <w:lang w:val="en-US"/>
        </w:rPr>
        <w:t>å</w:t>
      </w:r>
      <w:r>
        <w:t xml:space="preserve"> </w:t>
      </w:r>
      <w:r>
        <w:rPr>
          <w:lang w:val="en-US"/>
        </w:rPr>
        <w:t xml:space="preserve"> </w:t>
      </w:r>
      <w:r>
        <w:t>с</w:t>
      </w:r>
      <w:r>
        <w:rPr>
          <w:lang w:val="en-US"/>
        </w:rPr>
        <w:t xml:space="preserve">âÿçàííûõ </w:t>
      </w:r>
      <w:r>
        <w:t>между собой, принимается равной нулю. Если цоколь является продолжением фундамента или обеспечена их совместная рабо</w:t>
      </w:r>
      <w:r>
        <w:t xml:space="preserve">та, цоколь и фундамент следует рассматривать как единый конструктивный элемент. При отсутствии поясов усиления </w:t>
      </w:r>
      <w:r>
        <w:rPr>
          <w:lang w:val="en-US"/>
        </w:rPr>
        <w:t>[EI]</w:t>
      </w:r>
      <w:r>
        <w:rPr>
          <w:vertAlign w:val="subscript"/>
          <w:lang w:val="en-US"/>
        </w:rPr>
        <w:t>p</w:t>
      </w:r>
      <w:r>
        <w:rPr>
          <w:lang w:val="en-US"/>
        </w:rPr>
        <w:t xml:space="preserve"> = 0</w:t>
      </w:r>
      <w:r>
        <w:t>. При наличии нескольких поясов усиления жесткость на изгиб каждого из них определяется по формуле (7).</w:t>
      </w:r>
    </w:p>
    <w:p w:rsidR="00000000" w:rsidRDefault="00A03F7E">
      <w:pPr>
        <w:ind w:firstLine="284"/>
        <w:jc w:val="both"/>
      </w:pPr>
      <w:r>
        <w:t>4. Жесткость на изгиб, тс/м</w:t>
      </w:r>
      <w:r>
        <w:rPr>
          <w:vertAlign w:val="superscript"/>
        </w:rPr>
        <w:t>2</w:t>
      </w:r>
      <w:r>
        <w:t>, стен из кирпича, блоков, моно</w:t>
      </w:r>
      <w:r>
        <w:softHyphen/>
        <w:t>литного бетона (железобетона) определяется по формуле</w:t>
      </w:r>
    </w:p>
    <w:p w:rsidR="00000000" w:rsidRDefault="00A03F7E">
      <w:pPr>
        <w:ind w:firstLine="720"/>
        <w:jc w:val="both"/>
      </w:pPr>
      <w:r>
        <w:rPr>
          <w:lang w:val="en-US"/>
        </w:rPr>
        <w:t>[EI]</w:t>
      </w:r>
      <w:r>
        <w:rPr>
          <w:vertAlign w:val="subscript"/>
          <w:lang w:val="en-US"/>
        </w:rPr>
        <w:t>s</w:t>
      </w:r>
      <w:r>
        <w:t xml:space="preserve"> = </w:t>
      </w:r>
      <w:r>
        <w:sym w:font="Symbol" w:char="F067"/>
      </w:r>
      <w:r>
        <w:rPr>
          <w:vertAlign w:val="subscript"/>
          <w:lang w:val="en-US"/>
        </w:rPr>
        <w:t>s</w:t>
      </w:r>
      <w:r>
        <w:rPr>
          <w:lang w:val="en-US"/>
        </w:rPr>
        <w:t>E</w:t>
      </w:r>
      <w:r>
        <w:rPr>
          <w:vertAlign w:val="subscript"/>
          <w:lang w:val="en-US"/>
        </w:rPr>
        <w:t>s</w:t>
      </w:r>
      <w:r>
        <w:rPr>
          <w:lang w:val="en-US"/>
        </w:rPr>
        <w:t>(I</w:t>
      </w:r>
      <w:r>
        <w:rPr>
          <w:vertAlign w:val="subscript"/>
          <w:lang w:val="en-US"/>
        </w:rPr>
        <w:t>s</w:t>
      </w:r>
      <w:r>
        <w:rPr>
          <w:lang w:val="en-US"/>
        </w:rPr>
        <w:t xml:space="preserve"> + A</w:t>
      </w:r>
      <w:r>
        <w:rPr>
          <w:vertAlign w:val="subscript"/>
          <w:lang w:val="en-US"/>
        </w:rPr>
        <w:t>s</w:t>
      </w:r>
      <w:r>
        <w:rPr>
          <w:lang w:val="en-US"/>
        </w:rPr>
        <w:t>y</w:t>
      </w:r>
      <w:r>
        <w:rPr>
          <w:vertAlign w:val="subscript"/>
          <w:lang w:val="en-US"/>
        </w:rPr>
        <w:t>s</w:t>
      </w:r>
      <w:r>
        <w:rPr>
          <w:vertAlign w:val="superscript"/>
          <w:lang w:val="en-US"/>
        </w:rPr>
        <w:t>2</w:t>
      </w:r>
      <w:r>
        <w:rPr>
          <w:lang w:val="en-US"/>
        </w:rPr>
        <w:t>),</w:t>
      </w:r>
      <w:r>
        <w:rPr>
          <w:lang w:val="en-US"/>
        </w:rPr>
        <w:tab/>
      </w:r>
      <w:r>
        <w:rPr>
          <w:lang w:val="en-US"/>
        </w:rPr>
        <w:tab/>
      </w:r>
      <w:r>
        <w:rPr>
          <w:lang w:val="en-US"/>
        </w:rPr>
        <w:tab/>
      </w:r>
      <w:r>
        <w:rPr>
          <w:lang w:val="en-US"/>
        </w:rPr>
        <w:tab/>
      </w:r>
      <w:r>
        <w:rPr>
          <w:lang w:val="en-US"/>
        </w:rPr>
        <w:tab/>
      </w:r>
      <w:r>
        <w:t>(8)</w:t>
      </w:r>
    </w:p>
    <w:p w:rsidR="00000000" w:rsidRDefault="00A03F7E">
      <w:pPr>
        <w:ind w:left="851" w:hanging="851"/>
        <w:jc w:val="both"/>
      </w:pPr>
      <w:r>
        <w:t xml:space="preserve"> где </w:t>
      </w:r>
      <w:r>
        <w:rPr>
          <w:lang w:val="en-US"/>
        </w:rPr>
        <w:t>E</w:t>
      </w:r>
      <w:r>
        <w:rPr>
          <w:vertAlign w:val="subscript"/>
          <w:lang w:val="en-US"/>
        </w:rPr>
        <w:t>s</w:t>
      </w:r>
      <w:r>
        <w:t xml:space="preserve"> - модуль деформации материала стены, тс/м</w:t>
      </w:r>
      <w:r>
        <w:rPr>
          <w:vertAlign w:val="superscript"/>
        </w:rPr>
        <w:t>2</w:t>
      </w:r>
      <w:r>
        <w:t>;</w:t>
      </w:r>
    </w:p>
    <w:p w:rsidR="00000000" w:rsidRDefault="00A03F7E">
      <w:pPr>
        <w:ind w:left="851" w:hanging="851"/>
        <w:jc w:val="both"/>
      </w:pPr>
      <w:r>
        <w:t xml:space="preserve"> </w:t>
      </w:r>
      <w:r>
        <w:sym w:font="Symbol" w:char="F067"/>
      </w:r>
      <w:r>
        <w:rPr>
          <w:vertAlign w:val="subscript"/>
          <w:lang w:val="en-US"/>
        </w:rPr>
        <w:t>s</w:t>
      </w:r>
      <w:r>
        <w:t xml:space="preserve"> - коэффициент условий работы стены, принимаемый равным: 0,15 - для стен из кирпича, </w:t>
      </w:r>
      <w:r>
        <w:t>0,2 - для стен из блоков, 0,25</w:t>
      </w:r>
      <w:r>
        <w:rPr>
          <w:lang w:val="en-US"/>
        </w:rPr>
        <w:t xml:space="preserve"> -</w:t>
      </w:r>
      <w:r>
        <w:t xml:space="preserve"> для стен из монолитного бетона;</w:t>
      </w:r>
    </w:p>
    <w:p w:rsidR="00000000" w:rsidRDefault="00A03F7E">
      <w:pPr>
        <w:ind w:left="851" w:hanging="851"/>
        <w:jc w:val="both"/>
      </w:pPr>
      <w:r>
        <w:rPr>
          <w:lang w:val="en-US"/>
        </w:rPr>
        <w:t>I</w:t>
      </w:r>
      <w:r>
        <w:rPr>
          <w:vertAlign w:val="subscript"/>
          <w:lang w:val="en-US"/>
        </w:rPr>
        <w:t>s</w:t>
      </w:r>
      <w:r>
        <w:t xml:space="preserve"> - момент инерции поперечного сечения стены, м</w:t>
      </w:r>
      <w:r>
        <w:rPr>
          <w:vertAlign w:val="superscript"/>
        </w:rPr>
        <w:t>4</w:t>
      </w:r>
      <w:r>
        <w:t>, определяется по формуле (9);</w:t>
      </w:r>
    </w:p>
    <w:p w:rsidR="00000000" w:rsidRDefault="00A03F7E">
      <w:pPr>
        <w:ind w:left="851" w:hanging="851"/>
        <w:jc w:val="both"/>
      </w:pPr>
      <w:r>
        <w:t>А</w:t>
      </w:r>
      <w:r>
        <w:rPr>
          <w:vertAlign w:val="subscript"/>
          <w:lang w:val="en-US"/>
        </w:rPr>
        <w:t>s</w:t>
      </w:r>
      <w:r>
        <w:t xml:space="preserve"> - площадь поперечного сечения стены, м</w:t>
      </w:r>
      <w:r>
        <w:rPr>
          <w:vertAlign w:val="superscript"/>
        </w:rPr>
        <w:t>2</w:t>
      </w:r>
      <w:r>
        <w:t>;</w:t>
      </w:r>
    </w:p>
    <w:p w:rsidR="00000000" w:rsidRDefault="00A03F7E">
      <w:pPr>
        <w:ind w:left="851" w:hanging="851"/>
        <w:jc w:val="both"/>
      </w:pPr>
      <w:r>
        <w:t>у</w:t>
      </w:r>
      <w:r>
        <w:rPr>
          <w:vertAlign w:val="subscript"/>
          <w:lang w:val="en-US"/>
        </w:rPr>
        <w:t>s</w:t>
      </w:r>
      <w:r>
        <w:t xml:space="preserve"> - расстояние, м, от главной центральной оси попереч</w:t>
      </w:r>
      <w:r>
        <w:softHyphen/>
        <w:t>ного сечения стены до условной нейтральной оси сечения всей системы.</w:t>
      </w:r>
    </w:p>
    <w:p w:rsidR="00000000" w:rsidRDefault="00A03F7E">
      <w:pPr>
        <w:ind w:firstLine="284"/>
      </w:pPr>
      <w:r>
        <w:t>Момент инерции поперечного сечения стены определяется по формуле</w:t>
      </w:r>
    </w:p>
    <w:p w:rsidR="00000000" w:rsidRDefault="00A03F7E">
      <w:pPr>
        <w:ind w:firstLine="284"/>
      </w:pPr>
      <w:r>
        <w:tab/>
      </w:r>
      <w:r>
        <w:rPr>
          <w:position w:val="-22"/>
        </w:rPr>
        <w:object w:dxaOrig="940" w:dyaOrig="520">
          <v:shape id="_x0000_i1077" type="#_x0000_t75" style="width:47.25pt;height:26.25pt" o:ole="">
            <v:imagedata r:id="rId97" o:title=""/>
          </v:shape>
          <o:OLEObject Type="Embed" ProgID="Equation.2" ShapeID="_x0000_i1077" DrawAspect="Content" ObjectID="_1427195679" r:id="rId98"/>
        </w:object>
      </w:r>
      <w:r>
        <w:t>,</w:t>
      </w:r>
      <w:r>
        <w:tab/>
      </w:r>
      <w:r>
        <w:tab/>
      </w:r>
      <w:r>
        <w:tab/>
      </w:r>
      <w:r>
        <w:tab/>
      </w:r>
      <w:r>
        <w:tab/>
      </w:r>
      <w:r>
        <w:tab/>
        <w:t>(9)</w:t>
      </w:r>
    </w:p>
    <w:p w:rsidR="00000000" w:rsidRDefault="00A03F7E">
      <w:pPr>
        <w:ind w:left="993" w:hanging="993"/>
      </w:pPr>
      <w:r>
        <w:t>где</w:t>
      </w:r>
      <w:r>
        <w:rPr>
          <w:lang w:val="en-US"/>
        </w:rPr>
        <w:t xml:space="preserve"> I</w:t>
      </w:r>
      <w:r>
        <w:rPr>
          <w:vertAlign w:val="subscript"/>
          <w:lang w:val="en-US"/>
        </w:rPr>
        <w:t>1</w:t>
      </w:r>
      <w:r>
        <w:t xml:space="preserve"> и </w:t>
      </w:r>
      <w:r>
        <w:rPr>
          <w:lang w:val="en-US"/>
        </w:rPr>
        <w:t>I</w:t>
      </w:r>
      <w:r>
        <w:rPr>
          <w:vertAlign w:val="subscript"/>
          <w:lang w:val="en-US"/>
        </w:rPr>
        <w:t>2</w:t>
      </w:r>
      <w:r>
        <w:rPr>
          <w:lang w:val="en-US"/>
        </w:rPr>
        <w:t xml:space="preserve"> </w:t>
      </w:r>
      <w:r>
        <w:rPr>
          <w:lang w:val="en-US"/>
        </w:rPr>
        <w:t>-</w:t>
      </w:r>
      <w:r>
        <w:t xml:space="preserve"> соответственно момент инерции сечения стены по проемам и по простенкам, м</w:t>
      </w:r>
      <w:r>
        <w:rPr>
          <w:vertAlign w:val="superscript"/>
        </w:rPr>
        <w:t>4</w:t>
      </w:r>
      <w:r>
        <w:t>.</w:t>
      </w:r>
    </w:p>
    <w:p w:rsidR="00000000" w:rsidRDefault="00A03F7E">
      <w:pPr>
        <w:widowControl w:val="0"/>
        <w:ind w:firstLine="284"/>
        <w:jc w:val="both"/>
      </w:pPr>
    </w:p>
    <w:p w:rsidR="00000000" w:rsidRDefault="00A03F7E">
      <w:pPr>
        <w:ind w:firstLine="284"/>
        <w:jc w:val="both"/>
      </w:pPr>
      <w:r>
        <w:t xml:space="preserve">Площадь </w:t>
      </w:r>
      <w:r>
        <w:t>поперечного сечения стены определяется по формуле</w:t>
      </w:r>
    </w:p>
    <w:p w:rsidR="00000000" w:rsidRDefault="00A03F7E">
      <w:pPr>
        <w:ind w:firstLine="284"/>
        <w:jc w:val="both"/>
      </w:pPr>
      <w:r>
        <w:tab/>
      </w:r>
      <w:r>
        <w:rPr>
          <w:position w:val="-26"/>
        </w:rPr>
        <w:object w:dxaOrig="1359" w:dyaOrig="700">
          <v:shape id="_x0000_i1078" type="#_x0000_t75" style="width:68.25pt;height:35.25pt" o:ole="">
            <v:imagedata r:id="rId99" o:title=""/>
          </v:shape>
          <o:OLEObject Type="Embed" ProgID="Equation.2" ShapeID="_x0000_i1078" DrawAspect="Content" ObjectID="_1427195680" r:id="rId100"/>
        </w:object>
      </w:r>
      <w:r>
        <w:t>,</w:t>
      </w:r>
      <w:r>
        <w:tab/>
      </w:r>
      <w:r>
        <w:tab/>
      </w:r>
      <w:r>
        <w:tab/>
      </w:r>
      <w:r>
        <w:tab/>
      </w:r>
      <w:r>
        <w:tab/>
      </w:r>
      <w:r>
        <w:tab/>
        <w:t>(10)</w:t>
      </w:r>
    </w:p>
    <w:p w:rsidR="00000000" w:rsidRDefault="00A03F7E">
      <w:pPr>
        <w:ind w:firstLine="284"/>
        <w:jc w:val="both"/>
      </w:pPr>
      <w:r>
        <w:t xml:space="preserve">где </w:t>
      </w:r>
      <w:r>
        <w:rPr>
          <w:lang w:val="en-US"/>
        </w:rPr>
        <w:t>b</w:t>
      </w:r>
      <w:r>
        <w:rPr>
          <w:vertAlign w:val="subscript"/>
          <w:lang w:val="en-US"/>
        </w:rPr>
        <w:t>s</w:t>
      </w:r>
      <w:r>
        <w:t xml:space="preserve"> - толщина стены, м.</w:t>
      </w:r>
    </w:p>
    <w:p w:rsidR="00000000" w:rsidRDefault="00A03F7E">
      <w:pPr>
        <w:ind w:firstLine="284"/>
        <w:jc w:val="both"/>
        <w:rPr>
          <w:lang w:val="en-US"/>
        </w:rPr>
      </w:pPr>
    </w:p>
    <w:p w:rsidR="00000000" w:rsidRDefault="00A03F7E">
      <w:pPr>
        <w:ind w:firstLine="284"/>
        <w:jc w:val="both"/>
      </w:pPr>
      <w:r>
        <w:t>Расстояние от центра тяжести приведенного поперечного сечения стены до ее нижней грани определяется по формуле</w:t>
      </w:r>
    </w:p>
    <w:p w:rsidR="00000000" w:rsidRDefault="00A03F7E">
      <w:pPr>
        <w:ind w:firstLine="284"/>
        <w:jc w:val="both"/>
      </w:pPr>
      <w:r>
        <w:tab/>
      </w:r>
      <w:r>
        <w:rPr>
          <w:position w:val="-30"/>
        </w:rPr>
        <w:object w:dxaOrig="1420" w:dyaOrig="680">
          <v:shape id="_x0000_i1079" type="#_x0000_t75" style="width:71.25pt;height:33.75pt" o:ole="">
            <v:imagedata r:id="rId101" o:title=""/>
          </v:shape>
          <o:OLEObject Type="Embed" ProgID="Equation.2" ShapeID="_x0000_i1079" DrawAspect="Content" ObjectID="_1427195681" r:id="rId102"/>
        </w:object>
      </w:r>
      <w:r>
        <w:t>,</w:t>
      </w:r>
      <w:r>
        <w:tab/>
      </w:r>
      <w:r>
        <w:tab/>
      </w:r>
      <w:r>
        <w:tab/>
      </w:r>
      <w:r>
        <w:tab/>
      </w:r>
      <w:r>
        <w:tab/>
        <w:t>(11)</w:t>
      </w:r>
    </w:p>
    <w:p w:rsidR="00000000" w:rsidRDefault="00A03F7E">
      <w:pPr>
        <w:ind w:firstLine="284"/>
        <w:jc w:val="both"/>
      </w:pPr>
      <w:r>
        <w:t>5. Состояние от главной центральной оси поперечного сечения фундамента до условной нейтральной оси системы фундамент-цоколь-пояс усиления - стена определяется по формуле</w:t>
      </w:r>
    </w:p>
    <w:p w:rsidR="00000000" w:rsidRDefault="00A03F7E">
      <w:pPr>
        <w:ind w:firstLine="720"/>
        <w:jc w:val="both"/>
      </w:pPr>
      <w:r>
        <w:rPr>
          <w:position w:val="-46"/>
        </w:rPr>
        <w:object w:dxaOrig="1520" w:dyaOrig="1020">
          <v:shape id="_x0000_i1080" type="#_x0000_t75" style="width:75.75pt;height:51pt" o:ole="">
            <v:imagedata r:id="rId103" o:title=""/>
          </v:shape>
          <o:OLEObject Type="Embed" ProgID="Equation.2" ShapeID="_x0000_i1080" DrawAspect="Content" ObjectID="_1427195682" r:id="rId104"/>
        </w:object>
      </w:r>
      <w:r>
        <w:t>,</w:t>
      </w:r>
      <w:r>
        <w:tab/>
      </w:r>
      <w:r>
        <w:tab/>
      </w:r>
      <w:r>
        <w:tab/>
      </w:r>
      <w:r>
        <w:tab/>
      </w:r>
      <w:r>
        <w:tab/>
        <w:t>(12)</w:t>
      </w:r>
    </w:p>
    <w:p w:rsidR="00000000" w:rsidRDefault="00A03F7E">
      <w:pPr>
        <w:ind w:left="993" w:hanging="993"/>
        <w:jc w:val="both"/>
      </w:pPr>
      <w:r>
        <w:t>где</w:t>
      </w:r>
      <w:r>
        <w:rPr>
          <w:lang w:val="en-US"/>
        </w:rPr>
        <w:t xml:space="preserve"> E</w:t>
      </w:r>
      <w:r>
        <w:rPr>
          <w:vertAlign w:val="subscript"/>
          <w:lang w:val="en-US"/>
        </w:rPr>
        <w:t>i</w:t>
      </w:r>
      <w:r>
        <w:rPr>
          <w:lang w:val="en-US"/>
        </w:rPr>
        <w:t>,</w:t>
      </w:r>
      <w:r>
        <w:t xml:space="preserve"> </w:t>
      </w:r>
      <w:r>
        <w:rPr>
          <w:lang w:val="en-US"/>
        </w:rPr>
        <w:t>A</w:t>
      </w:r>
      <w:r>
        <w:rPr>
          <w:vertAlign w:val="subscript"/>
          <w:lang w:val="en-US"/>
        </w:rPr>
        <w:t>i</w:t>
      </w:r>
      <w:r>
        <w:t xml:space="preserve"> - соответственно модуль деформации и </w:t>
      </w:r>
      <w:r>
        <w:t>площадь поперечного сечения</w:t>
      </w:r>
      <w:r>
        <w:rPr>
          <w:lang w:val="en-US"/>
        </w:rPr>
        <w:t xml:space="preserve"> i</w:t>
      </w:r>
      <w:r>
        <w:t>-го конструктивного элемента (цо</w:t>
      </w:r>
      <w:r>
        <w:softHyphen/>
        <w:t>коля, стены, пояса);</w:t>
      </w:r>
    </w:p>
    <w:p w:rsidR="00000000" w:rsidRDefault="00A03F7E">
      <w:pPr>
        <w:ind w:left="993" w:hanging="993"/>
        <w:jc w:val="both"/>
      </w:pPr>
      <w:r>
        <w:rPr>
          <w:lang w:val="en-US"/>
        </w:rPr>
        <w:sym w:font="Symbol" w:char="F067"/>
      </w:r>
      <w:r>
        <w:rPr>
          <w:vertAlign w:val="subscript"/>
          <w:lang w:val="en-US"/>
        </w:rPr>
        <w:t>i</w:t>
      </w:r>
      <w:r>
        <w:t xml:space="preserve"> - коэффициент условий работы</w:t>
      </w:r>
      <w:r>
        <w:rPr>
          <w:lang w:val="en-US"/>
        </w:rPr>
        <w:t xml:space="preserve"> i</w:t>
      </w:r>
      <w:r>
        <w:t>-го конструктивного элемента;</w:t>
      </w:r>
    </w:p>
    <w:p w:rsidR="00000000" w:rsidRDefault="00A03F7E">
      <w:pPr>
        <w:ind w:left="993" w:hanging="993"/>
        <w:jc w:val="both"/>
      </w:pPr>
      <w:r>
        <w:rPr>
          <w:lang w:val="en-US"/>
        </w:rPr>
        <w:t>y</w:t>
      </w:r>
      <w:r>
        <w:rPr>
          <w:vertAlign w:val="subscript"/>
          <w:lang w:val="en-US"/>
        </w:rPr>
        <w:t>i</w:t>
      </w:r>
      <w:r>
        <w:t xml:space="preserve"> - расстояние от главной центральной оси поперечного сечения</w:t>
      </w:r>
      <w:r>
        <w:rPr>
          <w:lang w:val="en-US"/>
        </w:rPr>
        <w:t xml:space="preserve">   i-</w:t>
      </w:r>
      <w:r>
        <w:t>го конструктивного элемента до главной центральной оси поперечного сечения фундамента.</w:t>
      </w:r>
    </w:p>
    <w:p w:rsidR="00000000" w:rsidRDefault="00A03F7E">
      <w:pPr>
        <w:ind w:firstLine="284"/>
        <w:jc w:val="both"/>
      </w:pPr>
    </w:p>
    <w:p w:rsidR="00000000" w:rsidRDefault="00A03F7E">
      <w:pPr>
        <w:ind w:firstLine="284"/>
        <w:jc w:val="both"/>
      </w:pPr>
      <w:r>
        <w:t>6. Жесткость на изгиб, тс.м</w:t>
      </w:r>
      <w:r>
        <w:rPr>
          <w:vertAlign w:val="superscript"/>
        </w:rPr>
        <w:t>2</w:t>
      </w:r>
      <w:r>
        <w:t>, стен из панелей определяется по формуле</w:t>
      </w:r>
    </w:p>
    <w:p w:rsidR="00000000" w:rsidRDefault="00A03F7E">
      <w:pPr>
        <w:ind w:firstLine="284"/>
        <w:jc w:val="both"/>
      </w:pPr>
      <w:r>
        <w:tab/>
      </w:r>
      <w:r>
        <w:rPr>
          <w:position w:val="-22"/>
        </w:rPr>
        <w:object w:dxaOrig="2100" w:dyaOrig="560">
          <v:shape id="_x0000_i1081" type="#_x0000_t75" style="width:105pt;height:27.75pt" o:ole="">
            <v:imagedata r:id="rId105" o:title=""/>
          </v:shape>
          <o:OLEObject Type="Embed" ProgID="Equation.2" ShapeID="_x0000_i1081" DrawAspect="Content" ObjectID="_1427195683" r:id="rId106"/>
        </w:object>
      </w:r>
      <w:r>
        <w:t>,</w:t>
      </w:r>
      <w:r>
        <w:tab/>
      </w:r>
      <w:r>
        <w:tab/>
      </w:r>
      <w:r>
        <w:tab/>
      </w:r>
      <w:r>
        <w:tab/>
        <w:t>(13)</w:t>
      </w:r>
    </w:p>
    <w:p w:rsidR="00000000" w:rsidRDefault="00A03F7E">
      <w:pPr>
        <w:ind w:left="993" w:hanging="993"/>
        <w:jc w:val="both"/>
      </w:pPr>
      <w:r>
        <w:t xml:space="preserve">где </w:t>
      </w:r>
      <w:r>
        <w:rPr>
          <w:lang w:val="en-US"/>
        </w:rPr>
        <w:t>E</w:t>
      </w:r>
      <w:r>
        <w:rPr>
          <w:vertAlign w:val="subscript"/>
          <w:lang w:val="en-US"/>
        </w:rPr>
        <w:t>j</w:t>
      </w:r>
      <w:r>
        <w:rPr>
          <w:lang w:val="en-US"/>
        </w:rPr>
        <w:t>, A</w:t>
      </w:r>
      <w:r>
        <w:rPr>
          <w:vertAlign w:val="subscript"/>
          <w:lang w:val="en-US"/>
        </w:rPr>
        <w:t>j</w:t>
      </w:r>
      <w:r>
        <w:rPr>
          <w:lang w:val="en-US"/>
        </w:rPr>
        <w:t xml:space="preserve"> </w:t>
      </w:r>
      <w:r>
        <w:t>- соответственно модуль деформации, тс/м</w:t>
      </w:r>
      <w:r>
        <w:rPr>
          <w:vertAlign w:val="superscript"/>
        </w:rPr>
        <w:t>2</w:t>
      </w:r>
      <w:r>
        <w:t>, и площадь поперечного сечения, м</w:t>
      </w:r>
      <w:r>
        <w:rPr>
          <w:vertAlign w:val="superscript"/>
        </w:rPr>
        <w:t>2</w:t>
      </w:r>
      <w:r>
        <w:t>,</w:t>
      </w:r>
      <w:r>
        <w:rPr>
          <w:lang w:val="en-US"/>
        </w:rPr>
        <w:t xml:space="preserve"> j-</w:t>
      </w:r>
      <w:r>
        <w:t>той связи;</w:t>
      </w:r>
    </w:p>
    <w:p w:rsidR="00000000" w:rsidRDefault="00A03F7E">
      <w:pPr>
        <w:ind w:left="993" w:hanging="993"/>
        <w:jc w:val="both"/>
      </w:pPr>
      <w:r>
        <w:rPr>
          <w:lang w:val="en-US"/>
        </w:rPr>
        <w:t>m</w:t>
      </w:r>
      <w:r>
        <w:t xml:space="preserve"> - ч</w:t>
      </w:r>
      <w:r>
        <w:t>исло связей между панелями</w:t>
      </w:r>
      <w:r>
        <w:rPr>
          <w:lang w:val="en-US"/>
        </w:rPr>
        <w:t>;</w:t>
      </w:r>
    </w:p>
    <w:p w:rsidR="00000000" w:rsidRDefault="00A03F7E">
      <w:pPr>
        <w:ind w:left="993" w:hanging="993"/>
        <w:jc w:val="both"/>
      </w:pPr>
      <w:r>
        <w:rPr>
          <w:lang w:val="en-US"/>
        </w:rPr>
        <w:t>d</w:t>
      </w:r>
      <w:r>
        <w:rPr>
          <w:vertAlign w:val="subscript"/>
          <w:lang w:val="en-US"/>
        </w:rPr>
        <w:t>i</w:t>
      </w:r>
      <w:r>
        <w:t xml:space="preserve"> - расстояние от</w:t>
      </w:r>
      <w:r>
        <w:rPr>
          <w:lang w:val="en-US"/>
        </w:rPr>
        <w:t xml:space="preserve"> j-</w:t>
      </w:r>
      <w:r>
        <w:t>той связи до главной центральной оси поперечного сечения фундамента,</w:t>
      </w:r>
      <w:r>
        <w:rPr>
          <w:lang w:val="en-US"/>
        </w:rPr>
        <w:t xml:space="preserve"> ì;</w:t>
      </w:r>
    </w:p>
    <w:p w:rsidR="00000000" w:rsidRDefault="00A03F7E">
      <w:pPr>
        <w:ind w:left="993" w:hanging="993"/>
        <w:jc w:val="both"/>
      </w:pPr>
      <w:r>
        <w:rPr>
          <w:lang w:val="en-US"/>
        </w:rPr>
        <w:t>y</w:t>
      </w:r>
      <w:r>
        <w:rPr>
          <w:vertAlign w:val="subscript"/>
          <w:lang w:val="en-US"/>
        </w:rPr>
        <w:t>0</w:t>
      </w:r>
      <w:r>
        <w:t xml:space="preserve"> - расстояние от</w:t>
      </w:r>
      <w:r>
        <w:rPr>
          <w:lang w:val="en-US"/>
        </w:rPr>
        <w:t xml:space="preserve"> </w:t>
      </w:r>
      <w:r>
        <w:t>главной</w:t>
      </w:r>
      <w:r>
        <w:rPr>
          <w:lang w:val="en-US"/>
        </w:rPr>
        <w:t xml:space="preserve"> </w:t>
      </w:r>
      <w:r>
        <w:t>центральной оси поперечного сечения фундамента до условной нейтральной оси системы фундамент-стена здания, определяемое по формуле</w:t>
      </w:r>
    </w:p>
    <w:p w:rsidR="00000000" w:rsidRDefault="00A03F7E">
      <w:pPr>
        <w:ind w:left="993" w:hanging="993"/>
        <w:jc w:val="both"/>
      </w:pPr>
      <w:r>
        <w:tab/>
      </w:r>
      <w:r>
        <w:rPr>
          <w:position w:val="-46"/>
        </w:rPr>
        <w:object w:dxaOrig="2540" w:dyaOrig="1020">
          <v:shape id="_x0000_i1082" type="#_x0000_t75" style="width:126.75pt;height:51pt" o:ole="">
            <v:imagedata r:id="rId107" o:title=""/>
          </v:shape>
          <o:OLEObject Type="Embed" ProgID="Equation.2" ShapeID="_x0000_i1082" DrawAspect="Content" ObjectID="_1427195684" r:id="rId108"/>
        </w:object>
      </w:r>
      <w:r>
        <w:t>,</w:t>
      </w:r>
      <w:r>
        <w:tab/>
      </w:r>
      <w:r>
        <w:tab/>
      </w:r>
      <w:r>
        <w:tab/>
      </w:r>
      <w:r>
        <w:tab/>
        <w:t>(14)</w:t>
      </w:r>
    </w:p>
    <w:p w:rsidR="00000000" w:rsidRDefault="00A03F7E">
      <w:pPr>
        <w:widowControl w:val="0"/>
        <w:ind w:firstLine="284"/>
        <w:jc w:val="both"/>
      </w:pPr>
      <w:r>
        <w:t xml:space="preserve">в которой </w:t>
      </w:r>
      <w:r>
        <w:rPr>
          <w:lang w:val="en-US"/>
        </w:rPr>
        <w:t xml:space="preserve">n </w:t>
      </w:r>
      <w:r>
        <w:t xml:space="preserve">- число конструктивных элементов в системе фундамент-стена. </w:t>
      </w:r>
    </w:p>
    <w:p w:rsidR="00000000" w:rsidRDefault="00A03F7E">
      <w:pPr>
        <w:pStyle w:val="1"/>
        <w:jc w:val="right"/>
        <w:rPr>
          <w:rFonts w:ascii="Times New Roman" w:hAnsi="Times New Roman"/>
          <w:sz w:val="20"/>
        </w:rPr>
      </w:pPr>
      <w:bookmarkStart w:id="18" w:name="_Toc425098126"/>
      <w:r>
        <w:rPr>
          <w:rFonts w:ascii="Times New Roman" w:hAnsi="Times New Roman"/>
          <w:sz w:val="20"/>
        </w:rPr>
        <w:t>Приложение 5</w:t>
      </w:r>
      <w:bookmarkEnd w:id="18"/>
    </w:p>
    <w:p w:rsidR="00000000" w:rsidRDefault="00A03F7E">
      <w:pPr>
        <w:pStyle w:val="1"/>
        <w:jc w:val="center"/>
        <w:rPr>
          <w:rFonts w:ascii="Times New Roman" w:hAnsi="Times New Roman"/>
          <w:sz w:val="20"/>
        </w:rPr>
      </w:pPr>
      <w:bookmarkStart w:id="19" w:name="_Toc425098127"/>
      <w:r>
        <w:rPr>
          <w:rFonts w:ascii="Times New Roman" w:hAnsi="Times New Roman"/>
          <w:sz w:val="20"/>
        </w:rPr>
        <w:t>ПРИМЕР РАСЧЕТА МЕЛКОЗАГЛУБЛЕННОГО ЛЕНТОЧНОГО ФУНДАМЕНТА</w:t>
      </w:r>
      <w:bookmarkEnd w:id="19"/>
    </w:p>
    <w:p w:rsidR="00000000" w:rsidRDefault="00A03F7E">
      <w:pPr>
        <w:widowControl w:val="0"/>
        <w:ind w:firstLine="284"/>
        <w:jc w:val="both"/>
      </w:pPr>
    </w:p>
    <w:p w:rsidR="00000000" w:rsidRDefault="00A03F7E">
      <w:pPr>
        <w:widowControl w:val="0"/>
        <w:ind w:firstLine="284"/>
        <w:jc w:val="center"/>
      </w:pPr>
      <w:r>
        <w:t>1. ИСХОДНЫЕ ДАННЫЕ</w:t>
      </w:r>
    </w:p>
    <w:p w:rsidR="00000000" w:rsidRDefault="00A03F7E">
      <w:pPr>
        <w:widowControl w:val="0"/>
        <w:ind w:firstLine="284"/>
        <w:jc w:val="both"/>
      </w:pPr>
    </w:p>
    <w:p w:rsidR="00000000" w:rsidRDefault="00A03F7E">
      <w:pPr>
        <w:widowControl w:val="0"/>
        <w:ind w:firstLine="284"/>
        <w:jc w:val="both"/>
      </w:pPr>
      <w:r>
        <w:t>1. Требуется запроектировать мелкоза</w:t>
      </w:r>
      <w:r>
        <w:t>глубленный фундамент одноэтажного здания с полами по цокольному перекрытию, возводимому вблизи г. Вологды.</w:t>
      </w:r>
    </w:p>
    <w:p w:rsidR="00000000" w:rsidRDefault="00A03F7E">
      <w:pPr>
        <w:widowControl w:val="0"/>
        <w:ind w:firstLine="284"/>
        <w:jc w:val="both"/>
      </w:pPr>
      <w:r>
        <w:t xml:space="preserve">Материалом стен является легкий бетон М75,  имеющий модуль упругости </w:t>
      </w:r>
      <w:r>
        <w:rPr>
          <w:lang w:val="en-US"/>
        </w:rPr>
        <w:t>E</w:t>
      </w:r>
      <w:r>
        <w:rPr>
          <w:vertAlign w:val="subscript"/>
          <w:lang w:val="en-US"/>
        </w:rPr>
        <w:t>s</w:t>
      </w:r>
      <w:r>
        <w:rPr>
          <w:lang w:val="en-US"/>
        </w:rPr>
        <w:t xml:space="preserve"> = </w:t>
      </w:r>
      <w:r>
        <w:t>6</w:t>
      </w:r>
      <w:r>
        <w:sym w:font="Symbol" w:char="F0D7"/>
      </w:r>
      <w:r>
        <w:t>10</w:t>
      </w:r>
      <w:r>
        <w:rPr>
          <w:vertAlign w:val="superscript"/>
        </w:rPr>
        <w:t>6</w:t>
      </w:r>
      <w:r>
        <w:t xml:space="preserve"> КПа (0,6х10</w:t>
      </w:r>
      <w:r>
        <w:rPr>
          <w:vertAlign w:val="superscript"/>
        </w:rPr>
        <w:t>6</w:t>
      </w:r>
      <w:r>
        <w:t xml:space="preserve"> тс/м</w:t>
      </w:r>
      <w:r>
        <w:rPr>
          <w:vertAlign w:val="superscript"/>
        </w:rPr>
        <w:t>2</w:t>
      </w:r>
      <w:r>
        <w:t xml:space="preserve">). Длина наружных стен дома </w:t>
      </w:r>
      <w:r>
        <w:rPr>
          <w:lang w:val="en-US"/>
        </w:rPr>
        <w:t>L</w:t>
      </w:r>
      <w:r>
        <w:rPr>
          <w:vertAlign w:val="subscript"/>
          <w:lang w:val="en-US"/>
        </w:rPr>
        <w:t>1</w:t>
      </w:r>
      <w:r>
        <w:rPr>
          <w:lang w:val="en-US"/>
        </w:rPr>
        <w:t xml:space="preserve"> = 12</w:t>
      </w:r>
      <w:r>
        <w:t>,</w:t>
      </w:r>
      <w:r>
        <w:rPr>
          <w:lang w:val="en-US"/>
        </w:rPr>
        <w:t xml:space="preserve">6 </w:t>
      </w:r>
      <w:r>
        <w:t xml:space="preserve">м, </w:t>
      </w:r>
      <w:r>
        <w:rPr>
          <w:lang w:val="en-US"/>
        </w:rPr>
        <w:t>L</w:t>
      </w:r>
      <w:r>
        <w:rPr>
          <w:vertAlign w:val="subscript"/>
          <w:lang w:val="en-US"/>
        </w:rPr>
        <w:t>2</w:t>
      </w:r>
      <w:r>
        <w:rPr>
          <w:lang w:val="en-US"/>
        </w:rPr>
        <w:t xml:space="preserve"> =</w:t>
      </w:r>
      <w:r>
        <w:t xml:space="preserve"> 6,3 м; высота стен 3,38 м, наибольшая высота проемов </w:t>
      </w:r>
      <w:r>
        <w:rPr>
          <w:lang w:val="en-US"/>
        </w:rPr>
        <w:t>h</w:t>
      </w:r>
      <w:r>
        <w:rPr>
          <w:vertAlign w:val="subscript"/>
          <w:lang w:val="en-US"/>
        </w:rPr>
        <w:t>1</w:t>
      </w:r>
      <w:r>
        <w:rPr>
          <w:lang w:val="en-US"/>
        </w:rPr>
        <w:t xml:space="preserve"> = </w:t>
      </w:r>
      <w:r>
        <w:t xml:space="preserve">2,2 м, толщина стен </w:t>
      </w:r>
      <w:r>
        <w:rPr>
          <w:lang w:val="en-US"/>
        </w:rPr>
        <w:t>b</w:t>
      </w:r>
      <w:r>
        <w:rPr>
          <w:vertAlign w:val="subscript"/>
          <w:lang w:val="en-US"/>
        </w:rPr>
        <w:t>s</w:t>
      </w:r>
      <w:r>
        <w:rPr>
          <w:lang w:val="en-US"/>
        </w:rPr>
        <w:t xml:space="preserve"> = </w:t>
      </w:r>
      <w:r>
        <w:t xml:space="preserve">0,4 м. Расчетная температура воздуха внутри помещения +5 </w:t>
      </w:r>
      <w:r>
        <w:rPr>
          <w:lang w:val="en-US"/>
        </w:rPr>
        <w:sym w:font="Symbol" w:char="F0B0"/>
      </w:r>
      <w:r>
        <w:rPr>
          <w:lang w:val="en-US"/>
        </w:rPr>
        <w:t>C</w:t>
      </w:r>
      <w:r>
        <w:t>.</w:t>
      </w:r>
    </w:p>
    <w:p w:rsidR="00000000" w:rsidRDefault="00A03F7E">
      <w:pPr>
        <w:widowControl w:val="0"/>
        <w:ind w:firstLine="284"/>
        <w:jc w:val="both"/>
      </w:pPr>
      <w:r>
        <w:t>2. Инженерно-геологические условия строительства.</w:t>
      </w:r>
    </w:p>
    <w:p w:rsidR="00000000" w:rsidRDefault="00A03F7E">
      <w:pPr>
        <w:widowControl w:val="0"/>
        <w:ind w:firstLine="284"/>
        <w:jc w:val="both"/>
      </w:pPr>
      <w:r>
        <w:t>Грунты площадки представлены покровными суглинками, которые в преде</w:t>
      </w:r>
      <w:r>
        <w:t>лах нормативной глубины промерзания имеют следующие характеристики:</w:t>
      </w:r>
    </w:p>
    <w:p w:rsidR="00000000" w:rsidRDefault="00A03F7E">
      <w:pPr>
        <w:widowControl w:val="0"/>
        <w:ind w:firstLine="284"/>
        <w:jc w:val="both"/>
      </w:pPr>
      <w:r>
        <w:tab/>
        <w:t xml:space="preserve">плотность сухого грунта </w:t>
      </w:r>
      <w:r>
        <w:sym w:font="Symbol" w:char="F072"/>
      </w:r>
      <w:r>
        <w:rPr>
          <w:vertAlign w:val="subscript"/>
          <w:lang w:val="en-US"/>
        </w:rPr>
        <w:t>d</w:t>
      </w:r>
      <w:r>
        <w:rPr>
          <w:lang w:val="en-US"/>
        </w:rPr>
        <w:t xml:space="preserve"> = 1</w:t>
      </w:r>
      <w:r>
        <w:t>,64 т/м</w:t>
      </w:r>
      <w:r>
        <w:rPr>
          <w:vertAlign w:val="superscript"/>
        </w:rPr>
        <w:t>3</w:t>
      </w:r>
      <w:r>
        <w:t>;</w:t>
      </w:r>
    </w:p>
    <w:p w:rsidR="00000000" w:rsidRDefault="00A03F7E">
      <w:pPr>
        <w:widowControl w:val="0"/>
        <w:ind w:firstLine="284"/>
        <w:jc w:val="both"/>
      </w:pPr>
      <w:r>
        <w:tab/>
        <w:t xml:space="preserve">плотность твердых частиц </w:t>
      </w:r>
      <w:r>
        <w:sym w:font="Symbol" w:char="F072"/>
      </w:r>
      <w:r>
        <w:rPr>
          <w:vertAlign w:val="subscript"/>
          <w:lang w:val="en-US"/>
        </w:rPr>
        <w:t>s</w:t>
      </w:r>
      <w:r>
        <w:rPr>
          <w:lang w:val="en-US"/>
        </w:rPr>
        <w:t xml:space="preserve"> = 2</w:t>
      </w:r>
      <w:r>
        <w:t>,79 т/м</w:t>
      </w:r>
      <w:r>
        <w:rPr>
          <w:vertAlign w:val="superscript"/>
        </w:rPr>
        <w:t>3</w:t>
      </w:r>
      <w:r>
        <w:t>;</w:t>
      </w:r>
    </w:p>
    <w:p w:rsidR="00000000" w:rsidRDefault="00A03F7E">
      <w:pPr>
        <w:widowControl w:val="0"/>
        <w:ind w:left="720"/>
        <w:jc w:val="both"/>
      </w:pPr>
      <w:r>
        <w:t xml:space="preserve">природная влажность грунта </w:t>
      </w:r>
      <w:r>
        <w:rPr>
          <w:lang w:val="en-US"/>
        </w:rPr>
        <w:t>W</w:t>
      </w:r>
      <w:r>
        <w:rPr>
          <w:vertAlign w:val="subscript"/>
        </w:rPr>
        <w:t>п1</w:t>
      </w:r>
      <w:r>
        <w:t xml:space="preserve"> = 0,295, </w:t>
      </w:r>
      <w:r>
        <w:rPr>
          <w:lang w:val="en-US"/>
        </w:rPr>
        <w:t>W</w:t>
      </w:r>
      <w:r>
        <w:rPr>
          <w:vertAlign w:val="subscript"/>
        </w:rPr>
        <w:t>п2</w:t>
      </w:r>
      <w:r>
        <w:t xml:space="preserve"> = 0,26 (неравномерное распределение по площадке изысканий);</w:t>
      </w:r>
    </w:p>
    <w:p w:rsidR="00000000" w:rsidRDefault="00A03F7E">
      <w:pPr>
        <w:widowControl w:val="0"/>
        <w:ind w:firstLine="284"/>
        <w:jc w:val="both"/>
      </w:pPr>
      <w:r>
        <w:tab/>
        <w:t xml:space="preserve">влажность на границе текучести </w:t>
      </w:r>
      <w:r>
        <w:rPr>
          <w:lang w:val="en-US"/>
        </w:rPr>
        <w:t>W</w:t>
      </w:r>
      <w:r>
        <w:rPr>
          <w:vertAlign w:val="subscript"/>
          <w:lang w:val="en-US"/>
        </w:rPr>
        <w:t>L</w:t>
      </w:r>
      <w:r>
        <w:rPr>
          <w:lang w:val="en-US"/>
        </w:rPr>
        <w:t xml:space="preserve"> = </w:t>
      </w:r>
      <w:r>
        <w:t>0,32;</w:t>
      </w:r>
    </w:p>
    <w:p w:rsidR="00000000" w:rsidRDefault="00A03F7E">
      <w:pPr>
        <w:widowControl w:val="0"/>
        <w:ind w:firstLine="284"/>
        <w:jc w:val="both"/>
      </w:pPr>
      <w:r>
        <w:tab/>
        <w:t xml:space="preserve">влажность на границе раскатывания </w:t>
      </w:r>
      <w:r>
        <w:rPr>
          <w:lang w:val="en-US"/>
        </w:rPr>
        <w:t>W</w:t>
      </w:r>
      <w:r>
        <w:rPr>
          <w:vertAlign w:val="subscript"/>
          <w:lang w:val="en-US"/>
        </w:rPr>
        <w:t>p</w:t>
      </w:r>
      <w:r>
        <w:rPr>
          <w:lang w:val="en-US"/>
        </w:rPr>
        <w:t xml:space="preserve"> = 0</w:t>
      </w:r>
      <w:r>
        <w:t>,208;</w:t>
      </w:r>
    </w:p>
    <w:p w:rsidR="00000000" w:rsidRDefault="00A03F7E">
      <w:pPr>
        <w:widowControl w:val="0"/>
        <w:ind w:firstLine="284"/>
        <w:jc w:val="both"/>
      </w:pPr>
      <w:r>
        <w:tab/>
        <w:t xml:space="preserve">число пластичности </w:t>
      </w:r>
      <w:r>
        <w:rPr>
          <w:lang w:val="en-US"/>
        </w:rPr>
        <w:t>I</w:t>
      </w:r>
      <w:r>
        <w:rPr>
          <w:vertAlign w:val="subscript"/>
          <w:lang w:val="en-US"/>
        </w:rPr>
        <w:t>p</w:t>
      </w:r>
      <w:r>
        <w:rPr>
          <w:lang w:val="en-US"/>
        </w:rPr>
        <w:t xml:space="preserve"> = </w:t>
      </w:r>
      <w:r>
        <w:t>0,112;</w:t>
      </w:r>
    </w:p>
    <w:p w:rsidR="00000000" w:rsidRDefault="00A03F7E">
      <w:pPr>
        <w:widowControl w:val="0"/>
        <w:ind w:firstLine="284"/>
        <w:jc w:val="both"/>
      </w:pPr>
      <w:r>
        <w:tab/>
        <w:t xml:space="preserve">полная влагоемкость грунта </w:t>
      </w:r>
      <w:r>
        <w:rPr>
          <w:lang w:val="en-US"/>
        </w:rPr>
        <w:t>W</w:t>
      </w:r>
      <w:r>
        <w:rPr>
          <w:vertAlign w:val="subscript"/>
          <w:lang w:val="en-US"/>
        </w:rPr>
        <w:t>sat</w:t>
      </w:r>
      <w:r>
        <w:rPr>
          <w:lang w:val="en-US"/>
        </w:rPr>
        <w:t xml:space="preserve"> = </w:t>
      </w:r>
      <w:r>
        <w:t>0,251;</w:t>
      </w:r>
    </w:p>
    <w:p w:rsidR="00000000" w:rsidRDefault="00A03F7E">
      <w:pPr>
        <w:widowControl w:val="0"/>
        <w:ind w:firstLine="284"/>
        <w:jc w:val="both"/>
      </w:pPr>
      <w:r>
        <w:tab/>
        <w:t xml:space="preserve">коэффициент фильтрации </w:t>
      </w:r>
      <w:r>
        <w:rPr>
          <w:lang w:val="en-US"/>
        </w:rPr>
        <w:t>K = 3</w:t>
      </w:r>
      <w:r>
        <w:t>х10</w:t>
      </w:r>
      <w:r>
        <w:rPr>
          <w:vertAlign w:val="superscript"/>
        </w:rPr>
        <w:t>-2</w:t>
      </w:r>
      <w:r>
        <w:t xml:space="preserve"> м/сут.</w:t>
      </w:r>
    </w:p>
    <w:p w:rsidR="00000000" w:rsidRDefault="00A03F7E">
      <w:pPr>
        <w:widowControl w:val="0"/>
        <w:ind w:firstLine="284"/>
        <w:jc w:val="both"/>
      </w:pPr>
      <w:r>
        <w:t>Уровень подземных вод залегает на глубине 3,0 м. Но</w:t>
      </w:r>
      <w:r>
        <w:t xml:space="preserve">рмативная глубина промерзания </w:t>
      </w:r>
      <w:r>
        <w:rPr>
          <w:lang w:val="en-US"/>
        </w:rPr>
        <w:t>d</w:t>
      </w:r>
      <w:r>
        <w:rPr>
          <w:vertAlign w:val="subscript"/>
          <w:lang w:val="en-US"/>
        </w:rPr>
        <w:t>fn</w:t>
      </w:r>
      <w:r>
        <w:rPr>
          <w:lang w:val="en-US"/>
        </w:rPr>
        <w:t xml:space="preserve"> = </w:t>
      </w:r>
      <w:r>
        <w:t>1.5 м.</w:t>
      </w:r>
    </w:p>
    <w:p w:rsidR="00000000" w:rsidRDefault="00A03F7E">
      <w:pPr>
        <w:widowControl w:val="0"/>
        <w:ind w:firstLine="284"/>
        <w:jc w:val="both"/>
      </w:pPr>
    </w:p>
    <w:p w:rsidR="00000000" w:rsidRDefault="00A03F7E">
      <w:pPr>
        <w:widowControl w:val="0"/>
        <w:ind w:firstLine="284"/>
        <w:jc w:val="center"/>
      </w:pPr>
      <w:r>
        <w:t>2. ОЦЕНКА ПУЧИНИСТОСТИ ГРУНТОВ</w:t>
      </w:r>
    </w:p>
    <w:p w:rsidR="00000000" w:rsidRDefault="00A03F7E">
      <w:pPr>
        <w:widowControl w:val="0"/>
        <w:ind w:firstLine="284"/>
        <w:jc w:val="both"/>
      </w:pPr>
    </w:p>
    <w:p w:rsidR="00000000" w:rsidRDefault="00A03F7E">
      <w:pPr>
        <w:widowControl w:val="0"/>
        <w:ind w:firstLine="284"/>
        <w:jc w:val="both"/>
      </w:pPr>
      <w:r>
        <w:t xml:space="preserve">Определим параметр </w:t>
      </w:r>
      <w:r>
        <w:rPr>
          <w:lang w:val="en-US"/>
        </w:rPr>
        <w:t>R</w:t>
      </w:r>
      <w:r>
        <w:rPr>
          <w:vertAlign w:val="subscript"/>
          <w:lang w:val="en-US"/>
        </w:rPr>
        <w:t>f</w:t>
      </w:r>
      <w:r>
        <w:rPr>
          <w:lang w:val="en-US"/>
        </w:rPr>
        <w:t xml:space="preserve"> </w:t>
      </w:r>
      <w:r>
        <w:t>по формуле (2.1) настоящих норм:</w:t>
      </w:r>
    </w:p>
    <w:p w:rsidR="00000000" w:rsidRDefault="00A03F7E">
      <w:pPr>
        <w:widowControl w:val="0"/>
        <w:ind w:firstLine="284"/>
        <w:jc w:val="both"/>
      </w:pPr>
      <w:r>
        <w:tab/>
      </w:r>
      <w:r>
        <w:rPr>
          <w:position w:val="-26"/>
          <w:lang w:val="en-US"/>
        </w:rPr>
        <w:object w:dxaOrig="2820" w:dyaOrig="680">
          <v:shape id="_x0000_i1083" type="#_x0000_t75" style="width:141pt;height:33.75pt" o:ole="">
            <v:imagedata r:id="rId109" o:title=""/>
          </v:shape>
          <o:OLEObject Type="Embed" ProgID="Equation.2" ShapeID="_x0000_i1083" DrawAspect="Content" ObjectID="_1427195685" r:id="rId110"/>
        </w:object>
      </w:r>
      <w:r>
        <w:t>,</w:t>
      </w:r>
    </w:p>
    <w:p w:rsidR="00000000" w:rsidRDefault="00A03F7E">
      <w:pPr>
        <w:widowControl w:val="0"/>
        <w:ind w:left="851" w:hanging="851"/>
        <w:jc w:val="both"/>
      </w:pPr>
      <w:r>
        <w:t xml:space="preserve">где </w:t>
      </w:r>
      <w:r>
        <w:rPr>
          <w:lang w:val="en-US"/>
        </w:rPr>
        <w:t xml:space="preserve">W </w:t>
      </w:r>
      <w:r>
        <w:t>- расчетная предзимняя влажность грунта в слое сезонного промерзания, определяется по формуле (1) приложения 1;</w:t>
      </w:r>
    </w:p>
    <w:p w:rsidR="00000000" w:rsidRDefault="00A03F7E">
      <w:pPr>
        <w:widowControl w:val="0"/>
        <w:ind w:left="851" w:hanging="851"/>
        <w:jc w:val="both"/>
      </w:pPr>
      <w:r>
        <w:tab/>
      </w:r>
      <w:r>
        <w:tab/>
      </w:r>
      <w:r>
        <w:rPr>
          <w:position w:val="-22"/>
        </w:rPr>
        <w:object w:dxaOrig="980" w:dyaOrig="520">
          <v:shape id="_x0000_i1084" type="#_x0000_t75" style="width:48.75pt;height:26.25pt" o:ole="">
            <v:imagedata r:id="rId67" o:title=""/>
          </v:shape>
          <o:OLEObject Type="Embed" ProgID="Equation.2" ShapeID="_x0000_i1084" DrawAspect="Content" ObjectID="_1427195686" r:id="rId111"/>
        </w:object>
      </w:r>
    </w:p>
    <w:p w:rsidR="00000000" w:rsidRDefault="00A03F7E">
      <w:pPr>
        <w:widowControl w:val="0"/>
        <w:ind w:left="851" w:hanging="851"/>
        <w:jc w:val="both"/>
      </w:pPr>
      <w:r>
        <w:rPr>
          <w:lang w:val="en-US"/>
        </w:rPr>
        <w:t>W</w:t>
      </w:r>
      <w:r>
        <w:rPr>
          <w:vertAlign w:val="subscript"/>
        </w:rPr>
        <w:t>п</w:t>
      </w:r>
      <w:r>
        <w:t xml:space="preserve"> - среднее значение природной влажности по глубине </w:t>
      </w:r>
      <w:r>
        <w:rPr>
          <w:lang w:val="en-US"/>
        </w:rPr>
        <w:t>d</w:t>
      </w:r>
      <w:r>
        <w:rPr>
          <w:vertAlign w:val="subscript"/>
          <w:lang w:val="en-US"/>
        </w:rPr>
        <w:t>fn</w:t>
      </w:r>
      <w:r>
        <w:rPr>
          <w:lang w:val="en-US"/>
        </w:rPr>
        <w:t xml:space="preserve"> </w:t>
      </w:r>
      <w:r>
        <w:t xml:space="preserve">в период изысканий в конце июля, равно </w:t>
      </w:r>
      <w:r>
        <w:rPr>
          <w:lang w:val="en-US"/>
        </w:rPr>
        <w:t>W</w:t>
      </w:r>
      <w:r>
        <w:rPr>
          <w:vertAlign w:val="subscript"/>
        </w:rPr>
        <w:t>п1</w:t>
      </w:r>
      <w:r>
        <w:t xml:space="preserve"> = 0,295, </w:t>
      </w:r>
      <w:r>
        <w:rPr>
          <w:lang w:val="en-US"/>
        </w:rPr>
        <w:t>W</w:t>
      </w:r>
      <w:r>
        <w:rPr>
          <w:vertAlign w:val="subscript"/>
        </w:rPr>
        <w:t>п2</w:t>
      </w:r>
      <w:r>
        <w:t>= 0,26;</w:t>
      </w:r>
    </w:p>
    <w:p w:rsidR="00000000" w:rsidRDefault="00A03F7E">
      <w:pPr>
        <w:widowControl w:val="0"/>
        <w:ind w:left="851" w:hanging="851"/>
        <w:jc w:val="both"/>
      </w:pPr>
      <w:r>
        <w:rPr>
          <w:lang w:val="en-US"/>
        </w:rPr>
        <w:sym w:font="Symbol" w:char="F057"/>
      </w:r>
      <w:r>
        <w:rPr>
          <w:lang w:val="en-US"/>
        </w:rPr>
        <w:t xml:space="preserve">e, </w:t>
      </w:r>
      <w:r>
        <w:rPr>
          <w:lang w:val="en-US"/>
        </w:rPr>
        <w:sym w:font="Symbol" w:char="F057"/>
      </w:r>
      <w:r>
        <w:rPr>
          <w:vertAlign w:val="subscript"/>
          <w:lang w:val="en-US"/>
        </w:rPr>
        <w:t>0</w:t>
      </w:r>
      <w:r>
        <w:rPr>
          <w:lang w:val="en-US"/>
        </w:rPr>
        <w:t xml:space="preserve"> - ðàñ÷åòíîå</w:t>
      </w:r>
      <w:r>
        <w:t xml:space="preserve"> </w:t>
      </w:r>
      <w:r>
        <w:rPr>
          <w:lang w:val="en-US"/>
        </w:rPr>
        <w:t>êîëè÷åñòâî îñàäêîâ, âûïàâøèõ çà ïåðèîä  te, ïðåäøåñòâóþùèé ìîìåíòó ïðîâå</w:t>
      </w:r>
      <w:r>
        <w:rPr>
          <w:lang w:val="en-US"/>
        </w:rPr>
        <w:t>äåíèÿ èçûñêàíèé, è çà òîò æå ïåðèîä te äî óñòàíîâëåíèÿ ñðåäíåìåñÿ÷íîé îòðèöà</w:t>
      </w:r>
      <w:r>
        <w:rPr>
          <w:lang w:val="en-US"/>
        </w:rPr>
        <w:softHyphen/>
        <w:t>òåëüíîé òåìïåðàòóðû âîçäóõà, ñîîòâåòñòâåííî</w:t>
      </w:r>
      <w:r>
        <w:t>.</w:t>
      </w:r>
    </w:p>
    <w:p w:rsidR="00000000" w:rsidRDefault="00A03F7E">
      <w:pPr>
        <w:ind w:firstLine="284"/>
        <w:jc w:val="both"/>
      </w:pPr>
      <w:r>
        <w:tab/>
      </w:r>
      <w:r>
        <w:rPr>
          <w:position w:val="-22"/>
        </w:rPr>
        <w:object w:dxaOrig="2880" w:dyaOrig="540">
          <v:shape id="_x0000_i1085" type="#_x0000_t75" style="width:2in;height:27pt" o:ole="">
            <v:imagedata r:id="rId112" o:title=""/>
          </v:shape>
          <o:OLEObject Type="Embed" ProgID="Equation.2" ShapeID="_x0000_i1085" DrawAspect="Content" ObjectID="_1427195687" r:id="rId113"/>
        </w:object>
      </w:r>
    </w:p>
    <w:p w:rsidR="00000000" w:rsidRDefault="00A03F7E">
      <w:pPr>
        <w:ind w:firstLine="284"/>
        <w:jc w:val="both"/>
      </w:pPr>
      <w:r>
        <w:t>Согласно данным "Справочника по климату", вып.1 (Л.,Гидроме-теоиздат, 1968) среднемесячное количество осадков, выпадающих в летне-осенний период в районе г. Вологды (табл.</w:t>
      </w:r>
      <w:r>
        <w:rPr>
          <w:lang w:val="en-US"/>
        </w:rPr>
        <w:t xml:space="preserve"> la,</w:t>
      </w:r>
      <w:r>
        <w:t xml:space="preserve"> станции 320, 321), составляет:</w:t>
      </w:r>
    </w:p>
    <w:p w:rsidR="00000000" w:rsidRDefault="00A03F7E">
      <w:pPr>
        <w:ind w:firstLine="284"/>
        <w:jc w:val="both"/>
      </w:pPr>
      <w:r>
        <w:t xml:space="preserve">Месяц     </w:t>
      </w:r>
      <w:r>
        <w:rPr>
          <w:lang w:val="en-US"/>
        </w:rPr>
        <w:tab/>
      </w:r>
      <w:r>
        <w:rPr>
          <w:lang w:val="en-US"/>
        </w:rPr>
        <w:tab/>
        <w:t>VI</w:t>
      </w:r>
      <w:r>
        <w:rPr>
          <w:lang w:val="en-US"/>
        </w:rPr>
        <w:tab/>
        <w:t>VII</w:t>
      </w:r>
      <w:r>
        <w:rPr>
          <w:lang w:val="en-US"/>
        </w:rPr>
        <w:tab/>
        <w:t>VIII</w:t>
      </w:r>
      <w:r>
        <w:rPr>
          <w:lang w:val="en-US"/>
        </w:rPr>
        <w:tab/>
      </w:r>
      <w:r>
        <w:t>IX</w:t>
      </w:r>
      <w:r>
        <w:rPr>
          <w:lang w:val="en-US"/>
        </w:rPr>
        <w:tab/>
      </w:r>
      <w:r>
        <w:t>Х</w:t>
      </w:r>
    </w:p>
    <w:p w:rsidR="00000000" w:rsidRDefault="00A03F7E">
      <w:pPr>
        <w:ind w:firstLine="284"/>
        <w:jc w:val="both"/>
      </w:pPr>
      <w:r>
        <w:t>количество</w:t>
      </w:r>
    </w:p>
    <w:p w:rsidR="00000000" w:rsidRDefault="00A03F7E">
      <w:pPr>
        <w:ind w:firstLine="284"/>
        <w:jc w:val="both"/>
      </w:pPr>
      <w:r>
        <w:t xml:space="preserve">осадков, мм </w:t>
      </w:r>
      <w:r>
        <w:rPr>
          <w:lang w:val="en-US"/>
        </w:rPr>
        <w:tab/>
      </w:r>
      <w:r>
        <w:rPr>
          <w:lang w:val="en-US"/>
        </w:rPr>
        <w:tab/>
      </w:r>
      <w:r>
        <w:t xml:space="preserve">74     </w:t>
      </w:r>
      <w:r>
        <w:rPr>
          <w:lang w:val="en-US"/>
        </w:rPr>
        <w:tab/>
      </w:r>
      <w:r>
        <w:t xml:space="preserve">76 </w:t>
      </w:r>
      <w:r>
        <w:rPr>
          <w:lang w:val="en-US"/>
        </w:rPr>
        <w:tab/>
      </w:r>
      <w:r>
        <w:t xml:space="preserve">  75        72       </w:t>
      </w:r>
      <w:r>
        <w:rPr>
          <w:lang w:val="en-US"/>
        </w:rPr>
        <w:tab/>
      </w:r>
      <w:r>
        <w:t>58</w:t>
      </w:r>
    </w:p>
    <w:p w:rsidR="00000000" w:rsidRDefault="00A03F7E">
      <w:pPr>
        <w:ind w:firstLine="284"/>
        <w:jc w:val="both"/>
        <w:rPr>
          <w:lang w:val="en-US"/>
        </w:rPr>
      </w:pPr>
    </w:p>
    <w:p w:rsidR="00000000" w:rsidRDefault="00A03F7E">
      <w:pPr>
        <w:ind w:firstLine="284"/>
        <w:jc w:val="both"/>
        <w:rPr>
          <w:lang w:val="en-US"/>
        </w:rPr>
      </w:pPr>
      <w:r>
        <w:rPr>
          <w:position w:val="-26"/>
          <w:lang w:val="en-US"/>
        </w:rPr>
        <w:object w:dxaOrig="3640" w:dyaOrig="620">
          <v:shape id="_x0000_i1086" type="#_x0000_t75" style="width:182.25pt;height:30.75pt" o:ole="">
            <v:imagedata r:id="rId114" o:title=""/>
          </v:shape>
          <o:OLEObject Type="Embed" ProgID="Equation.2" ShapeID="_x0000_i1086" DrawAspect="Content" ObjectID="_1427195688" r:id="rId115"/>
        </w:object>
      </w:r>
    </w:p>
    <w:p w:rsidR="00000000" w:rsidRDefault="00A03F7E">
      <w:pPr>
        <w:ind w:firstLine="284"/>
        <w:jc w:val="both"/>
      </w:pPr>
      <w:r>
        <w:t>Расчетное количества осадков за период 1,7</w:t>
      </w:r>
      <w:r>
        <w:t xml:space="preserve"> месяца до начала промерзания грунта равно:</w:t>
      </w:r>
    </w:p>
    <w:p w:rsidR="00000000" w:rsidRDefault="00A03F7E">
      <w:pPr>
        <w:ind w:firstLine="284"/>
        <w:jc w:val="both"/>
      </w:pPr>
      <w:r>
        <w:rPr>
          <w:position w:val="-26"/>
          <w:lang w:val="en-US"/>
        </w:rPr>
        <w:object w:dxaOrig="3560" w:dyaOrig="660">
          <v:shape id="_x0000_i1087" type="#_x0000_t75" style="width:177.75pt;height:33pt" o:ole="">
            <v:imagedata r:id="rId116" o:title=""/>
          </v:shape>
          <o:OLEObject Type="Embed" ProgID="Equation.2" ShapeID="_x0000_i1087" DrawAspect="Content" ObjectID="_1427195689" r:id="rId117"/>
        </w:object>
      </w:r>
    </w:p>
    <w:p w:rsidR="00000000" w:rsidRDefault="00A03F7E">
      <w:pPr>
        <w:ind w:firstLine="284"/>
        <w:jc w:val="both"/>
      </w:pPr>
      <w:r>
        <w:t>Расчетные экстремальные значения влажности при</w:t>
      </w:r>
      <w:r>
        <w:rPr>
          <w:lang w:val="en-US"/>
        </w:rPr>
        <w:t xml:space="preserve"> W</w:t>
      </w:r>
      <w:r>
        <w:rPr>
          <w:vertAlign w:val="subscript"/>
        </w:rPr>
        <w:t>п1</w:t>
      </w:r>
      <w:r>
        <w:t xml:space="preserve"> и </w:t>
      </w:r>
      <w:r>
        <w:rPr>
          <w:lang w:val="en-US"/>
        </w:rPr>
        <w:t>W</w:t>
      </w:r>
      <w:r>
        <w:rPr>
          <w:vertAlign w:val="subscript"/>
        </w:rPr>
        <w:t>п2</w:t>
      </w:r>
      <w:r>
        <w:t xml:space="preserve"> равны:</w:t>
      </w:r>
    </w:p>
    <w:p w:rsidR="00000000" w:rsidRDefault="00A03F7E">
      <w:pPr>
        <w:ind w:firstLine="720"/>
        <w:jc w:val="both"/>
      </w:pPr>
      <w:r>
        <w:rPr>
          <w:position w:val="-20"/>
        </w:rPr>
        <w:object w:dxaOrig="1740" w:dyaOrig="499">
          <v:shape id="_x0000_i1088" type="#_x0000_t75" style="width:87pt;height:24.75pt" o:ole="">
            <v:imagedata r:id="rId118" o:title=""/>
          </v:shape>
          <o:OLEObject Type="Embed" ProgID="Equation.2" ShapeID="_x0000_i1088" DrawAspect="Content" ObjectID="_1427195690" r:id="rId119"/>
        </w:object>
      </w:r>
    </w:p>
    <w:p w:rsidR="00000000" w:rsidRDefault="00A03F7E">
      <w:pPr>
        <w:ind w:firstLine="720"/>
        <w:jc w:val="both"/>
      </w:pPr>
      <w:r>
        <w:rPr>
          <w:position w:val="-22"/>
        </w:rPr>
        <w:object w:dxaOrig="1660" w:dyaOrig="520">
          <v:shape id="_x0000_i1089" type="#_x0000_t75" style="width:83.25pt;height:26.25pt" o:ole="">
            <v:imagedata r:id="rId120" o:title=""/>
          </v:shape>
          <o:OLEObject Type="Embed" ProgID="Equation.2" ShapeID="_x0000_i1089" DrawAspect="Content" ObjectID="_1427195691" r:id="rId121"/>
        </w:object>
      </w:r>
    </w:p>
    <w:p w:rsidR="00000000" w:rsidRDefault="00A03F7E">
      <w:pPr>
        <w:ind w:firstLine="720"/>
        <w:jc w:val="both"/>
      </w:pPr>
      <w:r>
        <w:rPr>
          <w:lang w:val="en-US"/>
        </w:rPr>
        <w:t>W</w:t>
      </w:r>
      <w:r>
        <w:rPr>
          <w:vertAlign w:val="subscript"/>
          <w:lang w:val="en-US"/>
        </w:rPr>
        <w:t>cr</w:t>
      </w:r>
      <w:r>
        <w:t xml:space="preserve"> = 0,21 (рис.</w:t>
      </w:r>
      <w:r>
        <w:rPr>
          <w:lang w:val="en-US"/>
        </w:rPr>
        <w:t>1</w:t>
      </w:r>
      <w:r>
        <w:rPr>
          <w:lang w:val="en-US"/>
        </w:rPr>
        <w:t xml:space="preserve"> BCH)</w:t>
      </w:r>
    </w:p>
    <w:p w:rsidR="00000000" w:rsidRDefault="00A03F7E">
      <w:pPr>
        <w:ind w:firstLine="284"/>
        <w:jc w:val="both"/>
      </w:pPr>
      <w:r>
        <w:rPr>
          <w:position w:val="-18"/>
          <w:lang w:val="en-US"/>
        </w:rPr>
        <w:object w:dxaOrig="3280" w:dyaOrig="480">
          <v:shape id="_x0000_i1090" type="#_x0000_t75" style="width:164.25pt;height:24pt" o:ole="">
            <v:imagedata r:id="rId122" o:title=""/>
          </v:shape>
          <o:OLEObject Type="Embed" ProgID="Equation.2" ShapeID="_x0000_i1090" DrawAspect="Content" ObjectID="_1427195692" r:id="rId123"/>
        </w:object>
      </w:r>
      <w:r>
        <w:rPr>
          <w:lang w:val="en-US"/>
        </w:rPr>
        <w:t xml:space="preserve"> (</w:t>
      </w:r>
      <w:r>
        <w:t>СНиП 2.01.01-82. Строи</w:t>
      </w:r>
      <w:r>
        <w:softHyphen/>
        <w:t>тельная климатология и геофизика).</w:t>
      </w:r>
    </w:p>
    <w:p w:rsidR="00000000" w:rsidRDefault="00A03F7E">
      <w:pPr>
        <w:ind w:firstLine="720"/>
        <w:jc w:val="both"/>
      </w:pPr>
      <w:r>
        <w:rPr>
          <w:position w:val="-26"/>
        </w:rPr>
        <w:object w:dxaOrig="4000" w:dyaOrig="620">
          <v:shape id="_x0000_i1091" type="#_x0000_t75" style="width:200.25pt;height:30.75pt" o:ole="">
            <v:imagedata r:id="rId124" o:title=""/>
          </v:shape>
          <o:OLEObject Type="Embed" ProgID="Equation.2" ShapeID="_x0000_i1091" DrawAspect="Content" ObjectID="_1427195693" r:id="rId125"/>
        </w:object>
      </w:r>
    </w:p>
    <w:p w:rsidR="00000000" w:rsidRDefault="00A03F7E">
      <w:pPr>
        <w:ind w:firstLine="284"/>
        <w:jc w:val="both"/>
      </w:pPr>
      <w:r>
        <w:t xml:space="preserve">с учетом исходной плотности сухого грунта </w:t>
      </w:r>
      <w:r>
        <w:sym w:font="Symbol" w:char="F072"/>
      </w:r>
      <w:r>
        <w:rPr>
          <w:vertAlign w:val="subscript"/>
          <w:lang w:val="en-US"/>
        </w:rPr>
        <w:t>d</w:t>
      </w:r>
      <w:r>
        <w:t xml:space="preserve"> =</w:t>
      </w:r>
      <w:r>
        <w:rPr>
          <w:lang w:val="en-US"/>
        </w:rPr>
        <w:t xml:space="preserve"> 1,64</w:t>
      </w:r>
      <w:r>
        <w:t xml:space="preserve"> т/м</w:t>
      </w:r>
      <w:r>
        <w:rPr>
          <w:vertAlign w:val="superscript"/>
        </w:rPr>
        <w:t>3</w:t>
      </w:r>
      <w:r>
        <w:t>;</w:t>
      </w:r>
    </w:p>
    <w:p w:rsidR="00000000" w:rsidRDefault="00A03F7E">
      <w:pPr>
        <w:ind w:firstLine="284"/>
        <w:jc w:val="both"/>
        <w:rPr>
          <w:lang w:val="en-US"/>
        </w:rPr>
      </w:pPr>
      <w:r>
        <w:rPr>
          <w:lang w:val="en-US"/>
        </w:rPr>
        <w:tab/>
      </w:r>
      <w:r>
        <w:rPr>
          <w:position w:val="-20"/>
          <w:lang w:val="en-US"/>
        </w:rPr>
        <w:object w:dxaOrig="2120" w:dyaOrig="499">
          <v:shape id="_x0000_i1092" type="#_x0000_t75" style="width:105.75pt;height:24.75pt" o:ole="">
            <v:imagedata r:id="rId126" o:title=""/>
          </v:shape>
          <o:OLEObject Type="Embed" ProgID="Equation.2" ShapeID="_x0000_i1092" DrawAspect="Content" ObjectID="_1427195694" r:id="rId127"/>
        </w:object>
      </w:r>
    </w:p>
    <w:p w:rsidR="00000000" w:rsidRDefault="00A03F7E">
      <w:pPr>
        <w:ind w:firstLine="284"/>
        <w:jc w:val="both"/>
      </w:pPr>
      <w:r>
        <w:t>Согласно табл.1 настоящих норм площадка сложена среднепучинистыми грунтами. На основе полученного результата по п.3.5 н</w:t>
      </w:r>
      <w:r>
        <w:t>а</w:t>
      </w:r>
      <w:r>
        <w:softHyphen/>
        <w:t>стоящих норм производится выбор конструктивного решения фунда</w:t>
      </w:r>
      <w:r>
        <w:softHyphen/>
        <w:t>мента.</w:t>
      </w:r>
    </w:p>
    <w:p w:rsidR="00000000" w:rsidRDefault="00A03F7E">
      <w:pPr>
        <w:jc w:val="center"/>
      </w:pPr>
      <w:r>
        <w:t>3. КОНСТРУКТИВНОЕ РЕШЕНИЕ</w:t>
      </w:r>
    </w:p>
    <w:p w:rsidR="00000000" w:rsidRDefault="00A03F7E">
      <w:pPr>
        <w:widowControl w:val="0"/>
        <w:ind w:firstLine="284"/>
        <w:jc w:val="both"/>
      </w:pPr>
    </w:p>
    <w:p w:rsidR="00000000" w:rsidRDefault="00A03F7E">
      <w:pPr>
        <w:widowControl w:val="0"/>
        <w:ind w:firstLine="284"/>
        <w:jc w:val="both"/>
      </w:pPr>
      <w:r>
        <w:t>Принимаем сборно-монолитный фундамент из армированных блоков, уложенных на песчаную подушку.</w:t>
      </w:r>
    </w:p>
    <w:p w:rsidR="00000000" w:rsidRDefault="00A03F7E">
      <w:pPr>
        <w:widowControl w:val="0"/>
        <w:ind w:firstLine="284"/>
        <w:jc w:val="both"/>
      </w:pPr>
      <w:r>
        <w:t xml:space="preserve">Ширина блоков </w:t>
      </w:r>
      <w:r>
        <w:rPr>
          <w:lang w:val="en-US"/>
        </w:rPr>
        <w:t>b</w:t>
      </w:r>
      <w:r>
        <w:rPr>
          <w:vertAlign w:val="subscript"/>
          <w:lang w:val="en-US"/>
        </w:rPr>
        <w:t>1</w:t>
      </w:r>
      <w:r>
        <w:rPr>
          <w:lang w:val="en-US"/>
        </w:rPr>
        <w:t xml:space="preserve"> = 0,4 </w:t>
      </w:r>
      <w:r>
        <w:t xml:space="preserve">м; высота </w:t>
      </w:r>
      <w:r>
        <w:rPr>
          <w:lang w:val="en-US"/>
        </w:rPr>
        <w:t xml:space="preserve">h = </w:t>
      </w:r>
      <w:r>
        <w:t xml:space="preserve">0,53 м; бетон тяжелый М100 с модулем упругости </w:t>
      </w:r>
      <w:r>
        <w:rPr>
          <w:lang w:val="en-US"/>
        </w:rPr>
        <w:t>E</w:t>
      </w:r>
      <w:r>
        <w:rPr>
          <w:vertAlign w:val="subscript"/>
          <w:lang w:val="en-US"/>
        </w:rPr>
        <w:t>f</w:t>
      </w:r>
      <w:r>
        <w:rPr>
          <w:lang w:val="en-US"/>
        </w:rPr>
        <w:t xml:space="preserve"> = 17x10</w:t>
      </w:r>
      <w:r>
        <w:rPr>
          <w:vertAlign w:val="superscript"/>
          <w:lang w:val="en-US"/>
        </w:rPr>
        <w:t>6</w:t>
      </w:r>
      <w:r>
        <w:rPr>
          <w:lang w:val="en-US"/>
        </w:rPr>
        <w:t xml:space="preserve"> </w:t>
      </w:r>
      <w:r>
        <w:t>кН/м</w:t>
      </w:r>
      <w:r>
        <w:rPr>
          <w:vertAlign w:val="superscript"/>
        </w:rPr>
        <w:t>2</w:t>
      </w:r>
      <w:r>
        <w:t xml:space="preserve"> (1,7х10</w:t>
      </w:r>
      <w:r>
        <w:rPr>
          <w:vertAlign w:val="superscript"/>
        </w:rPr>
        <w:t>6</w:t>
      </w:r>
      <w:r>
        <w:t xml:space="preserve"> тс/м</w:t>
      </w:r>
      <w:r>
        <w:rPr>
          <w:vertAlign w:val="superscript"/>
        </w:rPr>
        <w:t>2</w:t>
      </w:r>
      <w:r>
        <w:t xml:space="preserve">). Погонная нагрузка на фундамент составляет </w:t>
      </w:r>
      <w:r>
        <w:rPr>
          <w:lang w:val="en-US"/>
        </w:rPr>
        <w:t>q</w:t>
      </w:r>
      <w:r>
        <w:rPr>
          <w:vertAlign w:val="subscript"/>
          <w:lang w:val="en-US"/>
        </w:rPr>
        <w:t>i</w:t>
      </w:r>
      <w:r>
        <w:rPr>
          <w:lang w:val="en-US"/>
        </w:rPr>
        <w:t xml:space="preserve"> = 28,4 </w:t>
      </w:r>
      <w:r>
        <w:t xml:space="preserve">кН/м (2,84 тс/м). Высота песчаной подушки 0,2 м. Глубина заложения фундамента 0,2 м от планировочной отметки. В соответствии с табл. 2 настоящих норм </w:t>
      </w:r>
      <w:r>
        <w:t xml:space="preserve">предельные деформации пучения равны: </w:t>
      </w:r>
      <w:r>
        <w:rPr>
          <w:lang w:val="en-US"/>
        </w:rPr>
        <w:t>S</w:t>
      </w:r>
      <w:r>
        <w:rPr>
          <w:vertAlign w:val="subscript"/>
          <w:lang w:val="en-US"/>
        </w:rPr>
        <w:t>u</w:t>
      </w:r>
      <w:r>
        <w:rPr>
          <w:lang w:val="en-US"/>
        </w:rPr>
        <w:t xml:space="preserve"> = </w:t>
      </w:r>
      <w:r>
        <w:t xml:space="preserve">3,5 см, </w:t>
      </w:r>
      <w:r>
        <w:rPr>
          <w:position w:val="-24"/>
        </w:rPr>
        <w:object w:dxaOrig="1300" w:dyaOrig="560">
          <v:shape id="_x0000_i1093" type="#_x0000_t75" style="width:65.25pt;height:27.75pt" o:ole="">
            <v:imagedata r:id="rId128" o:title=""/>
          </v:shape>
          <o:OLEObject Type="Embed" ProgID="Equation.2" ShapeID="_x0000_i1093" DrawAspect="Content" ObjectID="_1427195695" r:id="rId129"/>
        </w:object>
      </w:r>
    </w:p>
    <w:p w:rsidR="00000000" w:rsidRDefault="00A03F7E">
      <w:pPr>
        <w:jc w:val="center"/>
      </w:pPr>
      <w:r>
        <w:t>4. РАСЧЕТ ЛЕНТОЧНОГО ФУНДАМЕНТА</w:t>
      </w:r>
    </w:p>
    <w:p w:rsidR="00000000" w:rsidRDefault="00A03F7E">
      <w:pPr>
        <w:widowControl w:val="0"/>
        <w:ind w:firstLine="284"/>
        <w:jc w:val="both"/>
      </w:pPr>
    </w:p>
    <w:p w:rsidR="00000000" w:rsidRDefault="00A03F7E">
      <w:pPr>
        <w:widowControl w:val="0"/>
        <w:ind w:firstLine="284"/>
        <w:jc w:val="both"/>
      </w:pPr>
      <w:r>
        <w:t>1. Проверка устойчивости здания на действие касательных сил морозного пучения.</w:t>
      </w:r>
    </w:p>
    <w:p w:rsidR="00000000" w:rsidRDefault="00A03F7E">
      <w:pPr>
        <w:widowControl w:val="0"/>
        <w:ind w:firstLine="284"/>
        <w:jc w:val="both"/>
      </w:pPr>
      <w:r>
        <w:t>Приняв в соответствии с указаниями п. 4.22 значение нормативных касательных сил пучения 9 тс/м</w:t>
      </w:r>
      <w:r>
        <w:rPr>
          <w:vertAlign w:val="superscript"/>
        </w:rPr>
        <w:t>2</w:t>
      </w:r>
      <w:r>
        <w:t xml:space="preserve"> (90 кН/м</w:t>
      </w:r>
      <w:r>
        <w:rPr>
          <w:vertAlign w:val="superscript"/>
        </w:rPr>
        <w:t>2</w:t>
      </w:r>
      <w:r>
        <w:t xml:space="preserve">), произведем расчет устойчивости сооружения по СНиП </w:t>
      </w:r>
      <w:r>
        <w:rPr>
          <w:lang w:val="en-US"/>
        </w:rPr>
        <w:t>II</w:t>
      </w:r>
      <w:r>
        <w:t>-18-76, приложение 5, учитывая действие касательных сил пучения на 1 м наружной стороны фундамента:</w:t>
      </w:r>
    </w:p>
    <w:p w:rsidR="00000000" w:rsidRDefault="00A03F7E">
      <w:pPr>
        <w:widowControl w:val="0"/>
        <w:ind w:firstLine="284"/>
        <w:jc w:val="both"/>
      </w:pPr>
      <w:r>
        <w:tab/>
      </w:r>
      <w:r>
        <w:sym w:font="Symbol" w:char="F074"/>
      </w:r>
      <w:r>
        <w:rPr>
          <w:vertAlign w:val="subscript"/>
          <w:lang w:val="en-US"/>
        </w:rPr>
        <w:t>th</w:t>
      </w:r>
      <w:r>
        <w:rPr>
          <w:lang w:val="en-US"/>
        </w:rPr>
        <w:t>A</w:t>
      </w:r>
      <w:r>
        <w:rPr>
          <w:vertAlign w:val="subscript"/>
          <w:lang w:val="en-US"/>
        </w:rPr>
        <w:t>fh</w:t>
      </w:r>
      <w:r>
        <w:rPr>
          <w:lang w:val="en-US"/>
        </w:rPr>
        <w:t xml:space="preserve"> </w:t>
      </w:r>
      <w:r>
        <w:rPr>
          <w:lang w:val="en-US"/>
        </w:rPr>
        <w:sym w:font="Symbol" w:char="F0A3"/>
      </w:r>
      <w:r>
        <w:rPr>
          <w:lang w:val="en-US"/>
        </w:rPr>
        <w:t xml:space="preserve"> N</w:t>
      </w:r>
    </w:p>
    <w:p w:rsidR="00000000" w:rsidRDefault="00A03F7E">
      <w:pPr>
        <w:widowControl w:val="0"/>
        <w:ind w:firstLine="284"/>
        <w:jc w:val="both"/>
      </w:pPr>
      <w:r>
        <w:rPr>
          <w:lang w:val="en-US"/>
        </w:rPr>
        <w:t>N = 28</w:t>
      </w:r>
      <w:r>
        <w:t>,4х0,9 =25,6 кН/м</w:t>
      </w:r>
    </w:p>
    <w:p w:rsidR="00000000" w:rsidRDefault="00A03F7E">
      <w:pPr>
        <w:widowControl w:val="0"/>
        <w:ind w:firstLine="284"/>
        <w:jc w:val="both"/>
      </w:pPr>
      <w:r>
        <w:sym w:font="Symbol" w:char="F074"/>
      </w:r>
      <w:r>
        <w:rPr>
          <w:vertAlign w:val="subscript"/>
          <w:lang w:val="en-US"/>
        </w:rPr>
        <w:t>th</w:t>
      </w:r>
      <w:r>
        <w:rPr>
          <w:lang w:val="en-US"/>
        </w:rPr>
        <w:t>A</w:t>
      </w:r>
      <w:r>
        <w:rPr>
          <w:vertAlign w:val="subscript"/>
          <w:lang w:val="en-US"/>
        </w:rPr>
        <w:t>fh</w:t>
      </w:r>
      <w:r>
        <w:t xml:space="preserve"> = 90х0,2х1,0 = 18 кН/м</w:t>
      </w:r>
    </w:p>
    <w:p w:rsidR="00000000" w:rsidRDefault="00A03F7E">
      <w:pPr>
        <w:widowControl w:val="0"/>
        <w:ind w:firstLine="284"/>
        <w:jc w:val="both"/>
      </w:pPr>
      <w:r>
        <w:tab/>
        <w:t>18</w:t>
      </w:r>
      <w:r>
        <w:rPr>
          <w:lang w:val="en-US"/>
        </w:rPr>
        <w:t xml:space="preserve"> &lt; 25,6</w:t>
      </w:r>
    </w:p>
    <w:p w:rsidR="00000000" w:rsidRDefault="00A03F7E">
      <w:pPr>
        <w:widowControl w:val="0"/>
        <w:ind w:firstLine="284"/>
        <w:jc w:val="both"/>
      </w:pPr>
      <w:r>
        <w:t>Таким образом, условие устойчивости выполняется.</w:t>
      </w:r>
    </w:p>
    <w:p w:rsidR="00000000" w:rsidRDefault="00A03F7E">
      <w:pPr>
        <w:widowControl w:val="0"/>
        <w:ind w:firstLine="284"/>
        <w:jc w:val="both"/>
      </w:pPr>
      <w:r>
        <w:t>2. Расчет основания по деформациям пучения.</w:t>
      </w:r>
    </w:p>
    <w:p w:rsidR="00000000" w:rsidRDefault="00A03F7E">
      <w:pPr>
        <w:widowControl w:val="0"/>
        <w:ind w:firstLine="284"/>
        <w:jc w:val="both"/>
      </w:pPr>
      <w:r>
        <w:t xml:space="preserve">Определим величину пучения ненагруженной поверхности грунта </w:t>
      </w:r>
      <w:r>
        <w:rPr>
          <w:lang w:val="en-US"/>
        </w:rPr>
        <w:t>h</w:t>
      </w:r>
      <w:r>
        <w:rPr>
          <w:vertAlign w:val="subscript"/>
          <w:lang w:val="en-US"/>
        </w:rPr>
        <w:t>t</w:t>
      </w:r>
      <w:r>
        <w:rPr>
          <w:lang w:val="en-US"/>
        </w:rPr>
        <w:t xml:space="preserve"> (</w:t>
      </w:r>
      <w:r>
        <w:t>приложение 2) при глубине промерзания 1,5 м.</w:t>
      </w:r>
    </w:p>
    <w:p w:rsidR="00000000" w:rsidRDefault="00A03F7E">
      <w:pPr>
        <w:widowControl w:val="0"/>
        <w:ind w:firstLine="284"/>
        <w:jc w:val="both"/>
      </w:pPr>
      <w:r>
        <w:t xml:space="preserve">Определим параметры </w:t>
      </w:r>
      <w:r>
        <w:rPr>
          <w:lang w:val="en-US"/>
        </w:rPr>
        <w:t>T</w:t>
      </w:r>
      <w:r>
        <w:rPr>
          <w:vertAlign w:val="subscript"/>
          <w:lang w:val="en-US"/>
        </w:rPr>
        <w:t>up</w:t>
      </w:r>
      <w:r>
        <w:rPr>
          <w:lang w:val="en-US"/>
        </w:rPr>
        <w:t xml:space="preserve">, </w:t>
      </w:r>
      <w:r>
        <w:rPr>
          <w:lang w:val="en-US"/>
        </w:rPr>
        <w:sym w:font="Symbol" w:char="F068"/>
      </w:r>
      <w:r>
        <w:rPr>
          <w:lang w:val="en-US"/>
        </w:rPr>
        <w:t>, K</w:t>
      </w:r>
      <w:r>
        <w:rPr>
          <w:vertAlign w:val="subscript"/>
          <w:lang w:val="en-US"/>
        </w:rPr>
        <w:t>w</w:t>
      </w:r>
      <w:r>
        <w:rPr>
          <w:lang w:val="en-US"/>
        </w:rPr>
        <w:t>(T</w:t>
      </w:r>
      <w:r>
        <w:rPr>
          <w:vertAlign w:val="subscript"/>
          <w:lang w:val="en-US"/>
        </w:rPr>
        <w:t>up</w:t>
      </w:r>
      <w:r>
        <w:rPr>
          <w:lang w:val="en-US"/>
        </w:rPr>
        <w:t>), W</w:t>
      </w:r>
      <w:r>
        <w:rPr>
          <w:vertAlign w:val="subscript"/>
          <w:lang w:val="en-US"/>
        </w:rPr>
        <w:t>pr</w:t>
      </w:r>
      <w:r>
        <w:rPr>
          <w:lang w:val="en-US"/>
        </w:rPr>
        <w:t>, K</w:t>
      </w:r>
      <w:r>
        <w:rPr>
          <w:vertAlign w:val="subscript"/>
          <w:lang w:val="en-US"/>
        </w:rPr>
        <w:t>b</w:t>
      </w:r>
      <w:r>
        <w:rPr>
          <w:lang w:val="en-US"/>
        </w:rPr>
        <w:t xml:space="preserve">, </w:t>
      </w:r>
      <w:r>
        <w:rPr>
          <w:lang w:val="en-US"/>
        </w:rPr>
        <w:sym w:font="Symbol" w:char="F079"/>
      </w:r>
      <w:r>
        <w:rPr>
          <w:lang w:val="en-US"/>
        </w:rPr>
        <w:t>, I</w:t>
      </w:r>
      <w:r>
        <w:rPr>
          <w:vertAlign w:val="subscript"/>
          <w:lang w:val="en-US"/>
        </w:rPr>
        <w:t>t</w:t>
      </w:r>
      <w:r>
        <w:rPr>
          <w:lang w:val="en-US"/>
        </w:rPr>
        <w:t>.</w:t>
      </w:r>
    </w:p>
    <w:p w:rsidR="00000000" w:rsidRDefault="00A03F7E">
      <w:pPr>
        <w:widowControl w:val="0"/>
        <w:ind w:firstLine="284"/>
        <w:jc w:val="both"/>
      </w:pPr>
      <w:r>
        <w:t>Согласно табл. 3 приложения 2:</w:t>
      </w:r>
    </w:p>
    <w:p w:rsidR="00000000" w:rsidRDefault="00A03F7E">
      <w:pPr>
        <w:widowControl w:val="0"/>
        <w:ind w:firstLine="284"/>
        <w:jc w:val="both"/>
        <w:rPr>
          <w:lang w:val="en-US"/>
        </w:rPr>
      </w:pPr>
      <w:r>
        <w:tab/>
      </w:r>
      <w:r>
        <w:rPr>
          <w:lang w:val="en-US"/>
        </w:rPr>
        <w:t xml:space="preserve">Tup, = -2 </w:t>
      </w:r>
      <w:r>
        <w:rPr>
          <w:lang w:val="en-US"/>
        </w:rPr>
        <w:sym w:font="Symbol" w:char="F0B0"/>
      </w:r>
      <w:r>
        <w:rPr>
          <w:lang w:val="en-US"/>
        </w:rPr>
        <w:t>C;</w:t>
      </w:r>
    </w:p>
    <w:p w:rsidR="00000000" w:rsidRDefault="00A03F7E">
      <w:pPr>
        <w:widowControl w:val="0"/>
        <w:ind w:firstLine="284"/>
        <w:jc w:val="both"/>
        <w:rPr>
          <w:lang w:val="en-US"/>
        </w:rPr>
      </w:pPr>
      <w:r>
        <w:rPr>
          <w:lang w:val="en-US"/>
        </w:rPr>
        <w:tab/>
      </w:r>
      <w:r>
        <w:rPr>
          <w:lang w:val="en-US"/>
        </w:rPr>
        <w:sym w:font="Symbol" w:char="F068"/>
      </w:r>
      <w:r>
        <w:rPr>
          <w:lang w:val="en-US"/>
        </w:rPr>
        <w:t>, = 4,25;</w:t>
      </w:r>
    </w:p>
    <w:p w:rsidR="00000000" w:rsidRDefault="00A03F7E">
      <w:pPr>
        <w:widowControl w:val="0"/>
        <w:ind w:firstLine="284"/>
        <w:jc w:val="both"/>
      </w:pPr>
      <w:r>
        <w:rPr>
          <w:lang w:val="en-US"/>
        </w:rPr>
        <w:tab/>
        <w:t>K</w:t>
      </w:r>
      <w:r>
        <w:rPr>
          <w:vertAlign w:val="subscript"/>
          <w:lang w:val="en-US"/>
        </w:rPr>
        <w:t>w</w:t>
      </w:r>
      <w:r>
        <w:rPr>
          <w:lang w:val="en-US"/>
        </w:rPr>
        <w:t>(T</w:t>
      </w:r>
      <w:r>
        <w:rPr>
          <w:vertAlign w:val="subscript"/>
          <w:lang w:val="en-US"/>
        </w:rPr>
        <w:t>up</w:t>
      </w:r>
      <w:r>
        <w:rPr>
          <w:lang w:val="en-US"/>
        </w:rPr>
        <w:t>) = 0,6.</w:t>
      </w:r>
    </w:p>
    <w:p w:rsidR="00000000" w:rsidRDefault="00A03F7E">
      <w:pPr>
        <w:widowControl w:val="0"/>
        <w:ind w:firstLine="284"/>
        <w:jc w:val="both"/>
      </w:pPr>
      <w:r>
        <w:t xml:space="preserve">Определим по формуле (3) приложения 2  </w:t>
      </w:r>
      <w:r>
        <w:rPr>
          <w:lang w:val="en-US"/>
        </w:rPr>
        <w:t>W</w:t>
      </w:r>
      <w:r>
        <w:rPr>
          <w:vertAlign w:val="subscript"/>
          <w:lang w:val="en-US"/>
        </w:rPr>
        <w:t>pr</w:t>
      </w:r>
      <w:r>
        <w:rPr>
          <w:lang w:val="en-US"/>
        </w:rPr>
        <w:t>:</w:t>
      </w:r>
    </w:p>
    <w:p w:rsidR="00000000" w:rsidRDefault="00A03F7E">
      <w:pPr>
        <w:widowControl w:val="0"/>
        <w:ind w:firstLine="720"/>
        <w:jc w:val="both"/>
      </w:pPr>
      <w:r>
        <w:rPr>
          <w:position w:val="-20"/>
        </w:rPr>
        <w:object w:dxaOrig="3600" w:dyaOrig="499">
          <v:shape id="_x0000_i1094" type="#_x0000_t75" style="width:180pt;height:24.75pt" o:ole="">
            <v:imagedata r:id="rId130" o:title=""/>
          </v:shape>
          <o:OLEObject Type="Embed" ProgID="Equation.2" ShapeID="_x0000_i1094" DrawAspect="Content" ObjectID="_1427195696" r:id="rId131"/>
        </w:object>
      </w:r>
    </w:p>
    <w:p w:rsidR="00000000" w:rsidRDefault="00A03F7E">
      <w:pPr>
        <w:widowControl w:val="0"/>
        <w:ind w:firstLine="284"/>
        <w:jc w:val="both"/>
      </w:pPr>
      <w:r>
        <w:rPr>
          <w:position w:val="-20"/>
        </w:rPr>
        <w:object w:dxaOrig="1280" w:dyaOrig="499">
          <v:shape id="_x0000_i1095" type="#_x0000_t75" style="width:63.75pt;height:24.75pt" o:ole="">
            <v:imagedata r:id="rId132" o:title=""/>
          </v:shape>
          <o:OLEObject Type="Embed" ProgID="Equation.2" ShapeID="_x0000_i1095" DrawAspect="Content" ObjectID="_1427195697" r:id="rId133"/>
        </w:object>
      </w:r>
      <w:r>
        <w:rPr>
          <w:lang w:val="en-US"/>
        </w:rPr>
        <w:tab/>
      </w:r>
      <w:r>
        <w:rPr>
          <w:position w:val="-22"/>
        </w:rPr>
        <w:object w:dxaOrig="1620" w:dyaOrig="520">
          <v:shape id="_x0000_i1096" type="#_x0000_t75" style="width:81pt;height:26.25pt" o:ole="">
            <v:imagedata r:id="rId134" o:title=""/>
          </v:shape>
          <o:OLEObject Type="Embed" ProgID="Equation.2" ShapeID="_x0000_i1096" DrawAspect="Content" ObjectID="_1427195698" r:id="rId135"/>
        </w:object>
      </w:r>
    </w:p>
    <w:p w:rsidR="00000000" w:rsidRDefault="00A03F7E">
      <w:pPr>
        <w:widowControl w:val="0"/>
        <w:ind w:firstLine="284"/>
        <w:jc w:val="both"/>
      </w:pPr>
      <w:r>
        <w:t xml:space="preserve">По графику рис. 1 приложения 2 параметр </w:t>
      </w:r>
      <w:r>
        <w:sym w:font="Symbol" w:char="F079"/>
      </w:r>
      <w:r>
        <w:t xml:space="preserve"> при влажности </w:t>
      </w:r>
      <w:r>
        <w:rPr>
          <w:lang w:val="en-US"/>
        </w:rPr>
        <w:t>W</w:t>
      </w:r>
      <w:r>
        <w:rPr>
          <w:vertAlign w:val="subscript"/>
          <w:lang w:val="en-US"/>
        </w:rPr>
        <w:t>1</w:t>
      </w:r>
      <w:r>
        <w:rPr>
          <w:lang w:val="en-US"/>
        </w:rPr>
        <w:t xml:space="preserve"> </w:t>
      </w:r>
      <w:r>
        <w:t xml:space="preserve">и </w:t>
      </w:r>
      <w:r>
        <w:rPr>
          <w:lang w:val="en-US"/>
        </w:rPr>
        <w:t>W</w:t>
      </w:r>
      <w:r>
        <w:rPr>
          <w:vertAlign w:val="subscript"/>
          <w:lang w:val="en-US"/>
        </w:rPr>
        <w:t>2</w:t>
      </w:r>
      <w:r>
        <w:rPr>
          <w:lang w:val="en-US"/>
        </w:rPr>
        <w:t xml:space="preserve">: </w:t>
      </w:r>
      <w:r>
        <w:rPr>
          <w:lang w:val="en-US"/>
        </w:rPr>
        <w:sym w:font="Symbol" w:char="F079"/>
      </w:r>
      <w:r>
        <w:rPr>
          <w:vertAlign w:val="subscript"/>
          <w:lang w:val="en-US"/>
        </w:rPr>
        <w:t>1</w:t>
      </w:r>
      <w:r>
        <w:rPr>
          <w:lang w:val="en-US"/>
        </w:rPr>
        <w:t xml:space="preserve"> = 1,05, </w:t>
      </w:r>
      <w:r>
        <w:rPr>
          <w:lang w:val="en-US"/>
        </w:rPr>
        <w:sym w:font="Symbol" w:char="F079"/>
      </w:r>
      <w:r>
        <w:rPr>
          <w:vertAlign w:val="subscript"/>
          <w:lang w:val="en-US"/>
        </w:rPr>
        <w:t>2</w:t>
      </w:r>
      <w:r>
        <w:rPr>
          <w:lang w:val="en-US"/>
        </w:rPr>
        <w:t xml:space="preserve"> = 1,41.</w:t>
      </w:r>
    </w:p>
    <w:p w:rsidR="00000000" w:rsidRDefault="00A03F7E">
      <w:pPr>
        <w:ind w:firstLine="284"/>
        <w:jc w:val="both"/>
      </w:pPr>
      <w:r>
        <w:t xml:space="preserve">По формуле (5) приложения 2 определим параметр </w:t>
      </w:r>
      <w:r>
        <w:rPr>
          <w:lang w:val="en-US"/>
        </w:rPr>
        <w:t>I</w:t>
      </w:r>
      <w:r>
        <w:rPr>
          <w:vertAlign w:val="subscript"/>
          <w:lang w:val="en-US"/>
        </w:rPr>
        <w:t>t</w:t>
      </w:r>
      <w:r>
        <w:t>:</w:t>
      </w:r>
    </w:p>
    <w:p w:rsidR="00000000" w:rsidRDefault="00A03F7E">
      <w:pPr>
        <w:ind w:firstLine="284"/>
        <w:jc w:val="both"/>
        <w:rPr>
          <w:lang w:val="en-US"/>
        </w:rPr>
      </w:pPr>
      <w:r>
        <w:rPr>
          <w:position w:val="-34"/>
        </w:rPr>
        <w:object w:dxaOrig="2439" w:dyaOrig="700">
          <v:shape id="_x0000_i1097" type="#_x0000_t75" style="width:122.25pt;height:35.25pt" o:ole="">
            <v:imagedata r:id="rId136" o:title=""/>
          </v:shape>
          <o:OLEObject Type="Embed" ProgID="Equation.2" ShapeID="_x0000_i1097" DrawAspect="Content" ObjectID="_1427195699" r:id="rId137"/>
        </w:object>
      </w:r>
      <w:r>
        <w:t xml:space="preserve">принимаем </w:t>
      </w:r>
      <w:r>
        <w:rPr>
          <w:lang w:val="en-US"/>
        </w:rPr>
        <w:t>I</w:t>
      </w:r>
      <w:r>
        <w:rPr>
          <w:vertAlign w:val="subscript"/>
          <w:lang w:val="en-US"/>
        </w:rPr>
        <w:t>t1</w:t>
      </w:r>
      <w:r>
        <w:rPr>
          <w:lang w:val="en-US"/>
        </w:rPr>
        <w:t xml:space="preserve"> = 1.</w:t>
      </w:r>
    </w:p>
    <w:p w:rsidR="00000000" w:rsidRDefault="00A03F7E">
      <w:pPr>
        <w:ind w:firstLine="284"/>
        <w:jc w:val="both"/>
      </w:pPr>
      <w:r>
        <w:rPr>
          <w:position w:val="-34"/>
        </w:rPr>
        <w:object w:dxaOrig="2220" w:dyaOrig="700">
          <v:shape id="_x0000_i1098" type="#_x0000_t75" style="width:111pt;height:35.25pt" o:ole="">
            <v:imagedata r:id="rId138" o:title=""/>
          </v:shape>
          <o:OLEObject Type="Embed" ProgID="Equation.2" ShapeID="_x0000_i1098" DrawAspect="Content" ObjectID="_1427195700" r:id="rId139"/>
        </w:object>
      </w:r>
    </w:p>
    <w:p w:rsidR="00000000" w:rsidRDefault="00A03F7E">
      <w:pPr>
        <w:ind w:firstLine="284"/>
        <w:jc w:val="both"/>
      </w:pPr>
      <w:r>
        <w:t>При</w:t>
      </w:r>
      <w:r>
        <w:rPr>
          <w:lang w:val="en-US"/>
        </w:rPr>
        <w:t xml:space="preserve"> W</w:t>
      </w:r>
      <w:r>
        <w:rPr>
          <w:vertAlign w:val="subscript"/>
          <w:lang w:val="en-US"/>
        </w:rPr>
        <w:t xml:space="preserve">1 </w:t>
      </w:r>
      <w:r>
        <w:rPr>
          <w:lang w:val="en-US"/>
        </w:rPr>
        <w:t>&lt; W</w:t>
      </w:r>
      <w:r>
        <w:rPr>
          <w:vertAlign w:val="subscript"/>
          <w:lang w:val="en-US"/>
        </w:rPr>
        <w:t>pr</w:t>
      </w:r>
      <w:r>
        <w:t xml:space="preserve"> (0,25 &gt; 0,241) величину</w:t>
      </w:r>
      <w:r>
        <w:rPr>
          <w:lang w:val="en-US"/>
        </w:rPr>
        <w:t xml:space="preserve"> h</w:t>
      </w:r>
      <w:r>
        <w:rPr>
          <w:vertAlign w:val="subscript"/>
          <w:lang w:val="en-US"/>
        </w:rPr>
        <w:t>f1</w:t>
      </w:r>
      <w:r>
        <w:t xml:space="preserve"> определим по формуле (1) приложения 2:</w:t>
      </w:r>
    </w:p>
    <w:p w:rsidR="00000000" w:rsidRDefault="00A03F7E">
      <w:pPr>
        <w:ind w:firstLine="284"/>
        <w:jc w:val="both"/>
      </w:pPr>
      <w:r>
        <w:rPr>
          <w:position w:val="-36"/>
        </w:rPr>
        <w:object w:dxaOrig="5660" w:dyaOrig="820">
          <v:shape id="_x0000_i1099" type="#_x0000_t75" style="width:282.75pt;height:41.25pt" o:ole="">
            <v:imagedata r:id="rId140" o:title=""/>
          </v:shape>
          <o:OLEObject Type="Embed" ProgID="Equation.2" ShapeID="_x0000_i1099" DrawAspect="Content" ObjectID="_1427195701" r:id="rId141"/>
        </w:object>
      </w:r>
    </w:p>
    <w:p w:rsidR="00000000" w:rsidRDefault="00A03F7E">
      <w:pPr>
        <w:ind w:firstLine="284"/>
        <w:jc w:val="both"/>
      </w:pPr>
      <w:r>
        <w:t>При</w:t>
      </w:r>
      <w:r>
        <w:rPr>
          <w:lang w:val="en-US"/>
        </w:rPr>
        <w:t xml:space="preserve"> </w:t>
      </w:r>
      <w:r>
        <w:rPr>
          <w:lang w:val="en-US"/>
        </w:rPr>
        <w:t>W</w:t>
      </w:r>
      <w:r>
        <w:rPr>
          <w:vertAlign w:val="subscript"/>
          <w:lang w:val="en-US"/>
        </w:rPr>
        <w:t>2</w:t>
      </w:r>
      <w:r>
        <w:t xml:space="preserve"> &lt; </w:t>
      </w:r>
      <w:r>
        <w:rPr>
          <w:lang w:val="en-US"/>
        </w:rPr>
        <w:t>W</w:t>
      </w:r>
      <w:r>
        <w:rPr>
          <w:vertAlign w:val="subscript"/>
          <w:lang w:val="en-US"/>
        </w:rPr>
        <w:t xml:space="preserve">pr </w:t>
      </w:r>
      <w:r>
        <w:t>( 0,22 &lt;   0,241) величину</w:t>
      </w:r>
      <w:r>
        <w:rPr>
          <w:lang w:val="en-US"/>
        </w:rPr>
        <w:t xml:space="preserve"> h</w:t>
      </w:r>
      <w:r>
        <w:rPr>
          <w:vertAlign w:val="subscript"/>
          <w:lang w:val="en-US"/>
        </w:rPr>
        <w:t>f2</w:t>
      </w:r>
      <w:r>
        <w:t xml:space="preserve"> определим по формуле (2) приложения 2;</w:t>
      </w:r>
    </w:p>
    <w:p w:rsidR="00000000" w:rsidRDefault="00A03F7E">
      <w:pPr>
        <w:ind w:firstLine="284"/>
        <w:jc w:val="both"/>
      </w:pPr>
      <w:r>
        <w:rPr>
          <w:position w:val="-22"/>
        </w:rPr>
        <w:object w:dxaOrig="5200" w:dyaOrig="580">
          <v:shape id="_x0000_i1100" type="#_x0000_t75" style="width:260.25pt;height:29.25pt" o:ole="">
            <v:imagedata r:id="rId142" o:title=""/>
          </v:shape>
          <o:OLEObject Type="Embed" ProgID="Equation.2" ShapeID="_x0000_i1100" DrawAspect="Content" ObjectID="_1427195702" r:id="rId143"/>
        </w:object>
      </w:r>
    </w:p>
    <w:p w:rsidR="00000000" w:rsidRDefault="00A03F7E">
      <w:pPr>
        <w:ind w:firstLine="284"/>
        <w:jc w:val="both"/>
      </w:pPr>
      <w:r>
        <w:t>3. Определим величину пучения</w:t>
      </w:r>
      <w:r>
        <w:rPr>
          <w:lang w:val="en-US"/>
        </w:rPr>
        <w:t xml:space="preserve"> h</w:t>
      </w:r>
      <w:r>
        <w:rPr>
          <w:vertAlign w:val="subscript"/>
          <w:lang w:val="en-US"/>
        </w:rPr>
        <w:t>fi</w:t>
      </w:r>
      <w:r>
        <w:t xml:space="preserve"> ненагруженного основания под фундаментом (табл.3)</w:t>
      </w:r>
    </w:p>
    <w:p w:rsidR="00000000" w:rsidRDefault="00A03F7E">
      <w:pPr>
        <w:ind w:firstLine="284"/>
        <w:jc w:val="both"/>
      </w:pPr>
      <w:r>
        <w:t>При</w:t>
      </w:r>
      <w:r>
        <w:rPr>
          <w:lang w:val="en-US"/>
        </w:rPr>
        <w:t xml:space="preserve"> d</w:t>
      </w:r>
      <w:r>
        <w:rPr>
          <w:vertAlign w:val="subscript"/>
          <w:lang w:val="en-US"/>
        </w:rPr>
        <w:t>w</w:t>
      </w:r>
      <w:r>
        <w:rPr>
          <w:lang w:val="en-US"/>
        </w:rPr>
        <w:t>&lt;d</w:t>
      </w:r>
      <w:r>
        <w:rPr>
          <w:vertAlign w:val="subscript"/>
          <w:lang w:val="en-US"/>
        </w:rPr>
        <w:t>fn</w:t>
      </w:r>
      <w:r>
        <w:rPr>
          <w:lang w:val="en-US"/>
        </w:rPr>
        <w:t xml:space="preserve"> +z (3,0 &lt; 1,5 +1,8)</w:t>
      </w:r>
      <w:r>
        <w:t xml:space="preserve"> (</w:t>
      </w:r>
      <w:r>
        <w:rPr>
          <w:lang w:val="en-US"/>
        </w:rPr>
        <w:t xml:space="preserve"> z</w:t>
      </w:r>
      <w:r>
        <w:t xml:space="preserve"> - определяется по таблице 4</w:t>
      </w:r>
      <w:r>
        <w:rPr>
          <w:lang w:val="en-US"/>
        </w:rPr>
        <w:t xml:space="preserve"> </w:t>
      </w:r>
      <w:r>
        <w:t>ВСН</w:t>
      </w:r>
      <w:r>
        <w:rPr>
          <w:lang w:val="en-US"/>
        </w:rPr>
        <w:t>)</w:t>
      </w:r>
      <w:r>
        <w:t xml:space="preserve"> и</w:t>
      </w:r>
      <w:r>
        <w:t xml:space="preserve"> при</w:t>
      </w:r>
      <w:r>
        <w:rPr>
          <w:lang w:val="en-US"/>
        </w:rPr>
        <w:t xml:space="preserve"> </w:t>
      </w:r>
      <w:r>
        <w:rPr>
          <w:lang w:val="en-US"/>
        </w:rPr>
        <w:t>W &gt; W</w:t>
      </w:r>
      <w:r>
        <w:rPr>
          <w:vertAlign w:val="subscript"/>
          <w:lang w:val="en-US"/>
        </w:rPr>
        <w:t>cr</w:t>
      </w:r>
      <w:r>
        <w:rPr>
          <w:lang w:val="en-US"/>
        </w:rPr>
        <w:t xml:space="preserve"> +0,3I</w:t>
      </w:r>
      <w:r>
        <w:rPr>
          <w:vertAlign w:val="subscript"/>
          <w:lang w:val="en-US"/>
        </w:rPr>
        <w:t>p</w:t>
      </w:r>
      <w:r>
        <w:t xml:space="preserve"> (0,25</w:t>
      </w:r>
      <w:r>
        <w:rPr>
          <w:lang w:val="en-US"/>
        </w:rPr>
        <w:t xml:space="preserve"> &gt;</w:t>
      </w:r>
      <w:r>
        <w:t xml:space="preserve"> 0,21 + 0,033), расчет производим по второй расчетной схеме:</w:t>
      </w:r>
    </w:p>
    <w:p w:rsidR="00000000" w:rsidRDefault="00A03F7E">
      <w:pPr>
        <w:ind w:firstLine="284"/>
        <w:jc w:val="both"/>
        <w:rPr>
          <w:lang w:val="en-US"/>
        </w:rPr>
      </w:pPr>
      <w:r>
        <w:rPr>
          <w:position w:val="-24"/>
        </w:rPr>
        <w:object w:dxaOrig="4959" w:dyaOrig="639">
          <v:shape id="_x0000_i1101" type="#_x0000_t75" style="width:248.25pt;height:32.25pt" o:ole="">
            <v:imagedata r:id="rId144" o:title=""/>
          </v:shape>
          <o:OLEObject Type="Embed" ProgID="Equation.2" ShapeID="_x0000_i1101" DrawAspect="Content" ObjectID="_1427195703" r:id="rId145"/>
        </w:object>
      </w:r>
    </w:p>
    <w:p w:rsidR="00000000" w:rsidRDefault="00A03F7E">
      <w:pPr>
        <w:ind w:firstLine="284"/>
        <w:jc w:val="both"/>
      </w:pPr>
      <w:r>
        <w:t>4. Определим величину пучения под подошвой фундамента с уче</w:t>
      </w:r>
      <w:r>
        <w:softHyphen/>
        <w:t>том давления по подошве фундамента от внешней нагрузки.</w:t>
      </w:r>
    </w:p>
    <w:p w:rsidR="00000000" w:rsidRDefault="00A03F7E">
      <w:pPr>
        <w:ind w:firstLine="284"/>
        <w:jc w:val="both"/>
      </w:pPr>
      <w:r>
        <w:t>Давление пучения на подошву фундамента от нормальных сил пу</w:t>
      </w:r>
      <w:r>
        <w:softHyphen/>
        <w:t>чения определим по формуле (4.6):</w:t>
      </w:r>
    </w:p>
    <w:p w:rsidR="00000000" w:rsidRDefault="00A03F7E">
      <w:pPr>
        <w:ind w:firstLine="284"/>
        <w:jc w:val="both"/>
      </w:pPr>
      <w:r>
        <w:tab/>
      </w:r>
      <w:r>
        <w:rPr>
          <w:position w:val="-24"/>
        </w:rPr>
        <w:object w:dxaOrig="1320" w:dyaOrig="540">
          <v:shape id="_x0000_i1102" type="#_x0000_t75" style="width:66pt;height:27pt" o:ole="">
            <v:imagedata r:id="rId146" o:title=""/>
          </v:shape>
          <o:OLEObject Type="Embed" ProgID="Equation.2" ShapeID="_x0000_i1102" DrawAspect="Content" ObjectID="_1427195704" r:id="rId147"/>
        </w:object>
      </w:r>
    </w:p>
    <w:p w:rsidR="00000000" w:rsidRDefault="00A03F7E">
      <w:pPr>
        <w:ind w:firstLine="720"/>
        <w:jc w:val="both"/>
      </w:pPr>
      <w:r>
        <w:rPr>
          <w:lang w:val="en-US"/>
        </w:rPr>
        <w:t>d</w:t>
      </w:r>
      <w:r>
        <w:rPr>
          <w:vertAlign w:val="subscript"/>
          <w:lang w:val="en-US"/>
        </w:rPr>
        <w:t>z</w:t>
      </w:r>
      <w:r>
        <w:rPr>
          <w:lang w:val="en-US"/>
        </w:rPr>
        <w:t xml:space="preserve"> = d</w:t>
      </w:r>
      <w:r>
        <w:rPr>
          <w:vertAlign w:val="subscript"/>
          <w:lang w:val="en-US"/>
        </w:rPr>
        <w:t>f</w:t>
      </w:r>
      <w:r>
        <w:rPr>
          <w:lang w:val="en-US"/>
        </w:rPr>
        <w:t xml:space="preserve"> - d - h</w:t>
      </w:r>
      <w:r>
        <w:rPr>
          <w:vertAlign w:val="subscript"/>
        </w:rPr>
        <w:t>п</w:t>
      </w:r>
      <w:r>
        <w:t xml:space="preserve"> = 1,5 - 0,2 - 0,2 = 1,1м</w:t>
      </w:r>
    </w:p>
    <w:p w:rsidR="00000000" w:rsidRDefault="00A03F7E">
      <w:pPr>
        <w:ind w:firstLine="284"/>
        <w:jc w:val="both"/>
        <w:rPr>
          <w:lang w:val="en-US"/>
        </w:rPr>
      </w:pPr>
      <w:r>
        <w:t>К</w:t>
      </w:r>
      <w:r>
        <w:rPr>
          <w:vertAlign w:val="subscript"/>
          <w:lang w:val="en-US"/>
        </w:rPr>
        <w:t>a</w:t>
      </w:r>
      <w:r>
        <w:t>= 0,26 (рис.3), А</w:t>
      </w:r>
      <w:r>
        <w:rPr>
          <w:vertAlign w:val="subscript"/>
          <w:lang w:val="en-US"/>
        </w:rPr>
        <w:t>f</w:t>
      </w:r>
      <w:r>
        <w:t xml:space="preserve"> =</w:t>
      </w:r>
      <w:r>
        <w:rPr>
          <w:lang w:val="en-US"/>
        </w:rPr>
        <w:t>l</w:t>
      </w:r>
      <w:r>
        <w:rPr>
          <w:vertAlign w:val="subscript"/>
          <w:lang w:val="en-US"/>
        </w:rPr>
        <w:t>1</w:t>
      </w:r>
      <w:r>
        <w:rPr>
          <w:lang w:val="en-US"/>
        </w:rPr>
        <w:t>b</w:t>
      </w:r>
      <w:r>
        <w:rPr>
          <w:vertAlign w:val="subscript"/>
          <w:lang w:val="en-US"/>
        </w:rPr>
        <w:t>1</w:t>
      </w:r>
      <w:r>
        <w:t xml:space="preserve"> = Iх0,4 = 0,4м</w:t>
      </w:r>
      <w:r>
        <w:rPr>
          <w:vertAlign w:val="superscript"/>
        </w:rPr>
        <w:t>2</w:t>
      </w:r>
      <w:r>
        <w:t>.</w:t>
      </w:r>
    </w:p>
    <w:p w:rsidR="00000000" w:rsidRDefault="00A03F7E">
      <w:pPr>
        <w:ind w:firstLine="284"/>
        <w:jc w:val="both"/>
      </w:pPr>
      <w:r>
        <w:sym w:font="Symbol" w:char="F073"/>
      </w:r>
      <w:r>
        <w:rPr>
          <w:vertAlign w:val="subscript"/>
          <w:lang w:val="en-US"/>
        </w:rPr>
        <w:t>s</w:t>
      </w:r>
      <w:r>
        <w:t xml:space="preserve"> находим по приложению 3 настоящих норм. Для этого опреде</w:t>
      </w:r>
      <w:r>
        <w:softHyphen/>
        <w:t>ляем продолжительно</w:t>
      </w:r>
      <w:r>
        <w:t>сть периода промерзания</w:t>
      </w:r>
      <w:r>
        <w:rPr>
          <w:lang w:val="en-US"/>
        </w:rPr>
        <w:t xml:space="preserve"> t</w:t>
      </w:r>
      <w:r>
        <w:rPr>
          <w:vertAlign w:val="subscript"/>
          <w:lang w:val="en-US"/>
        </w:rPr>
        <w:t>d</w:t>
      </w:r>
      <w:r>
        <w:t xml:space="preserve">   и скорость пуче</w:t>
      </w:r>
      <w:r>
        <w:softHyphen/>
        <w:t xml:space="preserve">ния </w:t>
      </w:r>
      <w:r>
        <w:rPr>
          <w:lang w:val="en-US"/>
        </w:rPr>
        <w:t>V</w:t>
      </w:r>
      <w:r>
        <w:rPr>
          <w:vertAlign w:val="subscript"/>
          <w:lang w:val="en-US"/>
        </w:rPr>
        <w:t>f</w:t>
      </w:r>
      <w:r>
        <w:rPr>
          <w:lang w:val="en-US"/>
        </w:rPr>
        <w:t xml:space="preserve"> </w:t>
      </w:r>
      <w:r>
        <w:t>по формулам (1) и (2) приложения 3:</w:t>
      </w:r>
    </w:p>
    <w:p w:rsidR="00000000" w:rsidRDefault="00A03F7E">
      <w:pPr>
        <w:widowControl w:val="0"/>
        <w:ind w:firstLine="720"/>
        <w:jc w:val="both"/>
        <w:rPr>
          <w:lang w:val="en-US"/>
        </w:rPr>
      </w:pPr>
      <w:r>
        <w:rPr>
          <w:position w:val="-32"/>
          <w:lang w:val="en-US"/>
        </w:rPr>
        <w:object w:dxaOrig="3680" w:dyaOrig="740">
          <v:shape id="_x0000_i1103" type="#_x0000_t75" style="width:183.75pt;height:36.75pt" o:ole="">
            <v:imagedata r:id="rId148" o:title=""/>
          </v:shape>
          <o:OLEObject Type="Embed" ProgID="Equation.2" ShapeID="_x0000_i1103" DrawAspect="Content" ObjectID="_1427195705" r:id="rId149"/>
        </w:object>
      </w:r>
    </w:p>
    <w:p w:rsidR="00000000" w:rsidRDefault="00A03F7E">
      <w:pPr>
        <w:widowControl w:val="0"/>
        <w:ind w:firstLine="284"/>
        <w:jc w:val="both"/>
        <w:rPr>
          <w:lang w:val="en-US"/>
        </w:rPr>
      </w:pPr>
      <w:r>
        <w:rPr>
          <w:lang w:val="en-US"/>
        </w:rPr>
        <w:tab/>
      </w:r>
      <w:r>
        <w:rPr>
          <w:position w:val="-22"/>
          <w:lang w:val="en-US"/>
        </w:rPr>
        <w:object w:dxaOrig="2740" w:dyaOrig="520">
          <v:shape id="_x0000_i1104" type="#_x0000_t75" style="width:137.25pt;height:26.25pt" o:ole="">
            <v:imagedata r:id="rId150" o:title=""/>
          </v:shape>
          <o:OLEObject Type="Embed" ProgID="Equation.2" ShapeID="_x0000_i1104" DrawAspect="Content" ObjectID="_1427195706" r:id="rId151"/>
        </w:object>
      </w:r>
    </w:p>
    <w:p w:rsidR="00000000" w:rsidRDefault="00A03F7E">
      <w:pPr>
        <w:widowControl w:val="0"/>
        <w:ind w:firstLine="284"/>
        <w:jc w:val="both"/>
        <w:rPr>
          <w:lang w:val="en-US"/>
        </w:rPr>
      </w:pPr>
    </w:p>
    <w:p w:rsidR="00000000" w:rsidRDefault="00A03F7E">
      <w:pPr>
        <w:widowControl w:val="0"/>
        <w:ind w:firstLine="284"/>
        <w:jc w:val="both"/>
      </w:pPr>
      <w:r>
        <w:t xml:space="preserve">Значения температуры у поверхности грунта </w:t>
      </w:r>
      <w:r>
        <w:rPr>
          <w:lang w:val="en-US"/>
        </w:rPr>
        <w:t>T</w:t>
      </w:r>
      <w:r>
        <w:rPr>
          <w:vertAlign w:val="subscript"/>
        </w:rPr>
        <w:t>п</w:t>
      </w:r>
      <w:r>
        <w:t xml:space="preserve"> и под подошвой фундамента </w:t>
      </w:r>
      <w:r>
        <w:rPr>
          <w:lang w:val="en-US"/>
        </w:rPr>
        <w:t>T</w:t>
      </w:r>
      <w:r>
        <w:rPr>
          <w:vertAlign w:val="subscript"/>
          <w:lang w:val="en-US"/>
        </w:rPr>
        <w:t>d</w:t>
      </w:r>
      <w:r>
        <w:rPr>
          <w:lang w:val="en-US"/>
        </w:rPr>
        <w:t xml:space="preserve"> </w:t>
      </w:r>
      <w:r>
        <w:t>определим по формулам (3) и (4) приложения 3:</w:t>
      </w:r>
    </w:p>
    <w:p w:rsidR="00000000" w:rsidRDefault="00A03F7E">
      <w:pPr>
        <w:widowControl w:val="0"/>
        <w:ind w:firstLine="720"/>
        <w:jc w:val="both"/>
      </w:pPr>
      <w:r>
        <w:rPr>
          <w:position w:val="-24"/>
        </w:rPr>
        <w:object w:dxaOrig="4380" w:dyaOrig="600">
          <v:shape id="_x0000_i1105" type="#_x0000_t75" style="width:219pt;height:30pt" o:ole="">
            <v:imagedata r:id="rId152" o:title=""/>
          </v:shape>
          <o:OLEObject Type="Embed" ProgID="Equation.2" ShapeID="_x0000_i1105" DrawAspect="Content" ObjectID="_1427195707" r:id="rId153"/>
        </w:object>
      </w:r>
    </w:p>
    <w:p w:rsidR="00000000" w:rsidRDefault="00A03F7E">
      <w:pPr>
        <w:widowControl w:val="0"/>
        <w:ind w:firstLine="284"/>
        <w:jc w:val="both"/>
      </w:pPr>
      <w:r>
        <w:t xml:space="preserve">Так как </w:t>
      </w:r>
      <w:r>
        <w:rPr>
          <w:lang w:val="en-US"/>
        </w:rPr>
        <w:t>|T</w:t>
      </w:r>
      <w:r>
        <w:rPr>
          <w:vertAlign w:val="subscript"/>
        </w:rPr>
        <w:t>п</w:t>
      </w:r>
      <w:r>
        <w:rPr>
          <w:lang w:val="en-US"/>
        </w:rPr>
        <w:t>| &gt; |0,5T</w:t>
      </w:r>
      <w:r>
        <w:rPr>
          <w:vertAlign w:val="subscript"/>
          <w:lang w:val="en-US"/>
        </w:rPr>
        <w:t>min</w:t>
      </w:r>
      <w:r>
        <w:rPr>
          <w:lang w:val="en-US"/>
        </w:rPr>
        <w:t>|</w:t>
      </w:r>
      <w:r>
        <w:t>, примем Т</w:t>
      </w:r>
      <w:r>
        <w:rPr>
          <w:vertAlign w:val="subscript"/>
        </w:rPr>
        <w:t>п</w:t>
      </w:r>
      <w:r>
        <w:t xml:space="preserve"> = Т</w:t>
      </w:r>
      <w:r>
        <w:rPr>
          <w:vertAlign w:val="subscript"/>
          <w:lang w:val="en-US"/>
        </w:rPr>
        <w:t>min</w:t>
      </w:r>
      <w:r>
        <w:rPr>
          <w:lang w:val="en-US"/>
        </w:rPr>
        <w:t xml:space="preserve"> = -5,9 </w:t>
      </w:r>
      <w:r>
        <w:rPr>
          <w:lang w:val="en-US"/>
        </w:rPr>
        <w:sym w:font="Symbol" w:char="F0B0"/>
      </w:r>
      <w:r>
        <w:rPr>
          <w:lang w:val="en-US"/>
        </w:rPr>
        <w:t>C</w:t>
      </w:r>
    </w:p>
    <w:p w:rsidR="00000000" w:rsidRDefault="00A03F7E">
      <w:pPr>
        <w:widowControl w:val="0"/>
        <w:ind w:firstLine="284"/>
        <w:jc w:val="both"/>
        <w:rPr>
          <w:lang w:val="en-US"/>
        </w:rPr>
      </w:pPr>
      <w:r>
        <w:rPr>
          <w:position w:val="-24"/>
        </w:rPr>
        <w:object w:dxaOrig="3280" w:dyaOrig="600">
          <v:shape id="_x0000_i1106" type="#_x0000_t75" style="width:164.25pt;height:30pt" o:ole="">
            <v:imagedata r:id="rId154" o:title=""/>
          </v:shape>
          <o:OLEObject Type="Embed" ProgID="Equation.2" ShapeID="_x0000_i1106" DrawAspect="Content" ObjectID="_1427195708" r:id="rId155"/>
        </w:object>
      </w:r>
    </w:p>
    <w:p w:rsidR="00000000" w:rsidRDefault="00A03F7E">
      <w:pPr>
        <w:widowControl w:val="0"/>
        <w:ind w:firstLine="284"/>
        <w:jc w:val="both"/>
        <w:rPr>
          <w:lang w:val="en-US"/>
        </w:rPr>
      </w:pPr>
      <w:r>
        <w:t xml:space="preserve">При </w:t>
      </w:r>
      <w:r>
        <w:rPr>
          <w:lang w:val="en-US"/>
        </w:rPr>
        <w:t>V</w:t>
      </w:r>
      <w:r>
        <w:rPr>
          <w:vertAlign w:val="subscript"/>
          <w:lang w:val="en-US"/>
        </w:rPr>
        <w:t>f</w:t>
      </w:r>
      <w:r>
        <w:rPr>
          <w:lang w:val="en-US"/>
        </w:rPr>
        <w:t xml:space="preserve"> = </w:t>
      </w:r>
      <w:r>
        <w:t xml:space="preserve">0,033 см/сут и </w:t>
      </w:r>
      <w:r>
        <w:rPr>
          <w:lang w:val="en-US"/>
        </w:rPr>
        <w:t>T</w:t>
      </w:r>
      <w:r>
        <w:rPr>
          <w:vertAlign w:val="subscript"/>
          <w:lang w:val="en-US"/>
        </w:rPr>
        <w:t>d</w:t>
      </w:r>
      <w:r>
        <w:rPr>
          <w:lang w:val="en-US"/>
        </w:rPr>
        <w:t xml:space="preserve"> = </w:t>
      </w:r>
      <w:r>
        <w:t xml:space="preserve">-4,3 </w:t>
      </w:r>
      <w:r>
        <w:rPr>
          <w:lang w:val="en-US"/>
        </w:rPr>
        <w:sym w:font="Symbol" w:char="F0B0"/>
      </w:r>
      <w:r>
        <w:rPr>
          <w:lang w:val="en-US"/>
        </w:rPr>
        <w:t xml:space="preserve">C </w:t>
      </w:r>
      <w:r>
        <w:t>по табл. приложения 3 опре</w:t>
      </w:r>
      <w:r>
        <w:softHyphen/>
        <w:t xml:space="preserve">делим </w:t>
      </w:r>
      <w:r>
        <w:sym w:font="Symbol" w:char="F073"/>
      </w:r>
      <w:r>
        <w:rPr>
          <w:vertAlign w:val="subscript"/>
          <w:lang w:val="en-US"/>
        </w:rPr>
        <w:t>s</w:t>
      </w:r>
      <w:r>
        <w:rPr>
          <w:lang w:val="en-US"/>
        </w:rPr>
        <w:t xml:space="preserve"> = 63 </w:t>
      </w:r>
      <w:r>
        <w:t>КПа (6,3 тс/м</w:t>
      </w:r>
      <w:r>
        <w:rPr>
          <w:vertAlign w:val="superscript"/>
        </w:rPr>
        <w:t>2</w:t>
      </w:r>
      <w:r>
        <w:t>).</w:t>
      </w:r>
    </w:p>
    <w:p w:rsidR="00000000" w:rsidRDefault="00A03F7E">
      <w:pPr>
        <w:widowControl w:val="0"/>
        <w:ind w:firstLine="284"/>
        <w:jc w:val="both"/>
      </w:pPr>
      <w:r>
        <w:rPr>
          <w:position w:val="-20"/>
          <w:lang w:val="en-US"/>
        </w:rPr>
        <w:object w:dxaOrig="3300" w:dyaOrig="499">
          <v:shape id="_x0000_i1107" type="#_x0000_t75" style="width:165pt;height:24.75pt" o:ole="">
            <v:imagedata r:id="rId156" o:title=""/>
          </v:shape>
          <o:OLEObject Type="Embed" ProgID="Equation.2" ShapeID="_x0000_i1107" DrawAspect="Content" ObjectID="_1427195709" r:id="rId157"/>
        </w:object>
      </w:r>
    </w:p>
    <w:p w:rsidR="00000000" w:rsidRDefault="00A03F7E">
      <w:pPr>
        <w:widowControl w:val="0"/>
        <w:ind w:firstLine="284"/>
        <w:jc w:val="both"/>
      </w:pPr>
      <w:r>
        <w:t>Деформацию пучения грунта основани</w:t>
      </w:r>
      <w:r>
        <w:t>я с учетом давления под подошвой фундамента определим по формуле</w:t>
      </w:r>
    </w:p>
    <w:p w:rsidR="00000000" w:rsidRDefault="00A03F7E">
      <w:pPr>
        <w:widowControl w:val="0"/>
        <w:ind w:firstLine="284"/>
        <w:jc w:val="both"/>
        <w:rPr>
          <w:lang w:val="en-US"/>
        </w:rPr>
      </w:pPr>
      <w:r>
        <w:tab/>
      </w:r>
      <w:r>
        <w:rPr>
          <w:position w:val="-24"/>
        </w:rPr>
        <w:object w:dxaOrig="1460" w:dyaOrig="600">
          <v:shape id="_x0000_i1108" type="#_x0000_t75" style="width:72.75pt;height:30pt" o:ole="">
            <v:imagedata r:id="rId158" o:title=""/>
          </v:shape>
          <o:OLEObject Type="Embed" ProgID="Equation.2" ShapeID="_x0000_i1108" DrawAspect="Content" ObjectID="_1427195710" r:id="rId159"/>
        </w:object>
      </w:r>
    </w:p>
    <w:p w:rsidR="00000000" w:rsidRDefault="00A03F7E">
      <w:pPr>
        <w:widowControl w:val="0"/>
        <w:ind w:firstLine="284"/>
        <w:jc w:val="both"/>
        <w:rPr>
          <w:lang w:val="en-US"/>
        </w:rPr>
      </w:pPr>
      <w:r>
        <w:t xml:space="preserve">В рассматриваемом случае давление под подошвой фундамента равно: </w:t>
      </w:r>
      <w:r>
        <w:rPr>
          <w:position w:val="-22"/>
        </w:rPr>
        <w:object w:dxaOrig="2480" w:dyaOrig="540">
          <v:shape id="_x0000_i1109" type="#_x0000_t75" style="width:123.75pt;height:27pt" o:ole="">
            <v:imagedata r:id="rId160" o:title=""/>
          </v:shape>
          <o:OLEObject Type="Embed" ProgID="Equation.2" ShapeID="_x0000_i1109" DrawAspect="Content" ObjectID="_1427195711" r:id="rId161"/>
        </w:object>
      </w:r>
    </w:p>
    <w:p w:rsidR="00000000" w:rsidRDefault="00A03F7E">
      <w:pPr>
        <w:widowControl w:val="0"/>
        <w:ind w:firstLine="284"/>
        <w:jc w:val="both"/>
      </w:pPr>
      <w:r>
        <w:t xml:space="preserve">Величину </w:t>
      </w:r>
      <w:r>
        <w:sym w:font="Symbol" w:char="F062"/>
      </w:r>
      <w:r>
        <w:t xml:space="preserve"> определяем по табл. 5 ВСН 29-85:</w:t>
      </w:r>
    </w:p>
    <w:p w:rsidR="00000000" w:rsidRDefault="00A03F7E">
      <w:pPr>
        <w:widowControl w:val="0"/>
        <w:ind w:firstLine="284"/>
        <w:jc w:val="both"/>
      </w:pPr>
      <w:r>
        <w:tab/>
      </w:r>
      <w:r>
        <w:sym w:font="Symbol" w:char="F062"/>
      </w:r>
      <w:r>
        <w:t xml:space="preserve"> = 0,965.</w:t>
      </w:r>
    </w:p>
    <w:p w:rsidR="00000000" w:rsidRDefault="00A03F7E">
      <w:pPr>
        <w:widowControl w:val="0"/>
        <w:ind w:firstLine="284"/>
        <w:jc w:val="both"/>
      </w:pPr>
      <w:r>
        <w:t xml:space="preserve">Тогда </w:t>
      </w:r>
    </w:p>
    <w:p w:rsidR="00000000" w:rsidRDefault="00A03F7E">
      <w:pPr>
        <w:widowControl w:val="0"/>
        <w:ind w:firstLine="284"/>
        <w:jc w:val="both"/>
        <w:rPr>
          <w:lang w:val="en-US"/>
        </w:rPr>
      </w:pPr>
      <w:r>
        <w:rPr>
          <w:position w:val="-22"/>
          <w:lang w:val="en-US"/>
        </w:rPr>
        <w:object w:dxaOrig="3540" w:dyaOrig="560">
          <v:shape id="_x0000_i1110" type="#_x0000_t75" style="width:177pt;height:27.75pt" o:ole="">
            <v:imagedata r:id="rId162" o:title=""/>
          </v:shape>
          <o:OLEObject Type="Embed" ProgID="Equation.2" ShapeID="_x0000_i1110" DrawAspect="Content" ObjectID="_1427195712" r:id="rId163"/>
        </w:object>
      </w:r>
    </w:p>
    <w:p w:rsidR="00000000" w:rsidRDefault="00A03F7E">
      <w:pPr>
        <w:widowControl w:val="0"/>
        <w:ind w:firstLine="284"/>
        <w:jc w:val="both"/>
      </w:pPr>
      <w:r>
        <w:t xml:space="preserve">5. Относительную неравномерность деформаций основания без учета жесткости конструкций здания для ленточного фундамента продольной стены длиной </w:t>
      </w:r>
      <w:r>
        <w:rPr>
          <w:lang w:val="en-US"/>
        </w:rPr>
        <w:t>L</w:t>
      </w:r>
      <w:r>
        <w:rPr>
          <w:vertAlign w:val="subscript"/>
          <w:lang w:val="en-US"/>
        </w:rPr>
        <w:t>1</w:t>
      </w:r>
      <w:r>
        <w:rPr>
          <w:lang w:val="en-US"/>
        </w:rPr>
        <w:t xml:space="preserve"> = 12,6 </w:t>
      </w:r>
      <w:r>
        <w:t>м определим по формуле (4.9).</w:t>
      </w:r>
    </w:p>
    <w:p w:rsidR="00000000" w:rsidRDefault="00A03F7E">
      <w:pPr>
        <w:widowControl w:val="0"/>
        <w:ind w:firstLine="284"/>
        <w:jc w:val="both"/>
      </w:pPr>
      <w:r>
        <w:tab/>
      </w:r>
      <w:r>
        <w:rPr>
          <w:position w:val="-22"/>
        </w:rPr>
        <w:object w:dxaOrig="2880" w:dyaOrig="560">
          <v:shape id="_x0000_i1111" type="#_x0000_t75" style="width:2in;height:27.75pt" o:ole="">
            <v:imagedata r:id="rId164" o:title=""/>
          </v:shape>
          <o:OLEObject Type="Embed" ProgID="Equation.2" ShapeID="_x0000_i1111" DrawAspect="Content" ObjectID="_1427195713" r:id="rId165"/>
        </w:object>
      </w:r>
    </w:p>
    <w:p w:rsidR="00000000" w:rsidRDefault="00A03F7E">
      <w:pPr>
        <w:widowControl w:val="0"/>
        <w:ind w:firstLine="284"/>
        <w:jc w:val="both"/>
      </w:pPr>
      <w:r>
        <w:t>Из расчетов следует, что удовлетворяет</w:t>
      </w:r>
      <w:r>
        <w:t>ся только условие (4.1) настоящих норм.</w:t>
      </w:r>
    </w:p>
    <w:p w:rsidR="00000000" w:rsidRDefault="00A03F7E">
      <w:pPr>
        <w:widowControl w:val="0"/>
        <w:ind w:firstLine="284"/>
        <w:jc w:val="both"/>
      </w:pPr>
      <w:r>
        <w:t>6. Произведем расчет с учетом влияния жесткости фундамента и надземных конструкций на выравнивание неравномерных деформаций основания. Определим жесткость на изгиб системы фундамент - стена здания.</w:t>
      </w:r>
    </w:p>
    <w:p w:rsidR="00000000" w:rsidRDefault="00A03F7E">
      <w:pPr>
        <w:widowControl w:val="0"/>
        <w:ind w:firstLine="284"/>
        <w:jc w:val="both"/>
      </w:pPr>
      <w:r>
        <w:t>Момент инерции сечения участка стены над проемом относительно собственной главной центральной оси составит:</w:t>
      </w:r>
    </w:p>
    <w:p w:rsidR="00000000" w:rsidRDefault="00A03F7E">
      <w:pPr>
        <w:widowControl w:val="0"/>
        <w:ind w:firstLine="720"/>
        <w:jc w:val="both"/>
      </w:pPr>
      <w:r>
        <w:rPr>
          <w:position w:val="-18"/>
        </w:rPr>
        <w:object w:dxaOrig="3060" w:dyaOrig="540">
          <v:shape id="_x0000_i1112" type="#_x0000_t75" style="width:153pt;height:27pt" o:ole="">
            <v:imagedata r:id="rId166" o:title=""/>
          </v:shape>
          <o:OLEObject Type="Embed" ProgID="Equation.2" ShapeID="_x0000_i1112" DrawAspect="Content" ObjectID="_1427195714" r:id="rId167"/>
        </w:object>
      </w:r>
    </w:p>
    <w:p w:rsidR="00000000" w:rsidRDefault="00A03F7E">
      <w:pPr>
        <w:widowControl w:val="0"/>
        <w:ind w:firstLine="284"/>
        <w:jc w:val="both"/>
      </w:pPr>
      <w:r>
        <w:t>Расстояние между главной центральной осью сечения участка стены над проемом и главной центральной осью стены равно:</w:t>
      </w:r>
    </w:p>
    <w:p w:rsidR="00000000" w:rsidRDefault="00A03F7E">
      <w:pPr>
        <w:widowControl w:val="0"/>
        <w:ind w:firstLine="720"/>
        <w:jc w:val="both"/>
      </w:pPr>
      <w:r>
        <w:rPr>
          <w:position w:val="-18"/>
        </w:rPr>
        <w:object w:dxaOrig="2880" w:dyaOrig="480">
          <v:shape id="_x0000_i1113" type="#_x0000_t75" style="width:2in;height:24pt" o:ole="">
            <v:imagedata r:id="rId168" o:title=""/>
          </v:shape>
          <o:OLEObject Type="Embed" ProgID="Equation.2" ShapeID="_x0000_i1113" DrawAspect="Content" ObjectID="_1427195715" r:id="rId169"/>
        </w:object>
      </w:r>
    </w:p>
    <w:p w:rsidR="00000000" w:rsidRDefault="00A03F7E">
      <w:pPr>
        <w:widowControl w:val="0"/>
        <w:ind w:firstLine="284"/>
        <w:jc w:val="both"/>
      </w:pPr>
      <w:r>
        <w:t>Мо</w:t>
      </w:r>
      <w:r>
        <w:t>мент инерции сечения участка стены над проемом относительно главной центральной оси всей стены составит:</w:t>
      </w:r>
    </w:p>
    <w:p w:rsidR="00000000" w:rsidRDefault="00A03F7E">
      <w:pPr>
        <w:widowControl w:val="0"/>
        <w:ind w:firstLine="720"/>
        <w:jc w:val="both"/>
      </w:pPr>
      <w:r>
        <w:rPr>
          <w:lang w:val="en-US"/>
        </w:rPr>
        <w:t>I</w:t>
      </w:r>
      <w:r>
        <w:rPr>
          <w:vertAlign w:val="subscript"/>
          <w:lang w:val="en-US"/>
        </w:rPr>
        <w:t>1</w:t>
      </w:r>
      <w:r>
        <w:rPr>
          <w:lang w:val="en-US"/>
        </w:rPr>
        <w:t xml:space="preserve"> = I</w:t>
      </w:r>
      <w:r>
        <w:rPr>
          <w:vertAlign w:val="superscript"/>
          <w:lang w:val="en-US"/>
        </w:rPr>
        <w:t>'</w:t>
      </w:r>
      <w:r>
        <w:rPr>
          <w:vertAlign w:val="subscript"/>
          <w:lang w:val="en-US"/>
        </w:rPr>
        <w:t>1</w:t>
      </w:r>
      <w:r>
        <w:rPr>
          <w:lang w:val="en-US"/>
        </w:rPr>
        <w:t xml:space="preserve"> +a</w:t>
      </w:r>
      <w:r>
        <w:rPr>
          <w:vertAlign w:val="superscript"/>
          <w:lang w:val="en-US"/>
        </w:rPr>
        <w:t>2</w:t>
      </w:r>
      <w:r>
        <w:rPr>
          <w:lang w:val="en-US"/>
        </w:rPr>
        <w:t>A</w:t>
      </w:r>
      <w:r>
        <w:rPr>
          <w:vertAlign w:val="subscript"/>
          <w:lang w:val="en-US"/>
        </w:rPr>
        <w:t>s1</w:t>
      </w:r>
      <w:r>
        <w:rPr>
          <w:lang w:val="en-US"/>
        </w:rPr>
        <w:t xml:space="preserve"> = 0,055 +1,1</w:t>
      </w:r>
      <w:r>
        <w:rPr>
          <w:vertAlign w:val="superscript"/>
          <w:lang w:val="en-US"/>
        </w:rPr>
        <w:t>2</w:t>
      </w:r>
      <w:r>
        <w:rPr>
          <w:lang w:val="en-US"/>
        </w:rPr>
        <w:t xml:space="preserve"> x 0,4 x 1,18 = 0,626 </w:t>
      </w:r>
      <w:r>
        <w:t>м</w:t>
      </w:r>
      <w:r>
        <w:rPr>
          <w:vertAlign w:val="superscript"/>
        </w:rPr>
        <w:t>4</w:t>
      </w:r>
      <w:r>
        <w:t>.</w:t>
      </w:r>
    </w:p>
    <w:p w:rsidR="00000000" w:rsidRDefault="00A03F7E">
      <w:pPr>
        <w:widowControl w:val="0"/>
        <w:ind w:firstLine="284"/>
        <w:jc w:val="both"/>
      </w:pPr>
      <w:r>
        <w:t>Момент инерции участка стены по простенку относительно главной центральной оси стены составит:</w:t>
      </w:r>
    </w:p>
    <w:p w:rsidR="00000000" w:rsidRDefault="00A03F7E">
      <w:pPr>
        <w:widowControl w:val="0"/>
        <w:ind w:firstLine="284"/>
        <w:jc w:val="both"/>
      </w:pPr>
      <w:r>
        <w:tab/>
      </w:r>
      <w:r>
        <w:rPr>
          <w:position w:val="-18"/>
        </w:rPr>
        <w:object w:dxaOrig="2480" w:dyaOrig="540">
          <v:shape id="_x0000_i1114" type="#_x0000_t75" style="width:123.75pt;height:27pt" o:ole="">
            <v:imagedata r:id="rId170" o:title=""/>
          </v:shape>
          <o:OLEObject Type="Embed" ProgID="Equation.2" ShapeID="_x0000_i1114" DrawAspect="Content" ObjectID="_1427195716" r:id="rId171"/>
        </w:object>
      </w:r>
    </w:p>
    <w:p w:rsidR="00000000" w:rsidRDefault="00A03F7E">
      <w:pPr>
        <w:widowControl w:val="0"/>
        <w:ind w:firstLine="284"/>
        <w:jc w:val="both"/>
      </w:pPr>
      <w:r>
        <w:t>Приведенный момент инерции сечения стены равен (формула (9) приложения 4 ВСН):</w:t>
      </w:r>
    </w:p>
    <w:p w:rsidR="00000000" w:rsidRDefault="00A03F7E">
      <w:pPr>
        <w:widowControl w:val="0"/>
        <w:ind w:firstLine="720"/>
        <w:jc w:val="both"/>
      </w:pPr>
      <w:r>
        <w:rPr>
          <w:position w:val="-22"/>
        </w:rPr>
        <w:object w:dxaOrig="2880" w:dyaOrig="520">
          <v:shape id="_x0000_i1115" type="#_x0000_t75" style="width:2in;height:26.25pt" o:ole="">
            <v:imagedata r:id="rId172" o:title=""/>
          </v:shape>
          <o:OLEObject Type="Embed" ProgID="Equation.2" ShapeID="_x0000_i1115" DrawAspect="Content" ObjectID="_1427195717" r:id="rId173"/>
        </w:object>
      </w:r>
    </w:p>
    <w:p w:rsidR="00000000" w:rsidRDefault="00A03F7E">
      <w:pPr>
        <w:widowControl w:val="0"/>
        <w:ind w:firstLine="284"/>
        <w:jc w:val="both"/>
      </w:pPr>
      <w:r>
        <w:t>Приведенную площадь поперечного сечения стены рассчитаем по формуле (10) приложения 4.</w:t>
      </w:r>
    </w:p>
    <w:p w:rsidR="00000000" w:rsidRDefault="00A03F7E">
      <w:pPr>
        <w:widowControl w:val="0"/>
        <w:ind w:firstLine="284"/>
        <w:jc w:val="both"/>
      </w:pPr>
      <w:r>
        <w:tab/>
      </w:r>
      <w:r>
        <w:rPr>
          <w:position w:val="-26"/>
        </w:rPr>
        <w:object w:dxaOrig="3960" w:dyaOrig="700">
          <v:shape id="_x0000_i1116" type="#_x0000_t75" style="width:198pt;height:35.25pt" o:ole="">
            <v:imagedata r:id="rId174" o:title=""/>
          </v:shape>
          <o:OLEObject Type="Embed" ProgID="Equation.2" ShapeID="_x0000_i1116" DrawAspect="Content" ObjectID="_1427195718" r:id="rId175"/>
        </w:object>
      </w:r>
    </w:p>
    <w:p w:rsidR="00000000" w:rsidRDefault="00A03F7E">
      <w:pPr>
        <w:widowControl w:val="0"/>
        <w:ind w:firstLine="284"/>
        <w:jc w:val="both"/>
      </w:pPr>
      <w:r>
        <w:t>Расстояние от гла</w:t>
      </w:r>
      <w:r>
        <w:t>вной центральной оси поперечного сечения фундамента до условной нейтральной оси системы фундамент - стена определим по формуле (12) приложения 4.</w:t>
      </w:r>
    </w:p>
    <w:p w:rsidR="00000000" w:rsidRDefault="00A03F7E">
      <w:pPr>
        <w:widowControl w:val="0"/>
        <w:ind w:firstLine="284"/>
        <w:jc w:val="both"/>
      </w:pPr>
      <w:r>
        <w:rPr>
          <w:position w:val="-46"/>
        </w:rPr>
        <w:object w:dxaOrig="5319" w:dyaOrig="1020">
          <v:shape id="_x0000_i1117" type="#_x0000_t75" style="width:266.25pt;height:51pt" o:ole="">
            <v:imagedata r:id="rId176" o:title=""/>
          </v:shape>
          <o:OLEObject Type="Embed" ProgID="Equation.2" ShapeID="_x0000_i1117" DrawAspect="Content" ObjectID="_1427195719" r:id="rId177"/>
        </w:object>
      </w:r>
      <w:r>
        <w:t xml:space="preserve"> </w:t>
      </w:r>
    </w:p>
    <w:p w:rsidR="00000000" w:rsidRDefault="00A03F7E">
      <w:pPr>
        <w:widowControl w:val="0"/>
        <w:ind w:firstLine="284"/>
        <w:jc w:val="both"/>
      </w:pPr>
      <w:r>
        <w:t>Жесткость на изгиб поперечного сечения фундамента и стены в соответствии с формулами (5), (8) приложения 4 составит:</w:t>
      </w:r>
    </w:p>
    <w:p w:rsidR="00000000" w:rsidRDefault="00A03F7E">
      <w:pPr>
        <w:widowControl w:val="0"/>
        <w:ind w:firstLine="284"/>
        <w:jc w:val="both"/>
      </w:pPr>
      <w:r>
        <w:rPr>
          <w:lang w:val="en-US"/>
        </w:rPr>
        <w:t>[EI]</w:t>
      </w:r>
      <w:r>
        <w:rPr>
          <w:vertAlign w:val="subscript"/>
          <w:lang w:val="en-US"/>
        </w:rPr>
        <w:t>f</w:t>
      </w:r>
      <w:r>
        <w:t xml:space="preserve"> = </w:t>
      </w:r>
      <w:r>
        <w:sym w:font="Symbol" w:char="F067"/>
      </w:r>
      <w:r>
        <w:rPr>
          <w:vertAlign w:val="subscript"/>
          <w:lang w:val="en-US"/>
        </w:rPr>
        <w:t>f</w:t>
      </w:r>
      <w:r>
        <w:rPr>
          <w:lang w:val="en-US"/>
        </w:rPr>
        <w:t>E</w:t>
      </w:r>
      <w:r>
        <w:rPr>
          <w:vertAlign w:val="subscript"/>
          <w:lang w:val="en-US"/>
        </w:rPr>
        <w:t>f</w:t>
      </w:r>
      <w:r>
        <w:rPr>
          <w:lang w:val="en-US"/>
        </w:rPr>
        <w:t>(I</w:t>
      </w:r>
      <w:r>
        <w:rPr>
          <w:vertAlign w:val="subscript"/>
          <w:lang w:val="en-US"/>
        </w:rPr>
        <w:t>f</w:t>
      </w:r>
      <w:r>
        <w:rPr>
          <w:lang w:val="en-US"/>
        </w:rPr>
        <w:t xml:space="preserve"> + A</w:t>
      </w:r>
      <w:r>
        <w:rPr>
          <w:vertAlign w:val="subscript"/>
          <w:lang w:val="en-US"/>
        </w:rPr>
        <w:t>0</w:t>
      </w:r>
      <w:r>
        <w:rPr>
          <w:lang w:val="en-US"/>
        </w:rPr>
        <w:t>y</w:t>
      </w:r>
      <w:r>
        <w:rPr>
          <w:vertAlign w:val="subscript"/>
          <w:lang w:val="en-US"/>
        </w:rPr>
        <w:t>0</w:t>
      </w:r>
      <w:r>
        <w:rPr>
          <w:vertAlign w:val="superscript"/>
          <w:lang w:val="en-US"/>
        </w:rPr>
        <w:t>2</w:t>
      </w:r>
      <w:r>
        <w:rPr>
          <w:lang w:val="en-US"/>
        </w:rPr>
        <w:t>)</w:t>
      </w:r>
      <w:r>
        <w:t xml:space="preserve"> =</w:t>
      </w:r>
    </w:p>
    <w:p w:rsidR="00000000" w:rsidRDefault="00A03F7E">
      <w:pPr>
        <w:widowControl w:val="0"/>
        <w:ind w:firstLine="284"/>
        <w:jc w:val="both"/>
      </w:pPr>
      <w:r>
        <w:t>=</w:t>
      </w:r>
      <w:r>
        <w:rPr>
          <w:position w:val="-28"/>
        </w:rPr>
        <w:object w:dxaOrig="5660" w:dyaOrig="660">
          <v:shape id="_x0000_i1118" type="#_x0000_t75" style="width:282.75pt;height:33pt" o:ole="">
            <v:imagedata r:id="rId178" o:title=""/>
          </v:shape>
          <o:OLEObject Type="Embed" ProgID="Equation.2" ShapeID="_x0000_i1118" DrawAspect="Content" ObjectID="_1427195720" r:id="rId179"/>
        </w:object>
      </w:r>
    </w:p>
    <w:p w:rsidR="00000000" w:rsidRDefault="00A03F7E">
      <w:pPr>
        <w:widowControl w:val="0"/>
        <w:ind w:firstLine="284"/>
        <w:jc w:val="both"/>
      </w:pPr>
      <w:r>
        <w:rPr>
          <w:lang w:val="en-US"/>
        </w:rPr>
        <w:t>[EI]</w:t>
      </w:r>
      <w:r>
        <w:rPr>
          <w:vertAlign w:val="subscript"/>
          <w:lang w:val="en-US"/>
        </w:rPr>
        <w:t>s</w:t>
      </w:r>
      <w:r>
        <w:t xml:space="preserve"> = </w:t>
      </w:r>
      <w:r>
        <w:sym w:font="Symbol" w:char="F067"/>
      </w:r>
      <w:r>
        <w:rPr>
          <w:vertAlign w:val="subscript"/>
          <w:lang w:val="en-US"/>
        </w:rPr>
        <w:t>s</w:t>
      </w:r>
      <w:r>
        <w:rPr>
          <w:lang w:val="en-US"/>
        </w:rPr>
        <w:t>E</w:t>
      </w:r>
      <w:r>
        <w:rPr>
          <w:vertAlign w:val="subscript"/>
          <w:lang w:val="en-US"/>
        </w:rPr>
        <w:t>s</w:t>
      </w:r>
      <w:r>
        <w:rPr>
          <w:lang w:val="en-US"/>
        </w:rPr>
        <w:t>(I</w:t>
      </w:r>
      <w:r>
        <w:rPr>
          <w:vertAlign w:val="subscript"/>
          <w:lang w:val="en-US"/>
        </w:rPr>
        <w:t>s</w:t>
      </w:r>
      <w:r>
        <w:rPr>
          <w:lang w:val="en-US"/>
        </w:rPr>
        <w:t xml:space="preserve"> + A</w:t>
      </w:r>
      <w:r>
        <w:rPr>
          <w:vertAlign w:val="subscript"/>
          <w:lang w:val="en-US"/>
        </w:rPr>
        <w:t>s</w:t>
      </w:r>
      <w:r>
        <w:rPr>
          <w:lang w:val="en-US"/>
        </w:rPr>
        <w:t>y</w:t>
      </w:r>
      <w:r>
        <w:rPr>
          <w:vertAlign w:val="subscript"/>
          <w:lang w:val="en-US"/>
        </w:rPr>
        <w:t>s</w:t>
      </w:r>
      <w:r>
        <w:rPr>
          <w:vertAlign w:val="superscript"/>
          <w:lang w:val="en-US"/>
        </w:rPr>
        <w:t>2</w:t>
      </w:r>
      <w:r>
        <w:rPr>
          <w:lang w:val="en-US"/>
        </w:rPr>
        <w:t>)</w:t>
      </w:r>
      <w:r>
        <w:t xml:space="preserve"> =</w:t>
      </w:r>
      <w:r>
        <w:rPr>
          <w:position w:val="-8"/>
        </w:rPr>
        <w:object w:dxaOrig="840" w:dyaOrig="320">
          <v:shape id="_x0000_i1119" type="#_x0000_t75" style="width:42pt;height:15.75pt" o:ole="">
            <v:imagedata r:id="rId180" o:title=""/>
          </v:shape>
          <o:OLEObject Type="Embed" ProgID="Equation.2" ShapeID="_x0000_i1119" DrawAspect="Content" ObjectID="_1427195721" r:id="rId181"/>
        </w:object>
      </w:r>
      <w:r>
        <w:t>(</w:t>
      </w:r>
      <w:r>
        <w:rPr>
          <w:lang w:val="en-US"/>
        </w:rPr>
        <w:t>0,84 +1,18x 0,72</w:t>
      </w:r>
      <w:r>
        <w:rPr>
          <w:vertAlign w:val="superscript"/>
          <w:lang w:val="en-US"/>
        </w:rPr>
        <w:t>2</w:t>
      </w:r>
      <w:r>
        <w:rPr>
          <w:lang w:val="en-US"/>
        </w:rPr>
        <w:t>) =</w:t>
      </w:r>
    </w:p>
    <w:p w:rsidR="00000000" w:rsidRDefault="00A03F7E">
      <w:pPr>
        <w:widowControl w:val="0"/>
        <w:ind w:firstLine="284"/>
        <w:jc w:val="both"/>
      </w:pPr>
      <w:r>
        <w:t xml:space="preserve">= </w:t>
      </w:r>
      <w:r>
        <w:rPr>
          <w:lang w:val="en-US"/>
        </w:rPr>
        <w:t xml:space="preserve">1742050 </w:t>
      </w:r>
      <w:r>
        <w:t>КН м</w:t>
      </w:r>
      <w:r>
        <w:rPr>
          <w:vertAlign w:val="superscript"/>
        </w:rPr>
        <w:t>2</w:t>
      </w:r>
      <w:r>
        <w:t xml:space="preserve"> (174205 тсм</w:t>
      </w:r>
      <w:r>
        <w:rPr>
          <w:vertAlign w:val="superscript"/>
        </w:rPr>
        <w:t>2</w:t>
      </w:r>
      <w:r>
        <w:t>),</w:t>
      </w:r>
    </w:p>
    <w:p w:rsidR="00000000" w:rsidRDefault="00A03F7E">
      <w:pPr>
        <w:widowControl w:val="0"/>
        <w:ind w:firstLine="284"/>
        <w:jc w:val="both"/>
      </w:pPr>
      <w:r>
        <w:t>где</w:t>
      </w:r>
    </w:p>
    <w:p w:rsidR="00000000" w:rsidRDefault="00A03F7E">
      <w:pPr>
        <w:widowControl w:val="0"/>
        <w:ind w:firstLine="720"/>
        <w:jc w:val="both"/>
      </w:pPr>
      <w:r>
        <w:rPr>
          <w:lang w:val="en-US"/>
        </w:rPr>
        <w:t>y</w:t>
      </w:r>
      <w:r>
        <w:rPr>
          <w:vertAlign w:val="subscript"/>
          <w:lang w:val="en-US"/>
        </w:rPr>
        <w:t>s</w:t>
      </w:r>
      <w:r>
        <w:rPr>
          <w:lang w:val="en-US"/>
        </w:rPr>
        <w:t xml:space="preserve"> = y</w:t>
      </w:r>
      <w:r>
        <w:rPr>
          <w:vertAlign w:val="superscript"/>
          <w:lang w:val="en-US"/>
        </w:rPr>
        <w:t>'</w:t>
      </w:r>
      <w:r>
        <w:rPr>
          <w:vertAlign w:val="subscript"/>
          <w:lang w:val="en-US"/>
        </w:rPr>
        <w:t>s</w:t>
      </w:r>
      <w:r>
        <w:rPr>
          <w:lang w:val="en-US"/>
        </w:rPr>
        <w:t xml:space="preserve"> - y</w:t>
      </w:r>
      <w:r>
        <w:rPr>
          <w:vertAlign w:val="subscript"/>
          <w:lang w:val="en-US"/>
        </w:rPr>
        <w:t>0</w:t>
      </w:r>
      <w:r>
        <w:rPr>
          <w:lang w:val="en-US"/>
        </w:rPr>
        <w:t xml:space="preserve"> = y + 0,5y</w:t>
      </w:r>
      <w:r>
        <w:rPr>
          <w:vertAlign w:val="subscript"/>
          <w:lang w:val="en-US"/>
        </w:rPr>
        <w:t>f</w:t>
      </w:r>
      <w:r>
        <w:rPr>
          <w:lang w:val="en-US"/>
        </w:rPr>
        <w:t xml:space="preserve"> - y</w:t>
      </w:r>
      <w:r>
        <w:rPr>
          <w:vertAlign w:val="subscript"/>
          <w:lang w:val="en-US"/>
        </w:rPr>
        <w:t>0</w:t>
      </w:r>
      <w:r>
        <w:rPr>
          <w:lang w:val="en-US"/>
        </w:rPr>
        <w:t xml:space="preserve"> = 1,47 + 0,29 - 1,04 = 0,72 </w:t>
      </w:r>
      <w:r>
        <w:t>м.</w:t>
      </w:r>
    </w:p>
    <w:p w:rsidR="00000000" w:rsidRDefault="00A03F7E">
      <w:pPr>
        <w:widowControl w:val="0"/>
        <w:ind w:firstLine="284"/>
        <w:jc w:val="both"/>
      </w:pPr>
      <w:r>
        <w:t>Прив</w:t>
      </w:r>
      <w:r>
        <w:t>еденная жесткость на изгиб системы фундамент - стена равна (формула (4) приложения 4):</w:t>
      </w:r>
    </w:p>
    <w:p w:rsidR="00000000" w:rsidRDefault="00A03F7E">
      <w:pPr>
        <w:widowControl w:val="0"/>
        <w:ind w:firstLine="284"/>
        <w:jc w:val="both"/>
      </w:pPr>
      <w:r>
        <w:rPr>
          <w:lang w:val="en-US"/>
        </w:rPr>
        <w:t>[EI] = [EI]</w:t>
      </w:r>
      <w:r>
        <w:rPr>
          <w:vertAlign w:val="subscript"/>
          <w:lang w:val="en-US"/>
        </w:rPr>
        <w:t>f</w:t>
      </w:r>
      <w:r>
        <w:rPr>
          <w:lang w:val="en-US"/>
        </w:rPr>
        <w:t xml:space="preserve"> + [EI]</w:t>
      </w:r>
      <w:r>
        <w:rPr>
          <w:vertAlign w:val="subscript"/>
          <w:lang w:val="en-US"/>
        </w:rPr>
        <w:t>s</w:t>
      </w:r>
      <w:r>
        <w:rPr>
          <w:lang w:val="en-US"/>
        </w:rPr>
        <w:t xml:space="preserve"> = 1094100 + 174</w:t>
      </w:r>
      <w:r>
        <w:t>2050 = 284х10</w:t>
      </w:r>
      <w:r>
        <w:rPr>
          <w:vertAlign w:val="superscript"/>
        </w:rPr>
        <w:t>4</w:t>
      </w:r>
      <w:r>
        <w:t xml:space="preserve"> кНм</w:t>
      </w:r>
      <w:r>
        <w:rPr>
          <w:vertAlign w:val="superscript"/>
        </w:rPr>
        <w:t>2</w:t>
      </w:r>
      <w:r>
        <w:t xml:space="preserve"> =</w:t>
      </w:r>
    </w:p>
    <w:p w:rsidR="00000000" w:rsidRDefault="00A03F7E">
      <w:pPr>
        <w:widowControl w:val="0"/>
        <w:ind w:firstLine="284"/>
        <w:jc w:val="both"/>
      </w:pPr>
      <w:r>
        <w:t>= (28,4х10</w:t>
      </w:r>
      <w:r>
        <w:rPr>
          <w:vertAlign w:val="superscript"/>
        </w:rPr>
        <w:t>4</w:t>
      </w:r>
      <w:r>
        <w:t xml:space="preserve"> тсм</w:t>
      </w:r>
      <w:r>
        <w:rPr>
          <w:vertAlign w:val="superscript"/>
        </w:rPr>
        <w:t>2</w:t>
      </w:r>
      <w:r>
        <w:t>).</w:t>
      </w:r>
    </w:p>
    <w:p w:rsidR="00000000" w:rsidRDefault="00A03F7E">
      <w:pPr>
        <w:widowControl w:val="0"/>
        <w:ind w:firstLine="284"/>
        <w:jc w:val="both"/>
      </w:pPr>
      <w:r>
        <w:t xml:space="preserve">По формуле (1) приложения 4 определим показатель гибкости конструкций здания </w:t>
      </w:r>
      <w:r>
        <w:sym w:font="Symbol" w:char="F06C"/>
      </w:r>
      <w:r>
        <w:t>, предварительно вычислив по формуле (2) коэффициент жесткости при пучении:</w:t>
      </w:r>
    </w:p>
    <w:p w:rsidR="00000000" w:rsidRDefault="00A03F7E">
      <w:pPr>
        <w:widowControl w:val="0"/>
        <w:ind w:firstLine="720"/>
        <w:jc w:val="both"/>
      </w:pPr>
      <w:r>
        <w:rPr>
          <w:position w:val="-22"/>
        </w:rPr>
        <w:object w:dxaOrig="3480" w:dyaOrig="520">
          <v:shape id="_x0000_i1120" type="#_x0000_t75" style="width:174pt;height:26.25pt" o:ole="">
            <v:imagedata r:id="rId182" o:title=""/>
          </v:shape>
          <o:OLEObject Type="Embed" ProgID="Equation.2" ShapeID="_x0000_i1120" DrawAspect="Content" ObjectID="_1427195722" r:id="rId183"/>
        </w:object>
      </w:r>
    </w:p>
    <w:p w:rsidR="00000000" w:rsidRDefault="00A03F7E">
      <w:pPr>
        <w:widowControl w:val="0"/>
        <w:ind w:firstLine="720"/>
        <w:jc w:val="both"/>
      </w:pPr>
      <w:r>
        <w:rPr>
          <w:position w:val="-26"/>
        </w:rPr>
        <w:object w:dxaOrig="3280" w:dyaOrig="620">
          <v:shape id="_x0000_i1121" type="#_x0000_t75" style="width:164.25pt;height:30.75pt" o:ole="">
            <v:imagedata r:id="rId184" o:title=""/>
          </v:shape>
          <o:OLEObject Type="Embed" ProgID="Equation.2" ShapeID="_x0000_i1121" DrawAspect="Content" ObjectID="_1427195723" r:id="rId185"/>
        </w:object>
      </w:r>
    </w:p>
    <w:p w:rsidR="00000000" w:rsidRDefault="00A03F7E">
      <w:pPr>
        <w:widowControl w:val="0"/>
        <w:ind w:firstLine="284"/>
        <w:jc w:val="both"/>
      </w:pPr>
      <w:r>
        <w:t xml:space="preserve">При </w:t>
      </w:r>
      <w:r>
        <w:sym w:font="Symbol" w:char="F06C"/>
      </w:r>
      <w:r>
        <w:rPr>
          <w:vertAlign w:val="subscript"/>
        </w:rPr>
        <w:t>1</w:t>
      </w:r>
      <w:r>
        <w:t xml:space="preserve"> = 0,58 коэффициент </w:t>
      </w:r>
      <w:r>
        <w:sym w:font="Symbol" w:char="F077"/>
      </w:r>
      <w:r>
        <w:rPr>
          <w:vertAlign w:val="subscript"/>
        </w:rPr>
        <w:t>1</w:t>
      </w:r>
      <w:r>
        <w:t>, найденный по графику рис. 4, равен 0,034.</w:t>
      </w:r>
    </w:p>
    <w:p w:rsidR="00000000" w:rsidRDefault="00A03F7E">
      <w:pPr>
        <w:widowControl w:val="0"/>
        <w:ind w:firstLine="284"/>
        <w:jc w:val="both"/>
      </w:pPr>
      <w:r>
        <w:t xml:space="preserve">По формуле (4.8) настоящих норм определим </w:t>
      </w:r>
      <w:r>
        <w:sym w:font="Symbol" w:char="F065"/>
      </w:r>
      <w:r>
        <w:rPr>
          <w:vertAlign w:val="subscript"/>
          <w:lang w:val="en-US"/>
        </w:rPr>
        <w:t>fp</w:t>
      </w:r>
      <w:r>
        <w:rPr>
          <w:lang w:val="en-US"/>
        </w:rPr>
        <w:t>:</w:t>
      </w:r>
    </w:p>
    <w:p w:rsidR="00000000" w:rsidRDefault="00A03F7E">
      <w:pPr>
        <w:widowControl w:val="0"/>
        <w:ind w:firstLine="720"/>
        <w:jc w:val="both"/>
      </w:pPr>
      <w:r>
        <w:rPr>
          <w:position w:val="-20"/>
        </w:rPr>
        <w:object w:dxaOrig="3660" w:dyaOrig="560">
          <v:shape id="_x0000_i1122" type="#_x0000_t75" style="width:183pt;height:27.75pt" o:ole="">
            <v:imagedata r:id="rId186" o:title=""/>
          </v:shape>
          <o:OLEObject Type="Embed" ProgID="Equation.2" ShapeID="_x0000_i1122" DrawAspect="Content" ObjectID="_1427195724" r:id="rId187"/>
        </w:object>
      </w:r>
    </w:p>
    <w:p w:rsidR="00000000" w:rsidRDefault="00A03F7E">
      <w:pPr>
        <w:widowControl w:val="0"/>
        <w:ind w:firstLine="284"/>
        <w:jc w:val="both"/>
      </w:pPr>
      <w:r>
        <w:t>Пол</w:t>
      </w:r>
      <w:r>
        <w:t xml:space="preserve">ученное значение </w:t>
      </w:r>
      <w:r>
        <w:rPr>
          <w:position w:val="-24"/>
        </w:rPr>
        <w:object w:dxaOrig="980" w:dyaOrig="560">
          <v:shape id="_x0000_i1123" type="#_x0000_t75" style="width:48.75pt;height:27.75pt" o:ole="">
            <v:imagedata r:id="rId188" o:title=""/>
          </v:shape>
          <o:OLEObject Type="Embed" ProgID="Equation.2" ShapeID="_x0000_i1123" DrawAspect="Content" ObjectID="_1427195725" r:id="rId189"/>
        </w:object>
      </w:r>
      <w:r>
        <w:t xml:space="preserve"> (0,33х10</w:t>
      </w:r>
      <w:r>
        <w:rPr>
          <w:vertAlign w:val="superscript"/>
        </w:rPr>
        <w:t>-4</w:t>
      </w:r>
      <w:r>
        <w:t xml:space="preserve"> </w:t>
      </w:r>
      <w:r>
        <w:rPr>
          <w:lang w:val="en-US"/>
        </w:rPr>
        <w:t>&lt; 0,6x10</w:t>
      </w:r>
      <w:r>
        <w:rPr>
          <w:vertAlign w:val="superscript"/>
          <w:lang w:val="en-US"/>
        </w:rPr>
        <w:t>-3</w:t>
      </w:r>
      <w:r>
        <w:rPr>
          <w:lang w:val="en-US"/>
        </w:rPr>
        <w:t>).</w:t>
      </w:r>
    </w:p>
    <w:p w:rsidR="00000000" w:rsidRDefault="00A03F7E">
      <w:pPr>
        <w:widowControl w:val="0"/>
        <w:ind w:firstLine="284"/>
        <w:jc w:val="both"/>
      </w:pPr>
      <w:r>
        <w:t>Таким образом, расчетом установлено, что эксплуатационная надежность здания на морозоопасном основании обеспечивается.</w:t>
      </w:r>
    </w:p>
    <w:p w:rsidR="00000000" w:rsidRDefault="00A03F7E">
      <w:pPr>
        <w:widowControl w:val="0"/>
        <w:ind w:firstLine="284"/>
        <w:jc w:val="both"/>
      </w:pPr>
    </w:p>
    <w:p w:rsidR="00000000" w:rsidRDefault="00A03F7E">
      <w:pPr>
        <w:widowControl w:val="0"/>
        <w:ind w:firstLine="284"/>
        <w:jc w:val="both"/>
      </w:pPr>
    </w:p>
    <w:p w:rsidR="00000000" w:rsidRDefault="00A03F7E">
      <w:pPr>
        <w:widowControl w:val="0"/>
        <w:ind w:firstLine="284"/>
        <w:jc w:val="center"/>
      </w:pPr>
      <w:r>
        <w:t>СОДЕРЖАНИЕ</w:t>
      </w:r>
    </w:p>
    <w:p w:rsidR="00000000" w:rsidRDefault="00A03F7E">
      <w:pPr>
        <w:widowControl w:val="0"/>
        <w:ind w:firstLine="284"/>
        <w:jc w:val="both"/>
      </w:pPr>
    </w:p>
    <w:p w:rsidR="00000000" w:rsidRDefault="00A03F7E">
      <w:pPr>
        <w:pStyle w:val="10"/>
        <w:rPr>
          <w:noProof/>
        </w:rPr>
      </w:pPr>
      <w:r>
        <w:fldChar w:fldCharType="begin"/>
      </w:r>
      <w:r>
        <w:instrText xml:space="preserve"> </w:instrText>
      </w:r>
      <w:r>
        <w:instrText>TOC</w:instrText>
      </w:r>
      <w:r>
        <w:instrText xml:space="preserve"> \o "1-3" </w:instrText>
      </w:r>
      <w:r>
        <w:fldChar w:fldCharType="separate"/>
      </w:r>
      <w:r>
        <w:rPr>
          <w:noProof/>
        </w:rPr>
        <w:t>ВВЕДЕНИЕ</w:t>
      </w:r>
      <w:r>
        <w:rPr>
          <w:noProof/>
        </w:rPr>
        <w:tab/>
      </w:r>
      <w:r>
        <w:rPr>
          <w:noProof/>
        </w:rPr>
        <w:fldChar w:fldCharType="begin"/>
      </w:r>
      <w:r>
        <w:rPr>
          <w:noProof/>
        </w:rPr>
        <w:instrText xml:space="preserve"> </w:instrText>
      </w:r>
      <w:r>
        <w:rPr>
          <w:noProof/>
        </w:rPr>
        <w:instrText>GOTOBUTTON</w:instrText>
      </w:r>
      <w:r>
        <w:rPr>
          <w:noProof/>
        </w:rPr>
        <w:instrText xml:space="preserve"> _Toc425098105  </w:instrText>
      </w:r>
      <w:r>
        <w:rPr>
          <w:noProof/>
        </w:rPr>
        <w:fldChar w:fldCharType="begin"/>
      </w:r>
      <w:r>
        <w:rPr>
          <w:noProof/>
        </w:rPr>
        <w:instrText xml:space="preserve"> </w:instrText>
      </w:r>
      <w:r>
        <w:rPr>
          <w:noProof/>
        </w:rPr>
        <w:instrText>PAGEREF</w:instrText>
      </w:r>
      <w:r>
        <w:rPr>
          <w:noProof/>
        </w:rPr>
        <w:instrText xml:space="preserve"> _Toc425098105 </w:instrText>
      </w:r>
      <w:r>
        <w:rPr>
          <w:noProof/>
        </w:rPr>
        <w:fldChar w:fldCharType="separate"/>
      </w:r>
      <w:r>
        <w:rPr>
          <w:noProof/>
        </w:rPr>
        <w:instrText>2</w:instrText>
      </w:r>
      <w:r>
        <w:rPr>
          <w:noProof/>
        </w:rPr>
        <w:fldChar w:fldCharType="end"/>
      </w:r>
      <w:r>
        <w:rPr>
          <w:noProof/>
        </w:rPr>
        <w:fldChar w:fldCharType="end"/>
      </w:r>
    </w:p>
    <w:p w:rsidR="00000000" w:rsidRDefault="00A03F7E">
      <w:pPr>
        <w:pStyle w:val="10"/>
        <w:rPr>
          <w:noProof/>
        </w:rPr>
      </w:pPr>
      <w:r>
        <w:rPr>
          <w:noProof/>
        </w:rPr>
        <w:t>1. Общие положения</w:t>
      </w:r>
      <w:r>
        <w:rPr>
          <w:noProof/>
        </w:rPr>
        <w:tab/>
      </w:r>
      <w:r>
        <w:rPr>
          <w:noProof/>
        </w:rPr>
        <w:fldChar w:fldCharType="begin"/>
      </w:r>
      <w:r>
        <w:rPr>
          <w:noProof/>
        </w:rPr>
        <w:instrText xml:space="preserve"> </w:instrText>
      </w:r>
      <w:r>
        <w:rPr>
          <w:noProof/>
        </w:rPr>
        <w:instrText>GOTOBUTTON</w:instrText>
      </w:r>
      <w:r>
        <w:rPr>
          <w:noProof/>
        </w:rPr>
        <w:instrText xml:space="preserve"> _Toc425098112  </w:instrText>
      </w:r>
      <w:r>
        <w:rPr>
          <w:noProof/>
        </w:rPr>
        <w:fldChar w:fldCharType="begin"/>
      </w:r>
      <w:r>
        <w:rPr>
          <w:noProof/>
        </w:rPr>
        <w:instrText xml:space="preserve"> </w:instrText>
      </w:r>
      <w:r>
        <w:rPr>
          <w:noProof/>
        </w:rPr>
        <w:instrText>PAGEREF</w:instrText>
      </w:r>
      <w:r>
        <w:rPr>
          <w:noProof/>
        </w:rPr>
        <w:instrText xml:space="preserve"> _Toc425098112 </w:instrText>
      </w:r>
      <w:r>
        <w:rPr>
          <w:noProof/>
        </w:rPr>
        <w:fldChar w:fldCharType="separate"/>
      </w:r>
      <w:r>
        <w:rPr>
          <w:noProof/>
        </w:rPr>
        <w:instrText>4</w:instrText>
      </w:r>
      <w:r>
        <w:rPr>
          <w:noProof/>
        </w:rPr>
        <w:fldChar w:fldCharType="end"/>
      </w:r>
      <w:r>
        <w:rPr>
          <w:noProof/>
        </w:rPr>
        <w:fldChar w:fldCharType="end"/>
      </w:r>
    </w:p>
    <w:p w:rsidR="00000000" w:rsidRDefault="00A03F7E">
      <w:pPr>
        <w:pStyle w:val="10"/>
        <w:rPr>
          <w:noProof/>
        </w:rPr>
      </w:pPr>
      <w:r>
        <w:rPr>
          <w:noProof/>
        </w:rPr>
        <w:t>2. ОЦЕНКА ПУЧИНИСТОСТИ ГРУНТОВ</w:t>
      </w:r>
      <w:r>
        <w:rPr>
          <w:noProof/>
        </w:rPr>
        <w:tab/>
      </w:r>
      <w:r>
        <w:rPr>
          <w:noProof/>
        </w:rPr>
        <w:fldChar w:fldCharType="begin"/>
      </w:r>
      <w:r>
        <w:rPr>
          <w:noProof/>
        </w:rPr>
        <w:instrText xml:space="preserve"> </w:instrText>
      </w:r>
      <w:r>
        <w:rPr>
          <w:noProof/>
        </w:rPr>
        <w:instrText>GOTOBUTTON</w:instrText>
      </w:r>
      <w:r>
        <w:rPr>
          <w:noProof/>
        </w:rPr>
        <w:instrText xml:space="preserve"> _Toc425098113  </w:instrText>
      </w:r>
      <w:r>
        <w:rPr>
          <w:noProof/>
        </w:rPr>
        <w:fldChar w:fldCharType="begin"/>
      </w:r>
      <w:r>
        <w:rPr>
          <w:noProof/>
        </w:rPr>
        <w:instrText xml:space="preserve"> </w:instrText>
      </w:r>
      <w:r>
        <w:rPr>
          <w:noProof/>
        </w:rPr>
        <w:instrText>PAGEREF</w:instrText>
      </w:r>
      <w:r>
        <w:rPr>
          <w:noProof/>
        </w:rPr>
        <w:instrText xml:space="preserve"> _Toc425098113 </w:instrText>
      </w:r>
      <w:r>
        <w:rPr>
          <w:noProof/>
        </w:rPr>
        <w:fldChar w:fldCharType="separate"/>
      </w:r>
      <w:r>
        <w:rPr>
          <w:noProof/>
        </w:rPr>
        <w:instrText>5</w:instrText>
      </w:r>
      <w:r>
        <w:rPr>
          <w:noProof/>
        </w:rPr>
        <w:fldChar w:fldCharType="end"/>
      </w:r>
      <w:r>
        <w:rPr>
          <w:noProof/>
        </w:rPr>
        <w:fldChar w:fldCharType="end"/>
      </w:r>
    </w:p>
    <w:p w:rsidR="00000000" w:rsidRDefault="00A03F7E">
      <w:pPr>
        <w:pStyle w:val="10"/>
        <w:rPr>
          <w:noProof/>
        </w:rPr>
      </w:pPr>
      <w:r>
        <w:rPr>
          <w:noProof/>
        </w:rPr>
        <w:t>3. КОНСТРУКЦИИ МЕЛКОЗАГЛУБЛЕННЫХ ФУНДАМЕНТОВ НА ПУЧИНИСТЫХ ГРУНТАХ</w:t>
      </w:r>
      <w:r>
        <w:rPr>
          <w:noProof/>
        </w:rPr>
        <w:tab/>
      </w:r>
      <w:r>
        <w:rPr>
          <w:noProof/>
        </w:rPr>
        <w:fldChar w:fldCharType="begin"/>
      </w:r>
      <w:r>
        <w:rPr>
          <w:noProof/>
        </w:rPr>
        <w:instrText xml:space="preserve"> </w:instrText>
      </w:r>
      <w:r>
        <w:rPr>
          <w:noProof/>
        </w:rPr>
        <w:instrText>GO</w:instrText>
      </w:r>
      <w:r>
        <w:rPr>
          <w:noProof/>
        </w:rPr>
        <w:instrText>TOBUTTON</w:instrText>
      </w:r>
      <w:r>
        <w:rPr>
          <w:noProof/>
        </w:rPr>
        <w:instrText xml:space="preserve"> _Toc425098114  </w:instrText>
      </w:r>
      <w:r>
        <w:rPr>
          <w:noProof/>
        </w:rPr>
        <w:fldChar w:fldCharType="begin"/>
      </w:r>
      <w:r>
        <w:rPr>
          <w:noProof/>
        </w:rPr>
        <w:instrText xml:space="preserve"> </w:instrText>
      </w:r>
      <w:r>
        <w:rPr>
          <w:noProof/>
        </w:rPr>
        <w:instrText>PAGEREF</w:instrText>
      </w:r>
      <w:r>
        <w:rPr>
          <w:noProof/>
        </w:rPr>
        <w:instrText xml:space="preserve"> _Toc425098114 </w:instrText>
      </w:r>
      <w:r>
        <w:rPr>
          <w:noProof/>
        </w:rPr>
        <w:fldChar w:fldCharType="separate"/>
      </w:r>
      <w:r>
        <w:rPr>
          <w:noProof/>
        </w:rPr>
        <w:instrText>7</w:instrText>
      </w:r>
      <w:r>
        <w:rPr>
          <w:noProof/>
        </w:rPr>
        <w:fldChar w:fldCharType="end"/>
      </w:r>
      <w:r>
        <w:rPr>
          <w:noProof/>
        </w:rPr>
        <w:fldChar w:fldCharType="end"/>
      </w:r>
    </w:p>
    <w:p w:rsidR="00000000" w:rsidRDefault="00A03F7E">
      <w:pPr>
        <w:pStyle w:val="10"/>
        <w:rPr>
          <w:noProof/>
        </w:rPr>
      </w:pPr>
      <w:r>
        <w:rPr>
          <w:noProof/>
        </w:rPr>
        <w:t>4. РАСЧЕТ ОСНОВАНИЯ МЕЛКОЗАГЛУБЛЕННЫХ ФУНДАМЕНТОВ ПО ДЕФОРМАЦИЯМ ПУЧЕНИЯ ГРУНТА</w:t>
      </w:r>
      <w:r>
        <w:rPr>
          <w:noProof/>
        </w:rPr>
        <w:tab/>
      </w:r>
      <w:r>
        <w:rPr>
          <w:noProof/>
        </w:rPr>
        <w:fldChar w:fldCharType="begin"/>
      </w:r>
      <w:r>
        <w:rPr>
          <w:noProof/>
        </w:rPr>
        <w:instrText xml:space="preserve"> </w:instrText>
      </w:r>
      <w:r>
        <w:rPr>
          <w:noProof/>
        </w:rPr>
        <w:instrText>GOTOBUTTON</w:instrText>
      </w:r>
      <w:r>
        <w:rPr>
          <w:noProof/>
        </w:rPr>
        <w:instrText xml:space="preserve"> _Toc425098115  </w:instrText>
      </w:r>
      <w:r>
        <w:rPr>
          <w:noProof/>
        </w:rPr>
        <w:fldChar w:fldCharType="begin"/>
      </w:r>
      <w:r>
        <w:rPr>
          <w:noProof/>
        </w:rPr>
        <w:instrText xml:space="preserve"> </w:instrText>
      </w:r>
      <w:r>
        <w:rPr>
          <w:noProof/>
        </w:rPr>
        <w:instrText>PAGEREF</w:instrText>
      </w:r>
      <w:r>
        <w:rPr>
          <w:noProof/>
        </w:rPr>
        <w:instrText xml:space="preserve"> _Toc425098115 </w:instrText>
      </w:r>
      <w:r>
        <w:rPr>
          <w:noProof/>
        </w:rPr>
        <w:fldChar w:fldCharType="separate"/>
      </w:r>
      <w:r>
        <w:rPr>
          <w:noProof/>
        </w:rPr>
        <w:instrText>9</w:instrText>
      </w:r>
      <w:r>
        <w:rPr>
          <w:noProof/>
        </w:rPr>
        <w:fldChar w:fldCharType="end"/>
      </w:r>
      <w:r>
        <w:rPr>
          <w:noProof/>
        </w:rPr>
        <w:fldChar w:fldCharType="end"/>
      </w:r>
    </w:p>
    <w:p w:rsidR="00000000" w:rsidRDefault="00A03F7E">
      <w:pPr>
        <w:pStyle w:val="10"/>
        <w:rPr>
          <w:noProof/>
        </w:rPr>
      </w:pPr>
      <w:r>
        <w:rPr>
          <w:noProof/>
        </w:rPr>
        <w:t>5. РАСЧЕТ ВНУТРЕННИХ УСИЛИЙ В КОНСТРУКЦИЯХ ЗДАНИЙ</w:t>
      </w:r>
      <w:r>
        <w:rPr>
          <w:noProof/>
        </w:rPr>
        <w:tab/>
      </w:r>
      <w:r>
        <w:rPr>
          <w:noProof/>
        </w:rPr>
        <w:fldChar w:fldCharType="begin"/>
      </w:r>
      <w:r>
        <w:rPr>
          <w:noProof/>
        </w:rPr>
        <w:instrText xml:space="preserve"> </w:instrText>
      </w:r>
      <w:r>
        <w:rPr>
          <w:noProof/>
        </w:rPr>
        <w:instrText>GOTOBUTTON</w:instrText>
      </w:r>
      <w:r>
        <w:rPr>
          <w:noProof/>
        </w:rPr>
        <w:instrText xml:space="preserve"> _Toc425098116  </w:instrText>
      </w:r>
      <w:r>
        <w:rPr>
          <w:noProof/>
        </w:rPr>
        <w:fldChar w:fldCharType="begin"/>
      </w:r>
      <w:r>
        <w:rPr>
          <w:noProof/>
        </w:rPr>
        <w:instrText xml:space="preserve"> </w:instrText>
      </w:r>
      <w:r>
        <w:rPr>
          <w:noProof/>
        </w:rPr>
        <w:instrText>PAGEREF</w:instrText>
      </w:r>
      <w:r>
        <w:rPr>
          <w:noProof/>
        </w:rPr>
        <w:instrText xml:space="preserve"> _Toc425098116 </w:instrText>
      </w:r>
      <w:r>
        <w:rPr>
          <w:noProof/>
        </w:rPr>
        <w:fldChar w:fldCharType="separate"/>
      </w:r>
      <w:r>
        <w:rPr>
          <w:noProof/>
        </w:rPr>
        <w:instrText>15</w:instrText>
      </w:r>
      <w:r>
        <w:rPr>
          <w:noProof/>
        </w:rPr>
        <w:fldChar w:fldCharType="end"/>
      </w:r>
      <w:r>
        <w:rPr>
          <w:noProof/>
        </w:rPr>
        <w:fldChar w:fldCharType="end"/>
      </w:r>
    </w:p>
    <w:p w:rsidR="00000000" w:rsidRDefault="00A03F7E">
      <w:pPr>
        <w:pStyle w:val="10"/>
        <w:rPr>
          <w:noProof/>
        </w:rPr>
      </w:pPr>
      <w:r>
        <w:rPr>
          <w:noProof/>
        </w:rPr>
        <w:t>6.УСТРОЙСТВО МЕЛКОЗАГЛУБЛЕННЫХ ФУНДАМЕНТОВ НА ПУЧИНИСТЫХ ГРУНТАХ</w:t>
      </w:r>
      <w:r>
        <w:rPr>
          <w:noProof/>
        </w:rPr>
        <w:tab/>
      </w:r>
      <w:r>
        <w:rPr>
          <w:noProof/>
        </w:rPr>
        <w:fldChar w:fldCharType="begin"/>
      </w:r>
      <w:r>
        <w:rPr>
          <w:noProof/>
        </w:rPr>
        <w:instrText xml:space="preserve"> </w:instrText>
      </w:r>
      <w:r>
        <w:rPr>
          <w:noProof/>
        </w:rPr>
        <w:instrText>GOTOBUTTON</w:instrText>
      </w:r>
      <w:r>
        <w:rPr>
          <w:noProof/>
        </w:rPr>
        <w:instrText xml:space="preserve"> _Toc425098117  </w:instrText>
      </w:r>
      <w:r>
        <w:rPr>
          <w:noProof/>
        </w:rPr>
        <w:fldChar w:fldCharType="begin"/>
      </w:r>
      <w:r>
        <w:rPr>
          <w:noProof/>
        </w:rPr>
        <w:instrText xml:space="preserve"> </w:instrText>
      </w:r>
      <w:r>
        <w:rPr>
          <w:noProof/>
        </w:rPr>
        <w:instrText>PAGEREF</w:instrText>
      </w:r>
      <w:r>
        <w:rPr>
          <w:noProof/>
        </w:rPr>
        <w:instrText xml:space="preserve"> _Toc425098117 </w:instrText>
      </w:r>
      <w:r>
        <w:rPr>
          <w:noProof/>
        </w:rPr>
        <w:fldChar w:fldCharType="separate"/>
      </w:r>
      <w:r>
        <w:rPr>
          <w:noProof/>
        </w:rPr>
        <w:instrText>16</w:instrText>
      </w:r>
      <w:r>
        <w:rPr>
          <w:noProof/>
        </w:rPr>
        <w:fldChar w:fldCharType="end"/>
      </w:r>
      <w:r>
        <w:rPr>
          <w:noProof/>
        </w:rPr>
        <w:fldChar w:fldCharType="end"/>
      </w:r>
    </w:p>
    <w:p w:rsidR="00000000" w:rsidRDefault="00A03F7E">
      <w:pPr>
        <w:pStyle w:val="10"/>
        <w:rPr>
          <w:noProof/>
        </w:rPr>
      </w:pPr>
      <w:r>
        <w:rPr>
          <w:noProof/>
        </w:rPr>
        <w:t>Приложение 1</w:t>
      </w:r>
      <w:r>
        <w:t xml:space="preserve">. </w:t>
      </w:r>
      <w:r>
        <w:rPr>
          <w:noProof/>
        </w:rPr>
        <w:t>Определение расчетной предзимней влажности грунта</w:t>
      </w:r>
      <w:r>
        <w:rPr>
          <w:noProof/>
        </w:rPr>
        <w:tab/>
      </w:r>
      <w:r>
        <w:rPr>
          <w:noProof/>
        </w:rPr>
        <w:fldChar w:fldCharType="begin"/>
      </w:r>
      <w:r>
        <w:rPr>
          <w:noProof/>
        </w:rPr>
        <w:instrText xml:space="preserve"> </w:instrText>
      </w:r>
      <w:r>
        <w:rPr>
          <w:noProof/>
        </w:rPr>
        <w:instrText>GOTOBUTTON</w:instrText>
      </w:r>
      <w:r>
        <w:rPr>
          <w:noProof/>
        </w:rPr>
        <w:instrText xml:space="preserve"> _Toc4250981</w:instrText>
      </w:r>
      <w:r>
        <w:rPr>
          <w:noProof/>
        </w:rPr>
        <w:instrText xml:space="preserve">19  </w:instrText>
      </w:r>
      <w:r>
        <w:rPr>
          <w:noProof/>
        </w:rPr>
        <w:fldChar w:fldCharType="begin"/>
      </w:r>
      <w:r>
        <w:rPr>
          <w:noProof/>
        </w:rPr>
        <w:instrText xml:space="preserve"> </w:instrText>
      </w:r>
      <w:r>
        <w:rPr>
          <w:noProof/>
        </w:rPr>
        <w:instrText>PAGEREF</w:instrText>
      </w:r>
      <w:r>
        <w:rPr>
          <w:noProof/>
        </w:rPr>
        <w:instrText xml:space="preserve"> _Toc425098119 </w:instrText>
      </w:r>
      <w:r>
        <w:rPr>
          <w:noProof/>
        </w:rPr>
        <w:fldChar w:fldCharType="separate"/>
      </w:r>
      <w:r>
        <w:rPr>
          <w:noProof/>
        </w:rPr>
        <w:instrText>17</w:instrText>
      </w:r>
      <w:r>
        <w:rPr>
          <w:noProof/>
        </w:rPr>
        <w:fldChar w:fldCharType="end"/>
      </w:r>
      <w:r>
        <w:rPr>
          <w:noProof/>
        </w:rPr>
        <w:fldChar w:fldCharType="end"/>
      </w:r>
    </w:p>
    <w:p w:rsidR="00000000" w:rsidRDefault="00A03F7E">
      <w:pPr>
        <w:pStyle w:val="10"/>
        <w:ind w:left="1276" w:hanging="1276"/>
        <w:rPr>
          <w:noProof/>
        </w:rPr>
      </w:pPr>
      <w:r>
        <w:rPr>
          <w:noProof/>
        </w:rPr>
        <w:t>Приложение 2</w:t>
      </w:r>
      <w:r>
        <w:t xml:space="preserve">. </w:t>
      </w:r>
      <w:r>
        <w:rPr>
          <w:noProof/>
        </w:rPr>
        <w:t>Расчет деформации пучения ненагруженной поверхности грунта</w:t>
      </w:r>
      <w:r>
        <w:rPr>
          <w:noProof/>
        </w:rPr>
        <w:tab/>
      </w:r>
      <w:r>
        <w:rPr>
          <w:noProof/>
        </w:rPr>
        <w:fldChar w:fldCharType="begin"/>
      </w:r>
      <w:r>
        <w:rPr>
          <w:noProof/>
        </w:rPr>
        <w:instrText xml:space="preserve"> </w:instrText>
      </w:r>
      <w:r>
        <w:rPr>
          <w:noProof/>
        </w:rPr>
        <w:instrText>GOTOBUTTON</w:instrText>
      </w:r>
      <w:r>
        <w:rPr>
          <w:noProof/>
        </w:rPr>
        <w:instrText xml:space="preserve"> _Toc425098121  </w:instrText>
      </w:r>
      <w:r>
        <w:rPr>
          <w:noProof/>
        </w:rPr>
        <w:fldChar w:fldCharType="begin"/>
      </w:r>
      <w:r>
        <w:rPr>
          <w:noProof/>
        </w:rPr>
        <w:instrText xml:space="preserve"> </w:instrText>
      </w:r>
      <w:r>
        <w:rPr>
          <w:noProof/>
        </w:rPr>
        <w:instrText>PAGEREF</w:instrText>
      </w:r>
      <w:r>
        <w:rPr>
          <w:noProof/>
        </w:rPr>
        <w:instrText xml:space="preserve"> _Toc425098121 </w:instrText>
      </w:r>
      <w:r>
        <w:rPr>
          <w:noProof/>
        </w:rPr>
        <w:fldChar w:fldCharType="separate"/>
      </w:r>
      <w:r>
        <w:rPr>
          <w:noProof/>
        </w:rPr>
        <w:instrText>18</w:instrText>
      </w:r>
      <w:r>
        <w:rPr>
          <w:noProof/>
        </w:rPr>
        <w:fldChar w:fldCharType="end"/>
      </w:r>
      <w:r>
        <w:rPr>
          <w:noProof/>
        </w:rPr>
        <w:fldChar w:fldCharType="end"/>
      </w:r>
    </w:p>
    <w:p w:rsidR="00000000" w:rsidRDefault="00A03F7E">
      <w:pPr>
        <w:pStyle w:val="10"/>
        <w:ind w:left="1276" w:hanging="1276"/>
        <w:rPr>
          <w:noProof/>
        </w:rPr>
      </w:pPr>
      <w:r>
        <w:rPr>
          <w:noProof/>
        </w:rPr>
        <w:t>Приложение 3</w:t>
      </w:r>
      <w:r>
        <w:t xml:space="preserve">. </w:t>
      </w:r>
      <w:r>
        <w:rPr>
          <w:noProof/>
        </w:rPr>
        <w:t>Определение сопротивления смещению мерзлого грунта относительно фундамента</w:t>
      </w:r>
      <w:r>
        <w:rPr>
          <w:noProof/>
        </w:rPr>
        <w:tab/>
      </w:r>
      <w:r>
        <w:rPr>
          <w:noProof/>
        </w:rPr>
        <w:fldChar w:fldCharType="begin"/>
      </w:r>
      <w:r>
        <w:rPr>
          <w:noProof/>
        </w:rPr>
        <w:instrText xml:space="preserve"> </w:instrText>
      </w:r>
      <w:r>
        <w:rPr>
          <w:noProof/>
        </w:rPr>
        <w:instrText>GOTOBUTTON</w:instrText>
      </w:r>
      <w:r>
        <w:rPr>
          <w:noProof/>
        </w:rPr>
        <w:instrText xml:space="preserve"> _Toc425098123  </w:instrText>
      </w:r>
      <w:r>
        <w:rPr>
          <w:noProof/>
        </w:rPr>
        <w:fldChar w:fldCharType="begin"/>
      </w:r>
      <w:r>
        <w:rPr>
          <w:noProof/>
        </w:rPr>
        <w:instrText xml:space="preserve"> </w:instrText>
      </w:r>
      <w:r>
        <w:rPr>
          <w:noProof/>
        </w:rPr>
        <w:instrText>PAGEREF</w:instrText>
      </w:r>
      <w:r>
        <w:rPr>
          <w:noProof/>
        </w:rPr>
        <w:instrText xml:space="preserve"> _Toc425098123 </w:instrText>
      </w:r>
      <w:r>
        <w:rPr>
          <w:noProof/>
        </w:rPr>
        <w:fldChar w:fldCharType="separate"/>
      </w:r>
      <w:r>
        <w:rPr>
          <w:noProof/>
        </w:rPr>
        <w:instrText>20</w:instrText>
      </w:r>
      <w:r>
        <w:rPr>
          <w:noProof/>
        </w:rPr>
        <w:fldChar w:fldCharType="end"/>
      </w:r>
      <w:r>
        <w:rPr>
          <w:noProof/>
        </w:rPr>
        <w:fldChar w:fldCharType="end"/>
      </w:r>
    </w:p>
    <w:p w:rsidR="00000000" w:rsidRDefault="00A03F7E">
      <w:pPr>
        <w:pStyle w:val="10"/>
        <w:rPr>
          <w:noProof/>
        </w:rPr>
      </w:pPr>
      <w:r>
        <w:rPr>
          <w:noProof/>
        </w:rPr>
        <w:t>Приложение 4</w:t>
      </w:r>
      <w:r>
        <w:t xml:space="preserve">. </w:t>
      </w:r>
      <w:r>
        <w:rPr>
          <w:noProof/>
        </w:rPr>
        <w:t>Расчет показателя гибкости конструкций здания</w:t>
      </w:r>
      <w:r>
        <w:rPr>
          <w:noProof/>
        </w:rPr>
        <w:tab/>
      </w:r>
      <w:r>
        <w:rPr>
          <w:noProof/>
        </w:rPr>
        <w:fldChar w:fldCharType="begin"/>
      </w:r>
      <w:r>
        <w:rPr>
          <w:noProof/>
        </w:rPr>
        <w:instrText xml:space="preserve"> </w:instrText>
      </w:r>
      <w:r>
        <w:rPr>
          <w:noProof/>
        </w:rPr>
        <w:instrText>GOTOBUTTON</w:instrText>
      </w:r>
      <w:r>
        <w:rPr>
          <w:noProof/>
        </w:rPr>
        <w:instrText xml:space="preserve"> _Toc425098125  </w:instrText>
      </w:r>
      <w:r>
        <w:rPr>
          <w:noProof/>
        </w:rPr>
        <w:fldChar w:fldCharType="begin"/>
      </w:r>
      <w:r>
        <w:rPr>
          <w:noProof/>
        </w:rPr>
        <w:instrText xml:space="preserve"> </w:instrText>
      </w:r>
      <w:r>
        <w:rPr>
          <w:noProof/>
        </w:rPr>
        <w:instrText>PAGEREF</w:instrText>
      </w:r>
      <w:r>
        <w:rPr>
          <w:noProof/>
        </w:rPr>
        <w:instrText xml:space="preserve"> _Toc425098125 </w:instrText>
      </w:r>
      <w:r>
        <w:rPr>
          <w:noProof/>
        </w:rPr>
        <w:fldChar w:fldCharType="separate"/>
      </w:r>
      <w:r>
        <w:rPr>
          <w:noProof/>
        </w:rPr>
        <w:instrText>21</w:instrText>
      </w:r>
      <w:r>
        <w:rPr>
          <w:noProof/>
        </w:rPr>
        <w:fldChar w:fldCharType="end"/>
      </w:r>
      <w:r>
        <w:rPr>
          <w:noProof/>
        </w:rPr>
        <w:fldChar w:fldCharType="end"/>
      </w:r>
    </w:p>
    <w:p w:rsidR="00000000" w:rsidRDefault="00A03F7E">
      <w:pPr>
        <w:pStyle w:val="10"/>
        <w:ind w:left="1276" w:hanging="1276"/>
        <w:rPr>
          <w:noProof/>
        </w:rPr>
      </w:pPr>
      <w:r>
        <w:rPr>
          <w:noProof/>
        </w:rPr>
        <w:t>Приложение 5</w:t>
      </w:r>
      <w:r>
        <w:t>. П</w:t>
      </w:r>
      <w:r>
        <w:rPr>
          <w:noProof/>
        </w:rPr>
        <w:t>ример расчета мелкозаглубленного ленточного фундамента</w:t>
      </w:r>
      <w:r>
        <w:rPr>
          <w:noProof/>
        </w:rPr>
        <w:tab/>
      </w:r>
      <w:r>
        <w:rPr>
          <w:noProof/>
        </w:rPr>
        <w:fldChar w:fldCharType="begin"/>
      </w:r>
      <w:r>
        <w:rPr>
          <w:noProof/>
        </w:rPr>
        <w:instrText xml:space="preserve"> </w:instrText>
      </w:r>
      <w:r>
        <w:rPr>
          <w:noProof/>
        </w:rPr>
        <w:instrText>GOTOBUTTON</w:instrText>
      </w:r>
      <w:r>
        <w:rPr>
          <w:noProof/>
        </w:rPr>
        <w:instrText xml:space="preserve"> _Toc425098127  </w:instrText>
      </w:r>
      <w:r>
        <w:rPr>
          <w:noProof/>
        </w:rPr>
        <w:fldChar w:fldCharType="begin"/>
      </w:r>
      <w:r>
        <w:rPr>
          <w:noProof/>
        </w:rPr>
        <w:instrText xml:space="preserve"> </w:instrText>
      </w:r>
      <w:r>
        <w:rPr>
          <w:noProof/>
        </w:rPr>
        <w:instrText>PAGEREF</w:instrText>
      </w:r>
      <w:r>
        <w:rPr>
          <w:noProof/>
        </w:rPr>
        <w:instrText xml:space="preserve"> _Toc425098127 </w:instrText>
      </w:r>
      <w:r>
        <w:rPr>
          <w:noProof/>
        </w:rPr>
        <w:fldChar w:fldCharType="separate"/>
      </w:r>
      <w:r>
        <w:rPr>
          <w:noProof/>
        </w:rPr>
        <w:instrText>23</w:instrText>
      </w:r>
      <w:r>
        <w:rPr>
          <w:noProof/>
        </w:rPr>
        <w:fldChar w:fldCharType="end"/>
      </w:r>
      <w:r>
        <w:rPr>
          <w:noProof/>
        </w:rPr>
        <w:fldChar w:fldCharType="end"/>
      </w:r>
    </w:p>
    <w:p w:rsidR="00000000" w:rsidRDefault="00A03F7E">
      <w:pPr>
        <w:widowControl w:val="0"/>
        <w:ind w:firstLine="284"/>
        <w:jc w:val="both"/>
      </w:pPr>
      <w:r>
        <w:fldChar w:fldCharType="end"/>
      </w:r>
    </w:p>
    <w:p w:rsidR="00000000" w:rsidRDefault="00A03F7E">
      <w:pPr>
        <w:widowControl w:val="0"/>
        <w:ind w:firstLine="284"/>
        <w:jc w:val="both"/>
      </w:pPr>
    </w:p>
    <w:sectPr w:rsidR="00000000">
      <w:type w:val="continuous"/>
      <w:pgSz w:w="11907" w:h="16840" w:code="9"/>
      <w:pgMar w:top="1701" w:right="4536"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3F7E"/>
    <w:rsid w:val="00A03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240" w:after="60"/>
      <w:outlineLvl w:val="0"/>
    </w:pPr>
    <w:rPr>
      <w:rFonts w:ascii="Arial" w:hAnsi="Arial"/>
      <w:b/>
      <w:kern w:val="28"/>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semiHidden/>
    <w:pPr>
      <w:tabs>
        <w:tab w:val="right" w:leader="dot" w:pos="6237"/>
      </w:tabs>
    </w:pPr>
  </w:style>
  <w:style w:type="paragraph" w:styleId="2">
    <w:name w:val="toc 2"/>
    <w:basedOn w:val="a"/>
    <w:next w:val="a"/>
    <w:semiHidden/>
    <w:pPr>
      <w:tabs>
        <w:tab w:val="right" w:leader="dot" w:pos="6237"/>
      </w:tabs>
      <w:ind w:left="200"/>
    </w:pPr>
  </w:style>
  <w:style w:type="paragraph" w:styleId="3">
    <w:name w:val="toc 3"/>
    <w:basedOn w:val="a"/>
    <w:next w:val="a"/>
    <w:semiHidden/>
    <w:pPr>
      <w:tabs>
        <w:tab w:val="right" w:leader="dot" w:pos="6237"/>
      </w:tabs>
      <w:ind w:left="400"/>
    </w:pPr>
  </w:style>
  <w:style w:type="paragraph" w:styleId="4">
    <w:name w:val="toc 4"/>
    <w:basedOn w:val="a"/>
    <w:next w:val="a"/>
    <w:semiHidden/>
    <w:pPr>
      <w:tabs>
        <w:tab w:val="right" w:leader="dot" w:pos="6237"/>
      </w:tabs>
      <w:ind w:left="600"/>
    </w:pPr>
  </w:style>
  <w:style w:type="paragraph" w:styleId="5">
    <w:name w:val="toc 5"/>
    <w:basedOn w:val="a"/>
    <w:next w:val="a"/>
    <w:semiHidden/>
    <w:pPr>
      <w:tabs>
        <w:tab w:val="right" w:leader="dot" w:pos="6237"/>
      </w:tabs>
      <w:ind w:left="800"/>
    </w:pPr>
  </w:style>
  <w:style w:type="paragraph" w:styleId="6">
    <w:name w:val="toc 6"/>
    <w:basedOn w:val="a"/>
    <w:next w:val="a"/>
    <w:semiHidden/>
    <w:pPr>
      <w:tabs>
        <w:tab w:val="right" w:leader="dot" w:pos="6237"/>
      </w:tabs>
      <w:ind w:left="1000"/>
    </w:pPr>
  </w:style>
  <w:style w:type="paragraph" w:styleId="7">
    <w:name w:val="toc 7"/>
    <w:basedOn w:val="a"/>
    <w:next w:val="a"/>
    <w:semiHidden/>
    <w:pPr>
      <w:tabs>
        <w:tab w:val="right" w:leader="dot" w:pos="6237"/>
      </w:tabs>
      <w:ind w:left="1200"/>
    </w:pPr>
  </w:style>
  <w:style w:type="paragraph" w:styleId="8">
    <w:name w:val="toc 8"/>
    <w:basedOn w:val="a"/>
    <w:next w:val="a"/>
    <w:semiHidden/>
    <w:pPr>
      <w:tabs>
        <w:tab w:val="right" w:leader="dot" w:pos="6237"/>
      </w:tabs>
      <w:ind w:left="1400"/>
    </w:pPr>
  </w:style>
  <w:style w:type="paragraph" w:styleId="9">
    <w:name w:val="toc 9"/>
    <w:basedOn w:val="a"/>
    <w:next w:val="a"/>
    <w:semiHidden/>
    <w:pPr>
      <w:tabs>
        <w:tab w:val="right" w:leader="dot" w:pos="6237"/>
      </w:tabs>
      <w:ind w:left="1600"/>
    </w:pPr>
  </w:style>
  <w:style w:type="paragraph" w:customStyle="1" w:styleId="FR1">
    <w:name w:val="FR1"/>
    <w:pPr>
      <w:widowControl w:val="0"/>
      <w:overflowPunct w:val="0"/>
      <w:autoSpaceDE w:val="0"/>
      <w:autoSpaceDN w:val="0"/>
      <w:adjustRightInd w:val="0"/>
      <w:ind w:left="4120"/>
      <w:textAlignment w:val="baseline"/>
    </w:pPr>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55.bin"/><Relationship Id="rId21" Type="http://schemas.openxmlformats.org/officeDocument/2006/relationships/oleObject" Target="embeddings/oleObject8.bin"/><Relationship Id="rId42" Type="http://schemas.openxmlformats.org/officeDocument/2006/relationships/oleObject" Target="embeddings/oleObject19.bin"/><Relationship Id="rId47" Type="http://schemas.openxmlformats.org/officeDocument/2006/relationships/image" Target="media/image24.wmf"/><Relationship Id="rId63" Type="http://schemas.openxmlformats.org/officeDocument/2006/relationships/image" Target="media/image31.png"/><Relationship Id="rId68" Type="http://schemas.openxmlformats.org/officeDocument/2006/relationships/oleObject" Target="embeddings/oleObject31.bin"/><Relationship Id="rId84" Type="http://schemas.openxmlformats.org/officeDocument/2006/relationships/oleObject" Target="embeddings/oleObject38.bin"/><Relationship Id="rId89" Type="http://schemas.openxmlformats.org/officeDocument/2006/relationships/image" Target="media/image46.wmf"/><Relationship Id="rId112" Type="http://schemas.openxmlformats.org/officeDocument/2006/relationships/image" Target="media/image57.wmf"/><Relationship Id="rId133" Type="http://schemas.openxmlformats.org/officeDocument/2006/relationships/oleObject" Target="embeddings/oleObject63.bin"/><Relationship Id="rId138" Type="http://schemas.openxmlformats.org/officeDocument/2006/relationships/image" Target="media/image70.wmf"/><Relationship Id="rId154" Type="http://schemas.openxmlformats.org/officeDocument/2006/relationships/image" Target="media/image78.wmf"/><Relationship Id="rId159" Type="http://schemas.openxmlformats.org/officeDocument/2006/relationships/oleObject" Target="embeddings/oleObject76.bin"/><Relationship Id="rId175" Type="http://schemas.openxmlformats.org/officeDocument/2006/relationships/oleObject" Target="embeddings/oleObject84.bin"/><Relationship Id="rId170" Type="http://schemas.openxmlformats.org/officeDocument/2006/relationships/image" Target="media/image86.wmf"/><Relationship Id="rId191" Type="http://schemas.openxmlformats.org/officeDocument/2006/relationships/theme" Target="theme/theme1.xml"/><Relationship Id="rId16" Type="http://schemas.openxmlformats.org/officeDocument/2006/relationships/image" Target="media/image8.wmf"/><Relationship Id="rId107" Type="http://schemas.openxmlformats.org/officeDocument/2006/relationships/image" Target="media/image55.wmf"/><Relationship Id="rId11" Type="http://schemas.openxmlformats.org/officeDocument/2006/relationships/image" Target="media/image5.wmf"/><Relationship Id="rId32" Type="http://schemas.openxmlformats.org/officeDocument/2006/relationships/oleObject" Target="embeddings/oleObject14.bin"/><Relationship Id="rId37" Type="http://schemas.openxmlformats.org/officeDocument/2006/relationships/image" Target="media/image18.wmf"/><Relationship Id="rId53" Type="http://schemas.openxmlformats.org/officeDocument/2006/relationships/oleObject" Target="embeddings/oleObject24.bin"/><Relationship Id="rId58" Type="http://schemas.openxmlformats.org/officeDocument/2006/relationships/oleObject" Target="embeddings/oleObject27.bin"/><Relationship Id="rId74" Type="http://schemas.openxmlformats.org/officeDocument/2006/relationships/oleObject" Target="embeddings/oleObject34.bin"/><Relationship Id="rId79" Type="http://schemas.openxmlformats.org/officeDocument/2006/relationships/image" Target="media/image40.wmf"/><Relationship Id="rId102" Type="http://schemas.openxmlformats.org/officeDocument/2006/relationships/oleObject" Target="embeddings/oleObject47.bin"/><Relationship Id="rId123" Type="http://schemas.openxmlformats.org/officeDocument/2006/relationships/oleObject" Target="embeddings/oleObject58.bin"/><Relationship Id="rId128" Type="http://schemas.openxmlformats.org/officeDocument/2006/relationships/image" Target="media/image65.wmf"/><Relationship Id="rId144" Type="http://schemas.openxmlformats.org/officeDocument/2006/relationships/image" Target="media/image73.wmf"/><Relationship Id="rId149" Type="http://schemas.openxmlformats.org/officeDocument/2006/relationships/oleObject" Target="embeddings/oleObject71.bin"/><Relationship Id="rId5" Type="http://schemas.openxmlformats.org/officeDocument/2006/relationships/oleObject" Target="embeddings/oleObject1.bin"/><Relationship Id="rId90" Type="http://schemas.openxmlformats.org/officeDocument/2006/relationships/oleObject" Target="embeddings/oleObject41.bin"/><Relationship Id="rId95" Type="http://schemas.openxmlformats.org/officeDocument/2006/relationships/image" Target="media/image49.wmf"/><Relationship Id="rId160" Type="http://schemas.openxmlformats.org/officeDocument/2006/relationships/image" Target="media/image81.wmf"/><Relationship Id="rId165" Type="http://schemas.openxmlformats.org/officeDocument/2006/relationships/oleObject" Target="embeddings/oleObject79.bin"/><Relationship Id="rId181" Type="http://schemas.openxmlformats.org/officeDocument/2006/relationships/oleObject" Target="embeddings/oleObject87.bin"/><Relationship Id="rId186" Type="http://schemas.openxmlformats.org/officeDocument/2006/relationships/image" Target="media/image94.wmf"/><Relationship Id="rId22" Type="http://schemas.openxmlformats.org/officeDocument/2006/relationships/oleObject" Target="embeddings/oleObject9.bin"/><Relationship Id="rId27" Type="http://schemas.openxmlformats.org/officeDocument/2006/relationships/image" Target="media/image13.wmf"/><Relationship Id="rId43" Type="http://schemas.openxmlformats.org/officeDocument/2006/relationships/image" Target="media/image21.png"/><Relationship Id="rId48" Type="http://schemas.openxmlformats.org/officeDocument/2006/relationships/oleObject" Target="embeddings/oleObject21.bin"/><Relationship Id="rId64" Type="http://schemas.openxmlformats.org/officeDocument/2006/relationships/image" Target="media/image32.png"/><Relationship Id="rId69" Type="http://schemas.openxmlformats.org/officeDocument/2006/relationships/image" Target="media/image35.wmf"/><Relationship Id="rId113" Type="http://schemas.openxmlformats.org/officeDocument/2006/relationships/oleObject" Target="embeddings/oleObject53.bin"/><Relationship Id="rId118" Type="http://schemas.openxmlformats.org/officeDocument/2006/relationships/image" Target="media/image60.wmf"/><Relationship Id="rId134" Type="http://schemas.openxmlformats.org/officeDocument/2006/relationships/image" Target="media/image68.wmf"/><Relationship Id="rId139" Type="http://schemas.openxmlformats.org/officeDocument/2006/relationships/oleObject" Target="embeddings/oleObject66.bin"/><Relationship Id="rId80" Type="http://schemas.openxmlformats.org/officeDocument/2006/relationships/oleObject" Target="embeddings/oleObject37.bin"/><Relationship Id="rId85" Type="http://schemas.openxmlformats.org/officeDocument/2006/relationships/image" Target="media/image44.wmf"/><Relationship Id="rId150" Type="http://schemas.openxmlformats.org/officeDocument/2006/relationships/image" Target="media/image76.wmf"/><Relationship Id="rId155" Type="http://schemas.openxmlformats.org/officeDocument/2006/relationships/oleObject" Target="embeddings/oleObject74.bin"/><Relationship Id="rId171" Type="http://schemas.openxmlformats.org/officeDocument/2006/relationships/oleObject" Target="embeddings/oleObject82.bin"/><Relationship Id="rId176" Type="http://schemas.openxmlformats.org/officeDocument/2006/relationships/image" Target="media/image89.wmf"/><Relationship Id="rId12" Type="http://schemas.openxmlformats.org/officeDocument/2006/relationships/oleObject" Target="embeddings/oleObject4.bin"/><Relationship Id="rId17" Type="http://schemas.openxmlformats.org/officeDocument/2006/relationships/oleObject" Target="embeddings/oleObject6.bin"/><Relationship Id="rId33" Type="http://schemas.openxmlformats.org/officeDocument/2006/relationships/image" Target="media/image16.wmf"/><Relationship Id="rId38" Type="http://schemas.openxmlformats.org/officeDocument/2006/relationships/oleObject" Target="embeddings/oleObject17.bin"/><Relationship Id="rId59" Type="http://schemas.openxmlformats.org/officeDocument/2006/relationships/image" Target="media/image29.wmf"/><Relationship Id="rId103" Type="http://schemas.openxmlformats.org/officeDocument/2006/relationships/image" Target="media/image53.wmf"/><Relationship Id="rId108" Type="http://schemas.openxmlformats.org/officeDocument/2006/relationships/oleObject" Target="embeddings/oleObject50.bin"/><Relationship Id="rId124" Type="http://schemas.openxmlformats.org/officeDocument/2006/relationships/image" Target="media/image63.wmf"/><Relationship Id="rId129" Type="http://schemas.openxmlformats.org/officeDocument/2006/relationships/oleObject" Target="embeddings/oleObject61.bin"/><Relationship Id="rId54" Type="http://schemas.openxmlformats.org/officeDocument/2006/relationships/image" Target="media/image27.wmf"/><Relationship Id="rId70" Type="http://schemas.openxmlformats.org/officeDocument/2006/relationships/oleObject" Target="embeddings/oleObject32.bin"/><Relationship Id="rId75" Type="http://schemas.openxmlformats.org/officeDocument/2006/relationships/image" Target="media/image38.wmf"/><Relationship Id="rId91" Type="http://schemas.openxmlformats.org/officeDocument/2006/relationships/image" Target="media/image47.wmf"/><Relationship Id="rId96" Type="http://schemas.openxmlformats.org/officeDocument/2006/relationships/oleObject" Target="embeddings/oleObject44.bin"/><Relationship Id="rId140" Type="http://schemas.openxmlformats.org/officeDocument/2006/relationships/image" Target="media/image71.wmf"/><Relationship Id="rId145" Type="http://schemas.openxmlformats.org/officeDocument/2006/relationships/oleObject" Target="embeddings/oleObject69.bin"/><Relationship Id="rId161" Type="http://schemas.openxmlformats.org/officeDocument/2006/relationships/oleObject" Target="embeddings/oleObject77.bin"/><Relationship Id="rId166" Type="http://schemas.openxmlformats.org/officeDocument/2006/relationships/image" Target="media/image84.wmf"/><Relationship Id="rId182" Type="http://schemas.openxmlformats.org/officeDocument/2006/relationships/image" Target="media/image92.wmf"/><Relationship Id="rId187" Type="http://schemas.openxmlformats.org/officeDocument/2006/relationships/oleObject" Target="embeddings/oleObject90.bin"/><Relationship Id="rId1" Type="http://schemas.openxmlformats.org/officeDocument/2006/relationships/styles" Target="styles.xml"/><Relationship Id="rId6" Type="http://schemas.openxmlformats.org/officeDocument/2006/relationships/image" Target="media/image2.wmf"/><Relationship Id="rId23" Type="http://schemas.openxmlformats.org/officeDocument/2006/relationships/image" Target="media/image11.wmf"/><Relationship Id="rId28" Type="http://schemas.openxmlformats.org/officeDocument/2006/relationships/oleObject" Target="embeddings/oleObject12.bin"/><Relationship Id="rId49" Type="http://schemas.openxmlformats.org/officeDocument/2006/relationships/image" Target="media/image25.wmf"/><Relationship Id="rId114" Type="http://schemas.openxmlformats.org/officeDocument/2006/relationships/image" Target="media/image58.wmf"/><Relationship Id="rId119" Type="http://schemas.openxmlformats.org/officeDocument/2006/relationships/oleObject" Target="embeddings/oleObject56.bin"/><Relationship Id="rId44" Type="http://schemas.openxmlformats.org/officeDocument/2006/relationships/image" Target="media/image22.png"/><Relationship Id="rId60" Type="http://schemas.openxmlformats.org/officeDocument/2006/relationships/oleObject" Target="embeddings/oleObject28.bin"/><Relationship Id="rId65" Type="http://schemas.openxmlformats.org/officeDocument/2006/relationships/image" Target="media/image33.wmf"/><Relationship Id="rId81" Type="http://schemas.openxmlformats.org/officeDocument/2006/relationships/image" Target="media/image41.png"/><Relationship Id="rId86" Type="http://schemas.openxmlformats.org/officeDocument/2006/relationships/oleObject" Target="embeddings/oleObject39.bin"/><Relationship Id="rId130" Type="http://schemas.openxmlformats.org/officeDocument/2006/relationships/image" Target="media/image66.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9.wmf"/><Relationship Id="rId177" Type="http://schemas.openxmlformats.org/officeDocument/2006/relationships/oleObject" Target="embeddings/oleObject85.bin"/><Relationship Id="rId172" Type="http://schemas.openxmlformats.org/officeDocument/2006/relationships/image" Target="media/image87.wmf"/><Relationship Id="rId13" Type="http://schemas.openxmlformats.org/officeDocument/2006/relationships/image" Target="media/image6.wmf"/><Relationship Id="rId18" Type="http://schemas.openxmlformats.org/officeDocument/2006/relationships/image" Target="media/image9.wmf"/><Relationship Id="rId39" Type="http://schemas.openxmlformats.org/officeDocument/2006/relationships/image" Target="media/image19.wmf"/><Relationship Id="rId109" Type="http://schemas.openxmlformats.org/officeDocument/2006/relationships/image" Target="media/image56.wmf"/><Relationship Id="rId34" Type="http://schemas.openxmlformats.org/officeDocument/2006/relationships/oleObject" Target="embeddings/oleObject15.bin"/><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oleObject" Target="embeddings/oleObject35.bin"/><Relationship Id="rId97" Type="http://schemas.openxmlformats.org/officeDocument/2006/relationships/image" Target="media/image50.wmf"/><Relationship Id="rId104" Type="http://schemas.openxmlformats.org/officeDocument/2006/relationships/oleObject" Target="embeddings/oleObject48.bin"/><Relationship Id="rId120" Type="http://schemas.openxmlformats.org/officeDocument/2006/relationships/image" Target="media/image61.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4.wmf"/><Relationship Id="rId167" Type="http://schemas.openxmlformats.org/officeDocument/2006/relationships/oleObject" Target="embeddings/oleObject80.bin"/><Relationship Id="rId188" Type="http://schemas.openxmlformats.org/officeDocument/2006/relationships/image" Target="media/image95.wmf"/><Relationship Id="rId7" Type="http://schemas.openxmlformats.org/officeDocument/2006/relationships/oleObject" Target="embeddings/oleObject2.bin"/><Relationship Id="rId71" Type="http://schemas.openxmlformats.org/officeDocument/2006/relationships/image" Target="media/image36.wmf"/><Relationship Id="rId92" Type="http://schemas.openxmlformats.org/officeDocument/2006/relationships/oleObject" Target="embeddings/oleObject42.bin"/><Relationship Id="rId162" Type="http://schemas.openxmlformats.org/officeDocument/2006/relationships/image" Target="media/image82.wmf"/><Relationship Id="rId183" Type="http://schemas.openxmlformats.org/officeDocument/2006/relationships/oleObject" Target="embeddings/oleObject88.bin"/><Relationship Id="rId2" Type="http://schemas.openxmlformats.org/officeDocument/2006/relationships/settings" Target="settings.xml"/><Relationship Id="rId29" Type="http://schemas.openxmlformats.org/officeDocument/2006/relationships/image" Target="media/image14.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3.wmf"/><Relationship Id="rId66" Type="http://schemas.openxmlformats.org/officeDocument/2006/relationships/oleObject" Target="embeddings/oleObject30.bin"/><Relationship Id="rId87" Type="http://schemas.openxmlformats.org/officeDocument/2006/relationships/image" Target="media/image45.wmf"/><Relationship Id="rId110" Type="http://schemas.openxmlformats.org/officeDocument/2006/relationships/oleObject" Target="embeddings/oleObject51.bin"/><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9.wmf"/><Relationship Id="rId157" Type="http://schemas.openxmlformats.org/officeDocument/2006/relationships/oleObject" Target="embeddings/oleObject75.bin"/><Relationship Id="rId178" Type="http://schemas.openxmlformats.org/officeDocument/2006/relationships/image" Target="media/image90.wmf"/><Relationship Id="rId61" Type="http://schemas.openxmlformats.org/officeDocument/2006/relationships/image" Target="media/image30.wmf"/><Relationship Id="rId82" Type="http://schemas.openxmlformats.org/officeDocument/2006/relationships/image" Target="media/image42.png"/><Relationship Id="rId152" Type="http://schemas.openxmlformats.org/officeDocument/2006/relationships/image" Target="media/image77.wmf"/><Relationship Id="rId173" Type="http://schemas.openxmlformats.org/officeDocument/2006/relationships/oleObject" Target="embeddings/oleObject83.bin"/><Relationship Id="rId19" Type="http://schemas.openxmlformats.org/officeDocument/2006/relationships/oleObject" Target="embeddings/oleObject7.bin"/><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7.wmf"/><Relationship Id="rId56" Type="http://schemas.openxmlformats.org/officeDocument/2006/relationships/image" Target="media/image28.wmf"/><Relationship Id="rId77" Type="http://schemas.openxmlformats.org/officeDocument/2006/relationships/image" Target="media/image39.wmf"/><Relationship Id="rId100" Type="http://schemas.openxmlformats.org/officeDocument/2006/relationships/oleObject" Target="embeddings/oleObject46.bin"/><Relationship Id="rId105" Type="http://schemas.openxmlformats.org/officeDocument/2006/relationships/image" Target="media/image54.wmf"/><Relationship Id="rId126" Type="http://schemas.openxmlformats.org/officeDocument/2006/relationships/image" Target="media/image64.wmf"/><Relationship Id="rId147" Type="http://schemas.openxmlformats.org/officeDocument/2006/relationships/oleObject" Target="embeddings/oleObject70.bin"/><Relationship Id="rId168" Type="http://schemas.openxmlformats.org/officeDocument/2006/relationships/image" Target="media/image85.wmf"/><Relationship Id="rId8" Type="http://schemas.openxmlformats.org/officeDocument/2006/relationships/image" Target="media/image3.png"/><Relationship Id="rId51" Type="http://schemas.openxmlformats.org/officeDocument/2006/relationships/image" Target="media/image26.wmf"/><Relationship Id="rId72" Type="http://schemas.openxmlformats.org/officeDocument/2006/relationships/oleObject" Target="embeddings/oleObject33.bin"/><Relationship Id="rId93" Type="http://schemas.openxmlformats.org/officeDocument/2006/relationships/image" Target="media/image48.wmf"/><Relationship Id="rId98" Type="http://schemas.openxmlformats.org/officeDocument/2006/relationships/oleObject" Target="embeddings/oleObject45.bin"/><Relationship Id="rId121" Type="http://schemas.openxmlformats.org/officeDocument/2006/relationships/oleObject" Target="embeddings/oleObject57.bin"/><Relationship Id="rId142" Type="http://schemas.openxmlformats.org/officeDocument/2006/relationships/image" Target="media/image72.wmf"/><Relationship Id="rId163" Type="http://schemas.openxmlformats.org/officeDocument/2006/relationships/oleObject" Target="embeddings/oleObject78.bin"/><Relationship Id="rId184" Type="http://schemas.openxmlformats.org/officeDocument/2006/relationships/image" Target="media/image93.wmf"/><Relationship Id="rId189" Type="http://schemas.openxmlformats.org/officeDocument/2006/relationships/oleObject" Target="embeddings/oleObject91.bin"/><Relationship Id="rId3" Type="http://schemas.openxmlformats.org/officeDocument/2006/relationships/webSettings" Target="webSettings.xml"/><Relationship Id="rId25" Type="http://schemas.openxmlformats.org/officeDocument/2006/relationships/image" Target="media/image12.wmf"/><Relationship Id="rId46" Type="http://schemas.openxmlformats.org/officeDocument/2006/relationships/oleObject" Target="embeddings/oleObject20.bin"/><Relationship Id="rId67" Type="http://schemas.openxmlformats.org/officeDocument/2006/relationships/image" Target="media/image34.wmf"/><Relationship Id="rId116" Type="http://schemas.openxmlformats.org/officeDocument/2006/relationships/image" Target="media/image59.wmf"/><Relationship Id="rId137" Type="http://schemas.openxmlformats.org/officeDocument/2006/relationships/oleObject" Target="embeddings/oleObject65.bin"/><Relationship Id="rId158" Type="http://schemas.openxmlformats.org/officeDocument/2006/relationships/image" Target="media/image80.wmf"/><Relationship Id="rId20" Type="http://schemas.openxmlformats.org/officeDocument/2006/relationships/image" Target="media/image10.wmf"/><Relationship Id="rId41" Type="http://schemas.openxmlformats.org/officeDocument/2006/relationships/image" Target="media/image20.wmf"/><Relationship Id="rId62" Type="http://schemas.openxmlformats.org/officeDocument/2006/relationships/oleObject" Target="embeddings/oleObject29.bin"/><Relationship Id="rId83" Type="http://schemas.openxmlformats.org/officeDocument/2006/relationships/image" Target="media/image43.wmf"/><Relationship Id="rId88" Type="http://schemas.openxmlformats.org/officeDocument/2006/relationships/oleObject" Target="embeddings/oleObject40.bin"/><Relationship Id="rId111" Type="http://schemas.openxmlformats.org/officeDocument/2006/relationships/oleObject" Target="embeddings/oleObject52.bin"/><Relationship Id="rId132" Type="http://schemas.openxmlformats.org/officeDocument/2006/relationships/image" Target="media/image67.wmf"/><Relationship Id="rId153" Type="http://schemas.openxmlformats.org/officeDocument/2006/relationships/oleObject" Target="embeddings/oleObject73.bin"/><Relationship Id="rId174" Type="http://schemas.openxmlformats.org/officeDocument/2006/relationships/image" Target="media/image88.wmf"/><Relationship Id="rId179" Type="http://schemas.openxmlformats.org/officeDocument/2006/relationships/oleObject" Target="embeddings/oleObject86.bin"/><Relationship Id="rId190" Type="http://schemas.openxmlformats.org/officeDocument/2006/relationships/fontTable" Target="fontTable.xml"/><Relationship Id="rId15" Type="http://schemas.openxmlformats.org/officeDocument/2006/relationships/image" Target="media/image7.png"/><Relationship Id="rId36" Type="http://schemas.openxmlformats.org/officeDocument/2006/relationships/oleObject" Target="embeddings/oleObject16.bin"/><Relationship Id="rId57" Type="http://schemas.openxmlformats.org/officeDocument/2006/relationships/oleObject" Target="embeddings/oleObject26.bin"/><Relationship Id="rId106" Type="http://schemas.openxmlformats.org/officeDocument/2006/relationships/oleObject" Target="embeddings/oleObject49.bin"/><Relationship Id="rId127" Type="http://schemas.openxmlformats.org/officeDocument/2006/relationships/oleObject" Target="embeddings/oleObject60.bin"/><Relationship Id="rId10" Type="http://schemas.openxmlformats.org/officeDocument/2006/relationships/oleObject" Target="embeddings/oleObject3.bin"/><Relationship Id="rId31" Type="http://schemas.openxmlformats.org/officeDocument/2006/relationships/image" Target="media/image15.wmf"/><Relationship Id="rId52" Type="http://schemas.openxmlformats.org/officeDocument/2006/relationships/oleObject" Target="embeddings/oleObject23.bin"/><Relationship Id="rId73" Type="http://schemas.openxmlformats.org/officeDocument/2006/relationships/image" Target="media/image37.wmf"/><Relationship Id="rId78" Type="http://schemas.openxmlformats.org/officeDocument/2006/relationships/oleObject" Target="embeddings/oleObject36.bin"/><Relationship Id="rId94" Type="http://schemas.openxmlformats.org/officeDocument/2006/relationships/oleObject" Target="embeddings/oleObject43.bin"/><Relationship Id="rId99" Type="http://schemas.openxmlformats.org/officeDocument/2006/relationships/image" Target="media/image51.wmf"/><Relationship Id="rId101" Type="http://schemas.openxmlformats.org/officeDocument/2006/relationships/image" Target="media/image52.wmf"/><Relationship Id="rId122" Type="http://schemas.openxmlformats.org/officeDocument/2006/relationships/image" Target="media/image62.wmf"/><Relationship Id="rId143" Type="http://schemas.openxmlformats.org/officeDocument/2006/relationships/oleObject" Target="embeddings/oleObject68.bin"/><Relationship Id="rId148" Type="http://schemas.openxmlformats.org/officeDocument/2006/relationships/image" Target="media/image75.wmf"/><Relationship Id="rId164" Type="http://schemas.openxmlformats.org/officeDocument/2006/relationships/image" Target="media/image83.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image" Target="media/image1.wmf"/><Relationship Id="rId9" Type="http://schemas.openxmlformats.org/officeDocument/2006/relationships/image" Target="media/image4.wmf"/><Relationship Id="rId180" Type="http://schemas.openxmlformats.org/officeDocument/2006/relationships/image" Target="media/image9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8298</Words>
  <Characters>47303</Characters>
  <Application>Microsoft Office Word</Application>
  <DocSecurity>0</DocSecurity>
  <Lines>394</Lines>
  <Paragraphs>110</Paragraphs>
  <ScaleCrop>false</ScaleCrop>
  <Company>СНИиП</Company>
  <LinksUpToDate>false</LinksUpToDate>
  <CharactersWithSpaces>55491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29-85</dc:title>
  <dc:subject/>
  <dc:creator>Благий Андрей Владимирович</dc:creator>
  <cp:keywords/>
  <dc:description/>
  <cp:lastModifiedBy>Parhomeiai</cp:lastModifiedBy>
  <cp:revision>2</cp:revision>
  <cp:lastPrinted>1601-01-01T00:00:00Z</cp:lastPrinted>
  <dcterms:created xsi:type="dcterms:W3CDTF">2013-04-11T10:19:00Z</dcterms:created>
  <dcterms:modified xsi:type="dcterms:W3CDTF">2013-04-11T10:19:00Z</dcterms:modified>
</cp:coreProperties>
</file>