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076E">
      <w:pPr>
        <w:ind w:firstLine="284"/>
        <w:jc w:val="center"/>
        <w:rPr>
          <w:sz w:val="20"/>
        </w:rPr>
      </w:pPr>
      <w:bookmarkStart w:id="0" w:name="_GoBack"/>
      <w:bookmarkEnd w:id="0"/>
      <w:r>
        <w:rPr>
          <w:sz w:val="20"/>
        </w:rPr>
        <w:t>Система нормативных документов в строительстве</w:t>
      </w:r>
    </w:p>
    <w:p w:rsidR="00000000" w:rsidRDefault="00CC076E">
      <w:pPr>
        <w:ind w:firstLine="284"/>
        <w:jc w:val="center"/>
        <w:rPr>
          <w:sz w:val="20"/>
        </w:rPr>
      </w:pPr>
    </w:p>
    <w:p w:rsidR="00000000" w:rsidRDefault="00CC076E">
      <w:pPr>
        <w:ind w:firstLine="284"/>
        <w:jc w:val="center"/>
        <w:rPr>
          <w:sz w:val="20"/>
        </w:rPr>
      </w:pPr>
      <w:r>
        <w:rPr>
          <w:sz w:val="20"/>
        </w:rPr>
        <w:t>ТЕРРИТОРИАЛЬНЫЕ СТРОИТЕЛЬНЫЕ НОРМЫ ИВАНОВСКОЙ ОБЛАСТИ</w:t>
      </w:r>
    </w:p>
    <w:p w:rsidR="00000000" w:rsidRDefault="00CC076E">
      <w:pPr>
        <w:ind w:firstLine="284"/>
        <w:jc w:val="center"/>
        <w:rPr>
          <w:sz w:val="20"/>
        </w:rPr>
      </w:pPr>
    </w:p>
    <w:p w:rsidR="00000000" w:rsidRDefault="00CC076E">
      <w:pPr>
        <w:ind w:firstLine="284"/>
        <w:jc w:val="center"/>
        <w:rPr>
          <w:b/>
          <w:sz w:val="20"/>
        </w:rPr>
      </w:pPr>
      <w:r>
        <w:rPr>
          <w:b/>
          <w:sz w:val="20"/>
        </w:rPr>
        <w:t xml:space="preserve">ЭНЕРГЕТИЧЕСКАЯ ЭФФЕКТИВНОСТЬ </w:t>
      </w:r>
    </w:p>
    <w:p w:rsidR="00000000" w:rsidRDefault="00CC076E">
      <w:pPr>
        <w:ind w:firstLine="284"/>
        <w:jc w:val="center"/>
        <w:rPr>
          <w:b/>
          <w:sz w:val="20"/>
        </w:rPr>
      </w:pPr>
      <w:r>
        <w:rPr>
          <w:b/>
          <w:sz w:val="20"/>
        </w:rPr>
        <w:t>В ЖИЛЫХ И ОБЩЕСТВЕННЫХ ЗДАНИЯХ</w:t>
      </w:r>
    </w:p>
    <w:p w:rsidR="00000000" w:rsidRDefault="00CC076E">
      <w:pPr>
        <w:ind w:firstLine="284"/>
        <w:jc w:val="center"/>
        <w:rPr>
          <w:b/>
          <w:sz w:val="20"/>
        </w:rPr>
      </w:pPr>
    </w:p>
    <w:p w:rsidR="00000000" w:rsidRDefault="00CC076E">
      <w:pPr>
        <w:ind w:firstLine="284"/>
        <w:jc w:val="center"/>
        <w:rPr>
          <w:b/>
          <w:sz w:val="20"/>
        </w:rPr>
      </w:pPr>
      <w:r>
        <w:rPr>
          <w:b/>
          <w:sz w:val="20"/>
        </w:rPr>
        <w:t>Нормативы по теплозащите зданий</w:t>
      </w:r>
    </w:p>
    <w:p w:rsidR="00000000" w:rsidRDefault="00CC076E">
      <w:pPr>
        <w:ind w:firstLine="284"/>
        <w:jc w:val="center"/>
        <w:rPr>
          <w:b/>
          <w:sz w:val="20"/>
        </w:rPr>
      </w:pPr>
    </w:p>
    <w:p w:rsidR="00000000" w:rsidRDefault="00CC076E">
      <w:pPr>
        <w:ind w:firstLine="284"/>
        <w:jc w:val="center"/>
        <w:rPr>
          <w:b/>
          <w:sz w:val="20"/>
        </w:rPr>
      </w:pPr>
      <w:r>
        <w:rPr>
          <w:b/>
          <w:sz w:val="20"/>
          <w:lang w:val="en-US"/>
        </w:rPr>
        <w:t>ENERGY EFFICIENCY IN RESIDENTIAL AND PUBLIC BU</w:t>
      </w:r>
      <w:r>
        <w:rPr>
          <w:b/>
          <w:sz w:val="20"/>
          <w:lang w:val="en-US"/>
        </w:rPr>
        <w:t>I</w:t>
      </w:r>
      <w:r>
        <w:rPr>
          <w:b/>
          <w:sz w:val="20"/>
          <w:lang w:val="en-US"/>
        </w:rPr>
        <w:t>LDINGS</w:t>
      </w:r>
    </w:p>
    <w:p w:rsidR="00000000" w:rsidRDefault="00CC076E">
      <w:pPr>
        <w:ind w:firstLine="284"/>
        <w:jc w:val="center"/>
        <w:rPr>
          <w:b/>
          <w:sz w:val="20"/>
          <w:lang w:val="en-US"/>
        </w:rPr>
      </w:pPr>
    </w:p>
    <w:p w:rsidR="00000000" w:rsidRDefault="00CC076E">
      <w:pPr>
        <w:ind w:firstLine="284"/>
        <w:jc w:val="center"/>
        <w:rPr>
          <w:b/>
          <w:sz w:val="20"/>
        </w:rPr>
      </w:pPr>
      <w:r>
        <w:rPr>
          <w:b/>
          <w:sz w:val="20"/>
          <w:lang w:val="en-US"/>
        </w:rPr>
        <w:t>The</w:t>
      </w:r>
      <w:r>
        <w:rPr>
          <w:b/>
          <w:sz w:val="20"/>
          <w:lang w:val="en-US"/>
        </w:rPr>
        <w:t xml:space="preserve"> Norms for Thermal Performance of the Buildings</w:t>
      </w:r>
    </w:p>
    <w:p w:rsidR="00000000" w:rsidRDefault="00CC076E">
      <w:pPr>
        <w:ind w:firstLine="284"/>
        <w:jc w:val="center"/>
        <w:rPr>
          <w:b/>
          <w:sz w:val="20"/>
        </w:rPr>
      </w:pPr>
    </w:p>
    <w:p w:rsidR="00000000" w:rsidRDefault="00CC076E">
      <w:pPr>
        <w:ind w:firstLine="284"/>
        <w:jc w:val="center"/>
        <w:rPr>
          <w:b/>
          <w:sz w:val="20"/>
        </w:rPr>
      </w:pPr>
    </w:p>
    <w:p w:rsidR="00000000" w:rsidRDefault="00CC076E">
      <w:pPr>
        <w:ind w:firstLine="284"/>
        <w:jc w:val="center"/>
        <w:rPr>
          <w:b/>
          <w:sz w:val="20"/>
        </w:rPr>
      </w:pPr>
      <w:r>
        <w:rPr>
          <w:b/>
          <w:sz w:val="20"/>
        </w:rPr>
        <w:t>ТСН 23-307-00 Ивановской области</w:t>
      </w:r>
    </w:p>
    <w:p w:rsidR="00000000" w:rsidRDefault="00CC076E">
      <w:pPr>
        <w:ind w:firstLine="284"/>
        <w:jc w:val="center"/>
        <w:rPr>
          <w:sz w:val="20"/>
        </w:rPr>
      </w:pPr>
    </w:p>
    <w:p w:rsidR="00000000" w:rsidRDefault="00CC076E">
      <w:pPr>
        <w:ind w:firstLine="284"/>
        <w:jc w:val="right"/>
        <w:rPr>
          <w:sz w:val="20"/>
        </w:rPr>
      </w:pPr>
      <w:r>
        <w:rPr>
          <w:i/>
          <w:sz w:val="20"/>
        </w:rPr>
        <w:t>Дата введения: 1 января 2000 г.</w:t>
      </w:r>
    </w:p>
    <w:p w:rsidR="00000000" w:rsidRDefault="00CC076E">
      <w:pPr>
        <w:ind w:firstLine="284"/>
        <w:jc w:val="center"/>
        <w:rPr>
          <w:sz w:val="20"/>
          <w:lang w:val="en-US"/>
        </w:rPr>
      </w:pPr>
    </w:p>
    <w:p w:rsidR="00000000" w:rsidRDefault="00CC076E">
      <w:pPr>
        <w:ind w:firstLine="284"/>
        <w:jc w:val="center"/>
        <w:rPr>
          <w:sz w:val="20"/>
        </w:rPr>
      </w:pPr>
    </w:p>
    <w:p w:rsidR="00000000" w:rsidRDefault="00CC076E">
      <w:pPr>
        <w:ind w:firstLine="284"/>
        <w:jc w:val="center"/>
        <w:rPr>
          <w:b/>
          <w:sz w:val="20"/>
        </w:rPr>
      </w:pPr>
      <w:r>
        <w:rPr>
          <w:b/>
          <w:sz w:val="20"/>
        </w:rPr>
        <w:t>ПРЕДИСЛОВИЕ</w:t>
      </w:r>
    </w:p>
    <w:p w:rsidR="00000000" w:rsidRDefault="00CC076E">
      <w:pPr>
        <w:ind w:firstLine="284"/>
        <w:jc w:val="center"/>
        <w:rPr>
          <w:b/>
          <w:sz w:val="20"/>
        </w:rPr>
      </w:pPr>
    </w:p>
    <w:p w:rsidR="00000000" w:rsidRDefault="00CC076E">
      <w:pPr>
        <w:ind w:firstLine="284"/>
        <w:jc w:val="both"/>
        <w:rPr>
          <w:sz w:val="20"/>
        </w:rPr>
      </w:pPr>
      <w:r>
        <w:rPr>
          <w:sz w:val="20"/>
        </w:rPr>
        <w:t>1. РАЗРАБОТАНЫ: НИИ Строительной Физики, г. Москва (Матросовым  Ю.А. - научный рук., Бутовским И.Н.); Ивановским государственным энергетическим университетом, г. Иваново (Пыжовым В.К. и Сенниковым В.В.); ГПИ Ивановогражданпроект, г. Иваново (Старицыным А.М.); ЦЭНЭФ, г. Москва (Матросовым  Ю.А.); Обществом по защите природных ресурсов (Гольдштейном Д.); Главархитектура Ивановской</w:t>
      </w:r>
      <w:r>
        <w:rPr>
          <w:sz w:val="20"/>
        </w:rPr>
        <w:t xml:space="preserve"> области, г. Иваново (Будрейка В.Э.).</w:t>
      </w:r>
    </w:p>
    <w:p w:rsidR="00000000" w:rsidRDefault="00CC076E">
      <w:pPr>
        <w:ind w:firstLine="284"/>
        <w:jc w:val="both"/>
        <w:rPr>
          <w:sz w:val="20"/>
        </w:rPr>
      </w:pPr>
      <w:r>
        <w:rPr>
          <w:sz w:val="20"/>
        </w:rPr>
        <w:t>В основу нормативного документа положены МГСН 2.01-99, работы НИИ Строительной физики (НИИСФ), Ивановского государственного энергетического университета, Центра по эффективному использованию энергии (ЦЭНЭФ) и Общества по защите природных ресурсов.</w:t>
      </w:r>
    </w:p>
    <w:p w:rsidR="00000000" w:rsidRDefault="00CC076E">
      <w:pPr>
        <w:ind w:firstLine="284"/>
        <w:jc w:val="both"/>
        <w:rPr>
          <w:sz w:val="20"/>
        </w:rPr>
      </w:pPr>
      <w:r>
        <w:rPr>
          <w:sz w:val="20"/>
        </w:rPr>
        <w:t>ВНЕСЕНЫ впервые Региональной энергетической комиссией Ивановской области и главным управлением архитектуры и градостроительства администрации Ивановской области.</w:t>
      </w:r>
    </w:p>
    <w:p w:rsidR="00000000" w:rsidRDefault="00CC076E">
      <w:pPr>
        <w:ind w:firstLine="284"/>
        <w:jc w:val="both"/>
        <w:rPr>
          <w:sz w:val="20"/>
        </w:rPr>
      </w:pPr>
    </w:p>
    <w:p w:rsidR="00000000" w:rsidRDefault="00CC076E">
      <w:pPr>
        <w:ind w:firstLine="284"/>
        <w:jc w:val="both"/>
        <w:rPr>
          <w:sz w:val="20"/>
        </w:rPr>
      </w:pPr>
      <w:r>
        <w:rPr>
          <w:sz w:val="20"/>
        </w:rPr>
        <w:t>2. СОГЛАСОВАНЫ с Управлением ЖКХ, Центром Госсанэпиднадзора Ива</w:t>
      </w:r>
      <w:r>
        <w:rPr>
          <w:sz w:val="20"/>
        </w:rPr>
        <w:t>новской области, Ивгосэкспертизой и УГПС УВД Ивановской области.</w:t>
      </w:r>
    </w:p>
    <w:p w:rsidR="00000000" w:rsidRDefault="00CC076E">
      <w:pPr>
        <w:ind w:firstLine="284"/>
        <w:jc w:val="both"/>
        <w:rPr>
          <w:sz w:val="20"/>
        </w:rPr>
      </w:pPr>
    </w:p>
    <w:p w:rsidR="00000000" w:rsidRDefault="00CC076E">
      <w:pPr>
        <w:ind w:firstLine="284"/>
        <w:jc w:val="both"/>
        <w:rPr>
          <w:sz w:val="20"/>
        </w:rPr>
      </w:pPr>
      <w:r>
        <w:rPr>
          <w:sz w:val="20"/>
        </w:rPr>
        <w:t>3. ПРИНЯТЫ И ВВЕДЕНЫ в действие с 1 января 2000 г. постановлением Главы администрации Ивановской области от 26.01.2000 г. № 52.</w:t>
      </w:r>
    </w:p>
    <w:p w:rsidR="00000000" w:rsidRDefault="00CC076E">
      <w:pPr>
        <w:ind w:firstLine="284"/>
        <w:jc w:val="both"/>
        <w:rPr>
          <w:sz w:val="20"/>
        </w:rPr>
      </w:pPr>
    </w:p>
    <w:p w:rsidR="00000000" w:rsidRDefault="00CC076E">
      <w:pPr>
        <w:ind w:firstLine="284"/>
        <w:jc w:val="both"/>
        <w:rPr>
          <w:sz w:val="20"/>
        </w:rPr>
      </w:pPr>
      <w:r>
        <w:rPr>
          <w:sz w:val="20"/>
        </w:rPr>
        <w:t>4. ИЗДАНЫ по постановлению администрации Ивановской области от 26.01.2000 г. № 52.</w:t>
      </w:r>
    </w:p>
    <w:p w:rsidR="00000000" w:rsidRDefault="00CC076E">
      <w:pPr>
        <w:ind w:firstLine="284"/>
        <w:jc w:val="both"/>
        <w:rPr>
          <w:sz w:val="20"/>
        </w:rPr>
      </w:pPr>
    </w:p>
    <w:p w:rsidR="00000000" w:rsidRDefault="00CC076E">
      <w:pPr>
        <w:ind w:firstLine="284"/>
        <w:jc w:val="both"/>
        <w:rPr>
          <w:sz w:val="20"/>
        </w:rPr>
      </w:pPr>
      <w:r>
        <w:rPr>
          <w:sz w:val="20"/>
        </w:rPr>
        <w:t>5. ЗАРЕГИСТРИРОВАНЫ Госстроем России, письмо № 9-29/132 от</w:t>
      </w:r>
      <w:r>
        <w:rPr>
          <w:sz w:val="20"/>
          <w:lang w:val="en-US"/>
        </w:rPr>
        <w:t xml:space="preserve"> 24</w:t>
      </w:r>
      <w:r>
        <w:rPr>
          <w:sz w:val="20"/>
        </w:rPr>
        <w:t>.</w:t>
      </w:r>
      <w:r>
        <w:rPr>
          <w:sz w:val="20"/>
          <w:lang w:val="en-US"/>
        </w:rPr>
        <w:t>03.2000</w:t>
      </w:r>
      <w:r>
        <w:rPr>
          <w:sz w:val="20"/>
        </w:rPr>
        <w:t xml:space="preserve"> г.</w:t>
      </w: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center"/>
        <w:rPr>
          <w:b/>
          <w:sz w:val="20"/>
        </w:rPr>
      </w:pPr>
      <w:r>
        <w:rPr>
          <w:b/>
          <w:sz w:val="20"/>
        </w:rPr>
        <w:t>ВВЕДЕНИЕ</w:t>
      </w:r>
    </w:p>
    <w:p w:rsidR="00000000" w:rsidRDefault="00CC076E">
      <w:pPr>
        <w:ind w:firstLine="284"/>
        <w:jc w:val="center"/>
        <w:rPr>
          <w:b/>
          <w:sz w:val="20"/>
        </w:rPr>
      </w:pPr>
    </w:p>
    <w:p w:rsidR="00000000" w:rsidRDefault="00CC076E">
      <w:pPr>
        <w:ind w:firstLine="284"/>
        <w:jc w:val="both"/>
        <w:rPr>
          <w:sz w:val="20"/>
        </w:rPr>
      </w:pPr>
      <w:r>
        <w:rPr>
          <w:sz w:val="20"/>
        </w:rPr>
        <w:t>Территориальные строительные нормы по энергетической эффективности в жилых и общественных зданиях разработаны по заданию Региональной энергетической</w:t>
      </w:r>
      <w:r>
        <w:rPr>
          <w:sz w:val="20"/>
        </w:rPr>
        <w:t xml:space="preserve"> комиссии Ивановской области.</w:t>
      </w:r>
    </w:p>
    <w:p w:rsidR="00000000" w:rsidRDefault="00CC076E">
      <w:pPr>
        <w:ind w:firstLine="284"/>
        <w:jc w:val="both"/>
        <w:rPr>
          <w:sz w:val="20"/>
        </w:rPr>
      </w:pPr>
      <w:r>
        <w:rPr>
          <w:sz w:val="20"/>
        </w:rPr>
        <w:t>Территориальные строительные нормы разработаны на основании Закона Российской Федерации “Об энергоснабжении” № 28-ФЗ от 3.04.96 г., постановления Правительства РФ № 1087 от 2.11.95 г. “О неотложных мерах по энергоснабжению”, Указа Президента РФ № 472 от 7.05.95 г. “Основные направления энергетической политики Российской Федерации на период до 2010 года” и Федеральной целевой программы “Энергоснабжение России”, принятой постановлением Правительства РФ № 80 от 24.01.98 г. и в соо</w:t>
      </w:r>
      <w:r>
        <w:rPr>
          <w:sz w:val="20"/>
        </w:rPr>
        <w:t xml:space="preserve">тветствии с требованиями федеральных нормативных документов: СНиП 10-01, СНиП 2.01.01, требованиями второго этапа СНиП </w:t>
      </w:r>
      <w:r>
        <w:rPr>
          <w:sz w:val="20"/>
          <w:lang w:val="en-US"/>
        </w:rPr>
        <w:t>II</w:t>
      </w:r>
      <w:r>
        <w:rPr>
          <w:sz w:val="20"/>
        </w:rPr>
        <w:t>-3, СНиП 2.08.01, СНиП 2.08.02, СНиП 2.04.07, СНиП 2.04.05 и ГОСТ 30494, обеспечивающие согласно этих требований снижение уровня энергопотребления на отопление зданий не менее чем на 20%.</w:t>
      </w:r>
    </w:p>
    <w:p w:rsidR="00000000" w:rsidRDefault="00CC076E">
      <w:pPr>
        <w:ind w:firstLine="284"/>
        <w:jc w:val="both"/>
        <w:rPr>
          <w:sz w:val="20"/>
        </w:rPr>
      </w:pPr>
      <w:r>
        <w:rPr>
          <w:sz w:val="20"/>
        </w:rPr>
        <w:lastRenderedPageBreak/>
        <w:t>Требования настоящего нормативного документа преследуют цель проектирования жилых зданий и зданий общественного назначения с эффективным использованием энергии путем выявления суммарного эффекта энергосн</w:t>
      </w:r>
      <w:r>
        <w:rPr>
          <w:sz w:val="20"/>
        </w:rPr>
        <w:t>абжения от использования архитектурных, строительных и инженерных решений, направленных на экономию энергетических ресурсов.</w:t>
      </w:r>
    </w:p>
    <w:p w:rsidR="00000000" w:rsidRDefault="00CC076E">
      <w:pPr>
        <w:ind w:firstLine="284"/>
        <w:jc w:val="both"/>
        <w:rPr>
          <w:sz w:val="20"/>
        </w:rPr>
      </w:pPr>
      <w:r>
        <w:rPr>
          <w:sz w:val="20"/>
        </w:rPr>
        <w:t xml:space="preserve">Нормативы в настоящих нормах установлены по второму этапу внедрения СНиП </w:t>
      </w:r>
      <w:r>
        <w:rPr>
          <w:sz w:val="20"/>
          <w:lang w:val="en-US"/>
        </w:rPr>
        <w:t>II</w:t>
      </w:r>
      <w:r>
        <w:rPr>
          <w:sz w:val="20"/>
        </w:rPr>
        <w:t>-3, учитывают особенности базы стройиндустрии Ивановской области, местной промышленности стройматериалов, систем теплоснабжения и типологии проектных решений для массового жилищно-гражданского строительства.</w:t>
      </w:r>
    </w:p>
    <w:p w:rsidR="00000000" w:rsidRDefault="00CC076E">
      <w:pPr>
        <w:ind w:firstLine="284"/>
        <w:jc w:val="both"/>
        <w:rPr>
          <w:sz w:val="20"/>
        </w:rPr>
      </w:pPr>
      <w:r>
        <w:rPr>
          <w:sz w:val="20"/>
        </w:rPr>
        <w:t xml:space="preserve">В нормах заложена возможность поэтапного повышения уровня тепловой защиты зданий в будущем, в том числе </w:t>
      </w:r>
      <w:r>
        <w:rPr>
          <w:sz w:val="20"/>
        </w:rPr>
        <w:t>с учетом возможностей областной строительной индустрии и рационального (эффективного) использования выпускаемой продукции.</w:t>
      </w:r>
    </w:p>
    <w:p w:rsidR="00000000" w:rsidRDefault="00CC076E">
      <w:pPr>
        <w:ind w:firstLine="284"/>
        <w:jc w:val="both"/>
        <w:rPr>
          <w:sz w:val="20"/>
        </w:rPr>
      </w:pPr>
      <w:r>
        <w:rPr>
          <w:sz w:val="20"/>
        </w:rPr>
        <w:t>При разработке настоящих норм использованы Московские городские нормы МГСН 2.01-99, Территориальные нормы Ярославской области ТСН 301-23-98-ЯО и Типовые строительные нормы по теплозащите зданий для регионов РФ “Энергетическая эффективность в зданиях”, разработанные ЦЭНЭФ, НИИСФ и Обществом по защите природных ресурсов, а также проект СНиП 2.01.03 “Теплозащита зданий”, разработанный НИИС</w:t>
      </w:r>
      <w:r>
        <w:rPr>
          <w:sz w:val="20"/>
        </w:rPr>
        <w:t>Ф, АВОК и Главным управлением стандартизации, технического нормирования и сертификации Госстроя РФ.</w:t>
      </w:r>
    </w:p>
    <w:p w:rsidR="00000000" w:rsidRDefault="00CC076E">
      <w:pPr>
        <w:ind w:firstLine="284"/>
        <w:jc w:val="both"/>
        <w:rPr>
          <w:sz w:val="20"/>
        </w:rPr>
      </w:pPr>
    </w:p>
    <w:p w:rsidR="00000000" w:rsidRDefault="00CC076E">
      <w:pPr>
        <w:ind w:firstLine="284"/>
        <w:jc w:val="center"/>
        <w:rPr>
          <w:b/>
          <w:sz w:val="20"/>
        </w:rPr>
      </w:pPr>
      <w:r>
        <w:rPr>
          <w:b/>
          <w:sz w:val="20"/>
        </w:rPr>
        <w:t>1. ОБЛАСТЬ ПРИМЕНЕНИЯ</w:t>
      </w:r>
    </w:p>
    <w:p w:rsidR="00000000" w:rsidRDefault="00CC076E">
      <w:pPr>
        <w:ind w:firstLine="284"/>
        <w:jc w:val="center"/>
        <w:rPr>
          <w:b/>
          <w:sz w:val="20"/>
        </w:rPr>
      </w:pPr>
    </w:p>
    <w:p w:rsidR="00000000" w:rsidRDefault="00CC076E">
      <w:pPr>
        <w:ind w:firstLine="284"/>
        <w:jc w:val="both"/>
        <w:rPr>
          <w:sz w:val="20"/>
        </w:rPr>
      </w:pPr>
      <w:r>
        <w:rPr>
          <w:b/>
          <w:sz w:val="20"/>
        </w:rPr>
        <w:t xml:space="preserve">1.1. </w:t>
      </w:r>
      <w:r>
        <w:rPr>
          <w:sz w:val="20"/>
        </w:rPr>
        <w:t>Настоящие нормы разработаны в соответствии с требованиями СНиП 10-01 и распространяются на проектирование новых и реконструкцию существующих жилых и общественных зданий и предназначены для обеспечения эффективного использования энергетических ресурсов с учетом возможностей базы строительной индустрии региона.</w:t>
      </w:r>
    </w:p>
    <w:p w:rsidR="00000000" w:rsidRDefault="00CC076E">
      <w:pPr>
        <w:ind w:firstLine="284"/>
        <w:jc w:val="both"/>
        <w:rPr>
          <w:sz w:val="20"/>
        </w:rPr>
      </w:pPr>
      <w:r>
        <w:rPr>
          <w:b/>
          <w:sz w:val="20"/>
        </w:rPr>
        <w:t>1.2.</w:t>
      </w:r>
      <w:r>
        <w:rPr>
          <w:sz w:val="20"/>
        </w:rPr>
        <w:t xml:space="preserve"> Нормы должны соблюдаться на территории Ивановской области при проек</w:t>
      </w:r>
      <w:r>
        <w:rPr>
          <w:sz w:val="20"/>
        </w:rPr>
        <w:t>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(дошкольных, общеобразовательных, лечебных учреждений и поликлиник, учебных, зрелищных, административных и спортивных) с нормируемой температурой и относительной влажностью внутреннего воздуха.</w:t>
      </w:r>
    </w:p>
    <w:p w:rsidR="00000000" w:rsidRDefault="00CC076E">
      <w:pPr>
        <w:ind w:firstLine="284"/>
        <w:jc w:val="both"/>
        <w:rPr>
          <w:sz w:val="20"/>
        </w:rPr>
      </w:pPr>
      <w:r>
        <w:rPr>
          <w:b/>
          <w:sz w:val="20"/>
        </w:rPr>
        <w:t>1.3.</w:t>
      </w:r>
      <w:r>
        <w:rPr>
          <w:sz w:val="20"/>
        </w:rPr>
        <w:t xml:space="preserve"> Нормы обязательны для применения юридическими лицами независимо от организационно-правовой формы и формы собственности, принадлежности и государственности, г</w:t>
      </w:r>
      <w:r>
        <w:rPr>
          <w:sz w:val="20"/>
        </w:rPr>
        <w:t>ражданами (физическими лицами), занимающимися индивидуальной трудовой деятельностью или осуществляющими индивидуальное строительство, а также иностранными юридическими и физическими лицами, осуществляющими деятельность в области проектирования и строительства на территории Ивановской области, если иное не предусмотрено федеральным законом.</w:t>
      </w:r>
    </w:p>
    <w:p w:rsidR="00000000" w:rsidRDefault="00CC076E">
      <w:pPr>
        <w:ind w:firstLine="284"/>
        <w:jc w:val="both"/>
        <w:rPr>
          <w:sz w:val="20"/>
        </w:rPr>
      </w:pPr>
      <w:r>
        <w:rPr>
          <w:b/>
          <w:sz w:val="20"/>
        </w:rPr>
        <w:t>1.4.</w:t>
      </w:r>
      <w:r>
        <w:rPr>
          <w:sz w:val="20"/>
        </w:rPr>
        <w:t xml:space="preserve"> Нормы устанавливают обязательные минимальные требования по теплозащите зданий, исходя из требований по снижению их энергопотребления, санитарно-гигиенических требова</w:t>
      </w:r>
      <w:r>
        <w:rPr>
          <w:sz w:val="20"/>
        </w:rPr>
        <w:t>ний и требуемых комфортных условий.</w:t>
      </w:r>
    </w:p>
    <w:p w:rsidR="00000000" w:rsidRDefault="00CC076E">
      <w:pPr>
        <w:ind w:firstLine="284"/>
        <w:jc w:val="both"/>
        <w:rPr>
          <w:sz w:val="20"/>
        </w:rPr>
      </w:pPr>
      <w:r>
        <w:rPr>
          <w:sz w:val="20"/>
        </w:rPr>
        <w:t>При проектировании зданий допускается применять более высокие требования, устанавливаемые конкретным заказчиком и направленные на достижение более высокого энергосберегающего эффекта.</w:t>
      </w:r>
    </w:p>
    <w:p w:rsidR="00000000" w:rsidRDefault="00CC076E">
      <w:pPr>
        <w:ind w:firstLine="284"/>
        <w:jc w:val="both"/>
        <w:rPr>
          <w:sz w:val="20"/>
        </w:rPr>
      </w:pPr>
      <w:r>
        <w:rPr>
          <w:b/>
          <w:sz w:val="20"/>
        </w:rPr>
        <w:t>1.5.</w:t>
      </w:r>
      <w:r>
        <w:rPr>
          <w:sz w:val="20"/>
        </w:rPr>
        <w:t xml:space="preserve"> Нормы не распространяются на мобильные здания и временные сооружения, которые находятся на одном месте не более двух отопительных периодов. Возможность применения настоящих норм для зданий, имеющих архитектурно-историческое значение, определяется на основании согласования с органами арх</w:t>
      </w:r>
      <w:r>
        <w:rPr>
          <w:sz w:val="20"/>
        </w:rPr>
        <w:t>итектуры администрации Ивановской области и государственного контроля охраны и использования памятников истории и культуры Ивановской области в каждом конкретном случае.</w:t>
      </w:r>
    </w:p>
    <w:p w:rsidR="00000000" w:rsidRDefault="00CC076E">
      <w:pPr>
        <w:ind w:firstLine="284"/>
        <w:jc w:val="both"/>
        <w:rPr>
          <w:sz w:val="20"/>
        </w:rPr>
      </w:pPr>
    </w:p>
    <w:p w:rsidR="00000000" w:rsidRDefault="00CC076E">
      <w:pPr>
        <w:ind w:firstLine="284"/>
        <w:jc w:val="center"/>
        <w:rPr>
          <w:sz w:val="20"/>
        </w:rPr>
      </w:pPr>
      <w:r>
        <w:rPr>
          <w:b/>
          <w:sz w:val="20"/>
        </w:rPr>
        <w:t>2. ЗАКОНОДАТЕЛЬНАЯ ОСНОВА И НОРМАТИВНЫЕ ССЫЛКИ</w:t>
      </w:r>
    </w:p>
    <w:p w:rsidR="00000000" w:rsidRDefault="00CC076E">
      <w:pPr>
        <w:ind w:firstLine="284"/>
        <w:jc w:val="both"/>
        <w:rPr>
          <w:b/>
          <w:sz w:val="20"/>
        </w:rPr>
      </w:pPr>
    </w:p>
    <w:p w:rsidR="00000000" w:rsidRDefault="00CC076E">
      <w:pPr>
        <w:ind w:firstLine="284"/>
        <w:jc w:val="both"/>
        <w:rPr>
          <w:sz w:val="20"/>
        </w:rPr>
      </w:pPr>
      <w:r>
        <w:rPr>
          <w:b/>
          <w:sz w:val="20"/>
        </w:rPr>
        <w:t>2.1.</w:t>
      </w:r>
      <w:r>
        <w:rPr>
          <w:sz w:val="20"/>
        </w:rPr>
        <w:t xml:space="preserve"> Настоящие нормы разработаны согласно Федеральному Закону “Об энергосбережении”, № 28-ФЗ от 03.04.96, где содержится требование введения в нормативные документы показателей их эффективного использования, а также показателей расхода энергии на отопление и вентиляцию зданий.</w:t>
      </w:r>
    </w:p>
    <w:p w:rsidR="00000000" w:rsidRDefault="00CC076E">
      <w:pPr>
        <w:ind w:firstLine="284"/>
        <w:jc w:val="both"/>
        <w:rPr>
          <w:sz w:val="20"/>
        </w:rPr>
      </w:pPr>
      <w:r>
        <w:rPr>
          <w:b/>
          <w:sz w:val="20"/>
        </w:rPr>
        <w:t>2.2.</w:t>
      </w:r>
      <w:r>
        <w:rPr>
          <w:sz w:val="20"/>
        </w:rPr>
        <w:t xml:space="preserve"> Правовая о</w:t>
      </w:r>
      <w:r>
        <w:rPr>
          <w:sz w:val="20"/>
        </w:rPr>
        <w:t>снова разработки настоящих норм для Ивановской области как субъекта Российской Федерации предусмотрена разделом 5 СНиП 10-01.</w:t>
      </w:r>
    </w:p>
    <w:p w:rsidR="00000000" w:rsidRDefault="00CC076E">
      <w:pPr>
        <w:ind w:firstLine="284"/>
        <w:jc w:val="both"/>
        <w:rPr>
          <w:sz w:val="20"/>
        </w:rPr>
      </w:pPr>
      <w:r>
        <w:rPr>
          <w:b/>
          <w:sz w:val="20"/>
        </w:rPr>
        <w:t xml:space="preserve">2.3. </w:t>
      </w:r>
      <w:r>
        <w:rPr>
          <w:sz w:val="20"/>
        </w:rPr>
        <w:t>В настоящих нормах использованы следующие документы:</w:t>
      </w:r>
    </w:p>
    <w:p w:rsidR="00000000" w:rsidRDefault="00CC076E">
      <w:pPr>
        <w:ind w:firstLine="284"/>
        <w:jc w:val="both"/>
        <w:rPr>
          <w:sz w:val="20"/>
        </w:rPr>
      </w:pPr>
      <w:r>
        <w:rPr>
          <w:sz w:val="20"/>
        </w:rPr>
        <w:lastRenderedPageBreak/>
        <w:t>СНиП 10-01-94* “Система нормативных документов в строительстве. Основные положения”;</w:t>
      </w:r>
    </w:p>
    <w:p w:rsidR="00000000" w:rsidRDefault="00CC076E">
      <w:pPr>
        <w:ind w:firstLine="284"/>
        <w:jc w:val="both"/>
        <w:rPr>
          <w:sz w:val="20"/>
        </w:rPr>
      </w:pPr>
      <w:r>
        <w:rPr>
          <w:sz w:val="20"/>
        </w:rPr>
        <w:t xml:space="preserve">СНиП </w:t>
      </w:r>
      <w:r>
        <w:rPr>
          <w:sz w:val="20"/>
          <w:lang w:val="en-US"/>
        </w:rPr>
        <w:t>II-</w:t>
      </w:r>
      <w:r>
        <w:rPr>
          <w:sz w:val="20"/>
        </w:rPr>
        <w:t>3-79* “Строительная теплотехника”;</w:t>
      </w:r>
    </w:p>
    <w:p w:rsidR="00000000" w:rsidRDefault="00CC076E">
      <w:pPr>
        <w:ind w:firstLine="284"/>
        <w:jc w:val="both"/>
        <w:rPr>
          <w:sz w:val="20"/>
        </w:rPr>
      </w:pPr>
      <w:r>
        <w:rPr>
          <w:sz w:val="20"/>
        </w:rPr>
        <w:t>СНиП 23-01-99 “Строительная климатология”;</w:t>
      </w:r>
    </w:p>
    <w:p w:rsidR="00000000" w:rsidRDefault="00CC076E">
      <w:pPr>
        <w:ind w:firstLine="284"/>
        <w:jc w:val="both"/>
        <w:rPr>
          <w:sz w:val="20"/>
        </w:rPr>
      </w:pPr>
      <w:r>
        <w:rPr>
          <w:sz w:val="20"/>
        </w:rPr>
        <w:t>СНиП 23-05-95 “Естественное и искусственное освещение”;</w:t>
      </w:r>
    </w:p>
    <w:p w:rsidR="00000000" w:rsidRDefault="00CC076E">
      <w:pPr>
        <w:ind w:firstLine="284"/>
        <w:jc w:val="both"/>
        <w:rPr>
          <w:sz w:val="20"/>
        </w:rPr>
      </w:pPr>
      <w:r>
        <w:rPr>
          <w:sz w:val="20"/>
        </w:rPr>
        <w:t>СНиП 2.04.05-91* “Отопление, вентиляция и кондиционирование”;</w:t>
      </w:r>
    </w:p>
    <w:p w:rsidR="00000000" w:rsidRDefault="00CC076E">
      <w:pPr>
        <w:ind w:firstLine="284"/>
        <w:jc w:val="both"/>
        <w:rPr>
          <w:sz w:val="20"/>
        </w:rPr>
      </w:pPr>
      <w:r>
        <w:rPr>
          <w:sz w:val="20"/>
        </w:rPr>
        <w:t>СНиП 2.04.07-86* “Тепловые сети”;</w:t>
      </w:r>
    </w:p>
    <w:p w:rsidR="00000000" w:rsidRDefault="00CC076E">
      <w:pPr>
        <w:ind w:firstLine="284"/>
        <w:jc w:val="both"/>
        <w:rPr>
          <w:sz w:val="20"/>
        </w:rPr>
      </w:pPr>
      <w:r>
        <w:rPr>
          <w:sz w:val="20"/>
        </w:rPr>
        <w:t xml:space="preserve">СНиП </w:t>
      </w:r>
      <w:r>
        <w:rPr>
          <w:sz w:val="20"/>
        </w:rPr>
        <w:t>2.08.01-89* “Жилые здания”;</w:t>
      </w:r>
    </w:p>
    <w:p w:rsidR="00000000" w:rsidRDefault="00CC076E">
      <w:pPr>
        <w:ind w:firstLine="284"/>
        <w:jc w:val="both"/>
        <w:rPr>
          <w:sz w:val="20"/>
        </w:rPr>
      </w:pPr>
      <w:r>
        <w:rPr>
          <w:sz w:val="20"/>
        </w:rPr>
        <w:t>СНиП 2.08.02-89* “Общественные здания и сооружения”;</w:t>
      </w:r>
    </w:p>
    <w:p w:rsidR="00000000" w:rsidRDefault="00CC076E">
      <w:pPr>
        <w:ind w:firstLine="284"/>
        <w:jc w:val="both"/>
        <w:rPr>
          <w:sz w:val="20"/>
        </w:rPr>
      </w:pPr>
      <w:r>
        <w:rPr>
          <w:sz w:val="20"/>
        </w:rPr>
        <w:t>МГСН 2.01-99 (ТСН 23-304-99) “Энергосбережение в зданиях. Нормативы по теплозащите и тепловодоэлектроснабжению”;</w:t>
      </w:r>
    </w:p>
    <w:p w:rsidR="00000000" w:rsidRDefault="00CC076E">
      <w:pPr>
        <w:ind w:firstLine="284"/>
        <w:jc w:val="both"/>
        <w:rPr>
          <w:sz w:val="20"/>
        </w:rPr>
      </w:pPr>
      <w:r>
        <w:rPr>
          <w:sz w:val="20"/>
        </w:rPr>
        <w:t>ГОСТ Р 1.0-92 “Государственная система стандартизации Российской Федерации. Основные положения”;</w:t>
      </w:r>
    </w:p>
    <w:p w:rsidR="00000000" w:rsidRDefault="00CC076E">
      <w:pPr>
        <w:ind w:firstLine="284"/>
        <w:jc w:val="both"/>
        <w:rPr>
          <w:sz w:val="20"/>
        </w:rPr>
      </w:pPr>
      <w:r>
        <w:rPr>
          <w:sz w:val="20"/>
        </w:rPr>
        <w:t>РДС 10-231-93* “Система сертификации ГОСТ Р. Основные положения сертификации в строительстве”;</w:t>
      </w:r>
    </w:p>
    <w:p w:rsidR="00000000" w:rsidRDefault="00CC076E">
      <w:pPr>
        <w:ind w:firstLine="284"/>
        <w:jc w:val="both"/>
        <w:rPr>
          <w:sz w:val="20"/>
        </w:rPr>
      </w:pPr>
      <w:r>
        <w:rPr>
          <w:sz w:val="20"/>
        </w:rPr>
        <w:t>РДС 10-232-94* “Система сертификации ГОСТ Р. Порядок проведения сертификации продукции в строительстве”;</w:t>
      </w:r>
    </w:p>
    <w:p w:rsidR="00000000" w:rsidRDefault="00CC076E">
      <w:pPr>
        <w:ind w:firstLine="284"/>
        <w:jc w:val="both"/>
        <w:rPr>
          <w:sz w:val="20"/>
        </w:rPr>
      </w:pPr>
      <w:r>
        <w:rPr>
          <w:sz w:val="20"/>
        </w:rPr>
        <w:t xml:space="preserve">ГОСТ 7025-91 “Кирпич </w:t>
      </w:r>
      <w:r>
        <w:rPr>
          <w:sz w:val="20"/>
        </w:rPr>
        <w:t>и камни керамические и силикатные. Методы определения водопоглощения, плотности и контроля морозостойкости”;</w:t>
      </w:r>
    </w:p>
    <w:p w:rsidR="00000000" w:rsidRDefault="00CC076E">
      <w:pPr>
        <w:ind w:firstLine="284"/>
        <w:jc w:val="both"/>
        <w:rPr>
          <w:sz w:val="20"/>
        </w:rPr>
      </w:pPr>
      <w:r>
        <w:rPr>
          <w:sz w:val="20"/>
        </w:rPr>
        <w:t>ГОСТ 7076-87 “Материалы и изделия строительные. Методы определения теплопроводности”;</w:t>
      </w:r>
    </w:p>
    <w:p w:rsidR="00000000" w:rsidRDefault="00CC076E">
      <w:pPr>
        <w:ind w:firstLine="284"/>
        <w:jc w:val="both"/>
        <w:rPr>
          <w:sz w:val="20"/>
        </w:rPr>
      </w:pPr>
      <w:r>
        <w:rPr>
          <w:sz w:val="20"/>
        </w:rPr>
        <w:t>ГОСТ 17177-94 “Материалы и изделия строительные теплоизоляционные. Методы контроля”;</w:t>
      </w:r>
    </w:p>
    <w:p w:rsidR="00000000" w:rsidRDefault="00CC076E">
      <w:pPr>
        <w:ind w:firstLine="284"/>
        <w:jc w:val="both"/>
        <w:rPr>
          <w:sz w:val="20"/>
        </w:rPr>
      </w:pPr>
      <w:r>
        <w:rPr>
          <w:sz w:val="20"/>
        </w:rPr>
        <w:t>ГОСТ 21718-84 “Материалы строительные. Диэлькометрический метод измерения влажности”;</w:t>
      </w:r>
    </w:p>
    <w:p w:rsidR="00000000" w:rsidRDefault="00CC076E">
      <w:pPr>
        <w:ind w:firstLine="284"/>
        <w:jc w:val="both"/>
        <w:rPr>
          <w:sz w:val="20"/>
        </w:rPr>
      </w:pPr>
      <w:r>
        <w:rPr>
          <w:sz w:val="20"/>
        </w:rPr>
        <w:t>ГОСТ 23250-78 “Материалы строительные. Метод определения удельной теплоемкости”;</w:t>
      </w:r>
    </w:p>
    <w:p w:rsidR="00000000" w:rsidRDefault="00CC076E">
      <w:pPr>
        <w:ind w:firstLine="284"/>
        <w:jc w:val="both"/>
        <w:rPr>
          <w:sz w:val="20"/>
        </w:rPr>
      </w:pPr>
      <w:r>
        <w:rPr>
          <w:sz w:val="20"/>
        </w:rPr>
        <w:t>ГОСТ 24816-81 “Материалы строительные. Методы определения сорбцио</w:t>
      </w:r>
      <w:r>
        <w:rPr>
          <w:sz w:val="20"/>
        </w:rPr>
        <w:t>нной влажности”;</w:t>
      </w:r>
    </w:p>
    <w:p w:rsidR="00000000" w:rsidRDefault="00CC076E">
      <w:pPr>
        <w:ind w:firstLine="284"/>
        <w:jc w:val="both"/>
        <w:rPr>
          <w:sz w:val="20"/>
        </w:rPr>
      </w:pPr>
      <w:r>
        <w:rPr>
          <w:sz w:val="20"/>
        </w:rPr>
        <w:t>ГОСТ 25380-82 “Здания и сооружения. Метод измерения тепловых потоков, проходящих через ограждающие конструкции”;</w:t>
      </w:r>
    </w:p>
    <w:p w:rsidR="00000000" w:rsidRDefault="00CC076E">
      <w:pPr>
        <w:ind w:firstLine="284"/>
        <w:jc w:val="both"/>
        <w:rPr>
          <w:sz w:val="20"/>
        </w:rPr>
      </w:pPr>
      <w:r>
        <w:rPr>
          <w:sz w:val="20"/>
        </w:rPr>
        <w:t>ГОСТ 25609-83 “Материалы полимерные рулонные и плиточные для полов. Метод определения показателя теплоусвоения”;</w:t>
      </w:r>
    </w:p>
    <w:p w:rsidR="00000000" w:rsidRDefault="00CC076E">
      <w:pPr>
        <w:ind w:firstLine="284"/>
        <w:jc w:val="both"/>
        <w:rPr>
          <w:sz w:val="20"/>
        </w:rPr>
      </w:pPr>
      <w:r>
        <w:rPr>
          <w:sz w:val="20"/>
        </w:rPr>
        <w:t>ГОСТ 25891-83 “Здания и сооружения. Методы определения сопротивления воздухопроницанию ограждающих конструкций”;</w:t>
      </w:r>
    </w:p>
    <w:p w:rsidR="00000000" w:rsidRDefault="00CC076E">
      <w:pPr>
        <w:ind w:firstLine="284"/>
        <w:jc w:val="both"/>
        <w:rPr>
          <w:sz w:val="20"/>
        </w:rPr>
      </w:pPr>
      <w:r>
        <w:rPr>
          <w:sz w:val="20"/>
        </w:rPr>
        <w:t>ГОСТ 25898-83 “Материалы и изделия строительные. Методы определения сопротивления паропроницанию”;</w:t>
      </w:r>
    </w:p>
    <w:p w:rsidR="00000000" w:rsidRDefault="00CC076E">
      <w:pPr>
        <w:ind w:firstLine="284"/>
        <w:jc w:val="both"/>
        <w:rPr>
          <w:sz w:val="20"/>
        </w:rPr>
      </w:pPr>
      <w:r>
        <w:rPr>
          <w:sz w:val="20"/>
        </w:rPr>
        <w:t>ГОСТ 26253-84 “Здания и сооружения. Методы определения те</w:t>
      </w:r>
      <w:r>
        <w:rPr>
          <w:sz w:val="20"/>
        </w:rPr>
        <w:t>плоустойчивости ограждающих конструкций”;</w:t>
      </w:r>
    </w:p>
    <w:p w:rsidR="00000000" w:rsidRDefault="00CC076E">
      <w:pPr>
        <w:ind w:firstLine="284"/>
        <w:jc w:val="both"/>
        <w:rPr>
          <w:sz w:val="20"/>
        </w:rPr>
      </w:pPr>
      <w:r>
        <w:rPr>
          <w:sz w:val="20"/>
        </w:rPr>
        <w:t>ГОСТ 26254-84 “Здания и сооружения. Методы определения сопротивления теплопередаче ограждающих конструкций”;</w:t>
      </w:r>
    </w:p>
    <w:p w:rsidR="00000000" w:rsidRDefault="00CC076E">
      <w:pPr>
        <w:ind w:firstLine="284"/>
        <w:jc w:val="both"/>
        <w:rPr>
          <w:sz w:val="20"/>
        </w:rPr>
      </w:pPr>
      <w:r>
        <w:rPr>
          <w:sz w:val="20"/>
        </w:rPr>
        <w:t>ГОСТ 26602.1-99 “Оконные блоки. Методы определения сопротивления теплопередаче”;</w:t>
      </w:r>
    </w:p>
    <w:p w:rsidR="00000000" w:rsidRDefault="00CC076E">
      <w:pPr>
        <w:ind w:firstLine="284"/>
        <w:jc w:val="both"/>
        <w:rPr>
          <w:sz w:val="20"/>
        </w:rPr>
      </w:pPr>
      <w:r>
        <w:rPr>
          <w:sz w:val="20"/>
        </w:rPr>
        <w:t>ГОСТ 26602.2-99 “Оконные и дверные блоки. Методы определения воздухопроницаемости”;</w:t>
      </w:r>
    </w:p>
    <w:p w:rsidR="00000000" w:rsidRDefault="00CC076E">
      <w:pPr>
        <w:ind w:firstLine="284"/>
        <w:jc w:val="both"/>
        <w:rPr>
          <w:sz w:val="20"/>
        </w:rPr>
      </w:pPr>
      <w:r>
        <w:rPr>
          <w:sz w:val="20"/>
        </w:rPr>
        <w:t>ГОСТ 26629-85 “Здания и сооружения. Метод тепловизионного контроля качества теплоизоляции ограждающих конструкций”;</w:t>
      </w:r>
    </w:p>
    <w:p w:rsidR="00000000" w:rsidRDefault="00CC076E">
      <w:pPr>
        <w:ind w:firstLine="284"/>
        <w:jc w:val="both"/>
        <w:rPr>
          <w:sz w:val="20"/>
        </w:rPr>
      </w:pPr>
      <w:r>
        <w:rPr>
          <w:sz w:val="20"/>
        </w:rPr>
        <w:t>ГОСТ 30256-94 “Материалы и изделия строительные. Метод определения теплопроводно</w:t>
      </w:r>
      <w:r>
        <w:rPr>
          <w:sz w:val="20"/>
        </w:rPr>
        <w:t>сти цилиндрическим зондом”;</w:t>
      </w:r>
    </w:p>
    <w:p w:rsidR="00000000" w:rsidRDefault="00CC076E">
      <w:pPr>
        <w:ind w:firstLine="284"/>
        <w:jc w:val="both"/>
        <w:rPr>
          <w:sz w:val="20"/>
        </w:rPr>
      </w:pPr>
      <w:r>
        <w:rPr>
          <w:sz w:val="20"/>
        </w:rPr>
        <w:t>ГОСТ 30290-94 “Материалы и изделия строительные. Метод определения теплопроводности поверхностным преобразователем”;</w:t>
      </w:r>
    </w:p>
    <w:p w:rsidR="00000000" w:rsidRDefault="00CC076E">
      <w:pPr>
        <w:ind w:firstLine="284"/>
        <w:jc w:val="both"/>
        <w:rPr>
          <w:sz w:val="20"/>
        </w:rPr>
      </w:pPr>
      <w:r>
        <w:rPr>
          <w:sz w:val="20"/>
        </w:rPr>
        <w:t>ГОСТ 30494-96 “Здания жилые и общественные. Параметры микроклимата в помещениях”;</w:t>
      </w:r>
    </w:p>
    <w:p w:rsidR="00000000" w:rsidRDefault="00CC076E">
      <w:pPr>
        <w:ind w:firstLine="284"/>
        <w:jc w:val="both"/>
        <w:rPr>
          <w:sz w:val="20"/>
        </w:rPr>
      </w:pPr>
      <w:r>
        <w:rPr>
          <w:sz w:val="20"/>
        </w:rPr>
        <w:t>ВСН 58-88(р) “Положение об организации и проведении реконструкции, ремонта и технического обследования жилых зданий, объектов коммунального хозяйства и социально-культурного назначения”;</w:t>
      </w:r>
    </w:p>
    <w:p w:rsidR="00000000" w:rsidRDefault="00CC076E">
      <w:pPr>
        <w:ind w:firstLine="284"/>
        <w:jc w:val="both"/>
        <w:rPr>
          <w:sz w:val="20"/>
        </w:rPr>
      </w:pPr>
      <w:r>
        <w:rPr>
          <w:sz w:val="20"/>
        </w:rPr>
        <w:t>Приказ Минздрава России от 20.07.98 № 217 (регистрационный № 1587 от 7.08.98 Минюст России) “О гиг</w:t>
      </w:r>
      <w:r>
        <w:rPr>
          <w:sz w:val="20"/>
        </w:rPr>
        <w:t>иенической оценке производства, поставки и реализации продукции и товаров”.</w:t>
      </w: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center"/>
        <w:rPr>
          <w:b/>
          <w:sz w:val="20"/>
        </w:rPr>
      </w:pPr>
      <w:r>
        <w:rPr>
          <w:b/>
          <w:sz w:val="20"/>
        </w:rPr>
        <w:t>3. ТЕПЛОЗАЩИТА ЗДАНИЙ</w:t>
      </w:r>
    </w:p>
    <w:p w:rsidR="00000000" w:rsidRDefault="00CC076E">
      <w:pPr>
        <w:ind w:firstLine="284"/>
        <w:jc w:val="center"/>
        <w:rPr>
          <w:b/>
          <w:sz w:val="20"/>
        </w:rPr>
      </w:pPr>
    </w:p>
    <w:p w:rsidR="00000000" w:rsidRDefault="00CC076E">
      <w:pPr>
        <w:ind w:firstLine="284"/>
        <w:jc w:val="center"/>
        <w:rPr>
          <w:b/>
          <w:sz w:val="20"/>
        </w:rPr>
      </w:pPr>
      <w:r>
        <w:rPr>
          <w:b/>
          <w:sz w:val="20"/>
        </w:rPr>
        <w:t>3.1. ОБЩИЕ ПОЛОЖЕНИЯ</w:t>
      </w:r>
    </w:p>
    <w:p w:rsidR="00000000" w:rsidRDefault="00CC076E">
      <w:pPr>
        <w:ind w:firstLine="284"/>
        <w:jc w:val="center"/>
        <w:rPr>
          <w:b/>
          <w:sz w:val="20"/>
        </w:rPr>
      </w:pPr>
    </w:p>
    <w:p w:rsidR="00000000" w:rsidRDefault="00CC076E">
      <w:pPr>
        <w:ind w:firstLine="284"/>
        <w:jc w:val="both"/>
        <w:rPr>
          <w:sz w:val="20"/>
        </w:rPr>
      </w:pPr>
      <w:r>
        <w:rPr>
          <w:b/>
          <w:sz w:val="20"/>
        </w:rPr>
        <w:t xml:space="preserve">3.1.1. </w:t>
      </w:r>
      <w:r>
        <w:rPr>
          <w:sz w:val="20"/>
        </w:rPr>
        <w:t>Настоящие нормы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здание и системы его обеспечения как единое целое.</w:t>
      </w:r>
    </w:p>
    <w:p w:rsidR="00000000" w:rsidRDefault="00CC076E">
      <w:pPr>
        <w:ind w:firstLine="284"/>
        <w:jc w:val="both"/>
        <w:rPr>
          <w:sz w:val="20"/>
        </w:rPr>
      </w:pPr>
      <w:r>
        <w:rPr>
          <w:b/>
          <w:sz w:val="20"/>
        </w:rPr>
        <w:t xml:space="preserve">3.1.2. </w:t>
      </w:r>
      <w:r>
        <w:rPr>
          <w:sz w:val="20"/>
        </w:rPr>
        <w:t>Выбор теплозащитных свойств здания следует осуществлять по</w:t>
      </w:r>
      <w:r>
        <w:rPr>
          <w:sz w:val="20"/>
        </w:rPr>
        <w:t xml:space="preserve"> одному из</w:t>
      </w:r>
      <w:r>
        <w:rPr>
          <w:b/>
          <w:sz w:val="20"/>
        </w:rPr>
        <w:t xml:space="preserve"> </w:t>
      </w:r>
      <w:r>
        <w:rPr>
          <w:sz w:val="20"/>
        </w:rPr>
        <w:t>двух альтернативных подходов:</w:t>
      </w:r>
    </w:p>
    <w:p w:rsidR="00000000" w:rsidRDefault="00CC076E">
      <w:pPr>
        <w:ind w:firstLine="284"/>
        <w:jc w:val="both"/>
        <w:rPr>
          <w:sz w:val="20"/>
        </w:rPr>
      </w:pPr>
      <w:r>
        <w:rPr>
          <w:b/>
          <w:sz w:val="20"/>
        </w:rPr>
        <w:sym w:font="Symbol" w:char="F0B7"/>
      </w:r>
      <w:r>
        <w:rPr>
          <w:b/>
          <w:sz w:val="20"/>
        </w:rPr>
        <w:t xml:space="preserve"> </w:t>
      </w:r>
      <w:r>
        <w:rPr>
          <w:sz w:val="20"/>
        </w:rP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 секций, пристроек и прочего;</w:t>
      </w:r>
    </w:p>
    <w:p w:rsidR="00000000" w:rsidRDefault="00CC076E">
      <w:pPr>
        <w:ind w:firstLine="284"/>
        <w:jc w:val="both"/>
        <w:rPr>
          <w:sz w:val="20"/>
        </w:rPr>
      </w:pPr>
      <w:r>
        <w:rPr>
          <w:b/>
          <w:sz w:val="20"/>
        </w:rPr>
        <w:sym w:font="Symbol" w:char="F0B7"/>
      </w:r>
      <w:r>
        <w:rPr>
          <w:b/>
          <w:sz w:val="20"/>
        </w:rPr>
        <w:t xml:space="preserve"> </w:t>
      </w:r>
      <w:r>
        <w:rPr>
          <w:sz w:val="20"/>
        </w:rPr>
        <w:t>предписывающему поэлементному, когда нормативные требования предъявляются к отдельным элементам теплозащиты здания.</w:t>
      </w:r>
    </w:p>
    <w:p w:rsidR="00000000" w:rsidRDefault="00CC076E">
      <w:pPr>
        <w:ind w:firstLine="284"/>
        <w:jc w:val="both"/>
        <w:rPr>
          <w:sz w:val="20"/>
        </w:rPr>
      </w:pPr>
      <w:r>
        <w:rPr>
          <w:sz w:val="20"/>
        </w:rPr>
        <w:t>Выбор подхода разрешается осуществлять заказчиком и проектной организацией.</w:t>
      </w:r>
    </w:p>
    <w:p w:rsidR="00000000" w:rsidRDefault="00CC076E">
      <w:pPr>
        <w:ind w:firstLine="284"/>
        <w:jc w:val="both"/>
        <w:rPr>
          <w:sz w:val="20"/>
        </w:rPr>
      </w:pPr>
      <w:r>
        <w:rPr>
          <w:b/>
          <w:sz w:val="20"/>
        </w:rPr>
        <w:t xml:space="preserve">3.1.3. </w:t>
      </w:r>
      <w:r>
        <w:rPr>
          <w:sz w:val="20"/>
        </w:rPr>
        <w:t xml:space="preserve">При выборе потребительского подхода теплозащитные свойства наружных </w:t>
      </w:r>
      <w:r>
        <w:rPr>
          <w:sz w:val="20"/>
        </w:rPr>
        <w:t xml:space="preserve">ограждающих конструкций следует определять согласно подразделу </w:t>
      </w:r>
      <w:r>
        <w:rPr>
          <w:b/>
          <w:sz w:val="20"/>
        </w:rPr>
        <w:t xml:space="preserve">3.3 </w:t>
      </w:r>
      <w:r>
        <w:rPr>
          <w:sz w:val="20"/>
        </w:rPr>
        <w:t>настоящих норм.</w:t>
      </w:r>
    </w:p>
    <w:p w:rsidR="00000000" w:rsidRDefault="00CC076E">
      <w:pPr>
        <w:ind w:firstLine="284"/>
        <w:jc w:val="both"/>
        <w:rPr>
          <w:sz w:val="20"/>
        </w:rPr>
      </w:pPr>
      <w:r>
        <w:rPr>
          <w:b/>
          <w:sz w:val="20"/>
        </w:rPr>
        <w:t xml:space="preserve">3.1.4. </w:t>
      </w:r>
      <w:r>
        <w:rPr>
          <w:sz w:val="20"/>
        </w:rPr>
        <w:t xml:space="preserve">При выборе предписывающего поэлементного подхода теплозащитные свойства наружных ограждающих конструкций следует определять согласно подразделу </w:t>
      </w:r>
      <w:r>
        <w:rPr>
          <w:b/>
          <w:sz w:val="20"/>
        </w:rPr>
        <w:t xml:space="preserve">3.4 </w:t>
      </w:r>
      <w:r>
        <w:rPr>
          <w:sz w:val="20"/>
        </w:rPr>
        <w:t>настоящих норм.</w:t>
      </w:r>
    </w:p>
    <w:p w:rsidR="00000000" w:rsidRDefault="00CC076E">
      <w:pPr>
        <w:ind w:firstLine="284"/>
        <w:jc w:val="both"/>
        <w:rPr>
          <w:b/>
          <w:sz w:val="20"/>
        </w:rPr>
      </w:pPr>
      <w:r>
        <w:rPr>
          <w:b/>
          <w:sz w:val="20"/>
        </w:rPr>
        <w:t xml:space="preserve">3.1.5. </w:t>
      </w:r>
      <w:r>
        <w:rPr>
          <w:sz w:val="20"/>
        </w:rPr>
        <w:t>Выбор окончательного проектного решения при использовании одного из двух подходов, поименованных в п.</w:t>
      </w:r>
      <w:r>
        <w:rPr>
          <w:b/>
          <w:sz w:val="20"/>
        </w:rPr>
        <w:t>3.1.2</w:t>
      </w:r>
      <w:r>
        <w:rPr>
          <w:sz w:val="20"/>
        </w:rPr>
        <w:t>, следует выполнять на основе сравнения вариантов с различными конструктивными, объемно-планировочными и инженерными решениями по наименьшему зна</w:t>
      </w:r>
      <w:r>
        <w:rPr>
          <w:sz w:val="20"/>
        </w:rPr>
        <w:t xml:space="preserve">чению удельного расхода тепловой энергии системой теплоснабжения на отопление здания за отопительный период, определяемому согласно подразделу </w:t>
      </w:r>
      <w:r>
        <w:rPr>
          <w:b/>
          <w:sz w:val="20"/>
        </w:rPr>
        <w:t xml:space="preserve">3.5 </w:t>
      </w:r>
      <w:r>
        <w:rPr>
          <w:sz w:val="20"/>
        </w:rPr>
        <w:t>настоящих норм.</w:t>
      </w:r>
    </w:p>
    <w:p w:rsidR="00000000" w:rsidRDefault="00CC076E">
      <w:pPr>
        <w:ind w:firstLine="284"/>
        <w:jc w:val="both"/>
        <w:rPr>
          <w:sz w:val="20"/>
        </w:rPr>
      </w:pPr>
      <w:r>
        <w:rPr>
          <w:b/>
          <w:sz w:val="20"/>
        </w:rPr>
        <w:t>3.1.6.</w:t>
      </w:r>
      <w:r>
        <w:rPr>
          <w:sz w:val="20"/>
        </w:rPr>
        <w:t xml:space="preserve"> При разработке проекта задания и его последующей сертификации следует составлять согласно разделу </w:t>
      </w:r>
      <w:r>
        <w:rPr>
          <w:b/>
          <w:sz w:val="20"/>
        </w:rPr>
        <w:t xml:space="preserve">5 </w:t>
      </w:r>
      <w:r>
        <w:rPr>
          <w:sz w:val="20"/>
        </w:rPr>
        <w:t>энергетический паспорт здания, характеризующий его уровень теплозащиты и энергетическое качество и доказывающий соответствие проекта здания данным нормам.</w:t>
      </w:r>
    </w:p>
    <w:p w:rsidR="00000000" w:rsidRDefault="00CC076E">
      <w:pPr>
        <w:ind w:firstLine="284"/>
        <w:jc w:val="both"/>
        <w:rPr>
          <w:sz w:val="20"/>
        </w:rPr>
      </w:pPr>
    </w:p>
    <w:p w:rsidR="00000000" w:rsidRDefault="00CC076E">
      <w:pPr>
        <w:ind w:firstLine="284"/>
        <w:jc w:val="center"/>
        <w:rPr>
          <w:b/>
          <w:sz w:val="20"/>
        </w:rPr>
      </w:pPr>
      <w:r>
        <w:rPr>
          <w:b/>
          <w:sz w:val="20"/>
        </w:rPr>
        <w:t>3.2. ИСХОДНЫЕ ДАННЫЕ ДЛЯ ПРОЕКТИРОВАНИЯ ТЕПЛОЗАЩИТЫ</w:t>
      </w:r>
    </w:p>
    <w:p w:rsidR="00000000" w:rsidRDefault="00CC076E">
      <w:pPr>
        <w:ind w:firstLine="284"/>
        <w:jc w:val="center"/>
        <w:rPr>
          <w:b/>
          <w:sz w:val="20"/>
        </w:rPr>
      </w:pPr>
    </w:p>
    <w:p w:rsidR="00000000" w:rsidRDefault="00CC076E">
      <w:pPr>
        <w:ind w:firstLine="284"/>
        <w:jc w:val="both"/>
        <w:rPr>
          <w:sz w:val="20"/>
        </w:rPr>
      </w:pPr>
      <w:r>
        <w:rPr>
          <w:b/>
          <w:sz w:val="20"/>
        </w:rPr>
        <w:t xml:space="preserve">3.2.1. </w:t>
      </w:r>
      <w:r>
        <w:rPr>
          <w:sz w:val="20"/>
        </w:rPr>
        <w:t>Среднюю температуру наружн</w:t>
      </w:r>
      <w:r>
        <w:rPr>
          <w:sz w:val="20"/>
        </w:rPr>
        <w:t xml:space="preserve">ого воздуха за отопительный период </w:t>
      </w:r>
      <w:r>
        <w:rPr>
          <w:b/>
          <w:position w:val="-12"/>
          <w:sz w:val="20"/>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4" o:title=""/>
          </v:shape>
          <o:OLEObject Type="Embed" ProgID="Equation.3" ShapeID="_x0000_i1025" DrawAspect="Content" ObjectID="_1427232545" r:id="rId5"/>
        </w:object>
      </w:r>
      <w:r>
        <w:rPr>
          <w:sz w:val="20"/>
        </w:rPr>
        <w:t xml:space="preserve"> </w:t>
      </w:r>
      <w:r>
        <w:rPr>
          <w:sz w:val="20"/>
        </w:rPr>
        <w:sym w:font="Symbol" w:char="F0B0"/>
      </w:r>
      <w:r>
        <w:rPr>
          <w:sz w:val="20"/>
        </w:rPr>
        <w:t xml:space="preserve">С, и расчетную температуру наружного воздуха в холодный период года </w:t>
      </w:r>
      <w:r>
        <w:rPr>
          <w:position w:val="-12"/>
          <w:sz w:val="20"/>
        </w:rPr>
        <w:object w:dxaOrig="400" w:dyaOrig="360">
          <v:shape id="_x0000_i1026" type="#_x0000_t75" style="width:20.25pt;height:18pt" o:ole="">
            <v:imagedata r:id="rId6" o:title=""/>
          </v:shape>
          <o:OLEObject Type="Embed" ProgID="Equation.3" ShapeID="_x0000_i1026" DrawAspect="Content" ObjectID="_1427232546" r:id="rId7"/>
        </w:object>
      </w:r>
      <w:r>
        <w:rPr>
          <w:sz w:val="20"/>
        </w:rPr>
        <w:t xml:space="preserve"> </w:t>
      </w:r>
      <w:r>
        <w:rPr>
          <w:sz w:val="20"/>
        </w:rPr>
        <w:sym w:font="Symbol" w:char="F0B0"/>
      </w:r>
      <w:r>
        <w:rPr>
          <w:sz w:val="20"/>
        </w:rPr>
        <w:t xml:space="preserve">С, принимаемую равной средней температуре наиболее холодной пятидневки обеспеченностью 0,92, следует принимать согласно СНиП 23-01 и в соответствии табл. </w:t>
      </w:r>
      <w:r>
        <w:rPr>
          <w:b/>
          <w:sz w:val="20"/>
        </w:rPr>
        <w:t>3.1</w:t>
      </w:r>
      <w:r>
        <w:rPr>
          <w:sz w:val="20"/>
        </w:rPr>
        <w:t>.</w:t>
      </w:r>
    </w:p>
    <w:p w:rsidR="00000000" w:rsidRDefault="00CC076E">
      <w:pPr>
        <w:ind w:firstLine="284"/>
        <w:jc w:val="both"/>
        <w:rPr>
          <w:sz w:val="20"/>
        </w:rPr>
      </w:pPr>
    </w:p>
    <w:p w:rsidR="00000000" w:rsidRDefault="00CC076E">
      <w:pPr>
        <w:ind w:firstLine="284"/>
        <w:jc w:val="right"/>
        <w:rPr>
          <w:b/>
          <w:sz w:val="20"/>
        </w:rPr>
      </w:pPr>
      <w:r>
        <w:rPr>
          <w:b/>
          <w:sz w:val="20"/>
        </w:rPr>
        <w:t>Таблица 3.1</w:t>
      </w:r>
    </w:p>
    <w:p w:rsidR="00000000" w:rsidRDefault="00CC076E">
      <w:pPr>
        <w:ind w:firstLine="284"/>
        <w:jc w:val="right"/>
        <w:rPr>
          <w:b/>
          <w:sz w:val="20"/>
        </w:rPr>
      </w:pPr>
    </w:p>
    <w:p w:rsidR="00000000" w:rsidRDefault="00CC076E">
      <w:pPr>
        <w:ind w:firstLine="284"/>
        <w:jc w:val="center"/>
        <w:rPr>
          <w:b/>
          <w:sz w:val="20"/>
        </w:rPr>
      </w:pPr>
      <w:r>
        <w:rPr>
          <w:b/>
          <w:sz w:val="20"/>
        </w:rPr>
        <w:t xml:space="preserve">Расчетные температуры наружного воздуха в холодный период года </w:t>
      </w:r>
      <w:r>
        <w:rPr>
          <w:b/>
          <w:position w:val="-12"/>
          <w:sz w:val="20"/>
        </w:rPr>
        <w:object w:dxaOrig="320" w:dyaOrig="360">
          <v:shape id="_x0000_i1027" type="#_x0000_t75" style="width:15.75pt;height:18pt" o:ole="">
            <v:imagedata r:id="rId8" o:title=""/>
          </v:shape>
          <o:OLEObject Type="Embed" ProgID="Equation.3" ShapeID="_x0000_i1027" DrawAspect="Content" ObjectID="_1427232547" r:id="rId9"/>
        </w:object>
      </w:r>
      <w:r>
        <w:rPr>
          <w:b/>
          <w:sz w:val="20"/>
        </w:rPr>
        <w:t xml:space="preserve"> </w:t>
      </w:r>
    </w:p>
    <w:p w:rsidR="00000000" w:rsidRDefault="00CC076E">
      <w:pPr>
        <w:ind w:firstLine="284"/>
        <w:jc w:val="center"/>
        <w:rPr>
          <w:b/>
          <w:sz w:val="20"/>
        </w:rPr>
      </w:pPr>
      <w:r>
        <w:rPr>
          <w:b/>
          <w:sz w:val="20"/>
        </w:rPr>
        <w:t xml:space="preserve">и средней за отопительный период </w:t>
      </w:r>
      <w:r>
        <w:rPr>
          <w:b/>
          <w:position w:val="-12"/>
          <w:sz w:val="20"/>
        </w:rPr>
        <w:object w:dxaOrig="320" w:dyaOrig="380">
          <v:shape id="_x0000_i1028" type="#_x0000_t75" style="width:15.75pt;height:18.75pt" o:ole="">
            <v:imagedata r:id="rId10" o:title=""/>
          </v:shape>
          <o:OLEObject Type="Embed" ProgID="Equation.3" ShapeID="_x0000_i1028" DrawAspect="Content" ObjectID="_1427232548" r:id="rId11"/>
        </w:object>
      </w:r>
    </w:p>
    <w:p w:rsidR="00000000" w:rsidRDefault="00CC076E">
      <w:pPr>
        <w:ind w:firstLine="284"/>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1"/>
        <w:gridCol w:w="1468"/>
        <w:gridCol w:w="2976"/>
        <w:gridCol w:w="2184"/>
      </w:tblGrid>
      <w:tr w:rsidR="00000000">
        <w:tblPrEx>
          <w:tblCellMar>
            <w:top w:w="0" w:type="dxa"/>
            <w:bottom w:w="0" w:type="dxa"/>
          </w:tblCellMar>
        </w:tblPrEx>
        <w:tc>
          <w:tcPr>
            <w:tcW w:w="1901" w:type="dxa"/>
            <w:tcBorders>
              <w:bottom w:val="nil"/>
            </w:tcBorders>
          </w:tcPr>
          <w:p w:rsidR="00000000" w:rsidRDefault="00CC076E">
            <w:pPr>
              <w:jc w:val="center"/>
              <w:rPr>
                <w:sz w:val="20"/>
              </w:rPr>
            </w:pPr>
          </w:p>
        </w:tc>
        <w:tc>
          <w:tcPr>
            <w:tcW w:w="6628" w:type="dxa"/>
            <w:gridSpan w:val="3"/>
          </w:tcPr>
          <w:p w:rsidR="00000000" w:rsidRDefault="00CC076E">
            <w:pPr>
              <w:jc w:val="center"/>
              <w:rPr>
                <w:sz w:val="20"/>
              </w:rPr>
            </w:pPr>
            <w:r>
              <w:rPr>
                <w:sz w:val="20"/>
              </w:rPr>
              <w:t xml:space="preserve">Расчетные температуры наружного воздуха, </w:t>
            </w:r>
            <w:r>
              <w:rPr>
                <w:sz w:val="20"/>
              </w:rPr>
              <w:sym w:font="Symbol" w:char="F0B0"/>
            </w:r>
            <w:r>
              <w:rPr>
                <w:sz w:val="20"/>
              </w:rPr>
              <w:t>С,</w:t>
            </w:r>
          </w:p>
        </w:tc>
      </w:tr>
      <w:tr w:rsidR="00000000">
        <w:tblPrEx>
          <w:tblCellMar>
            <w:top w:w="0" w:type="dxa"/>
            <w:bottom w:w="0" w:type="dxa"/>
          </w:tblCellMar>
        </w:tblPrEx>
        <w:tc>
          <w:tcPr>
            <w:tcW w:w="1901" w:type="dxa"/>
            <w:tcBorders>
              <w:top w:val="nil"/>
              <w:bottom w:val="nil"/>
            </w:tcBorders>
          </w:tcPr>
          <w:p w:rsidR="00000000" w:rsidRDefault="00CC076E">
            <w:pPr>
              <w:jc w:val="center"/>
              <w:rPr>
                <w:sz w:val="20"/>
              </w:rPr>
            </w:pPr>
            <w:r>
              <w:rPr>
                <w:sz w:val="20"/>
              </w:rPr>
              <w:t>Город</w:t>
            </w:r>
            <w:r>
              <w:rPr>
                <w:sz w:val="20"/>
              </w:rPr>
              <w:t>а и пункты</w:t>
            </w:r>
          </w:p>
        </w:tc>
        <w:tc>
          <w:tcPr>
            <w:tcW w:w="1468" w:type="dxa"/>
            <w:tcBorders>
              <w:bottom w:val="nil"/>
            </w:tcBorders>
          </w:tcPr>
          <w:p w:rsidR="00000000" w:rsidRDefault="00CC076E">
            <w:pPr>
              <w:jc w:val="center"/>
              <w:rPr>
                <w:sz w:val="20"/>
              </w:rPr>
            </w:pPr>
            <w:r>
              <w:rPr>
                <w:sz w:val="20"/>
              </w:rPr>
              <w:t xml:space="preserve">наиболее </w:t>
            </w:r>
          </w:p>
        </w:tc>
        <w:tc>
          <w:tcPr>
            <w:tcW w:w="5160" w:type="dxa"/>
            <w:gridSpan w:val="2"/>
          </w:tcPr>
          <w:p w:rsidR="00000000" w:rsidRDefault="00CC076E">
            <w:pPr>
              <w:jc w:val="center"/>
              <w:rPr>
                <w:sz w:val="20"/>
              </w:rPr>
            </w:pPr>
            <w:r>
              <w:rPr>
                <w:sz w:val="20"/>
              </w:rPr>
              <w:t xml:space="preserve">средней за отопительный период </w:t>
            </w:r>
            <w:r>
              <w:rPr>
                <w:position w:val="-12"/>
                <w:sz w:val="20"/>
              </w:rPr>
              <w:object w:dxaOrig="320" w:dyaOrig="380">
                <v:shape id="_x0000_i1029" type="#_x0000_t75" style="width:15.75pt;height:18.75pt" o:ole="">
                  <v:imagedata r:id="rId12" o:title=""/>
                </v:shape>
                <o:OLEObject Type="Embed" ProgID="Equation.3" ShapeID="_x0000_i1029" DrawAspect="Content" ObjectID="_1427232549" r:id="rId13"/>
              </w:object>
            </w:r>
            <w:r>
              <w:rPr>
                <w:sz w:val="20"/>
              </w:rPr>
              <w:t xml:space="preserve"> для зданий</w:t>
            </w:r>
          </w:p>
        </w:tc>
      </w:tr>
      <w:tr w:rsidR="00000000">
        <w:tblPrEx>
          <w:tblCellMar>
            <w:top w:w="0" w:type="dxa"/>
            <w:bottom w:w="0" w:type="dxa"/>
          </w:tblCellMar>
        </w:tblPrEx>
        <w:tc>
          <w:tcPr>
            <w:tcW w:w="1901" w:type="dxa"/>
            <w:tcBorders>
              <w:top w:val="nil"/>
            </w:tcBorders>
          </w:tcPr>
          <w:p w:rsidR="00000000" w:rsidRDefault="00CC076E">
            <w:pPr>
              <w:jc w:val="center"/>
              <w:rPr>
                <w:sz w:val="20"/>
              </w:rPr>
            </w:pPr>
          </w:p>
        </w:tc>
        <w:tc>
          <w:tcPr>
            <w:tcW w:w="1468" w:type="dxa"/>
            <w:tcBorders>
              <w:top w:val="nil"/>
            </w:tcBorders>
          </w:tcPr>
          <w:p w:rsidR="00000000" w:rsidRDefault="00CC076E">
            <w:pPr>
              <w:jc w:val="center"/>
              <w:rPr>
                <w:sz w:val="20"/>
              </w:rPr>
            </w:pPr>
            <w:r>
              <w:rPr>
                <w:sz w:val="20"/>
              </w:rPr>
              <w:t xml:space="preserve">холодной пятидневки </w:t>
            </w:r>
            <w:r>
              <w:rPr>
                <w:position w:val="-12"/>
                <w:sz w:val="20"/>
              </w:rPr>
              <w:object w:dxaOrig="320" w:dyaOrig="360">
                <v:shape id="_x0000_i1030" type="#_x0000_t75" style="width:15.75pt;height:18pt" o:ole="">
                  <v:imagedata r:id="rId8" o:title=""/>
                </v:shape>
                <o:OLEObject Type="Embed" ProgID="Equation.3" ShapeID="_x0000_i1030" DrawAspect="Content" ObjectID="_1427232550" r:id="rId14"/>
              </w:object>
            </w:r>
          </w:p>
        </w:tc>
        <w:tc>
          <w:tcPr>
            <w:tcW w:w="2976" w:type="dxa"/>
          </w:tcPr>
          <w:p w:rsidR="00000000" w:rsidRDefault="00CC076E">
            <w:pPr>
              <w:jc w:val="center"/>
              <w:rPr>
                <w:sz w:val="20"/>
              </w:rPr>
            </w:pPr>
            <w:r>
              <w:rPr>
                <w:sz w:val="20"/>
              </w:rPr>
              <w:t>Жилых, общеобразовательных учреждений и др., кроме перечисленных в графе 4</w:t>
            </w:r>
          </w:p>
        </w:tc>
        <w:tc>
          <w:tcPr>
            <w:tcW w:w="2184" w:type="dxa"/>
          </w:tcPr>
          <w:p w:rsidR="00000000" w:rsidRDefault="00CC076E">
            <w:pPr>
              <w:jc w:val="center"/>
              <w:rPr>
                <w:sz w:val="20"/>
              </w:rPr>
            </w:pPr>
            <w:r>
              <w:rPr>
                <w:sz w:val="20"/>
              </w:rPr>
              <w:t>Поликлиник и лечебных учреждений, домов интернатов</w:t>
            </w:r>
          </w:p>
        </w:tc>
      </w:tr>
      <w:tr w:rsidR="00000000">
        <w:tblPrEx>
          <w:tblCellMar>
            <w:top w:w="0" w:type="dxa"/>
            <w:bottom w:w="0" w:type="dxa"/>
          </w:tblCellMar>
        </w:tblPrEx>
        <w:tc>
          <w:tcPr>
            <w:tcW w:w="1901" w:type="dxa"/>
          </w:tcPr>
          <w:p w:rsidR="00000000" w:rsidRDefault="00CC076E">
            <w:pPr>
              <w:jc w:val="center"/>
              <w:rPr>
                <w:sz w:val="20"/>
              </w:rPr>
            </w:pPr>
            <w:r>
              <w:rPr>
                <w:sz w:val="20"/>
              </w:rPr>
              <w:t>1</w:t>
            </w:r>
          </w:p>
        </w:tc>
        <w:tc>
          <w:tcPr>
            <w:tcW w:w="1468" w:type="dxa"/>
          </w:tcPr>
          <w:p w:rsidR="00000000" w:rsidRDefault="00CC076E">
            <w:pPr>
              <w:jc w:val="center"/>
              <w:rPr>
                <w:sz w:val="20"/>
              </w:rPr>
            </w:pPr>
            <w:r>
              <w:rPr>
                <w:sz w:val="20"/>
              </w:rPr>
              <w:t>2</w:t>
            </w:r>
          </w:p>
        </w:tc>
        <w:tc>
          <w:tcPr>
            <w:tcW w:w="2976" w:type="dxa"/>
          </w:tcPr>
          <w:p w:rsidR="00000000" w:rsidRDefault="00CC076E">
            <w:pPr>
              <w:jc w:val="center"/>
              <w:rPr>
                <w:sz w:val="20"/>
              </w:rPr>
            </w:pPr>
            <w:r>
              <w:rPr>
                <w:sz w:val="20"/>
              </w:rPr>
              <w:t>3</w:t>
            </w:r>
          </w:p>
        </w:tc>
        <w:tc>
          <w:tcPr>
            <w:tcW w:w="2184" w:type="dxa"/>
          </w:tcPr>
          <w:p w:rsidR="00000000" w:rsidRDefault="00CC076E">
            <w:pPr>
              <w:jc w:val="center"/>
              <w:rPr>
                <w:sz w:val="20"/>
              </w:rPr>
            </w:pPr>
            <w:r>
              <w:rPr>
                <w:sz w:val="20"/>
              </w:rPr>
              <w:t>4</w:t>
            </w:r>
          </w:p>
        </w:tc>
      </w:tr>
      <w:tr w:rsidR="00000000">
        <w:tblPrEx>
          <w:tblCellMar>
            <w:top w:w="0" w:type="dxa"/>
            <w:bottom w:w="0" w:type="dxa"/>
          </w:tblCellMar>
        </w:tblPrEx>
        <w:tc>
          <w:tcPr>
            <w:tcW w:w="1901" w:type="dxa"/>
          </w:tcPr>
          <w:p w:rsidR="00000000" w:rsidRDefault="00CC076E">
            <w:pPr>
              <w:rPr>
                <w:sz w:val="20"/>
              </w:rPr>
            </w:pPr>
            <w:r>
              <w:rPr>
                <w:sz w:val="20"/>
              </w:rPr>
              <w:t>г. Иваново</w:t>
            </w:r>
          </w:p>
        </w:tc>
        <w:tc>
          <w:tcPr>
            <w:tcW w:w="1468" w:type="dxa"/>
          </w:tcPr>
          <w:p w:rsidR="00000000" w:rsidRDefault="00CC076E">
            <w:pPr>
              <w:jc w:val="center"/>
              <w:rPr>
                <w:sz w:val="20"/>
              </w:rPr>
            </w:pPr>
            <w:r>
              <w:rPr>
                <w:sz w:val="20"/>
              </w:rPr>
              <w:t>-30</w:t>
            </w:r>
          </w:p>
        </w:tc>
        <w:tc>
          <w:tcPr>
            <w:tcW w:w="2976" w:type="dxa"/>
          </w:tcPr>
          <w:p w:rsidR="00000000" w:rsidRDefault="00CC076E">
            <w:pPr>
              <w:jc w:val="center"/>
              <w:rPr>
                <w:sz w:val="20"/>
              </w:rPr>
            </w:pPr>
            <w:r>
              <w:rPr>
                <w:sz w:val="20"/>
              </w:rPr>
              <w:t>-3,9</w:t>
            </w:r>
          </w:p>
        </w:tc>
        <w:tc>
          <w:tcPr>
            <w:tcW w:w="2184" w:type="dxa"/>
          </w:tcPr>
          <w:p w:rsidR="00000000" w:rsidRDefault="00CC076E">
            <w:pPr>
              <w:jc w:val="center"/>
              <w:rPr>
                <w:sz w:val="20"/>
              </w:rPr>
            </w:pPr>
            <w:r>
              <w:rPr>
                <w:sz w:val="20"/>
              </w:rPr>
              <w:t>-2,9</w:t>
            </w:r>
          </w:p>
        </w:tc>
      </w:tr>
      <w:tr w:rsidR="00000000">
        <w:tblPrEx>
          <w:tblCellMar>
            <w:top w:w="0" w:type="dxa"/>
            <w:bottom w:w="0" w:type="dxa"/>
          </w:tblCellMar>
        </w:tblPrEx>
        <w:tc>
          <w:tcPr>
            <w:tcW w:w="1901" w:type="dxa"/>
          </w:tcPr>
          <w:p w:rsidR="00000000" w:rsidRDefault="00CC076E">
            <w:pPr>
              <w:rPr>
                <w:sz w:val="20"/>
              </w:rPr>
            </w:pPr>
            <w:r>
              <w:rPr>
                <w:sz w:val="20"/>
              </w:rPr>
              <w:t>г. Кинешма</w:t>
            </w:r>
          </w:p>
        </w:tc>
        <w:tc>
          <w:tcPr>
            <w:tcW w:w="1468" w:type="dxa"/>
          </w:tcPr>
          <w:p w:rsidR="00000000" w:rsidRDefault="00CC076E">
            <w:pPr>
              <w:jc w:val="center"/>
              <w:rPr>
                <w:sz w:val="20"/>
              </w:rPr>
            </w:pPr>
            <w:r>
              <w:rPr>
                <w:sz w:val="20"/>
              </w:rPr>
              <w:t>-31</w:t>
            </w:r>
          </w:p>
        </w:tc>
        <w:tc>
          <w:tcPr>
            <w:tcW w:w="2976" w:type="dxa"/>
          </w:tcPr>
          <w:p w:rsidR="00000000" w:rsidRDefault="00CC076E">
            <w:pPr>
              <w:jc w:val="center"/>
              <w:rPr>
                <w:sz w:val="20"/>
              </w:rPr>
            </w:pPr>
            <w:r>
              <w:rPr>
                <w:sz w:val="20"/>
              </w:rPr>
              <w:t>-4,1</w:t>
            </w:r>
          </w:p>
        </w:tc>
        <w:tc>
          <w:tcPr>
            <w:tcW w:w="2184" w:type="dxa"/>
          </w:tcPr>
          <w:p w:rsidR="00000000" w:rsidRDefault="00CC076E">
            <w:pPr>
              <w:jc w:val="center"/>
              <w:rPr>
                <w:sz w:val="20"/>
              </w:rPr>
            </w:pPr>
            <w:r>
              <w:rPr>
                <w:sz w:val="20"/>
              </w:rPr>
              <w:t>-3,2</w:t>
            </w:r>
          </w:p>
        </w:tc>
      </w:tr>
      <w:tr w:rsidR="00000000">
        <w:tblPrEx>
          <w:tblCellMar>
            <w:top w:w="0" w:type="dxa"/>
            <w:bottom w:w="0" w:type="dxa"/>
          </w:tblCellMar>
        </w:tblPrEx>
        <w:tc>
          <w:tcPr>
            <w:tcW w:w="1901" w:type="dxa"/>
          </w:tcPr>
          <w:p w:rsidR="00000000" w:rsidRDefault="00CC076E">
            <w:pPr>
              <w:rPr>
                <w:sz w:val="20"/>
              </w:rPr>
            </w:pPr>
            <w:r>
              <w:rPr>
                <w:sz w:val="20"/>
              </w:rPr>
              <w:t>Ильинское</w:t>
            </w:r>
          </w:p>
          <w:p w:rsidR="00000000" w:rsidRDefault="00CC076E">
            <w:pPr>
              <w:rPr>
                <w:sz w:val="20"/>
              </w:rPr>
            </w:pPr>
            <w:r>
              <w:rPr>
                <w:sz w:val="20"/>
              </w:rPr>
              <w:t>(Гаврилов Посад, Комсомольск, Тейково)</w:t>
            </w:r>
          </w:p>
        </w:tc>
        <w:tc>
          <w:tcPr>
            <w:tcW w:w="1468" w:type="dxa"/>
          </w:tcPr>
          <w:p w:rsidR="00000000" w:rsidRDefault="00CC076E">
            <w:pPr>
              <w:jc w:val="center"/>
              <w:rPr>
                <w:sz w:val="20"/>
              </w:rPr>
            </w:pPr>
            <w:r>
              <w:rPr>
                <w:sz w:val="20"/>
              </w:rPr>
              <w:t>- 30</w:t>
            </w:r>
          </w:p>
        </w:tc>
        <w:tc>
          <w:tcPr>
            <w:tcW w:w="2976" w:type="dxa"/>
          </w:tcPr>
          <w:p w:rsidR="00000000" w:rsidRDefault="00CC076E">
            <w:pPr>
              <w:jc w:val="center"/>
              <w:rPr>
                <w:sz w:val="20"/>
              </w:rPr>
            </w:pPr>
            <w:r>
              <w:rPr>
                <w:sz w:val="20"/>
              </w:rPr>
              <w:t>- 4,6</w:t>
            </w:r>
          </w:p>
        </w:tc>
        <w:tc>
          <w:tcPr>
            <w:tcW w:w="2184" w:type="dxa"/>
          </w:tcPr>
          <w:p w:rsidR="00000000" w:rsidRDefault="00CC076E">
            <w:pPr>
              <w:jc w:val="center"/>
              <w:rPr>
                <w:sz w:val="20"/>
              </w:rPr>
            </w:pPr>
            <w:r>
              <w:rPr>
                <w:sz w:val="20"/>
              </w:rPr>
              <w:t>- 3,6</w:t>
            </w:r>
          </w:p>
        </w:tc>
      </w:tr>
      <w:tr w:rsidR="00000000">
        <w:tblPrEx>
          <w:tblCellMar>
            <w:top w:w="0" w:type="dxa"/>
            <w:bottom w:w="0" w:type="dxa"/>
          </w:tblCellMar>
        </w:tblPrEx>
        <w:tc>
          <w:tcPr>
            <w:tcW w:w="1901" w:type="dxa"/>
          </w:tcPr>
          <w:p w:rsidR="00000000" w:rsidRDefault="00CC076E">
            <w:pPr>
              <w:rPr>
                <w:sz w:val="20"/>
              </w:rPr>
            </w:pPr>
            <w:r>
              <w:rPr>
                <w:sz w:val="20"/>
              </w:rPr>
              <w:t>Лух (Родники)</w:t>
            </w:r>
          </w:p>
        </w:tc>
        <w:tc>
          <w:tcPr>
            <w:tcW w:w="1468" w:type="dxa"/>
          </w:tcPr>
          <w:p w:rsidR="00000000" w:rsidRDefault="00CC076E">
            <w:pPr>
              <w:jc w:val="center"/>
              <w:rPr>
                <w:sz w:val="20"/>
              </w:rPr>
            </w:pPr>
            <w:r>
              <w:rPr>
                <w:sz w:val="20"/>
              </w:rPr>
              <w:t>- 30</w:t>
            </w:r>
          </w:p>
        </w:tc>
        <w:tc>
          <w:tcPr>
            <w:tcW w:w="2976" w:type="dxa"/>
          </w:tcPr>
          <w:p w:rsidR="00000000" w:rsidRDefault="00CC076E">
            <w:pPr>
              <w:jc w:val="center"/>
              <w:rPr>
                <w:sz w:val="20"/>
              </w:rPr>
            </w:pPr>
            <w:r>
              <w:rPr>
                <w:sz w:val="20"/>
              </w:rPr>
              <w:t>- 4,6</w:t>
            </w:r>
          </w:p>
        </w:tc>
        <w:tc>
          <w:tcPr>
            <w:tcW w:w="2184" w:type="dxa"/>
          </w:tcPr>
          <w:p w:rsidR="00000000" w:rsidRDefault="00CC076E">
            <w:pPr>
              <w:jc w:val="center"/>
              <w:rPr>
                <w:sz w:val="20"/>
              </w:rPr>
            </w:pPr>
            <w:r>
              <w:rPr>
                <w:sz w:val="20"/>
              </w:rPr>
              <w:t>- 3,6</w:t>
            </w:r>
          </w:p>
        </w:tc>
      </w:tr>
      <w:tr w:rsidR="00000000">
        <w:tblPrEx>
          <w:tblCellMar>
            <w:top w:w="0" w:type="dxa"/>
            <w:bottom w:w="0" w:type="dxa"/>
          </w:tblCellMar>
        </w:tblPrEx>
        <w:tc>
          <w:tcPr>
            <w:tcW w:w="1901" w:type="dxa"/>
          </w:tcPr>
          <w:p w:rsidR="00000000" w:rsidRDefault="00CC076E">
            <w:pPr>
              <w:rPr>
                <w:sz w:val="20"/>
              </w:rPr>
            </w:pPr>
            <w:r>
              <w:rPr>
                <w:sz w:val="20"/>
              </w:rPr>
              <w:t>Приволжск (Фурманов, Плес, Вичуга, Заволжск)</w:t>
            </w:r>
          </w:p>
        </w:tc>
        <w:tc>
          <w:tcPr>
            <w:tcW w:w="1468" w:type="dxa"/>
          </w:tcPr>
          <w:p w:rsidR="00000000" w:rsidRDefault="00CC076E">
            <w:pPr>
              <w:jc w:val="center"/>
              <w:rPr>
                <w:sz w:val="20"/>
              </w:rPr>
            </w:pPr>
            <w:r>
              <w:rPr>
                <w:sz w:val="20"/>
              </w:rPr>
              <w:t>-31</w:t>
            </w:r>
          </w:p>
        </w:tc>
        <w:tc>
          <w:tcPr>
            <w:tcW w:w="2976" w:type="dxa"/>
          </w:tcPr>
          <w:p w:rsidR="00000000" w:rsidRDefault="00CC076E">
            <w:pPr>
              <w:jc w:val="center"/>
              <w:rPr>
                <w:sz w:val="20"/>
              </w:rPr>
            </w:pPr>
            <w:r>
              <w:rPr>
                <w:sz w:val="20"/>
              </w:rPr>
              <w:t>-4,6</w:t>
            </w:r>
          </w:p>
        </w:tc>
        <w:tc>
          <w:tcPr>
            <w:tcW w:w="2184" w:type="dxa"/>
          </w:tcPr>
          <w:p w:rsidR="00000000" w:rsidRDefault="00CC076E">
            <w:pPr>
              <w:jc w:val="center"/>
              <w:rPr>
                <w:sz w:val="20"/>
              </w:rPr>
            </w:pPr>
            <w:r>
              <w:rPr>
                <w:sz w:val="20"/>
              </w:rPr>
              <w:t>-3,6</w:t>
            </w:r>
          </w:p>
        </w:tc>
      </w:tr>
      <w:tr w:rsidR="00000000">
        <w:tblPrEx>
          <w:tblCellMar>
            <w:top w:w="0" w:type="dxa"/>
            <w:bottom w:w="0" w:type="dxa"/>
          </w:tblCellMar>
        </w:tblPrEx>
        <w:tc>
          <w:tcPr>
            <w:tcW w:w="1901" w:type="dxa"/>
          </w:tcPr>
          <w:p w:rsidR="00000000" w:rsidRDefault="00CC076E">
            <w:pPr>
              <w:rPr>
                <w:sz w:val="20"/>
              </w:rPr>
            </w:pPr>
            <w:r>
              <w:rPr>
                <w:sz w:val="20"/>
              </w:rPr>
              <w:t>Шуя</w:t>
            </w:r>
          </w:p>
          <w:p w:rsidR="00000000" w:rsidRDefault="00CC076E">
            <w:pPr>
              <w:rPr>
                <w:sz w:val="20"/>
              </w:rPr>
            </w:pPr>
            <w:r>
              <w:rPr>
                <w:sz w:val="20"/>
              </w:rPr>
              <w:t>(Лежнево, Палех, Южа, Савино, В.Ла</w:t>
            </w:r>
            <w:r>
              <w:rPr>
                <w:sz w:val="20"/>
              </w:rPr>
              <w:t>ндех, Пестяки)</w:t>
            </w:r>
          </w:p>
        </w:tc>
        <w:tc>
          <w:tcPr>
            <w:tcW w:w="1468" w:type="dxa"/>
          </w:tcPr>
          <w:p w:rsidR="00000000" w:rsidRDefault="00CC076E">
            <w:pPr>
              <w:jc w:val="center"/>
              <w:rPr>
                <w:sz w:val="20"/>
              </w:rPr>
            </w:pPr>
            <w:r>
              <w:rPr>
                <w:sz w:val="20"/>
              </w:rPr>
              <w:t>-30</w:t>
            </w:r>
          </w:p>
        </w:tc>
        <w:tc>
          <w:tcPr>
            <w:tcW w:w="2976" w:type="dxa"/>
          </w:tcPr>
          <w:p w:rsidR="00000000" w:rsidRDefault="00CC076E">
            <w:pPr>
              <w:jc w:val="center"/>
              <w:rPr>
                <w:sz w:val="20"/>
              </w:rPr>
            </w:pPr>
            <w:r>
              <w:rPr>
                <w:sz w:val="20"/>
              </w:rPr>
              <w:t>-4,5</w:t>
            </w:r>
          </w:p>
        </w:tc>
        <w:tc>
          <w:tcPr>
            <w:tcW w:w="2184" w:type="dxa"/>
          </w:tcPr>
          <w:p w:rsidR="00000000" w:rsidRDefault="00CC076E">
            <w:pPr>
              <w:jc w:val="center"/>
              <w:rPr>
                <w:sz w:val="20"/>
              </w:rPr>
            </w:pPr>
            <w:r>
              <w:rPr>
                <w:sz w:val="20"/>
              </w:rPr>
              <w:t>-3,5</w:t>
            </w:r>
          </w:p>
        </w:tc>
      </w:tr>
      <w:tr w:rsidR="00000000">
        <w:tblPrEx>
          <w:tblCellMar>
            <w:top w:w="0" w:type="dxa"/>
            <w:bottom w:w="0" w:type="dxa"/>
          </w:tblCellMar>
        </w:tblPrEx>
        <w:tc>
          <w:tcPr>
            <w:tcW w:w="1901" w:type="dxa"/>
          </w:tcPr>
          <w:p w:rsidR="00000000" w:rsidRDefault="00CC076E">
            <w:pPr>
              <w:rPr>
                <w:sz w:val="20"/>
              </w:rPr>
            </w:pPr>
            <w:r>
              <w:rPr>
                <w:sz w:val="20"/>
              </w:rPr>
              <w:t>Юрьевец (Пучеж)</w:t>
            </w:r>
          </w:p>
        </w:tc>
        <w:tc>
          <w:tcPr>
            <w:tcW w:w="1468" w:type="dxa"/>
          </w:tcPr>
          <w:p w:rsidR="00000000" w:rsidRDefault="00CC076E">
            <w:pPr>
              <w:jc w:val="center"/>
              <w:rPr>
                <w:sz w:val="20"/>
              </w:rPr>
            </w:pPr>
            <w:r>
              <w:rPr>
                <w:sz w:val="20"/>
              </w:rPr>
              <w:t>- 31</w:t>
            </w:r>
          </w:p>
        </w:tc>
        <w:tc>
          <w:tcPr>
            <w:tcW w:w="2976" w:type="dxa"/>
          </w:tcPr>
          <w:p w:rsidR="00000000" w:rsidRDefault="00CC076E">
            <w:pPr>
              <w:jc w:val="center"/>
              <w:rPr>
                <w:sz w:val="20"/>
              </w:rPr>
            </w:pPr>
            <w:r>
              <w:rPr>
                <w:sz w:val="20"/>
              </w:rPr>
              <w:t>- 4,5</w:t>
            </w:r>
          </w:p>
        </w:tc>
        <w:tc>
          <w:tcPr>
            <w:tcW w:w="2184" w:type="dxa"/>
          </w:tcPr>
          <w:p w:rsidR="00000000" w:rsidRDefault="00CC076E">
            <w:pPr>
              <w:jc w:val="center"/>
              <w:rPr>
                <w:sz w:val="20"/>
              </w:rPr>
            </w:pPr>
            <w:r>
              <w:rPr>
                <w:sz w:val="20"/>
              </w:rPr>
              <w:t>- 3,4</w:t>
            </w:r>
          </w:p>
        </w:tc>
      </w:tr>
    </w:tbl>
    <w:p w:rsidR="00000000" w:rsidRDefault="00CC076E">
      <w:pPr>
        <w:ind w:firstLine="284"/>
        <w:jc w:val="center"/>
        <w:rPr>
          <w:sz w:val="20"/>
        </w:rPr>
      </w:pPr>
    </w:p>
    <w:p w:rsidR="00000000" w:rsidRDefault="00CC076E">
      <w:pPr>
        <w:ind w:firstLine="284"/>
        <w:jc w:val="both"/>
        <w:rPr>
          <w:sz w:val="20"/>
        </w:rPr>
      </w:pPr>
      <w:r>
        <w:rPr>
          <w:b/>
          <w:sz w:val="20"/>
        </w:rPr>
        <w:t>3.2.2.</w:t>
      </w:r>
      <w:r>
        <w:rPr>
          <w:sz w:val="20"/>
        </w:rPr>
        <w:t xml:space="preserve"> Оптимальные параметры внутреннего воздуха помещений зданий следует принимать согласно ГОСТ 30494 для соответствующих типов зданий и в соответствии с табл. </w:t>
      </w:r>
      <w:r>
        <w:rPr>
          <w:b/>
          <w:sz w:val="20"/>
        </w:rPr>
        <w:t>3.2</w:t>
      </w:r>
      <w:r>
        <w:rPr>
          <w:sz w:val="20"/>
        </w:rPr>
        <w:t>.</w:t>
      </w:r>
    </w:p>
    <w:p w:rsidR="00000000" w:rsidRDefault="00CC076E">
      <w:pPr>
        <w:ind w:firstLine="284"/>
        <w:jc w:val="both"/>
        <w:rPr>
          <w:sz w:val="20"/>
        </w:rPr>
      </w:pPr>
    </w:p>
    <w:p w:rsidR="00000000" w:rsidRDefault="00CC076E">
      <w:pPr>
        <w:ind w:firstLine="284"/>
        <w:jc w:val="right"/>
        <w:rPr>
          <w:b/>
          <w:sz w:val="20"/>
        </w:rPr>
      </w:pPr>
      <w:r>
        <w:rPr>
          <w:b/>
          <w:sz w:val="20"/>
        </w:rPr>
        <w:t>Таблица 3.2</w:t>
      </w:r>
    </w:p>
    <w:p w:rsidR="00000000" w:rsidRDefault="00CC076E">
      <w:pPr>
        <w:ind w:firstLine="284"/>
        <w:jc w:val="right"/>
        <w:rPr>
          <w:b/>
          <w:sz w:val="20"/>
        </w:rPr>
      </w:pPr>
    </w:p>
    <w:p w:rsidR="00000000" w:rsidRDefault="00CC076E">
      <w:pPr>
        <w:ind w:firstLine="284"/>
        <w:jc w:val="center"/>
        <w:rPr>
          <w:b/>
          <w:sz w:val="20"/>
        </w:rPr>
      </w:pPr>
      <w:r>
        <w:rPr>
          <w:b/>
          <w:sz w:val="20"/>
        </w:rPr>
        <w:t>Оптимальная температура, относительная влажность и температура точки росы внутреннего воздуха помещений, принимаемые при теплотехнических расчетах ограждающих конструкций в соответствии с ГОСТ 30494</w:t>
      </w:r>
    </w:p>
    <w:p w:rsidR="00000000" w:rsidRDefault="00CC076E">
      <w:pPr>
        <w:ind w:firstLine="284"/>
        <w:jc w:val="right"/>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60"/>
        <w:gridCol w:w="1559"/>
        <w:gridCol w:w="1418"/>
        <w:gridCol w:w="1332"/>
      </w:tblGrid>
      <w:tr w:rsidR="00000000">
        <w:tblPrEx>
          <w:tblCellMar>
            <w:top w:w="0" w:type="dxa"/>
            <w:bottom w:w="0" w:type="dxa"/>
          </w:tblCellMar>
        </w:tblPrEx>
        <w:tc>
          <w:tcPr>
            <w:tcW w:w="4060" w:type="dxa"/>
          </w:tcPr>
          <w:p w:rsidR="00000000" w:rsidRDefault="00CC076E">
            <w:pPr>
              <w:jc w:val="center"/>
              <w:rPr>
                <w:sz w:val="20"/>
              </w:rPr>
            </w:pPr>
            <w:r>
              <w:rPr>
                <w:sz w:val="20"/>
              </w:rPr>
              <w:t>Здания</w:t>
            </w:r>
          </w:p>
        </w:tc>
        <w:tc>
          <w:tcPr>
            <w:tcW w:w="1559" w:type="dxa"/>
          </w:tcPr>
          <w:p w:rsidR="00000000" w:rsidRDefault="00CC076E">
            <w:pPr>
              <w:jc w:val="center"/>
              <w:rPr>
                <w:sz w:val="20"/>
              </w:rPr>
            </w:pPr>
            <w:r>
              <w:rPr>
                <w:sz w:val="20"/>
              </w:rPr>
              <w:t xml:space="preserve">Температура воздуха внутри здания </w:t>
            </w:r>
            <w:r>
              <w:rPr>
                <w:position w:val="-12"/>
                <w:sz w:val="20"/>
              </w:rPr>
              <w:object w:dxaOrig="380" w:dyaOrig="360">
                <v:shape id="_x0000_i1031" type="#_x0000_t75" style="width:18.75pt;height:18pt" o:ole="">
                  <v:imagedata r:id="rId15" o:title=""/>
                </v:shape>
                <o:OLEObject Type="Embed" ProgID="Equation.3" ShapeID="_x0000_i1031" DrawAspect="Content" ObjectID="_1427232551" r:id="rId16"/>
              </w:object>
            </w:r>
            <w:r>
              <w:rPr>
                <w:sz w:val="20"/>
              </w:rPr>
              <w:sym w:font="Symbol" w:char="F0B0"/>
            </w:r>
            <w:r>
              <w:rPr>
                <w:sz w:val="20"/>
              </w:rPr>
              <w:t>С</w:t>
            </w:r>
          </w:p>
        </w:tc>
        <w:tc>
          <w:tcPr>
            <w:tcW w:w="1418" w:type="dxa"/>
          </w:tcPr>
          <w:p w:rsidR="00000000" w:rsidRDefault="00CC076E">
            <w:pPr>
              <w:jc w:val="center"/>
              <w:rPr>
                <w:sz w:val="20"/>
              </w:rPr>
            </w:pPr>
            <w:r>
              <w:rPr>
                <w:sz w:val="20"/>
              </w:rPr>
              <w:t>От</w:t>
            </w:r>
            <w:r>
              <w:rPr>
                <w:sz w:val="20"/>
              </w:rPr>
              <w:t xml:space="preserve">носительная влажность внутри здания </w:t>
            </w:r>
            <w:r>
              <w:rPr>
                <w:position w:val="-12"/>
                <w:sz w:val="20"/>
              </w:rPr>
              <w:object w:dxaOrig="460" w:dyaOrig="360">
                <v:shape id="_x0000_i1032" type="#_x0000_t75" style="width:23.25pt;height:18pt" o:ole="">
                  <v:imagedata r:id="rId17" o:title=""/>
                </v:shape>
                <o:OLEObject Type="Embed" ProgID="Equation.3" ShapeID="_x0000_i1032" DrawAspect="Content" ObjectID="_1427232552" r:id="rId18"/>
              </w:object>
            </w:r>
            <w:r>
              <w:rPr>
                <w:sz w:val="20"/>
              </w:rPr>
              <w:t>%</w:t>
            </w:r>
          </w:p>
        </w:tc>
        <w:tc>
          <w:tcPr>
            <w:tcW w:w="1332" w:type="dxa"/>
          </w:tcPr>
          <w:p w:rsidR="00000000" w:rsidRDefault="00CC076E">
            <w:pPr>
              <w:jc w:val="center"/>
              <w:rPr>
                <w:sz w:val="20"/>
              </w:rPr>
            </w:pPr>
            <w:r>
              <w:rPr>
                <w:sz w:val="20"/>
              </w:rPr>
              <w:t xml:space="preserve">Температура точки росы </w:t>
            </w:r>
            <w:r>
              <w:rPr>
                <w:position w:val="-12"/>
                <w:sz w:val="20"/>
              </w:rPr>
              <w:object w:dxaOrig="320" w:dyaOrig="360">
                <v:shape id="_x0000_i1033" type="#_x0000_t75" style="width:15.75pt;height:18pt" o:ole="">
                  <v:imagedata r:id="rId19" o:title=""/>
                </v:shape>
                <o:OLEObject Type="Embed" ProgID="Equation.3" ShapeID="_x0000_i1033" DrawAspect="Content" ObjectID="_1427232553" r:id="rId20"/>
              </w:object>
            </w:r>
            <w:r>
              <w:rPr>
                <w:sz w:val="20"/>
              </w:rPr>
              <w:sym w:font="Symbol" w:char="F0B0"/>
            </w:r>
            <w:r>
              <w:rPr>
                <w:sz w:val="20"/>
              </w:rPr>
              <w:t>С</w:t>
            </w:r>
          </w:p>
        </w:tc>
      </w:tr>
      <w:tr w:rsidR="00000000">
        <w:tblPrEx>
          <w:tblCellMar>
            <w:top w:w="0" w:type="dxa"/>
            <w:bottom w:w="0" w:type="dxa"/>
          </w:tblCellMar>
        </w:tblPrEx>
        <w:tc>
          <w:tcPr>
            <w:tcW w:w="4060" w:type="dxa"/>
          </w:tcPr>
          <w:p w:rsidR="00000000" w:rsidRDefault="00CC076E">
            <w:pPr>
              <w:rPr>
                <w:sz w:val="20"/>
              </w:rPr>
            </w:pPr>
            <w:r>
              <w:rPr>
                <w:sz w:val="20"/>
              </w:rPr>
              <w:t xml:space="preserve">1. Жилые, общеобразовательные и др. общественные, кроме перечисленных в п.2 и 3 </w:t>
            </w:r>
          </w:p>
        </w:tc>
        <w:tc>
          <w:tcPr>
            <w:tcW w:w="1559" w:type="dxa"/>
          </w:tcPr>
          <w:p w:rsidR="00000000" w:rsidRDefault="00CC076E">
            <w:pPr>
              <w:jc w:val="center"/>
              <w:rPr>
                <w:sz w:val="20"/>
              </w:rPr>
            </w:pPr>
            <w:r>
              <w:rPr>
                <w:sz w:val="20"/>
              </w:rPr>
              <w:t>20</w:t>
            </w:r>
          </w:p>
        </w:tc>
        <w:tc>
          <w:tcPr>
            <w:tcW w:w="1418" w:type="dxa"/>
          </w:tcPr>
          <w:p w:rsidR="00000000" w:rsidRDefault="00CC076E">
            <w:pPr>
              <w:jc w:val="center"/>
              <w:rPr>
                <w:sz w:val="20"/>
              </w:rPr>
            </w:pPr>
            <w:r>
              <w:rPr>
                <w:sz w:val="20"/>
              </w:rPr>
              <w:t>55</w:t>
            </w:r>
          </w:p>
        </w:tc>
        <w:tc>
          <w:tcPr>
            <w:tcW w:w="1332" w:type="dxa"/>
          </w:tcPr>
          <w:p w:rsidR="00000000" w:rsidRDefault="00CC076E">
            <w:pPr>
              <w:jc w:val="center"/>
              <w:rPr>
                <w:sz w:val="20"/>
              </w:rPr>
            </w:pPr>
            <w:r>
              <w:rPr>
                <w:sz w:val="20"/>
              </w:rPr>
              <w:t>10,7</w:t>
            </w:r>
          </w:p>
        </w:tc>
      </w:tr>
      <w:tr w:rsidR="00000000">
        <w:tblPrEx>
          <w:tblCellMar>
            <w:top w:w="0" w:type="dxa"/>
            <w:bottom w:w="0" w:type="dxa"/>
          </w:tblCellMar>
        </w:tblPrEx>
        <w:tc>
          <w:tcPr>
            <w:tcW w:w="4060" w:type="dxa"/>
          </w:tcPr>
          <w:p w:rsidR="00000000" w:rsidRDefault="00CC076E">
            <w:pPr>
              <w:rPr>
                <w:sz w:val="20"/>
              </w:rPr>
            </w:pPr>
            <w:r>
              <w:rPr>
                <w:sz w:val="20"/>
              </w:rPr>
              <w:t xml:space="preserve">2. Поликлиник и лечебных учреждений, домов-интернатов </w:t>
            </w:r>
          </w:p>
        </w:tc>
        <w:tc>
          <w:tcPr>
            <w:tcW w:w="1559" w:type="dxa"/>
          </w:tcPr>
          <w:p w:rsidR="00000000" w:rsidRDefault="00CC076E">
            <w:pPr>
              <w:jc w:val="center"/>
              <w:rPr>
                <w:sz w:val="20"/>
              </w:rPr>
            </w:pPr>
            <w:r>
              <w:rPr>
                <w:sz w:val="20"/>
              </w:rPr>
              <w:t>21</w:t>
            </w:r>
          </w:p>
        </w:tc>
        <w:tc>
          <w:tcPr>
            <w:tcW w:w="1418" w:type="dxa"/>
          </w:tcPr>
          <w:p w:rsidR="00000000" w:rsidRDefault="00CC076E">
            <w:pPr>
              <w:jc w:val="center"/>
              <w:rPr>
                <w:sz w:val="20"/>
              </w:rPr>
            </w:pPr>
            <w:r>
              <w:rPr>
                <w:sz w:val="20"/>
              </w:rPr>
              <w:t>55</w:t>
            </w:r>
          </w:p>
        </w:tc>
        <w:tc>
          <w:tcPr>
            <w:tcW w:w="1332" w:type="dxa"/>
          </w:tcPr>
          <w:p w:rsidR="00000000" w:rsidRDefault="00CC076E">
            <w:pPr>
              <w:jc w:val="center"/>
              <w:rPr>
                <w:sz w:val="20"/>
              </w:rPr>
            </w:pPr>
            <w:r>
              <w:rPr>
                <w:sz w:val="20"/>
              </w:rPr>
              <w:t>11,6</w:t>
            </w:r>
          </w:p>
        </w:tc>
      </w:tr>
      <w:tr w:rsidR="00000000">
        <w:tblPrEx>
          <w:tblCellMar>
            <w:top w:w="0" w:type="dxa"/>
            <w:bottom w:w="0" w:type="dxa"/>
          </w:tblCellMar>
        </w:tblPrEx>
        <w:tc>
          <w:tcPr>
            <w:tcW w:w="4060" w:type="dxa"/>
          </w:tcPr>
          <w:p w:rsidR="00000000" w:rsidRDefault="00CC076E">
            <w:pPr>
              <w:rPr>
                <w:sz w:val="20"/>
              </w:rPr>
            </w:pPr>
            <w:r>
              <w:rPr>
                <w:sz w:val="20"/>
              </w:rPr>
              <w:t>3. Детских дошкольных учреждений</w:t>
            </w:r>
          </w:p>
        </w:tc>
        <w:tc>
          <w:tcPr>
            <w:tcW w:w="1559" w:type="dxa"/>
          </w:tcPr>
          <w:p w:rsidR="00000000" w:rsidRDefault="00CC076E">
            <w:pPr>
              <w:jc w:val="center"/>
              <w:rPr>
                <w:sz w:val="20"/>
              </w:rPr>
            </w:pPr>
            <w:r>
              <w:rPr>
                <w:sz w:val="20"/>
              </w:rPr>
              <w:t>22</w:t>
            </w:r>
          </w:p>
        </w:tc>
        <w:tc>
          <w:tcPr>
            <w:tcW w:w="1418" w:type="dxa"/>
          </w:tcPr>
          <w:p w:rsidR="00000000" w:rsidRDefault="00CC076E">
            <w:pPr>
              <w:jc w:val="center"/>
              <w:rPr>
                <w:sz w:val="20"/>
              </w:rPr>
            </w:pPr>
            <w:r>
              <w:rPr>
                <w:sz w:val="20"/>
              </w:rPr>
              <w:t>55</w:t>
            </w:r>
          </w:p>
        </w:tc>
        <w:tc>
          <w:tcPr>
            <w:tcW w:w="1332" w:type="dxa"/>
          </w:tcPr>
          <w:p w:rsidR="00000000" w:rsidRDefault="00CC076E">
            <w:pPr>
              <w:jc w:val="center"/>
              <w:rPr>
                <w:sz w:val="20"/>
              </w:rPr>
            </w:pPr>
            <w:r>
              <w:rPr>
                <w:sz w:val="20"/>
              </w:rPr>
              <w:t>12,6</w:t>
            </w:r>
          </w:p>
        </w:tc>
      </w:tr>
    </w:tbl>
    <w:p w:rsidR="00000000" w:rsidRDefault="00CC076E">
      <w:pPr>
        <w:ind w:firstLine="284"/>
        <w:jc w:val="both"/>
        <w:rPr>
          <w:sz w:val="20"/>
        </w:rPr>
      </w:pPr>
      <w:r>
        <w:rPr>
          <w:position w:val="-10"/>
          <w:sz w:val="20"/>
        </w:rPr>
        <w:object w:dxaOrig="180" w:dyaOrig="340">
          <v:shape id="_x0000_i1034" type="#_x0000_t75" style="width:9pt;height:17.25pt" o:ole="">
            <v:imagedata r:id="rId21" o:title=""/>
          </v:shape>
          <o:OLEObject Type="Embed" ProgID="Equation.3" ShapeID="_x0000_i1034" DrawAspect="Content" ObjectID="_1427232554" r:id="rId22"/>
        </w:object>
      </w:r>
    </w:p>
    <w:p w:rsidR="00000000" w:rsidRDefault="00CC076E">
      <w:pPr>
        <w:ind w:firstLine="284"/>
        <w:jc w:val="both"/>
        <w:rPr>
          <w:sz w:val="18"/>
        </w:rPr>
      </w:pPr>
      <w:r>
        <w:rPr>
          <w:i/>
          <w:sz w:val="18"/>
        </w:rPr>
        <w:t xml:space="preserve">Примечание: </w:t>
      </w:r>
      <w:r>
        <w:rPr>
          <w:sz w:val="18"/>
        </w:rPr>
        <w:t xml:space="preserve">1. Комфортные условия в помещениях зданий обеспечиваются при превышении оптимальной температуры </w:t>
      </w:r>
      <w:r>
        <w:rPr>
          <w:position w:val="-12"/>
          <w:sz w:val="18"/>
        </w:rPr>
        <w:object w:dxaOrig="300" w:dyaOrig="360">
          <v:shape id="_x0000_i1035" type="#_x0000_t75" style="width:15pt;height:18pt" o:ole="">
            <v:imagedata r:id="rId23" o:title=""/>
          </v:shape>
          <o:OLEObject Type="Embed" ProgID="Equation.3" ShapeID="_x0000_i1035" DrawAspect="Content" ObjectID="_1427232555" r:id="rId24"/>
        </w:object>
      </w:r>
      <w:r>
        <w:rPr>
          <w:sz w:val="18"/>
        </w:rPr>
        <w:t xml:space="preserve"> до 2 </w:t>
      </w:r>
      <w:r>
        <w:rPr>
          <w:sz w:val="18"/>
        </w:rPr>
        <w:sym w:font="Symbol" w:char="F0B0"/>
      </w:r>
      <w:r>
        <w:rPr>
          <w:sz w:val="18"/>
        </w:rPr>
        <w:t>С;</w:t>
      </w:r>
    </w:p>
    <w:p w:rsidR="00000000" w:rsidRDefault="00CC076E">
      <w:pPr>
        <w:ind w:firstLine="284"/>
        <w:jc w:val="both"/>
        <w:rPr>
          <w:sz w:val="18"/>
        </w:rPr>
      </w:pPr>
      <w:r>
        <w:rPr>
          <w:sz w:val="18"/>
        </w:rPr>
        <w:t>2. Для зданий, не указанных в табл. 3.2, те</w:t>
      </w:r>
      <w:r>
        <w:rPr>
          <w:sz w:val="18"/>
        </w:rPr>
        <w:t xml:space="preserve">мпературу воздуха внутри зданий </w:t>
      </w:r>
      <w:r>
        <w:rPr>
          <w:position w:val="-12"/>
          <w:sz w:val="18"/>
        </w:rPr>
        <w:object w:dxaOrig="300" w:dyaOrig="360">
          <v:shape id="_x0000_i1036" type="#_x0000_t75" style="width:15pt;height:18pt" o:ole="">
            <v:imagedata r:id="rId23" o:title=""/>
          </v:shape>
          <o:OLEObject Type="Embed" ProgID="Equation.3" ShapeID="_x0000_i1036" DrawAspect="Content" ObjectID="_1427232556" r:id="rId25"/>
        </w:object>
      </w:r>
      <w:r>
        <w:rPr>
          <w:sz w:val="18"/>
        </w:rPr>
        <w:t xml:space="preserve">, относительную влажность воздуха </w:t>
      </w:r>
      <w:r>
        <w:rPr>
          <w:position w:val="-12"/>
          <w:sz w:val="18"/>
        </w:rPr>
        <w:object w:dxaOrig="380" w:dyaOrig="360">
          <v:shape id="_x0000_i1037" type="#_x0000_t75" style="width:18.75pt;height:18pt" o:ole="">
            <v:imagedata r:id="rId26" o:title=""/>
          </v:shape>
          <o:OLEObject Type="Embed" ProgID="Equation.3" ShapeID="_x0000_i1037" DrawAspect="Content" ObjectID="_1427232557" r:id="rId27"/>
        </w:object>
      </w:r>
      <w:r>
        <w:rPr>
          <w:sz w:val="18"/>
        </w:rPr>
        <w:t xml:space="preserve"> и соответствующую им температуру точки росы следует принимать согласно ГОСТ 30494 и нормам проектирования соответствующих зданий.</w:t>
      </w:r>
    </w:p>
    <w:p w:rsidR="00000000" w:rsidRDefault="00CC076E">
      <w:pPr>
        <w:ind w:firstLine="284"/>
        <w:jc w:val="both"/>
        <w:rPr>
          <w:b/>
          <w:sz w:val="20"/>
          <w:vertAlign w:val="subscript"/>
        </w:rPr>
      </w:pPr>
    </w:p>
    <w:p w:rsidR="00000000" w:rsidRDefault="00CC076E">
      <w:pPr>
        <w:ind w:firstLine="284"/>
        <w:jc w:val="both"/>
        <w:rPr>
          <w:sz w:val="20"/>
        </w:rPr>
      </w:pPr>
      <w:r>
        <w:rPr>
          <w:b/>
          <w:sz w:val="20"/>
        </w:rPr>
        <w:t>3.2.3.</w:t>
      </w:r>
      <w:r>
        <w:rPr>
          <w:sz w:val="20"/>
        </w:rPr>
        <w:t xml:space="preserve">Градусосутки отопительного периода </w:t>
      </w:r>
      <w:r>
        <w:rPr>
          <w:sz w:val="20"/>
          <w:lang w:val="en-US"/>
        </w:rPr>
        <w:t>D</w:t>
      </w:r>
      <w:r>
        <w:rPr>
          <w:sz w:val="20"/>
          <w:vertAlign w:val="subscript"/>
          <w:lang w:val="en-US"/>
        </w:rPr>
        <w:t>d</w:t>
      </w:r>
      <w:r>
        <w:rPr>
          <w:sz w:val="20"/>
        </w:rPr>
        <w:t xml:space="preserve"> , </w:t>
      </w:r>
      <w:r>
        <w:rPr>
          <w:sz w:val="20"/>
        </w:rPr>
        <w:sym w:font="Symbol" w:char="F0B0"/>
      </w:r>
      <w:r>
        <w:rPr>
          <w:sz w:val="20"/>
        </w:rPr>
        <w:t>С</w:t>
      </w:r>
      <w:r>
        <w:rPr>
          <w:sz w:val="20"/>
        </w:rPr>
        <w:sym w:font="Symbol" w:char="F0D7"/>
      </w:r>
      <w:r>
        <w:rPr>
          <w:sz w:val="20"/>
        </w:rPr>
        <w:t xml:space="preserve">сут, следует принимать в соответствии с СНиП 23-01 и согласно табл. </w:t>
      </w:r>
      <w:r>
        <w:rPr>
          <w:b/>
          <w:sz w:val="20"/>
        </w:rPr>
        <w:t>3.3</w:t>
      </w:r>
      <w:r>
        <w:rPr>
          <w:sz w:val="20"/>
        </w:rPr>
        <w:t>.</w:t>
      </w:r>
    </w:p>
    <w:p w:rsidR="00000000" w:rsidRDefault="00CC076E">
      <w:pPr>
        <w:ind w:firstLine="284"/>
        <w:jc w:val="both"/>
        <w:rPr>
          <w:sz w:val="20"/>
        </w:rPr>
      </w:pPr>
    </w:p>
    <w:p w:rsidR="00000000" w:rsidRDefault="00CC076E">
      <w:pPr>
        <w:ind w:firstLine="284"/>
        <w:jc w:val="right"/>
        <w:rPr>
          <w:b/>
          <w:sz w:val="20"/>
        </w:rPr>
      </w:pPr>
      <w:r>
        <w:rPr>
          <w:b/>
          <w:sz w:val="20"/>
        </w:rPr>
        <w:t>Таблица 3.3</w:t>
      </w:r>
    </w:p>
    <w:p w:rsidR="00000000" w:rsidRDefault="00CC076E">
      <w:pPr>
        <w:ind w:firstLine="284"/>
        <w:jc w:val="right"/>
        <w:rPr>
          <w:b/>
          <w:sz w:val="20"/>
        </w:rPr>
      </w:pPr>
    </w:p>
    <w:p w:rsidR="00000000" w:rsidRDefault="00CC076E">
      <w:pPr>
        <w:ind w:firstLine="284"/>
        <w:jc w:val="center"/>
        <w:rPr>
          <w:b/>
          <w:sz w:val="20"/>
        </w:rPr>
      </w:pPr>
      <w:r>
        <w:rPr>
          <w:b/>
          <w:sz w:val="20"/>
        </w:rPr>
        <w:t>Градусосутки и продолжительность отопительного периода</w:t>
      </w:r>
    </w:p>
    <w:p w:rsidR="00000000" w:rsidRDefault="00CC076E">
      <w:pPr>
        <w:ind w:firstLine="284"/>
        <w:jc w:val="right"/>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4"/>
        <w:gridCol w:w="2693"/>
        <w:gridCol w:w="2126"/>
        <w:gridCol w:w="1276"/>
      </w:tblGrid>
      <w:tr w:rsidR="00000000">
        <w:tblPrEx>
          <w:tblCellMar>
            <w:top w:w="0" w:type="dxa"/>
            <w:bottom w:w="0" w:type="dxa"/>
          </w:tblCellMar>
        </w:tblPrEx>
        <w:trPr>
          <w:cantSplit/>
        </w:trPr>
        <w:tc>
          <w:tcPr>
            <w:tcW w:w="2274" w:type="dxa"/>
            <w:tcBorders>
              <w:bottom w:val="nil"/>
            </w:tcBorders>
          </w:tcPr>
          <w:p w:rsidR="00000000" w:rsidRDefault="00CC076E">
            <w:pPr>
              <w:jc w:val="center"/>
              <w:rPr>
                <w:sz w:val="20"/>
              </w:rPr>
            </w:pPr>
            <w:r>
              <w:rPr>
                <w:sz w:val="20"/>
              </w:rPr>
              <w:t>Города и</w:t>
            </w:r>
          </w:p>
        </w:tc>
        <w:tc>
          <w:tcPr>
            <w:tcW w:w="6095" w:type="dxa"/>
            <w:gridSpan w:val="3"/>
          </w:tcPr>
          <w:p w:rsidR="00000000" w:rsidRDefault="00CC076E">
            <w:pPr>
              <w:jc w:val="center"/>
              <w:rPr>
                <w:sz w:val="20"/>
              </w:rPr>
            </w:pPr>
            <w:r>
              <w:rPr>
                <w:sz w:val="20"/>
              </w:rPr>
              <w:t xml:space="preserve">Градусосутки </w:t>
            </w:r>
            <w:r>
              <w:rPr>
                <w:sz w:val="20"/>
                <w:lang w:val="en-US"/>
              </w:rPr>
              <w:t>D</w:t>
            </w:r>
            <w:r>
              <w:rPr>
                <w:sz w:val="20"/>
                <w:vertAlign w:val="subscript"/>
                <w:lang w:val="en-US"/>
              </w:rPr>
              <w:t>d</w:t>
            </w:r>
            <w:r>
              <w:rPr>
                <w:sz w:val="20"/>
              </w:rPr>
              <w:t xml:space="preserve">, </w:t>
            </w:r>
            <w:r>
              <w:rPr>
                <w:sz w:val="20"/>
              </w:rPr>
              <w:sym w:font="Symbol" w:char="F0B0"/>
            </w:r>
            <w:r>
              <w:rPr>
                <w:sz w:val="20"/>
              </w:rPr>
              <w:t>С</w:t>
            </w:r>
            <w:r>
              <w:rPr>
                <w:sz w:val="20"/>
              </w:rPr>
              <w:sym w:font="Symbol" w:char="F0D7"/>
            </w:r>
            <w:r>
              <w:rPr>
                <w:sz w:val="20"/>
              </w:rPr>
              <w:t xml:space="preserve">сут/продолжит. отопит. периода </w:t>
            </w:r>
            <w:r>
              <w:rPr>
                <w:sz w:val="20"/>
                <w:lang w:val="en-US"/>
              </w:rPr>
              <w:t>z</w:t>
            </w:r>
            <w:r>
              <w:rPr>
                <w:sz w:val="20"/>
                <w:vertAlign w:val="subscript"/>
                <w:lang w:val="en-US"/>
              </w:rPr>
              <w:t>ht</w:t>
            </w:r>
            <w:r>
              <w:rPr>
                <w:sz w:val="20"/>
              </w:rPr>
              <w:t>, сут</w:t>
            </w:r>
          </w:p>
        </w:tc>
      </w:tr>
      <w:tr w:rsidR="00000000">
        <w:tblPrEx>
          <w:tblCellMar>
            <w:top w:w="0" w:type="dxa"/>
            <w:bottom w:w="0" w:type="dxa"/>
          </w:tblCellMar>
        </w:tblPrEx>
        <w:trPr>
          <w:cantSplit/>
        </w:trPr>
        <w:tc>
          <w:tcPr>
            <w:tcW w:w="2274" w:type="dxa"/>
            <w:tcBorders>
              <w:top w:val="nil"/>
              <w:bottom w:val="nil"/>
            </w:tcBorders>
          </w:tcPr>
          <w:p w:rsidR="00000000" w:rsidRDefault="00CC076E">
            <w:pPr>
              <w:jc w:val="center"/>
              <w:rPr>
                <w:sz w:val="20"/>
              </w:rPr>
            </w:pPr>
            <w:r>
              <w:rPr>
                <w:sz w:val="20"/>
              </w:rPr>
              <w:t>пункты</w:t>
            </w:r>
          </w:p>
        </w:tc>
        <w:tc>
          <w:tcPr>
            <w:tcW w:w="6095" w:type="dxa"/>
            <w:gridSpan w:val="3"/>
          </w:tcPr>
          <w:p w:rsidR="00000000" w:rsidRDefault="00CC076E">
            <w:pPr>
              <w:jc w:val="center"/>
              <w:rPr>
                <w:sz w:val="20"/>
              </w:rPr>
            </w:pPr>
            <w:r>
              <w:rPr>
                <w:sz w:val="20"/>
              </w:rPr>
              <w:t>Здани</w:t>
            </w:r>
            <w:r>
              <w:rPr>
                <w:sz w:val="20"/>
              </w:rPr>
              <w:t>я</w:t>
            </w:r>
          </w:p>
        </w:tc>
      </w:tr>
      <w:tr w:rsidR="00000000">
        <w:tblPrEx>
          <w:tblCellMar>
            <w:top w:w="0" w:type="dxa"/>
            <w:bottom w:w="0" w:type="dxa"/>
          </w:tblCellMar>
        </w:tblPrEx>
        <w:tc>
          <w:tcPr>
            <w:tcW w:w="2274" w:type="dxa"/>
            <w:tcBorders>
              <w:top w:val="nil"/>
            </w:tcBorders>
          </w:tcPr>
          <w:p w:rsidR="00000000" w:rsidRDefault="00CC076E">
            <w:pPr>
              <w:jc w:val="center"/>
              <w:rPr>
                <w:sz w:val="20"/>
              </w:rPr>
            </w:pPr>
          </w:p>
        </w:tc>
        <w:tc>
          <w:tcPr>
            <w:tcW w:w="2693" w:type="dxa"/>
          </w:tcPr>
          <w:p w:rsidR="00000000" w:rsidRDefault="00CC076E">
            <w:pPr>
              <w:jc w:val="center"/>
              <w:rPr>
                <w:sz w:val="20"/>
              </w:rPr>
            </w:pPr>
            <w:r>
              <w:rPr>
                <w:sz w:val="20"/>
              </w:rPr>
              <w:t xml:space="preserve">Жилые, школьные и др. общественные, кроме перечисленных в графах 3 и 4 </w:t>
            </w:r>
          </w:p>
        </w:tc>
        <w:tc>
          <w:tcPr>
            <w:tcW w:w="2126" w:type="dxa"/>
          </w:tcPr>
          <w:p w:rsidR="00000000" w:rsidRDefault="00CC076E">
            <w:pPr>
              <w:jc w:val="center"/>
              <w:rPr>
                <w:sz w:val="20"/>
              </w:rPr>
            </w:pPr>
            <w:r>
              <w:rPr>
                <w:sz w:val="20"/>
              </w:rPr>
              <w:t>Поликлиник и лечебных учреждений, домов-интернатов</w:t>
            </w:r>
          </w:p>
        </w:tc>
        <w:tc>
          <w:tcPr>
            <w:tcW w:w="1276" w:type="dxa"/>
          </w:tcPr>
          <w:p w:rsidR="00000000" w:rsidRDefault="00CC076E">
            <w:pPr>
              <w:jc w:val="center"/>
              <w:rPr>
                <w:sz w:val="20"/>
              </w:rPr>
            </w:pPr>
            <w:r>
              <w:rPr>
                <w:sz w:val="20"/>
              </w:rPr>
              <w:t>Дошкольных учреждений</w:t>
            </w:r>
          </w:p>
        </w:tc>
      </w:tr>
      <w:tr w:rsidR="00000000">
        <w:tblPrEx>
          <w:tblCellMar>
            <w:top w:w="0" w:type="dxa"/>
            <w:bottom w:w="0" w:type="dxa"/>
          </w:tblCellMar>
        </w:tblPrEx>
        <w:tc>
          <w:tcPr>
            <w:tcW w:w="2274" w:type="dxa"/>
          </w:tcPr>
          <w:p w:rsidR="00000000" w:rsidRDefault="00CC076E">
            <w:pPr>
              <w:jc w:val="center"/>
              <w:rPr>
                <w:sz w:val="20"/>
              </w:rPr>
            </w:pPr>
            <w:r>
              <w:rPr>
                <w:sz w:val="20"/>
              </w:rPr>
              <w:t>1</w:t>
            </w:r>
          </w:p>
        </w:tc>
        <w:tc>
          <w:tcPr>
            <w:tcW w:w="2693" w:type="dxa"/>
          </w:tcPr>
          <w:p w:rsidR="00000000" w:rsidRDefault="00CC076E">
            <w:pPr>
              <w:jc w:val="center"/>
              <w:rPr>
                <w:sz w:val="20"/>
              </w:rPr>
            </w:pPr>
            <w:r>
              <w:rPr>
                <w:sz w:val="20"/>
              </w:rPr>
              <w:t>2</w:t>
            </w:r>
          </w:p>
        </w:tc>
        <w:tc>
          <w:tcPr>
            <w:tcW w:w="2126" w:type="dxa"/>
          </w:tcPr>
          <w:p w:rsidR="00000000" w:rsidRDefault="00CC076E">
            <w:pPr>
              <w:jc w:val="center"/>
              <w:rPr>
                <w:sz w:val="20"/>
              </w:rPr>
            </w:pPr>
            <w:r>
              <w:rPr>
                <w:sz w:val="20"/>
              </w:rPr>
              <w:t>3</w:t>
            </w:r>
          </w:p>
        </w:tc>
        <w:tc>
          <w:tcPr>
            <w:tcW w:w="1276" w:type="dxa"/>
          </w:tcPr>
          <w:p w:rsidR="00000000" w:rsidRDefault="00CC076E">
            <w:pPr>
              <w:jc w:val="center"/>
              <w:rPr>
                <w:sz w:val="20"/>
              </w:rPr>
            </w:pPr>
            <w:r>
              <w:rPr>
                <w:sz w:val="20"/>
              </w:rPr>
              <w:t>4</w:t>
            </w:r>
          </w:p>
        </w:tc>
      </w:tr>
      <w:tr w:rsidR="00000000">
        <w:tblPrEx>
          <w:tblCellMar>
            <w:top w:w="0" w:type="dxa"/>
            <w:bottom w:w="0" w:type="dxa"/>
          </w:tblCellMar>
        </w:tblPrEx>
        <w:tc>
          <w:tcPr>
            <w:tcW w:w="2274" w:type="dxa"/>
          </w:tcPr>
          <w:p w:rsidR="00000000" w:rsidRDefault="00CC076E">
            <w:pPr>
              <w:rPr>
                <w:sz w:val="20"/>
              </w:rPr>
            </w:pPr>
            <w:r>
              <w:rPr>
                <w:sz w:val="20"/>
              </w:rPr>
              <w:t>г. Иваново</w:t>
            </w:r>
          </w:p>
        </w:tc>
        <w:tc>
          <w:tcPr>
            <w:tcW w:w="2693" w:type="dxa"/>
          </w:tcPr>
          <w:p w:rsidR="00000000" w:rsidRDefault="00CC076E">
            <w:pPr>
              <w:jc w:val="center"/>
              <w:rPr>
                <w:sz w:val="20"/>
              </w:rPr>
            </w:pPr>
            <w:r>
              <w:rPr>
                <w:sz w:val="20"/>
              </w:rPr>
              <w:t>5234/219</w:t>
            </w:r>
          </w:p>
        </w:tc>
        <w:tc>
          <w:tcPr>
            <w:tcW w:w="2126" w:type="dxa"/>
          </w:tcPr>
          <w:p w:rsidR="00000000" w:rsidRDefault="00CC076E">
            <w:pPr>
              <w:jc w:val="center"/>
              <w:rPr>
                <w:sz w:val="20"/>
              </w:rPr>
            </w:pPr>
            <w:r>
              <w:rPr>
                <w:sz w:val="20"/>
              </w:rPr>
              <w:t>5640/236</w:t>
            </w:r>
          </w:p>
        </w:tc>
        <w:tc>
          <w:tcPr>
            <w:tcW w:w="1276" w:type="dxa"/>
          </w:tcPr>
          <w:p w:rsidR="00000000" w:rsidRDefault="00CC076E">
            <w:pPr>
              <w:jc w:val="center"/>
              <w:rPr>
                <w:sz w:val="20"/>
              </w:rPr>
            </w:pPr>
            <w:r>
              <w:rPr>
                <w:sz w:val="20"/>
              </w:rPr>
              <w:t>5876/236</w:t>
            </w:r>
          </w:p>
        </w:tc>
      </w:tr>
      <w:tr w:rsidR="00000000">
        <w:tblPrEx>
          <w:tblCellMar>
            <w:top w:w="0" w:type="dxa"/>
            <w:bottom w:w="0" w:type="dxa"/>
          </w:tblCellMar>
        </w:tblPrEx>
        <w:tc>
          <w:tcPr>
            <w:tcW w:w="2274" w:type="dxa"/>
          </w:tcPr>
          <w:p w:rsidR="00000000" w:rsidRDefault="00CC076E">
            <w:pPr>
              <w:rPr>
                <w:sz w:val="20"/>
              </w:rPr>
            </w:pPr>
            <w:r>
              <w:rPr>
                <w:sz w:val="20"/>
              </w:rPr>
              <w:t>г. Кинешма</w:t>
            </w:r>
          </w:p>
        </w:tc>
        <w:tc>
          <w:tcPr>
            <w:tcW w:w="2693" w:type="dxa"/>
          </w:tcPr>
          <w:p w:rsidR="00000000" w:rsidRDefault="00CC076E">
            <w:pPr>
              <w:jc w:val="center"/>
              <w:rPr>
                <w:sz w:val="20"/>
              </w:rPr>
            </w:pPr>
            <w:r>
              <w:rPr>
                <w:sz w:val="20"/>
              </w:rPr>
              <w:t>5326/221</w:t>
            </w:r>
          </w:p>
        </w:tc>
        <w:tc>
          <w:tcPr>
            <w:tcW w:w="2126" w:type="dxa"/>
          </w:tcPr>
          <w:p w:rsidR="00000000" w:rsidRDefault="00CC076E">
            <w:pPr>
              <w:jc w:val="center"/>
              <w:rPr>
                <w:sz w:val="20"/>
              </w:rPr>
            </w:pPr>
            <w:r>
              <w:rPr>
                <w:sz w:val="20"/>
              </w:rPr>
              <w:t>5760/238</w:t>
            </w:r>
          </w:p>
        </w:tc>
        <w:tc>
          <w:tcPr>
            <w:tcW w:w="1276" w:type="dxa"/>
          </w:tcPr>
          <w:p w:rsidR="00000000" w:rsidRDefault="00CC076E">
            <w:pPr>
              <w:jc w:val="center"/>
              <w:rPr>
                <w:sz w:val="20"/>
              </w:rPr>
            </w:pPr>
            <w:r>
              <w:rPr>
                <w:sz w:val="20"/>
              </w:rPr>
              <w:t>5998/238</w:t>
            </w:r>
          </w:p>
        </w:tc>
      </w:tr>
      <w:tr w:rsidR="00000000">
        <w:tblPrEx>
          <w:tblCellMar>
            <w:top w:w="0" w:type="dxa"/>
            <w:bottom w:w="0" w:type="dxa"/>
          </w:tblCellMar>
        </w:tblPrEx>
        <w:tc>
          <w:tcPr>
            <w:tcW w:w="2274" w:type="dxa"/>
          </w:tcPr>
          <w:p w:rsidR="00000000" w:rsidRDefault="00CC076E">
            <w:pPr>
              <w:rPr>
                <w:sz w:val="20"/>
              </w:rPr>
            </w:pPr>
            <w:r>
              <w:rPr>
                <w:sz w:val="20"/>
              </w:rPr>
              <w:t>Ильинское (Гаврилов Посад, Комсомольск, Тейково)</w:t>
            </w:r>
          </w:p>
        </w:tc>
        <w:tc>
          <w:tcPr>
            <w:tcW w:w="2693" w:type="dxa"/>
          </w:tcPr>
          <w:p w:rsidR="00000000" w:rsidRDefault="00CC076E">
            <w:pPr>
              <w:jc w:val="center"/>
              <w:rPr>
                <w:sz w:val="20"/>
              </w:rPr>
            </w:pPr>
            <w:r>
              <w:rPr>
                <w:sz w:val="20"/>
              </w:rPr>
              <w:t>5439/222</w:t>
            </w:r>
          </w:p>
        </w:tc>
        <w:tc>
          <w:tcPr>
            <w:tcW w:w="2126" w:type="dxa"/>
          </w:tcPr>
          <w:p w:rsidR="00000000" w:rsidRDefault="00CC076E">
            <w:pPr>
              <w:jc w:val="center"/>
              <w:rPr>
                <w:sz w:val="20"/>
              </w:rPr>
            </w:pPr>
            <w:r>
              <w:rPr>
                <w:sz w:val="20"/>
              </w:rPr>
              <w:t>5880/240</w:t>
            </w:r>
          </w:p>
        </w:tc>
        <w:tc>
          <w:tcPr>
            <w:tcW w:w="1276" w:type="dxa"/>
          </w:tcPr>
          <w:p w:rsidR="00000000" w:rsidRDefault="00CC076E">
            <w:pPr>
              <w:jc w:val="center"/>
              <w:rPr>
                <w:sz w:val="20"/>
              </w:rPr>
            </w:pPr>
            <w:r>
              <w:rPr>
                <w:sz w:val="20"/>
              </w:rPr>
              <w:t>6120/240</w:t>
            </w:r>
          </w:p>
        </w:tc>
      </w:tr>
      <w:tr w:rsidR="00000000">
        <w:tblPrEx>
          <w:tblCellMar>
            <w:top w:w="0" w:type="dxa"/>
            <w:bottom w:w="0" w:type="dxa"/>
          </w:tblCellMar>
        </w:tblPrEx>
        <w:tc>
          <w:tcPr>
            <w:tcW w:w="2274" w:type="dxa"/>
          </w:tcPr>
          <w:p w:rsidR="00000000" w:rsidRDefault="00CC076E">
            <w:pPr>
              <w:rPr>
                <w:sz w:val="20"/>
              </w:rPr>
            </w:pPr>
            <w:r>
              <w:rPr>
                <w:sz w:val="20"/>
              </w:rPr>
              <w:t>Лух (Родники)</w:t>
            </w:r>
          </w:p>
        </w:tc>
        <w:tc>
          <w:tcPr>
            <w:tcW w:w="2693" w:type="dxa"/>
          </w:tcPr>
          <w:p w:rsidR="00000000" w:rsidRDefault="00CC076E">
            <w:pPr>
              <w:jc w:val="center"/>
              <w:rPr>
                <w:sz w:val="20"/>
              </w:rPr>
            </w:pPr>
            <w:r>
              <w:rPr>
                <w:sz w:val="20"/>
              </w:rPr>
              <w:t>5461/222</w:t>
            </w:r>
          </w:p>
        </w:tc>
        <w:tc>
          <w:tcPr>
            <w:tcW w:w="2126" w:type="dxa"/>
          </w:tcPr>
          <w:p w:rsidR="00000000" w:rsidRDefault="00CC076E">
            <w:pPr>
              <w:jc w:val="center"/>
              <w:rPr>
                <w:sz w:val="20"/>
              </w:rPr>
            </w:pPr>
            <w:r>
              <w:rPr>
                <w:sz w:val="20"/>
              </w:rPr>
              <w:t>5904/240</w:t>
            </w:r>
          </w:p>
        </w:tc>
        <w:tc>
          <w:tcPr>
            <w:tcW w:w="1276" w:type="dxa"/>
          </w:tcPr>
          <w:p w:rsidR="00000000" w:rsidRDefault="00CC076E">
            <w:pPr>
              <w:jc w:val="center"/>
              <w:rPr>
                <w:sz w:val="20"/>
              </w:rPr>
            </w:pPr>
            <w:r>
              <w:rPr>
                <w:sz w:val="20"/>
              </w:rPr>
              <w:t>6144/240</w:t>
            </w:r>
          </w:p>
        </w:tc>
      </w:tr>
      <w:tr w:rsidR="00000000">
        <w:tblPrEx>
          <w:tblCellMar>
            <w:top w:w="0" w:type="dxa"/>
            <w:bottom w:w="0" w:type="dxa"/>
          </w:tblCellMar>
        </w:tblPrEx>
        <w:tc>
          <w:tcPr>
            <w:tcW w:w="2274" w:type="dxa"/>
          </w:tcPr>
          <w:p w:rsidR="00000000" w:rsidRDefault="00CC076E">
            <w:pPr>
              <w:rPr>
                <w:sz w:val="20"/>
              </w:rPr>
            </w:pPr>
            <w:r>
              <w:rPr>
                <w:sz w:val="20"/>
              </w:rPr>
              <w:t>Приволжск (Фурманов, Плес, Вичуга, Заволжск)</w:t>
            </w:r>
          </w:p>
        </w:tc>
        <w:tc>
          <w:tcPr>
            <w:tcW w:w="2693" w:type="dxa"/>
          </w:tcPr>
          <w:p w:rsidR="00000000" w:rsidRDefault="00CC076E">
            <w:pPr>
              <w:jc w:val="center"/>
              <w:rPr>
                <w:sz w:val="20"/>
              </w:rPr>
            </w:pPr>
            <w:r>
              <w:rPr>
                <w:sz w:val="20"/>
              </w:rPr>
              <w:t>5510/224</w:t>
            </w:r>
          </w:p>
        </w:tc>
        <w:tc>
          <w:tcPr>
            <w:tcW w:w="2126" w:type="dxa"/>
          </w:tcPr>
          <w:p w:rsidR="00000000" w:rsidRDefault="00CC076E">
            <w:pPr>
              <w:jc w:val="center"/>
              <w:rPr>
                <w:sz w:val="20"/>
              </w:rPr>
            </w:pPr>
            <w:r>
              <w:rPr>
                <w:sz w:val="20"/>
              </w:rPr>
              <w:t>5953/242</w:t>
            </w:r>
          </w:p>
        </w:tc>
        <w:tc>
          <w:tcPr>
            <w:tcW w:w="1276" w:type="dxa"/>
          </w:tcPr>
          <w:p w:rsidR="00000000" w:rsidRDefault="00CC076E">
            <w:pPr>
              <w:jc w:val="center"/>
              <w:rPr>
                <w:sz w:val="20"/>
              </w:rPr>
            </w:pPr>
            <w:r>
              <w:rPr>
                <w:sz w:val="20"/>
              </w:rPr>
              <w:t>6195/242</w:t>
            </w:r>
          </w:p>
        </w:tc>
      </w:tr>
      <w:tr w:rsidR="00000000">
        <w:tblPrEx>
          <w:tblCellMar>
            <w:top w:w="0" w:type="dxa"/>
            <w:bottom w:w="0" w:type="dxa"/>
          </w:tblCellMar>
        </w:tblPrEx>
        <w:tc>
          <w:tcPr>
            <w:tcW w:w="2274" w:type="dxa"/>
          </w:tcPr>
          <w:p w:rsidR="00000000" w:rsidRDefault="00CC076E">
            <w:pPr>
              <w:rPr>
                <w:sz w:val="20"/>
              </w:rPr>
            </w:pPr>
            <w:r>
              <w:rPr>
                <w:sz w:val="20"/>
              </w:rPr>
              <w:t>г. Шуя (Лежнево, Палех, Южа, Савино, В.Ландех, Пестяки)</w:t>
            </w:r>
          </w:p>
        </w:tc>
        <w:tc>
          <w:tcPr>
            <w:tcW w:w="2693" w:type="dxa"/>
          </w:tcPr>
          <w:p w:rsidR="00000000" w:rsidRDefault="00CC076E">
            <w:pPr>
              <w:jc w:val="center"/>
              <w:rPr>
                <w:sz w:val="20"/>
              </w:rPr>
            </w:pPr>
            <w:r>
              <w:rPr>
                <w:sz w:val="20"/>
              </w:rPr>
              <w:t>5366/219</w:t>
            </w:r>
          </w:p>
        </w:tc>
        <w:tc>
          <w:tcPr>
            <w:tcW w:w="2126" w:type="dxa"/>
          </w:tcPr>
          <w:p w:rsidR="00000000" w:rsidRDefault="00CC076E">
            <w:pPr>
              <w:jc w:val="center"/>
              <w:rPr>
                <w:sz w:val="20"/>
              </w:rPr>
            </w:pPr>
            <w:r>
              <w:rPr>
                <w:sz w:val="20"/>
              </w:rPr>
              <w:t>5807/237</w:t>
            </w:r>
          </w:p>
        </w:tc>
        <w:tc>
          <w:tcPr>
            <w:tcW w:w="1276" w:type="dxa"/>
          </w:tcPr>
          <w:p w:rsidR="00000000" w:rsidRDefault="00CC076E">
            <w:pPr>
              <w:jc w:val="center"/>
              <w:rPr>
                <w:sz w:val="20"/>
              </w:rPr>
            </w:pPr>
            <w:r>
              <w:rPr>
                <w:sz w:val="20"/>
              </w:rPr>
              <w:t>6044/237</w:t>
            </w:r>
          </w:p>
        </w:tc>
      </w:tr>
      <w:tr w:rsidR="00000000">
        <w:tblPrEx>
          <w:tblCellMar>
            <w:top w:w="0" w:type="dxa"/>
            <w:bottom w:w="0" w:type="dxa"/>
          </w:tblCellMar>
        </w:tblPrEx>
        <w:tc>
          <w:tcPr>
            <w:tcW w:w="2274" w:type="dxa"/>
          </w:tcPr>
          <w:p w:rsidR="00000000" w:rsidRDefault="00CC076E">
            <w:pPr>
              <w:rPr>
                <w:sz w:val="20"/>
              </w:rPr>
            </w:pPr>
            <w:r>
              <w:rPr>
                <w:sz w:val="20"/>
              </w:rPr>
              <w:t>Юрьевец (Пучеж)</w:t>
            </w:r>
          </w:p>
        </w:tc>
        <w:tc>
          <w:tcPr>
            <w:tcW w:w="2693" w:type="dxa"/>
          </w:tcPr>
          <w:p w:rsidR="00000000" w:rsidRDefault="00CC076E">
            <w:pPr>
              <w:jc w:val="center"/>
              <w:rPr>
                <w:sz w:val="20"/>
              </w:rPr>
            </w:pPr>
            <w:r>
              <w:rPr>
                <w:sz w:val="20"/>
              </w:rPr>
              <w:t>5341/218</w:t>
            </w:r>
          </w:p>
        </w:tc>
        <w:tc>
          <w:tcPr>
            <w:tcW w:w="2126" w:type="dxa"/>
          </w:tcPr>
          <w:p w:rsidR="00000000" w:rsidRDefault="00CC076E">
            <w:pPr>
              <w:jc w:val="center"/>
              <w:rPr>
                <w:sz w:val="20"/>
              </w:rPr>
            </w:pPr>
            <w:r>
              <w:rPr>
                <w:sz w:val="20"/>
              </w:rPr>
              <w:t>5758/236</w:t>
            </w:r>
          </w:p>
        </w:tc>
        <w:tc>
          <w:tcPr>
            <w:tcW w:w="1276" w:type="dxa"/>
          </w:tcPr>
          <w:p w:rsidR="00000000" w:rsidRDefault="00CC076E">
            <w:pPr>
              <w:jc w:val="center"/>
              <w:rPr>
                <w:sz w:val="20"/>
              </w:rPr>
            </w:pPr>
            <w:r>
              <w:rPr>
                <w:sz w:val="20"/>
              </w:rPr>
              <w:t>5994/236</w:t>
            </w:r>
          </w:p>
        </w:tc>
      </w:tr>
    </w:tbl>
    <w:p w:rsidR="00000000" w:rsidRDefault="00CC076E">
      <w:pPr>
        <w:ind w:firstLine="284"/>
        <w:jc w:val="both"/>
        <w:rPr>
          <w:b/>
          <w:sz w:val="20"/>
        </w:rPr>
      </w:pPr>
    </w:p>
    <w:p w:rsidR="00000000" w:rsidRDefault="00CC076E">
      <w:pPr>
        <w:ind w:firstLine="284"/>
        <w:jc w:val="both"/>
        <w:rPr>
          <w:sz w:val="18"/>
        </w:rPr>
      </w:pPr>
      <w:r>
        <w:rPr>
          <w:i/>
          <w:sz w:val="18"/>
        </w:rPr>
        <w:t>Примечание:</w:t>
      </w:r>
      <w:r>
        <w:rPr>
          <w:sz w:val="18"/>
        </w:rPr>
        <w:t xml:space="preserve"> Для общественных зданий, не указанных в табл. 3.3, продолжительность отопительного периода следует принимать по колонке 2 этой таблицы, а градусосутки отопительного периода определять по формуле (1</w:t>
      </w:r>
      <w:r>
        <w:rPr>
          <w:sz w:val="18"/>
          <w:lang w:val="en-US"/>
        </w:rPr>
        <w:t>a</w:t>
      </w:r>
      <w:r>
        <w:rPr>
          <w:sz w:val="18"/>
        </w:rPr>
        <w:t xml:space="preserve">) СНиП </w:t>
      </w:r>
      <w:r>
        <w:rPr>
          <w:sz w:val="18"/>
          <w:lang w:val="en-US"/>
        </w:rPr>
        <w:t>II</w:t>
      </w:r>
      <w:r>
        <w:rPr>
          <w:sz w:val="18"/>
        </w:rPr>
        <w:t xml:space="preserve">-3 с использованием значений температуры внутреннего воздуха, принятых согласно ГОСТ 30494, и значений средней температуры отопительного периода, принятых по колонке 3 таблицы 3.1. </w:t>
      </w:r>
    </w:p>
    <w:p w:rsidR="00000000" w:rsidRDefault="00CC076E">
      <w:pPr>
        <w:ind w:firstLine="284"/>
        <w:jc w:val="both"/>
        <w:rPr>
          <w:sz w:val="20"/>
        </w:rPr>
      </w:pPr>
    </w:p>
    <w:p w:rsidR="00000000" w:rsidRDefault="00CC076E">
      <w:pPr>
        <w:ind w:firstLine="284"/>
        <w:jc w:val="both"/>
        <w:rPr>
          <w:sz w:val="20"/>
        </w:rPr>
      </w:pPr>
      <w:r>
        <w:rPr>
          <w:b/>
          <w:sz w:val="20"/>
        </w:rPr>
        <w:t>3.2.4.</w:t>
      </w:r>
      <w:r>
        <w:rPr>
          <w:sz w:val="20"/>
        </w:rPr>
        <w:t xml:space="preserve"> Среднюю за отопительный период интенсивность суммарной со</w:t>
      </w:r>
      <w:r>
        <w:rPr>
          <w:sz w:val="20"/>
        </w:rPr>
        <w:t>лнечной радиации на горизонтальную и вертикальные поверхности различной ориентации при действительных условиях облачности</w:t>
      </w:r>
      <w:r>
        <w:rPr>
          <w:i/>
          <w:sz w:val="20"/>
        </w:rPr>
        <w:t xml:space="preserve"> </w:t>
      </w:r>
      <w:r>
        <w:rPr>
          <w:i/>
          <w:sz w:val="20"/>
          <w:lang w:val="en-US"/>
        </w:rPr>
        <w:t>I</w:t>
      </w:r>
      <w:r>
        <w:rPr>
          <w:sz w:val="20"/>
        </w:rPr>
        <w:t>, МДж / м</w:t>
      </w:r>
      <w:r>
        <w:rPr>
          <w:sz w:val="20"/>
          <w:vertAlign w:val="superscript"/>
        </w:rPr>
        <w:t>2</w:t>
      </w:r>
      <w:r>
        <w:rPr>
          <w:sz w:val="20"/>
        </w:rPr>
        <w:t>, следует принимать по табл.</w:t>
      </w:r>
      <w:r>
        <w:rPr>
          <w:b/>
          <w:sz w:val="20"/>
        </w:rPr>
        <w:t>3.4</w:t>
      </w:r>
      <w:r>
        <w:rPr>
          <w:sz w:val="20"/>
        </w:rPr>
        <w:t>.</w:t>
      </w:r>
    </w:p>
    <w:p w:rsidR="00000000" w:rsidRDefault="00CC076E">
      <w:pPr>
        <w:ind w:firstLine="284"/>
        <w:jc w:val="both"/>
        <w:rPr>
          <w:sz w:val="20"/>
        </w:rPr>
      </w:pPr>
    </w:p>
    <w:p w:rsidR="00000000" w:rsidRDefault="00CC076E">
      <w:pPr>
        <w:ind w:firstLine="284"/>
        <w:jc w:val="right"/>
        <w:rPr>
          <w:b/>
          <w:sz w:val="20"/>
        </w:rPr>
      </w:pPr>
      <w:r>
        <w:rPr>
          <w:b/>
          <w:sz w:val="20"/>
        </w:rPr>
        <w:t>Таблица 3.4</w:t>
      </w:r>
    </w:p>
    <w:p w:rsidR="00000000" w:rsidRDefault="00CC076E">
      <w:pPr>
        <w:ind w:firstLine="284"/>
        <w:jc w:val="right"/>
        <w:rPr>
          <w:b/>
          <w:sz w:val="20"/>
        </w:rPr>
      </w:pPr>
    </w:p>
    <w:p w:rsidR="00000000" w:rsidRDefault="00CC076E">
      <w:pPr>
        <w:ind w:firstLine="284"/>
        <w:jc w:val="center"/>
        <w:rPr>
          <w:b/>
          <w:sz w:val="20"/>
        </w:rPr>
      </w:pPr>
      <w:r>
        <w:rPr>
          <w:b/>
          <w:sz w:val="20"/>
        </w:rPr>
        <w:t xml:space="preserve">Интенсивность суммарной солнечной радиации на горизонтальную </w:t>
      </w:r>
    </w:p>
    <w:p w:rsidR="00000000" w:rsidRDefault="00CC076E">
      <w:pPr>
        <w:ind w:firstLine="284"/>
        <w:jc w:val="center"/>
        <w:rPr>
          <w:b/>
          <w:sz w:val="20"/>
        </w:rPr>
      </w:pPr>
      <w:r>
        <w:rPr>
          <w:b/>
          <w:sz w:val="20"/>
        </w:rPr>
        <w:t xml:space="preserve">и вертикальные поверхности при действительных условиях облачности </w:t>
      </w:r>
      <w:r>
        <w:rPr>
          <w:b/>
          <w:i/>
          <w:sz w:val="20"/>
          <w:lang w:val="en-US"/>
        </w:rPr>
        <w:t>I</w:t>
      </w:r>
      <w:r>
        <w:rPr>
          <w:b/>
          <w:sz w:val="20"/>
        </w:rPr>
        <w:t xml:space="preserve">, </w:t>
      </w:r>
    </w:p>
    <w:p w:rsidR="00000000" w:rsidRDefault="00CC076E">
      <w:pPr>
        <w:ind w:firstLine="284"/>
        <w:jc w:val="center"/>
        <w:rPr>
          <w:b/>
          <w:sz w:val="20"/>
        </w:rPr>
      </w:pPr>
      <w:r>
        <w:rPr>
          <w:b/>
          <w:sz w:val="20"/>
        </w:rPr>
        <w:t>МДж/м</w:t>
      </w:r>
      <w:r>
        <w:rPr>
          <w:b/>
          <w:sz w:val="20"/>
          <w:vertAlign w:val="superscript"/>
        </w:rPr>
        <w:t>2</w:t>
      </w:r>
      <w:r>
        <w:rPr>
          <w:b/>
          <w:sz w:val="20"/>
        </w:rPr>
        <w:t>, за отопительный период</w:t>
      </w:r>
    </w:p>
    <w:p w:rsidR="00000000" w:rsidRDefault="00CC076E">
      <w:pPr>
        <w:ind w:firstLine="284"/>
        <w:jc w:val="right"/>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033"/>
        <w:gridCol w:w="716"/>
        <w:gridCol w:w="859"/>
        <w:gridCol w:w="777"/>
        <w:gridCol w:w="1151"/>
        <w:gridCol w:w="624"/>
      </w:tblGrid>
      <w:tr w:rsidR="00000000">
        <w:tblPrEx>
          <w:tblCellMar>
            <w:top w:w="0" w:type="dxa"/>
            <w:bottom w:w="0" w:type="dxa"/>
          </w:tblCellMar>
        </w:tblPrEx>
        <w:trPr>
          <w:cantSplit/>
        </w:trPr>
        <w:tc>
          <w:tcPr>
            <w:tcW w:w="3369" w:type="dxa"/>
            <w:tcBorders>
              <w:bottom w:val="nil"/>
            </w:tcBorders>
          </w:tcPr>
          <w:p w:rsidR="00000000" w:rsidRDefault="00CC076E">
            <w:pPr>
              <w:jc w:val="center"/>
              <w:rPr>
                <w:sz w:val="20"/>
              </w:rPr>
            </w:pPr>
            <w:r>
              <w:rPr>
                <w:sz w:val="20"/>
              </w:rPr>
              <w:t>Города и пункты</w:t>
            </w:r>
          </w:p>
        </w:tc>
        <w:tc>
          <w:tcPr>
            <w:tcW w:w="1033" w:type="dxa"/>
            <w:tcBorders>
              <w:bottom w:val="nil"/>
            </w:tcBorders>
          </w:tcPr>
          <w:p w:rsidR="00000000" w:rsidRDefault="00CC076E">
            <w:pPr>
              <w:jc w:val="center"/>
              <w:rPr>
                <w:sz w:val="20"/>
              </w:rPr>
            </w:pPr>
            <w:r>
              <w:rPr>
                <w:sz w:val="20"/>
              </w:rPr>
              <w:t xml:space="preserve">Горизон. </w:t>
            </w:r>
          </w:p>
        </w:tc>
        <w:tc>
          <w:tcPr>
            <w:tcW w:w="4126" w:type="dxa"/>
            <w:gridSpan w:val="5"/>
          </w:tcPr>
          <w:p w:rsidR="00000000" w:rsidRDefault="00CC076E">
            <w:pPr>
              <w:jc w:val="center"/>
              <w:rPr>
                <w:sz w:val="20"/>
              </w:rPr>
            </w:pPr>
            <w:r>
              <w:rPr>
                <w:sz w:val="20"/>
              </w:rPr>
              <w:t>Вертикальные поверхности с ориентацией на</w:t>
            </w:r>
          </w:p>
        </w:tc>
      </w:tr>
      <w:tr w:rsidR="00000000">
        <w:tblPrEx>
          <w:tblCellMar>
            <w:top w:w="0" w:type="dxa"/>
            <w:bottom w:w="0" w:type="dxa"/>
          </w:tblCellMar>
        </w:tblPrEx>
        <w:tc>
          <w:tcPr>
            <w:tcW w:w="3369" w:type="dxa"/>
            <w:tcBorders>
              <w:top w:val="nil"/>
            </w:tcBorders>
          </w:tcPr>
          <w:p w:rsidR="00000000" w:rsidRDefault="00CC076E">
            <w:pPr>
              <w:rPr>
                <w:sz w:val="20"/>
              </w:rPr>
            </w:pPr>
          </w:p>
        </w:tc>
        <w:tc>
          <w:tcPr>
            <w:tcW w:w="1033" w:type="dxa"/>
            <w:tcBorders>
              <w:top w:val="nil"/>
            </w:tcBorders>
          </w:tcPr>
          <w:p w:rsidR="00000000" w:rsidRDefault="00CC076E">
            <w:pPr>
              <w:jc w:val="center"/>
              <w:rPr>
                <w:sz w:val="20"/>
              </w:rPr>
            </w:pPr>
            <w:r>
              <w:rPr>
                <w:sz w:val="20"/>
              </w:rPr>
              <w:t>поверхн.</w:t>
            </w:r>
          </w:p>
        </w:tc>
        <w:tc>
          <w:tcPr>
            <w:tcW w:w="716" w:type="dxa"/>
          </w:tcPr>
          <w:p w:rsidR="00000000" w:rsidRDefault="00CC076E">
            <w:pPr>
              <w:jc w:val="center"/>
              <w:rPr>
                <w:sz w:val="20"/>
              </w:rPr>
            </w:pPr>
            <w:r>
              <w:rPr>
                <w:sz w:val="20"/>
              </w:rPr>
              <w:t>С</w:t>
            </w:r>
          </w:p>
        </w:tc>
        <w:tc>
          <w:tcPr>
            <w:tcW w:w="859" w:type="dxa"/>
          </w:tcPr>
          <w:p w:rsidR="00000000" w:rsidRDefault="00CC076E">
            <w:pPr>
              <w:jc w:val="center"/>
              <w:rPr>
                <w:sz w:val="20"/>
              </w:rPr>
            </w:pPr>
            <w:r>
              <w:rPr>
                <w:sz w:val="20"/>
              </w:rPr>
              <w:t>СВ/СЗ</w:t>
            </w:r>
          </w:p>
        </w:tc>
        <w:tc>
          <w:tcPr>
            <w:tcW w:w="777" w:type="dxa"/>
          </w:tcPr>
          <w:p w:rsidR="00000000" w:rsidRDefault="00CC076E">
            <w:pPr>
              <w:jc w:val="center"/>
              <w:rPr>
                <w:sz w:val="20"/>
              </w:rPr>
            </w:pPr>
            <w:r>
              <w:rPr>
                <w:sz w:val="20"/>
              </w:rPr>
              <w:t>В/З</w:t>
            </w:r>
          </w:p>
        </w:tc>
        <w:tc>
          <w:tcPr>
            <w:tcW w:w="1151" w:type="dxa"/>
          </w:tcPr>
          <w:p w:rsidR="00000000" w:rsidRDefault="00CC076E">
            <w:pPr>
              <w:jc w:val="center"/>
              <w:rPr>
                <w:sz w:val="20"/>
              </w:rPr>
            </w:pPr>
            <w:r>
              <w:rPr>
                <w:sz w:val="20"/>
              </w:rPr>
              <w:t>ЮВ/ЮЗ</w:t>
            </w:r>
          </w:p>
        </w:tc>
        <w:tc>
          <w:tcPr>
            <w:tcW w:w="624" w:type="dxa"/>
          </w:tcPr>
          <w:p w:rsidR="00000000" w:rsidRDefault="00CC076E">
            <w:pPr>
              <w:jc w:val="center"/>
              <w:rPr>
                <w:sz w:val="20"/>
              </w:rPr>
            </w:pPr>
            <w:r>
              <w:rPr>
                <w:sz w:val="20"/>
              </w:rPr>
              <w:t>Ю</w:t>
            </w:r>
          </w:p>
        </w:tc>
      </w:tr>
      <w:tr w:rsidR="00000000">
        <w:tblPrEx>
          <w:tblCellMar>
            <w:top w:w="0" w:type="dxa"/>
            <w:bottom w:w="0" w:type="dxa"/>
          </w:tblCellMar>
        </w:tblPrEx>
        <w:tc>
          <w:tcPr>
            <w:tcW w:w="3369" w:type="dxa"/>
          </w:tcPr>
          <w:p w:rsidR="00000000" w:rsidRDefault="00CC076E">
            <w:pPr>
              <w:rPr>
                <w:sz w:val="20"/>
              </w:rPr>
            </w:pPr>
            <w:r>
              <w:rPr>
                <w:sz w:val="20"/>
              </w:rPr>
              <w:t>Города и пункты Ивановской области: Иваново, Кинешма, Комсомольск, Т</w:t>
            </w:r>
            <w:r>
              <w:rPr>
                <w:sz w:val="20"/>
              </w:rPr>
              <w:t>ейково, Гаврилов Посад, Шуя, Палех, Ильинское, Лежнево, Лух, Вичуга, Родники, Заволжск, Фурманов, Приволжск, Плес следует принимать по данным г.Костромы</w:t>
            </w:r>
          </w:p>
        </w:tc>
        <w:tc>
          <w:tcPr>
            <w:tcW w:w="1033" w:type="dxa"/>
          </w:tcPr>
          <w:p w:rsidR="00000000" w:rsidRDefault="00CC076E">
            <w:pPr>
              <w:jc w:val="center"/>
              <w:rPr>
                <w:sz w:val="20"/>
              </w:rPr>
            </w:pPr>
            <w:r>
              <w:rPr>
                <w:sz w:val="20"/>
              </w:rPr>
              <w:t>1202</w:t>
            </w:r>
          </w:p>
        </w:tc>
        <w:tc>
          <w:tcPr>
            <w:tcW w:w="716" w:type="dxa"/>
          </w:tcPr>
          <w:p w:rsidR="00000000" w:rsidRDefault="00CC076E">
            <w:pPr>
              <w:jc w:val="center"/>
              <w:rPr>
                <w:sz w:val="20"/>
              </w:rPr>
            </w:pPr>
            <w:r>
              <w:rPr>
                <w:sz w:val="20"/>
              </w:rPr>
              <w:t>662</w:t>
            </w:r>
          </w:p>
        </w:tc>
        <w:tc>
          <w:tcPr>
            <w:tcW w:w="859" w:type="dxa"/>
          </w:tcPr>
          <w:p w:rsidR="00000000" w:rsidRDefault="00CC076E">
            <w:pPr>
              <w:jc w:val="center"/>
              <w:rPr>
                <w:sz w:val="20"/>
              </w:rPr>
            </w:pPr>
            <w:r>
              <w:rPr>
                <w:sz w:val="20"/>
              </w:rPr>
              <w:t>734</w:t>
            </w:r>
          </w:p>
        </w:tc>
        <w:tc>
          <w:tcPr>
            <w:tcW w:w="777" w:type="dxa"/>
          </w:tcPr>
          <w:p w:rsidR="00000000" w:rsidRDefault="00CC076E">
            <w:pPr>
              <w:jc w:val="center"/>
              <w:rPr>
                <w:sz w:val="20"/>
              </w:rPr>
            </w:pPr>
            <w:r>
              <w:rPr>
                <w:sz w:val="20"/>
              </w:rPr>
              <w:t>965</w:t>
            </w:r>
          </w:p>
        </w:tc>
        <w:tc>
          <w:tcPr>
            <w:tcW w:w="1151" w:type="dxa"/>
          </w:tcPr>
          <w:p w:rsidR="00000000" w:rsidRDefault="00CC076E">
            <w:pPr>
              <w:jc w:val="center"/>
              <w:rPr>
                <w:sz w:val="20"/>
              </w:rPr>
            </w:pPr>
            <w:r>
              <w:rPr>
                <w:sz w:val="20"/>
              </w:rPr>
              <w:t>1332</w:t>
            </w:r>
          </w:p>
        </w:tc>
        <w:tc>
          <w:tcPr>
            <w:tcW w:w="624" w:type="dxa"/>
          </w:tcPr>
          <w:p w:rsidR="00000000" w:rsidRDefault="00CC076E">
            <w:pPr>
              <w:jc w:val="center"/>
              <w:rPr>
                <w:sz w:val="20"/>
              </w:rPr>
            </w:pPr>
            <w:r>
              <w:rPr>
                <w:sz w:val="20"/>
              </w:rPr>
              <w:t>1498</w:t>
            </w:r>
          </w:p>
        </w:tc>
      </w:tr>
      <w:tr w:rsidR="00000000">
        <w:tblPrEx>
          <w:tblCellMar>
            <w:top w:w="0" w:type="dxa"/>
            <w:bottom w:w="0" w:type="dxa"/>
          </w:tblCellMar>
        </w:tblPrEx>
        <w:tc>
          <w:tcPr>
            <w:tcW w:w="3369" w:type="dxa"/>
          </w:tcPr>
          <w:p w:rsidR="00000000" w:rsidRDefault="00CC076E">
            <w:pPr>
              <w:rPr>
                <w:sz w:val="20"/>
              </w:rPr>
            </w:pPr>
            <w:r>
              <w:rPr>
                <w:sz w:val="20"/>
              </w:rPr>
              <w:t>Города и пункты Ивановской области: В. Ландех, Пестяки, Пучеж, Савино, Южа следует принимать по данным г. Нижний Новгород</w:t>
            </w:r>
          </w:p>
        </w:tc>
        <w:tc>
          <w:tcPr>
            <w:tcW w:w="1033" w:type="dxa"/>
          </w:tcPr>
          <w:p w:rsidR="00000000" w:rsidRDefault="00CC076E">
            <w:pPr>
              <w:jc w:val="center"/>
              <w:rPr>
                <w:sz w:val="20"/>
              </w:rPr>
            </w:pPr>
            <w:r>
              <w:rPr>
                <w:sz w:val="20"/>
              </w:rPr>
              <w:t>1130</w:t>
            </w:r>
          </w:p>
        </w:tc>
        <w:tc>
          <w:tcPr>
            <w:tcW w:w="716" w:type="dxa"/>
          </w:tcPr>
          <w:p w:rsidR="00000000" w:rsidRDefault="00CC076E">
            <w:pPr>
              <w:jc w:val="center"/>
              <w:rPr>
                <w:sz w:val="20"/>
              </w:rPr>
            </w:pPr>
            <w:r>
              <w:rPr>
                <w:sz w:val="20"/>
              </w:rPr>
              <w:t>605</w:t>
            </w:r>
          </w:p>
        </w:tc>
        <w:tc>
          <w:tcPr>
            <w:tcW w:w="859" w:type="dxa"/>
          </w:tcPr>
          <w:p w:rsidR="00000000" w:rsidRDefault="00CC076E">
            <w:pPr>
              <w:jc w:val="center"/>
              <w:rPr>
                <w:sz w:val="20"/>
              </w:rPr>
            </w:pPr>
            <w:r>
              <w:rPr>
                <w:sz w:val="20"/>
              </w:rPr>
              <w:t>662</w:t>
            </w:r>
          </w:p>
        </w:tc>
        <w:tc>
          <w:tcPr>
            <w:tcW w:w="777" w:type="dxa"/>
          </w:tcPr>
          <w:p w:rsidR="00000000" w:rsidRDefault="00CC076E">
            <w:pPr>
              <w:jc w:val="center"/>
              <w:rPr>
                <w:sz w:val="20"/>
              </w:rPr>
            </w:pPr>
            <w:r>
              <w:rPr>
                <w:sz w:val="20"/>
              </w:rPr>
              <w:t>875</w:t>
            </w:r>
          </w:p>
        </w:tc>
        <w:tc>
          <w:tcPr>
            <w:tcW w:w="1151" w:type="dxa"/>
          </w:tcPr>
          <w:p w:rsidR="00000000" w:rsidRDefault="00CC076E">
            <w:pPr>
              <w:jc w:val="center"/>
              <w:rPr>
                <w:sz w:val="20"/>
              </w:rPr>
            </w:pPr>
            <w:r>
              <w:rPr>
                <w:sz w:val="20"/>
              </w:rPr>
              <w:t>1177</w:t>
            </w:r>
          </w:p>
        </w:tc>
        <w:tc>
          <w:tcPr>
            <w:tcW w:w="624" w:type="dxa"/>
          </w:tcPr>
          <w:p w:rsidR="00000000" w:rsidRDefault="00CC076E">
            <w:pPr>
              <w:jc w:val="center"/>
              <w:rPr>
                <w:sz w:val="20"/>
              </w:rPr>
            </w:pPr>
            <w:r>
              <w:rPr>
                <w:sz w:val="20"/>
              </w:rPr>
              <w:t>1310</w:t>
            </w:r>
          </w:p>
        </w:tc>
      </w:tr>
    </w:tbl>
    <w:p w:rsidR="00000000" w:rsidRDefault="00CC076E">
      <w:pPr>
        <w:ind w:firstLine="284"/>
        <w:jc w:val="both"/>
        <w:rPr>
          <w:i/>
          <w:sz w:val="20"/>
        </w:rPr>
      </w:pPr>
    </w:p>
    <w:p w:rsidR="00000000" w:rsidRDefault="00CC076E">
      <w:pPr>
        <w:ind w:firstLine="284"/>
        <w:jc w:val="both"/>
        <w:rPr>
          <w:sz w:val="18"/>
        </w:rPr>
      </w:pPr>
      <w:r>
        <w:rPr>
          <w:i/>
          <w:sz w:val="18"/>
        </w:rPr>
        <w:t xml:space="preserve">Примечание к таблицам 3.1, 3.3 и 3.4. </w:t>
      </w:r>
      <w:r>
        <w:rPr>
          <w:sz w:val="18"/>
        </w:rPr>
        <w:t>Для районов строительства, не указанных в таблицах, расчетные температуры наружного воздуха и градусосутки отопительного периода следует прини</w:t>
      </w:r>
      <w:r>
        <w:rPr>
          <w:sz w:val="18"/>
        </w:rPr>
        <w:t>мать по наиболее близко расположенному пункту.</w:t>
      </w:r>
    </w:p>
    <w:p w:rsidR="00000000" w:rsidRDefault="00CC076E">
      <w:pPr>
        <w:ind w:firstLine="284"/>
        <w:jc w:val="both"/>
        <w:rPr>
          <w:sz w:val="20"/>
        </w:rPr>
      </w:pPr>
    </w:p>
    <w:p w:rsidR="00000000" w:rsidRDefault="00CC076E">
      <w:pPr>
        <w:ind w:firstLine="284"/>
        <w:jc w:val="both"/>
        <w:rPr>
          <w:sz w:val="20"/>
        </w:rPr>
      </w:pPr>
      <w:r>
        <w:rPr>
          <w:b/>
          <w:sz w:val="20"/>
        </w:rPr>
        <w:t xml:space="preserve">3.2.5. </w:t>
      </w:r>
      <w:r>
        <w:rPr>
          <w:sz w:val="20"/>
        </w:rPr>
        <w:t xml:space="preserve">При проектировании теплозащиты используются следующие расчетные показатели строительных материалов конструкций (по приложениям СНиП </w:t>
      </w:r>
      <w:r>
        <w:rPr>
          <w:sz w:val="20"/>
          <w:lang w:val="en-US"/>
        </w:rPr>
        <w:t>II</w:t>
      </w:r>
      <w:r>
        <w:rPr>
          <w:sz w:val="20"/>
        </w:rPr>
        <w:t>-3 для условий эксплуатации Б):</w:t>
      </w:r>
    </w:p>
    <w:p w:rsidR="00000000" w:rsidRDefault="00CC076E">
      <w:pPr>
        <w:ind w:firstLine="284"/>
        <w:jc w:val="both"/>
        <w:rPr>
          <w:sz w:val="20"/>
        </w:rPr>
      </w:pPr>
      <w:r>
        <w:rPr>
          <w:sz w:val="20"/>
        </w:rPr>
        <w:t xml:space="preserve">- коэффициент теплопроводности </w:t>
      </w:r>
      <w:r>
        <w:rPr>
          <w:position w:val="-6"/>
          <w:sz w:val="20"/>
        </w:rPr>
        <w:object w:dxaOrig="220" w:dyaOrig="279">
          <v:shape id="_x0000_i1038" type="#_x0000_t75" style="width:11.25pt;height:14.25pt" o:ole="">
            <v:imagedata r:id="rId28" o:title=""/>
          </v:shape>
          <o:OLEObject Type="Embed" ProgID="Equation.3" ShapeID="_x0000_i1038" DrawAspect="Content" ObjectID="_1427232558" r:id="rId29"/>
        </w:object>
      </w:r>
      <w:r>
        <w:rPr>
          <w:sz w:val="20"/>
        </w:rPr>
        <w:t>, Вт/(м</w:t>
      </w:r>
      <w:r>
        <w:rPr>
          <w:sz w:val="20"/>
        </w:rPr>
        <w:sym w:font="Symbol" w:char="F0D7"/>
      </w:r>
      <w:r>
        <w:rPr>
          <w:sz w:val="20"/>
        </w:rPr>
        <w:sym w:font="Symbol" w:char="F0B0"/>
      </w:r>
      <w:r>
        <w:rPr>
          <w:sz w:val="20"/>
        </w:rPr>
        <w:t>С),</w:t>
      </w:r>
    </w:p>
    <w:p w:rsidR="00000000" w:rsidRDefault="00CC076E">
      <w:pPr>
        <w:ind w:firstLine="284"/>
        <w:jc w:val="both"/>
        <w:rPr>
          <w:sz w:val="20"/>
        </w:rPr>
      </w:pPr>
      <w:r>
        <w:rPr>
          <w:sz w:val="20"/>
        </w:rPr>
        <w:t xml:space="preserve">- коэффициент теплоусвоения (при периоде 24 ч) </w:t>
      </w:r>
      <w:r>
        <w:rPr>
          <w:sz w:val="20"/>
          <w:lang w:val="en-US"/>
        </w:rPr>
        <w:t>s</w:t>
      </w:r>
      <w:r>
        <w:rPr>
          <w:sz w:val="20"/>
        </w:rPr>
        <w:t>, Вт/(м</w:t>
      </w:r>
      <w:r>
        <w:rPr>
          <w:sz w:val="20"/>
          <w:vertAlign w:val="superscript"/>
        </w:rPr>
        <w:t>2</w:t>
      </w:r>
      <w:r>
        <w:rPr>
          <w:sz w:val="20"/>
        </w:rPr>
        <w:sym w:font="Symbol" w:char="F0D7"/>
      </w:r>
      <w:r>
        <w:rPr>
          <w:sz w:val="20"/>
        </w:rPr>
        <w:sym w:font="Symbol" w:char="F0B0"/>
      </w:r>
      <w:r>
        <w:rPr>
          <w:sz w:val="20"/>
        </w:rPr>
        <w:t>С),</w:t>
      </w:r>
    </w:p>
    <w:p w:rsidR="00000000" w:rsidRDefault="00CC076E">
      <w:pPr>
        <w:ind w:firstLine="284"/>
        <w:jc w:val="both"/>
        <w:rPr>
          <w:sz w:val="20"/>
        </w:rPr>
      </w:pPr>
      <w:r>
        <w:rPr>
          <w:sz w:val="20"/>
        </w:rPr>
        <w:t>- удельная теплоемкость (в сухом состоянии) с</w:t>
      </w:r>
      <w:r>
        <w:rPr>
          <w:sz w:val="20"/>
          <w:vertAlign w:val="subscript"/>
        </w:rPr>
        <w:t>0</w:t>
      </w:r>
      <w:r>
        <w:rPr>
          <w:sz w:val="20"/>
        </w:rPr>
        <w:t>, кДж/(кг</w:t>
      </w:r>
      <w:r>
        <w:rPr>
          <w:sz w:val="20"/>
        </w:rPr>
        <w:sym w:font="Symbol" w:char="F0D7"/>
      </w:r>
      <w:r>
        <w:rPr>
          <w:sz w:val="20"/>
        </w:rPr>
        <w:sym w:font="Symbol" w:char="F0B0"/>
      </w:r>
      <w:r>
        <w:rPr>
          <w:sz w:val="20"/>
        </w:rPr>
        <w:t>С),</w:t>
      </w:r>
    </w:p>
    <w:p w:rsidR="00000000" w:rsidRDefault="00CC076E">
      <w:pPr>
        <w:ind w:firstLine="284"/>
        <w:jc w:val="both"/>
        <w:rPr>
          <w:sz w:val="20"/>
        </w:rPr>
      </w:pPr>
      <w:r>
        <w:rPr>
          <w:sz w:val="20"/>
        </w:rPr>
        <w:t xml:space="preserve">- коэффициент паропроницаемости </w:t>
      </w:r>
      <w:r>
        <w:rPr>
          <w:position w:val="-10"/>
          <w:sz w:val="20"/>
        </w:rPr>
        <w:object w:dxaOrig="240" w:dyaOrig="260">
          <v:shape id="_x0000_i1039" type="#_x0000_t75" style="width:12pt;height:12.75pt" o:ole="">
            <v:imagedata r:id="rId30" o:title=""/>
          </v:shape>
          <o:OLEObject Type="Embed" ProgID="Equation.3" ShapeID="_x0000_i1039" DrawAspect="Content" ObjectID="_1427232559" r:id="rId31"/>
        </w:object>
      </w:r>
      <w:r>
        <w:rPr>
          <w:sz w:val="20"/>
        </w:rPr>
        <w:t>, мг/(м</w:t>
      </w:r>
      <w:r>
        <w:rPr>
          <w:sz w:val="20"/>
        </w:rPr>
        <w:sym w:font="Symbol" w:char="F0D7"/>
      </w:r>
      <w:r>
        <w:rPr>
          <w:sz w:val="20"/>
        </w:rPr>
        <w:t>ч</w:t>
      </w:r>
      <w:r>
        <w:rPr>
          <w:sz w:val="20"/>
        </w:rPr>
        <w:sym w:font="Symbol" w:char="F0D7"/>
      </w:r>
      <w:r>
        <w:rPr>
          <w:sz w:val="20"/>
        </w:rPr>
        <w:t xml:space="preserve">Па) или сопротивление паропроницанию </w:t>
      </w:r>
      <w:r>
        <w:rPr>
          <w:sz w:val="20"/>
          <w:lang w:val="en-US"/>
        </w:rPr>
        <w:t>R</w:t>
      </w:r>
      <w:r>
        <w:rPr>
          <w:sz w:val="20"/>
          <w:vertAlign w:val="subscript"/>
          <w:lang w:val="en-US"/>
        </w:rPr>
        <w:t>vr</w:t>
      </w:r>
      <w:r>
        <w:rPr>
          <w:sz w:val="20"/>
        </w:rPr>
        <w:t xml:space="preserve">, </w:t>
      </w:r>
      <w:r>
        <w:rPr>
          <w:sz w:val="20"/>
        </w:rPr>
        <w:t>м</w:t>
      </w:r>
      <w:r>
        <w:rPr>
          <w:sz w:val="20"/>
          <w:vertAlign w:val="superscript"/>
        </w:rPr>
        <w:t>2</w:t>
      </w:r>
      <w:r>
        <w:rPr>
          <w:sz w:val="20"/>
        </w:rPr>
        <w:sym w:font="Symbol" w:char="F0D7"/>
      </w:r>
      <w:r>
        <w:rPr>
          <w:sz w:val="20"/>
        </w:rPr>
        <w:t>ч</w:t>
      </w:r>
      <w:r>
        <w:rPr>
          <w:sz w:val="20"/>
        </w:rPr>
        <w:sym w:font="Symbol" w:char="F0D7"/>
      </w:r>
      <w:r>
        <w:rPr>
          <w:sz w:val="20"/>
        </w:rPr>
        <w:t>Па/мг,</w:t>
      </w:r>
    </w:p>
    <w:p w:rsidR="00000000" w:rsidRDefault="00CC076E">
      <w:pPr>
        <w:ind w:firstLine="284"/>
        <w:jc w:val="both"/>
        <w:rPr>
          <w:sz w:val="20"/>
        </w:rPr>
      </w:pPr>
      <w:r>
        <w:rPr>
          <w:sz w:val="20"/>
        </w:rPr>
        <w:t xml:space="preserve">- воздухопроницаемость </w:t>
      </w:r>
      <w:r>
        <w:rPr>
          <w:sz w:val="20"/>
          <w:lang w:val="en-US"/>
        </w:rPr>
        <w:t>G</w:t>
      </w:r>
      <w:r>
        <w:rPr>
          <w:sz w:val="20"/>
        </w:rPr>
        <w:t>, кг/(м</w:t>
      </w:r>
      <w:r>
        <w:rPr>
          <w:sz w:val="20"/>
          <w:vertAlign w:val="superscript"/>
        </w:rPr>
        <w:t>2</w:t>
      </w:r>
      <w:r>
        <w:rPr>
          <w:sz w:val="20"/>
        </w:rPr>
        <w:sym w:font="Symbol" w:char="F0D7"/>
      </w:r>
      <w:r>
        <w:rPr>
          <w:sz w:val="20"/>
        </w:rPr>
        <w:t xml:space="preserve">ч) или сопротивление воздухопроницанию </w:t>
      </w:r>
      <w:r>
        <w:rPr>
          <w:sz w:val="20"/>
          <w:lang w:val="en-US"/>
        </w:rPr>
        <w:t>R</w:t>
      </w:r>
      <w:r>
        <w:rPr>
          <w:sz w:val="20"/>
          <w:vertAlign w:val="subscript"/>
          <w:lang w:val="en-US"/>
        </w:rPr>
        <w:t>a</w:t>
      </w:r>
      <w:r>
        <w:rPr>
          <w:sz w:val="20"/>
        </w:rPr>
        <w:t>, м</w:t>
      </w:r>
      <w:r>
        <w:rPr>
          <w:sz w:val="20"/>
          <w:vertAlign w:val="superscript"/>
        </w:rPr>
        <w:t>2</w:t>
      </w:r>
      <w:r>
        <w:rPr>
          <w:sz w:val="20"/>
        </w:rPr>
        <w:sym w:font="Symbol" w:char="F0D7"/>
      </w:r>
      <w:r>
        <w:rPr>
          <w:sz w:val="20"/>
        </w:rPr>
        <w:t>ч</w:t>
      </w:r>
      <w:r>
        <w:rPr>
          <w:sz w:val="20"/>
        </w:rPr>
        <w:sym w:font="Symbol" w:char="F0D7"/>
      </w:r>
      <w:r>
        <w:rPr>
          <w:sz w:val="20"/>
        </w:rPr>
        <w:t xml:space="preserve">Па/кг (для окон и балконных дверей при </w:t>
      </w:r>
      <w:r>
        <w:rPr>
          <w:position w:val="-10"/>
          <w:sz w:val="20"/>
        </w:rPr>
        <w:object w:dxaOrig="360" w:dyaOrig="320">
          <v:shape id="_x0000_i1040" type="#_x0000_t75" style="width:18pt;height:15.75pt" o:ole="">
            <v:imagedata r:id="rId32" o:title=""/>
          </v:shape>
          <o:OLEObject Type="Embed" ProgID="Equation.3" ShapeID="_x0000_i1040" DrawAspect="Content" ObjectID="_1427232560" r:id="rId33"/>
        </w:object>
      </w:r>
      <w:r>
        <w:rPr>
          <w:sz w:val="20"/>
        </w:rPr>
        <w:t xml:space="preserve"> = 10 Па),</w:t>
      </w:r>
    </w:p>
    <w:p w:rsidR="00000000" w:rsidRDefault="00CC076E">
      <w:pPr>
        <w:ind w:firstLine="284"/>
        <w:jc w:val="both"/>
        <w:rPr>
          <w:sz w:val="20"/>
        </w:rPr>
      </w:pPr>
      <w:r>
        <w:rPr>
          <w:sz w:val="20"/>
        </w:rPr>
        <w:t xml:space="preserve">- коэффициент поглощения солнечной радиации поверхностью ограждения </w:t>
      </w:r>
      <w:r>
        <w:rPr>
          <w:position w:val="-12"/>
          <w:sz w:val="20"/>
        </w:rPr>
        <w:object w:dxaOrig="300" w:dyaOrig="360">
          <v:shape id="_x0000_i1041" type="#_x0000_t75" style="width:15pt;height:18pt" o:ole="">
            <v:imagedata r:id="rId34" o:title=""/>
          </v:shape>
          <o:OLEObject Type="Embed" ProgID="Equation.3" ShapeID="_x0000_i1041" DrawAspect="Content" ObjectID="_1427232561" r:id="rId35"/>
        </w:object>
      </w:r>
      <w:r>
        <w:rPr>
          <w:sz w:val="20"/>
        </w:rPr>
        <w:t>,</w:t>
      </w:r>
    </w:p>
    <w:p w:rsidR="00000000" w:rsidRDefault="00CC076E">
      <w:pPr>
        <w:ind w:firstLine="284"/>
        <w:jc w:val="both"/>
        <w:rPr>
          <w:sz w:val="20"/>
        </w:rPr>
      </w:pPr>
      <w:r>
        <w:rPr>
          <w:sz w:val="20"/>
        </w:rPr>
        <w:t xml:space="preserve">- коэффициент излучения поверхности </w:t>
      </w:r>
      <w:r>
        <w:rPr>
          <w:position w:val="-6"/>
          <w:sz w:val="20"/>
        </w:rPr>
        <w:object w:dxaOrig="200" w:dyaOrig="220">
          <v:shape id="_x0000_i1042" type="#_x0000_t75" style="width:9.75pt;height:11.25pt" o:ole="">
            <v:imagedata r:id="rId36" o:title=""/>
          </v:shape>
          <o:OLEObject Type="Embed" ProgID="Equation.3" ShapeID="_x0000_i1042" DrawAspect="Content" ObjectID="_1427232562" r:id="rId37"/>
        </w:object>
      </w:r>
      <w:r>
        <w:rPr>
          <w:sz w:val="20"/>
        </w:rPr>
        <w:t>.</w:t>
      </w:r>
    </w:p>
    <w:p w:rsidR="00000000" w:rsidRDefault="00CC076E">
      <w:pPr>
        <w:ind w:firstLine="284"/>
        <w:jc w:val="both"/>
        <w:rPr>
          <w:sz w:val="20"/>
        </w:rPr>
      </w:pPr>
    </w:p>
    <w:p w:rsidR="00000000" w:rsidRDefault="00CC076E">
      <w:pPr>
        <w:ind w:firstLine="284"/>
        <w:jc w:val="both"/>
        <w:rPr>
          <w:sz w:val="18"/>
        </w:rPr>
      </w:pPr>
      <w:r>
        <w:rPr>
          <w:i/>
          <w:sz w:val="18"/>
        </w:rPr>
        <w:t>Примечание.</w:t>
      </w:r>
      <w:r>
        <w:rPr>
          <w:sz w:val="18"/>
        </w:rPr>
        <w:t xml:space="preserve"> Расчетные показатели эффективных теплоизоляционных материалов (минераловатных, стекловолокнистых и полимерных), а также материалов, не приведенных в СНиП </w:t>
      </w:r>
      <w:r>
        <w:rPr>
          <w:sz w:val="18"/>
          <w:lang w:val="en-US"/>
        </w:rPr>
        <w:t>II</w:t>
      </w:r>
      <w:r>
        <w:rPr>
          <w:sz w:val="18"/>
        </w:rPr>
        <w:t>-3, следует принимать для услови</w:t>
      </w:r>
      <w:r>
        <w:rPr>
          <w:sz w:val="18"/>
        </w:rPr>
        <w:t xml:space="preserve">й эксплуатации Б согласно теплотехническим испытаниям, полученных аккредитованными Госстроем России испытательными лабораториями с учетом расчетного массового отношения влаги в материале, приведенного для соответствующего материала в приложении 3* СНиП </w:t>
      </w:r>
      <w:r>
        <w:rPr>
          <w:sz w:val="18"/>
          <w:lang w:val="en-US"/>
        </w:rPr>
        <w:t>II</w:t>
      </w:r>
      <w:r>
        <w:rPr>
          <w:sz w:val="18"/>
        </w:rPr>
        <w:t>-3.</w:t>
      </w:r>
    </w:p>
    <w:p w:rsidR="00000000" w:rsidRDefault="00CC076E">
      <w:pPr>
        <w:ind w:firstLine="284"/>
        <w:jc w:val="both"/>
        <w:rPr>
          <w:sz w:val="20"/>
        </w:rPr>
      </w:pPr>
    </w:p>
    <w:p w:rsidR="00000000" w:rsidRDefault="00CC076E">
      <w:pPr>
        <w:ind w:firstLine="284"/>
        <w:jc w:val="both"/>
        <w:rPr>
          <w:sz w:val="20"/>
        </w:rPr>
      </w:pPr>
      <w:r>
        <w:rPr>
          <w:b/>
          <w:sz w:val="20"/>
        </w:rPr>
        <w:t>3.2.6.</w:t>
      </w:r>
      <w:r>
        <w:rPr>
          <w:sz w:val="20"/>
        </w:rPr>
        <w:t xml:space="preserve"> При проектировании пароизоляции ограждающих конструкций отапливаемых зданий за расчетное значение принимается среднее парциальное давление водяного пара наружного воздуха за годовой период и период месяцев с отрицательными среднемесячными темпер</w:t>
      </w:r>
      <w:r>
        <w:rPr>
          <w:sz w:val="20"/>
        </w:rPr>
        <w:t>атурами.</w:t>
      </w:r>
    </w:p>
    <w:p w:rsidR="00000000" w:rsidRDefault="00CC076E">
      <w:pPr>
        <w:ind w:firstLine="284"/>
        <w:jc w:val="both"/>
        <w:rPr>
          <w:sz w:val="20"/>
        </w:rPr>
      </w:pPr>
      <w:r>
        <w:rPr>
          <w:b/>
          <w:sz w:val="20"/>
        </w:rPr>
        <w:t>3.2.7.</w:t>
      </w:r>
      <w:r>
        <w:rPr>
          <w:sz w:val="20"/>
        </w:rPr>
        <w:t xml:space="preserve"> При расчетах теплоэнергетических показателей зданий согласно разделу </w:t>
      </w:r>
      <w:r>
        <w:rPr>
          <w:b/>
          <w:sz w:val="20"/>
        </w:rPr>
        <w:t>3.5</w:t>
      </w:r>
      <w:r>
        <w:rPr>
          <w:sz w:val="20"/>
        </w:rPr>
        <w:t xml:space="preserve"> следует руководствоваться следующими правилами:</w:t>
      </w:r>
    </w:p>
    <w:p w:rsidR="00000000" w:rsidRDefault="00CC076E">
      <w:pPr>
        <w:ind w:firstLine="284"/>
        <w:jc w:val="both"/>
        <w:rPr>
          <w:sz w:val="20"/>
        </w:rPr>
      </w:pPr>
      <w:r>
        <w:rPr>
          <w:sz w:val="20"/>
        </w:rPr>
        <w:t>а) Отапливаемую площадь здания следует определять как площадь этажей (в т.ч. и мансардного) здания, измеряемую в пределах внутренних поверхностей наружных стен. При этом площадь лестничных клеток и лифтовых шахт включается в площадь этажа. Площадь антресолей, галерей и балконов зрительных и других залов следует включать в отапливаемую площадь здания.</w:t>
      </w:r>
    </w:p>
    <w:p w:rsidR="00000000" w:rsidRDefault="00CC076E">
      <w:pPr>
        <w:ind w:firstLine="284"/>
        <w:jc w:val="both"/>
        <w:rPr>
          <w:sz w:val="20"/>
        </w:rPr>
      </w:pPr>
      <w:r>
        <w:rPr>
          <w:sz w:val="20"/>
        </w:rPr>
        <w:t>В отапливаемую площадь</w:t>
      </w:r>
      <w:r>
        <w:rPr>
          <w:sz w:val="20"/>
        </w:rPr>
        <w:t xml:space="preserve"> здания не включается площадь технических этажей, подвала (подполья), а также чердака или его части, не занятой под мансарду.</w:t>
      </w:r>
    </w:p>
    <w:p w:rsidR="00000000" w:rsidRDefault="00CC076E">
      <w:pPr>
        <w:ind w:firstLine="284"/>
        <w:jc w:val="both"/>
        <w:rPr>
          <w:sz w:val="20"/>
        </w:rPr>
      </w:pPr>
      <w:r>
        <w:rPr>
          <w:sz w:val="20"/>
        </w:rPr>
        <w:t>б) При определении площади мансардного этажа учитывается площадь с высотой до наклонного потолка 1,2 м при наклоне 30</w:t>
      </w:r>
      <w:r>
        <w:rPr>
          <w:sz w:val="20"/>
        </w:rPr>
        <w:sym w:font="Symbol" w:char="F0B0"/>
      </w:r>
      <w:r>
        <w:rPr>
          <w:sz w:val="20"/>
        </w:rPr>
        <w:t xml:space="preserve"> к горизонту; 0,8 м – при 45</w:t>
      </w:r>
      <w:r>
        <w:rPr>
          <w:sz w:val="20"/>
        </w:rPr>
        <w:sym w:font="Symbol" w:char="F0B0"/>
      </w:r>
      <w:r>
        <w:rPr>
          <w:sz w:val="20"/>
        </w:rPr>
        <w:t>-60</w:t>
      </w:r>
      <w:r>
        <w:rPr>
          <w:sz w:val="20"/>
        </w:rPr>
        <w:sym w:font="Symbol" w:char="F0B0"/>
      </w:r>
      <w:r>
        <w:rPr>
          <w:sz w:val="20"/>
        </w:rPr>
        <w:t>; при 60</w:t>
      </w:r>
      <w:r>
        <w:rPr>
          <w:sz w:val="20"/>
        </w:rPr>
        <w:sym w:font="Symbol" w:char="F0B0"/>
      </w:r>
      <w:r>
        <w:rPr>
          <w:sz w:val="20"/>
        </w:rPr>
        <w:t xml:space="preserve"> и более площадь измеряется до плинтуса (Приложение 2 СНиП 2.08.01).</w:t>
      </w:r>
    </w:p>
    <w:p w:rsidR="00000000" w:rsidRDefault="00CC076E">
      <w:pPr>
        <w:ind w:firstLine="284"/>
        <w:jc w:val="both"/>
        <w:rPr>
          <w:sz w:val="20"/>
        </w:rPr>
      </w:pPr>
      <w:r>
        <w:rPr>
          <w:sz w:val="20"/>
        </w:rPr>
        <w:t>в) Жилая площадь здания подсчитывается как сумма площадей всех общих комнат (гостиных) и спален.</w:t>
      </w:r>
    </w:p>
    <w:p w:rsidR="00000000" w:rsidRDefault="00CC076E">
      <w:pPr>
        <w:ind w:firstLine="284"/>
        <w:jc w:val="both"/>
        <w:rPr>
          <w:sz w:val="20"/>
        </w:rPr>
      </w:pPr>
      <w:r>
        <w:rPr>
          <w:sz w:val="20"/>
        </w:rPr>
        <w:t>г) Отапливаемый объем здания определяется как произведение п</w:t>
      </w:r>
      <w:r>
        <w:rPr>
          <w:sz w:val="20"/>
        </w:rPr>
        <w:t>лощади этажа на внутреннюю высоту, измеряемую от поверхности пола первого этажа до поверхности потолка последнего этажа.</w:t>
      </w:r>
    </w:p>
    <w:p w:rsidR="00000000" w:rsidRDefault="00CC076E">
      <w:pPr>
        <w:ind w:firstLine="284"/>
        <w:jc w:val="both"/>
        <w:rPr>
          <w:sz w:val="20"/>
        </w:rPr>
      </w:pPr>
      <w:r>
        <w:rPr>
          <w:sz w:val="20"/>
        </w:rPr>
        <w:t>При сложных формах внутреннего объема здания отапливаемый объем определяется как объем пространства, ограниченного внутренними поверхностями наружных ограждений (стен, покрытия или чердачного перекрытия, цокольного перекрытия).</w:t>
      </w:r>
    </w:p>
    <w:p w:rsidR="00000000" w:rsidRDefault="00CC076E">
      <w:pPr>
        <w:ind w:firstLine="284"/>
        <w:jc w:val="both"/>
        <w:rPr>
          <w:sz w:val="20"/>
        </w:rPr>
      </w:pPr>
      <w:r>
        <w:rPr>
          <w:sz w:val="20"/>
        </w:rPr>
        <w:t>Для определения объема воздуха, заполняющего здание, отапливаемый объем умножается на коэффициент 0,85.</w:t>
      </w:r>
    </w:p>
    <w:p w:rsidR="00000000" w:rsidRDefault="00CC076E">
      <w:pPr>
        <w:ind w:firstLine="284"/>
        <w:jc w:val="both"/>
        <w:rPr>
          <w:sz w:val="20"/>
        </w:rPr>
      </w:pPr>
      <w:r>
        <w:rPr>
          <w:sz w:val="20"/>
        </w:rPr>
        <w:t>д) Площадь наружных ограждающих конструкций определяется по</w:t>
      </w:r>
      <w:r>
        <w:rPr>
          <w:sz w:val="20"/>
        </w:rPr>
        <w:t xml:space="preserve"> внутренним размерам здания. Общая площадь наружных стен (с учетом оконных и дверных проемов) определяется как произведение периметра наружных стен по внутренней поверхности на внутреннюю высоту здания, измеряемую от поверхности пола первого этажа до поверхности потолка последнего этажа. Суммарная площадь окон определяется по размерам проемов в свету. Площадь наружных стен (непрозрачной части) определяется как разность общей площади наружных стен и площади окон.</w:t>
      </w:r>
    </w:p>
    <w:p w:rsidR="00000000" w:rsidRDefault="00CC076E">
      <w:pPr>
        <w:ind w:firstLine="284"/>
        <w:jc w:val="both"/>
        <w:rPr>
          <w:sz w:val="20"/>
        </w:rPr>
      </w:pPr>
      <w:r>
        <w:rPr>
          <w:sz w:val="20"/>
        </w:rPr>
        <w:t>е) Площадь горизонтальных наружных ограждений</w:t>
      </w:r>
      <w:r>
        <w:rPr>
          <w:sz w:val="20"/>
        </w:rPr>
        <w:t xml:space="preserve"> (покрытия, чердачного и цокольного перекрытия) определяется как площадь этажа здания (в пределах внутренних поверхностей наружных стен).</w:t>
      </w:r>
    </w:p>
    <w:p w:rsidR="00000000" w:rsidRDefault="00CC076E">
      <w:pPr>
        <w:ind w:firstLine="284"/>
        <w:jc w:val="both"/>
        <w:rPr>
          <w:sz w:val="20"/>
        </w:rPr>
      </w:pPr>
      <w:r>
        <w:rPr>
          <w:sz w:val="20"/>
        </w:rPr>
        <w:t>При наклонных поверхностях потолков последнего этажа площадь покрытия, чердачного перекрытия определяется как площадь внутренней поверхности потолка.</w:t>
      </w:r>
    </w:p>
    <w:p w:rsidR="00000000" w:rsidRDefault="00CC076E">
      <w:pPr>
        <w:ind w:firstLine="284"/>
        <w:jc w:val="both"/>
        <w:rPr>
          <w:sz w:val="20"/>
        </w:rPr>
      </w:pPr>
    </w:p>
    <w:p w:rsidR="00000000" w:rsidRDefault="00CC076E">
      <w:pPr>
        <w:ind w:firstLine="284"/>
        <w:jc w:val="center"/>
        <w:rPr>
          <w:b/>
          <w:sz w:val="20"/>
        </w:rPr>
      </w:pPr>
      <w:r>
        <w:rPr>
          <w:b/>
          <w:sz w:val="20"/>
        </w:rPr>
        <w:t>3.3. ТРЕБОВАНИЯ ПО ТЕПЛОЗАЩИТЕ ЗДАНИЯ В ЦЕЛОМ –</w:t>
      </w:r>
    </w:p>
    <w:p w:rsidR="00000000" w:rsidRDefault="00CC076E">
      <w:pPr>
        <w:ind w:firstLine="284"/>
        <w:jc w:val="center"/>
        <w:rPr>
          <w:b/>
          <w:sz w:val="20"/>
        </w:rPr>
      </w:pPr>
      <w:r>
        <w:rPr>
          <w:b/>
          <w:sz w:val="20"/>
        </w:rPr>
        <w:t>ПОТРЕБИТЕЛЬСКИЙ ПОДХОД</w:t>
      </w:r>
    </w:p>
    <w:p w:rsidR="00000000" w:rsidRDefault="00CC076E">
      <w:pPr>
        <w:ind w:firstLine="284"/>
        <w:jc w:val="center"/>
        <w:rPr>
          <w:b/>
          <w:sz w:val="20"/>
        </w:rPr>
      </w:pPr>
    </w:p>
    <w:p w:rsidR="00000000" w:rsidRDefault="00CC076E">
      <w:pPr>
        <w:ind w:firstLine="284"/>
        <w:jc w:val="both"/>
        <w:rPr>
          <w:sz w:val="20"/>
        </w:rPr>
      </w:pPr>
      <w:r>
        <w:rPr>
          <w:b/>
          <w:sz w:val="20"/>
        </w:rPr>
        <w:t>3.3.1.</w:t>
      </w:r>
      <w:r>
        <w:rPr>
          <w:sz w:val="20"/>
        </w:rPr>
        <w:t xml:space="preserve"> Проект здания в соответствии с требованиями СНиП 10-01 следует разрабатывать на основе требуемой нормативной величины удельного расхода тепловой</w:t>
      </w:r>
      <w:r>
        <w:rPr>
          <w:sz w:val="20"/>
        </w:rPr>
        <w:t xml:space="preserve"> энергии на отопление проектируемого здания </w:t>
      </w:r>
      <w:r>
        <w:rPr>
          <w:position w:val="-12"/>
          <w:sz w:val="20"/>
        </w:rPr>
        <w:object w:dxaOrig="480" w:dyaOrig="380">
          <v:shape id="_x0000_i1043" type="#_x0000_t75" style="width:24pt;height:18.75pt" o:ole="">
            <v:imagedata r:id="rId38" o:title=""/>
          </v:shape>
          <o:OLEObject Type="Embed" ProgID="Equation.3" ShapeID="_x0000_i1043" DrawAspect="Content" ObjectID="_1427232563" r:id="rId39"/>
        </w:object>
      </w:r>
      <w:r>
        <w:rPr>
          <w:sz w:val="20"/>
        </w:rPr>
        <w:t>кДж /(м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 [кДж /(м</w:t>
      </w:r>
      <w:r>
        <w:rPr>
          <w:sz w:val="20"/>
          <w:vertAlign w:val="superscript"/>
        </w:rPr>
        <w:t>3</w:t>
      </w:r>
      <w:r>
        <w:rPr>
          <w:sz w:val="20"/>
        </w:rPr>
        <w:sym w:font="Symbol" w:char="F0D7"/>
      </w:r>
      <w:r>
        <w:rPr>
          <w:sz w:val="20"/>
        </w:rPr>
        <w:sym w:font="Symbol" w:char="F0B0"/>
      </w:r>
      <w:r>
        <w:rPr>
          <w:sz w:val="20"/>
        </w:rPr>
        <w:t>С</w:t>
      </w:r>
      <w:r>
        <w:rPr>
          <w:sz w:val="20"/>
        </w:rPr>
        <w:sym w:font="Symbol" w:char="F0D7"/>
      </w:r>
      <w:r>
        <w:rPr>
          <w:sz w:val="20"/>
        </w:rPr>
        <w:t>сут)] согласно п.</w:t>
      </w:r>
      <w:r>
        <w:rPr>
          <w:b/>
          <w:sz w:val="20"/>
        </w:rPr>
        <w:t>3.3.2</w:t>
      </w:r>
      <w:r>
        <w:rPr>
          <w:sz w:val="20"/>
        </w:rPr>
        <w:t>. Выбор величин приведенных сопротивлений теплопередач отдельных элементов теплозащиты зданий следует начинать с требуемых значений, приведенных в п.</w:t>
      </w:r>
      <w:r>
        <w:rPr>
          <w:b/>
          <w:sz w:val="20"/>
        </w:rPr>
        <w:t>2.1.</w:t>
      </w:r>
      <w:r>
        <w:rPr>
          <w:sz w:val="20"/>
        </w:rPr>
        <w:t xml:space="preserve">* СНиП </w:t>
      </w:r>
      <w:r>
        <w:rPr>
          <w:sz w:val="20"/>
          <w:lang w:val="en-US"/>
        </w:rPr>
        <w:t>II-3</w:t>
      </w:r>
      <w:r>
        <w:rPr>
          <w:sz w:val="20"/>
        </w:rPr>
        <w:t xml:space="preserve"> и градусосуток по табл.3.3, и в соответствии с п. </w:t>
      </w:r>
      <w:r>
        <w:rPr>
          <w:b/>
          <w:sz w:val="20"/>
        </w:rPr>
        <w:t>3.3.5</w:t>
      </w:r>
      <w:r>
        <w:rPr>
          <w:sz w:val="20"/>
        </w:rPr>
        <w:t>. Процесс теплотехнического проектирования ограждающих конструкций до удовлетворения требования п.</w:t>
      </w:r>
      <w:r>
        <w:rPr>
          <w:b/>
          <w:sz w:val="20"/>
        </w:rPr>
        <w:t xml:space="preserve">3.3.2 </w:t>
      </w:r>
      <w:r>
        <w:rPr>
          <w:sz w:val="20"/>
        </w:rPr>
        <w:t xml:space="preserve">рекомендуется осуществлять согласно подразделу </w:t>
      </w:r>
      <w:r>
        <w:rPr>
          <w:b/>
          <w:sz w:val="20"/>
        </w:rPr>
        <w:t>3.6</w:t>
      </w:r>
      <w:r>
        <w:rPr>
          <w:sz w:val="20"/>
        </w:rPr>
        <w:t>. Если в результате ра</w:t>
      </w:r>
      <w:r>
        <w:rPr>
          <w:sz w:val="20"/>
        </w:rPr>
        <w:t>счета удельный расход тепловой энергии на отопление здания окажется меньше нормативного значения на 5 и более %, то разрешается снижение сопротивления теплопередаче отдельных элементов теплозащиты до значений, когда расчетный удельный расход энергии достигнет требуемого (с учетом пп.</w:t>
      </w:r>
      <w:r>
        <w:rPr>
          <w:b/>
          <w:sz w:val="20"/>
        </w:rPr>
        <w:t>3.3.6.</w:t>
      </w:r>
      <w:r>
        <w:rPr>
          <w:sz w:val="20"/>
        </w:rPr>
        <w:t xml:space="preserve"> и </w:t>
      </w:r>
      <w:r>
        <w:rPr>
          <w:b/>
          <w:sz w:val="20"/>
        </w:rPr>
        <w:t>3.3.7.</w:t>
      </w:r>
      <w:r>
        <w:rPr>
          <w:sz w:val="20"/>
        </w:rPr>
        <w:t>).</w:t>
      </w:r>
    </w:p>
    <w:p w:rsidR="00000000" w:rsidRDefault="00CC076E">
      <w:pPr>
        <w:ind w:firstLine="284"/>
        <w:jc w:val="both"/>
        <w:rPr>
          <w:sz w:val="20"/>
        </w:rPr>
      </w:pPr>
      <w:r>
        <w:rPr>
          <w:b/>
          <w:sz w:val="20"/>
        </w:rPr>
        <w:t>3.3.2.</w:t>
      </w:r>
      <w:r>
        <w:rPr>
          <w:sz w:val="20"/>
        </w:rPr>
        <w:t xml:space="preserve"> Расчетный удельный (на 1 м</w:t>
      </w:r>
      <w:r>
        <w:rPr>
          <w:sz w:val="20"/>
          <w:vertAlign w:val="superscript"/>
        </w:rPr>
        <w:t>2</w:t>
      </w:r>
      <w:r>
        <w:rPr>
          <w:sz w:val="20"/>
        </w:rPr>
        <w:t xml:space="preserve"> полезной площади здания [на 1 м</w:t>
      </w:r>
      <w:r>
        <w:rPr>
          <w:sz w:val="20"/>
          <w:vertAlign w:val="superscript"/>
        </w:rPr>
        <w:t>3</w:t>
      </w:r>
      <w:r>
        <w:rPr>
          <w:sz w:val="20"/>
        </w:rPr>
        <w:t xml:space="preserve"> отапливаемого объема]) расход тепловой энергии на отопление проектируемого здания </w:t>
      </w:r>
      <w:r>
        <w:rPr>
          <w:position w:val="-12"/>
          <w:sz w:val="20"/>
        </w:rPr>
        <w:object w:dxaOrig="480" w:dyaOrig="380">
          <v:shape id="_x0000_i1044" type="#_x0000_t75" style="width:24pt;height:18.75pt" o:ole="">
            <v:imagedata r:id="rId40" o:title=""/>
          </v:shape>
          <o:OLEObject Type="Embed" ProgID="Equation.3" ShapeID="_x0000_i1044" DrawAspect="Content" ObjectID="_1427232564" r:id="rId41"/>
        </w:object>
      </w:r>
      <w:r>
        <w:rPr>
          <w:sz w:val="20"/>
        </w:rPr>
        <w:t xml:space="preserve"> кДж /(м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 [кДж /м</w:t>
      </w:r>
      <w:r>
        <w:rPr>
          <w:sz w:val="20"/>
          <w:vertAlign w:val="superscript"/>
        </w:rPr>
        <w:t>3</w:t>
      </w:r>
      <w:r>
        <w:rPr>
          <w:sz w:val="20"/>
        </w:rPr>
        <w:sym w:font="Symbol" w:char="F0D7"/>
      </w:r>
      <w:r>
        <w:rPr>
          <w:sz w:val="20"/>
        </w:rPr>
        <w:sym w:font="Symbol" w:char="F0B0"/>
      </w:r>
      <w:r>
        <w:rPr>
          <w:sz w:val="20"/>
        </w:rPr>
        <w:t>С</w:t>
      </w:r>
      <w:r>
        <w:rPr>
          <w:sz w:val="20"/>
        </w:rPr>
        <w:sym w:font="Symbol" w:char="F0D7"/>
      </w:r>
      <w:r>
        <w:rPr>
          <w:sz w:val="20"/>
        </w:rPr>
        <w:t>сут], долж</w:t>
      </w:r>
      <w:r>
        <w:rPr>
          <w:sz w:val="20"/>
        </w:rPr>
        <w:t xml:space="preserve">ен быть меньше или равен требуемому значению </w:t>
      </w:r>
      <w:r>
        <w:rPr>
          <w:position w:val="-12"/>
          <w:sz w:val="20"/>
        </w:rPr>
        <w:object w:dxaOrig="480" w:dyaOrig="380">
          <v:shape id="_x0000_i1045" type="#_x0000_t75" style="width:24pt;height:18.75pt" o:ole="">
            <v:imagedata r:id="rId38" o:title=""/>
          </v:shape>
          <o:OLEObject Type="Embed" ProgID="Equation.3" ShapeID="_x0000_i1045" DrawAspect="Content" ObjectID="_1427232565" r:id="rId42"/>
        </w:object>
      </w:r>
      <w:r>
        <w:rPr>
          <w:sz w:val="20"/>
        </w:rPr>
        <w:t xml:space="preserve"> кДж /(м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 [кДж /(м</w:t>
      </w:r>
      <w:r>
        <w:rPr>
          <w:sz w:val="20"/>
          <w:vertAlign w:val="superscript"/>
        </w:rPr>
        <w:t>3</w:t>
      </w:r>
      <w:r>
        <w:rPr>
          <w:sz w:val="20"/>
        </w:rPr>
        <w:sym w:font="Symbol" w:char="F0D7"/>
      </w:r>
      <w:r>
        <w:rPr>
          <w:sz w:val="20"/>
        </w:rPr>
        <w:sym w:font="Symbol" w:char="F0B0"/>
      </w:r>
      <w:r>
        <w:rPr>
          <w:sz w:val="20"/>
        </w:rPr>
        <w:t>С</w:t>
      </w:r>
      <w:r>
        <w:rPr>
          <w:sz w:val="20"/>
        </w:rPr>
        <w:sym w:font="Symbol" w:char="F0D7"/>
      </w:r>
      <w:r>
        <w:rPr>
          <w:sz w:val="20"/>
        </w:rPr>
        <w:t>сут)], и определяется путем выбора теплозащитных свойств ограждающих конструкций здания и типа, эффективности и метода регулирования используемой системы отопления до удовлетворения условия</w:t>
      </w:r>
    </w:p>
    <w:p w:rsidR="00000000" w:rsidRDefault="00CC076E">
      <w:pPr>
        <w:ind w:firstLine="284"/>
        <w:jc w:val="both"/>
        <w:rPr>
          <w:sz w:val="20"/>
        </w:rPr>
      </w:pPr>
    </w:p>
    <w:p w:rsidR="00000000" w:rsidRDefault="00CC076E">
      <w:pPr>
        <w:tabs>
          <w:tab w:val="left" w:pos="7371"/>
        </w:tabs>
        <w:ind w:firstLine="284"/>
        <w:jc w:val="center"/>
        <w:rPr>
          <w:sz w:val="20"/>
        </w:rPr>
      </w:pPr>
      <w:r>
        <w:rPr>
          <w:position w:val="-12"/>
          <w:sz w:val="20"/>
        </w:rPr>
        <w:object w:dxaOrig="1020" w:dyaOrig="380">
          <v:shape id="_x0000_i1046" type="#_x0000_t75" style="width:51pt;height:18.75pt" o:ole="">
            <v:imagedata r:id="rId43" o:title=""/>
          </v:shape>
          <o:OLEObject Type="Embed" ProgID="Equation.3" ShapeID="_x0000_i1046" DrawAspect="Content" ObjectID="_1427232566" r:id="rId44"/>
        </w:object>
      </w:r>
      <w:r>
        <w:rPr>
          <w:sz w:val="20"/>
        </w:rPr>
        <w:t xml:space="preserve">                             (3.1)</w:t>
      </w:r>
    </w:p>
    <w:p w:rsidR="00000000" w:rsidRDefault="00CC076E">
      <w:pPr>
        <w:tabs>
          <w:tab w:val="left" w:pos="7371"/>
        </w:tabs>
        <w:ind w:firstLine="284"/>
        <w:rPr>
          <w:sz w:val="20"/>
        </w:rPr>
      </w:pPr>
    </w:p>
    <w:p w:rsidR="00000000" w:rsidRDefault="00CC076E">
      <w:pPr>
        <w:ind w:firstLine="284"/>
        <w:jc w:val="both"/>
        <w:rPr>
          <w:sz w:val="20"/>
        </w:rPr>
      </w:pPr>
      <w:r>
        <w:rPr>
          <w:sz w:val="20"/>
        </w:rPr>
        <w:t>где</w:t>
      </w:r>
      <w:r>
        <w:rPr>
          <w:sz w:val="20"/>
        </w:rPr>
        <w:tab/>
      </w:r>
      <w:r>
        <w:rPr>
          <w:position w:val="-12"/>
          <w:sz w:val="20"/>
        </w:rPr>
        <w:object w:dxaOrig="400" w:dyaOrig="380">
          <v:shape id="_x0000_i1047" type="#_x0000_t75" style="width:20.25pt;height:18.75pt" o:ole="">
            <v:imagedata r:id="rId45" o:title=""/>
          </v:shape>
          <o:OLEObject Type="Embed" ProgID="Equation.3" ShapeID="_x0000_i1047" DrawAspect="Content" ObjectID="_1427232567" r:id="rId46"/>
        </w:object>
      </w:r>
      <w:r>
        <w:rPr>
          <w:sz w:val="20"/>
        </w:rPr>
        <w:t xml:space="preserve"> - требуемый удельный расход тепловой энергии системой отопления здания, кДж /(м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 [кДж /(м</w:t>
      </w:r>
      <w:r>
        <w:rPr>
          <w:sz w:val="20"/>
          <w:vertAlign w:val="superscript"/>
        </w:rPr>
        <w:t>3</w:t>
      </w:r>
      <w:r>
        <w:rPr>
          <w:sz w:val="20"/>
        </w:rPr>
        <w:sym w:font="Symbol" w:char="F0D7"/>
      </w:r>
      <w:r>
        <w:rPr>
          <w:sz w:val="20"/>
        </w:rPr>
        <w:sym w:font="Symbol" w:char="F0B0"/>
      </w:r>
      <w:r>
        <w:rPr>
          <w:sz w:val="20"/>
        </w:rPr>
        <w:t>С</w:t>
      </w:r>
      <w:r>
        <w:rPr>
          <w:sz w:val="20"/>
        </w:rPr>
        <w:sym w:font="Symbol" w:char="F0D7"/>
      </w:r>
      <w:r>
        <w:rPr>
          <w:sz w:val="20"/>
        </w:rPr>
        <w:t>сут)], определяемый для различных типов жи</w:t>
      </w:r>
      <w:r>
        <w:rPr>
          <w:sz w:val="20"/>
        </w:rPr>
        <w:t xml:space="preserve">лых и общественных зданий согласно таблице </w:t>
      </w:r>
      <w:r>
        <w:rPr>
          <w:b/>
          <w:sz w:val="20"/>
        </w:rPr>
        <w:t>3.5</w:t>
      </w:r>
      <w:r>
        <w:rPr>
          <w:sz w:val="20"/>
        </w:rPr>
        <w:t>;</w:t>
      </w:r>
    </w:p>
    <w:p w:rsidR="00000000" w:rsidRDefault="00CC076E">
      <w:pPr>
        <w:ind w:firstLine="284"/>
        <w:jc w:val="both"/>
        <w:rPr>
          <w:sz w:val="20"/>
        </w:rPr>
      </w:pPr>
      <w:r>
        <w:rPr>
          <w:sz w:val="20"/>
        </w:rPr>
        <w:tab/>
      </w:r>
      <w:r>
        <w:rPr>
          <w:position w:val="-12"/>
          <w:sz w:val="20"/>
        </w:rPr>
        <w:object w:dxaOrig="400" w:dyaOrig="380">
          <v:shape id="_x0000_i1048" type="#_x0000_t75" style="width:20.25pt;height:18.75pt" o:ole="">
            <v:imagedata r:id="rId47" o:title=""/>
          </v:shape>
          <o:OLEObject Type="Embed" ProgID="Equation.3" ShapeID="_x0000_i1048" DrawAspect="Content" ObjectID="_1427232568" r:id="rId48"/>
        </w:object>
      </w:r>
      <w:r>
        <w:rPr>
          <w:sz w:val="20"/>
        </w:rPr>
        <w:t xml:space="preserve"> - расчетный удельный расход тепловой энергии системой отопления здания, кДж /(м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 [кДж /(м</w:t>
      </w:r>
      <w:r>
        <w:rPr>
          <w:sz w:val="20"/>
          <w:vertAlign w:val="superscript"/>
        </w:rPr>
        <w:t>3</w:t>
      </w:r>
      <w:r>
        <w:rPr>
          <w:sz w:val="20"/>
        </w:rPr>
        <w:sym w:font="Symbol" w:char="F0D7"/>
      </w:r>
      <w:r>
        <w:rPr>
          <w:sz w:val="20"/>
        </w:rPr>
        <w:sym w:font="Symbol" w:char="F0B0"/>
      </w:r>
      <w:r>
        <w:rPr>
          <w:sz w:val="20"/>
        </w:rPr>
        <w:t>С</w:t>
      </w:r>
      <w:r>
        <w:rPr>
          <w:sz w:val="20"/>
        </w:rPr>
        <w:sym w:font="Symbol" w:char="F0D7"/>
      </w:r>
      <w:r>
        <w:rPr>
          <w:sz w:val="20"/>
        </w:rPr>
        <w:t xml:space="preserve">сут)], определяемый согласно подраздела </w:t>
      </w:r>
      <w:r>
        <w:rPr>
          <w:b/>
          <w:sz w:val="20"/>
        </w:rPr>
        <w:t>3.5</w:t>
      </w:r>
      <w:r>
        <w:rPr>
          <w:sz w:val="20"/>
        </w:rPr>
        <w:t>;</w:t>
      </w:r>
    </w:p>
    <w:p w:rsidR="00000000" w:rsidRDefault="00CC076E">
      <w:pPr>
        <w:ind w:firstLine="284"/>
        <w:jc w:val="both"/>
        <w:rPr>
          <w:sz w:val="20"/>
        </w:rPr>
      </w:pPr>
    </w:p>
    <w:p w:rsidR="00000000" w:rsidRDefault="00CC076E">
      <w:pPr>
        <w:ind w:firstLine="284"/>
        <w:jc w:val="right"/>
        <w:rPr>
          <w:b/>
          <w:sz w:val="20"/>
        </w:rPr>
      </w:pPr>
      <w:r>
        <w:rPr>
          <w:b/>
          <w:sz w:val="20"/>
        </w:rPr>
        <w:t>Таблица 3.5</w:t>
      </w:r>
    </w:p>
    <w:p w:rsidR="00000000" w:rsidRDefault="00CC076E">
      <w:pPr>
        <w:ind w:firstLine="284"/>
        <w:jc w:val="center"/>
        <w:rPr>
          <w:b/>
          <w:sz w:val="20"/>
        </w:rPr>
      </w:pPr>
    </w:p>
    <w:p w:rsidR="00000000" w:rsidRDefault="00CC076E">
      <w:pPr>
        <w:ind w:firstLine="284"/>
        <w:jc w:val="center"/>
        <w:rPr>
          <w:b/>
          <w:sz w:val="20"/>
        </w:rPr>
      </w:pPr>
      <w:r>
        <w:rPr>
          <w:b/>
          <w:sz w:val="20"/>
        </w:rPr>
        <w:t xml:space="preserve">Требуемый удельный расход тепловой энергии </w:t>
      </w:r>
    </w:p>
    <w:p w:rsidR="00000000" w:rsidRDefault="00CC076E">
      <w:pPr>
        <w:ind w:firstLine="284"/>
        <w:jc w:val="center"/>
        <w:rPr>
          <w:b/>
          <w:sz w:val="20"/>
        </w:rPr>
      </w:pPr>
      <w:r>
        <w:rPr>
          <w:b/>
          <w:sz w:val="20"/>
        </w:rPr>
        <w:t xml:space="preserve">на отопление здания </w:t>
      </w:r>
      <w:r>
        <w:rPr>
          <w:b/>
          <w:position w:val="-12"/>
          <w:sz w:val="20"/>
        </w:rPr>
        <w:object w:dxaOrig="400" w:dyaOrig="380">
          <v:shape id="_x0000_i1049" type="#_x0000_t75" style="width:20.25pt;height:18.75pt" o:ole="">
            <v:imagedata r:id="rId45" o:title=""/>
          </v:shape>
          <o:OLEObject Type="Embed" ProgID="Equation.3" ShapeID="_x0000_i1049" DrawAspect="Content" ObjectID="_1427232569" r:id="rId49"/>
        </w:object>
      </w:r>
      <w:r>
        <w:rPr>
          <w:b/>
          <w:sz w:val="20"/>
        </w:rPr>
        <w:t>, кДж /(м</w:t>
      </w:r>
      <w:r>
        <w:rPr>
          <w:b/>
          <w:sz w:val="20"/>
          <w:vertAlign w:val="superscript"/>
        </w:rPr>
        <w:t>2</w:t>
      </w:r>
      <w:r>
        <w:rPr>
          <w:b/>
          <w:sz w:val="20"/>
        </w:rPr>
        <w:sym w:font="Symbol" w:char="F0D7"/>
      </w:r>
      <w:r>
        <w:rPr>
          <w:b/>
          <w:sz w:val="20"/>
        </w:rPr>
        <w:sym w:font="Symbol" w:char="F0B0"/>
      </w:r>
      <w:r>
        <w:rPr>
          <w:b/>
          <w:sz w:val="20"/>
        </w:rPr>
        <w:t>С</w:t>
      </w:r>
      <w:r>
        <w:rPr>
          <w:b/>
          <w:sz w:val="20"/>
        </w:rPr>
        <w:sym w:font="Symbol" w:char="F0D7"/>
      </w:r>
      <w:r>
        <w:rPr>
          <w:b/>
          <w:sz w:val="20"/>
        </w:rPr>
        <w:t>сут) [кДж /(м</w:t>
      </w:r>
      <w:r>
        <w:rPr>
          <w:b/>
          <w:sz w:val="20"/>
          <w:vertAlign w:val="superscript"/>
        </w:rPr>
        <w:t>3</w:t>
      </w:r>
      <w:r>
        <w:rPr>
          <w:b/>
          <w:sz w:val="20"/>
        </w:rPr>
        <w:sym w:font="Symbol" w:char="F0D7"/>
      </w:r>
      <w:r>
        <w:rPr>
          <w:b/>
          <w:sz w:val="20"/>
        </w:rPr>
        <w:sym w:font="Symbol" w:char="F0B0"/>
      </w:r>
      <w:r>
        <w:rPr>
          <w:b/>
          <w:sz w:val="20"/>
        </w:rPr>
        <w:t>С</w:t>
      </w:r>
      <w:r>
        <w:rPr>
          <w:b/>
          <w:sz w:val="20"/>
        </w:rPr>
        <w:sym w:font="Symbol" w:char="F0D7"/>
      </w:r>
      <w:r>
        <w:rPr>
          <w:b/>
          <w:sz w:val="20"/>
        </w:rPr>
        <w:t>сут)]</w:t>
      </w:r>
    </w:p>
    <w:p w:rsidR="00000000" w:rsidRDefault="00CC076E">
      <w:pPr>
        <w:ind w:firstLine="284"/>
        <w:jc w:val="right"/>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325"/>
        <w:gridCol w:w="1326"/>
        <w:gridCol w:w="1325"/>
        <w:gridCol w:w="1326"/>
      </w:tblGrid>
      <w:tr w:rsidR="00000000">
        <w:tblPrEx>
          <w:tblCellMar>
            <w:top w:w="0" w:type="dxa"/>
            <w:bottom w:w="0" w:type="dxa"/>
          </w:tblCellMar>
        </w:tblPrEx>
        <w:trPr>
          <w:cantSplit/>
        </w:trPr>
        <w:tc>
          <w:tcPr>
            <w:tcW w:w="3227" w:type="dxa"/>
            <w:tcBorders>
              <w:bottom w:val="nil"/>
            </w:tcBorders>
          </w:tcPr>
          <w:p w:rsidR="00000000" w:rsidRDefault="00CC076E">
            <w:pPr>
              <w:jc w:val="center"/>
              <w:rPr>
                <w:i/>
                <w:sz w:val="20"/>
              </w:rPr>
            </w:pPr>
            <w:r>
              <w:rPr>
                <w:i/>
                <w:sz w:val="20"/>
              </w:rPr>
              <w:t>Типы зданий</w:t>
            </w:r>
          </w:p>
        </w:tc>
        <w:tc>
          <w:tcPr>
            <w:tcW w:w="5302" w:type="dxa"/>
            <w:gridSpan w:val="4"/>
          </w:tcPr>
          <w:p w:rsidR="00000000" w:rsidRDefault="00CC076E">
            <w:pPr>
              <w:jc w:val="center"/>
              <w:rPr>
                <w:i/>
                <w:sz w:val="20"/>
              </w:rPr>
            </w:pPr>
            <w:r>
              <w:rPr>
                <w:i/>
                <w:sz w:val="20"/>
              </w:rPr>
              <w:t>Этажность зданий:</w:t>
            </w:r>
          </w:p>
        </w:tc>
      </w:tr>
      <w:tr w:rsidR="00000000">
        <w:tblPrEx>
          <w:tblCellMar>
            <w:top w:w="0" w:type="dxa"/>
            <w:bottom w:w="0" w:type="dxa"/>
          </w:tblCellMar>
        </w:tblPrEx>
        <w:tc>
          <w:tcPr>
            <w:tcW w:w="3227" w:type="dxa"/>
            <w:tcBorders>
              <w:top w:val="nil"/>
            </w:tcBorders>
          </w:tcPr>
          <w:p w:rsidR="00000000" w:rsidRDefault="00CC076E">
            <w:pPr>
              <w:jc w:val="center"/>
              <w:rPr>
                <w:sz w:val="20"/>
              </w:rPr>
            </w:pPr>
          </w:p>
        </w:tc>
        <w:tc>
          <w:tcPr>
            <w:tcW w:w="1325" w:type="dxa"/>
          </w:tcPr>
          <w:p w:rsidR="00000000" w:rsidRDefault="00CC076E">
            <w:pPr>
              <w:jc w:val="center"/>
              <w:rPr>
                <w:i/>
                <w:sz w:val="20"/>
              </w:rPr>
            </w:pPr>
            <w:r>
              <w:rPr>
                <w:i/>
                <w:sz w:val="20"/>
              </w:rPr>
              <w:t>1-3</w:t>
            </w:r>
          </w:p>
        </w:tc>
        <w:tc>
          <w:tcPr>
            <w:tcW w:w="1326" w:type="dxa"/>
          </w:tcPr>
          <w:p w:rsidR="00000000" w:rsidRDefault="00CC076E">
            <w:pPr>
              <w:jc w:val="center"/>
              <w:rPr>
                <w:i/>
                <w:sz w:val="20"/>
              </w:rPr>
            </w:pPr>
            <w:r>
              <w:rPr>
                <w:i/>
                <w:sz w:val="20"/>
              </w:rPr>
              <w:t>4-5</w:t>
            </w:r>
          </w:p>
        </w:tc>
        <w:tc>
          <w:tcPr>
            <w:tcW w:w="1325" w:type="dxa"/>
          </w:tcPr>
          <w:p w:rsidR="00000000" w:rsidRDefault="00CC076E">
            <w:pPr>
              <w:jc w:val="center"/>
              <w:rPr>
                <w:i/>
                <w:sz w:val="20"/>
              </w:rPr>
            </w:pPr>
            <w:r>
              <w:rPr>
                <w:i/>
                <w:sz w:val="20"/>
              </w:rPr>
              <w:t>6-9</w:t>
            </w:r>
          </w:p>
        </w:tc>
        <w:tc>
          <w:tcPr>
            <w:tcW w:w="1326" w:type="dxa"/>
          </w:tcPr>
          <w:p w:rsidR="00000000" w:rsidRDefault="00CC076E">
            <w:pPr>
              <w:jc w:val="center"/>
              <w:rPr>
                <w:i/>
                <w:sz w:val="20"/>
              </w:rPr>
            </w:pPr>
            <w:r>
              <w:rPr>
                <w:i/>
                <w:sz w:val="20"/>
              </w:rPr>
              <w:t>10 и более</w:t>
            </w:r>
          </w:p>
        </w:tc>
      </w:tr>
      <w:tr w:rsidR="00000000">
        <w:tblPrEx>
          <w:tblCellMar>
            <w:top w:w="0" w:type="dxa"/>
            <w:bottom w:w="0" w:type="dxa"/>
          </w:tblCellMar>
        </w:tblPrEx>
        <w:tc>
          <w:tcPr>
            <w:tcW w:w="3227" w:type="dxa"/>
          </w:tcPr>
          <w:p w:rsidR="00000000" w:rsidRDefault="00CC076E">
            <w:pPr>
              <w:rPr>
                <w:sz w:val="20"/>
              </w:rPr>
            </w:pPr>
            <w:r>
              <w:rPr>
                <w:sz w:val="20"/>
              </w:rPr>
              <w:t>1. Жилые, общеобразовательные и др. общественные, поименованные в п. 1.2, кроме перечисленных в п. 2 и</w:t>
            </w:r>
            <w:r>
              <w:rPr>
                <w:sz w:val="20"/>
              </w:rPr>
              <w:t xml:space="preserve"> 3 этой таблицы</w:t>
            </w:r>
          </w:p>
        </w:tc>
        <w:tc>
          <w:tcPr>
            <w:tcW w:w="1325" w:type="dxa"/>
          </w:tcPr>
          <w:p w:rsidR="00000000" w:rsidRDefault="00CC076E">
            <w:pPr>
              <w:jc w:val="center"/>
              <w:rPr>
                <w:i/>
                <w:sz w:val="20"/>
              </w:rPr>
            </w:pPr>
            <w:r>
              <w:rPr>
                <w:i/>
                <w:sz w:val="20"/>
              </w:rPr>
              <w:t>115 [40]</w:t>
            </w:r>
          </w:p>
        </w:tc>
        <w:tc>
          <w:tcPr>
            <w:tcW w:w="1326" w:type="dxa"/>
          </w:tcPr>
          <w:p w:rsidR="00000000" w:rsidRDefault="00CC076E">
            <w:pPr>
              <w:jc w:val="center"/>
              <w:rPr>
                <w:i/>
                <w:sz w:val="20"/>
              </w:rPr>
            </w:pPr>
            <w:r>
              <w:rPr>
                <w:i/>
                <w:sz w:val="20"/>
              </w:rPr>
              <w:t>95 [32]</w:t>
            </w:r>
          </w:p>
        </w:tc>
        <w:tc>
          <w:tcPr>
            <w:tcW w:w="1325" w:type="dxa"/>
          </w:tcPr>
          <w:p w:rsidR="00000000" w:rsidRDefault="00CC076E">
            <w:pPr>
              <w:jc w:val="center"/>
              <w:rPr>
                <w:i/>
                <w:sz w:val="20"/>
              </w:rPr>
            </w:pPr>
            <w:r>
              <w:rPr>
                <w:i/>
                <w:sz w:val="20"/>
              </w:rPr>
              <w:t>80 [30]</w:t>
            </w:r>
          </w:p>
        </w:tc>
        <w:tc>
          <w:tcPr>
            <w:tcW w:w="1326" w:type="dxa"/>
          </w:tcPr>
          <w:p w:rsidR="00000000" w:rsidRDefault="00CC076E">
            <w:pPr>
              <w:jc w:val="center"/>
              <w:rPr>
                <w:i/>
                <w:sz w:val="20"/>
              </w:rPr>
            </w:pPr>
            <w:r>
              <w:rPr>
                <w:i/>
                <w:sz w:val="20"/>
              </w:rPr>
              <w:t>70 [25]</w:t>
            </w:r>
          </w:p>
        </w:tc>
      </w:tr>
      <w:tr w:rsidR="00000000">
        <w:tblPrEx>
          <w:tblCellMar>
            <w:top w:w="0" w:type="dxa"/>
            <w:bottom w:w="0" w:type="dxa"/>
          </w:tblCellMar>
        </w:tblPrEx>
        <w:tc>
          <w:tcPr>
            <w:tcW w:w="3227" w:type="dxa"/>
          </w:tcPr>
          <w:p w:rsidR="00000000" w:rsidRDefault="00CC076E">
            <w:pPr>
              <w:rPr>
                <w:sz w:val="20"/>
              </w:rPr>
            </w:pPr>
            <w:r>
              <w:rPr>
                <w:sz w:val="20"/>
              </w:rPr>
              <w:t>2. Поликлиник и лечебных учреждений, домов-интернатов</w:t>
            </w:r>
          </w:p>
        </w:tc>
        <w:tc>
          <w:tcPr>
            <w:tcW w:w="1325" w:type="dxa"/>
          </w:tcPr>
          <w:p w:rsidR="00000000" w:rsidRDefault="00CC076E">
            <w:pPr>
              <w:jc w:val="center"/>
              <w:rPr>
                <w:i/>
                <w:sz w:val="20"/>
              </w:rPr>
            </w:pPr>
            <w:r>
              <w:rPr>
                <w:i/>
                <w:sz w:val="20"/>
              </w:rPr>
              <w:t>115 [32]</w:t>
            </w:r>
          </w:p>
        </w:tc>
        <w:tc>
          <w:tcPr>
            <w:tcW w:w="1326" w:type="dxa"/>
          </w:tcPr>
          <w:p w:rsidR="00000000" w:rsidRDefault="00CC076E">
            <w:pPr>
              <w:jc w:val="center"/>
              <w:rPr>
                <w:i/>
                <w:sz w:val="20"/>
              </w:rPr>
            </w:pPr>
            <w:r>
              <w:rPr>
                <w:i/>
                <w:sz w:val="20"/>
              </w:rPr>
              <w:t>108 [31]</w:t>
            </w:r>
          </w:p>
        </w:tc>
        <w:tc>
          <w:tcPr>
            <w:tcW w:w="1325" w:type="dxa"/>
          </w:tcPr>
          <w:p w:rsidR="00000000" w:rsidRDefault="00CC076E">
            <w:pPr>
              <w:jc w:val="center"/>
              <w:rPr>
                <w:i/>
                <w:sz w:val="20"/>
              </w:rPr>
            </w:pPr>
            <w:r>
              <w:rPr>
                <w:i/>
                <w:sz w:val="20"/>
              </w:rPr>
              <w:t>101 [30]</w:t>
            </w:r>
          </w:p>
        </w:tc>
        <w:tc>
          <w:tcPr>
            <w:tcW w:w="1326" w:type="dxa"/>
          </w:tcPr>
          <w:p w:rsidR="00000000" w:rsidRDefault="00CC076E">
            <w:pPr>
              <w:jc w:val="center"/>
              <w:rPr>
                <w:i/>
                <w:sz w:val="20"/>
              </w:rPr>
            </w:pPr>
            <w:r>
              <w:rPr>
                <w:i/>
                <w:sz w:val="20"/>
              </w:rPr>
              <w:t>-</w:t>
            </w:r>
          </w:p>
        </w:tc>
      </w:tr>
      <w:tr w:rsidR="00000000">
        <w:tblPrEx>
          <w:tblCellMar>
            <w:top w:w="0" w:type="dxa"/>
            <w:bottom w:w="0" w:type="dxa"/>
          </w:tblCellMar>
        </w:tblPrEx>
        <w:tc>
          <w:tcPr>
            <w:tcW w:w="3227" w:type="dxa"/>
          </w:tcPr>
          <w:p w:rsidR="00000000" w:rsidRDefault="00CC076E">
            <w:pPr>
              <w:rPr>
                <w:sz w:val="20"/>
              </w:rPr>
            </w:pPr>
            <w:r>
              <w:rPr>
                <w:sz w:val="20"/>
              </w:rPr>
              <w:t>3. Детских дошкольных учреждений</w:t>
            </w:r>
          </w:p>
        </w:tc>
        <w:tc>
          <w:tcPr>
            <w:tcW w:w="1325" w:type="dxa"/>
          </w:tcPr>
          <w:p w:rsidR="00000000" w:rsidRDefault="00CC076E">
            <w:pPr>
              <w:jc w:val="center"/>
              <w:rPr>
                <w:i/>
                <w:sz w:val="20"/>
              </w:rPr>
            </w:pPr>
            <w:r>
              <w:rPr>
                <w:i/>
                <w:sz w:val="20"/>
              </w:rPr>
              <w:t>155 [43]</w:t>
            </w:r>
          </w:p>
        </w:tc>
        <w:tc>
          <w:tcPr>
            <w:tcW w:w="1326" w:type="dxa"/>
          </w:tcPr>
          <w:p w:rsidR="00000000" w:rsidRDefault="00CC076E">
            <w:pPr>
              <w:jc w:val="center"/>
              <w:rPr>
                <w:i/>
                <w:sz w:val="20"/>
              </w:rPr>
            </w:pPr>
            <w:r>
              <w:rPr>
                <w:i/>
                <w:sz w:val="20"/>
              </w:rPr>
              <w:t>-</w:t>
            </w:r>
          </w:p>
        </w:tc>
        <w:tc>
          <w:tcPr>
            <w:tcW w:w="1325" w:type="dxa"/>
          </w:tcPr>
          <w:p w:rsidR="00000000" w:rsidRDefault="00CC076E">
            <w:pPr>
              <w:jc w:val="center"/>
              <w:rPr>
                <w:i/>
                <w:sz w:val="20"/>
              </w:rPr>
            </w:pPr>
            <w:r>
              <w:rPr>
                <w:i/>
                <w:sz w:val="20"/>
              </w:rPr>
              <w:t>-</w:t>
            </w:r>
          </w:p>
        </w:tc>
        <w:tc>
          <w:tcPr>
            <w:tcW w:w="1326" w:type="dxa"/>
          </w:tcPr>
          <w:p w:rsidR="00000000" w:rsidRDefault="00CC076E">
            <w:pPr>
              <w:jc w:val="center"/>
              <w:rPr>
                <w:i/>
                <w:sz w:val="20"/>
              </w:rPr>
            </w:pPr>
            <w:r>
              <w:rPr>
                <w:i/>
                <w:sz w:val="20"/>
              </w:rPr>
              <w:t>-</w:t>
            </w:r>
          </w:p>
        </w:tc>
      </w:tr>
    </w:tbl>
    <w:p w:rsidR="00000000" w:rsidRDefault="00CC076E">
      <w:pPr>
        <w:ind w:firstLine="284"/>
        <w:jc w:val="both"/>
        <w:rPr>
          <w:sz w:val="20"/>
        </w:rPr>
      </w:pPr>
    </w:p>
    <w:p w:rsidR="00000000" w:rsidRDefault="00CC076E">
      <w:pPr>
        <w:ind w:firstLine="284"/>
        <w:jc w:val="both"/>
        <w:rPr>
          <w:sz w:val="20"/>
        </w:rPr>
      </w:pPr>
      <w:r>
        <w:rPr>
          <w:b/>
          <w:sz w:val="20"/>
        </w:rPr>
        <w:t>3.3.3.</w:t>
      </w:r>
      <w:r>
        <w:rPr>
          <w:sz w:val="20"/>
        </w:rPr>
        <w:t xml:space="preserve"> Расчетный удельный расход тепловой энергии на отопление здания может быть снижен за счет:</w:t>
      </w:r>
    </w:p>
    <w:p w:rsidR="00000000" w:rsidRDefault="00CC076E">
      <w:pPr>
        <w:ind w:firstLine="284"/>
        <w:jc w:val="both"/>
        <w:rPr>
          <w:sz w:val="20"/>
        </w:rPr>
      </w:pPr>
      <w:r>
        <w:rPr>
          <w:sz w:val="20"/>
        </w:rPr>
        <w:t>а) изменения объемно-планировочных решений, обеспечивающих наименьшую площадь наружных ограждений, уменьшения числа наружных углов, увеличения ширины зданий, а также использования ориентации и рациональной компоновки многосекционны</w:t>
      </w:r>
      <w:r>
        <w:rPr>
          <w:sz w:val="20"/>
        </w:rPr>
        <w:t xml:space="preserve">х зданий; предварительный выбор объемно-планировочных решений жилых и общественных зданий рекомендуется осуществлять с учетом приложения </w:t>
      </w:r>
      <w:r>
        <w:rPr>
          <w:b/>
          <w:sz w:val="20"/>
        </w:rPr>
        <w:t>П2</w:t>
      </w:r>
      <w:r>
        <w:rPr>
          <w:sz w:val="20"/>
        </w:rPr>
        <w:t>;</w:t>
      </w:r>
    </w:p>
    <w:p w:rsidR="00000000" w:rsidRDefault="00CC076E">
      <w:pPr>
        <w:ind w:firstLine="284"/>
        <w:jc w:val="both"/>
        <w:rPr>
          <w:sz w:val="20"/>
        </w:rPr>
      </w:pPr>
      <w:r>
        <w:rPr>
          <w:sz w:val="20"/>
        </w:rPr>
        <w:t>б) снижения площади световых проемов жилых зданий до минимально необходимых по требованиям естественной освещенности;</w:t>
      </w:r>
    </w:p>
    <w:p w:rsidR="00000000" w:rsidRDefault="00CC076E">
      <w:pPr>
        <w:ind w:firstLine="284"/>
        <w:jc w:val="both"/>
        <w:rPr>
          <w:sz w:val="20"/>
        </w:rPr>
      </w:pPr>
      <w:r>
        <w:rPr>
          <w:sz w:val="20"/>
        </w:rPr>
        <w:t>в) использования эффективных теплоизоляционных материалов и рационального расположения их в ограждающих конструкциях, обеспечивающих более высокую теплотехническую однородность и эксплуатационную надежность наружных ограждений, а также повышения степени</w:t>
      </w:r>
      <w:r>
        <w:rPr>
          <w:sz w:val="20"/>
        </w:rPr>
        <w:t xml:space="preserve"> уплотнения стыков и притворов открывающихся элементов наружных ограждений;</w:t>
      </w:r>
    </w:p>
    <w:p w:rsidR="00000000" w:rsidRDefault="00CC076E">
      <w:pPr>
        <w:ind w:firstLine="284"/>
        <w:jc w:val="both"/>
        <w:rPr>
          <w:sz w:val="20"/>
        </w:rPr>
      </w:pPr>
      <w:r>
        <w:rPr>
          <w:sz w:val="20"/>
        </w:rPr>
        <w:t>г) повышения эффективности авторегулирования систем обеспечения микроклимата, применения эффективных видов отопительных приборов и более рационального их расположения;</w:t>
      </w:r>
    </w:p>
    <w:p w:rsidR="00000000" w:rsidRDefault="00CC076E">
      <w:pPr>
        <w:ind w:firstLine="284"/>
        <w:jc w:val="both"/>
        <w:rPr>
          <w:sz w:val="20"/>
        </w:rPr>
      </w:pPr>
      <w:r>
        <w:rPr>
          <w:sz w:val="20"/>
        </w:rPr>
        <w:t>д) утилизация тепла удаляемого внутреннего воздуха и поступающей в помещение солнечной радиации.</w:t>
      </w:r>
    </w:p>
    <w:p w:rsidR="00000000" w:rsidRDefault="00CC076E">
      <w:pPr>
        <w:ind w:firstLine="284"/>
        <w:jc w:val="both"/>
        <w:rPr>
          <w:sz w:val="20"/>
        </w:rPr>
      </w:pPr>
      <w:r>
        <w:rPr>
          <w:b/>
          <w:sz w:val="20"/>
        </w:rPr>
        <w:t>3.3.4.</w:t>
      </w:r>
      <w:r>
        <w:rPr>
          <w:sz w:val="20"/>
        </w:rPr>
        <w:t xml:space="preserve"> Минимально допустимое сопротивление теплопередаче непрозрачных ограждающих конструкций </w:t>
      </w:r>
      <w:r>
        <w:rPr>
          <w:position w:val="-12"/>
          <w:sz w:val="20"/>
        </w:rPr>
        <w:object w:dxaOrig="480" w:dyaOrig="380">
          <v:shape id="_x0000_i1050" type="#_x0000_t75" style="width:24pt;height:18.75pt" o:ole="">
            <v:imagedata r:id="rId50" o:title=""/>
          </v:shape>
          <o:OLEObject Type="Embed" ProgID="Equation.3" ShapeID="_x0000_i1050" DrawAspect="Content" ObjectID="_1427232570" r:id="rId51"/>
        </w:object>
      </w:r>
      <w:r>
        <w:rPr>
          <w:sz w:val="20"/>
        </w:rPr>
        <w:t>, м</w:t>
      </w:r>
      <w:r>
        <w:rPr>
          <w:sz w:val="20"/>
          <w:vertAlign w:val="superscript"/>
        </w:rPr>
        <w:t>2</w:t>
      </w:r>
      <w:r>
        <w:rPr>
          <w:sz w:val="20"/>
        </w:rPr>
        <w:sym w:font="Symbol" w:char="F0D7"/>
      </w:r>
      <w:r>
        <w:rPr>
          <w:sz w:val="20"/>
        </w:rPr>
        <w:sym w:font="Symbol" w:char="F0B0"/>
      </w:r>
      <w:r>
        <w:rPr>
          <w:sz w:val="20"/>
        </w:rPr>
        <w:t>С/Вт, соответствующее санитарно-гигиеническим и ком</w:t>
      </w:r>
      <w:r>
        <w:rPr>
          <w:sz w:val="20"/>
        </w:rPr>
        <w:t>фортным условиям, должно быть не менее значений, определяемых по формуле:</w:t>
      </w:r>
    </w:p>
    <w:p w:rsidR="00000000" w:rsidRDefault="00CC076E">
      <w:pPr>
        <w:ind w:firstLine="284"/>
        <w:jc w:val="both"/>
        <w:rPr>
          <w:sz w:val="20"/>
        </w:rPr>
      </w:pPr>
    </w:p>
    <w:p w:rsidR="00000000" w:rsidRDefault="00CC076E">
      <w:pPr>
        <w:tabs>
          <w:tab w:val="left" w:pos="7371"/>
        </w:tabs>
        <w:ind w:firstLine="284"/>
        <w:jc w:val="center"/>
        <w:rPr>
          <w:sz w:val="20"/>
        </w:rPr>
      </w:pPr>
      <w:r>
        <w:rPr>
          <w:position w:val="-30"/>
          <w:sz w:val="20"/>
        </w:rPr>
        <w:object w:dxaOrig="1840" w:dyaOrig="700">
          <v:shape id="_x0000_i1051" type="#_x0000_t75" style="width:92.25pt;height:35.25pt" o:ole="">
            <v:imagedata r:id="rId52" o:title=""/>
          </v:shape>
          <o:OLEObject Type="Embed" ProgID="Equation.3" ShapeID="_x0000_i1051" DrawAspect="Content" ObjectID="_1427232571" r:id="rId53"/>
        </w:object>
      </w:r>
      <w:r>
        <w:rPr>
          <w:sz w:val="20"/>
        </w:rPr>
        <w:t xml:space="preserve">                 (3.2)</w:t>
      </w:r>
    </w:p>
    <w:p w:rsidR="00000000" w:rsidRDefault="00CC076E">
      <w:pPr>
        <w:tabs>
          <w:tab w:val="left" w:pos="7371"/>
        </w:tabs>
        <w:ind w:firstLine="284"/>
        <w:jc w:val="center"/>
        <w:rPr>
          <w:sz w:val="20"/>
        </w:rPr>
      </w:pPr>
    </w:p>
    <w:p w:rsidR="00000000" w:rsidRDefault="00CC076E">
      <w:pPr>
        <w:ind w:firstLine="284"/>
        <w:jc w:val="both"/>
        <w:rPr>
          <w:sz w:val="20"/>
        </w:rPr>
      </w:pPr>
      <w:r>
        <w:rPr>
          <w:sz w:val="20"/>
        </w:rPr>
        <w:t>где</w:t>
      </w:r>
      <w:r>
        <w:rPr>
          <w:sz w:val="20"/>
        </w:rPr>
        <w:tab/>
      </w:r>
      <w:r>
        <w:rPr>
          <w:i/>
          <w:sz w:val="20"/>
          <w:lang w:val="en-US"/>
        </w:rPr>
        <w:t>n</w:t>
      </w:r>
      <w:r>
        <w:rPr>
          <w:sz w:val="20"/>
        </w:rPr>
        <w:t xml:space="preserve"> – коэффициент, принимаемый по табл. </w:t>
      </w:r>
      <w:r>
        <w:rPr>
          <w:b/>
          <w:sz w:val="20"/>
        </w:rPr>
        <w:t>3</w:t>
      </w:r>
      <w:r>
        <w:rPr>
          <w:sz w:val="20"/>
        </w:rPr>
        <w:t xml:space="preserve">* СНиП </w:t>
      </w:r>
      <w:r>
        <w:rPr>
          <w:sz w:val="20"/>
          <w:lang w:val="en-US"/>
        </w:rPr>
        <w:t>II</w:t>
      </w:r>
      <w:r>
        <w:rPr>
          <w:sz w:val="20"/>
        </w:rPr>
        <w:t>-3;</w:t>
      </w:r>
    </w:p>
    <w:p w:rsidR="00000000" w:rsidRDefault="00CC076E">
      <w:pPr>
        <w:ind w:firstLine="284"/>
        <w:jc w:val="both"/>
        <w:rPr>
          <w:sz w:val="20"/>
        </w:rPr>
      </w:pPr>
      <w:r>
        <w:rPr>
          <w:sz w:val="20"/>
        </w:rPr>
        <w:tab/>
      </w:r>
      <w:r>
        <w:rPr>
          <w:i/>
          <w:sz w:val="20"/>
          <w:lang w:val="en-US"/>
        </w:rPr>
        <w:t>t</w:t>
      </w:r>
      <w:r>
        <w:rPr>
          <w:sz w:val="20"/>
          <w:vertAlign w:val="subscript"/>
          <w:lang w:val="en-US"/>
        </w:rPr>
        <w:t>int</w:t>
      </w:r>
      <w:r>
        <w:rPr>
          <w:sz w:val="20"/>
        </w:rPr>
        <w:t xml:space="preserve">- расчетная температура внутреннего воздуха, </w:t>
      </w:r>
      <w:r>
        <w:rPr>
          <w:sz w:val="20"/>
        </w:rPr>
        <w:sym w:font="Symbol" w:char="F0B0"/>
      </w:r>
      <w:r>
        <w:rPr>
          <w:sz w:val="20"/>
        </w:rPr>
        <w:t xml:space="preserve">С, принимаемая по табл. </w:t>
      </w:r>
      <w:r>
        <w:rPr>
          <w:b/>
          <w:sz w:val="20"/>
        </w:rPr>
        <w:t>3.2</w:t>
      </w:r>
      <w:r>
        <w:rPr>
          <w:sz w:val="20"/>
        </w:rPr>
        <w:t>;</w:t>
      </w:r>
    </w:p>
    <w:p w:rsidR="00000000" w:rsidRDefault="00CC076E">
      <w:pPr>
        <w:ind w:firstLine="284"/>
        <w:jc w:val="both"/>
        <w:rPr>
          <w:sz w:val="20"/>
        </w:rPr>
      </w:pPr>
      <w:r>
        <w:rPr>
          <w:sz w:val="20"/>
        </w:rPr>
        <w:tab/>
      </w:r>
      <w:r>
        <w:rPr>
          <w:i/>
          <w:sz w:val="20"/>
          <w:lang w:val="en-US"/>
        </w:rPr>
        <w:t>t</w:t>
      </w:r>
      <w:r>
        <w:rPr>
          <w:i/>
          <w:sz w:val="20"/>
          <w:vertAlign w:val="subscript"/>
          <w:lang w:val="en-US"/>
        </w:rPr>
        <w:t>ext</w:t>
      </w:r>
      <w:r>
        <w:rPr>
          <w:sz w:val="20"/>
        </w:rPr>
        <w:t xml:space="preserve">- расчетная температура наружного воздуха в холодный период года, </w:t>
      </w:r>
      <w:r>
        <w:rPr>
          <w:sz w:val="20"/>
        </w:rPr>
        <w:sym w:font="Symbol" w:char="F0B0"/>
      </w:r>
      <w:r>
        <w:rPr>
          <w:sz w:val="20"/>
        </w:rPr>
        <w:t xml:space="preserve">С, принимаемая по табл. </w:t>
      </w:r>
      <w:r>
        <w:rPr>
          <w:b/>
          <w:sz w:val="20"/>
        </w:rPr>
        <w:t>3.1</w:t>
      </w:r>
      <w:r>
        <w:rPr>
          <w:sz w:val="20"/>
        </w:rPr>
        <w:t>;</w:t>
      </w:r>
    </w:p>
    <w:p w:rsidR="00000000" w:rsidRDefault="00CC076E">
      <w:pPr>
        <w:ind w:firstLine="284"/>
        <w:jc w:val="both"/>
        <w:rPr>
          <w:sz w:val="20"/>
        </w:rPr>
      </w:pPr>
      <w:r>
        <w:rPr>
          <w:sz w:val="20"/>
        </w:rPr>
        <w:tab/>
      </w:r>
      <w:r>
        <w:rPr>
          <w:position w:val="-6"/>
          <w:sz w:val="20"/>
        </w:rPr>
        <w:object w:dxaOrig="400" w:dyaOrig="320">
          <v:shape id="_x0000_i1052" type="#_x0000_t75" style="width:20.25pt;height:15.75pt" o:ole="">
            <v:imagedata r:id="rId54" o:title=""/>
          </v:shape>
          <o:OLEObject Type="Embed" ProgID="Equation.3" ShapeID="_x0000_i1052" DrawAspect="Content" ObjectID="_1427232572" r:id="rId55"/>
        </w:object>
      </w:r>
      <w:r>
        <w:rPr>
          <w:sz w:val="20"/>
        </w:rPr>
        <w:t xml:space="preserve">- нормативный температурный перепад, </w:t>
      </w:r>
      <w:r>
        <w:rPr>
          <w:sz w:val="20"/>
        </w:rPr>
        <w:sym w:font="Symbol" w:char="F0B0"/>
      </w:r>
      <w:r>
        <w:rPr>
          <w:sz w:val="20"/>
        </w:rPr>
        <w:t xml:space="preserve">С, принимаемый по табл. </w:t>
      </w:r>
      <w:r>
        <w:rPr>
          <w:b/>
          <w:sz w:val="20"/>
        </w:rPr>
        <w:t>2*</w:t>
      </w:r>
      <w:r>
        <w:rPr>
          <w:sz w:val="20"/>
        </w:rPr>
        <w:t xml:space="preserve"> СНиП </w:t>
      </w:r>
      <w:r>
        <w:rPr>
          <w:sz w:val="20"/>
          <w:lang w:val="en-US"/>
        </w:rPr>
        <w:t>II</w:t>
      </w:r>
      <w:r>
        <w:rPr>
          <w:sz w:val="20"/>
        </w:rPr>
        <w:t>-3 в зависимости от вида здания и ограждающей конструкции;</w:t>
      </w:r>
    </w:p>
    <w:p w:rsidR="00000000" w:rsidRDefault="00CC076E">
      <w:pPr>
        <w:ind w:firstLine="284"/>
        <w:jc w:val="both"/>
        <w:rPr>
          <w:sz w:val="20"/>
        </w:rPr>
      </w:pPr>
      <w:r>
        <w:rPr>
          <w:sz w:val="20"/>
        </w:rPr>
        <w:tab/>
      </w:r>
      <w:r>
        <w:rPr>
          <w:position w:val="-12"/>
          <w:sz w:val="20"/>
        </w:rPr>
        <w:object w:dxaOrig="380" w:dyaOrig="360">
          <v:shape id="_x0000_i1053" type="#_x0000_t75" style="width:18.75pt;height:18pt" o:ole="">
            <v:imagedata r:id="rId56" o:title=""/>
          </v:shape>
          <o:OLEObject Type="Embed" ProgID="Equation.3" ShapeID="_x0000_i1053" DrawAspect="Content" ObjectID="_1427232573" r:id="rId57"/>
        </w:object>
      </w:r>
      <w:r>
        <w:rPr>
          <w:sz w:val="20"/>
        </w:rPr>
        <w:t xml:space="preserve"> - коэффициент теплообмена внутренней поверхности ограждающей конструкции, Вт/(м</w:t>
      </w:r>
      <w:r>
        <w:rPr>
          <w:sz w:val="20"/>
          <w:vertAlign w:val="superscript"/>
        </w:rPr>
        <w:t>2</w:t>
      </w:r>
      <w:r>
        <w:rPr>
          <w:sz w:val="20"/>
        </w:rPr>
        <w:sym w:font="Symbol" w:char="F0D7"/>
      </w:r>
      <w:r>
        <w:rPr>
          <w:sz w:val="20"/>
        </w:rPr>
        <w:sym w:font="Symbol" w:char="F0B0"/>
      </w:r>
      <w:r>
        <w:rPr>
          <w:sz w:val="20"/>
        </w:rPr>
        <w:t xml:space="preserve">С), принимаемый по табл. </w:t>
      </w:r>
      <w:r>
        <w:rPr>
          <w:b/>
          <w:sz w:val="20"/>
        </w:rPr>
        <w:t xml:space="preserve">4* </w:t>
      </w:r>
      <w:r>
        <w:rPr>
          <w:sz w:val="20"/>
        </w:rPr>
        <w:t xml:space="preserve">СНиП </w:t>
      </w:r>
      <w:r>
        <w:rPr>
          <w:sz w:val="20"/>
          <w:lang w:val="en-US"/>
        </w:rPr>
        <w:t>II</w:t>
      </w:r>
      <w:r>
        <w:rPr>
          <w:sz w:val="20"/>
        </w:rPr>
        <w:t>-3.</w:t>
      </w:r>
    </w:p>
    <w:p w:rsidR="00000000" w:rsidRDefault="00CC076E">
      <w:pPr>
        <w:ind w:firstLine="284"/>
        <w:jc w:val="both"/>
        <w:rPr>
          <w:sz w:val="20"/>
        </w:rPr>
      </w:pPr>
    </w:p>
    <w:p w:rsidR="00000000" w:rsidRDefault="00CC076E">
      <w:pPr>
        <w:ind w:firstLine="284"/>
        <w:jc w:val="both"/>
        <w:rPr>
          <w:sz w:val="18"/>
        </w:rPr>
      </w:pPr>
      <w:r>
        <w:rPr>
          <w:i/>
          <w:sz w:val="18"/>
        </w:rPr>
        <w:t>Примечания:</w:t>
      </w:r>
      <w:r>
        <w:rPr>
          <w:sz w:val="18"/>
        </w:rPr>
        <w:t xml:space="preserve"> 1. При определении минимально допустимого сопротивления теплопередаче внутренних ограждающих конструкций в формуле (</w:t>
      </w:r>
      <w:r>
        <w:rPr>
          <w:b/>
          <w:sz w:val="18"/>
        </w:rPr>
        <w:t>3.2</w:t>
      </w:r>
      <w:r>
        <w:rPr>
          <w:sz w:val="18"/>
        </w:rPr>
        <w:t xml:space="preserve">) следует принимать </w:t>
      </w:r>
      <w:r>
        <w:rPr>
          <w:i/>
          <w:sz w:val="18"/>
          <w:lang w:val="en-US"/>
        </w:rPr>
        <w:t>n</w:t>
      </w:r>
      <w:r>
        <w:rPr>
          <w:sz w:val="18"/>
        </w:rPr>
        <w:t xml:space="preserve"> = 1 и вместо </w:t>
      </w:r>
      <w:r>
        <w:rPr>
          <w:i/>
          <w:sz w:val="18"/>
          <w:lang w:val="en-US"/>
        </w:rPr>
        <w:t>t</w:t>
      </w:r>
      <w:r>
        <w:rPr>
          <w:sz w:val="18"/>
          <w:vertAlign w:val="subscript"/>
          <w:lang w:val="en-US"/>
        </w:rPr>
        <w:t>ext</w:t>
      </w:r>
      <w:r>
        <w:rPr>
          <w:sz w:val="18"/>
        </w:rPr>
        <w:t>- расчетную температуру воздуха более холодного помещения; для теплых чердаков и подвалов (с разводкой в них трубопроводов систем отопления и горячего водоснабжения) эту температуру следует принимать по</w:t>
      </w:r>
      <w:r>
        <w:rPr>
          <w:sz w:val="18"/>
        </w:rPr>
        <w:t xml:space="preserve"> расчету теплового баланса (но не менее плюс 2 </w:t>
      </w:r>
      <w:r>
        <w:rPr>
          <w:sz w:val="18"/>
        </w:rPr>
        <w:sym w:font="Symbol" w:char="F0B0"/>
      </w:r>
      <w:r>
        <w:rPr>
          <w:sz w:val="18"/>
        </w:rPr>
        <w:t xml:space="preserve">С для подвалов при расчетных условиях и не более плюс 14 </w:t>
      </w:r>
      <w:r>
        <w:rPr>
          <w:sz w:val="18"/>
        </w:rPr>
        <w:sym w:font="Symbol" w:char="F0B0"/>
      </w:r>
      <w:r>
        <w:rPr>
          <w:sz w:val="18"/>
        </w:rPr>
        <w:t>С для чердаков и подвалов).</w:t>
      </w:r>
    </w:p>
    <w:p w:rsidR="00000000" w:rsidRDefault="00CC076E">
      <w:pPr>
        <w:ind w:firstLine="284"/>
        <w:jc w:val="both"/>
        <w:rPr>
          <w:i/>
          <w:sz w:val="18"/>
        </w:rPr>
      </w:pPr>
      <w:r>
        <w:rPr>
          <w:sz w:val="18"/>
        </w:rPr>
        <w:t>2. Для чердачных и цокольных перекрытий теплых чердаков и подвалов с температурой воздуха в них</w:t>
      </w:r>
      <w:r>
        <w:rPr>
          <w:i/>
          <w:sz w:val="18"/>
        </w:rPr>
        <w:t xml:space="preserve"> </w:t>
      </w:r>
      <w:r>
        <w:rPr>
          <w:i/>
          <w:sz w:val="18"/>
          <w:lang w:val="en-US"/>
        </w:rPr>
        <w:t>t</w:t>
      </w:r>
      <w:r>
        <w:rPr>
          <w:i/>
          <w:sz w:val="18"/>
          <w:vertAlign w:val="subscript"/>
          <w:lang w:val="en-US"/>
        </w:rPr>
        <w:t>c</w:t>
      </w:r>
      <w:r>
        <w:rPr>
          <w:sz w:val="18"/>
        </w:rPr>
        <w:t xml:space="preserve"> большей </w:t>
      </w:r>
      <w:r>
        <w:rPr>
          <w:i/>
          <w:sz w:val="18"/>
          <w:lang w:val="en-US"/>
        </w:rPr>
        <w:t>t</w:t>
      </w:r>
      <w:r>
        <w:rPr>
          <w:i/>
          <w:sz w:val="18"/>
          <w:vertAlign w:val="subscript"/>
          <w:lang w:val="en-US"/>
        </w:rPr>
        <w:t>ext</w:t>
      </w:r>
      <w:r>
        <w:rPr>
          <w:sz w:val="18"/>
        </w:rPr>
        <w:t xml:space="preserve">, но меньшей </w:t>
      </w:r>
      <w:r>
        <w:rPr>
          <w:i/>
          <w:sz w:val="18"/>
          <w:lang w:val="en-US"/>
        </w:rPr>
        <w:t>t</w:t>
      </w:r>
      <w:r>
        <w:rPr>
          <w:sz w:val="18"/>
          <w:vertAlign w:val="subscript"/>
          <w:lang w:val="en-US"/>
        </w:rPr>
        <w:t>int</w:t>
      </w:r>
      <w:r>
        <w:rPr>
          <w:sz w:val="18"/>
        </w:rPr>
        <w:t xml:space="preserve">, коэффициент </w:t>
      </w:r>
      <w:r>
        <w:rPr>
          <w:i/>
          <w:sz w:val="18"/>
          <w:lang w:val="en-US"/>
        </w:rPr>
        <w:t>n</w:t>
      </w:r>
      <w:r>
        <w:rPr>
          <w:sz w:val="18"/>
        </w:rPr>
        <w:t xml:space="preserve"> следует определять по формуле </w:t>
      </w:r>
      <w:r>
        <w:rPr>
          <w:i/>
          <w:sz w:val="18"/>
          <w:lang w:val="en-US"/>
        </w:rPr>
        <w:t>n</w:t>
      </w:r>
      <w:r>
        <w:rPr>
          <w:i/>
          <w:sz w:val="18"/>
        </w:rPr>
        <w:t xml:space="preserve"> = (</w:t>
      </w:r>
      <w:r>
        <w:rPr>
          <w:i/>
          <w:sz w:val="18"/>
          <w:lang w:val="en-US"/>
        </w:rPr>
        <w:t>t</w:t>
      </w:r>
      <w:r>
        <w:rPr>
          <w:i/>
          <w:sz w:val="18"/>
          <w:vertAlign w:val="subscript"/>
          <w:lang w:val="en-US"/>
        </w:rPr>
        <w:t>int</w:t>
      </w:r>
      <w:r>
        <w:rPr>
          <w:i/>
          <w:sz w:val="18"/>
        </w:rPr>
        <w:t xml:space="preserve"> - </w:t>
      </w:r>
      <w:r>
        <w:rPr>
          <w:i/>
          <w:sz w:val="18"/>
          <w:lang w:val="en-US"/>
        </w:rPr>
        <w:t>t</w:t>
      </w:r>
      <w:r>
        <w:rPr>
          <w:i/>
          <w:sz w:val="18"/>
          <w:vertAlign w:val="subscript"/>
          <w:lang w:val="en-US"/>
        </w:rPr>
        <w:t>c</w:t>
      </w:r>
      <w:r>
        <w:rPr>
          <w:i/>
          <w:sz w:val="18"/>
        </w:rPr>
        <w:t>) / (</w:t>
      </w:r>
      <w:r>
        <w:rPr>
          <w:i/>
          <w:sz w:val="18"/>
          <w:lang w:val="en-US"/>
        </w:rPr>
        <w:t>t</w:t>
      </w:r>
      <w:r>
        <w:rPr>
          <w:i/>
          <w:sz w:val="18"/>
          <w:vertAlign w:val="subscript"/>
          <w:lang w:val="en-US"/>
        </w:rPr>
        <w:t>int</w:t>
      </w:r>
      <w:r>
        <w:rPr>
          <w:i/>
          <w:sz w:val="18"/>
        </w:rPr>
        <w:t xml:space="preserve"> - </w:t>
      </w:r>
      <w:r>
        <w:rPr>
          <w:i/>
          <w:sz w:val="18"/>
          <w:lang w:val="en-US"/>
        </w:rPr>
        <w:t>t</w:t>
      </w:r>
      <w:r>
        <w:rPr>
          <w:i/>
          <w:sz w:val="18"/>
          <w:vertAlign w:val="subscript"/>
          <w:lang w:val="en-US"/>
        </w:rPr>
        <w:t>ext</w:t>
      </w:r>
      <w:r>
        <w:rPr>
          <w:i/>
          <w:sz w:val="18"/>
        </w:rPr>
        <w:t xml:space="preserve">) </w:t>
      </w:r>
    </w:p>
    <w:p w:rsidR="00000000" w:rsidRDefault="00CC076E">
      <w:pPr>
        <w:ind w:firstLine="284"/>
        <w:jc w:val="both"/>
        <w:rPr>
          <w:sz w:val="20"/>
        </w:rPr>
      </w:pPr>
    </w:p>
    <w:p w:rsidR="00000000" w:rsidRDefault="00CC076E">
      <w:pPr>
        <w:ind w:firstLine="284"/>
        <w:jc w:val="both"/>
        <w:rPr>
          <w:sz w:val="20"/>
        </w:rPr>
      </w:pPr>
      <w:r>
        <w:rPr>
          <w:b/>
          <w:sz w:val="20"/>
        </w:rPr>
        <w:t xml:space="preserve">3.3.5. </w:t>
      </w:r>
      <w:r>
        <w:rPr>
          <w:sz w:val="20"/>
        </w:rPr>
        <w:t xml:space="preserve">Требуемое сопротивление теплопередаче </w:t>
      </w:r>
      <w:r>
        <w:rPr>
          <w:position w:val="-12"/>
          <w:sz w:val="20"/>
        </w:rPr>
        <w:object w:dxaOrig="440" w:dyaOrig="380">
          <v:shape id="_x0000_i1054" type="#_x0000_t75" style="width:21.75pt;height:18.75pt" o:ole="">
            <v:imagedata r:id="rId58" o:title=""/>
          </v:shape>
          <o:OLEObject Type="Embed" ProgID="Equation.3" ShapeID="_x0000_i1054" DrawAspect="Content" ObjectID="_1427232574" r:id="rId59"/>
        </w:object>
      </w:r>
      <w:r>
        <w:rPr>
          <w:sz w:val="20"/>
        </w:rPr>
        <w:t>светопрозрачных конструкций и наружных дверей жилых зданий следует принимать:</w:t>
      </w:r>
    </w:p>
    <w:p w:rsidR="00000000" w:rsidRDefault="00CC076E">
      <w:pPr>
        <w:ind w:firstLine="284"/>
        <w:jc w:val="both"/>
        <w:rPr>
          <w:sz w:val="20"/>
        </w:rPr>
      </w:pPr>
      <w:r>
        <w:rPr>
          <w:sz w:val="20"/>
        </w:rPr>
        <w:t xml:space="preserve">- </w:t>
      </w:r>
      <w:r>
        <w:rPr>
          <w:b/>
          <w:sz w:val="20"/>
        </w:rPr>
        <w:t>0,54</w:t>
      </w:r>
      <w:r>
        <w:rPr>
          <w:sz w:val="20"/>
        </w:rPr>
        <w:t xml:space="preserve"> м</w:t>
      </w:r>
      <w:r>
        <w:rPr>
          <w:sz w:val="20"/>
          <w:vertAlign w:val="superscript"/>
        </w:rPr>
        <w:t>2</w:t>
      </w:r>
      <w:r>
        <w:rPr>
          <w:sz w:val="20"/>
        </w:rPr>
        <w:sym w:font="Symbol" w:char="F0D7"/>
      </w:r>
      <w:r>
        <w:rPr>
          <w:sz w:val="20"/>
        </w:rPr>
        <w:sym w:font="Symbol" w:char="F0B0"/>
      </w:r>
      <w:r>
        <w:rPr>
          <w:sz w:val="20"/>
        </w:rPr>
        <w:t>С/Вт для окон, б</w:t>
      </w:r>
      <w:r>
        <w:rPr>
          <w:sz w:val="20"/>
        </w:rPr>
        <w:t xml:space="preserve">алконных дверей и витражей; </w:t>
      </w:r>
      <w:r>
        <w:rPr>
          <w:b/>
          <w:sz w:val="20"/>
        </w:rPr>
        <w:t>0,81</w:t>
      </w:r>
      <w:r>
        <w:rPr>
          <w:sz w:val="20"/>
        </w:rPr>
        <w:t xml:space="preserve"> м</w:t>
      </w:r>
      <w:r>
        <w:rPr>
          <w:sz w:val="20"/>
          <w:vertAlign w:val="superscript"/>
        </w:rPr>
        <w:t>2</w:t>
      </w:r>
      <w:r>
        <w:rPr>
          <w:sz w:val="20"/>
        </w:rPr>
        <w:sym w:font="Symbol" w:char="F0D7"/>
      </w:r>
      <w:r>
        <w:rPr>
          <w:sz w:val="20"/>
        </w:rPr>
        <w:sym w:font="Symbol" w:char="F0B0"/>
      </w:r>
      <w:r>
        <w:rPr>
          <w:sz w:val="20"/>
        </w:rPr>
        <w:t>С/Вт для глухой части балконных дверей;</w:t>
      </w:r>
    </w:p>
    <w:p w:rsidR="00000000" w:rsidRDefault="00CC076E">
      <w:pPr>
        <w:ind w:firstLine="284"/>
        <w:jc w:val="both"/>
        <w:rPr>
          <w:sz w:val="20"/>
        </w:rPr>
      </w:pPr>
      <w:r>
        <w:rPr>
          <w:sz w:val="20"/>
        </w:rPr>
        <w:t xml:space="preserve">- </w:t>
      </w:r>
      <w:r>
        <w:rPr>
          <w:b/>
          <w:sz w:val="20"/>
        </w:rPr>
        <w:t xml:space="preserve">0,54 </w:t>
      </w:r>
      <w:r>
        <w:rPr>
          <w:sz w:val="20"/>
        </w:rPr>
        <w:t>м</w:t>
      </w:r>
      <w:r>
        <w:rPr>
          <w:sz w:val="20"/>
          <w:vertAlign w:val="superscript"/>
        </w:rPr>
        <w:t>2</w:t>
      </w:r>
      <w:r>
        <w:rPr>
          <w:sz w:val="20"/>
        </w:rPr>
        <w:sym w:font="Symbol" w:char="F0D7"/>
      </w:r>
      <w:r>
        <w:rPr>
          <w:sz w:val="20"/>
        </w:rPr>
        <w:sym w:font="Symbol" w:char="F0B0"/>
      </w:r>
      <w:r>
        <w:rPr>
          <w:sz w:val="20"/>
        </w:rPr>
        <w:t>С/Вт для входных дверей в квартиры, расположенные выше первого этажа;</w:t>
      </w:r>
    </w:p>
    <w:p w:rsidR="00000000" w:rsidRDefault="00CC076E">
      <w:pPr>
        <w:ind w:firstLine="284"/>
        <w:jc w:val="both"/>
        <w:rPr>
          <w:sz w:val="20"/>
        </w:rPr>
      </w:pPr>
      <w:r>
        <w:rPr>
          <w:sz w:val="20"/>
        </w:rPr>
        <w:t xml:space="preserve">- </w:t>
      </w:r>
      <w:r>
        <w:rPr>
          <w:b/>
          <w:sz w:val="20"/>
        </w:rPr>
        <w:t xml:space="preserve">1,2 </w:t>
      </w:r>
      <w:r>
        <w:rPr>
          <w:sz w:val="20"/>
        </w:rPr>
        <w:t>м</w:t>
      </w:r>
      <w:r>
        <w:rPr>
          <w:sz w:val="20"/>
          <w:vertAlign w:val="superscript"/>
        </w:rPr>
        <w:t>2</w:t>
      </w:r>
      <w:r>
        <w:rPr>
          <w:sz w:val="20"/>
        </w:rPr>
        <w:sym w:font="Symbol" w:char="F0D7"/>
      </w:r>
      <w:r>
        <w:rPr>
          <w:sz w:val="20"/>
        </w:rPr>
        <w:sym w:font="Symbol" w:char="F0B0"/>
      </w:r>
      <w:r>
        <w:rPr>
          <w:sz w:val="20"/>
        </w:rPr>
        <w:t>С/Вт для входных дверей в одноквартирные здания и квартиры, расположенные на первых этажах многоэтажных зданий, а также ворот.</w:t>
      </w:r>
    </w:p>
    <w:p w:rsidR="00000000" w:rsidRDefault="00CC076E">
      <w:pPr>
        <w:ind w:firstLine="284"/>
        <w:jc w:val="both"/>
        <w:rPr>
          <w:sz w:val="20"/>
        </w:rPr>
      </w:pPr>
      <w:r>
        <w:rPr>
          <w:sz w:val="20"/>
        </w:rPr>
        <w:t xml:space="preserve">Требуемое сопротивление теплопередаче </w:t>
      </w:r>
      <w:r>
        <w:rPr>
          <w:position w:val="-12"/>
          <w:sz w:val="20"/>
        </w:rPr>
        <w:object w:dxaOrig="460" w:dyaOrig="380">
          <v:shape id="_x0000_i1055" type="#_x0000_t75" style="width:23.25pt;height:18.75pt" o:ole="">
            <v:imagedata r:id="rId60" o:title=""/>
          </v:shape>
          <o:OLEObject Type="Embed" ProgID="Equation.3" ShapeID="_x0000_i1055" DrawAspect="Content" ObjectID="_1427232575" r:id="rId61"/>
        </w:object>
      </w:r>
      <w:r>
        <w:rPr>
          <w:sz w:val="20"/>
        </w:rPr>
        <w:t xml:space="preserve">окон поликлиник, лечебных учреждений, домов интернатов, детских дошкольных учреждений должно быть не менее </w:t>
      </w:r>
      <w:r>
        <w:rPr>
          <w:b/>
          <w:sz w:val="20"/>
        </w:rPr>
        <w:t>0,54</w:t>
      </w:r>
      <w:r>
        <w:rPr>
          <w:sz w:val="20"/>
        </w:rPr>
        <w:t xml:space="preserve"> м</w:t>
      </w:r>
      <w:r>
        <w:rPr>
          <w:sz w:val="20"/>
          <w:vertAlign w:val="superscript"/>
        </w:rPr>
        <w:t>2</w:t>
      </w:r>
      <w:r>
        <w:rPr>
          <w:sz w:val="20"/>
        </w:rPr>
        <w:sym w:font="Symbol" w:char="F0D7"/>
      </w:r>
      <w:r>
        <w:rPr>
          <w:sz w:val="20"/>
        </w:rPr>
        <w:sym w:font="Symbol" w:char="F0B0"/>
      </w:r>
      <w:r>
        <w:rPr>
          <w:sz w:val="20"/>
        </w:rPr>
        <w:t>С/Вт, других общественных зданий – не менее</w:t>
      </w:r>
      <w:r>
        <w:rPr>
          <w:sz w:val="20"/>
        </w:rPr>
        <w:t xml:space="preserve"> </w:t>
      </w:r>
      <w:r>
        <w:rPr>
          <w:b/>
          <w:sz w:val="20"/>
        </w:rPr>
        <w:t xml:space="preserve">0,51 </w:t>
      </w:r>
      <w:r>
        <w:rPr>
          <w:sz w:val="20"/>
        </w:rPr>
        <w:t>м</w:t>
      </w:r>
      <w:r>
        <w:rPr>
          <w:sz w:val="20"/>
          <w:vertAlign w:val="superscript"/>
        </w:rPr>
        <w:t>2</w:t>
      </w:r>
      <w:r>
        <w:rPr>
          <w:sz w:val="20"/>
        </w:rPr>
        <w:sym w:font="Symbol" w:char="F0D7"/>
      </w:r>
      <w:r>
        <w:rPr>
          <w:sz w:val="20"/>
        </w:rPr>
        <w:sym w:font="Symbol" w:char="F0B0"/>
      </w:r>
      <w:r>
        <w:rPr>
          <w:sz w:val="20"/>
        </w:rPr>
        <w:t xml:space="preserve">С/Вт, фонарей – </w:t>
      </w:r>
      <w:r>
        <w:rPr>
          <w:b/>
          <w:sz w:val="20"/>
        </w:rPr>
        <w:t>0,43</w:t>
      </w:r>
      <w:r>
        <w:rPr>
          <w:sz w:val="20"/>
        </w:rPr>
        <w:t xml:space="preserve"> м</w:t>
      </w:r>
      <w:r>
        <w:rPr>
          <w:sz w:val="20"/>
          <w:vertAlign w:val="superscript"/>
        </w:rPr>
        <w:t>2</w:t>
      </w:r>
      <w:r>
        <w:rPr>
          <w:sz w:val="20"/>
        </w:rPr>
        <w:sym w:font="Symbol" w:char="F0D7"/>
      </w:r>
      <w:r>
        <w:rPr>
          <w:sz w:val="20"/>
        </w:rPr>
        <w:sym w:font="Symbol" w:char="F0B0"/>
      </w:r>
      <w:r>
        <w:rPr>
          <w:sz w:val="20"/>
        </w:rPr>
        <w:t>С/Вт.</w:t>
      </w:r>
    </w:p>
    <w:p w:rsidR="00000000" w:rsidRDefault="00CC076E">
      <w:pPr>
        <w:ind w:firstLine="284"/>
        <w:jc w:val="both"/>
        <w:rPr>
          <w:sz w:val="20"/>
        </w:rPr>
      </w:pPr>
      <w:r>
        <w:rPr>
          <w:b/>
          <w:sz w:val="20"/>
        </w:rPr>
        <w:t xml:space="preserve">3.3.6. </w:t>
      </w:r>
      <w:r>
        <w:rPr>
          <w:sz w:val="20"/>
        </w:rPr>
        <w:t xml:space="preserve">Приведенное сопротивление теплопередаче ограждающих конструкций </w:t>
      </w:r>
      <w:r>
        <w:rPr>
          <w:position w:val="-12"/>
          <w:sz w:val="20"/>
        </w:rPr>
        <w:object w:dxaOrig="320" w:dyaOrig="380">
          <v:shape id="_x0000_i1056" type="#_x0000_t75" style="width:15.75pt;height:18.75pt" o:ole="">
            <v:imagedata r:id="rId62" o:title=""/>
          </v:shape>
          <o:OLEObject Type="Embed" ProgID="Equation.3" ShapeID="_x0000_i1056" DrawAspect="Content" ObjectID="_1427232576" r:id="rId63"/>
        </w:object>
      </w:r>
      <w:r>
        <w:rPr>
          <w:sz w:val="20"/>
        </w:rPr>
        <w:t xml:space="preserve"> должно быть не менее минимально допустимого </w:t>
      </w:r>
      <w:r>
        <w:rPr>
          <w:position w:val="-12"/>
          <w:sz w:val="20"/>
        </w:rPr>
        <w:object w:dxaOrig="480" w:dyaOrig="380">
          <v:shape id="_x0000_i1057" type="#_x0000_t75" style="width:24pt;height:18.75pt" o:ole="">
            <v:imagedata r:id="rId64" o:title=""/>
          </v:shape>
          <o:OLEObject Type="Embed" ProgID="Equation.3" ShapeID="_x0000_i1057" DrawAspect="Content" ObjectID="_1427232577" r:id="rId65"/>
        </w:object>
      </w:r>
      <w:r>
        <w:rPr>
          <w:sz w:val="20"/>
        </w:rPr>
        <w:t xml:space="preserve"> или требуемого сопротивления теплопередаче </w:t>
      </w:r>
      <w:r>
        <w:rPr>
          <w:position w:val="-12"/>
          <w:sz w:val="20"/>
        </w:rPr>
        <w:object w:dxaOrig="440" w:dyaOrig="380">
          <v:shape id="_x0000_i1058" type="#_x0000_t75" style="width:21.75pt;height:18.75pt" o:ole="">
            <v:imagedata r:id="rId66" o:title=""/>
          </v:shape>
          <o:OLEObject Type="Embed" ProgID="Equation.3" ShapeID="_x0000_i1058" DrawAspect="Content" ObjectID="_1427232578" r:id="rId67"/>
        </w:object>
      </w:r>
      <w:r>
        <w:rPr>
          <w:sz w:val="20"/>
        </w:rPr>
        <w:t>, определяемого согласно пп.</w:t>
      </w:r>
      <w:r>
        <w:rPr>
          <w:b/>
          <w:sz w:val="20"/>
        </w:rPr>
        <w:t>3.3.4</w:t>
      </w:r>
      <w:r>
        <w:rPr>
          <w:sz w:val="20"/>
        </w:rPr>
        <w:t xml:space="preserve"> и </w:t>
      </w:r>
      <w:r>
        <w:rPr>
          <w:b/>
          <w:sz w:val="20"/>
        </w:rPr>
        <w:t xml:space="preserve">3.3.5 </w:t>
      </w:r>
      <w:r>
        <w:rPr>
          <w:sz w:val="20"/>
        </w:rPr>
        <w:t>соответственно.</w:t>
      </w:r>
    </w:p>
    <w:p w:rsidR="00000000" w:rsidRDefault="00CC076E">
      <w:pPr>
        <w:ind w:firstLine="284"/>
        <w:jc w:val="both"/>
        <w:rPr>
          <w:sz w:val="20"/>
        </w:rPr>
      </w:pPr>
      <w:r>
        <w:rPr>
          <w:b/>
          <w:sz w:val="20"/>
        </w:rPr>
        <w:t>3.3.7.</w:t>
      </w:r>
      <w:r>
        <w:rPr>
          <w:sz w:val="20"/>
        </w:rPr>
        <w:t xml:space="preserve"> Температура внутренней поверхности ограждающей конструкции в зоне теплопроводных включений (диафрагм, сквозных швов из раствора, стыков панелей, ребер и гибких связей в многослойных пане</w:t>
      </w:r>
      <w:r>
        <w:rPr>
          <w:sz w:val="20"/>
        </w:rPr>
        <w:t xml:space="preserve">лях, жестких связей облегченной кладки и др.), в углах и оконных откосах должна быть не ниже температуры точки росы внутреннего воздуха, принимаемой согласно табл. </w:t>
      </w:r>
      <w:r>
        <w:rPr>
          <w:b/>
          <w:sz w:val="20"/>
        </w:rPr>
        <w:t>3.2</w:t>
      </w:r>
      <w:r>
        <w:rPr>
          <w:sz w:val="20"/>
        </w:rPr>
        <w:t>.</w:t>
      </w:r>
    </w:p>
    <w:p w:rsidR="00000000" w:rsidRDefault="00CC076E">
      <w:pPr>
        <w:ind w:firstLine="284"/>
        <w:jc w:val="both"/>
        <w:rPr>
          <w:sz w:val="20"/>
        </w:rPr>
      </w:pPr>
      <w:r>
        <w:rPr>
          <w:sz w:val="20"/>
        </w:rPr>
        <w:t xml:space="preserve">Температура внутренней поверхности вертикального остекления должна быть не ниже плюс </w:t>
      </w:r>
      <w:r>
        <w:rPr>
          <w:b/>
          <w:sz w:val="20"/>
        </w:rPr>
        <w:t>3</w:t>
      </w:r>
      <w:r>
        <w:rPr>
          <w:sz w:val="20"/>
        </w:rPr>
        <w:t xml:space="preserve"> </w:t>
      </w:r>
      <w:r>
        <w:rPr>
          <w:sz w:val="20"/>
        </w:rPr>
        <w:sym w:font="Symbol" w:char="F0B0"/>
      </w:r>
      <w:r>
        <w:rPr>
          <w:sz w:val="20"/>
        </w:rPr>
        <w:t>С при расчетных условиях.</w:t>
      </w:r>
    </w:p>
    <w:p w:rsidR="00000000" w:rsidRDefault="00CC076E">
      <w:pPr>
        <w:ind w:firstLine="284"/>
        <w:jc w:val="both"/>
        <w:rPr>
          <w:sz w:val="20"/>
        </w:rPr>
      </w:pPr>
      <w:r>
        <w:rPr>
          <w:b/>
          <w:sz w:val="20"/>
        </w:rPr>
        <w:t>3.3.8.</w:t>
      </w:r>
      <w:r>
        <w:rPr>
          <w:sz w:val="20"/>
        </w:rPr>
        <w:t xml:space="preserve"> Воздухопроницаемость ограждающих конструкций зданий </w:t>
      </w:r>
      <w:r>
        <w:rPr>
          <w:position w:val="-12"/>
          <w:sz w:val="20"/>
        </w:rPr>
        <w:object w:dxaOrig="360" w:dyaOrig="380">
          <v:shape id="_x0000_i1059" type="#_x0000_t75" style="width:18pt;height:18.75pt" o:ole="">
            <v:imagedata r:id="rId68" o:title=""/>
          </v:shape>
          <o:OLEObject Type="Embed" ProgID="Equation.3" ShapeID="_x0000_i1059" DrawAspect="Content" ObjectID="_1427232579" r:id="rId69"/>
        </w:object>
      </w:r>
      <w:r>
        <w:rPr>
          <w:sz w:val="20"/>
        </w:rPr>
        <w:t xml:space="preserve"> должна быть не более нормативных значений </w:t>
      </w:r>
      <w:r>
        <w:rPr>
          <w:position w:val="-12"/>
          <w:sz w:val="20"/>
        </w:rPr>
        <w:object w:dxaOrig="460" w:dyaOrig="380">
          <v:shape id="_x0000_i1060" type="#_x0000_t75" style="width:23.25pt;height:18.75pt" o:ole="">
            <v:imagedata r:id="rId70" o:title=""/>
          </v:shape>
          <o:OLEObject Type="Embed" ProgID="Equation.3" ShapeID="_x0000_i1060" DrawAspect="Content" ObjectID="_1427232580" r:id="rId71"/>
        </w:object>
      </w:r>
      <w:r>
        <w:rPr>
          <w:sz w:val="20"/>
        </w:rPr>
        <w:t xml:space="preserve">, указанных в таблице </w:t>
      </w:r>
      <w:r>
        <w:rPr>
          <w:b/>
          <w:sz w:val="20"/>
        </w:rPr>
        <w:t xml:space="preserve">12* </w:t>
      </w:r>
      <w:r>
        <w:rPr>
          <w:sz w:val="20"/>
        </w:rPr>
        <w:t xml:space="preserve">СНиП </w:t>
      </w:r>
      <w:r>
        <w:rPr>
          <w:sz w:val="20"/>
          <w:lang w:val="en-US"/>
        </w:rPr>
        <w:t>II</w:t>
      </w:r>
      <w:r>
        <w:rPr>
          <w:sz w:val="20"/>
        </w:rPr>
        <w:t>-3.</w:t>
      </w:r>
    </w:p>
    <w:p w:rsidR="00000000" w:rsidRDefault="00CC076E">
      <w:pPr>
        <w:ind w:firstLine="284"/>
        <w:jc w:val="both"/>
        <w:rPr>
          <w:sz w:val="20"/>
        </w:rPr>
      </w:pPr>
      <w:r>
        <w:rPr>
          <w:b/>
          <w:sz w:val="20"/>
        </w:rPr>
        <w:t>3.3.9.</w:t>
      </w:r>
      <w:r>
        <w:rPr>
          <w:sz w:val="20"/>
        </w:rPr>
        <w:t xml:space="preserve"> Требуемое сопротивление воздухопроницанию о</w:t>
      </w:r>
      <w:r>
        <w:rPr>
          <w:sz w:val="20"/>
        </w:rPr>
        <w:t xml:space="preserve">граждающих конструкций </w:t>
      </w:r>
      <w:r>
        <w:rPr>
          <w:position w:val="-12"/>
          <w:sz w:val="20"/>
        </w:rPr>
        <w:object w:dxaOrig="440" w:dyaOrig="380">
          <v:shape id="_x0000_i1061" type="#_x0000_t75" style="width:21.75pt;height:18.75pt" o:ole="">
            <v:imagedata r:id="rId72" o:title=""/>
          </v:shape>
          <o:OLEObject Type="Embed" ProgID="Equation.3" ShapeID="_x0000_i1061" DrawAspect="Content" ObjectID="_1427232581" r:id="rId73"/>
        </w:object>
      </w:r>
      <w:r>
        <w:rPr>
          <w:sz w:val="20"/>
        </w:rPr>
        <w:t>, м</w:t>
      </w:r>
      <w:r>
        <w:rPr>
          <w:sz w:val="20"/>
          <w:vertAlign w:val="superscript"/>
        </w:rPr>
        <w:t>2</w:t>
      </w:r>
      <w:r>
        <w:rPr>
          <w:sz w:val="20"/>
        </w:rPr>
        <w:sym w:font="Symbol" w:char="F0D7"/>
      </w:r>
      <w:r>
        <w:rPr>
          <w:sz w:val="20"/>
        </w:rPr>
        <w:t>ч</w:t>
      </w:r>
      <w:r>
        <w:rPr>
          <w:sz w:val="20"/>
        </w:rPr>
        <w:sym w:font="Symbol" w:char="F0D7"/>
      </w:r>
      <w:r>
        <w:rPr>
          <w:sz w:val="20"/>
        </w:rPr>
        <w:t xml:space="preserve">Па/кг, следует определять согласно СНиП </w:t>
      </w:r>
      <w:r>
        <w:rPr>
          <w:sz w:val="20"/>
          <w:lang w:val="en-US"/>
        </w:rPr>
        <w:t>II</w:t>
      </w:r>
      <w:r>
        <w:rPr>
          <w:sz w:val="20"/>
        </w:rPr>
        <w:t xml:space="preserve">-3 указаний п. </w:t>
      </w:r>
      <w:r>
        <w:rPr>
          <w:b/>
          <w:sz w:val="20"/>
        </w:rPr>
        <w:t>3.6.3.</w:t>
      </w:r>
    </w:p>
    <w:p w:rsidR="00000000" w:rsidRDefault="00CC076E">
      <w:pPr>
        <w:ind w:firstLine="284"/>
        <w:jc w:val="both"/>
        <w:rPr>
          <w:sz w:val="20"/>
        </w:rPr>
      </w:pPr>
      <w:r>
        <w:rPr>
          <w:b/>
          <w:sz w:val="20"/>
        </w:rPr>
        <w:t xml:space="preserve">3.3.10. </w:t>
      </w:r>
      <w:r>
        <w:rPr>
          <w:sz w:val="20"/>
        </w:rPr>
        <w:t xml:space="preserve">Требуемое сопротивление паропроницанию наружных ограждающих конструкций следует определять согласно СНиП </w:t>
      </w:r>
      <w:r>
        <w:rPr>
          <w:sz w:val="20"/>
          <w:lang w:val="en-US"/>
        </w:rPr>
        <w:t>II</w:t>
      </w:r>
      <w:r>
        <w:rPr>
          <w:sz w:val="20"/>
        </w:rPr>
        <w:t>-3.</w:t>
      </w:r>
    </w:p>
    <w:p w:rsidR="00000000" w:rsidRDefault="00CC076E">
      <w:pPr>
        <w:ind w:firstLine="284"/>
        <w:jc w:val="both"/>
        <w:rPr>
          <w:sz w:val="20"/>
        </w:rPr>
      </w:pPr>
      <w:r>
        <w:rPr>
          <w:b/>
          <w:sz w:val="20"/>
        </w:rPr>
        <w:t>3.3.11.</w:t>
      </w:r>
      <w:r>
        <w:rPr>
          <w:sz w:val="20"/>
        </w:rPr>
        <w:t xml:space="preserve"> Поверхность пола жилых и общественных зданий должна иметь показатель теплоусвоения </w:t>
      </w:r>
      <w:r>
        <w:rPr>
          <w:position w:val="-14"/>
          <w:sz w:val="20"/>
        </w:rPr>
        <w:object w:dxaOrig="300" w:dyaOrig="380">
          <v:shape id="_x0000_i1062" type="#_x0000_t75" style="width:15pt;height:18.75pt" o:ole="">
            <v:imagedata r:id="rId74" o:title=""/>
          </v:shape>
          <o:OLEObject Type="Embed" ProgID="Equation.3" ShapeID="_x0000_i1062" DrawAspect="Content" ObjectID="_1427232582" r:id="rId75"/>
        </w:object>
      </w:r>
      <w:r>
        <w:rPr>
          <w:sz w:val="20"/>
        </w:rPr>
        <w:t>, Вт/(м</w:t>
      </w:r>
      <w:r>
        <w:rPr>
          <w:sz w:val="20"/>
          <w:vertAlign w:val="superscript"/>
        </w:rPr>
        <w:t>2</w:t>
      </w:r>
      <w:r>
        <w:rPr>
          <w:sz w:val="20"/>
        </w:rPr>
        <w:sym w:font="Symbol" w:char="F0D7"/>
      </w:r>
      <w:r>
        <w:rPr>
          <w:sz w:val="20"/>
        </w:rPr>
        <w:sym w:font="Symbol" w:char="F0B0"/>
      </w:r>
      <w:r>
        <w:rPr>
          <w:sz w:val="20"/>
        </w:rPr>
        <w:t xml:space="preserve">С) не более нормативных величин, указанных в СНиП </w:t>
      </w:r>
      <w:r>
        <w:rPr>
          <w:sz w:val="20"/>
          <w:lang w:val="en-US"/>
        </w:rPr>
        <w:t>II</w:t>
      </w:r>
      <w:r>
        <w:rPr>
          <w:sz w:val="20"/>
        </w:rPr>
        <w:t>-3.</w:t>
      </w:r>
    </w:p>
    <w:p w:rsidR="00000000" w:rsidRDefault="00CC076E">
      <w:pPr>
        <w:ind w:firstLine="284"/>
        <w:jc w:val="both"/>
        <w:rPr>
          <w:sz w:val="20"/>
        </w:rPr>
      </w:pPr>
      <w:r>
        <w:rPr>
          <w:b/>
          <w:sz w:val="20"/>
        </w:rPr>
        <w:t xml:space="preserve">3.3.12. </w:t>
      </w:r>
      <w:r>
        <w:rPr>
          <w:sz w:val="20"/>
        </w:rPr>
        <w:t>Площадь остекления жилых зданий ограничивается в 18 % от суммарной площади светопрозрачных и н</w:t>
      </w:r>
      <w:r>
        <w:rPr>
          <w:sz w:val="20"/>
        </w:rPr>
        <w:t>епрозрачных ограждающих конструкций стен. При определении этого соотношения в суммарную площадь непрозрачных конструкций следует включать все продольные и торцевые стены, а также площади непрозрачных частей оконных створок и балконных дверей.</w:t>
      </w:r>
    </w:p>
    <w:p w:rsidR="00000000" w:rsidRDefault="00CC076E">
      <w:pPr>
        <w:ind w:firstLine="284"/>
        <w:jc w:val="both"/>
        <w:rPr>
          <w:sz w:val="20"/>
        </w:rPr>
      </w:pPr>
      <w:r>
        <w:rPr>
          <w:sz w:val="20"/>
        </w:rPr>
        <w:t>Площадь светопрозрачных конструкций в общественных зданиях следует определять по минимальным требованиям СНиП 23-05.</w:t>
      </w:r>
    </w:p>
    <w:p w:rsidR="00000000" w:rsidRDefault="00CC076E">
      <w:pPr>
        <w:ind w:firstLine="284"/>
        <w:jc w:val="both"/>
        <w:rPr>
          <w:sz w:val="20"/>
        </w:rPr>
      </w:pPr>
    </w:p>
    <w:p w:rsidR="00000000" w:rsidRDefault="00CC076E">
      <w:pPr>
        <w:ind w:firstLine="284"/>
        <w:jc w:val="center"/>
        <w:rPr>
          <w:b/>
          <w:sz w:val="20"/>
        </w:rPr>
      </w:pPr>
      <w:r>
        <w:rPr>
          <w:b/>
          <w:sz w:val="20"/>
        </w:rPr>
        <w:t>3.4. ПОЭЛЕМЕНТНЫЕ ТРЕБОВАНИЯ К ТЕПЛОЗАЩИТЕ ОГРАЖДАЮЩИХ КОНСТРУКЦИЙ – ПРЕДПИСЫВАЮЩИЙ ПОДХОД</w:t>
      </w:r>
    </w:p>
    <w:p w:rsidR="00000000" w:rsidRDefault="00CC076E">
      <w:pPr>
        <w:ind w:firstLine="284"/>
        <w:jc w:val="both"/>
        <w:rPr>
          <w:b/>
          <w:sz w:val="20"/>
        </w:rPr>
      </w:pPr>
    </w:p>
    <w:p w:rsidR="00000000" w:rsidRDefault="00CC076E">
      <w:pPr>
        <w:ind w:firstLine="284"/>
        <w:jc w:val="both"/>
        <w:rPr>
          <w:sz w:val="20"/>
        </w:rPr>
      </w:pPr>
      <w:r>
        <w:rPr>
          <w:b/>
          <w:sz w:val="20"/>
        </w:rPr>
        <w:t xml:space="preserve">3.4.1. </w:t>
      </w:r>
      <w:r>
        <w:rPr>
          <w:sz w:val="20"/>
        </w:rPr>
        <w:t>Наружные ограждающие конструкции здания согласно пре</w:t>
      </w:r>
      <w:r>
        <w:rPr>
          <w:sz w:val="20"/>
        </w:rPr>
        <w:t>дписывающему подходу должны удовлетворять следующим требованиям по:</w:t>
      </w:r>
    </w:p>
    <w:p w:rsidR="00000000" w:rsidRDefault="00CC076E">
      <w:pPr>
        <w:ind w:firstLine="284"/>
        <w:jc w:val="both"/>
        <w:rPr>
          <w:sz w:val="20"/>
        </w:rPr>
      </w:pPr>
      <w:r>
        <w:rPr>
          <w:sz w:val="20"/>
        </w:rPr>
        <w:t>- минимально допустимому приведенному сопротивлению теплопередаче в соответствии с п.</w:t>
      </w:r>
      <w:r>
        <w:rPr>
          <w:b/>
          <w:sz w:val="20"/>
        </w:rPr>
        <w:t>3.4.2</w:t>
      </w:r>
      <w:r>
        <w:rPr>
          <w:sz w:val="20"/>
        </w:rPr>
        <w:t>;</w:t>
      </w:r>
    </w:p>
    <w:p w:rsidR="00000000" w:rsidRDefault="00CC076E">
      <w:pPr>
        <w:ind w:firstLine="284"/>
        <w:jc w:val="both"/>
        <w:rPr>
          <w:b/>
          <w:sz w:val="20"/>
        </w:rPr>
      </w:pPr>
      <w:r>
        <w:rPr>
          <w:sz w:val="20"/>
        </w:rPr>
        <w:t>- минимальным допустимым температурам внутренней поверхности в соответствии с п.</w:t>
      </w:r>
      <w:r>
        <w:rPr>
          <w:b/>
          <w:sz w:val="20"/>
        </w:rPr>
        <w:t>3.3.7</w:t>
      </w:r>
      <w:r>
        <w:rPr>
          <w:sz w:val="20"/>
        </w:rPr>
        <w:t>;</w:t>
      </w:r>
    </w:p>
    <w:p w:rsidR="00000000" w:rsidRDefault="00CC076E">
      <w:pPr>
        <w:ind w:firstLine="284"/>
        <w:jc w:val="both"/>
        <w:rPr>
          <w:sz w:val="20"/>
        </w:rPr>
      </w:pPr>
      <w:r>
        <w:rPr>
          <w:sz w:val="20"/>
        </w:rPr>
        <w:t>- максимально допустимой воздухопроницаемости отдельных конструкций ограждений в соответствии с п.</w:t>
      </w:r>
      <w:r>
        <w:rPr>
          <w:b/>
          <w:sz w:val="20"/>
        </w:rPr>
        <w:t>3.3.8</w:t>
      </w:r>
      <w:r>
        <w:rPr>
          <w:sz w:val="20"/>
        </w:rPr>
        <w:t>;</w:t>
      </w:r>
    </w:p>
    <w:p w:rsidR="00000000" w:rsidRDefault="00CC076E">
      <w:pPr>
        <w:ind w:firstLine="284"/>
        <w:jc w:val="both"/>
        <w:rPr>
          <w:sz w:val="20"/>
        </w:rPr>
      </w:pPr>
      <w:r>
        <w:rPr>
          <w:sz w:val="20"/>
        </w:rPr>
        <w:t>- показателю компактности здания не более величин согласно п.</w:t>
      </w:r>
      <w:r>
        <w:rPr>
          <w:b/>
          <w:sz w:val="20"/>
        </w:rPr>
        <w:t>3.5.1.</w:t>
      </w:r>
    </w:p>
    <w:p w:rsidR="00000000" w:rsidRDefault="00CC076E">
      <w:pPr>
        <w:ind w:firstLine="284"/>
        <w:jc w:val="both"/>
        <w:rPr>
          <w:sz w:val="20"/>
        </w:rPr>
      </w:pPr>
      <w:r>
        <w:rPr>
          <w:sz w:val="20"/>
        </w:rPr>
        <w:t>Процесс теплотехнического проектирования ограждающих конструкций до удовлетворения требовани</w:t>
      </w:r>
      <w:r>
        <w:rPr>
          <w:sz w:val="20"/>
        </w:rPr>
        <w:t>я п.</w:t>
      </w:r>
      <w:r>
        <w:rPr>
          <w:b/>
          <w:sz w:val="20"/>
        </w:rPr>
        <w:t>3.4.2</w:t>
      </w:r>
      <w:r>
        <w:rPr>
          <w:sz w:val="20"/>
        </w:rPr>
        <w:t xml:space="preserve"> рекомендуется осуществлять согласно подразделу </w:t>
      </w:r>
      <w:r>
        <w:rPr>
          <w:b/>
          <w:sz w:val="20"/>
        </w:rPr>
        <w:t>3.6</w:t>
      </w:r>
      <w:r>
        <w:rPr>
          <w:sz w:val="20"/>
        </w:rPr>
        <w:t>.</w:t>
      </w:r>
    </w:p>
    <w:p w:rsidR="00000000" w:rsidRDefault="00CC076E">
      <w:pPr>
        <w:ind w:firstLine="284"/>
        <w:jc w:val="both"/>
        <w:rPr>
          <w:sz w:val="20"/>
        </w:rPr>
      </w:pPr>
      <w:r>
        <w:rPr>
          <w:b/>
          <w:sz w:val="20"/>
        </w:rPr>
        <w:t xml:space="preserve">3.4.2. </w:t>
      </w:r>
      <w:r>
        <w:rPr>
          <w:sz w:val="20"/>
        </w:rPr>
        <w:t>Приведенное сопротивление теплопередаче (</w:t>
      </w:r>
      <w:r>
        <w:rPr>
          <w:position w:val="-12"/>
          <w:sz w:val="20"/>
        </w:rPr>
        <w:object w:dxaOrig="320" w:dyaOrig="380">
          <v:shape id="_x0000_i1063" type="#_x0000_t75" style="width:15.75pt;height:18.75pt" o:ole="">
            <v:imagedata r:id="rId62" o:title=""/>
          </v:shape>
          <o:OLEObject Type="Embed" ProgID="Equation.3" ShapeID="_x0000_i1063" DrawAspect="Content" ObjectID="_1427232583" r:id="rId76"/>
        </w:object>
      </w:r>
      <w:r>
        <w:rPr>
          <w:sz w:val="20"/>
        </w:rPr>
        <w:t>) для ограждающих конструкций должно быть не менее:</w:t>
      </w:r>
    </w:p>
    <w:p w:rsidR="00000000" w:rsidRDefault="00CC076E">
      <w:pPr>
        <w:ind w:firstLine="284"/>
        <w:jc w:val="both"/>
        <w:rPr>
          <w:sz w:val="20"/>
        </w:rPr>
      </w:pPr>
      <w:r>
        <w:rPr>
          <w:sz w:val="20"/>
        </w:rPr>
        <w:t>- значений, приведенных в п.</w:t>
      </w:r>
      <w:r>
        <w:rPr>
          <w:b/>
          <w:sz w:val="20"/>
        </w:rPr>
        <w:t>2.1*</w:t>
      </w:r>
      <w:r>
        <w:rPr>
          <w:sz w:val="20"/>
        </w:rPr>
        <w:t xml:space="preserve"> СНиП </w:t>
      </w:r>
      <w:r>
        <w:rPr>
          <w:sz w:val="20"/>
          <w:lang w:val="en-US"/>
        </w:rPr>
        <w:t>II</w:t>
      </w:r>
      <w:r>
        <w:rPr>
          <w:sz w:val="20"/>
        </w:rPr>
        <w:t xml:space="preserve">-3 в зависимости от градусосуток по табл. </w:t>
      </w:r>
      <w:r>
        <w:rPr>
          <w:b/>
          <w:sz w:val="20"/>
        </w:rPr>
        <w:t>3.3</w:t>
      </w:r>
      <w:r>
        <w:rPr>
          <w:sz w:val="20"/>
        </w:rPr>
        <w:t>, для второго этапа по условию энергосбережения для наружных непрозрачных ограждающих конструкций в зависимости от вида здания и помещения; для чердачных и цокольных перекрытий теплых чердаков и подвалов эти значения следует умножать на коэффици</w:t>
      </w:r>
      <w:r>
        <w:rPr>
          <w:sz w:val="20"/>
        </w:rPr>
        <w:t xml:space="preserve">ент </w:t>
      </w:r>
      <w:r>
        <w:rPr>
          <w:b/>
          <w:sz w:val="20"/>
          <w:lang w:val="en-US"/>
        </w:rPr>
        <w:t>n</w:t>
      </w:r>
      <w:r>
        <w:rPr>
          <w:sz w:val="20"/>
        </w:rPr>
        <w:t xml:space="preserve">, определяемый согласно прим. </w:t>
      </w:r>
      <w:r>
        <w:rPr>
          <w:b/>
          <w:sz w:val="20"/>
        </w:rPr>
        <w:t>2</w:t>
      </w:r>
      <w:r>
        <w:rPr>
          <w:sz w:val="20"/>
        </w:rPr>
        <w:t xml:space="preserve"> к п.</w:t>
      </w:r>
      <w:r>
        <w:rPr>
          <w:b/>
          <w:sz w:val="20"/>
        </w:rPr>
        <w:t>3.3.4</w:t>
      </w:r>
      <w:r>
        <w:rPr>
          <w:sz w:val="20"/>
        </w:rPr>
        <w:t>.</w:t>
      </w:r>
    </w:p>
    <w:p w:rsidR="00000000" w:rsidRDefault="00CC076E">
      <w:pPr>
        <w:ind w:firstLine="284"/>
        <w:jc w:val="both"/>
        <w:rPr>
          <w:sz w:val="20"/>
        </w:rPr>
      </w:pPr>
      <w:r>
        <w:rPr>
          <w:sz w:val="20"/>
        </w:rPr>
        <w:t xml:space="preserve">- произведения 0,02 на разность температур воздуха между помещениями для внутренних ограждений, в случае, если разность температур равна или больше 6 </w:t>
      </w:r>
      <w:r>
        <w:rPr>
          <w:sz w:val="20"/>
        </w:rPr>
        <w:sym w:font="Symbol" w:char="F0B0"/>
      </w:r>
      <w:r>
        <w:rPr>
          <w:sz w:val="20"/>
        </w:rPr>
        <w:t>С;</w:t>
      </w:r>
    </w:p>
    <w:p w:rsidR="00000000" w:rsidRDefault="00CC076E">
      <w:pPr>
        <w:ind w:firstLine="284"/>
        <w:jc w:val="both"/>
        <w:rPr>
          <w:sz w:val="20"/>
        </w:rPr>
      </w:pPr>
      <w:r>
        <w:rPr>
          <w:sz w:val="20"/>
        </w:rPr>
        <w:t>- значений, приведенных в п.</w:t>
      </w:r>
      <w:r>
        <w:rPr>
          <w:b/>
          <w:sz w:val="20"/>
        </w:rPr>
        <w:t>3.3.5</w:t>
      </w:r>
      <w:r>
        <w:rPr>
          <w:sz w:val="20"/>
        </w:rPr>
        <w:t xml:space="preserve"> для светопрозрачных конструкций и входных дверей.</w:t>
      </w:r>
    </w:p>
    <w:p w:rsidR="00000000" w:rsidRDefault="00CC076E">
      <w:pPr>
        <w:ind w:firstLine="284"/>
        <w:jc w:val="both"/>
        <w:rPr>
          <w:sz w:val="20"/>
        </w:rPr>
      </w:pPr>
      <w:r>
        <w:rPr>
          <w:sz w:val="20"/>
        </w:rPr>
        <w:t>Приведенное сопротивление теплопередаче (</w:t>
      </w:r>
      <w:r>
        <w:rPr>
          <w:position w:val="-12"/>
          <w:sz w:val="20"/>
        </w:rPr>
        <w:object w:dxaOrig="320" w:dyaOrig="380">
          <v:shape id="_x0000_i1064" type="#_x0000_t75" style="width:15.75pt;height:18.75pt" o:ole="">
            <v:imagedata r:id="rId62" o:title=""/>
          </v:shape>
          <o:OLEObject Type="Embed" ProgID="Equation.3" ShapeID="_x0000_i1064" DrawAspect="Content" ObjectID="_1427232584" r:id="rId77"/>
        </w:object>
      </w:r>
      <w:r>
        <w:rPr>
          <w:sz w:val="20"/>
        </w:rPr>
        <w:t>) для наружных стен следует рассчитывать для фасада здания либо для одного промежуточного этажа, либо в целом для здания с учетом откосов проемов без учета их заполн</w:t>
      </w:r>
      <w:r>
        <w:rPr>
          <w:sz w:val="20"/>
        </w:rPr>
        <w:t>ений с проверкой условия п.</w:t>
      </w:r>
      <w:r>
        <w:rPr>
          <w:b/>
          <w:sz w:val="20"/>
        </w:rPr>
        <w:t>3.3.7</w:t>
      </w:r>
      <w:r>
        <w:rPr>
          <w:sz w:val="20"/>
        </w:rPr>
        <w:t xml:space="preserve"> на участках в зонах теплопроводных включений.</w:t>
      </w:r>
    </w:p>
    <w:p w:rsidR="00000000" w:rsidRDefault="00CC076E">
      <w:pPr>
        <w:ind w:firstLine="284"/>
        <w:jc w:val="both"/>
        <w:rPr>
          <w:sz w:val="20"/>
        </w:rPr>
      </w:pPr>
    </w:p>
    <w:p w:rsidR="00000000" w:rsidRDefault="00CC076E">
      <w:pPr>
        <w:ind w:firstLine="284"/>
        <w:jc w:val="both"/>
        <w:rPr>
          <w:sz w:val="18"/>
        </w:rPr>
      </w:pPr>
      <w:r>
        <w:rPr>
          <w:i/>
          <w:sz w:val="18"/>
        </w:rPr>
        <w:t>Примечание.</w:t>
      </w:r>
      <w:r>
        <w:rPr>
          <w:sz w:val="18"/>
        </w:rPr>
        <w:t xml:space="preserve"> Допускается конкретных конструктивных решениях наружных стен применение конструкции с приведенным сопротивлением теплопередаче (за исключением светопрозрачных) не более, чем на 5 % ниже, указанных в п.</w:t>
      </w:r>
      <w:r>
        <w:rPr>
          <w:b/>
          <w:sz w:val="18"/>
        </w:rPr>
        <w:t>2.1*</w:t>
      </w:r>
      <w:r>
        <w:rPr>
          <w:sz w:val="18"/>
        </w:rPr>
        <w:t xml:space="preserve"> СНиП </w:t>
      </w:r>
      <w:r>
        <w:rPr>
          <w:sz w:val="18"/>
          <w:lang w:val="en-US"/>
        </w:rPr>
        <w:t>II</w:t>
      </w:r>
      <w:r>
        <w:rPr>
          <w:sz w:val="18"/>
        </w:rPr>
        <w:t>-3, при обязательном увеличении сопротивления теплопередаче наружных горизонтальных ограждений с тем, чтобы приведенный трансмиссионный коэффициент теплопередачи совокупности горизонтальных и вертикальных на</w:t>
      </w:r>
      <w:r>
        <w:rPr>
          <w:sz w:val="18"/>
        </w:rPr>
        <w:t>ружных ограждений, определяемый согласно п.</w:t>
      </w:r>
      <w:r>
        <w:rPr>
          <w:b/>
          <w:sz w:val="18"/>
        </w:rPr>
        <w:t>3.5.3</w:t>
      </w:r>
      <w:r>
        <w:rPr>
          <w:sz w:val="18"/>
        </w:rPr>
        <w:t xml:space="preserve">, был не ниже значения </w:t>
      </w:r>
      <w:r>
        <w:rPr>
          <w:position w:val="-12"/>
          <w:sz w:val="18"/>
        </w:rPr>
        <w:object w:dxaOrig="380" w:dyaOrig="380">
          <v:shape id="_x0000_i1065" type="#_x0000_t75" style="width:18.75pt;height:18.75pt" o:ole="">
            <v:imagedata r:id="rId78" o:title=""/>
          </v:shape>
          <o:OLEObject Type="Embed" ProgID="Equation.3" ShapeID="_x0000_i1065" DrawAspect="Content" ObjectID="_1427232585" r:id="rId79"/>
        </w:object>
      </w:r>
      <w:r>
        <w:rPr>
          <w:sz w:val="18"/>
        </w:rPr>
        <w:t>, определяемого согласно требований п.</w:t>
      </w:r>
      <w:r>
        <w:rPr>
          <w:b/>
          <w:sz w:val="18"/>
        </w:rPr>
        <w:t>2.1*</w:t>
      </w:r>
      <w:r>
        <w:rPr>
          <w:sz w:val="18"/>
        </w:rPr>
        <w:t xml:space="preserve"> СНиП </w:t>
      </w:r>
      <w:r>
        <w:rPr>
          <w:sz w:val="18"/>
          <w:lang w:val="en-US"/>
        </w:rPr>
        <w:t>II</w:t>
      </w:r>
      <w:r>
        <w:rPr>
          <w:sz w:val="18"/>
        </w:rPr>
        <w:t>-3.</w:t>
      </w:r>
    </w:p>
    <w:p w:rsidR="00000000" w:rsidRDefault="00CC076E">
      <w:pPr>
        <w:ind w:firstLine="284"/>
        <w:jc w:val="both"/>
        <w:rPr>
          <w:sz w:val="20"/>
        </w:rPr>
      </w:pPr>
    </w:p>
    <w:p w:rsidR="00000000" w:rsidRDefault="00CC076E">
      <w:pPr>
        <w:ind w:firstLine="284"/>
        <w:jc w:val="both"/>
        <w:rPr>
          <w:sz w:val="20"/>
        </w:rPr>
      </w:pPr>
      <w:r>
        <w:rPr>
          <w:b/>
          <w:sz w:val="20"/>
        </w:rPr>
        <w:t>3.4.3.</w:t>
      </w:r>
      <w:r>
        <w:rPr>
          <w:sz w:val="20"/>
        </w:rPr>
        <w:t xml:space="preserve"> Требуемое сопротивление воздухопроницанию и паропроницанию ограждающих конструкций, а также показатель теплоусвоения пола следует определять согласно пп.</w:t>
      </w:r>
      <w:r>
        <w:rPr>
          <w:b/>
          <w:sz w:val="20"/>
        </w:rPr>
        <w:t xml:space="preserve">3.3.9-3.3.11 </w:t>
      </w:r>
      <w:r>
        <w:rPr>
          <w:sz w:val="20"/>
        </w:rPr>
        <w:t>соответственно.</w:t>
      </w:r>
    </w:p>
    <w:p w:rsidR="00000000" w:rsidRDefault="00CC076E">
      <w:pPr>
        <w:ind w:firstLine="284"/>
        <w:jc w:val="both"/>
        <w:rPr>
          <w:sz w:val="20"/>
        </w:rPr>
      </w:pPr>
      <w:r>
        <w:rPr>
          <w:b/>
          <w:sz w:val="20"/>
        </w:rPr>
        <w:t>3.4.4.</w:t>
      </w:r>
      <w:r>
        <w:rPr>
          <w:sz w:val="20"/>
        </w:rPr>
        <w:t xml:space="preserve"> Площадь светопрозрачных ограждающих конструкций следует определять в соответствии с п.</w:t>
      </w:r>
      <w:r>
        <w:rPr>
          <w:b/>
          <w:sz w:val="20"/>
        </w:rPr>
        <w:t>3.3.12</w:t>
      </w:r>
      <w:r>
        <w:rPr>
          <w:sz w:val="20"/>
        </w:rPr>
        <w:t>.</w:t>
      </w:r>
    </w:p>
    <w:p w:rsidR="00000000" w:rsidRDefault="00CC076E">
      <w:pPr>
        <w:ind w:firstLine="284"/>
        <w:jc w:val="both"/>
        <w:rPr>
          <w:sz w:val="20"/>
        </w:rPr>
      </w:pPr>
    </w:p>
    <w:p w:rsidR="00000000" w:rsidRDefault="00CC076E">
      <w:pPr>
        <w:ind w:firstLine="284"/>
        <w:jc w:val="center"/>
        <w:rPr>
          <w:b/>
          <w:sz w:val="20"/>
        </w:rPr>
      </w:pPr>
      <w:r>
        <w:rPr>
          <w:b/>
          <w:sz w:val="20"/>
        </w:rPr>
        <w:t>3.5. ТЕПЛОЭНЕРГЕТИЧЕСКИЕ ПАРАМЕТРЫ</w:t>
      </w:r>
    </w:p>
    <w:p w:rsidR="00000000" w:rsidRDefault="00CC076E">
      <w:pPr>
        <w:ind w:firstLine="284"/>
        <w:jc w:val="center"/>
        <w:rPr>
          <w:b/>
        </w:rPr>
      </w:pPr>
    </w:p>
    <w:p w:rsidR="00000000" w:rsidRDefault="00CC076E">
      <w:pPr>
        <w:ind w:firstLine="284"/>
        <w:jc w:val="both"/>
        <w:rPr>
          <w:sz w:val="20"/>
        </w:rPr>
      </w:pPr>
      <w:r>
        <w:rPr>
          <w:b/>
          <w:sz w:val="20"/>
        </w:rPr>
        <w:t>3.5.1.</w:t>
      </w:r>
      <w:r>
        <w:rPr>
          <w:sz w:val="20"/>
        </w:rPr>
        <w:t xml:space="preserve"> Показатель компактности здания </w:t>
      </w:r>
      <w:r>
        <w:rPr>
          <w:position w:val="-12"/>
          <w:sz w:val="20"/>
        </w:rPr>
        <w:object w:dxaOrig="400" w:dyaOrig="380">
          <v:shape id="_x0000_i1066" type="#_x0000_t75" style="width:20.25pt;height:18.75pt" o:ole="">
            <v:imagedata r:id="rId80" o:title=""/>
          </v:shape>
          <o:OLEObject Type="Embed" ProgID="Equation.3" ShapeID="_x0000_i1066" DrawAspect="Content" ObjectID="_1427232586" r:id="rId81"/>
        </w:object>
      </w:r>
      <w:r>
        <w:rPr>
          <w:sz w:val="20"/>
        </w:rPr>
        <w:t>, 1/м, следует определять по формуле:</w:t>
      </w:r>
    </w:p>
    <w:p w:rsidR="00000000" w:rsidRDefault="00CC076E">
      <w:pPr>
        <w:ind w:firstLine="284"/>
        <w:jc w:val="both"/>
        <w:rPr>
          <w:sz w:val="20"/>
        </w:rPr>
      </w:pPr>
    </w:p>
    <w:p w:rsidR="00000000" w:rsidRDefault="00CC076E">
      <w:pPr>
        <w:ind w:firstLine="284"/>
        <w:jc w:val="center"/>
        <w:rPr>
          <w:b/>
          <w:sz w:val="20"/>
        </w:rPr>
      </w:pPr>
      <w:r>
        <w:rPr>
          <w:position w:val="-12"/>
          <w:sz w:val="20"/>
        </w:rPr>
        <w:object w:dxaOrig="1480" w:dyaOrig="380">
          <v:shape id="_x0000_i1067" type="#_x0000_t75" style="width:74.25pt;height:18.75pt" o:ole="">
            <v:imagedata r:id="rId82" o:title=""/>
          </v:shape>
          <o:OLEObject Type="Embed" ProgID="Equation.3" ShapeID="_x0000_i1067" DrawAspect="Content" ObjectID="_1427232587" r:id="rId83"/>
        </w:object>
      </w:r>
      <w:r>
        <w:rPr>
          <w:sz w:val="20"/>
        </w:rPr>
        <w:t xml:space="preserve">                       </w:t>
      </w:r>
      <w:r>
        <w:rPr>
          <w:b/>
          <w:sz w:val="20"/>
        </w:rPr>
        <w:t>(3.3)</w:t>
      </w:r>
    </w:p>
    <w:p w:rsidR="00000000" w:rsidRDefault="00CC076E">
      <w:pPr>
        <w:ind w:firstLine="284"/>
        <w:jc w:val="both"/>
        <w:rPr>
          <w:b/>
          <w:sz w:val="20"/>
        </w:rPr>
      </w:pPr>
    </w:p>
    <w:p w:rsidR="00000000" w:rsidRDefault="00CC076E">
      <w:pPr>
        <w:ind w:firstLine="284"/>
        <w:jc w:val="both"/>
        <w:rPr>
          <w:sz w:val="20"/>
        </w:rPr>
      </w:pPr>
      <w:r>
        <w:rPr>
          <w:sz w:val="20"/>
        </w:rPr>
        <w:t>где</w:t>
      </w:r>
      <w:r>
        <w:rPr>
          <w:sz w:val="20"/>
        </w:rPr>
        <w:tab/>
      </w:r>
      <w:r>
        <w:rPr>
          <w:position w:val="-12"/>
          <w:sz w:val="20"/>
        </w:rPr>
        <w:object w:dxaOrig="480" w:dyaOrig="380">
          <v:shape id="_x0000_i1068" type="#_x0000_t75" style="width:24pt;height:18.75pt" o:ole="">
            <v:imagedata r:id="rId84" o:title=""/>
          </v:shape>
          <o:OLEObject Type="Embed" ProgID="Equation.3" ShapeID="_x0000_i1068" DrawAspect="Content" ObjectID="_1427232588" r:id="rId85"/>
        </w:object>
      </w:r>
      <w:r>
        <w:rPr>
          <w:sz w:val="20"/>
        </w:rPr>
        <w:t xml:space="preserve"> - общая площадь наружных ограждающих конструкций, включая покрытие (перекрытие) верхнего этажа и цокольное перекрытие, м</w:t>
      </w:r>
      <w:r>
        <w:rPr>
          <w:sz w:val="20"/>
          <w:vertAlign w:val="superscript"/>
        </w:rPr>
        <w:t>2</w:t>
      </w:r>
      <w:r>
        <w:rPr>
          <w:sz w:val="20"/>
        </w:rPr>
        <w:t>;</w:t>
      </w:r>
    </w:p>
    <w:p w:rsidR="00000000" w:rsidRDefault="00CC076E">
      <w:pPr>
        <w:ind w:firstLine="284"/>
        <w:jc w:val="both"/>
        <w:rPr>
          <w:sz w:val="20"/>
        </w:rPr>
      </w:pPr>
      <w:r>
        <w:rPr>
          <w:sz w:val="20"/>
        </w:rPr>
        <w:tab/>
      </w:r>
      <w:r>
        <w:rPr>
          <w:position w:val="-12"/>
          <w:sz w:val="20"/>
        </w:rPr>
        <w:object w:dxaOrig="279" w:dyaOrig="360">
          <v:shape id="_x0000_i1069" type="#_x0000_t75" style="width:14.25pt;height:18pt" o:ole="">
            <v:imagedata r:id="rId86" o:title=""/>
          </v:shape>
          <o:OLEObject Type="Embed" ProgID="Equation.3" ShapeID="_x0000_i1069" DrawAspect="Content" ObjectID="_1427232589" r:id="rId87"/>
        </w:object>
      </w:r>
      <w:r>
        <w:rPr>
          <w:sz w:val="20"/>
        </w:rPr>
        <w:t xml:space="preserve"> - отапливаемый объем здания, равный объему, ограниченному внутренними поверхностями наружных ограждений здания, м</w:t>
      </w:r>
      <w:r>
        <w:rPr>
          <w:sz w:val="20"/>
          <w:vertAlign w:val="superscript"/>
        </w:rPr>
        <w:t>3</w:t>
      </w:r>
      <w:r>
        <w:rPr>
          <w:sz w:val="20"/>
        </w:rPr>
        <w:t>.</w:t>
      </w:r>
    </w:p>
    <w:p w:rsidR="00000000" w:rsidRDefault="00CC076E">
      <w:pPr>
        <w:ind w:firstLine="284"/>
        <w:jc w:val="both"/>
        <w:rPr>
          <w:sz w:val="20"/>
        </w:rPr>
      </w:pPr>
      <w:r>
        <w:rPr>
          <w:sz w:val="20"/>
        </w:rPr>
        <w:t xml:space="preserve">Расчетный показатель компактности здания </w:t>
      </w:r>
      <w:r>
        <w:rPr>
          <w:position w:val="-12"/>
          <w:sz w:val="20"/>
        </w:rPr>
        <w:object w:dxaOrig="400" w:dyaOrig="380">
          <v:shape id="_x0000_i1070" type="#_x0000_t75" style="width:20.25pt;height:18.75pt" o:ole="">
            <v:imagedata r:id="rId80" o:title=""/>
          </v:shape>
          <o:OLEObject Type="Embed" ProgID="Equation.3" ShapeID="_x0000_i1070" DrawAspect="Content" ObjectID="_1427232590" r:id="rId88"/>
        </w:object>
      </w:r>
      <w:r>
        <w:rPr>
          <w:sz w:val="20"/>
        </w:rPr>
        <w:t xml:space="preserve"> для жилых зданий (домов), как правило, не должен превыша</w:t>
      </w:r>
      <w:r>
        <w:rPr>
          <w:sz w:val="20"/>
        </w:rPr>
        <w:t>ть следующих значений:</w:t>
      </w:r>
    </w:p>
    <w:p w:rsidR="00000000" w:rsidRDefault="00CC076E">
      <w:pPr>
        <w:ind w:firstLine="284"/>
        <w:jc w:val="both"/>
        <w:rPr>
          <w:sz w:val="20"/>
        </w:rPr>
      </w:pPr>
      <w:r>
        <w:rPr>
          <w:sz w:val="20"/>
        </w:rPr>
        <w:t>- 0,25 для зданий 16 этажей и выше;</w:t>
      </w:r>
    </w:p>
    <w:p w:rsidR="00000000" w:rsidRDefault="00CC076E">
      <w:pPr>
        <w:ind w:firstLine="284"/>
        <w:jc w:val="both"/>
        <w:rPr>
          <w:sz w:val="20"/>
        </w:rPr>
      </w:pPr>
      <w:r>
        <w:rPr>
          <w:sz w:val="20"/>
        </w:rPr>
        <w:t>- 0,29 для зданий от 10 до 15 этажей включительно;</w:t>
      </w:r>
    </w:p>
    <w:p w:rsidR="00000000" w:rsidRDefault="00CC076E">
      <w:pPr>
        <w:ind w:firstLine="284"/>
        <w:jc w:val="both"/>
        <w:rPr>
          <w:sz w:val="20"/>
        </w:rPr>
      </w:pPr>
      <w:r>
        <w:rPr>
          <w:sz w:val="20"/>
        </w:rPr>
        <w:t>- 0,32 для зданий от 6 до 9 этажей включительно;</w:t>
      </w:r>
    </w:p>
    <w:p w:rsidR="00000000" w:rsidRDefault="00CC076E">
      <w:pPr>
        <w:ind w:firstLine="284"/>
        <w:jc w:val="both"/>
        <w:rPr>
          <w:sz w:val="20"/>
        </w:rPr>
      </w:pPr>
      <w:r>
        <w:rPr>
          <w:sz w:val="20"/>
        </w:rPr>
        <w:t>- 0,36 для 5 этажных зданий;</w:t>
      </w:r>
    </w:p>
    <w:p w:rsidR="00000000" w:rsidRDefault="00CC076E">
      <w:pPr>
        <w:ind w:firstLine="284"/>
        <w:jc w:val="both"/>
        <w:rPr>
          <w:sz w:val="20"/>
        </w:rPr>
      </w:pPr>
      <w:r>
        <w:rPr>
          <w:sz w:val="20"/>
        </w:rPr>
        <w:t>- 0,43 для 4 этажных зданий;</w:t>
      </w:r>
    </w:p>
    <w:p w:rsidR="00000000" w:rsidRDefault="00CC076E">
      <w:pPr>
        <w:ind w:firstLine="284"/>
        <w:jc w:val="both"/>
        <w:rPr>
          <w:sz w:val="20"/>
        </w:rPr>
      </w:pPr>
      <w:r>
        <w:rPr>
          <w:sz w:val="20"/>
        </w:rPr>
        <w:t>- 0,54 для 3 этажных зданий;</w:t>
      </w:r>
    </w:p>
    <w:p w:rsidR="00000000" w:rsidRDefault="00CC076E">
      <w:pPr>
        <w:ind w:firstLine="284"/>
        <w:jc w:val="both"/>
        <w:rPr>
          <w:sz w:val="20"/>
        </w:rPr>
      </w:pPr>
      <w:r>
        <w:rPr>
          <w:sz w:val="20"/>
        </w:rPr>
        <w:t>- 0,61; 0,54; 0,46 для  двух, трех и четырех этажных блокированных и секционных домов соответственно;</w:t>
      </w:r>
    </w:p>
    <w:p w:rsidR="00000000" w:rsidRDefault="00CC076E">
      <w:pPr>
        <w:ind w:firstLine="284"/>
        <w:jc w:val="both"/>
        <w:rPr>
          <w:sz w:val="20"/>
        </w:rPr>
      </w:pPr>
      <w:r>
        <w:rPr>
          <w:sz w:val="20"/>
        </w:rPr>
        <w:t>- 0,9 для двухэтажных и одноэтажных домов с мансардой;</w:t>
      </w:r>
    </w:p>
    <w:p w:rsidR="00000000" w:rsidRDefault="00CC076E">
      <w:pPr>
        <w:ind w:firstLine="284"/>
        <w:jc w:val="both"/>
        <w:rPr>
          <w:sz w:val="20"/>
        </w:rPr>
      </w:pPr>
      <w:r>
        <w:rPr>
          <w:sz w:val="20"/>
        </w:rPr>
        <w:t>- 1,1 для одноэтажных домов.</w:t>
      </w:r>
    </w:p>
    <w:p w:rsidR="00000000" w:rsidRDefault="00CC076E">
      <w:pPr>
        <w:ind w:firstLine="284"/>
        <w:jc w:val="both"/>
        <w:rPr>
          <w:sz w:val="20"/>
        </w:rPr>
      </w:pPr>
      <w:r>
        <w:rPr>
          <w:b/>
          <w:sz w:val="20"/>
        </w:rPr>
        <w:t xml:space="preserve">3.5.2. </w:t>
      </w:r>
      <w:r>
        <w:rPr>
          <w:sz w:val="20"/>
        </w:rPr>
        <w:t xml:space="preserve">Расчетный удельный расход тепловой энергии на отопление здания </w:t>
      </w:r>
      <w:r>
        <w:rPr>
          <w:position w:val="-12"/>
          <w:sz w:val="20"/>
        </w:rPr>
        <w:object w:dxaOrig="400" w:dyaOrig="380">
          <v:shape id="_x0000_i1071" type="#_x0000_t75" style="width:20.25pt;height:18.75pt" o:ole="">
            <v:imagedata r:id="rId89" o:title=""/>
          </v:shape>
          <o:OLEObject Type="Embed" ProgID="Equation.3" ShapeID="_x0000_i1071" DrawAspect="Content" ObjectID="_1427232591" r:id="rId90"/>
        </w:object>
      </w:r>
      <w:r>
        <w:rPr>
          <w:sz w:val="20"/>
        </w:rPr>
        <w:t>, кДж /(м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 [кДж /(м</w:t>
      </w:r>
      <w:r>
        <w:rPr>
          <w:sz w:val="20"/>
          <w:vertAlign w:val="superscript"/>
        </w:rPr>
        <w:t>3</w:t>
      </w:r>
      <w:r>
        <w:rPr>
          <w:sz w:val="20"/>
        </w:rPr>
        <w:sym w:font="Symbol" w:char="F0D7"/>
      </w:r>
      <w:r>
        <w:rPr>
          <w:sz w:val="20"/>
        </w:rPr>
        <w:sym w:font="Symbol" w:char="F0B0"/>
      </w:r>
      <w:r>
        <w:rPr>
          <w:sz w:val="20"/>
        </w:rPr>
        <w:t>С</w:t>
      </w:r>
      <w:r>
        <w:rPr>
          <w:sz w:val="20"/>
        </w:rPr>
        <w:sym w:font="Symbol" w:char="F0D7"/>
      </w:r>
      <w:r>
        <w:rPr>
          <w:sz w:val="20"/>
        </w:rPr>
        <w:t>сут)], следует определять по формуле:</w:t>
      </w:r>
    </w:p>
    <w:p w:rsidR="00000000" w:rsidRDefault="00CC076E">
      <w:pPr>
        <w:ind w:firstLine="284"/>
        <w:jc w:val="both"/>
        <w:rPr>
          <w:sz w:val="20"/>
        </w:rPr>
      </w:pPr>
    </w:p>
    <w:p w:rsidR="00000000" w:rsidRDefault="00CC076E">
      <w:pPr>
        <w:ind w:firstLine="284"/>
        <w:jc w:val="center"/>
        <w:rPr>
          <w:sz w:val="20"/>
        </w:rPr>
      </w:pPr>
      <w:r>
        <w:rPr>
          <w:position w:val="-12"/>
          <w:sz w:val="20"/>
        </w:rPr>
        <w:object w:dxaOrig="2260" w:dyaOrig="380">
          <v:shape id="_x0000_i1072" type="#_x0000_t75" style="width:113.25pt;height:18.75pt" o:ole="">
            <v:imagedata r:id="rId91" o:title=""/>
          </v:shape>
          <o:OLEObject Type="Embed" ProgID="Equation.3" ShapeID="_x0000_i1072" DrawAspect="Content" ObjectID="_1427232592" r:id="rId92"/>
        </w:object>
      </w:r>
      <w:r>
        <w:rPr>
          <w:sz w:val="20"/>
        </w:rPr>
        <w:t xml:space="preserve">  </w:t>
      </w:r>
      <w:r>
        <w:rPr>
          <w:sz w:val="20"/>
        </w:rPr>
        <w:tab/>
        <w:t>или</w:t>
      </w:r>
      <w:r>
        <w:rPr>
          <w:sz w:val="20"/>
        </w:rPr>
        <w:tab/>
        <w:t xml:space="preserve"> </w:t>
      </w:r>
      <w:r>
        <w:rPr>
          <w:position w:val="-12"/>
          <w:sz w:val="20"/>
        </w:rPr>
        <w:object w:dxaOrig="2340" w:dyaOrig="380">
          <v:shape id="_x0000_i1073" type="#_x0000_t75" style="width:117pt;height:18.75pt" o:ole="">
            <v:imagedata r:id="rId93" o:title=""/>
          </v:shape>
          <o:OLEObject Type="Embed" ProgID="Equation.3" ShapeID="_x0000_i1073" DrawAspect="Content" ObjectID="_1427232593" r:id="rId94"/>
        </w:object>
      </w:r>
      <w:r>
        <w:rPr>
          <w:sz w:val="20"/>
        </w:rPr>
        <w:t xml:space="preserve">               (3.4)</w:t>
      </w:r>
    </w:p>
    <w:p w:rsidR="00000000" w:rsidRDefault="00CC076E">
      <w:pPr>
        <w:ind w:firstLine="284"/>
        <w:jc w:val="both"/>
        <w:rPr>
          <w:sz w:val="20"/>
        </w:rPr>
      </w:pPr>
    </w:p>
    <w:p w:rsidR="00000000" w:rsidRDefault="00CC076E">
      <w:pPr>
        <w:ind w:firstLine="284"/>
        <w:jc w:val="both"/>
        <w:rPr>
          <w:sz w:val="20"/>
        </w:rPr>
      </w:pPr>
      <w:r>
        <w:rPr>
          <w:sz w:val="20"/>
        </w:rPr>
        <w:t>где</w:t>
      </w:r>
      <w:r>
        <w:rPr>
          <w:sz w:val="20"/>
        </w:rPr>
        <w:tab/>
      </w:r>
      <w:r>
        <w:rPr>
          <w:position w:val="-12"/>
          <w:sz w:val="20"/>
        </w:rPr>
        <w:object w:dxaOrig="340" w:dyaOrig="380">
          <v:shape id="_x0000_i1074" type="#_x0000_t75" style="width:17.25pt;height:18.75pt" o:ole="">
            <v:imagedata r:id="rId95" o:title=""/>
          </v:shape>
          <o:OLEObject Type="Embed" ProgID="Equation.3" ShapeID="_x0000_i1074" DrawAspect="Content" ObjectID="_1427232594" r:id="rId96"/>
        </w:object>
      </w:r>
      <w:r>
        <w:rPr>
          <w:sz w:val="20"/>
        </w:rPr>
        <w:t xml:space="preserve"> - потребность в тепловой энергии на отопление здания в течение отопительного периода, определяемая согласно п.</w:t>
      </w:r>
      <w:r>
        <w:rPr>
          <w:b/>
          <w:sz w:val="20"/>
        </w:rPr>
        <w:t>3.5.3</w:t>
      </w:r>
      <w:r>
        <w:rPr>
          <w:sz w:val="20"/>
        </w:rPr>
        <w:t>, МДж;</w:t>
      </w:r>
    </w:p>
    <w:p w:rsidR="00000000" w:rsidRDefault="00CC076E">
      <w:pPr>
        <w:ind w:firstLine="284"/>
        <w:jc w:val="both"/>
        <w:rPr>
          <w:sz w:val="20"/>
        </w:rPr>
      </w:pPr>
      <w:r>
        <w:rPr>
          <w:sz w:val="20"/>
        </w:rPr>
        <w:tab/>
      </w:r>
      <w:r>
        <w:rPr>
          <w:position w:val="-12"/>
          <w:sz w:val="20"/>
        </w:rPr>
        <w:object w:dxaOrig="300" w:dyaOrig="360">
          <v:shape id="_x0000_i1075" type="#_x0000_t75" style="width:15pt;height:18pt" o:ole="">
            <v:imagedata r:id="rId97" o:title=""/>
          </v:shape>
          <o:OLEObject Type="Embed" ProgID="Equation.3" ShapeID="_x0000_i1075" DrawAspect="Content" ObjectID="_1427232595" r:id="rId98"/>
        </w:object>
      </w:r>
      <w:r>
        <w:rPr>
          <w:sz w:val="20"/>
        </w:rPr>
        <w:t>- сумма площадей пола отапливаемых помещений здания, м</w:t>
      </w:r>
      <w:r>
        <w:rPr>
          <w:sz w:val="20"/>
          <w:vertAlign w:val="superscript"/>
        </w:rPr>
        <w:t>2</w:t>
      </w:r>
      <w:r>
        <w:rPr>
          <w:sz w:val="20"/>
        </w:rPr>
        <w:t>;</w:t>
      </w:r>
    </w:p>
    <w:p w:rsidR="00000000" w:rsidRDefault="00CC076E">
      <w:pPr>
        <w:ind w:firstLine="284"/>
        <w:jc w:val="both"/>
        <w:rPr>
          <w:sz w:val="20"/>
        </w:rPr>
      </w:pPr>
      <w:r>
        <w:rPr>
          <w:sz w:val="20"/>
        </w:rPr>
        <w:tab/>
      </w:r>
      <w:r>
        <w:rPr>
          <w:position w:val="-12"/>
          <w:sz w:val="20"/>
        </w:rPr>
        <w:object w:dxaOrig="279" w:dyaOrig="360">
          <v:shape id="_x0000_i1076" type="#_x0000_t75" style="width:14.25pt;height:18pt" o:ole="">
            <v:imagedata r:id="rId99" o:title=""/>
          </v:shape>
          <o:OLEObject Type="Embed" ProgID="Equation.3" ShapeID="_x0000_i1076" DrawAspect="Content" ObjectID="_1427232596" r:id="rId100"/>
        </w:object>
      </w:r>
      <w:r>
        <w:rPr>
          <w:sz w:val="20"/>
        </w:rPr>
        <w:t>- то же, что и формула (</w:t>
      </w:r>
      <w:r>
        <w:rPr>
          <w:b/>
          <w:sz w:val="20"/>
        </w:rPr>
        <w:t>3.3</w:t>
      </w:r>
      <w:r>
        <w:rPr>
          <w:sz w:val="20"/>
        </w:rPr>
        <w:t>), м</w:t>
      </w:r>
      <w:r>
        <w:rPr>
          <w:sz w:val="20"/>
          <w:vertAlign w:val="superscript"/>
        </w:rPr>
        <w:t>3</w:t>
      </w:r>
      <w:r>
        <w:rPr>
          <w:sz w:val="20"/>
        </w:rPr>
        <w:t>.</w:t>
      </w:r>
    </w:p>
    <w:p w:rsidR="00000000" w:rsidRDefault="00CC076E">
      <w:pPr>
        <w:ind w:firstLine="284"/>
        <w:jc w:val="both"/>
        <w:rPr>
          <w:sz w:val="20"/>
        </w:rPr>
      </w:pPr>
      <w:r>
        <w:rPr>
          <w:sz w:val="20"/>
        </w:rPr>
        <w:tab/>
      </w:r>
      <w:r>
        <w:rPr>
          <w:position w:val="-12"/>
          <w:sz w:val="20"/>
        </w:rPr>
        <w:object w:dxaOrig="340" w:dyaOrig="360">
          <v:shape id="_x0000_i1077" type="#_x0000_t75" style="width:17.25pt;height:18pt" o:ole="">
            <v:imagedata r:id="rId101" o:title=""/>
          </v:shape>
          <o:OLEObject Type="Embed" ProgID="Equation.3" ShapeID="_x0000_i1077" DrawAspect="Content" ObjectID="_1427232597" r:id="rId102"/>
        </w:object>
      </w:r>
      <w:r>
        <w:rPr>
          <w:sz w:val="20"/>
        </w:rPr>
        <w:t>- количество градусосуток отопительного периода, определяемо</w:t>
      </w:r>
      <w:r>
        <w:rPr>
          <w:sz w:val="20"/>
        </w:rPr>
        <w:t>е согласно п.</w:t>
      </w:r>
      <w:r>
        <w:rPr>
          <w:b/>
          <w:sz w:val="20"/>
        </w:rPr>
        <w:t>3.2.3</w:t>
      </w:r>
      <w:r>
        <w:rPr>
          <w:sz w:val="20"/>
        </w:rPr>
        <w:t xml:space="preserve">, </w:t>
      </w:r>
      <w:r>
        <w:rPr>
          <w:sz w:val="20"/>
        </w:rPr>
        <w:sym w:font="Symbol" w:char="F0B0"/>
      </w:r>
      <w:r>
        <w:rPr>
          <w:sz w:val="20"/>
        </w:rPr>
        <w:t>С</w:t>
      </w:r>
      <w:r>
        <w:rPr>
          <w:sz w:val="20"/>
        </w:rPr>
        <w:sym w:font="Symbol" w:char="F0D7"/>
      </w:r>
      <w:r>
        <w:rPr>
          <w:sz w:val="20"/>
        </w:rPr>
        <w:t>сут;</w:t>
      </w:r>
    </w:p>
    <w:p w:rsidR="00000000" w:rsidRDefault="00CC076E">
      <w:pPr>
        <w:ind w:firstLine="284"/>
        <w:jc w:val="both"/>
        <w:rPr>
          <w:sz w:val="20"/>
        </w:rPr>
      </w:pPr>
      <w:r>
        <w:rPr>
          <w:b/>
          <w:sz w:val="20"/>
        </w:rPr>
        <w:t>3.5.3.</w:t>
      </w:r>
      <w:r>
        <w:rPr>
          <w:sz w:val="20"/>
        </w:rPr>
        <w:t xml:space="preserve"> Потребность в тепловой энергии на отопление здания в течение отопительного периода </w:t>
      </w:r>
      <w:r>
        <w:rPr>
          <w:position w:val="-12"/>
          <w:sz w:val="20"/>
        </w:rPr>
        <w:object w:dxaOrig="340" w:dyaOrig="380">
          <v:shape id="_x0000_i1078" type="#_x0000_t75" style="width:17.25pt;height:18.75pt" o:ole="">
            <v:imagedata r:id="rId95" o:title=""/>
          </v:shape>
          <o:OLEObject Type="Embed" ProgID="Equation.3" ShapeID="_x0000_i1078" DrawAspect="Content" ObjectID="_1427232598" r:id="rId103"/>
        </w:object>
      </w:r>
      <w:r>
        <w:rPr>
          <w:sz w:val="20"/>
        </w:rPr>
        <w:t>, МДж, следует определять по формуле:</w:t>
      </w:r>
    </w:p>
    <w:p w:rsidR="00000000" w:rsidRDefault="00CC076E">
      <w:pPr>
        <w:ind w:firstLine="284"/>
        <w:jc w:val="both"/>
        <w:rPr>
          <w:sz w:val="20"/>
        </w:rPr>
      </w:pPr>
    </w:p>
    <w:p w:rsidR="00000000" w:rsidRDefault="00CC076E">
      <w:pPr>
        <w:ind w:firstLine="284"/>
        <w:jc w:val="center"/>
        <w:rPr>
          <w:sz w:val="20"/>
        </w:rPr>
      </w:pPr>
      <w:r>
        <w:rPr>
          <w:position w:val="-12"/>
          <w:sz w:val="20"/>
        </w:rPr>
        <w:object w:dxaOrig="2580" w:dyaOrig="380">
          <v:shape id="_x0000_i1079" type="#_x0000_t75" style="width:129pt;height:18.75pt" o:ole="">
            <v:imagedata r:id="rId104" o:title=""/>
          </v:shape>
          <o:OLEObject Type="Embed" ProgID="Equation.3" ShapeID="_x0000_i1079" DrawAspect="Content" ObjectID="_1427232599" r:id="rId105"/>
        </w:object>
      </w:r>
      <w:r>
        <w:rPr>
          <w:sz w:val="20"/>
        </w:rPr>
        <w:t xml:space="preserve">                             (3.5)</w:t>
      </w:r>
    </w:p>
    <w:p w:rsidR="00000000" w:rsidRDefault="00CC076E">
      <w:pPr>
        <w:ind w:firstLine="284"/>
        <w:jc w:val="center"/>
        <w:rPr>
          <w:sz w:val="20"/>
        </w:rPr>
      </w:pPr>
    </w:p>
    <w:p w:rsidR="00000000" w:rsidRDefault="00CC076E">
      <w:pPr>
        <w:ind w:firstLine="284"/>
        <w:jc w:val="both"/>
        <w:rPr>
          <w:sz w:val="20"/>
        </w:rPr>
      </w:pPr>
      <w:r>
        <w:rPr>
          <w:sz w:val="20"/>
        </w:rPr>
        <w:t>где</w:t>
      </w:r>
      <w:r>
        <w:rPr>
          <w:sz w:val="20"/>
        </w:rPr>
        <w:tab/>
      </w:r>
      <w:r>
        <w:rPr>
          <w:position w:val="-12"/>
          <w:sz w:val="20"/>
        </w:rPr>
        <w:object w:dxaOrig="320" w:dyaOrig="360">
          <v:shape id="_x0000_i1080" type="#_x0000_t75" style="width:15.75pt;height:18pt" o:ole="">
            <v:imagedata r:id="rId106" o:title=""/>
          </v:shape>
          <o:OLEObject Type="Embed" ProgID="Equation.3" ShapeID="_x0000_i1080" DrawAspect="Content" ObjectID="_1427232600" r:id="rId107"/>
        </w:object>
      </w:r>
      <w:r>
        <w:rPr>
          <w:sz w:val="20"/>
        </w:rPr>
        <w:t>- общие теплопотери здания через наружные ограждающие конструкции, МДж, определяемые по формуле</w:t>
      </w:r>
    </w:p>
    <w:p w:rsidR="00000000" w:rsidRDefault="00CC076E">
      <w:pPr>
        <w:ind w:firstLine="284"/>
        <w:jc w:val="both"/>
        <w:rPr>
          <w:sz w:val="20"/>
        </w:rPr>
      </w:pPr>
    </w:p>
    <w:p w:rsidR="00000000" w:rsidRDefault="00CC076E">
      <w:pPr>
        <w:ind w:firstLine="284"/>
        <w:jc w:val="center"/>
        <w:rPr>
          <w:sz w:val="20"/>
        </w:rPr>
      </w:pPr>
      <w:r>
        <w:rPr>
          <w:position w:val="-12"/>
          <w:sz w:val="20"/>
        </w:rPr>
        <w:object w:dxaOrig="2540" w:dyaOrig="380">
          <v:shape id="_x0000_i1081" type="#_x0000_t75" style="width:126.75pt;height:18.75pt" o:ole="">
            <v:imagedata r:id="rId108" o:title=""/>
          </v:shape>
          <o:OLEObject Type="Embed" ProgID="Equation.3" ShapeID="_x0000_i1081" DrawAspect="Content" ObjectID="_1427232601" r:id="rId109"/>
        </w:object>
      </w:r>
      <w:r>
        <w:rPr>
          <w:sz w:val="20"/>
        </w:rPr>
        <w:t xml:space="preserve">                            (3.6)</w:t>
      </w:r>
    </w:p>
    <w:p w:rsidR="00000000" w:rsidRDefault="00CC076E">
      <w:pPr>
        <w:ind w:firstLine="284"/>
        <w:jc w:val="both"/>
        <w:rPr>
          <w:sz w:val="20"/>
        </w:rPr>
      </w:pPr>
    </w:p>
    <w:p w:rsidR="00000000" w:rsidRDefault="00CC076E">
      <w:pPr>
        <w:ind w:firstLine="284"/>
        <w:jc w:val="both"/>
        <w:rPr>
          <w:sz w:val="20"/>
        </w:rPr>
      </w:pPr>
      <w:r>
        <w:rPr>
          <w:sz w:val="20"/>
        </w:rPr>
        <w:tab/>
      </w:r>
      <w:r>
        <w:rPr>
          <w:position w:val="-12"/>
          <w:sz w:val="20"/>
        </w:rPr>
        <w:object w:dxaOrig="360" w:dyaOrig="360">
          <v:shape id="_x0000_i1082" type="#_x0000_t75" style="width:18pt;height:18pt" o:ole="">
            <v:imagedata r:id="rId110" o:title=""/>
          </v:shape>
          <o:OLEObject Type="Embed" ProgID="Equation.3" ShapeID="_x0000_i1082" DrawAspect="Content" ObjectID="_1427232602" r:id="rId111"/>
        </w:object>
      </w:r>
      <w:r>
        <w:rPr>
          <w:sz w:val="20"/>
        </w:rPr>
        <w:t>- общий коэффициент теплопередачи здания, Вт/(м</w:t>
      </w:r>
      <w:r>
        <w:rPr>
          <w:sz w:val="20"/>
          <w:vertAlign w:val="superscript"/>
        </w:rPr>
        <w:t>2</w:t>
      </w:r>
      <w:r>
        <w:rPr>
          <w:sz w:val="20"/>
        </w:rPr>
        <w:sym w:font="Symbol" w:char="F0D7"/>
      </w:r>
      <w:r>
        <w:rPr>
          <w:sz w:val="20"/>
        </w:rPr>
        <w:sym w:font="Symbol" w:char="F0B0"/>
      </w:r>
      <w:r>
        <w:rPr>
          <w:sz w:val="20"/>
        </w:rPr>
        <w:t>С), определяемый по формуле</w:t>
      </w:r>
    </w:p>
    <w:p w:rsidR="00000000" w:rsidRDefault="00CC076E">
      <w:pPr>
        <w:ind w:firstLine="284"/>
        <w:jc w:val="both"/>
        <w:rPr>
          <w:sz w:val="20"/>
        </w:rPr>
      </w:pPr>
    </w:p>
    <w:p w:rsidR="00000000" w:rsidRDefault="00CC076E">
      <w:pPr>
        <w:ind w:firstLine="284"/>
        <w:jc w:val="center"/>
        <w:rPr>
          <w:sz w:val="20"/>
        </w:rPr>
      </w:pPr>
      <w:r>
        <w:rPr>
          <w:position w:val="-12"/>
          <w:sz w:val="20"/>
        </w:rPr>
        <w:object w:dxaOrig="1600" w:dyaOrig="380">
          <v:shape id="_x0000_i1083" type="#_x0000_t75" style="width:80.25pt;height:18.75pt" o:ole="">
            <v:imagedata r:id="rId112" o:title=""/>
          </v:shape>
          <o:OLEObject Type="Embed" ProgID="Equation.3" ShapeID="_x0000_i1083" DrawAspect="Content" ObjectID="_1427232603" r:id="rId113"/>
        </w:object>
      </w:r>
      <w:r>
        <w:rPr>
          <w:sz w:val="20"/>
        </w:rPr>
        <w:t xml:space="preserve">                                            (3.7)</w:t>
      </w:r>
    </w:p>
    <w:p w:rsidR="00000000" w:rsidRDefault="00CC076E">
      <w:pPr>
        <w:ind w:firstLine="284"/>
        <w:jc w:val="both"/>
        <w:rPr>
          <w:sz w:val="20"/>
        </w:rPr>
      </w:pPr>
    </w:p>
    <w:p w:rsidR="00000000" w:rsidRDefault="00CC076E">
      <w:pPr>
        <w:ind w:firstLine="284"/>
        <w:jc w:val="both"/>
        <w:rPr>
          <w:sz w:val="20"/>
        </w:rPr>
      </w:pPr>
      <w:r>
        <w:rPr>
          <w:sz w:val="20"/>
        </w:rPr>
        <w:tab/>
      </w:r>
      <w:r>
        <w:rPr>
          <w:position w:val="-12"/>
          <w:sz w:val="20"/>
        </w:rPr>
        <w:object w:dxaOrig="380" w:dyaOrig="380">
          <v:shape id="_x0000_i1084" type="#_x0000_t75" style="width:18.75pt;height:18.75pt" o:ole="">
            <v:imagedata r:id="rId114" o:title=""/>
          </v:shape>
          <o:OLEObject Type="Embed" ProgID="Equation.3" ShapeID="_x0000_i1084" DrawAspect="Content" ObjectID="_1427232604" r:id="rId115"/>
        </w:object>
      </w:r>
      <w:r>
        <w:rPr>
          <w:sz w:val="20"/>
        </w:rPr>
        <w:t>- приведенный трансмиссионный коэффициент теплопередачи здания, Вт/(м</w:t>
      </w:r>
      <w:r>
        <w:rPr>
          <w:sz w:val="20"/>
          <w:vertAlign w:val="superscript"/>
        </w:rPr>
        <w:t>2</w:t>
      </w:r>
      <w:r>
        <w:rPr>
          <w:sz w:val="20"/>
        </w:rPr>
        <w:sym w:font="Symbol" w:char="F0D7"/>
      </w:r>
      <w:r>
        <w:rPr>
          <w:sz w:val="20"/>
        </w:rPr>
        <w:sym w:font="Symbol" w:char="F0B0"/>
      </w:r>
      <w:r>
        <w:rPr>
          <w:sz w:val="20"/>
        </w:rPr>
        <w:t>С), определяемый по формуле</w:t>
      </w:r>
    </w:p>
    <w:p w:rsidR="00000000" w:rsidRDefault="00CC076E">
      <w:pPr>
        <w:ind w:firstLine="284"/>
        <w:jc w:val="both"/>
        <w:rPr>
          <w:sz w:val="20"/>
        </w:rPr>
      </w:pPr>
    </w:p>
    <w:p w:rsidR="00000000" w:rsidRDefault="00CC076E">
      <w:pPr>
        <w:ind w:firstLine="284"/>
        <w:jc w:val="center"/>
        <w:rPr>
          <w:sz w:val="20"/>
        </w:rPr>
      </w:pPr>
      <w:r>
        <w:rPr>
          <w:position w:val="-14"/>
          <w:sz w:val="20"/>
        </w:rPr>
        <w:object w:dxaOrig="6600" w:dyaOrig="400">
          <v:shape id="_x0000_i1085" type="#_x0000_t75" style="width:330pt;height:20.25pt" o:ole="">
            <v:imagedata r:id="rId116" o:title=""/>
          </v:shape>
          <o:OLEObject Type="Embed" ProgID="Equation.3" ShapeID="_x0000_i1085" DrawAspect="Content" ObjectID="_1427232605" r:id="rId117"/>
        </w:object>
      </w:r>
      <w:r>
        <w:rPr>
          <w:sz w:val="20"/>
        </w:rPr>
        <w:t xml:space="preserve">          (3.8)</w:t>
      </w:r>
    </w:p>
    <w:p w:rsidR="00000000" w:rsidRDefault="00CC076E">
      <w:pPr>
        <w:ind w:firstLine="284"/>
        <w:jc w:val="both"/>
        <w:rPr>
          <w:sz w:val="20"/>
        </w:rPr>
      </w:pPr>
    </w:p>
    <w:p w:rsidR="00000000" w:rsidRDefault="00CC076E">
      <w:pPr>
        <w:ind w:firstLine="284"/>
        <w:jc w:val="both"/>
        <w:rPr>
          <w:sz w:val="20"/>
        </w:rPr>
      </w:pPr>
      <w:r>
        <w:rPr>
          <w:sz w:val="20"/>
        </w:rPr>
        <w:t>где</w:t>
      </w:r>
      <w:r>
        <w:rPr>
          <w:sz w:val="20"/>
        </w:rPr>
        <w:tab/>
      </w:r>
      <w:r>
        <w:rPr>
          <w:position w:val="-10"/>
          <w:sz w:val="20"/>
        </w:rPr>
        <w:object w:dxaOrig="240" w:dyaOrig="320">
          <v:shape id="_x0000_i1086" type="#_x0000_t75" style="width:12pt;height:15.75pt" o:ole="">
            <v:imagedata r:id="rId118" o:title=""/>
          </v:shape>
          <o:OLEObject Type="Embed" ProgID="Equation.3" ShapeID="_x0000_i1086" DrawAspect="Content" ObjectID="_1427232606" r:id="rId119"/>
        </w:object>
      </w:r>
      <w:r>
        <w:rPr>
          <w:sz w:val="20"/>
        </w:rPr>
        <w:t xml:space="preserve">- коэффициент, учитывающий дополнительные теплопотери, связанные с ориентацией ограждений по сторонам горизонта, с ограждениями угловых помещений, с поступлением холодного воздуха через входы в здание: для жилых зданий </w:t>
      </w:r>
      <w:r>
        <w:rPr>
          <w:position w:val="-10"/>
          <w:sz w:val="20"/>
        </w:rPr>
        <w:object w:dxaOrig="240" w:dyaOrig="320">
          <v:shape id="_x0000_i1087" type="#_x0000_t75" style="width:12pt;height:15.75pt" o:ole="">
            <v:imagedata r:id="rId118" o:title=""/>
          </v:shape>
          <o:OLEObject Type="Embed" ProgID="Equation.3" ShapeID="_x0000_i1087" DrawAspect="Content" ObjectID="_1427232607" r:id="rId120"/>
        </w:object>
      </w:r>
      <w:r>
        <w:rPr>
          <w:sz w:val="20"/>
        </w:rPr>
        <w:t>= 1,13, для прочих зда</w:t>
      </w:r>
      <w:r>
        <w:rPr>
          <w:sz w:val="20"/>
        </w:rPr>
        <w:t xml:space="preserve">ний </w:t>
      </w:r>
      <w:r>
        <w:rPr>
          <w:position w:val="-10"/>
          <w:sz w:val="20"/>
        </w:rPr>
        <w:object w:dxaOrig="240" w:dyaOrig="320">
          <v:shape id="_x0000_i1088" type="#_x0000_t75" style="width:12pt;height:15.75pt" o:ole="">
            <v:imagedata r:id="rId118" o:title=""/>
          </v:shape>
          <o:OLEObject Type="Embed" ProgID="Equation.3" ShapeID="_x0000_i1088" DrawAspect="Content" ObjectID="_1427232608" r:id="rId121"/>
        </w:object>
      </w:r>
      <w:r>
        <w:rPr>
          <w:sz w:val="20"/>
        </w:rPr>
        <w:t>= 1,1;</w:t>
      </w:r>
    </w:p>
    <w:p w:rsidR="00000000" w:rsidRDefault="00CC076E">
      <w:pPr>
        <w:ind w:firstLine="284"/>
        <w:jc w:val="both"/>
        <w:rPr>
          <w:sz w:val="20"/>
        </w:rPr>
      </w:pPr>
      <w:r>
        <w:rPr>
          <w:sz w:val="20"/>
        </w:rPr>
        <w:tab/>
      </w:r>
      <w:r>
        <w:rPr>
          <w:position w:val="-14"/>
          <w:sz w:val="20"/>
        </w:rPr>
        <w:object w:dxaOrig="1820" w:dyaOrig="380">
          <v:shape id="_x0000_i1089" type="#_x0000_t75" style="width:90.75pt;height:18.75pt" o:ole="">
            <v:imagedata r:id="rId122" o:title=""/>
          </v:shape>
          <o:OLEObject Type="Embed" ProgID="Equation.3" ShapeID="_x0000_i1089" DrawAspect="Content" ObjectID="_1427232609" r:id="rId123"/>
        </w:object>
      </w:r>
      <w:r>
        <w:rPr>
          <w:sz w:val="20"/>
        </w:rPr>
        <w:t>- площади соответственно стен, заполнений светопроемов (окон, фонарей) наружных дверей и ворот, покрытий (чердачных перекрытий), цокольных перекрытий, м</w:t>
      </w:r>
      <w:r>
        <w:rPr>
          <w:sz w:val="20"/>
          <w:vertAlign w:val="superscript"/>
        </w:rPr>
        <w:t>2</w:t>
      </w:r>
      <w:r>
        <w:rPr>
          <w:sz w:val="20"/>
        </w:rPr>
        <w:t>;</w:t>
      </w:r>
    </w:p>
    <w:p w:rsidR="00000000" w:rsidRDefault="00CC076E">
      <w:pPr>
        <w:ind w:firstLine="284"/>
        <w:jc w:val="both"/>
        <w:rPr>
          <w:sz w:val="20"/>
        </w:rPr>
      </w:pPr>
      <w:r>
        <w:rPr>
          <w:sz w:val="20"/>
        </w:rPr>
        <w:tab/>
      </w:r>
      <w:r>
        <w:rPr>
          <w:position w:val="-14"/>
          <w:sz w:val="20"/>
        </w:rPr>
        <w:object w:dxaOrig="1860" w:dyaOrig="400">
          <v:shape id="_x0000_i1090" type="#_x0000_t75" style="width:93pt;height:20.25pt" o:ole="">
            <v:imagedata r:id="rId124" o:title=""/>
          </v:shape>
          <o:OLEObject Type="Embed" ProgID="Equation.3" ShapeID="_x0000_i1090" DrawAspect="Content" ObjectID="_1427232610" r:id="rId125"/>
        </w:object>
      </w:r>
      <w:r>
        <w:rPr>
          <w:sz w:val="20"/>
        </w:rPr>
        <w:t>- приведенные сопротивления теплопередаче соответственно стен, заполнений светопроемов (окон, фонарей), наружных дверей и ворот, покрытий (чердачных перекрытий), цокольных перекрытий, м</w:t>
      </w:r>
      <w:r>
        <w:rPr>
          <w:sz w:val="20"/>
          <w:vertAlign w:val="superscript"/>
        </w:rPr>
        <w:t>2</w:t>
      </w:r>
      <w:r>
        <w:rPr>
          <w:sz w:val="20"/>
        </w:rPr>
        <w:sym w:font="Symbol" w:char="F0D7"/>
      </w:r>
      <w:r>
        <w:rPr>
          <w:sz w:val="20"/>
        </w:rPr>
        <w:sym w:font="Symbol" w:char="F0B0"/>
      </w:r>
      <w:r>
        <w:rPr>
          <w:sz w:val="20"/>
        </w:rPr>
        <w:t>С/Вт; полов по грунту – исходя из разделения их на зоны со значениями сопротивления теплопередач</w:t>
      </w:r>
      <w:r>
        <w:rPr>
          <w:sz w:val="20"/>
        </w:rPr>
        <w:t>е согласно СНиП 2.04.05;</w:t>
      </w:r>
    </w:p>
    <w:p w:rsidR="00000000" w:rsidRDefault="00CC076E">
      <w:pPr>
        <w:ind w:firstLine="284"/>
        <w:jc w:val="both"/>
        <w:rPr>
          <w:sz w:val="20"/>
        </w:rPr>
      </w:pPr>
      <w:r>
        <w:rPr>
          <w:sz w:val="20"/>
        </w:rPr>
        <w:tab/>
      </w:r>
      <w:r>
        <w:rPr>
          <w:i/>
          <w:sz w:val="20"/>
          <w:lang w:val="en-US"/>
        </w:rPr>
        <w:t>n</w:t>
      </w:r>
      <w:r>
        <w:rPr>
          <w:sz w:val="20"/>
        </w:rPr>
        <w:t xml:space="preserve"> – коэффициент, принимаемый в зависимости от положения наружной поверхности ограждающей конструкции по отношению к наружному воздуху согласно табл.3* СНиП </w:t>
      </w:r>
      <w:r>
        <w:rPr>
          <w:sz w:val="20"/>
          <w:lang w:val="en-US"/>
        </w:rPr>
        <w:t>II</w:t>
      </w:r>
      <w:r>
        <w:rPr>
          <w:sz w:val="20"/>
        </w:rPr>
        <w:t xml:space="preserve">-3; для чердачных перекрытий теплых чердаков и цокольных перекрытий подвалов с разводкой в них трубопроводов систем отопления и горячего водоснабжения по формуле примечания </w:t>
      </w:r>
      <w:r>
        <w:rPr>
          <w:b/>
          <w:sz w:val="20"/>
        </w:rPr>
        <w:t>2</w:t>
      </w:r>
      <w:r>
        <w:rPr>
          <w:sz w:val="20"/>
        </w:rPr>
        <w:t xml:space="preserve"> п.</w:t>
      </w:r>
      <w:r>
        <w:rPr>
          <w:b/>
          <w:sz w:val="20"/>
        </w:rPr>
        <w:t>3.3.4</w:t>
      </w:r>
      <w:r>
        <w:rPr>
          <w:sz w:val="20"/>
        </w:rPr>
        <w:t>;</w:t>
      </w:r>
    </w:p>
    <w:p w:rsidR="00000000" w:rsidRDefault="00CC076E">
      <w:pPr>
        <w:ind w:firstLine="284"/>
        <w:jc w:val="both"/>
        <w:rPr>
          <w:sz w:val="20"/>
        </w:rPr>
      </w:pPr>
      <w:r>
        <w:rPr>
          <w:sz w:val="20"/>
        </w:rPr>
        <w:tab/>
      </w:r>
      <w:r>
        <w:rPr>
          <w:position w:val="-12"/>
          <w:sz w:val="20"/>
        </w:rPr>
        <w:object w:dxaOrig="480" w:dyaOrig="380">
          <v:shape id="_x0000_i1091" type="#_x0000_t75" style="width:24pt;height:18.75pt" o:ole="">
            <v:imagedata r:id="rId84" o:title=""/>
          </v:shape>
          <o:OLEObject Type="Embed" ProgID="Equation.3" ShapeID="_x0000_i1091" DrawAspect="Content" ObjectID="_1427232611" r:id="rId126"/>
        </w:object>
      </w:r>
      <w:r>
        <w:rPr>
          <w:sz w:val="20"/>
        </w:rPr>
        <w:t>- то же, что и в формуле (</w:t>
      </w:r>
      <w:r>
        <w:rPr>
          <w:b/>
          <w:sz w:val="20"/>
        </w:rPr>
        <w:t>3.3</w:t>
      </w:r>
      <w:r>
        <w:rPr>
          <w:sz w:val="20"/>
        </w:rPr>
        <w:t>);</w:t>
      </w:r>
    </w:p>
    <w:p w:rsidR="00000000" w:rsidRDefault="00CC076E">
      <w:pPr>
        <w:ind w:firstLine="284"/>
        <w:jc w:val="both"/>
        <w:rPr>
          <w:sz w:val="20"/>
        </w:rPr>
      </w:pPr>
      <w:r>
        <w:rPr>
          <w:sz w:val="20"/>
        </w:rPr>
        <w:tab/>
      </w:r>
      <w:r>
        <w:rPr>
          <w:position w:val="-12"/>
          <w:sz w:val="20"/>
        </w:rPr>
        <w:object w:dxaOrig="460" w:dyaOrig="380">
          <v:shape id="_x0000_i1092" type="#_x0000_t75" style="width:23.25pt;height:18.75pt" o:ole="">
            <v:imagedata r:id="rId127" o:title=""/>
          </v:shape>
          <o:OLEObject Type="Embed" ProgID="Equation.3" ShapeID="_x0000_i1092" DrawAspect="Content" ObjectID="_1427232612" r:id="rId128"/>
        </w:object>
      </w:r>
      <w:r>
        <w:rPr>
          <w:sz w:val="20"/>
        </w:rPr>
        <w:t>- приведенный инфильтрационный (условный) коэффициент теплопередачи зд</w:t>
      </w:r>
      <w:r>
        <w:rPr>
          <w:sz w:val="20"/>
        </w:rPr>
        <w:t>ания, Вт/(м</w:t>
      </w:r>
      <w:r>
        <w:rPr>
          <w:sz w:val="20"/>
          <w:vertAlign w:val="superscript"/>
        </w:rPr>
        <w:t>2</w:t>
      </w:r>
      <w:r>
        <w:rPr>
          <w:sz w:val="20"/>
        </w:rPr>
        <w:sym w:font="Symbol" w:char="F0D7"/>
      </w:r>
      <w:r>
        <w:rPr>
          <w:sz w:val="20"/>
        </w:rPr>
        <w:sym w:font="Symbol" w:char="F0B0"/>
      </w:r>
      <w:r>
        <w:rPr>
          <w:sz w:val="20"/>
        </w:rPr>
        <w:t>С), определяемый по формуле</w:t>
      </w:r>
    </w:p>
    <w:p w:rsidR="00000000" w:rsidRDefault="00CC076E">
      <w:pPr>
        <w:ind w:firstLine="284"/>
        <w:jc w:val="both"/>
        <w:rPr>
          <w:sz w:val="20"/>
        </w:rPr>
      </w:pPr>
    </w:p>
    <w:p w:rsidR="00000000" w:rsidRDefault="00CC076E">
      <w:pPr>
        <w:ind w:firstLine="284"/>
        <w:jc w:val="center"/>
        <w:rPr>
          <w:sz w:val="20"/>
        </w:rPr>
      </w:pPr>
      <w:r>
        <w:rPr>
          <w:position w:val="-12"/>
          <w:sz w:val="20"/>
        </w:rPr>
        <w:object w:dxaOrig="3180" w:dyaOrig="380">
          <v:shape id="_x0000_i1093" type="#_x0000_t75" style="width:159pt;height:18.75pt" o:ole="">
            <v:imagedata r:id="rId129" o:title=""/>
          </v:shape>
          <o:OLEObject Type="Embed" ProgID="Equation.3" ShapeID="_x0000_i1093" DrawAspect="Content" ObjectID="_1427232613" r:id="rId130"/>
        </w:object>
      </w:r>
      <w:r>
        <w:rPr>
          <w:sz w:val="20"/>
        </w:rPr>
        <w:t xml:space="preserve">                        (3.9)</w:t>
      </w:r>
    </w:p>
    <w:p w:rsidR="00000000" w:rsidRDefault="00CC076E">
      <w:pPr>
        <w:ind w:firstLine="284"/>
        <w:jc w:val="both"/>
        <w:rPr>
          <w:sz w:val="20"/>
        </w:rPr>
      </w:pPr>
    </w:p>
    <w:p w:rsidR="00000000" w:rsidRDefault="00CC076E">
      <w:pPr>
        <w:ind w:firstLine="284"/>
        <w:jc w:val="both"/>
        <w:rPr>
          <w:sz w:val="20"/>
        </w:rPr>
      </w:pPr>
      <w:r>
        <w:rPr>
          <w:sz w:val="20"/>
        </w:rPr>
        <w:tab/>
      </w:r>
      <w:r>
        <w:rPr>
          <w:sz w:val="20"/>
          <w:lang w:val="en-US"/>
        </w:rPr>
        <w:t>c</w:t>
      </w:r>
      <w:r>
        <w:rPr>
          <w:sz w:val="20"/>
        </w:rPr>
        <w:t xml:space="preserve"> - удельная теплоемкость воздуха, равная 1 кДж /(кг</w:t>
      </w:r>
      <w:r>
        <w:rPr>
          <w:sz w:val="20"/>
        </w:rPr>
        <w:sym w:font="Symbol" w:char="F0D7"/>
      </w:r>
      <w:r>
        <w:rPr>
          <w:sz w:val="20"/>
        </w:rPr>
        <w:sym w:font="Symbol" w:char="F0B0"/>
      </w:r>
      <w:r>
        <w:rPr>
          <w:sz w:val="20"/>
        </w:rPr>
        <w:t>С);</w:t>
      </w:r>
    </w:p>
    <w:p w:rsidR="00000000" w:rsidRDefault="00CC076E">
      <w:pPr>
        <w:ind w:firstLine="284"/>
        <w:jc w:val="both"/>
        <w:rPr>
          <w:sz w:val="20"/>
        </w:rPr>
      </w:pPr>
      <w:r>
        <w:rPr>
          <w:sz w:val="20"/>
        </w:rPr>
        <w:tab/>
      </w:r>
      <w:r>
        <w:rPr>
          <w:position w:val="-12"/>
          <w:sz w:val="20"/>
        </w:rPr>
        <w:object w:dxaOrig="279" w:dyaOrig="360">
          <v:shape id="_x0000_i1094" type="#_x0000_t75" style="width:14.25pt;height:18pt" o:ole="">
            <v:imagedata r:id="rId131" o:title=""/>
          </v:shape>
          <o:OLEObject Type="Embed" ProgID="Equation.3" ShapeID="_x0000_i1094" DrawAspect="Content" ObjectID="_1427232614" r:id="rId132"/>
        </w:object>
      </w:r>
      <w:r>
        <w:rPr>
          <w:sz w:val="20"/>
        </w:rPr>
        <w:t>- средняя кратность воздухообмена здания за отопительный период, 1/ч, принимаемая по нормам проектирования соответствующих зданий, для жилых зданий – исходя из удельного нормативного расхода воздуха 3 м</w:t>
      </w:r>
      <w:r>
        <w:rPr>
          <w:sz w:val="20"/>
          <w:vertAlign w:val="superscript"/>
        </w:rPr>
        <w:t>3</w:t>
      </w:r>
      <w:r>
        <w:rPr>
          <w:sz w:val="20"/>
        </w:rPr>
        <w:t>/ч на 1 м</w:t>
      </w:r>
      <w:r>
        <w:rPr>
          <w:sz w:val="20"/>
          <w:vertAlign w:val="superscript"/>
        </w:rPr>
        <w:t>2</w:t>
      </w:r>
      <w:r>
        <w:rPr>
          <w:sz w:val="20"/>
        </w:rPr>
        <w:t xml:space="preserve"> для жилых помещений и кухонь;</w:t>
      </w:r>
    </w:p>
    <w:p w:rsidR="00000000" w:rsidRDefault="00CC076E">
      <w:pPr>
        <w:ind w:firstLine="284"/>
        <w:jc w:val="both"/>
        <w:rPr>
          <w:sz w:val="20"/>
        </w:rPr>
      </w:pPr>
      <w:r>
        <w:rPr>
          <w:sz w:val="20"/>
        </w:rPr>
        <w:tab/>
      </w:r>
      <w:r>
        <w:rPr>
          <w:position w:val="-12"/>
          <w:sz w:val="20"/>
        </w:rPr>
        <w:object w:dxaOrig="300" w:dyaOrig="360">
          <v:shape id="_x0000_i1095" type="#_x0000_t75" style="width:15pt;height:18pt" o:ole="">
            <v:imagedata r:id="rId133" o:title=""/>
          </v:shape>
          <o:OLEObject Type="Embed" ProgID="Equation.3" ShapeID="_x0000_i1095" DrawAspect="Content" ObjectID="_1427232615" r:id="rId134"/>
        </w:object>
      </w:r>
      <w:r>
        <w:rPr>
          <w:sz w:val="20"/>
        </w:rPr>
        <w:t xml:space="preserve"> - коэффициент снижения объема воздуха в здании, учитывающий наличие внут</w:t>
      </w:r>
      <w:r>
        <w:rPr>
          <w:sz w:val="20"/>
        </w:rPr>
        <w:t xml:space="preserve">ренних ограждающих конструкций. При отсутствии данных принимать </w:t>
      </w:r>
      <w:r>
        <w:rPr>
          <w:position w:val="-12"/>
          <w:sz w:val="20"/>
        </w:rPr>
        <w:object w:dxaOrig="980" w:dyaOrig="360">
          <v:shape id="_x0000_i1096" type="#_x0000_t75" style="width:48.75pt;height:18pt" o:ole="">
            <v:imagedata r:id="rId135" o:title=""/>
          </v:shape>
          <o:OLEObject Type="Embed" ProgID="Equation.3" ShapeID="_x0000_i1096" DrawAspect="Content" ObjectID="_1427232616" r:id="rId136"/>
        </w:object>
      </w:r>
      <w:r>
        <w:rPr>
          <w:sz w:val="20"/>
        </w:rPr>
        <w:t>;</w:t>
      </w:r>
    </w:p>
    <w:p w:rsidR="00000000" w:rsidRDefault="00CC076E">
      <w:pPr>
        <w:ind w:firstLine="284"/>
        <w:jc w:val="both"/>
        <w:rPr>
          <w:sz w:val="20"/>
        </w:rPr>
      </w:pPr>
      <w:r>
        <w:rPr>
          <w:sz w:val="20"/>
        </w:rPr>
        <w:tab/>
      </w:r>
      <w:r>
        <w:rPr>
          <w:position w:val="-12"/>
          <w:sz w:val="20"/>
        </w:rPr>
        <w:object w:dxaOrig="279" w:dyaOrig="360">
          <v:shape id="_x0000_i1097" type="#_x0000_t75" style="width:14.25pt;height:18pt" o:ole="">
            <v:imagedata r:id="rId137" o:title=""/>
          </v:shape>
          <o:OLEObject Type="Embed" ProgID="Equation.3" ShapeID="_x0000_i1097" DrawAspect="Content" ObjectID="_1427232617" r:id="rId138"/>
        </w:object>
      </w:r>
      <w:r>
        <w:rPr>
          <w:sz w:val="20"/>
        </w:rPr>
        <w:t>- то же, что в формуле (</w:t>
      </w:r>
      <w:r>
        <w:rPr>
          <w:b/>
          <w:sz w:val="20"/>
        </w:rPr>
        <w:t>3.3</w:t>
      </w:r>
      <w:r>
        <w:rPr>
          <w:sz w:val="20"/>
        </w:rPr>
        <w:t>), м</w:t>
      </w:r>
      <w:r>
        <w:rPr>
          <w:sz w:val="20"/>
          <w:vertAlign w:val="superscript"/>
        </w:rPr>
        <w:t>3</w:t>
      </w:r>
      <w:r>
        <w:rPr>
          <w:sz w:val="20"/>
        </w:rPr>
        <w:t>;</w:t>
      </w:r>
    </w:p>
    <w:p w:rsidR="00000000" w:rsidRDefault="00CC076E">
      <w:pPr>
        <w:ind w:firstLine="284"/>
        <w:jc w:val="both"/>
        <w:rPr>
          <w:sz w:val="20"/>
        </w:rPr>
      </w:pPr>
      <w:r>
        <w:rPr>
          <w:sz w:val="20"/>
        </w:rPr>
        <w:t xml:space="preserve">для жилых зданий произведение </w:t>
      </w:r>
      <w:r>
        <w:rPr>
          <w:position w:val="-12"/>
          <w:sz w:val="20"/>
        </w:rPr>
        <w:object w:dxaOrig="1040" w:dyaOrig="360">
          <v:shape id="_x0000_i1098" type="#_x0000_t75" style="width:51.75pt;height:18pt" o:ole="">
            <v:imagedata r:id="rId139" o:title=""/>
          </v:shape>
          <o:OLEObject Type="Embed" ProgID="Equation.3" ShapeID="_x0000_i1098" DrawAspect="Content" ObjectID="_1427232618" r:id="rId140"/>
        </w:object>
      </w:r>
      <w:r>
        <w:rPr>
          <w:sz w:val="20"/>
        </w:rPr>
        <w:t xml:space="preserve">принимают равным </w:t>
      </w:r>
      <w:r>
        <w:rPr>
          <w:position w:val="-10"/>
          <w:sz w:val="20"/>
        </w:rPr>
        <w:object w:dxaOrig="540" w:dyaOrig="340">
          <v:shape id="_x0000_i1099" type="#_x0000_t75" style="width:27pt;height:17.25pt" o:ole="">
            <v:imagedata r:id="rId141" o:title=""/>
          </v:shape>
          <o:OLEObject Type="Embed" ProgID="Equation.3" ShapeID="_x0000_i1099" DrawAspect="Content" ObjectID="_1427232619" r:id="rId142"/>
        </w:object>
      </w:r>
      <w:r>
        <w:rPr>
          <w:sz w:val="20"/>
        </w:rPr>
        <w:t xml:space="preserve">, где </w:t>
      </w:r>
      <w:r>
        <w:rPr>
          <w:position w:val="-10"/>
          <w:sz w:val="20"/>
        </w:rPr>
        <w:object w:dxaOrig="300" w:dyaOrig="340">
          <v:shape id="_x0000_i1100" type="#_x0000_t75" style="width:15pt;height:17.25pt" o:ole="">
            <v:imagedata r:id="rId143" o:title=""/>
          </v:shape>
          <o:OLEObject Type="Embed" ProgID="Equation.3" ShapeID="_x0000_i1100" DrawAspect="Content" ObjectID="_1427232620" r:id="rId144"/>
        </w:object>
      </w:r>
      <w:r>
        <w:rPr>
          <w:sz w:val="20"/>
        </w:rPr>
        <w:t>- площадь жилых помещений и кухонь;</w:t>
      </w:r>
    </w:p>
    <w:p w:rsidR="00000000" w:rsidRDefault="00CC076E">
      <w:pPr>
        <w:ind w:firstLine="284"/>
        <w:jc w:val="both"/>
        <w:rPr>
          <w:sz w:val="20"/>
        </w:rPr>
      </w:pPr>
      <w:r>
        <w:rPr>
          <w:sz w:val="20"/>
        </w:rPr>
        <w:tab/>
      </w:r>
      <w:r>
        <w:rPr>
          <w:position w:val="-12"/>
          <w:sz w:val="20"/>
        </w:rPr>
        <w:object w:dxaOrig="340" w:dyaOrig="380">
          <v:shape id="_x0000_i1101" type="#_x0000_t75" style="width:17.25pt;height:18.75pt" o:ole="">
            <v:imagedata r:id="rId145" o:title=""/>
          </v:shape>
          <o:OLEObject Type="Embed" ProgID="Equation.3" ShapeID="_x0000_i1101" DrawAspect="Content" ObjectID="_1427232621" r:id="rId146"/>
        </w:object>
      </w:r>
      <w:r>
        <w:rPr>
          <w:sz w:val="20"/>
        </w:rPr>
        <w:t>- средняя плотность наружного воздуха за отопительный период, кг/м</w:t>
      </w:r>
      <w:r>
        <w:rPr>
          <w:sz w:val="20"/>
          <w:vertAlign w:val="superscript"/>
        </w:rPr>
        <w:t>3</w:t>
      </w:r>
      <w:r>
        <w:rPr>
          <w:sz w:val="20"/>
        </w:rPr>
        <w:t>,</w:t>
      </w:r>
    </w:p>
    <w:p w:rsidR="00000000" w:rsidRDefault="00CC076E">
      <w:pPr>
        <w:ind w:firstLine="284"/>
        <w:jc w:val="both"/>
        <w:rPr>
          <w:sz w:val="20"/>
        </w:rPr>
      </w:pPr>
    </w:p>
    <w:p w:rsidR="00000000" w:rsidRDefault="00CC076E">
      <w:pPr>
        <w:ind w:firstLine="284"/>
        <w:jc w:val="center"/>
        <w:rPr>
          <w:sz w:val="20"/>
        </w:rPr>
      </w:pPr>
      <w:r>
        <w:rPr>
          <w:position w:val="-12"/>
          <w:sz w:val="20"/>
        </w:rPr>
        <w:object w:dxaOrig="2060" w:dyaOrig="380">
          <v:shape id="_x0000_i1102" type="#_x0000_t75" style="width:102.75pt;height:18.75pt" o:ole="">
            <v:imagedata r:id="rId147" o:title=""/>
          </v:shape>
          <o:OLEObject Type="Embed" ProgID="Equation.3" ShapeID="_x0000_i1102" DrawAspect="Content" ObjectID="_1427232622" r:id="rId148"/>
        </w:object>
      </w:r>
      <w:r>
        <w:rPr>
          <w:sz w:val="20"/>
        </w:rPr>
        <w:t xml:space="preserve">                             (3.10)</w:t>
      </w:r>
    </w:p>
    <w:p w:rsidR="00000000" w:rsidRDefault="00CC076E">
      <w:pPr>
        <w:ind w:firstLine="284"/>
        <w:jc w:val="both"/>
        <w:rPr>
          <w:sz w:val="20"/>
        </w:rPr>
      </w:pPr>
    </w:p>
    <w:p w:rsidR="00000000" w:rsidRDefault="00CC076E">
      <w:pPr>
        <w:ind w:firstLine="284"/>
        <w:jc w:val="both"/>
        <w:rPr>
          <w:sz w:val="20"/>
        </w:rPr>
      </w:pPr>
      <w:r>
        <w:rPr>
          <w:sz w:val="20"/>
        </w:rPr>
        <w:tab/>
      </w:r>
      <w:r>
        <w:rPr>
          <w:position w:val="-12"/>
          <w:sz w:val="20"/>
        </w:rPr>
        <w:object w:dxaOrig="320" w:dyaOrig="380">
          <v:shape id="_x0000_i1103" type="#_x0000_t75" style="width:15.75pt;height:18.75pt" o:ole="">
            <v:imagedata r:id="rId149" o:title=""/>
          </v:shape>
          <o:OLEObject Type="Embed" ProgID="Equation.3" ShapeID="_x0000_i1103" DrawAspect="Content" ObjectID="_1427232623" r:id="rId150"/>
        </w:object>
      </w:r>
      <w:r>
        <w:rPr>
          <w:sz w:val="20"/>
        </w:rPr>
        <w:t>- средняя температура наружного воздуха за отопительн</w:t>
      </w:r>
      <w:r>
        <w:rPr>
          <w:sz w:val="20"/>
        </w:rPr>
        <w:t xml:space="preserve">ый период, </w:t>
      </w:r>
      <w:r>
        <w:rPr>
          <w:sz w:val="20"/>
        </w:rPr>
        <w:sym w:font="Symbol" w:char="F0B0"/>
      </w:r>
      <w:r>
        <w:rPr>
          <w:sz w:val="20"/>
        </w:rPr>
        <w:t xml:space="preserve">С, определяемая по табл. </w:t>
      </w:r>
      <w:r>
        <w:rPr>
          <w:b/>
          <w:sz w:val="20"/>
        </w:rPr>
        <w:t>3.1</w:t>
      </w:r>
      <w:r>
        <w:rPr>
          <w:sz w:val="20"/>
        </w:rPr>
        <w:t>;</w:t>
      </w:r>
    </w:p>
    <w:p w:rsidR="00000000" w:rsidRDefault="00CC076E">
      <w:pPr>
        <w:ind w:firstLine="284"/>
        <w:jc w:val="both"/>
        <w:rPr>
          <w:sz w:val="20"/>
        </w:rPr>
      </w:pPr>
      <w:r>
        <w:rPr>
          <w:sz w:val="20"/>
        </w:rPr>
        <w:tab/>
      </w:r>
      <w:r>
        <w:rPr>
          <w:i/>
          <w:sz w:val="20"/>
          <w:lang w:val="en-US"/>
        </w:rPr>
        <w:t>k</w:t>
      </w:r>
      <w:r>
        <w:rPr>
          <w:sz w:val="20"/>
        </w:rPr>
        <w:t xml:space="preserve"> – коэффициент учета влияния встречного теплового потока в конструкциях, равный 0,7 для стыков панелей стен и окон с тройными переплетами, 0,8 – для окон и балконных дверей с раздельными переплетами и 1.0 - для одинарных окон, окон и балконных дверей со спаренными переплетами и открытых проемов;</w:t>
      </w:r>
    </w:p>
    <w:p w:rsidR="00000000" w:rsidRDefault="00CC076E">
      <w:pPr>
        <w:ind w:firstLine="284"/>
        <w:jc w:val="both"/>
        <w:rPr>
          <w:sz w:val="20"/>
        </w:rPr>
      </w:pPr>
      <w:r>
        <w:rPr>
          <w:sz w:val="20"/>
        </w:rPr>
        <w:tab/>
      </w:r>
      <w:r>
        <w:rPr>
          <w:position w:val="-12"/>
          <w:sz w:val="20"/>
        </w:rPr>
        <w:object w:dxaOrig="480" w:dyaOrig="380">
          <v:shape id="_x0000_i1104" type="#_x0000_t75" style="width:24pt;height:18.75pt" o:ole="">
            <v:imagedata r:id="rId84" o:title=""/>
          </v:shape>
          <o:OLEObject Type="Embed" ProgID="Equation.3" ShapeID="_x0000_i1104" DrawAspect="Content" ObjectID="_1427232624" r:id="rId151"/>
        </w:object>
      </w:r>
      <w:r>
        <w:rPr>
          <w:sz w:val="20"/>
        </w:rPr>
        <w:t>- то же, что в формуле (</w:t>
      </w:r>
      <w:r>
        <w:rPr>
          <w:b/>
          <w:sz w:val="20"/>
        </w:rPr>
        <w:t>3.3</w:t>
      </w:r>
      <w:r>
        <w:rPr>
          <w:sz w:val="20"/>
        </w:rPr>
        <w:t>);</w:t>
      </w:r>
    </w:p>
    <w:p w:rsidR="00000000" w:rsidRDefault="00CC076E">
      <w:pPr>
        <w:ind w:firstLine="284"/>
        <w:jc w:val="both"/>
        <w:rPr>
          <w:sz w:val="20"/>
        </w:rPr>
      </w:pPr>
      <w:r>
        <w:rPr>
          <w:sz w:val="20"/>
        </w:rPr>
        <w:tab/>
      </w:r>
      <w:r>
        <w:rPr>
          <w:position w:val="-12"/>
          <w:sz w:val="20"/>
        </w:rPr>
        <w:object w:dxaOrig="400" w:dyaOrig="360">
          <v:shape id="_x0000_i1105" type="#_x0000_t75" style="width:20.25pt;height:18pt" o:ole="">
            <v:imagedata r:id="rId152" o:title=""/>
          </v:shape>
          <o:OLEObject Type="Embed" ProgID="Equation.3" ShapeID="_x0000_i1105" DrawAspect="Content" ObjectID="_1427232625" r:id="rId153"/>
        </w:object>
      </w:r>
      <w:r>
        <w:rPr>
          <w:sz w:val="20"/>
        </w:rPr>
        <w:t>- бытовые теплопоступления в течение отопительного периода, МДж, определяемые по формуле</w:t>
      </w:r>
    </w:p>
    <w:p w:rsidR="00000000" w:rsidRDefault="00CC076E">
      <w:pPr>
        <w:ind w:firstLine="284"/>
        <w:jc w:val="both"/>
        <w:rPr>
          <w:sz w:val="20"/>
        </w:rPr>
      </w:pPr>
    </w:p>
    <w:p w:rsidR="00000000" w:rsidRDefault="00CC076E">
      <w:pPr>
        <w:ind w:firstLine="284"/>
        <w:jc w:val="center"/>
        <w:rPr>
          <w:sz w:val="20"/>
        </w:rPr>
      </w:pPr>
      <w:r>
        <w:rPr>
          <w:position w:val="-12"/>
          <w:sz w:val="20"/>
        </w:rPr>
        <w:object w:dxaOrig="2360" w:dyaOrig="360">
          <v:shape id="_x0000_i1106" type="#_x0000_t75" style="width:117.75pt;height:18pt" o:ole="">
            <v:imagedata r:id="rId154" o:title=""/>
          </v:shape>
          <o:OLEObject Type="Embed" ProgID="Equation.3" ShapeID="_x0000_i1106" DrawAspect="Content" ObjectID="_1427232626" r:id="rId155"/>
        </w:object>
      </w:r>
      <w:r>
        <w:rPr>
          <w:sz w:val="20"/>
        </w:rPr>
        <w:t xml:space="preserve">                            (3.11)</w:t>
      </w:r>
    </w:p>
    <w:p w:rsidR="00000000" w:rsidRDefault="00CC076E">
      <w:pPr>
        <w:ind w:firstLine="284"/>
        <w:jc w:val="both"/>
        <w:rPr>
          <w:sz w:val="20"/>
        </w:rPr>
      </w:pPr>
    </w:p>
    <w:p w:rsidR="00000000" w:rsidRDefault="00CC076E">
      <w:pPr>
        <w:ind w:firstLine="284"/>
        <w:jc w:val="both"/>
        <w:rPr>
          <w:sz w:val="20"/>
        </w:rPr>
      </w:pPr>
      <w:r>
        <w:rPr>
          <w:sz w:val="20"/>
        </w:rPr>
        <w:tab/>
      </w:r>
      <w:r>
        <w:rPr>
          <w:position w:val="-12"/>
          <w:sz w:val="20"/>
        </w:rPr>
        <w:object w:dxaOrig="360" w:dyaOrig="360">
          <v:shape id="_x0000_i1107" type="#_x0000_t75" style="width:18pt;height:18pt" o:ole="">
            <v:imagedata r:id="rId156" o:title=""/>
          </v:shape>
          <o:OLEObject Type="Embed" ProgID="Equation.3" ShapeID="_x0000_i1107" DrawAspect="Content" ObjectID="_1427232627" r:id="rId157"/>
        </w:object>
      </w:r>
      <w:r>
        <w:rPr>
          <w:sz w:val="20"/>
        </w:rPr>
        <w:t>- величина бытовых тепловыделений на 1 м</w:t>
      </w:r>
      <w:r>
        <w:rPr>
          <w:sz w:val="20"/>
          <w:vertAlign w:val="superscript"/>
        </w:rPr>
        <w:t>2</w:t>
      </w:r>
      <w:r>
        <w:rPr>
          <w:sz w:val="20"/>
        </w:rPr>
        <w:t xml:space="preserve"> пола отапливаемых помещений (для жилых зданий – площади пола жилых помещений и кухонь), Вт/м</w:t>
      </w:r>
      <w:r>
        <w:rPr>
          <w:sz w:val="20"/>
          <w:vertAlign w:val="superscript"/>
        </w:rPr>
        <w:t>2</w:t>
      </w:r>
      <w:r>
        <w:rPr>
          <w:sz w:val="20"/>
        </w:rPr>
        <w:t>, при отсутствии данных принимается не менее 10 Вт/м</w:t>
      </w:r>
      <w:r>
        <w:rPr>
          <w:sz w:val="20"/>
          <w:vertAlign w:val="superscript"/>
        </w:rPr>
        <w:t>2</w:t>
      </w:r>
      <w:r>
        <w:rPr>
          <w:sz w:val="20"/>
        </w:rPr>
        <w:t>;</w:t>
      </w:r>
    </w:p>
    <w:p w:rsidR="00000000" w:rsidRDefault="00CC076E">
      <w:pPr>
        <w:ind w:firstLine="284"/>
        <w:jc w:val="both"/>
        <w:rPr>
          <w:sz w:val="20"/>
        </w:rPr>
      </w:pPr>
      <w:r>
        <w:rPr>
          <w:sz w:val="20"/>
        </w:rPr>
        <w:tab/>
      </w:r>
      <w:r>
        <w:rPr>
          <w:position w:val="-12"/>
          <w:sz w:val="20"/>
        </w:rPr>
        <w:object w:dxaOrig="300" w:dyaOrig="360">
          <v:shape id="_x0000_i1108" type="#_x0000_t75" style="width:15pt;height:18pt" o:ole="">
            <v:imagedata r:id="rId158" o:title=""/>
          </v:shape>
          <o:OLEObject Type="Embed" ProgID="Equation.3" ShapeID="_x0000_i1108" DrawAspect="Content" ObjectID="_1427232628" r:id="rId159"/>
        </w:object>
      </w:r>
      <w:r>
        <w:rPr>
          <w:sz w:val="20"/>
        </w:rPr>
        <w:t xml:space="preserve"> - средняя продолжительность отопительного периода, сут, принимаемая по табл. </w:t>
      </w:r>
      <w:r>
        <w:rPr>
          <w:b/>
          <w:sz w:val="20"/>
        </w:rPr>
        <w:t>3.3</w:t>
      </w:r>
      <w:r>
        <w:rPr>
          <w:sz w:val="20"/>
        </w:rPr>
        <w:t>;</w:t>
      </w:r>
    </w:p>
    <w:p w:rsidR="00000000" w:rsidRDefault="00CC076E">
      <w:pPr>
        <w:ind w:firstLine="284"/>
        <w:jc w:val="both"/>
        <w:rPr>
          <w:sz w:val="20"/>
        </w:rPr>
      </w:pPr>
      <w:r>
        <w:rPr>
          <w:sz w:val="20"/>
        </w:rPr>
        <w:tab/>
      </w:r>
      <w:r>
        <w:rPr>
          <w:position w:val="-12"/>
          <w:sz w:val="20"/>
        </w:rPr>
        <w:object w:dxaOrig="279" w:dyaOrig="360">
          <v:shape id="_x0000_i1109" type="#_x0000_t75" style="width:14.25pt;height:18pt" o:ole="">
            <v:imagedata r:id="rId160" o:title=""/>
          </v:shape>
          <o:OLEObject Type="Embed" ProgID="Equation.3" ShapeID="_x0000_i1109" DrawAspect="Content" ObjectID="_1427232629" r:id="rId161"/>
        </w:object>
      </w:r>
      <w:r>
        <w:rPr>
          <w:sz w:val="20"/>
        </w:rPr>
        <w:t>- отапливаемая площадь здания, м</w:t>
      </w:r>
      <w:r>
        <w:rPr>
          <w:sz w:val="20"/>
          <w:vertAlign w:val="superscript"/>
        </w:rPr>
        <w:t>2</w:t>
      </w:r>
      <w:r>
        <w:rPr>
          <w:sz w:val="20"/>
        </w:rPr>
        <w:t>, равная площади пола всех отапливаемых помещений здания; для жилых зданий – площадь жилых помещ</w:t>
      </w:r>
      <w:r>
        <w:rPr>
          <w:sz w:val="20"/>
        </w:rPr>
        <w:t>ений и кухонь;</w:t>
      </w:r>
    </w:p>
    <w:p w:rsidR="00000000" w:rsidRDefault="00CC076E">
      <w:pPr>
        <w:ind w:firstLine="284"/>
        <w:jc w:val="both"/>
        <w:rPr>
          <w:sz w:val="20"/>
        </w:rPr>
      </w:pPr>
      <w:r>
        <w:rPr>
          <w:sz w:val="20"/>
        </w:rPr>
        <w:tab/>
      </w:r>
      <w:r>
        <w:rPr>
          <w:position w:val="-12"/>
          <w:sz w:val="20"/>
        </w:rPr>
        <w:object w:dxaOrig="300" w:dyaOrig="360">
          <v:shape id="_x0000_i1110" type="#_x0000_t75" style="width:15pt;height:18pt" o:ole="">
            <v:imagedata r:id="rId162" o:title=""/>
          </v:shape>
          <o:OLEObject Type="Embed" ProgID="Equation.3" ShapeID="_x0000_i1110" DrawAspect="Content" ObjectID="_1427232630" r:id="rId163"/>
        </w:object>
      </w:r>
      <w:r>
        <w:rPr>
          <w:sz w:val="20"/>
        </w:rPr>
        <w:t>- теплопоступления через окна от солнечной радиации в течение отопительного периода, МДж, для четырех фасадов зданий, ориентированных по четырем направлениям, определяемые по формуле</w:t>
      </w:r>
    </w:p>
    <w:p w:rsidR="00000000" w:rsidRDefault="00CC076E">
      <w:pPr>
        <w:ind w:firstLine="284"/>
        <w:jc w:val="both"/>
        <w:rPr>
          <w:sz w:val="20"/>
        </w:rPr>
      </w:pPr>
    </w:p>
    <w:p w:rsidR="00000000" w:rsidRDefault="00CC076E">
      <w:pPr>
        <w:ind w:firstLine="284"/>
        <w:jc w:val="center"/>
        <w:rPr>
          <w:sz w:val="20"/>
        </w:rPr>
      </w:pPr>
      <w:r>
        <w:rPr>
          <w:position w:val="-14"/>
          <w:sz w:val="20"/>
        </w:rPr>
        <w:object w:dxaOrig="5640" w:dyaOrig="380">
          <v:shape id="_x0000_i1111" type="#_x0000_t75" style="width:282pt;height:18.75pt" o:ole="">
            <v:imagedata r:id="rId164" o:title=""/>
          </v:shape>
          <o:OLEObject Type="Embed" ProgID="Equation.3" ShapeID="_x0000_i1111" DrawAspect="Content" ObjectID="_1427232631" r:id="rId165"/>
        </w:object>
      </w:r>
      <w:r>
        <w:rPr>
          <w:sz w:val="20"/>
        </w:rPr>
        <w:t xml:space="preserve">                (3.12)</w:t>
      </w:r>
    </w:p>
    <w:p w:rsidR="00000000" w:rsidRDefault="00CC076E">
      <w:pPr>
        <w:ind w:firstLine="284"/>
        <w:jc w:val="both"/>
        <w:rPr>
          <w:sz w:val="20"/>
        </w:rPr>
      </w:pPr>
    </w:p>
    <w:p w:rsidR="00000000" w:rsidRDefault="00CC076E">
      <w:pPr>
        <w:ind w:firstLine="284"/>
        <w:jc w:val="both"/>
        <w:rPr>
          <w:sz w:val="20"/>
        </w:rPr>
      </w:pPr>
      <w:r>
        <w:rPr>
          <w:position w:val="-14"/>
          <w:sz w:val="20"/>
        </w:rPr>
        <w:object w:dxaOrig="720" w:dyaOrig="380">
          <v:shape id="_x0000_i1112" type="#_x0000_t75" style="width:36pt;height:18.75pt" o:ole="">
            <v:imagedata r:id="rId166" o:title=""/>
          </v:shape>
          <o:OLEObject Type="Embed" ProgID="Equation.3" ShapeID="_x0000_i1112" DrawAspect="Content" ObjectID="_1427232632" r:id="rId167"/>
        </w:object>
      </w:r>
      <w:r>
        <w:rPr>
          <w:sz w:val="20"/>
        </w:rPr>
        <w:t xml:space="preserve">- коэффициенты, учитывающие затенение светового проема соответственно окон и зенитных фонарей непрозрачными элементами заполнения, принимаемые по проектным данным; при отсутствии данных – следует принимать по табл. </w:t>
      </w:r>
      <w:r>
        <w:rPr>
          <w:b/>
          <w:sz w:val="20"/>
        </w:rPr>
        <w:t>3.6</w:t>
      </w:r>
      <w:r>
        <w:rPr>
          <w:sz w:val="20"/>
        </w:rPr>
        <w:t>.</w:t>
      </w:r>
    </w:p>
    <w:p w:rsidR="00000000" w:rsidRDefault="00CC076E">
      <w:pPr>
        <w:ind w:firstLine="284"/>
        <w:jc w:val="both"/>
        <w:rPr>
          <w:sz w:val="20"/>
        </w:rPr>
      </w:pPr>
      <w:r>
        <w:rPr>
          <w:position w:val="-14"/>
          <w:sz w:val="20"/>
        </w:rPr>
        <w:object w:dxaOrig="720" w:dyaOrig="380">
          <v:shape id="_x0000_i1113" type="#_x0000_t75" style="width:36pt;height:18.75pt" o:ole="">
            <v:imagedata r:id="rId168" o:title=""/>
          </v:shape>
          <o:OLEObject Type="Embed" ProgID="Equation.3" ShapeID="_x0000_i1113" DrawAspect="Content" ObjectID="_1427232633" r:id="rId169"/>
        </w:object>
      </w:r>
      <w:r>
        <w:rPr>
          <w:sz w:val="20"/>
        </w:rPr>
        <w:t xml:space="preserve">- коэффициенты относительного проникания солнечной радиации соответственно для светопропускающих заполнений окон и зенитных фонарей, принимаемые по паспортным данным соответствующих светопропускающих изделий; при отсутствии данных – следует принимать по табл. </w:t>
      </w:r>
      <w:r>
        <w:rPr>
          <w:b/>
          <w:sz w:val="20"/>
        </w:rPr>
        <w:t>3.6</w:t>
      </w:r>
      <w:r>
        <w:rPr>
          <w:sz w:val="20"/>
        </w:rPr>
        <w:t>.</w:t>
      </w:r>
    </w:p>
    <w:p w:rsidR="00000000" w:rsidRDefault="00CC076E">
      <w:pPr>
        <w:ind w:firstLine="284"/>
        <w:jc w:val="both"/>
        <w:rPr>
          <w:sz w:val="20"/>
        </w:rPr>
      </w:pPr>
      <w:r>
        <w:rPr>
          <w:position w:val="-12"/>
          <w:sz w:val="20"/>
        </w:rPr>
        <w:object w:dxaOrig="1740" w:dyaOrig="360">
          <v:shape id="_x0000_i1114" type="#_x0000_t75" style="width:87pt;height:18pt" o:ole="">
            <v:imagedata r:id="rId170" o:title=""/>
          </v:shape>
          <o:OLEObject Type="Embed" ProgID="Equation.3" ShapeID="_x0000_i1114" DrawAspect="Content" ObjectID="_1427232634" r:id="rId171"/>
        </w:object>
      </w:r>
      <w:r>
        <w:rPr>
          <w:sz w:val="20"/>
        </w:rPr>
        <w:t xml:space="preserve"> - площадь светопроемов фасадов здания, соответственно ориентированных по четырем направлениям, м</w:t>
      </w:r>
      <w:r>
        <w:rPr>
          <w:sz w:val="20"/>
          <w:vertAlign w:val="superscript"/>
        </w:rPr>
        <w:t>2</w:t>
      </w:r>
      <w:r>
        <w:rPr>
          <w:sz w:val="20"/>
        </w:rPr>
        <w:t>;</w:t>
      </w:r>
    </w:p>
    <w:p w:rsidR="00000000" w:rsidRDefault="00CC076E">
      <w:pPr>
        <w:ind w:firstLine="284"/>
        <w:jc w:val="both"/>
        <w:rPr>
          <w:sz w:val="20"/>
        </w:rPr>
      </w:pPr>
    </w:p>
    <w:p w:rsidR="00000000" w:rsidRDefault="00CC076E">
      <w:pPr>
        <w:ind w:firstLine="284"/>
        <w:jc w:val="both"/>
        <w:rPr>
          <w:sz w:val="18"/>
        </w:rPr>
      </w:pPr>
      <w:r>
        <w:rPr>
          <w:i/>
          <w:sz w:val="18"/>
        </w:rPr>
        <w:t>Примечание.</w:t>
      </w:r>
      <w:r>
        <w:rPr>
          <w:sz w:val="18"/>
        </w:rPr>
        <w:t xml:space="preserve"> Для промежуточных направлений интенсивность солнечной радиации следует определять по интерполяции;</w:t>
      </w:r>
    </w:p>
    <w:p w:rsidR="00000000" w:rsidRDefault="00CC076E">
      <w:pPr>
        <w:ind w:firstLine="284"/>
        <w:jc w:val="both"/>
        <w:rPr>
          <w:sz w:val="20"/>
        </w:rPr>
      </w:pPr>
    </w:p>
    <w:p w:rsidR="00000000" w:rsidRDefault="00CC076E">
      <w:pPr>
        <w:ind w:firstLine="284"/>
        <w:jc w:val="both"/>
        <w:rPr>
          <w:sz w:val="20"/>
        </w:rPr>
      </w:pPr>
      <w:r>
        <w:rPr>
          <w:sz w:val="20"/>
        </w:rPr>
        <w:tab/>
      </w:r>
      <w:r>
        <w:rPr>
          <w:position w:val="-14"/>
          <w:sz w:val="20"/>
        </w:rPr>
        <w:object w:dxaOrig="420" w:dyaOrig="380">
          <v:shape id="_x0000_i1115" type="#_x0000_t75" style="width:21pt;height:18.75pt" o:ole="">
            <v:imagedata r:id="rId172" o:title=""/>
          </v:shape>
          <o:OLEObject Type="Embed" ProgID="Equation.3" ShapeID="_x0000_i1115" DrawAspect="Content" ObjectID="_1427232635" r:id="rId173"/>
        </w:object>
      </w:r>
      <w:r>
        <w:rPr>
          <w:sz w:val="20"/>
        </w:rPr>
        <w:t>- площадь светопроемов зенитных фонарей здания, м</w:t>
      </w:r>
      <w:r>
        <w:rPr>
          <w:sz w:val="20"/>
          <w:vertAlign w:val="superscript"/>
        </w:rPr>
        <w:t>2</w:t>
      </w:r>
      <w:r>
        <w:rPr>
          <w:sz w:val="20"/>
        </w:rPr>
        <w:t>;</w:t>
      </w:r>
    </w:p>
    <w:p w:rsidR="00000000" w:rsidRDefault="00CC076E">
      <w:pPr>
        <w:ind w:firstLine="284"/>
        <w:jc w:val="both"/>
        <w:rPr>
          <w:sz w:val="20"/>
        </w:rPr>
      </w:pPr>
      <w:r>
        <w:rPr>
          <w:sz w:val="20"/>
        </w:rPr>
        <w:tab/>
      </w:r>
      <w:r>
        <w:rPr>
          <w:position w:val="-12"/>
          <w:sz w:val="20"/>
        </w:rPr>
        <w:object w:dxaOrig="1140" w:dyaOrig="360">
          <v:shape id="_x0000_i1116" type="#_x0000_t75" style="width:57pt;height:18pt" o:ole="">
            <v:imagedata r:id="rId174" o:title=""/>
          </v:shape>
          <o:OLEObject Type="Embed" ProgID="Equation.3" ShapeID="_x0000_i1116" DrawAspect="Content" ObjectID="_1427232636" r:id="rId175"/>
        </w:object>
      </w:r>
      <w:r>
        <w:rPr>
          <w:sz w:val="20"/>
        </w:rPr>
        <w:t>- средняя за отопительный период интенсивность солнечной радиации на вертикальные поверхности, соответственно ориентированные по четырем фасадам здания, МДж/м</w:t>
      </w:r>
      <w:r>
        <w:rPr>
          <w:sz w:val="20"/>
          <w:vertAlign w:val="superscript"/>
        </w:rPr>
        <w:t>2</w:t>
      </w:r>
      <w:r>
        <w:rPr>
          <w:sz w:val="20"/>
        </w:rPr>
        <w:t xml:space="preserve">, принимается по табл. </w:t>
      </w:r>
      <w:r>
        <w:rPr>
          <w:b/>
          <w:sz w:val="20"/>
        </w:rPr>
        <w:t>3.4</w:t>
      </w:r>
      <w:r>
        <w:rPr>
          <w:sz w:val="20"/>
        </w:rPr>
        <w:t>;</w:t>
      </w:r>
    </w:p>
    <w:p w:rsidR="00000000" w:rsidRDefault="00CC076E">
      <w:pPr>
        <w:ind w:firstLine="284"/>
        <w:jc w:val="both"/>
        <w:rPr>
          <w:sz w:val="20"/>
        </w:rPr>
      </w:pPr>
      <w:r>
        <w:rPr>
          <w:sz w:val="20"/>
        </w:rPr>
        <w:tab/>
      </w:r>
      <w:r>
        <w:rPr>
          <w:position w:val="-12"/>
          <w:sz w:val="20"/>
        </w:rPr>
        <w:object w:dxaOrig="400" w:dyaOrig="360">
          <v:shape id="_x0000_i1117" type="#_x0000_t75" style="width:20.25pt;height:18pt" o:ole="">
            <v:imagedata r:id="rId176" o:title=""/>
          </v:shape>
          <o:OLEObject Type="Embed" ProgID="Equation.3" ShapeID="_x0000_i1117" DrawAspect="Content" ObjectID="_1427232637" r:id="rId177"/>
        </w:object>
      </w:r>
      <w:r>
        <w:rPr>
          <w:sz w:val="20"/>
        </w:rPr>
        <w:t>- средняя за отопительный период интенсивность солнечной радиации на горизонтальную поверхность, МДж/м</w:t>
      </w:r>
      <w:r>
        <w:rPr>
          <w:sz w:val="20"/>
          <w:vertAlign w:val="superscript"/>
        </w:rPr>
        <w:t>2</w:t>
      </w:r>
      <w:r>
        <w:rPr>
          <w:sz w:val="20"/>
        </w:rPr>
        <w:t xml:space="preserve">, принимается по табл. </w:t>
      </w:r>
      <w:r>
        <w:rPr>
          <w:b/>
          <w:sz w:val="20"/>
        </w:rPr>
        <w:t>3.4</w:t>
      </w:r>
      <w:r>
        <w:rPr>
          <w:sz w:val="20"/>
        </w:rPr>
        <w:t>;</w:t>
      </w:r>
    </w:p>
    <w:p w:rsidR="00000000" w:rsidRDefault="00CC076E">
      <w:pPr>
        <w:ind w:firstLine="284"/>
        <w:jc w:val="both"/>
        <w:rPr>
          <w:sz w:val="20"/>
        </w:rPr>
      </w:pPr>
      <w:r>
        <w:rPr>
          <w:sz w:val="20"/>
        </w:rPr>
        <w:tab/>
      </w:r>
      <w:r>
        <w:rPr>
          <w:position w:val="-6"/>
          <w:sz w:val="20"/>
        </w:rPr>
        <w:object w:dxaOrig="180" w:dyaOrig="220">
          <v:shape id="_x0000_i1118" type="#_x0000_t75" style="width:9pt;height:11.25pt" o:ole="">
            <v:imagedata r:id="rId178" o:title=""/>
          </v:shape>
          <o:OLEObject Type="Embed" ProgID="Equation.3" ShapeID="_x0000_i1118" DrawAspect="Content" ObjectID="_1427232638" r:id="rId179"/>
        </w:object>
      </w:r>
      <w:r>
        <w:rPr>
          <w:sz w:val="20"/>
        </w:rPr>
        <w:t>- коэффициент, учитывающий способность ограждающих конструкц</w:t>
      </w:r>
      <w:r>
        <w:rPr>
          <w:sz w:val="20"/>
        </w:rPr>
        <w:t xml:space="preserve">ий помещений зданий аккумулировать или отдавать тепло; рекомендуемое значение </w:t>
      </w:r>
      <w:r>
        <w:rPr>
          <w:position w:val="-6"/>
          <w:sz w:val="20"/>
        </w:rPr>
        <w:object w:dxaOrig="180" w:dyaOrig="220">
          <v:shape id="_x0000_i1119" type="#_x0000_t75" style="width:9pt;height:11.25pt" o:ole="">
            <v:imagedata r:id="rId178" o:title=""/>
          </v:shape>
          <o:OLEObject Type="Embed" ProgID="Equation.3" ShapeID="_x0000_i1119" DrawAspect="Content" ObjectID="_1427232639" r:id="rId180"/>
        </w:object>
      </w:r>
      <w:r>
        <w:rPr>
          <w:sz w:val="20"/>
        </w:rPr>
        <w:t xml:space="preserve"> = 0,8;</w:t>
      </w:r>
    </w:p>
    <w:p w:rsidR="00000000" w:rsidRDefault="00CC076E">
      <w:pPr>
        <w:ind w:firstLine="284"/>
        <w:jc w:val="both"/>
        <w:rPr>
          <w:sz w:val="20"/>
        </w:rPr>
      </w:pPr>
      <w:r>
        <w:rPr>
          <w:sz w:val="20"/>
        </w:rPr>
        <w:tab/>
      </w:r>
      <w:r>
        <w:rPr>
          <w:position w:val="-12"/>
          <w:sz w:val="20"/>
        </w:rPr>
        <w:object w:dxaOrig="320" w:dyaOrig="360">
          <v:shape id="_x0000_i1120" type="#_x0000_t75" style="width:15.75pt;height:18pt" o:ole="">
            <v:imagedata r:id="rId181" o:title=""/>
          </v:shape>
          <o:OLEObject Type="Embed" ProgID="Equation.3" ShapeID="_x0000_i1120" DrawAspect="Content" ObjectID="_1427232640" r:id="rId182"/>
        </w:object>
      </w:r>
      <w:r>
        <w:rPr>
          <w:sz w:val="20"/>
        </w:rPr>
        <w:t xml:space="preserve">- коэффициент, учитывающий дополнительное теплопотребление системы отопления, связанное с дискретностью номинального теплового потока номенклатурного ряда отопительных приборов и их дополнительными теплопотерями через за радиаторные участки ограждений, теплопотерями трубопроводов, проходящих через не отапливаемые помещения: для многосекционных и других протяженных зданий </w:t>
      </w:r>
      <w:r>
        <w:rPr>
          <w:position w:val="-12"/>
          <w:sz w:val="20"/>
        </w:rPr>
        <w:object w:dxaOrig="320" w:dyaOrig="360">
          <v:shape id="_x0000_i1121" type="#_x0000_t75" style="width:15.75pt;height:18pt" o:ole="">
            <v:imagedata r:id="rId183" o:title=""/>
          </v:shape>
          <o:OLEObject Type="Embed" ProgID="Equation.3" ShapeID="_x0000_i1121" DrawAspect="Content" ObjectID="_1427232641" r:id="rId184"/>
        </w:object>
      </w:r>
      <w:r>
        <w:rPr>
          <w:sz w:val="20"/>
        </w:rPr>
        <w:t xml:space="preserve">= 1,13, для зданий башенного типа </w:t>
      </w:r>
      <w:r>
        <w:rPr>
          <w:position w:val="-12"/>
          <w:sz w:val="20"/>
        </w:rPr>
        <w:object w:dxaOrig="320" w:dyaOrig="360">
          <v:shape id="_x0000_i1122" type="#_x0000_t75" style="width:15.75pt;height:18pt" o:ole="">
            <v:imagedata r:id="rId181" o:title=""/>
          </v:shape>
          <o:OLEObject Type="Embed" ProgID="Equation.3" ShapeID="_x0000_i1122" DrawAspect="Content" ObjectID="_1427232642" r:id="rId185"/>
        </w:object>
      </w:r>
      <w:r>
        <w:rPr>
          <w:sz w:val="20"/>
        </w:rPr>
        <w:t>=1,11.</w:t>
      </w: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right"/>
        <w:rPr>
          <w:b/>
          <w:sz w:val="20"/>
        </w:rPr>
      </w:pPr>
      <w:r>
        <w:rPr>
          <w:b/>
          <w:sz w:val="20"/>
        </w:rPr>
        <w:t>Таблица 3.6</w:t>
      </w:r>
    </w:p>
    <w:p w:rsidR="00000000" w:rsidRDefault="00CC076E">
      <w:pPr>
        <w:ind w:firstLine="284"/>
        <w:jc w:val="right"/>
        <w:rPr>
          <w:b/>
          <w:sz w:val="20"/>
        </w:rPr>
      </w:pPr>
    </w:p>
    <w:p w:rsidR="00000000" w:rsidRDefault="00CC076E">
      <w:pPr>
        <w:ind w:firstLine="284"/>
        <w:jc w:val="center"/>
        <w:rPr>
          <w:b/>
          <w:sz w:val="20"/>
        </w:rPr>
      </w:pPr>
      <w:r>
        <w:rPr>
          <w:b/>
          <w:sz w:val="20"/>
        </w:rPr>
        <w:t xml:space="preserve">Значения коэффициентов затенения светового проема </w:t>
      </w:r>
      <w:r>
        <w:rPr>
          <w:b/>
          <w:position w:val="-10"/>
          <w:sz w:val="20"/>
        </w:rPr>
        <w:object w:dxaOrig="300" w:dyaOrig="340">
          <v:shape id="_x0000_i1123" type="#_x0000_t75" style="width:15pt;height:17.25pt" o:ole="">
            <v:imagedata r:id="rId186" o:title=""/>
          </v:shape>
          <o:OLEObject Type="Embed" ProgID="Equation.3" ShapeID="_x0000_i1123" DrawAspect="Content" ObjectID="_1427232643" r:id="rId187"/>
        </w:object>
      </w:r>
      <w:r>
        <w:rPr>
          <w:b/>
          <w:sz w:val="20"/>
        </w:rPr>
        <w:t xml:space="preserve"> и </w:t>
      </w:r>
      <w:r>
        <w:rPr>
          <w:b/>
          <w:position w:val="-14"/>
          <w:sz w:val="20"/>
        </w:rPr>
        <w:object w:dxaOrig="380" w:dyaOrig="380">
          <v:shape id="_x0000_i1124" type="#_x0000_t75" style="width:18.75pt;height:18.75pt" o:ole="">
            <v:imagedata r:id="rId188" o:title=""/>
          </v:shape>
          <o:OLEObject Type="Embed" ProgID="Equation.3" ShapeID="_x0000_i1124" DrawAspect="Content" ObjectID="_1427232644" r:id="rId189"/>
        </w:object>
      </w:r>
      <w:r>
        <w:rPr>
          <w:b/>
          <w:sz w:val="20"/>
        </w:rPr>
        <w:t xml:space="preserve"> и  относительного проникания солнечной радиации </w:t>
      </w:r>
      <w:r>
        <w:rPr>
          <w:b/>
          <w:position w:val="-10"/>
          <w:sz w:val="20"/>
        </w:rPr>
        <w:object w:dxaOrig="300" w:dyaOrig="340">
          <v:shape id="_x0000_i1125" type="#_x0000_t75" style="width:15pt;height:17.25pt" o:ole="">
            <v:imagedata r:id="rId190" o:title=""/>
          </v:shape>
          <o:OLEObject Type="Embed" ProgID="Equation.3" ShapeID="_x0000_i1125" DrawAspect="Content" ObjectID="_1427232645" r:id="rId191"/>
        </w:object>
      </w:r>
      <w:r>
        <w:rPr>
          <w:b/>
          <w:sz w:val="20"/>
        </w:rPr>
        <w:t xml:space="preserve"> и </w:t>
      </w:r>
      <w:r>
        <w:rPr>
          <w:b/>
          <w:position w:val="-14"/>
          <w:sz w:val="20"/>
        </w:rPr>
        <w:object w:dxaOrig="380" w:dyaOrig="380">
          <v:shape id="_x0000_i1126" type="#_x0000_t75" style="width:18.75pt;height:18.75pt" o:ole="">
            <v:imagedata r:id="rId192" o:title=""/>
          </v:shape>
          <o:OLEObject Type="Embed" ProgID="Equation.3" ShapeID="_x0000_i1126" DrawAspect="Content" ObjectID="_1427232646" r:id="rId193"/>
        </w:object>
      </w:r>
      <w:r>
        <w:rPr>
          <w:b/>
          <w:sz w:val="20"/>
        </w:rPr>
        <w:t xml:space="preserve"> соответственно окон и зенитных фонарей</w:t>
      </w:r>
    </w:p>
    <w:p w:rsidR="00000000" w:rsidRDefault="00CC076E">
      <w:pPr>
        <w:ind w:firstLine="284"/>
        <w:jc w:val="right"/>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
        <w:gridCol w:w="2702"/>
        <w:gridCol w:w="1432"/>
        <w:gridCol w:w="1261"/>
        <w:gridCol w:w="1169"/>
        <w:gridCol w:w="1298"/>
      </w:tblGrid>
      <w:tr w:rsidR="00000000">
        <w:tblPrEx>
          <w:tblCellMar>
            <w:top w:w="0" w:type="dxa"/>
            <w:bottom w:w="0" w:type="dxa"/>
          </w:tblCellMar>
        </w:tblPrEx>
        <w:trPr>
          <w:cantSplit/>
        </w:trPr>
        <w:tc>
          <w:tcPr>
            <w:tcW w:w="667" w:type="dxa"/>
            <w:tcBorders>
              <w:bottom w:val="nil"/>
            </w:tcBorders>
          </w:tcPr>
          <w:p w:rsidR="00000000" w:rsidRDefault="00CC076E">
            <w:pPr>
              <w:jc w:val="center"/>
              <w:rPr>
                <w:sz w:val="20"/>
              </w:rPr>
            </w:pPr>
          </w:p>
        </w:tc>
        <w:tc>
          <w:tcPr>
            <w:tcW w:w="2702" w:type="dxa"/>
            <w:tcBorders>
              <w:bottom w:val="nil"/>
            </w:tcBorders>
          </w:tcPr>
          <w:p w:rsidR="00000000" w:rsidRDefault="00CC076E">
            <w:pPr>
              <w:jc w:val="center"/>
              <w:rPr>
                <w:sz w:val="20"/>
              </w:rPr>
            </w:pPr>
          </w:p>
        </w:tc>
        <w:tc>
          <w:tcPr>
            <w:tcW w:w="5160" w:type="dxa"/>
            <w:gridSpan w:val="4"/>
          </w:tcPr>
          <w:p w:rsidR="00000000" w:rsidRDefault="00CC076E">
            <w:pPr>
              <w:jc w:val="center"/>
              <w:rPr>
                <w:sz w:val="20"/>
              </w:rPr>
            </w:pPr>
            <w:r>
              <w:rPr>
                <w:sz w:val="20"/>
              </w:rPr>
              <w:t xml:space="preserve">Коэффициенты </w:t>
            </w:r>
            <w:r>
              <w:rPr>
                <w:position w:val="-10"/>
                <w:sz w:val="20"/>
              </w:rPr>
              <w:object w:dxaOrig="300" w:dyaOrig="340">
                <v:shape id="_x0000_i1127" type="#_x0000_t75" style="width:15pt;height:17.25pt" o:ole="">
                  <v:imagedata r:id="rId186" o:title=""/>
                </v:shape>
                <o:OLEObject Type="Embed" ProgID="Equation.3" ShapeID="_x0000_i1127" DrawAspect="Content" ObjectID="_1427232647" r:id="rId194"/>
              </w:object>
            </w:r>
            <w:r>
              <w:rPr>
                <w:sz w:val="20"/>
              </w:rPr>
              <w:t xml:space="preserve"> и </w:t>
            </w:r>
            <w:r>
              <w:rPr>
                <w:position w:val="-14"/>
                <w:sz w:val="20"/>
              </w:rPr>
              <w:object w:dxaOrig="380" w:dyaOrig="380">
                <v:shape id="_x0000_i1128" type="#_x0000_t75" style="width:18.75pt;height:18.75pt" o:ole="">
                  <v:imagedata r:id="rId188" o:title=""/>
                </v:shape>
                <o:OLEObject Type="Embed" ProgID="Equation.3" ShapeID="_x0000_i1128" DrawAspect="Content" ObjectID="_1427232648" r:id="rId195"/>
              </w:object>
            </w:r>
            <w:r>
              <w:rPr>
                <w:sz w:val="20"/>
              </w:rPr>
              <w:t xml:space="preserve">; </w:t>
            </w:r>
            <w:r>
              <w:rPr>
                <w:position w:val="-10"/>
                <w:sz w:val="20"/>
                <w:lang w:val="en-US"/>
              </w:rPr>
              <w:object w:dxaOrig="300" w:dyaOrig="340">
                <v:shape id="_x0000_i1129" type="#_x0000_t75" style="width:15pt;height:17.25pt" o:ole="">
                  <v:imagedata r:id="rId196" o:title=""/>
                </v:shape>
                <o:OLEObject Type="Embed" ProgID="Equation.3" ShapeID="_x0000_i1129" DrawAspect="Content" ObjectID="_1427232649" r:id="rId197"/>
              </w:object>
            </w:r>
            <w:r>
              <w:rPr>
                <w:sz w:val="20"/>
              </w:rPr>
              <w:t xml:space="preserve"> и </w:t>
            </w:r>
            <w:r>
              <w:rPr>
                <w:position w:val="-14"/>
                <w:sz w:val="20"/>
              </w:rPr>
              <w:object w:dxaOrig="380" w:dyaOrig="380">
                <v:shape id="_x0000_i1130" type="#_x0000_t75" style="width:18.75pt;height:18.75pt" o:ole="">
                  <v:imagedata r:id="rId198" o:title=""/>
                </v:shape>
                <o:OLEObject Type="Embed" ProgID="Equation.3" ShapeID="_x0000_i1130" DrawAspect="Content" ObjectID="_1427232650" r:id="rId199"/>
              </w:object>
            </w:r>
          </w:p>
        </w:tc>
      </w:tr>
      <w:tr w:rsidR="00000000">
        <w:tblPrEx>
          <w:tblCellMar>
            <w:top w:w="0" w:type="dxa"/>
            <w:bottom w:w="0" w:type="dxa"/>
          </w:tblCellMar>
        </w:tblPrEx>
        <w:trPr>
          <w:cantSplit/>
        </w:trPr>
        <w:tc>
          <w:tcPr>
            <w:tcW w:w="667" w:type="dxa"/>
            <w:tcBorders>
              <w:top w:val="nil"/>
              <w:bottom w:val="nil"/>
            </w:tcBorders>
          </w:tcPr>
          <w:p w:rsidR="00000000" w:rsidRDefault="00CC076E">
            <w:pPr>
              <w:jc w:val="center"/>
              <w:rPr>
                <w:sz w:val="20"/>
              </w:rPr>
            </w:pPr>
            <w:r>
              <w:rPr>
                <w:sz w:val="20"/>
              </w:rPr>
              <w:t>№</w:t>
            </w:r>
          </w:p>
          <w:p w:rsidR="00000000" w:rsidRDefault="00CC076E">
            <w:pPr>
              <w:jc w:val="center"/>
              <w:rPr>
                <w:sz w:val="20"/>
              </w:rPr>
            </w:pPr>
            <w:r>
              <w:rPr>
                <w:sz w:val="20"/>
              </w:rPr>
              <w:t>п.п.</w:t>
            </w:r>
          </w:p>
        </w:tc>
        <w:tc>
          <w:tcPr>
            <w:tcW w:w="2702" w:type="dxa"/>
            <w:tcBorders>
              <w:top w:val="nil"/>
              <w:bottom w:val="nil"/>
            </w:tcBorders>
          </w:tcPr>
          <w:p w:rsidR="00000000" w:rsidRDefault="00CC076E">
            <w:pPr>
              <w:jc w:val="center"/>
              <w:rPr>
                <w:sz w:val="20"/>
              </w:rPr>
            </w:pPr>
            <w:r>
              <w:rPr>
                <w:sz w:val="20"/>
              </w:rPr>
              <w:t>Заполнение светового проема</w:t>
            </w:r>
          </w:p>
        </w:tc>
        <w:tc>
          <w:tcPr>
            <w:tcW w:w="2693" w:type="dxa"/>
            <w:gridSpan w:val="2"/>
          </w:tcPr>
          <w:p w:rsidR="00000000" w:rsidRDefault="00CC076E">
            <w:pPr>
              <w:jc w:val="center"/>
              <w:rPr>
                <w:sz w:val="20"/>
              </w:rPr>
            </w:pPr>
            <w:r>
              <w:rPr>
                <w:sz w:val="20"/>
              </w:rPr>
              <w:t>в деревянных или ПВХ переплетах</w:t>
            </w:r>
          </w:p>
        </w:tc>
        <w:tc>
          <w:tcPr>
            <w:tcW w:w="2467" w:type="dxa"/>
            <w:gridSpan w:val="2"/>
          </w:tcPr>
          <w:p w:rsidR="00000000" w:rsidRDefault="00CC076E">
            <w:pPr>
              <w:jc w:val="center"/>
              <w:rPr>
                <w:sz w:val="20"/>
              </w:rPr>
            </w:pPr>
            <w:r>
              <w:rPr>
                <w:sz w:val="20"/>
              </w:rPr>
              <w:t>в металлических переп</w:t>
            </w:r>
            <w:r>
              <w:rPr>
                <w:sz w:val="20"/>
              </w:rPr>
              <w:t>летах</w:t>
            </w:r>
          </w:p>
        </w:tc>
      </w:tr>
      <w:tr w:rsidR="00000000">
        <w:tblPrEx>
          <w:tblCellMar>
            <w:top w:w="0" w:type="dxa"/>
            <w:bottom w:w="0" w:type="dxa"/>
          </w:tblCellMar>
        </w:tblPrEx>
        <w:tc>
          <w:tcPr>
            <w:tcW w:w="667" w:type="dxa"/>
            <w:tcBorders>
              <w:top w:val="nil"/>
            </w:tcBorders>
          </w:tcPr>
          <w:p w:rsidR="00000000" w:rsidRDefault="00CC076E">
            <w:pPr>
              <w:jc w:val="center"/>
              <w:rPr>
                <w:sz w:val="20"/>
              </w:rPr>
            </w:pPr>
          </w:p>
        </w:tc>
        <w:tc>
          <w:tcPr>
            <w:tcW w:w="2702" w:type="dxa"/>
            <w:tcBorders>
              <w:top w:val="nil"/>
            </w:tcBorders>
          </w:tcPr>
          <w:p w:rsidR="00000000" w:rsidRDefault="00CC076E">
            <w:pPr>
              <w:jc w:val="center"/>
              <w:rPr>
                <w:sz w:val="20"/>
              </w:rPr>
            </w:pPr>
          </w:p>
        </w:tc>
        <w:tc>
          <w:tcPr>
            <w:tcW w:w="1432" w:type="dxa"/>
          </w:tcPr>
          <w:p w:rsidR="00000000" w:rsidRDefault="00CC076E">
            <w:pPr>
              <w:jc w:val="center"/>
              <w:rPr>
                <w:sz w:val="20"/>
              </w:rPr>
            </w:pPr>
            <w:r>
              <w:rPr>
                <w:position w:val="-10"/>
                <w:sz w:val="20"/>
              </w:rPr>
              <w:object w:dxaOrig="300" w:dyaOrig="340">
                <v:shape id="_x0000_i1131" type="#_x0000_t75" style="width:15pt;height:17.25pt" o:ole="">
                  <v:imagedata r:id="rId186" o:title=""/>
                </v:shape>
                <o:OLEObject Type="Embed" ProgID="Equation.3" ShapeID="_x0000_i1131" DrawAspect="Content" ObjectID="_1427232651" r:id="rId200"/>
              </w:object>
            </w:r>
            <w:r>
              <w:rPr>
                <w:sz w:val="20"/>
              </w:rPr>
              <w:t xml:space="preserve"> и </w:t>
            </w:r>
            <w:r>
              <w:rPr>
                <w:position w:val="-14"/>
                <w:sz w:val="20"/>
              </w:rPr>
              <w:object w:dxaOrig="380" w:dyaOrig="380">
                <v:shape id="_x0000_i1132" type="#_x0000_t75" style="width:18.75pt;height:18.75pt" o:ole="">
                  <v:imagedata r:id="rId188" o:title=""/>
                </v:shape>
                <o:OLEObject Type="Embed" ProgID="Equation.3" ShapeID="_x0000_i1132" DrawAspect="Content" ObjectID="_1427232652" r:id="rId201"/>
              </w:object>
            </w:r>
          </w:p>
        </w:tc>
        <w:tc>
          <w:tcPr>
            <w:tcW w:w="1261" w:type="dxa"/>
          </w:tcPr>
          <w:p w:rsidR="00000000" w:rsidRDefault="00CC076E">
            <w:pPr>
              <w:jc w:val="center"/>
              <w:rPr>
                <w:sz w:val="20"/>
              </w:rPr>
            </w:pPr>
            <w:r>
              <w:rPr>
                <w:position w:val="-10"/>
                <w:sz w:val="20"/>
              </w:rPr>
              <w:object w:dxaOrig="300" w:dyaOrig="340">
                <v:shape id="_x0000_i1133" type="#_x0000_t75" style="width:15pt;height:17.25pt" o:ole="">
                  <v:imagedata r:id="rId202" o:title=""/>
                </v:shape>
                <o:OLEObject Type="Embed" ProgID="Equation.3" ShapeID="_x0000_i1133" DrawAspect="Content" ObjectID="_1427232653" r:id="rId203"/>
              </w:object>
            </w:r>
            <w:r>
              <w:rPr>
                <w:sz w:val="20"/>
              </w:rPr>
              <w:t xml:space="preserve"> и </w:t>
            </w:r>
            <w:r>
              <w:rPr>
                <w:position w:val="-14"/>
                <w:sz w:val="20"/>
              </w:rPr>
              <w:object w:dxaOrig="380" w:dyaOrig="380">
                <v:shape id="_x0000_i1134" type="#_x0000_t75" style="width:18.75pt;height:18.75pt" o:ole="">
                  <v:imagedata r:id="rId204" o:title=""/>
                </v:shape>
                <o:OLEObject Type="Embed" ProgID="Equation.3" ShapeID="_x0000_i1134" DrawAspect="Content" ObjectID="_1427232654" r:id="rId205"/>
              </w:object>
            </w:r>
          </w:p>
        </w:tc>
        <w:tc>
          <w:tcPr>
            <w:tcW w:w="1169" w:type="dxa"/>
          </w:tcPr>
          <w:p w:rsidR="00000000" w:rsidRDefault="00CC076E">
            <w:pPr>
              <w:jc w:val="center"/>
              <w:rPr>
                <w:sz w:val="20"/>
              </w:rPr>
            </w:pPr>
            <w:r>
              <w:rPr>
                <w:position w:val="-10"/>
                <w:sz w:val="20"/>
              </w:rPr>
              <w:object w:dxaOrig="300" w:dyaOrig="340">
                <v:shape id="_x0000_i1135" type="#_x0000_t75" style="width:15pt;height:17.25pt" o:ole="">
                  <v:imagedata r:id="rId206" o:title=""/>
                </v:shape>
                <o:OLEObject Type="Embed" ProgID="Equation.3" ShapeID="_x0000_i1135" DrawAspect="Content" ObjectID="_1427232655" r:id="rId207"/>
              </w:object>
            </w:r>
            <w:r>
              <w:rPr>
                <w:sz w:val="20"/>
              </w:rPr>
              <w:t xml:space="preserve"> и </w:t>
            </w:r>
            <w:r>
              <w:rPr>
                <w:position w:val="-14"/>
                <w:sz w:val="20"/>
              </w:rPr>
              <w:object w:dxaOrig="380" w:dyaOrig="380">
                <v:shape id="_x0000_i1136" type="#_x0000_t75" style="width:18.75pt;height:18.75pt" o:ole="">
                  <v:imagedata r:id="rId208" o:title=""/>
                </v:shape>
                <o:OLEObject Type="Embed" ProgID="Equation.3" ShapeID="_x0000_i1136" DrawAspect="Content" ObjectID="_1427232656" r:id="rId209"/>
              </w:object>
            </w:r>
          </w:p>
        </w:tc>
        <w:tc>
          <w:tcPr>
            <w:tcW w:w="1297" w:type="dxa"/>
          </w:tcPr>
          <w:p w:rsidR="00000000" w:rsidRDefault="00CC076E">
            <w:pPr>
              <w:jc w:val="center"/>
              <w:rPr>
                <w:sz w:val="20"/>
              </w:rPr>
            </w:pPr>
            <w:r>
              <w:rPr>
                <w:position w:val="-10"/>
                <w:sz w:val="20"/>
              </w:rPr>
              <w:object w:dxaOrig="300" w:dyaOrig="340">
                <v:shape id="_x0000_i1137" type="#_x0000_t75" style="width:15pt;height:17.25pt" o:ole="">
                  <v:imagedata r:id="rId210" o:title=""/>
                </v:shape>
                <o:OLEObject Type="Embed" ProgID="Equation.3" ShapeID="_x0000_i1137" DrawAspect="Content" ObjectID="_1427232657" r:id="rId211"/>
              </w:object>
            </w:r>
            <w:r>
              <w:rPr>
                <w:sz w:val="20"/>
              </w:rPr>
              <w:t xml:space="preserve"> и </w:t>
            </w:r>
            <w:r>
              <w:rPr>
                <w:position w:val="-14"/>
                <w:sz w:val="20"/>
              </w:rPr>
              <w:object w:dxaOrig="380" w:dyaOrig="380">
                <v:shape id="_x0000_i1138" type="#_x0000_t75" style="width:18.75pt;height:18.75pt" o:ole="">
                  <v:imagedata r:id="rId212" o:title=""/>
                </v:shape>
                <o:OLEObject Type="Embed" ProgID="Equation.3" ShapeID="_x0000_i1138" DrawAspect="Content" ObjectID="_1427232658" r:id="rId213"/>
              </w:object>
            </w:r>
          </w:p>
        </w:tc>
      </w:tr>
      <w:tr w:rsidR="00000000">
        <w:tblPrEx>
          <w:tblCellMar>
            <w:top w:w="0" w:type="dxa"/>
            <w:bottom w:w="0" w:type="dxa"/>
          </w:tblCellMar>
        </w:tblPrEx>
        <w:tc>
          <w:tcPr>
            <w:tcW w:w="667" w:type="dxa"/>
            <w:tcBorders>
              <w:bottom w:val="nil"/>
            </w:tcBorders>
          </w:tcPr>
          <w:p w:rsidR="00000000" w:rsidRDefault="00CC076E">
            <w:pPr>
              <w:jc w:val="center"/>
              <w:rPr>
                <w:sz w:val="20"/>
              </w:rPr>
            </w:pPr>
            <w:r>
              <w:rPr>
                <w:sz w:val="20"/>
              </w:rPr>
              <w:t>1</w:t>
            </w:r>
          </w:p>
        </w:tc>
        <w:tc>
          <w:tcPr>
            <w:tcW w:w="2702" w:type="dxa"/>
            <w:tcBorders>
              <w:bottom w:val="nil"/>
            </w:tcBorders>
          </w:tcPr>
          <w:p w:rsidR="00000000" w:rsidRDefault="00CC076E">
            <w:pPr>
              <w:rPr>
                <w:sz w:val="20"/>
              </w:rPr>
            </w:pPr>
            <w:r>
              <w:rPr>
                <w:sz w:val="20"/>
              </w:rPr>
              <w:t xml:space="preserve">Двойное остекление с теплоотражающим покрытием на внутреннем стекле: </w:t>
            </w:r>
          </w:p>
        </w:tc>
        <w:tc>
          <w:tcPr>
            <w:tcW w:w="1432" w:type="dxa"/>
            <w:tcBorders>
              <w:bottom w:val="nil"/>
            </w:tcBorders>
          </w:tcPr>
          <w:p w:rsidR="00000000" w:rsidRDefault="00CC076E">
            <w:pPr>
              <w:jc w:val="center"/>
              <w:rPr>
                <w:sz w:val="20"/>
              </w:rPr>
            </w:pPr>
          </w:p>
        </w:tc>
        <w:tc>
          <w:tcPr>
            <w:tcW w:w="1261" w:type="dxa"/>
            <w:tcBorders>
              <w:bottom w:val="nil"/>
            </w:tcBorders>
          </w:tcPr>
          <w:p w:rsidR="00000000" w:rsidRDefault="00CC076E">
            <w:pPr>
              <w:jc w:val="center"/>
              <w:rPr>
                <w:sz w:val="20"/>
              </w:rPr>
            </w:pPr>
          </w:p>
        </w:tc>
        <w:tc>
          <w:tcPr>
            <w:tcW w:w="1169" w:type="dxa"/>
            <w:tcBorders>
              <w:bottom w:val="nil"/>
            </w:tcBorders>
          </w:tcPr>
          <w:p w:rsidR="00000000" w:rsidRDefault="00CC076E">
            <w:pPr>
              <w:jc w:val="center"/>
              <w:rPr>
                <w:sz w:val="20"/>
              </w:rPr>
            </w:pPr>
          </w:p>
        </w:tc>
        <w:tc>
          <w:tcPr>
            <w:tcW w:w="1297" w:type="dxa"/>
            <w:tcBorders>
              <w:bottom w:val="nil"/>
            </w:tcBorders>
          </w:tcPr>
          <w:p w:rsidR="00000000" w:rsidRDefault="00CC076E">
            <w:pPr>
              <w:jc w:val="center"/>
              <w:rPr>
                <w:sz w:val="20"/>
              </w:rPr>
            </w:pPr>
          </w:p>
        </w:tc>
      </w:tr>
      <w:tr w:rsidR="00000000">
        <w:tblPrEx>
          <w:tblCellMar>
            <w:top w:w="0" w:type="dxa"/>
            <w:bottom w:w="0" w:type="dxa"/>
          </w:tblCellMar>
        </w:tblPrEx>
        <w:tc>
          <w:tcPr>
            <w:tcW w:w="667" w:type="dxa"/>
            <w:tcBorders>
              <w:top w:val="nil"/>
              <w:bottom w:val="nil"/>
            </w:tcBorders>
          </w:tcPr>
          <w:p w:rsidR="00000000" w:rsidRDefault="00CC076E">
            <w:pPr>
              <w:jc w:val="center"/>
              <w:rPr>
                <w:sz w:val="20"/>
              </w:rPr>
            </w:pPr>
          </w:p>
        </w:tc>
        <w:tc>
          <w:tcPr>
            <w:tcW w:w="2702" w:type="dxa"/>
            <w:tcBorders>
              <w:top w:val="nil"/>
              <w:bottom w:val="nil"/>
            </w:tcBorders>
          </w:tcPr>
          <w:p w:rsidR="00000000" w:rsidRDefault="00CC076E">
            <w:pPr>
              <w:rPr>
                <w:sz w:val="20"/>
              </w:rPr>
            </w:pPr>
            <w:r>
              <w:rPr>
                <w:sz w:val="20"/>
              </w:rPr>
              <w:t>- однокамерные стеклопакеты в одинарных переплетах</w:t>
            </w:r>
          </w:p>
        </w:tc>
        <w:tc>
          <w:tcPr>
            <w:tcW w:w="1432" w:type="dxa"/>
            <w:tcBorders>
              <w:top w:val="nil"/>
              <w:bottom w:val="nil"/>
            </w:tcBorders>
          </w:tcPr>
          <w:p w:rsidR="00000000" w:rsidRDefault="00CC076E">
            <w:pPr>
              <w:jc w:val="center"/>
              <w:rPr>
                <w:sz w:val="20"/>
              </w:rPr>
            </w:pPr>
            <w:r>
              <w:rPr>
                <w:sz w:val="20"/>
              </w:rPr>
              <w:t>0,8</w:t>
            </w:r>
          </w:p>
        </w:tc>
        <w:tc>
          <w:tcPr>
            <w:tcW w:w="1261" w:type="dxa"/>
            <w:tcBorders>
              <w:top w:val="nil"/>
              <w:bottom w:val="nil"/>
            </w:tcBorders>
          </w:tcPr>
          <w:p w:rsidR="00000000" w:rsidRDefault="00CC076E">
            <w:pPr>
              <w:jc w:val="center"/>
              <w:rPr>
                <w:sz w:val="20"/>
              </w:rPr>
            </w:pPr>
            <w:r>
              <w:rPr>
                <w:sz w:val="20"/>
              </w:rPr>
              <w:t>0,57</w:t>
            </w:r>
          </w:p>
        </w:tc>
        <w:tc>
          <w:tcPr>
            <w:tcW w:w="1169" w:type="dxa"/>
            <w:tcBorders>
              <w:top w:val="nil"/>
              <w:bottom w:val="nil"/>
            </w:tcBorders>
          </w:tcPr>
          <w:p w:rsidR="00000000" w:rsidRDefault="00CC076E">
            <w:pPr>
              <w:jc w:val="center"/>
              <w:rPr>
                <w:sz w:val="20"/>
              </w:rPr>
            </w:pPr>
            <w:r>
              <w:rPr>
                <w:sz w:val="20"/>
              </w:rPr>
              <w:t>0,9</w:t>
            </w:r>
          </w:p>
        </w:tc>
        <w:tc>
          <w:tcPr>
            <w:tcW w:w="1297" w:type="dxa"/>
            <w:tcBorders>
              <w:top w:val="nil"/>
              <w:bottom w:val="nil"/>
            </w:tcBorders>
          </w:tcPr>
          <w:p w:rsidR="00000000" w:rsidRDefault="00CC076E">
            <w:pPr>
              <w:jc w:val="center"/>
              <w:rPr>
                <w:sz w:val="20"/>
              </w:rPr>
            </w:pPr>
            <w:r>
              <w:rPr>
                <w:sz w:val="20"/>
              </w:rPr>
              <w:t>0,57</w:t>
            </w:r>
          </w:p>
        </w:tc>
      </w:tr>
      <w:tr w:rsidR="00000000">
        <w:tblPrEx>
          <w:tblCellMar>
            <w:top w:w="0" w:type="dxa"/>
            <w:bottom w:w="0" w:type="dxa"/>
          </w:tblCellMar>
        </w:tblPrEx>
        <w:tc>
          <w:tcPr>
            <w:tcW w:w="667" w:type="dxa"/>
            <w:tcBorders>
              <w:top w:val="nil"/>
              <w:bottom w:val="nil"/>
            </w:tcBorders>
          </w:tcPr>
          <w:p w:rsidR="00000000" w:rsidRDefault="00CC076E">
            <w:pPr>
              <w:jc w:val="center"/>
              <w:rPr>
                <w:sz w:val="20"/>
              </w:rPr>
            </w:pPr>
          </w:p>
        </w:tc>
        <w:tc>
          <w:tcPr>
            <w:tcW w:w="2702" w:type="dxa"/>
            <w:tcBorders>
              <w:top w:val="nil"/>
              <w:bottom w:val="nil"/>
            </w:tcBorders>
          </w:tcPr>
          <w:p w:rsidR="00000000" w:rsidRDefault="00CC076E">
            <w:pPr>
              <w:rPr>
                <w:sz w:val="20"/>
              </w:rPr>
            </w:pPr>
            <w:r>
              <w:rPr>
                <w:sz w:val="20"/>
              </w:rPr>
              <w:t>- двойное остекление в спаренных переплетах</w:t>
            </w:r>
          </w:p>
        </w:tc>
        <w:tc>
          <w:tcPr>
            <w:tcW w:w="1432" w:type="dxa"/>
            <w:tcBorders>
              <w:top w:val="nil"/>
              <w:bottom w:val="nil"/>
            </w:tcBorders>
          </w:tcPr>
          <w:p w:rsidR="00000000" w:rsidRDefault="00CC076E">
            <w:pPr>
              <w:jc w:val="center"/>
              <w:rPr>
                <w:sz w:val="20"/>
              </w:rPr>
            </w:pPr>
            <w:r>
              <w:rPr>
                <w:sz w:val="20"/>
              </w:rPr>
              <w:t>0,75</w:t>
            </w:r>
          </w:p>
        </w:tc>
        <w:tc>
          <w:tcPr>
            <w:tcW w:w="1261" w:type="dxa"/>
            <w:tcBorders>
              <w:top w:val="nil"/>
              <w:bottom w:val="nil"/>
            </w:tcBorders>
          </w:tcPr>
          <w:p w:rsidR="00000000" w:rsidRDefault="00CC076E">
            <w:pPr>
              <w:jc w:val="center"/>
              <w:rPr>
                <w:sz w:val="20"/>
              </w:rPr>
            </w:pPr>
            <w:r>
              <w:rPr>
                <w:sz w:val="20"/>
              </w:rPr>
              <w:t>0,57</w:t>
            </w:r>
          </w:p>
        </w:tc>
        <w:tc>
          <w:tcPr>
            <w:tcW w:w="1169" w:type="dxa"/>
            <w:tcBorders>
              <w:top w:val="nil"/>
              <w:bottom w:val="nil"/>
            </w:tcBorders>
          </w:tcPr>
          <w:p w:rsidR="00000000" w:rsidRDefault="00CC076E">
            <w:pPr>
              <w:jc w:val="center"/>
              <w:rPr>
                <w:sz w:val="20"/>
              </w:rPr>
            </w:pPr>
            <w:r>
              <w:rPr>
                <w:sz w:val="20"/>
              </w:rPr>
              <w:t>0,85</w:t>
            </w:r>
          </w:p>
        </w:tc>
        <w:tc>
          <w:tcPr>
            <w:tcW w:w="1297" w:type="dxa"/>
            <w:tcBorders>
              <w:top w:val="nil"/>
              <w:bottom w:val="nil"/>
            </w:tcBorders>
          </w:tcPr>
          <w:p w:rsidR="00000000" w:rsidRDefault="00CC076E">
            <w:pPr>
              <w:jc w:val="center"/>
              <w:rPr>
                <w:sz w:val="20"/>
              </w:rPr>
            </w:pPr>
            <w:r>
              <w:rPr>
                <w:sz w:val="20"/>
              </w:rPr>
              <w:t>0,57</w:t>
            </w:r>
          </w:p>
        </w:tc>
      </w:tr>
      <w:tr w:rsidR="00000000">
        <w:tblPrEx>
          <w:tblCellMar>
            <w:top w:w="0" w:type="dxa"/>
            <w:bottom w:w="0" w:type="dxa"/>
          </w:tblCellMar>
        </w:tblPrEx>
        <w:tc>
          <w:tcPr>
            <w:tcW w:w="667" w:type="dxa"/>
            <w:tcBorders>
              <w:top w:val="nil"/>
            </w:tcBorders>
          </w:tcPr>
          <w:p w:rsidR="00000000" w:rsidRDefault="00CC076E">
            <w:pPr>
              <w:jc w:val="center"/>
              <w:rPr>
                <w:sz w:val="20"/>
              </w:rPr>
            </w:pPr>
          </w:p>
        </w:tc>
        <w:tc>
          <w:tcPr>
            <w:tcW w:w="2702" w:type="dxa"/>
            <w:tcBorders>
              <w:top w:val="nil"/>
            </w:tcBorders>
          </w:tcPr>
          <w:p w:rsidR="00000000" w:rsidRDefault="00CC076E">
            <w:pPr>
              <w:rPr>
                <w:sz w:val="20"/>
              </w:rPr>
            </w:pPr>
            <w:r>
              <w:rPr>
                <w:sz w:val="20"/>
              </w:rPr>
              <w:t>- двойное остекление в раздельных переплетах</w:t>
            </w:r>
          </w:p>
        </w:tc>
        <w:tc>
          <w:tcPr>
            <w:tcW w:w="1432" w:type="dxa"/>
            <w:tcBorders>
              <w:top w:val="nil"/>
            </w:tcBorders>
          </w:tcPr>
          <w:p w:rsidR="00000000" w:rsidRDefault="00CC076E">
            <w:pPr>
              <w:jc w:val="center"/>
              <w:rPr>
                <w:sz w:val="20"/>
              </w:rPr>
            </w:pPr>
            <w:r>
              <w:rPr>
                <w:sz w:val="20"/>
              </w:rPr>
              <w:t>0,65</w:t>
            </w:r>
          </w:p>
        </w:tc>
        <w:tc>
          <w:tcPr>
            <w:tcW w:w="1261" w:type="dxa"/>
            <w:tcBorders>
              <w:top w:val="nil"/>
            </w:tcBorders>
          </w:tcPr>
          <w:p w:rsidR="00000000" w:rsidRDefault="00CC076E">
            <w:pPr>
              <w:jc w:val="center"/>
              <w:rPr>
                <w:sz w:val="20"/>
              </w:rPr>
            </w:pPr>
            <w:r>
              <w:rPr>
                <w:sz w:val="20"/>
              </w:rPr>
              <w:t>0,57</w:t>
            </w:r>
          </w:p>
        </w:tc>
        <w:tc>
          <w:tcPr>
            <w:tcW w:w="1169" w:type="dxa"/>
            <w:tcBorders>
              <w:top w:val="nil"/>
            </w:tcBorders>
          </w:tcPr>
          <w:p w:rsidR="00000000" w:rsidRDefault="00CC076E">
            <w:pPr>
              <w:jc w:val="center"/>
              <w:rPr>
                <w:sz w:val="20"/>
              </w:rPr>
            </w:pPr>
            <w:r>
              <w:rPr>
                <w:sz w:val="20"/>
              </w:rPr>
              <w:t>0,8</w:t>
            </w:r>
          </w:p>
        </w:tc>
        <w:tc>
          <w:tcPr>
            <w:tcW w:w="1297" w:type="dxa"/>
            <w:tcBorders>
              <w:top w:val="nil"/>
            </w:tcBorders>
          </w:tcPr>
          <w:p w:rsidR="00000000" w:rsidRDefault="00CC076E">
            <w:pPr>
              <w:jc w:val="center"/>
              <w:rPr>
                <w:sz w:val="20"/>
              </w:rPr>
            </w:pPr>
            <w:r>
              <w:rPr>
                <w:sz w:val="20"/>
              </w:rPr>
              <w:t>0,57</w:t>
            </w:r>
          </w:p>
        </w:tc>
      </w:tr>
      <w:tr w:rsidR="00000000">
        <w:tblPrEx>
          <w:tblCellMar>
            <w:top w:w="0" w:type="dxa"/>
            <w:bottom w:w="0" w:type="dxa"/>
          </w:tblCellMar>
        </w:tblPrEx>
        <w:tc>
          <w:tcPr>
            <w:tcW w:w="667" w:type="dxa"/>
          </w:tcPr>
          <w:p w:rsidR="00000000" w:rsidRDefault="00CC076E">
            <w:pPr>
              <w:jc w:val="center"/>
              <w:rPr>
                <w:sz w:val="20"/>
              </w:rPr>
            </w:pPr>
            <w:r>
              <w:rPr>
                <w:sz w:val="20"/>
              </w:rPr>
              <w:t>2</w:t>
            </w:r>
          </w:p>
        </w:tc>
        <w:tc>
          <w:tcPr>
            <w:tcW w:w="2702" w:type="dxa"/>
          </w:tcPr>
          <w:p w:rsidR="00000000" w:rsidRDefault="00CC076E">
            <w:pPr>
              <w:rPr>
                <w:sz w:val="20"/>
              </w:rPr>
            </w:pPr>
            <w:r>
              <w:rPr>
                <w:sz w:val="20"/>
              </w:rPr>
              <w:t>Тройное остекление в раздельно-спаренных пер</w:t>
            </w:r>
            <w:r>
              <w:rPr>
                <w:sz w:val="20"/>
              </w:rPr>
              <w:t>еплетах</w:t>
            </w:r>
          </w:p>
        </w:tc>
        <w:tc>
          <w:tcPr>
            <w:tcW w:w="1432" w:type="dxa"/>
          </w:tcPr>
          <w:p w:rsidR="00000000" w:rsidRDefault="00CC076E">
            <w:pPr>
              <w:jc w:val="center"/>
              <w:rPr>
                <w:sz w:val="20"/>
              </w:rPr>
            </w:pPr>
            <w:r>
              <w:rPr>
                <w:sz w:val="20"/>
              </w:rPr>
              <w:t>0,5</w:t>
            </w:r>
          </w:p>
        </w:tc>
        <w:tc>
          <w:tcPr>
            <w:tcW w:w="1261" w:type="dxa"/>
          </w:tcPr>
          <w:p w:rsidR="00000000" w:rsidRDefault="00CC076E">
            <w:pPr>
              <w:jc w:val="center"/>
              <w:rPr>
                <w:sz w:val="20"/>
              </w:rPr>
            </w:pPr>
            <w:r>
              <w:rPr>
                <w:sz w:val="20"/>
              </w:rPr>
              <w:t>0,83</w:t>
            </w:r>
          </w:p>
        </w:tc>
        <w:tc>
          <w:tcPr>
            <w:tcW w:w="1169" w:type="dxa"/>
          </w:tcPr>
          <w:p w:rsidR="00000000" w:rsidRDefault="00CC076E">
            <w:pPr>
              <w:jc w:val="center"/>
              <w:rPr>
                <w:sz w:val="20"/>
              </w:rPr>
            </w:pPr>
            <w:r>
              <w:rPr>
                <w:sz w:val="20"/>
              </w:rPr>
              <w:t>0,7</w:t>
            </w:r>
          </w:p>
        </w:tc>
        <w:tc>
          <w:tcPr>
            <w:tcW w:w="1297" w:type="dxa"/>
          </w:tcPr>
          <w:p w:rsidR="00000000" w:rsidRDefault="00CC076E">
            <w:pPr>
              <w:jc w:val="center"/>
              <w:rPr>
                <w:sz w:val="20"/>
              </w:rPr>
            </w:pPr>
            <w:r>
              <w:rPr>
                <w:sz w:val="20"/>
              </w:rPr>
              <w:t>0,83</w:t>
            </w:r>
          </w:p>
        </w:tc>
      </w:tr>
      <w:tr w:rsidR="00000000">
        <w:tblPrEx>
          <w:tblCellMar>
            <w:top w:w="0" w:type="dxa"/>
            <w:bottom w:w="0" w:type="dxa"/>
          </w:tblCellMar>
        </w:tblPrEx>
        <w:tc>
          <w:tcPr>
            <w:tcW w:w="667" w:type="dxa"/>
            <w:tcBorders>
              <w:bottom w:val="nil"/>
            </w:tcBorders>
          </w:tcPr>
          <w:p w:rsidR="00000000" w:rsidRDefault="00CC076E">
            <w:pPr>
              <w:jc w:val="center"/>
              <w:rPr>
                <w:sz w:val="20"/>
              </w:rPr>
            </w:pPr>
            <w:r>
              <w:rPr>
                <w:sz w:val="20"/>
              </w:rPr>
              <w:t>3</w:t>
            </w:r>
          </w:p>
        </w:tc>
        <w:tc>
          <w:tcPr>
            <w:tcW w:w="2702" w:type="dxa"/>
            <w:tcBorders>
              <w:bottom w:val="nil"/>
            </w:tcBorders>
          </w:tcPr>
          <w:p w:rsidR="00000000" w:rsidRDefault="00CC076E">
            <w:pPr>
              <w:rPr>
                <w:sz w:val="20"/>
              </w:rPr>
            </w:pPr>
            <w:r>
              <w:rPr>
                <w:sz w:val="20"/>
              </w:rPr>
              <w:t>Однокамерные стеклопакеты и одинарное остекление в раздельных переплетах:</w:t>
            </w:r>
          </w:p>
        </w:tc>
        <w:tc>
          <w:tcPr>
            <w:tcW w:w="1432" w:type="dxa"/>
            <w:tcBorders>
              <w:bottom w:val="nil"/>
            </w:tcBorders>
          </w:tcPr>
          <w:p w:rsidR="00000000" w:rsidRDefault="00CC076E">
            <w:pPr>
              <w:jc w:val="center"/>
              <w:rPr>
                <w:sz w:val="20"/>
              </w:rPr>
            </w:pPr>
          </w:p>
        </w:tc>
        <w:tc>
          <w:tcPr>
            <w:tcW w:w="1261" w:type="dxa"/>
            <w:tcBorders>
              <w:bottom w:val="nil"/>
            </w:tcBorders>
          </w:tcPr>
          <w:p w:rsidR="00000000" w:rsidRDefault="00CC076E">
            <w:pPr>
              <w:jc w:val="center"/>
              <w:rPr>
                <w:sz w:val="20"/>
              </w:rPr>
            </w:pPr>
          </w:p>
        </w:tc>
        <w:tc>
          <w:tcPr>
            <w:tcW w:w="1169" w:type="dxa"/>
            <w:tcBorders>
              <w:bottom w:val="nil"/>
            </w:tcBorders>
          </w:tcPr>
          <w:p w:rsidR="00000000" w:rsidRDefault="00CC076E">
            <w:pPr>
              <w:jc w:val="center"/>
              <w:rPr>
                <w:sz w:val="20"/>
              </w:rPr>
            </w:pPr>
          </w:p>
        </w:tc>
        <w:tc>
          <w:tcPr>
            <w:tcW w:w="1297" w:type="dxa"/>
            <w:tcBorders>
              <w:bottom w:val="nil"/>
            </w:tcBorders>
          </w:tcPr>
          <w:p w:rsidR="00000000" w:rsidRDefault="00CC076E">
            <w:pPr>
              <w:jc w:val="center"/>
              <w:rPr>
                <w:sz w:val="20"/>
              </w:rPr>
            </w:pPr>
          </w:p>
        </w:tc>
      </w:tr>
      <w:tr w:rsidR="00000000">
        <w:tblPrEx>
          <w:tblCellMar>
            <w:top w:w="0" w:type="dxa"/>
            <w:bottom w:w="0" w:type="dxa"/>
          </w:tblCellMar>
        </w:tblPrEx>
        <w:tc>
          <w:tcPr>
            <w:tcW w:w="667" w:type="dxa"/>
            <w:tcBorders>
              <w:top w:val="nil"/>
              <w:bottom w:val="nil"/>
            </w:tcBorders>
          </w:tcPr>
          <w:p w:rsidR="00000000" w:rsidRDefault="00CC076E">
            <w:pPr>
              <w:jc w:val="center"/>
              <w:rPr>
                <w:sz w:val="20"/>
              </w:rPr>
            </w:pPr>
          </w:p>
        </w:tc>
        <w:tc>
          <w:tcPr>
            <w:tcW w:w="2702" w:type="dxa"/>
            <w:tcBorders>
              <w:top w:val="nil"/>
              <w:bottom w:val="nil"/>
            </w:tcBorders>
          </w:tcPr>
          <w:p w:rsidR="00000000" w:rsidRDefault="00CC076E">
            <w:pPr>
              <w:rPr>
                <w:sz w:val="20"/>
              </w:rPr>
            </w:pPr>
            <w:r>
              <w:rPr>
                <w:sz w:val="20"/>
              </w:rPr>
              <w:t>- из обычного стекла</w:t>
            </w:r>
          </w:p>
        </w:tc>
        <w:tc>
          <w:tcPr>
            <w:tcW w:w="1432" w:type="dxa"/>
            <w:tcBorders>
              <w:top w:val="nil"/>
              <w:bottom w:val="nil"/>
            </w:tcBorders>
          </w:tcPr>
          <w:p w:rsidR="00000000" w:rsidRDefault="00CC076E">
            <w:pPr>
              <w:jc w:val="center"/>
              <w:rPr>
                <w:sz w:val="20"/>
              </w:rPr>
            </w:pPr>
            <w:r>
              <w:rPr>
                <w:sz w:val="20"/>
              </w:rPr>
              <w:t>0,65</w:t>
            </w:r>
          </w:p>
        </w:tc>
        <w:tc>
          <w:tcPr>
            <w:tcW w:w="1261" w:type="dxa"/>
            <w:tcBorders>
              <w:top w:val="nil"/>
              <w:bottom w:val="nil"/>
            </w:tcBorders>
          </w:tcPr>
          <w:p w:rsidR="00000000" w:rsidRDefault="00CC076E">
            <w:pPr>
              <w:jc w:val="center"/>
              <w:rPr>
                <w:sz w:val="20"/>
              </w:rPr>
            </w:pPr>
            <w:r>
              <w:rPr>
                <w:sz w:val="20"/>
              </w:rPr>
              <w:t>0,83</w:t>
            </w:r>
          </w:p>
        </w:tc>
        <w:tc>
          <w:tcPr>
            <w:tcW w:w="1169" w:type="dxa"/>
            <w:tcBorders>
              <w:top w:val="nil"/>
              <w:bottom w:val="nil"/>
            </w:tcBorders>
          </w:tcPr>
          <w:p w:rsidR="00000000" w:rsidRDefault="00CC076E">
            <w:pPr>
              <w:jc w:val="center"/>
              <w:rPr>
                <w:sz w:val="20"/>
              </w:rPr>
            </w:pPr>
            <w:r>
              <w:rPr>
                <w:sz w:val="20"/>
              </w:rPr>
              <w:t>-</w:t>
            </w:r>
          </w:p>
        </w:tc>
        <w:tc>
          <w:tcPr>
            <w:tcW w:w="1297" w:type="dxa"/>
            <w:tcBorders>
              <w:top w:val="nil"/>
              <w:bottom w:val="nil"/>
            </w:tcBorders>
          </w:tcPr>
          <w:p w:rsidR="00000000" w:rsidRDefault="00CC076E">
            <w:pPr>
              <w:jc w:val="center"/>
              <w:rPr>
                <w:sz w:val="20"/>
              </w:rPr>
            </w:pPr>
            <w:r>
              <w:rPr>
                <w:sz w:val="20"/>
              </w:rPr>
              <w:t>-</w:t>
            </w:r>
          </w:p>
        </w:tc>
      </w:tr>
      <w:tr w:rsidR="00000000">
        <w:tblPrEx>
          <w:tblCellMar>
            <w:top w:w="0" w:type="dxa"/>
            <w:bottom w:w="0" w:type="dxa"/>
          </w:tblCellMar>
        </w:tblPrEx>
        <w:tc>
          <w:tcPr>
            <w:tcW w:w="667" w:type="dxa"/>
            <w:tcBorders>
              <w:top w:val="nil"/>
            </w:tcBorders>
          </w:tcPr>
          <w:p w:rsidR="00000000" w:rsidRDefault="00CC076E">
            <w:pPr>
              <w:jc w:val="center"/>
              <w:rPr>
                <w:sz w:val="20"/>
              </w:rPr>
            </w:pPr>
          </w:p>
        </w:tc>
        <w:tc>
          <w:tcPr>
            <w:tcW w:w="2702" w:type="dxa"/>
            <w:tcBorders>
              <w:top w:val="nil"/>
            </w:tcBorders>
          </w:tcPr>
          <w:p w:rsidR="00000000" w:rsidRDefault="00CC076E">
            <w:pPr>
              <w:rPr>
                <w:sz w:val="20"/>
              </w:rPr>
            </w:pPr>
            <w:r>
              <w:rPr>
                <w:sz w:val="20"/>
              </w:rPr>
              <w:t>- с теплоотражающим покрытием</w:t>
            </w:r>
          </w:p>
        </w:tc>
        <w:tc>
          <w:tcPr>
            <w:tcW w:w="1432" w:type="dxa"/>
            <w:tcBorders>
              <w:top w:val="nil"/>
            </w:tcBorders>
          </w:tcPr>
          <w:p w:rsidR="00000000" w:rsidRDefault="00CC076E">
            <w:pPr>
              <w:jc w:val="center"/>
              <w:rPr>
                <w:sz w:val="20"/>
              </w:rPr>
            </w:pPr>
            <w:r>
              <w:rPr>
                <w:sz w:val="20"/>
              </w:rPr>
              <w:t>0,65</w:t>
            </w:r>
          </w:p>
        </w:tc>
        <w:tc>
          <w:tcPr>
            <w:tcW w:w="1261" w:type="dxa"/>
            <w:tcBorders>
              <w:top w:val="nil"/>
            </w:tcBorders>
          </w:tcPr>
          <w:p w:rsidR="00000000" w:rsidRDefault="00CC076E">
            <w:pPr>
              <w:jc w:val="center"/>
              <w:rPr>
                <w:sz w:val="20"/>
              </w:rPr>
            </w:pPr>
            <w:r>
              <w:rPr>
                <w:sz w:val="20"/>
              </w:rPr>
              <w:t>0,57</w:t>
            </w:r>
          </w:p>
        </w:tc>
        <w:tc>
          <w:tcPr>
            <w:tcW w:w="1169" w:type="dxa"/>
            <w:tcBorders>
              <w:top w:val="nil"/>
            </w:tcBorders>
          </w:tcPr>
          <w:p w:rsidR="00000000" w:rsidRDefault="00CC076E">
            <w:pPr>
              <w:jc w:val="center"/>
              <w:rPr>
                <w:sz w:val="20"/>
              </w:rPr>
            </w:pPr>
            <w:r>
              <w:rPr>
                <w:sz w:val="20"/>
              </w:rPr>
              <w:t>-</w:t>
            </w:r>
          </w:p>
        </w:tc>
        <w:tc>
          <w:tcPr>
            <w:tcW w:w="1297" w:type="dxa"/>
            <w:tcBorders>
              <w:top w:val="nil"/>
            </w:tcBorders>
          </w:tcPr>
          <w:p w:rsidR="00000000" w:rsidRDefault="00CC076E">
            <w:pPr>
              <w:jc w:val="center"/>
              <w:rPr>
                <w:sz w:val="20"/>
              </w:rPr>
            </w:pPr>
            <w:r>
              <w:rPr>
                <w:sz w:val="20"/>
              </w:rPr>
              <w:t>-</w:t>
            </w:r>
          </w:p>
        </w:tc>
      </w:tr>
    </w:tbl>
    <w:p w:rsidR="00000000" w:rsidRDefault="00CC076E">
      <w:pPr>
        <w:ind w:firstLine="284"/>
        <w:jc w:val="center"/>
        <w:rPr>
          <w:b/>
          <w:sz w:val="20"/>
        </w:rPr>
      </w:pPr>
    </w:p>
    <w:p w:rsidR="00000000" w:rsidRDefault="00CC076E">
      <w:pPr>
        <w:ind w:firstLine="284"/>
        <w:jc w:val="center"/>
        <w:rPr>
          <w:b/>
          <w:sz w:val="20"/>
        </w:rPr>
      </w:pPr>
      <w:r>
        <w:rPr>
          <w:b/>
          <w:sz w:val="20"/>
        </w:rPr>
        <w:t>3.6. ПРОЦЕДУРА ВЫБОРА УРОВНЯ ТЕПЛОЗАЩИТЫ</w:t>
      </w:r>
    </w:p>
    <w:p w:rsidR="00000000" w:rsidRDefault="00CC076E">
      <w:pPr>
        <w:ind w:firstLine="284"/>
        <w:jc w:val="both"/>
        <w:rPr>
          <w:b/>
          <w:sz w:val="20"/>
        </w:rPr>
      </w:pPr>
    </w:p>
    <w:p w:rsidR="00000000" w:rsidRDefault="00CC076E">
      <w:pPr>
        <w:ind w:firstLine="284"/>
        <w:jc w:val="both"/>
        <w:rPr>
          <w:sz w:val="20"/>
        </w:rPr>
      </w:pPr>
      <w:r>
        <w:rPr>
          <w:b/>
          <w:sz w:val="20"/>
        </w:rPr>
        <w:t xml:space="preserve">3.6.1. </w:t>
      </w:r>
      <w:r>
        <w:rPr>
          <w:sz w:val="20"/>
        </w:rPr>
        <w:t xml:space="preserve">Выбор уровня теплозащиты на основе требований подраздела </w:t>
      </w:r>
      <w:r>
        <w:rPr>
          <w:b/>
          <w:sz w:val="20"/>
        </w:rPr>
        <w:t>3.3</w:t>
      </w:r>
      <w:r>
        <w:rPr>
          <w:sz w:val="20"/>
        </w:rPr>
        <w:t xml:space="preserve"> по теплозащите здания в целом выполняют в нижеприведенной последовательности:</w:t>
      </w:r>
    </w:p>
    <w:p w:rsidR="00000000" w:rsidRDefault="00CC076E">
      <w:pPr>
        <w:ind w:firstLine="284"/>
        <w:jc w:val="both"/>
        <w:rPr>
          <w:sz w:val="20"/>
        </w:rPr>
      </w:pPr>
      <w:r>
        <w:rPr>
          <w:b/>
          <w:sz w:val="20"/>
        </w:rPr>
        <w:t>а.</w:t>
      </w:r>
      <w:r>
        <w:rPr>
          <w:sz w:val="20"/>
        </w:rPr>
        <w:t xml:space="preserve"> Выбирают требуемые климатические параметры согласно подразделу </w:t>
      </w:r>
      <w:r>
        <w:rPr>
          <w:b/>
          <w:sz w:val="20"/>
        </w:rPr>
        <w:t>3.2</w:t>
      </w:r>
      <w:r>
        <w:rPr>
          <w:sz w:val="20"/>
        </w:rPr>
        <w:t>;</w:t>
      </w:r>
    </w:p>
    <w:p w:rsidR="00000000" w:rsidRDefault="00CC076E">
      <w:pPr>
        <w:ind w:firstLine="284"/>
        <w:jc w:val="both"/>
        <w:rPr>
          <w:sz w:val="20"/>
        </w:rPr>
      </w:pPr>
      <w:r>
        <w:rPr>
          <w:b/>
          <w:sz w:val="20"/>
        </w:rPr>
        <w:t>б.</w:t>
      </w:r>
      <w:r>
        <w:rPr>
          <w:sz w:val="20"/>
        </w:rPr>
        <w:t xml:space="preserve"> Выбирают параметры воздуха внутри здания и условия комфорт</w:t>
      </w:r>
      <w:r>
        <w:rPr>
          <w:sz w:val="20"/>
        </w:rPr>
        <w:t xml:space="preserve">ности в соответствии с ГОСТ 30494 согласно подразделу </w:t>
      </w:r>
      <w:r>
        <w:rPr>
          <w:b/>
          <w:sz w:val="20"/>
        </w:rPr>
        <w:t>3.2</w:t>
      </w:r>
      <w:r>
        <w:rPr>
          <w:sz w:val="20"/>
        </w:rPr>
        <w:t xml:space="preserve"> и назначению здания;</w:t>
      </w:r>
    </w:p>
    <w:p w:rsidR="00000000" w:rsidRDefault="00CC076E">
      <w:pPr>
        <w:ind w:firstLine="284"/>
        <w:jc w:val="both"/>
        <w:rPr>
          <w:b/>
          <w:sz w:val="20"/>
        </w:rPr>
      </w:pPr>
      <w:r>
        <w:rPr>
          <w:b/>
          <w:sz w:val="20"/>
        </w:rPr>
        <w:t xml:space="preserve">в. </w:t>
      </w:r>
      <w:r>
        <w:rPr>
          <w:sz w:val="20"/>
        </w:rPr>
        <w:t xml:space="preserve">Разрабатывают объемно-планировочные и компоновочные решения здания, рассчитывают его геометрические размеры и показатель компактности </w:t>
      </w:r>
      <w:r>
        <w:rPr>
          <w:position w:val="-12"/>
          <w:sz w:val="20"/>
        </w:rPr>
        <w:object w:dxaOrig="400" w:dyaOrig="380">
          <v:shape id="_x0000_i1139" type="#_x0000_t75" style="width:20.25pt;height:18.75pt" o:ole="">
            <v:imagedata r:id="rId80" o:title=""/>
          </v:shape>
          <o:OLEObject Type="Embed" ProgID="Equation.3" ShapeID="_x0000_i1139" DrawAspect="Content" ObjectID="_1427232659" r:id="rId214"/>
        </w:object>
      </w:r>
      <w:r>
        <w:rPr>
          <w:sz w:val="20"/>
        </w:rPr>
        <w:t xml:space="preserve"> , добиваясь условия п.</w:t>
      </w:r>
      <w:r>
        <w:rPr>
          <w:b/>
          <w:sz w:val="20"/>
        </w:rPr>
        <w:t>3.5.1</w:t>
      </w:r>
      <w:r>
        <w:rPr>
          <w:sz w:val="20"/>
        </w:rPr>
        <w:t>;</w:t>
      </w:r>
    </w:p>
    <w:p w:rsidR="00000000" w:rsidRDefault="00CC076E">
      <w:pPr>
        <w:ind w:firstLine="284"/>
        <w:jc w:val="both"/>
        <w:rPr>
          <w:sz w:val="20"/>
        </w:rPr>
      </w:pPr>
      <w:r>
        <w:rPr>
          <w:b/>
          <w:sz w:val="20"/>
        </w:rPr>
        <w:t>г.</w:t>
      </w:r>
      <w:r>
        <w:rPr>
          <w:sz w:val="20"/>
        </w:rPr>
        <w:t xml:space="preserve"> Определяют согласно подразделу </w:t>
      </w:r>
      <w:r>
        <w:rPr>
          <w:b/>
          <w:sz w:val="20"/>
        </w:rPr>
        <w:t>3.3</w:t>
      </w:r>
      <w:r>
        <w:rPr>
          <w:sz w:val="20"/>
        </w:rPr>
        <w:t xml:space="preserve"> требуемое значение удельного расхода  тепловой энергии на отопление здания </w:t>
      </w:r>
      <w:r>
        <w:rPr>
          <w:position w:val="-12"/>
          <w:sz w:val="20"/>
        </w:rPr>
        <w:object w:dxaOrig="400" w:dyaOrig="380">
          <v:shape id="_x0000_i1140" type="#_x0000_t75" style="width:20.25pt;height:18.75pt" o:ole="">
            <v:imagedata r:id="rId215" o:title=""/>
          </v:shape>
          <o:OLEObject Type="Embed" ProgID="Equation.3" ShapeID="_x0000_i1140" DrawAspect="Content" ObjectID="_1427232660" r:id="rId216"/>
        </w:object>
      </w:r>
      <w:r>
        <w:rPr>
          <w:sz w:val="20"/>
        </w:rPr>
        <w:t xml:space="preserve"> в зависимости от типа здания и его этажности;</w:t>
      </w:r>
    </w:p>
    <w:p w:rsidR="00000000" w:rsidRDefault="00CC076E">
      <w:pPr>
        <w:ind w:firstLine="284"/>
        <w:jc w:val="both"/>
        <w:rPr>
          <w:sz w:val="20"/>
        </w:rPr>
      </w:pPr>
      <w:r>
        <w:rPr>
          <w:b/>
          <w:sz w:val="20"/>
        </w:rPr>
        <w:t xml:space="preserve">д. </w:t>
      </w:r>
      <w:r>
        <w:rPr>
          <w:sz w:val="20"/>
        </w:rPr>
        <w:t xml:space="preserve">Определяют требуемые сопротивления теплопередач </w:t>
      </w:r>
      <w:r>
        <w:rPr>
          <w:position w:val="-12"/>
          <w:sz w:val="20"/>
        </w:rPr>
        <w:object w:dxaOrig="440" w:dyaOrig="380">
          <v:shape id="_x0000_i1141" type="#_x0000_t75" style="width:21.75pt;height:18.75pt" o:ole="">
            <v:imagedata r:id="rId58" o:title=""/>
          </v:shape>
          <o:OLEObject Type="Embed" ProgID="Equation.3" ShapeID="_x0000_i1141" DrawAspect="Content" ObjectID="_1427232661" r:id="rId217"/>
        </w:object>
      </w:r>
      <w:r>
        <w:rPr>
          <w:sz w:val="20"/>
        </w:rPr>
        <w:t xml:space="preserve"> ограждающих конструкций (стен, покрытий (чердачных перекрытий), цокольных перекрытий, окон и фонарей, наружных дверей и ворот) согласно подразделу </w:t>
      </w:r>
      <w:r>
        <w:rPr>
          <w:b/>
          <w:sz w:val="20"/>
        </w:rPr>
        <w:t>3.3</w:t>
      </w:r>
      <w:r>
        <w:rPr>
          <w:sz w:val="20"/>
        </w:rPr>
        <w:t xml:space="preserve"> и рассчитывают приведенные сопротивления теплопередаче </w:t>
      </w:r>
      <w:r>
        <w:rPr>
          <w:position w:val="-12"/>
          <w:sz w:val="20"/>
        </w:rPr>
        <w:object w:dxaOrig="320" w:dyaOrig="380">
          <v:shape id="_x0000_i1142" type="#_x0000_t75" style="width:15.75pt;height:18.75pt" o:ole="">
            <v:imagedata r:id="rId62" o:title=""/>
          </v:shape>
          <o:OLEObject Type="Embed" ProgID="Equation.3" ShapeID="_x0000_i1142" DrawAspect="Content" ObjectID="_1427232662" r:id="rId218"/>
        </w:object>
      </w:r>
      <w:r>
        <w:rPr>
          <w:sz w:val="20"/>
        </w:rPr>
        <w:t xml:space="preserve"> этих ограждающих конструкций, добиваясь выполнения условия </w:t>
      </w:r>
      <w:r>
        <w:rPr>
          <w:position w:val="-12"/>
          <w:sz w:val="20"/>
        </w:rPr>
        <w:object w:dxaOrig="960" w:dyaOrig="380">
          <v:shape id="_x0000_i1143" type="#_x0000_t75" style="width:48pt;height:18.75pt" o:ole="">
            <v:imagedata r:id="rId219" o:title=""/>
          </v:shape>
          <o:OLEObject Type="Embed" ProgID="Equation.3" ShapeID="_x0000_i1143" DrawAspect="Content" ObjectID="_1427232663" r:id="rId220"/>
        </w:object>
      </w:r>
      <w:r>
        <w:rPr>
          <w:sz w:val="20"/>
        </w:rPr>
        <w:t>.</w:t>
      </w:r>
    </w:p>
    <w:p w:rsidR="00000000" w:rsidRDefault="00CC076E">
      <w:pPr>
        <w:ind w:firstLine="284"/>
        <w:jc w:val="both"/>
        <w:rPr>
          <w:sz w:val="20"/>
        </w:rPr>
      </w:pPr>
      <w:r>
        <w:rPr>
          <w:b/>
          <w:sz w:val="20"/>
        </w:rPr>
        <w:t>е.</w:t>
      </w:r>
      <w:r>
        <w:rPr>
          <w:sz w:val="20"/>
        </w:rPr>
        <w:t xml:space="preserve"> Назначают требуемый воздухообмен согласно СНиП 2.08.01, СНиП 2.08.02 и другим нормам проектирования соответствующих зданий и сооружений, и проверяют обеспечение воздухообмена по помещениям;</w:t>
      </w:r>
    </w:p>
    <w:p w:rsidR="00000000" w:rsidRDefault="00CC076E">
      <w:pPr>
        <w:ind w:firstLine="284"/>
        <w:jc w:val="both"/>
        <w:rPr>
          <w:b/>
          <w:sz w:val="20"/>
        </w:rPr>
      </w:pPr>
      <w:r>
        <w:rPr>
          <w:b/>
          <w:sz w:val="20"/>
        </w:rPr>
        <w:t xml:space="preserve">ж. </w:t>
      </w:r>
      <w:r>
        <w:rPr>
          <w:sz w:val="20"/>
        </w:rPr>
        <w:t>Пр</w:t>
      </w:r>
      <w:r>
        <w:rPr>
          <w:sz w:val="20"/>
        </w:rPr>
        <w:t>оверяют принятые конструктивные решения наружных ограждений на удовлетворение требований прил. 2</w:t>
      </w:r>
      <w:r>
        <w:rPr>
          <w:b/>
          <w:sz w:val="20"/>
        </w:rPr>
        <w:t>;</w:t>
      </w:r>
    </w:p>
    <w:p w:rsidR="00000000" w:rsidRDefault="00CC076E">
      <w:pPr>
        <w:ind w:firstLine="284"/>
        <w:jc w:val="both"/>
        <w:rPr>
          <w:b/>
          <w:sz w:val="20"/>
        </w:rPr>
      </w:pPr>
      <w:r>
        <w:rPr>
          <w:b/>
          <w:sz w:val="20"/>
        </w:rPr>
        <w:t xml:space="preserve">и. </w:t>
      </w:r>
      <w:r>
        <w:rPr>
          <w:sz w:val="20"/>
        </w:rPr>
        <w:t xml:space="preserve">Рассчитывают согласно подразделу </w:t>
      </w:r>
      <w:r>
        <w:rPr>
          <w:b/>
          <w:sz w:val="20"/>
        </w:rPr>
        <w:t xml:space="preserve">3.5 </w:t>
      </w:r>
      <w:r>
        <w:rPr>
          <w:sz w:val="20"/>
        </w:rPr>
        <w:t xml:space="preserve">удельные расходы тепловой энергии на отопление здания </w:t>
      </w:r>
      <w:r>
        <w:rPr>
          <w:position w:val="-12"/>
          <w:sz w:val="20"/>
        </w:rPr>
        <w:object w:dxaOrig="400" w:dyaOrig="380">
          <v:shape id="_x0000_i1144" type="#_x0000_t75" style="width:20.25pt;height:18.75pt" o:ole="">
            <v:imagedata r:id="rId89" o:title=""/>
          </v:shape>
          <o:OLEObject Type="Embed" ProgID="Equation.3" ShapeID="_x0000_i1144" DrawAspect="Content" ObjectID="_1427232664" r:id="rId221"/>
        </w:object>
      </w:r>
      <w:r>
        <w:rPr>
          <w:sz w:val="20"/>
        </w:rPr>
        <w:t xml:space="preserve"> и сравнивают его с требуемым значением </w:t>
      </w:r>
      <w:r>
        <w:rPr>
          <w:position w:val="-12"/>
          <w:sz w:val="20"/>
        </w:rPr>
        <w:object w:dxaOrig="400" w:dyaOrig="380">
          <v:shape id="_x0000_i1145" type="#_x0000_t75" style="width:20.25pt;height:18.75pt" o:ole="">
            <v:imagedata r:id="rId222" o:title=""/>
          </v:shape>
          <o:OLEObject Type="Embed" ProgID="Equation.3" ShapeID="_x0000_i1145" DrawAspect="Content" ObjectID="_1427232665" r:id="rId223"/>
        </w:object>
      </w:r>
      <w:r>
        <w:rPr>
          <w:sz w:val="20"/>
        </w:rPr>
        <w:t xml:space="preserve">. Расчет заканчивают в случае, если расчетное значение меньше требуемого не более на 5 % или равно одному из требуемых на единицу площади или отапливаемого объема, установленному табл. </w:t>
      </w:r>
      <w:r>
        <w:rPr>
          <w:b/>
          <w:sz w:val="20"/>
        </w:rPr>
        <w:t>3.5;</w:t>
      </w:r>
    </w:p>
    <w:p w:rsidR="00000000" w:rsidRDefault="00CC076E">
      <w:pPr>
        <w:ind w:firstLine="284"/>
        <w:jc w:val="both"/>
        <w:rPr>
          <w:sz w:val="20"/>
        </w:rPr>
      </w:pPr>
      <w:r>
        <w:rPr>
          <w:b/>
          <w:sz w:val="20"/>
        </w:rPr>
        <w:t>к.</w:t>
      </w:r>
      <w:r>
        <w:rPr>
          <w:sz w:val="20"/>
        </w:rPr>
        <w:t xml:space="preserve"> Если расчетное значение </w:t>
      </w:r>
      <w:r>
        <w:rPr>
          <w:position w:val="-12"/>
          <w:sz w:val="20"/>
        </w:rPr>
        <w:object w:dxaOrig="400" w:dyaOrig="380">
          <v:shape id="_x0000_i1146" type="#_x0000_t75" style="width:20.25pt;height:18.75pt" o:ole="">
            <v:imagedata r:id="rId89" o:title=""/>
          </v:shape>
          <o:OLEObject Type="Embed" ProgID="Equation.3" ShapeID="_x0000_i1146" DrawAspect="Content" ObjectID="_1427232666" r:id="rId224"/>
        </w:object>
      </w:r>
      <w:r>
        <w:rPr>
          <w:sz w:val="20"/>
        </w:rPr>
        <w:t xml:space="preserve"> бо</w:t>
      </w:r>
      <w:r>
        <w:rPr>
          <w:sz w:val="20"/>
        </w:rPr>
        <w:t xml:space="preserve">льше требуемого </w:t>
      </w:r>
      <w:r>
        <w:rPr>
          <w:position w:val="-12"/>
          <w:sz w:val="20"/>
        </w:rPr>
        <w:object w:dxaOrig="420" w:dyaOrig="380">
          <v:shape id="_x0000_i1147" type="#_x0000_t75" style="width:21pt;height:18.75pt" o:ole="">
            <v:imagedata r:id="rId225" o:title=""/>
          </v:shape>
          <o:OLEObject Type="Embed" ProgID="Equation.3" ShapeID="_x0000_i1147" DrawAspect="Content" ObjectID="_1427232667" r:id="rId226"/>
        </w:object>
      </w:r>
      <w:r>
        <w:rPr>
          <w:sz w:val="20"/>
        </w:rPr>
        <w:t xml:space="preserve"> или меньше требуемого </w:t>
      </w:r>
      <w:r>
        <w:rPr>
          <w:position w:val="-12"/>
          <w:sz w:val="20"/>
        </w:rPr>
        <w:object w:dxaOrig="420" w:dyaOrig="380">
          <v:shape id="_x0000_i1148" type="#_x0000_t75" style="width:21pt;height:18.75pt" o:ole="">
            <v:imagedata r:id="rId225" o:title=""/>
          </v:shape>
          <o:OLEObject Type="Embed" ProgID="Equation.3" ShapeID="_x0000_i1148" DrawAspect="Content" ObjectID="_1427232668" r:id="rId227"/>
        </w:object>
      </w:r>
      <w:r>
        <w:rPr>
          <w:sz w:val="20"/>
        </w:rPr>
        <w:t>более чем на 5%, то осуществляют перебор вариантов до достижения предыдущего условия. При этом используют следующие возможности:</w:t>
      </w:r>
    </w:p>
    <w:p w:rsidR="00000000" w:rsidRDefault="00CC076E">
      <w:pPr>
        <w:ind w:firstLine="284"/>
        <w:jc w:val="both"/>
        <w:rPr>
          <w:sz w:val="20"/>
        </w:rPr>
      </w:pPr>
      <w:r>
        <w:rPr>
          <w:sz w:val="20"/>
        </w:rPr>
        <w:t>- изменение объемно-планировочного решения здания (размеров и формы),</w:t>
      </w:r>
    </w:p>
    <w:p w:rsidR="00000000" w:rsidRDefault="00CC076E">
      <w:pPr>
        <w:ind w:firstLine="284"/>
        <w:jc w:val="both"/>
        <w:rPr>
          <w:sz w:val="20"/>
        </w:rPr>
      </w:pPr>
      <w:r>
        <w:rPr>
          <w:sz w:val="20"/>
        </w:rPr>
        <w:t>- повышение уровня теплозащиты отдельных ограждений здания,</w:t>
      </w:r>
    </w:p>
    <w:p w:rsidR="00000000" w:rsidRDefault="00CC076E">
      <w:pPr>
        <w:ind w:firstLine="284"/>
        <w:jc w:val="both"/>
        <w:rPr>
          <w:sz w:val="20"/>
        </w:rPr>
      </w:pPr>
      <w:r>
        <w:rPr>
          <w:sz w:val="20"/>
        </w:rPr>
        <w:t>- выбор более эффективных систем отопления, вентиляции и способов их регулирования,</w:t>
      </w:r>
    </w:p>
    <w:p w:rsidR="00000000" w:rsidRDefault="00CC076E">
      <w:pPr>
        <w:ind w:firstLine="284"/>
        <w:jc w:val="both"/>
        <w:rPr>
          <w:sz w:val="20"/>
        </w:rPr>
      </w:pPr>
      <w:r>
        <w:rPr>
          <w:sz w:val="20"/>
        </w:rPr>
        <w:t>- комбинирование предыдущих вариантов, используя принцип взаимозаменяемости.</w:t>
      </w:r>
    </w:p>
    <w:p w:rsidR="00000000" w:rsidRDefault="00CC076E">
      <w:pPr>
        <w:ind w:firstLine="284"/>
        <w:jc w:val="both"/>
        <w:rPr>
          <w:sz w:val="20"/>
        </w:rPr>
      </w:pPr>
      <w:r>
        <w:rPr>
          <w:b/>
          <w:sz w:val="20"/>
        </w:rPr>
        <w:t>3.6.2.</w:t>
      </w:r>
      <w:r>
        <w:rPr>
          <w:sz w:val="20"/>
        </w:rPr>
        <w:t xml:space="preserve"> Выбор </w:t>
      </w:r>
      <w:r>
        <w:rPr>
          <w:sz w:val="20"/>
        </w:rPr>
        <w:t xml:space="preserve">уровня теплозащиты здания на основе поэлементных требований подраздела </w:t>
      </w:r>
      <w:r>
        <w:rPr>
          <w:b/>
          <w:sz w:val="20"/>
        </w:rPr>
        <w:t>3.4</w:t>
      </w:r>
      <w:r>
        <w:rPr>
          <w:sz w:val="20"/>
        </w:rPr>
        <w:t xml:space="preserve"> выполняют в нижеприведенной последовательности:</w:t>
      </w:r>
    </w:p>
    <w:p w:rsidR="00000000" w:rsidRDefault="00CC076E">
      <w:pPr>
        <w:ind w:firstLine="284"/>
        <w:jc w:val="both"/>
        <w:rPr>
          <w:b/>
          <w:sz w:val="20"/>
        </w:rPr>
      </w:pPr>
      <w:r>
        <w:rPr>
          <w:b/>
          <w:sz w:val="20"/>
        </w:rPr>
        <w:t xml:space="preserve">а. </w:t>
      </w:r>
      <w:r>
        <w:rPr>
          <w:sz w:val="20"/>
        </w:rPr>
        <w:t>Начинают проектирование согласно позициям (</w:t>
      </w:r>
      <w:r>
        <w:rPr>
          <w:b/>
          <w:sz w:val="20"/>
        </w:rPr>
        <w:t xml:space="preserve">а - в) </w:t>
      </w:r>
      <w:r>
        <w:rPr>
          <w:sz w:val="20"/>
        </w:rPr>
        <w:t>п.</w:t>
      </w:r>
      <w:r>
        <w:rPr>
          <w:b/>
          <w:sz w:val="20"/>
        </w:rPr>
        <w:t>3.6.1;</w:t>
      </w:r>
    </w:p>
    <w:p w:rsidR="00000000" w:rsidRDefault="00CC076E">
      <w:pPr>
        <w:ind w:firstLine="284"/>
        <w:jc w:val="both"/>
        <w:rPr>
          <w:sz w:val="20"/>
        </w:rPr>
      </w:pPr>
      <w:r>
        <w:rPr>
          <w:b/>
          <w:sz w:val="20"/>
        </w:rPr>
        <w:t xml:space="preserve">б. </w:t>
      </w:r>
      <w:r>
        <w:rPr>
          <w:sz w:val="20"/>
        </w:rPr>
        <w:t xml:space="preserve">Определяют согласно подразделу </w:t>
      </w:r>
      <w:r>
        <w:rPr>
          <w:b/>
          <w:sz w:val="20"/>
        </w:rPr>
        <w:t xml:space="preserve">3.4 </w:t>
      </w:r>
      <w:r>
        <w:rPr>
          <w:sz w:val="20"/>
        </w:rPr>
        <w:t xml:space="preserve">требуемое сопротивление теплопередаче </w:t>
      </w:r>
      <w:r>
        <w:rPr>
          <w:position w:val="-12"/>
          <w:sz w:val="20"/>
        </w:rPr>
        <w:object w:dxaOrig="440" w:dyaOrig="380">
          <v:shape id="_x0000_i1149" type="#_x0000_t75" style="width:21.75pt;height:18.75pt" o:ole="">
            <v:imagedata r:id="rId58" o:title=""/>
          </v:shape>
          <o:OLEObject Type="Embed" ProgID="Equation.3" ShapeID="_x0000_i1149" DrawAspect="Content" ObjectID="_1427232669" r:id="rId228"/>
        </w:object>
      </w:r>
      <w:r>
        <w:rPr>
          <w:sz w:val="20"/>
        </w:rPr>
        <w:t xml:space="preserve"> ограждающих конструкций (наружных стен, покрытий, чердачных и цокольных перекрытий, окон и фонарей, наружных дверей и ворот);</w:t>
      </w:r>
    </w:p>
    <w:p w:rsidR="00000000" w:rsidRDefault="00CC076E">
      <w:pPr>
        <w:ind w:firstLine="284"/>
        <w:jc w:val="both"/>
        <w:rPr>
          <w:sz w:val="20"/>
        </w:rPr>
      </w:pPr>
      <w:r>
        <w:rPr>
          <w:b/>
          <w:sz w:val="20"/>
        </w:rPr>
        <w:t xml:space="preserve">в. </w:t>
      </w:r>
      <w:r>
        <w:rPr>
          <w:sz w:val="20"/>
        </w:rPr>
        <w:t>Разрабатывают или выбирают конструктивные решения наружных ограждений; при этом определяют их приведе</w:t>
      </w:r>
      <w:r>
        <w:rPr>
          <w:sz w:val="20"/>
        </w:rPr>
        <w:t xml:space="preserve">нное  сопротивление теплопередаче </w:t>
      </w:r>
      <w:r>
        <w:rPr>
          <w:position w:val="-12"/>
          <w:sz w:val="20"/>
        </w:rPr>
        <w:object w:dxaOrig="320" w:dyaOrig="380">
          <v:shape id="_x0000_i1150" type="#_x0000_t75" style="width:15.75pt;height:18.75pt" o:ole="">
            <v:imagedata r:id="rId62" o:title=""/>
          </v:shape>
          <o:OLEObject Type="Embed" ProgID="Equation.3" ShapeID="_x0000_i1150" DrawAspect="Content" ObjectID="_1427232670" r:id="rId229"/>
        </w:object>
      </w:r>
      <w:r>
        <w:rPr>
          <w:sz w:val="20"/>
        </w:rPr>
        <w:t xml:space="preserve">, добиваясь выполнения условия </w:t>
      </w:r>
      <w:r>
        <w:rPr>
          <w:position w:val="-12"/>
          <w:sz w:val="20"/>
        </w:rPr>
        <w:object w:dxaOrig="960" w:dyaOrig="380">
          <v:shape id="_x0000_i1151" type="#_x0000_t75" style="width:48pt;height:18.75pt" o:ole="">
            <v:imagedata r:id="rId230" o:title=""/>
          </v:shape>
          <o:OLEObject Type="Embed" ProgID="Equation.3" ShapeID="_x0000_i1151" DrawAspect="Content" ObjectID="_1427232671" r:id="rId231"/>
        </w:object>
      </w:r>
      <w:r>
        <w:rPr>
          <w:sz w:val="20"/>
        </w:rPr>
        <w:t>;</w:t>
      </w:r>
    </w:p>
    <w:p w:rsidR="00000000" w:rsidRDefault="00CC076E">
      <w:pPr>
        <w:ind w:firstLine="284"/>
        <w:jc w:val="both"/>
        <w:rPr>
          <w:sz w:val="20"/>
        </w:rPr>
      </w:pPr>
      <w:r>
        <w:rPr>
          <w:b/>
          <w:sz w:val="20"/>
        </w:rPr>
        <w:t>г.</w:t>
      </w:r>
      <w:r>
        <w:rPr>
          <w:sz w:val="20"/>
        </w:rPr>
        <w:t xml:space="preserve"> Проверяют принятые конструктивные решения наружных ограждений на удовлетворение требований прил. </w:t>
      </w:r>
      <w:r>
        <w:rPr>
          <w:b/>
          <w:sz w:val="20"/>
        </w:rPr>
        <w:t>2</w:t>
      </w:r>
      <w:r>
        <w:rPr>
          <w:sz w:val="20"/>
        </w:rPr>
        <w:t>.</w:t>
      </w:r>
    </w:p>
    <w:p w:rsidR="00000000" w:rsidRDefault="00CC076E">
      <w:pPr>
        <w:ind w:firstLine="284"/>
        <w:jc w:val="both"/>
        <w:rPr>
          <w:sz w:val="20"/>
        </w:rPr>
      </w:pPr>
      <w:r>
        <w:rPr>
          <w:b/>
          <w:sz w:val="20"/>
        </w:rPr>
        <w:t xml:space="preserve">д. </w:t>
      </w:r>
      <w:r>
        <w:rPr>
          <w:sz w:val="20"/>
        </w:rPr>
        <w:t xml:space="preserve">Рассчитывают для энергетического паспорта удельное энергопотребление системой отопления здания </w:t>
      </w:r>
      <w:r>
        <w:rPr>
          <w:position w:val="-12"/>
          <w:sz w:val="20"/>
        </w:rPr>
        <w:object w:dxaOrig="400" w:dyaOrig="380">
          <v:shape id="_x0000_i1152" type="#_x0000_t75" style="width:20.25pt;height:18.75pt" o:ole="">
            <v:imagedata r:id="rId89" o:title=""/>
          </v:shape>
          <o:OLEObject Type="Embed" ProgID="Equation.3" ShapeID="_x0000_i1152" DrawAspect="Content" ObjectID="_1427232672" r:id="rId232"/>
        </w:object>
      </w:r>
      <w:r>
        <w:rPr>
          <w:sz w:val="20"/>
        </w:rPr>
        <w:t xml:space="preserve"> согласно подразделу </w:t>
      </w:r>
      <w:r>
        <w:rPr>
          <w:b/>
          <w:sz w:val="20"/>
        </w:rPr>
        <w:t>3.5</w:t>
      </w:r>
      <w:r>
        <w:rPr>
          <w:sz w:val="20"/>
        </w:rPr>
        <w:t>;</w:t>
      </w:r>
    </w:p>
    <w:p w:rsidR="00000000" w:rsidRDefault="00CC076E">
      <w:pPr>
        <w:ind w:firstLine="284"/>
        <w:jc w:val="both"/>
        <w:rPr>
          <w:sz w:val="20"/>
        </w:rPr>
      </w:pPr>
      <w:r>
        <w:rPr>
          <w:b/>
          <w:sz w:val="20"/>
        </w:rPr>
        <w:t>е.</w:t>
      </w:r>
      <w:r>
        <w:rPr>
          <w:sz w:val="20"/>
        </w:rPr>
        <w:t xml:space="preserve"> Проверку условия согласно формулы (3.1) в этом случае производить не следует.</w:t>
      </w:r>
    </w:p>
    <w:p w:rsidR="00000000" w:rsidRDefault="00CC076E">
      <w:pPr>
        <w:ind w:firstLine="284"/>
        <w:jc w:val="both"/>
        <w:rPr>
          <w:sz w:val="20"/>
        </w:rPr>
      </w:pPr>
      <w:r>
        <w:rPr>
          <w:b/>
          <w:sz w:val="20"/>
        </w:rPr>
        <w:t xml:space="preserve">3.6.3. </w:t>
      </w:r>
      <w:r>
        <w:rPr>
          <w:sz w:val="20"/>
        </w:rPr>
        <w:t>Светопрозрачные ограждающие конструкции следует подбирать по следующей</w:t>
      </w:r>
      <w:r>
        <w:rPr>
          <w:sz w:val="20"/>
        </w:rPr>
        <w:t xml:space="preserve"> методике:</w:t>
      </w:r>
    </w:p>
    <w:p w:rsidR="00000000" w:rsidRDefault="00CC076E">
      <w:pPr>
        <w:ind w:firstLine="284"/>
        <w:jc w:val="both"/>
        <w:rPr>
          <w:sz w:val="20"/>
        </w:rPr>
      </w:pPr>
      <w:r>
        <w:rPr>
          <w:b/>
          <w:sz w:val="20"/>
        </w:rPr>
        <w:t xml:space="preserve">а. </w:t>
      </w:r>
      <w:r>
        <w:rPr>
          <w:sz w:val="20"/>
        </w:rPr>
        <w:t xml:space="preserve">Требуемое сопротивление теплопередаче </w:t>
      </w:r>
      <w:r>
        <w:rPr>
          <w:position w:val="-12"/>
          <w:sz w:val="20"/>
        </w:rPr>
        <w:object w:dxaOrig="440" w:dyaOrig="380">
          <v:shape id="_x0000_i1153" type="#_x0000_t75" style="width:21.75pt;height:18.75pt" o:ole="">
            <v:imagedata r:id="rId58" o:title=""/>
          </v:shape>
          <o:OLEObject Type="Embed" ProgID="Equation.3" ShapeID="_x0000_i1153" DrawAspect="Content" ObjectID="_1427232673" r:id="rId233"/>
        </w:object>
      </w:r>
      <w:r>
        <w:rPr>
          <w:sz w:val="20"/>
        </w:rPr>
        <w:t xml:space="preserve"> светопрозрачных конструкций следует устанавливать согласно подразделу </w:t>
      </w:r>
      <w:r>
        <w:rPr>
          <w:b/>
          <w:sz w:val="20"/>
        </w:rPr>
        <w:t>3.3</w:t>
      </w:r>
      <w:r>
        <w:rPr>
          <w:sz w:val="20"/>
        </w:rPr>
        <w:t xml:space="preserve">. При этом выбор светопрозрачной конструкции следует осуществлять по значению приведенного сопротивления теплопередаче </w:t>
      </w:r>
      <w:r>
        <w:rPr>
          <w:position w:val="-12"/>
          <w:sz w:val="20"/>
        </w:rPr>
        <w:object w:dxaOrig="320" w:dyaOrig="380">
          <v:shape id="_x0000_i1154" type="#_x0000_t75" style="width:15.75pt;height:18.75pt" o:ole="">
            <v:imagedata r:id="rId62" o:title=""/>
          </v:shape>
          <o:OLEObject Type="Embed" ProgID="Equation.3" ShapeID="_x0000_i1154" DrawAspect="Content" ObjectID="_1427232674" r:id="rId234"/>
        </w:object>
      </w:r>
      <w:r>
        <w:rPr>
          <w:sz w:val="20"/>
        </w:rPr>
        <w:t>,</w:t>
      </w:r>
      <w:r>
        <w:rPr>
          <w:b/>
          <w:sz w:val="20"/>
        </w:rPr>
        <w:t xml:space="preserve"> </w:t>
      </w:r>
      <w:r>
        <w:rPr>
          <w:sz w:val="20"/>
        </w:rPr>
        <w:t>полученному</w:t>
      </w:r>
      <w:r>
        <w:rPr>
          <w:b/>
          <w:sz w:val="20"/>
        </w:rPr>
        <w:t xml:space="preserve"> </w:t>
      </w:r>
      <w:r>
        <w:rPr>
          <w:sz w:val="20"/>
        </w:rPr>
        <w:t>в результате сертификационных испытаний (выполненных аккредитованными Госстроем России испытательными лабораториями и включенных в сертификат соответствия изделия, выданный Госстроем России). Если приведенное сопр</w:t>
      </w:r>
      <w:r>
        <w:rPr>
          <w:sz w:val="20"/>
        </w:rPr>
        <w:t xml:space="preserve">отивление теплопередаче выбранной светопрозрачной конструкции </w:t>
      </w:r>
      <w:r>
        <w:rPr>
          <w:position w:val="-12"/>
          <w:sz w:val="20"/>
        </w:rPr>
        <w:object w:dxaOrig="320" w:dyaOrig="380">
          <v:shape id="_x0000_i1155" type="#_x0000_t75" style="width:15.75pt;height:18.75pt" o:ole="">
            <v:imagedata r:id="rId62" o:title=""/>
          </v:shape>
          <o:OLEObject Type="Embed" ProgID="Equation.3" ShapeID="_x0000_i1155" DrawAspect="Content" ObjectID="_1427232675" r:id="rId235"/>
        </w:object>
      </w:r>
      <w:r>
        <w:rPr>
          <w:sz w:val="20"/>
        </w:rPr>
        <w:t xml:space="preserve"> больше или равно </w:t>
      </w:r>
      <w:r>
        <w:rPr>
          <w:position w:val="-12"/>
          <w:sz w:val="20"/>
        </w:rPr>
        <w:object w:dxaOrig="440" w:dyaOrig="380">
          <v:shape id="_x0000_i1156" type="#_x0000_t75" style="width:21.75pt;height:18.75pt" o:ole="">
            <v:imagedata r:id="rId236" o:title=""/>
          </v:shape>
          <o:OLEObject Type="Embed" ProgID="Equation.3" ShapeID="_x0000_i1156" DrawAspect="Content" ObjectID="_1427232676" r:id="rId237"/>
        </w:object>
      </w:r>
      <w:r>
        <w:rPr>
          <w:sz w:val="20"/>
        </w:rPr>
        <w:t>, то эта конструкция удовлетворяет требованиям норм.</w:t>
      </w:r>
    </w:p>
    <w:p w:rsidR="00000000" w:rsidRDefault="00CC076E">
      <w:pPr>
        <w:ind w:firstLine="284"/>
        <w:jc w:val="both"/>
        <w:rPr>
          <w:sz w:val="20"/>
        </w:rPr>
      </w:pPr>
      <w:r>
        <w:rPr>
          <w:b/>
          <w:sz w:val="20"/>
        </w:rPr>
        <w:t xml:space="preserve">б. </w:t>
      </w:r>
      <w:r>
        <w:rPr>
          <w:sz w:val="20"/>
        </w:rPr>
        <w:t xml:space="preserve">При отсутствии сертифицированных данных допускается использовать при проектировании значения </w:t>
      </w:r>
      <w:r>
        <w:rPr>
          <w:position w:val="-12"/>
          <w:sz w:val="20"/>
        </w:rPr>
        <w:object w:dxaOrig="320" w:dyaOrig="380">
          <v:shape id="_x0000_i1157" type="#_x0000_t75" style="width:15.75pt;height:18.75pt" o:ole="">
            <v:imagedata r:id="rId62" o:title=""/>
          </v:shape>
          <o:OLEObject Type="Embed" ProgID="Equation.3" ShapeID="_x0000_i1157" DrawAspect="Content" ObjectID="_1427232677" r:id="rId238"/>
        </w:object>
      </w:r>
      <w:r>
        <w:rPr>
          <w:sz w:val="20"/>
        </w:rPr>
        <w:t xml:space="preserve">, приведенные в прил. </w:t>
      </w:r>
      <w:r>
        <w:rPr>
          <w:b/>
          <w:sz w:val="20"/>
        </w:rPr>
        <w:t>6*</w:t>
      </w:r>
      <w:r>
        <w:rPr>
          <w:sz w:val="20"/>
        </w:rPr>
        <w:t xml:space="preserve"> СНип </w:t>
      </w:r>
      <w:r>
        <w:rPr>
          <w:sz w:val="20"/>
          <w:lang w:val="en-US"/>
        </w:rPr>
        <w:t>II</w:t>
      </w:r>
      <w:r>
        <w:rPr>
          <w:sz w:val="20"/>
        </w:rPr>
        <w:t xml:space="preserve">-3. Значения </w:t>
      </w:r>
      <w:r>
        <w:rPr>
          <w:position w:val="-12"/>
          <w:sz w:val="20"/>
        </w:rPr>
        <w:object w:dxaOrig="320" w:dyaOrig="380">
          <v:shape id="_x0000_i1158" type="#_x0000_t75" style="width:15.75pt;height:18.75pt" o:ole="">
            <v:imagedata r:id="rId239" o:title=""/>
          </v:shape>
          <o:OLEObject Type="Embed" ProgID="Equation.3" ShapeID="_x0000_i1158" DrawAspect="Content" ObjectID="_1427232678" r:id="rId240"/>
        </w:object>
      </w:r>
      <w:r>
        <w:rPr>
          <w:sz w:val="20"/>
        </w:rPr>
        <w:t xml:space="preserve"> в этом приложении даны для случаев, когда отношение площади остекления к площади заполнения светового проема </w:t>
      </w:r>
      <w:r>
        <w:rPr>
          <w:position w:val="-10"/>
          <w:sz w:val="20"/>
        </w:rPr>
        <w:object w:dxaOrig="240" w:dyaOrig="320">
          <v:shape id="_x0000_i1159" type="#_x0000_t75" style="width:12pt;height:15.75pt" o:ole="">
            <v:imagedata r:id="rId118" o:title=""/>
          </v:shape>
          <o:OLEObject Type="Embed" ProgID="Equation.3" ShapeID="_x0000_i1159" DrawAspect="Content" ObjectID="_1427232679" r:id="rId241"/>
        </w:object>
      </w:r>
      <w:r>
        <w:rPr>
          <w:sz w:val="20"/>
        </w:rPr>
        <w:t xml:space="preserve"> равно 0,75. При использован</w:t>
      </w:r>
      <w:r>
        <w:rPr>
          <w:sz w:val="20"/>
        </w:rPr>
        <w:t xml:space="preserve">ии светопрозрачных конструкций с другими значениями </w:t>
      </w:r>
      <w:r>
        <w:rPr>
          <w:position w:val="-10"/>
          <w:sz w:val="20"/>
        </w:rPr>
        <w:object w:dxaOrig="240" w:dyaOrig="320">
          <v:shape id="_x0000_i1160" type="#_x0000_t75" style="width:12pt;height:15.75pt" o:ole="">
            <v:imagedata r:id="rId118" o:title=""/>
          </v:shape>
          <o:OLEObject Type="Embed" ProgID="Equation.3" ShapeID="_x0000_i1160" DrawAspect="Content" ObjectID="_1427232680" r:id="rId242"/>
        </w:object>
      </w:r>
      <w:r>
        <w:rPr>
          <w:sz w:val="20"/>
        </w:rPr>
        <w:t xml:space="preserve"> следует корректировать значение </w:t>
      </w:r>
      <w:r>
        <w:rPr>
          <w:position w:val="-12"/>
          <w:sz w:val="20"/>
        </w:rPr>
        <w:object w:dxaOrig="320" w:dyaOrig="380">
          <v:shape id="_x0000_i1161" type="#_x0000_t75" style="width:15.75pt;height:18.75pt" o:ole="">
            <v:imagedata r:id="rId243" o:title=""/>
          </v:shape>
          <o:OLEObject Type="Embed" ProgID="Equation.3" ShapeID="_x0000_i1161" DrawAspect="Content" ObjectID="_1427232681" r:id="rId244"/>
        </w:object>
      </w:r>
      <w:r>
        <w:rPr>
          <w:sz w:val="20"/>
        </w:rPr>
        <w:t xml:space="preserve"> следующим образом: для конструкций с деревянными и пластмассовыми переплетами при каждом увеличении </w:t>
      </w:r>
      <w:r>
        <w:rPr>
          <w:position w:val="-10"/>
          <w:sz w:val="20"/>
        </w:rPr>
        <w:object w:dxaOrig="240" w:dyaOrig="320">
          <v:shape id="_x0000_i1162" type="#_x0000_t75" style="width:12pt;height:15.75pt" o:ole="">
            <v:imagedata r:id="rId118" o:title=""/>
          </v:shape>
          <o:OLEObject Type="Embed" ProgID="Equation.3" ShapeID="_x0000_i1162" DrawAspect="Content" ObjectID="_1427232682" r:id="rId245"/>
        </w:object>
      </w:r>
      <w:r>
        <w:rPr>
          <w:sz w:val="20"/>
        </w:rPr>
        <w:t xml:space="preserve"> на величину 0,1 следует уменьшать значение </w:t>
      </w:r>
      <w:r>
        <w:rPr>
          <w:position w:val="-12"/>
          <w:sz w:val="20"/>
        </w:rPr>
        <w:object w:dxaOrig="320" w:dyaOrig="380">
          <v:shape id="_x0000_i1163" type="#_x0000_t75" style="width:15.75pt;height:18.75pt" o:ole="">
            <v:imagedata r:id="rId246" o:title=""/>
          </v:shape>
          <o:OLEObject Type="Embed" ProgID="Equation.3" ShapeID="_x0000_i1163" DrawAspect="Content" ObjectID="_1427232683" r:id="rId247"/>
        </w:object>
      </w:r>
      <w:r>
        <w:rPr>
          <w:sz w:val="20"/>
        </w:rPr>
        <w:t xml:space="preserve"> на 5 % и наоборот – при  каждом уменьшении </w:t>
      </w:r>
      <w:r>
        <w:rPr>
          <w:position w:val="-10"/>
          <w:sz w:val="20"/>
        </w:rPr>
        <w:object w:dxaOrig="240" w:dyaOrig="320">
          <v:shape id="_x0000_i1164" type="#_x0000_t75" style="width:12pt;height:15.75pt" o:ole="">
            <v:imagedata r:id="rId118" o:title=""/>
          </v:shape>
          <o:OLEObject Type="Embed" ProgID="Equation.3" ShapeID="_x0000_i1164" DrawAspect="Content" ObjectID="_1427232684" r:id="rId248"/>
        </w:object>
      </w:r>
      <w:r>
        <w:rPr>
          <w:sz w:val="20"/>
        </w:rPr>
        <w:t xml:space="preserve"> на величину 0,1 следует увеличить значение </w:t>
      </w:r>
      <w:r>
        <w:rPr>
          <w:position w:val="-12"/>
          <w:sz w:val="20"/>
        </w:rPr>
        <w:object w:dxaOrig="320" w:dyaOrig="380">
          <v:shape id="_x0000_i1165" type="#_x0000_t75" style="width:15.75pt;height:18.75pt" o:ole="">
            <v:imagedata r:id="rId249" o:title=""/>
          </v:shape>
          <o:OLEObject Type="Embed" ProgID="Equation.3" ShapeID="_x0000_i1165" DrawAspect="Content" ObjectID="_1427232685" r:id="rId250"/>
        </w:object>
      </w:r>
      <w:r>
        <w:rPr>
          <w:sz w:val="20"/>
        </w:rPr>
        <w:t xml:space="preserve"> на 5 %.</w:t>
      </w:r>
    </w:p>
    <w:p w:rsidR="00000000" w:rsidRDefault="00CC076E">
      <w:pPr>
        <w:ind w:firstLine="284"/>
        <w:jc w:val="both"/>
        <w:rPr>
          <w:sz w:val="20"/>
        </w:rPr>
      </w:pPr>
      <w:r>
        <w:rPr>
          <w:b/>
          <w:sz w:val="20"/>
        </w:rPr>
        <w:t xml:space="preserve">в. </w:t>
      </w:r>
      <w:r>
        <w:rPr>
          <w:sz w:val="20"/>
        </w:rPr>
        <w:t>При проверке требования по обеспечению минимальной температуры</w:t>
      </w:r>
      <w:r>
        <w:rPr>
          <w:sz w:val="20"/>
        </w:rPr>
        <w:t xml:space="preserve"> на внутренней поверхности светопрозрачных ограждений согласно подразделу </w:t>
      </w:r>
      <w:r>
        <w:rPr>
          <w:b/>
          <w:sz w:val="20"/>
        </w:rPr>
        <w:t>3.3</w:t>
      </w:r>
      <w:r>
        <w:rPr>
          <w:sz w:val="20"/>
        </w:rPr>
        <w:t xml:space="preserve"> температуру </w:t>
      </w:r>
      <w:r>
        <w:rPr>
          <w:position w:val="-12"/>
          <w:sz w:val="20"/>
        </w:rPr>
        <w:object w:dxaOrig="340" w:dyaOrig="360">
          <v:shape id="_x0000_i1166" type="#_x0000_t75" style="width:17.25pt;height:18pt" o:ole="">
            <v:imagedata r:id="rId251" o:title=""/>
          </v:shape>
          <o:OLEObject Type="Embed" ProgID="Equation.3" ShapeID="_x0000_i1166" DrawAspect="Content" ObjectID="_1427232686" r:id="rId252"/>
        </w:object>
      </w:r>
      <w:r>
        <w:rPr>
          <w:sz w:val="20"/>
        </w:rPr>
        <w:t xml:space="preserve"> этих поверхностей следует определять согласно СНиП </w:t>
      </w:r>
      <w:r>
        <w:rPr>
          <w:sz w:val="20"/>
          <w:lang w:val="en-US"/>
        </w:rPr>
        <w:t>II</w:t>
      </w:r>
      <w:r>
        <w:rPr>
          <w:sz w:val="20"/>
        </w:rPr>
        <w:t xml:space="preserve">-3 как для остекления, так и непрозрачных элементов. Если в результате расчета окажется, что условия, изложенные в подразделе </w:t>
      </w:r>
      <w:r>
        <w:rPr>
          <w:b/>
          <w:sz w:val="20"/>
        </w:rPr>
        <w:t>3.3</w:t>
      </w:r>
      <w:r>
        <w:rPr>
          <w:sz w:val="20"/>
        </w:rPr>
        <w:t xml:space="preserve"> нарушены при расчетных условиях, то следует выбрать другое конструктивное решение заполнения светопроема с целью обеспечения этих требований.</w:t>
      </w:r>
    </w:p>
    <w:p w:rsidR="00000000" w:rsidRDefault="00CC076E">
      <w:pPr>
        <w:ind w:firstLine="284"/>
        <w:jc w:val="both"/>
        <w:rPr>
          <w:sz w:val="20"/>
        </w:rPr>
      </w:pPr>
      <w:r>
        <w:rPr>
          <w:b/>
          <w:sz w:val="20"/>
        </w:rPr>
        <w:t xml:space="preserve">г. </w:t>
      </w:r>
      <w:r>
        <w:rPr>
          <w:sz w:val="20"/>
        </w:rPr>
        <w:t xml:space="preserve">Требуемое сопротивление воздухопроницанию </w:t>
      </w:r>
      <w:r>
        <w:rPr>
          <w:position w:val="-12"/>
          <w:sz w:val="20"/>
        </w:rPr>
        <w:object w:dxaOrig="440" w:dyaOrig="380">
          <v:shape id="_x0000_i1167" type="#_x0000_t75" style="width:21.75pt;height:18.75pt" o:ole="">
            <v:imagedata r:id="rId72" o:title=""/>
          </v:shape>
          <o:OLEObject Type="Embed" ProgID="Equation.3" ShapeID="_x0000_i1167" DrawAspect="Content" ObjectID="_1427232687" r:id="rId253"/>
        </w:object>
      </w:r>
      <w:r>
        <w:rPr>
          <w:sz w:val="20"/>
        </w:rPr>
        <w:t>, м</w:t>
      </w:r>
      <w:r>
        <w:rPr>
          <w:sz w:val="20"/>
          <w:vertAlign w:val="superscript"/>
        </w:rPr>
        <w:t>2</w:t>
      </w:r>
      <w:r>
        <w:rPr>
          <w:sz w:val="20"/>
        </w:rPr>
        <w:sym w:font="Symbol" w:char="F0D7"/>
      </w:r>
      <w:r>
        <w:rPr>
          <w:sz w:val="20"/>
        </w:rPr>
        <w:t xml:space="preserve">ч/кг, </w:t>
      </w:r>
      <w:r>
        <w:rPr>
          <w:sz w:val="20"/>
        </w:rPr>
        <w:t>светопрозрачных конструкций следует определять по формуле</w:t>
      </w:r>
    </w:p>
    <w:p w:rsidR="00000000" w:rsidRDefault="00CC076E">
      <w:pPr>
        <w:ind w:firstLine="284"/>
        <w:jc w:val="both"/>
        <w:rPr>
          <w:sz w:val="20"/>
        </w:rPr>
      </w:pPr>
    </w:p>
    <w:p w:rsidR="00000000" w:rsidRDefault="00CC076E">
      <w:pPr>
        <w:ind w:firstLine="284"/>
        <w:jc w:val="center"/>
        <w:rPr>
          <w:sz w:val="20"/>
        </w:rPr>
      </w:pPr>
      <w:r>
        <w:rPr>
          <w:b/>
          <w:position w:val="-12"/>
          <w:sz w:val="20"/>
        </w:rPr>
        <w:object w:dxaOrig="2600" w:dyaOrig="400">
          <v:shape id="_x0000_i1168" type="#_x0000_t75" style="width:129.75pt;height:20.25pt" o:ole="">
            <v:imagedata r:id="rId254" o:title=""/>
          </v:shape>
          <o:OLEObject Type="Embed" ProgID="Equation.3" ShapeID="_x0000_i1168" DrawAspect="Content" ObjectID="_1427232688" r:id="rId255"/>
        </w:object>
      </w:r>
      <w:r>
        <w:rPr>
          <w:sz w:val="20"/>
        </w:rPr>
        <w:t xml:space="preserve">                           (3.15)</w:t>
      </w:r>
    </w:p>
    <w:p w:rsidR="00000000" w:rsidRDefault="00CC076E">
      <w:pPr>
        <w:ind w:firstLine="284"/>
        <w:jc w:val="both"/>
        <w:rPr>
          <w:sz w:val="20"/>
        </w:rPr>
      </w:pPr>
    </w:p>
    <w:p w:rsidR="00000000" w:rsidRDefault="00CC076E">
      <w:pPr>
        <w:ind w:firstLine="284"/>
        <w:jc w:val="both"/>
        <w:rPr>
          <w:sz w:val="20"/>
        </w:rPr>
      </w:pPr>
      <w:r>
        <w:rPr>
          <w:sz w:val="20"/>
        </w:rPr>
        <w:t>где</w:t>
      </w:r>
      <w:r>
        <w:rPr>
          <w:sz w:val="20"/>
        </w:rPr>
        <w:tab/>
      </w:r>
      <w:r>
        <w:rPr>
          <w:position w:val="-6"/>
          <w:sz w:val="20"/>
        </w:rPr>
        <w:object w:dxaOrig="340" w:dyaOrig="320">
          <v:shape id="_x0000_i1169" type="#_x0000_t75" style="width:17.25pt;height:15.75pt" o:ole="">
            <v:imagedata r:id="rId256" o:title=""/>
          </v:shape>
          <o:OLEObject Type="Embed" ProgID="Equation.3" ShapeID="_x0000_i1169" DrawAspect="Content" ObjectID="_1427232689" r:id="rId257"/>
        </w:object>
      </w:r>
      <w:r>
        <w:rPr>
          <w:sz w:val="20"/>
        </w:rPr>
        <w:t>- нормативная воздухопроницаемость светопрозрачной конструкции, кг/(м</w:t>
      </w:r>
      <w:r>
        <w:rPr>
          <w:sz w:val="20"/>
          <w:vertAlign w:val="superscript"/>
        </w:rPr>
        <w:t>2</w:t>
      </w:r>
      <w:r>
        <w:rPr>
          <w:sz w:val="20"/>
        </w:rPr>
        <w:sym w:font="Symbol" w:char="F0D7"/>
      </w:r>
      <w:r>
        <w:rPr>
          <w:sz w:val="20"/>
        </w:rPr>
        <w:t xml:space="preserve">ч), принимаемая по табл. </w:t>
      </w:r>
      <w:r>
        <w:rPr>
          <w:b/>
          <w:sz w:val="20"/>
        </w:rPr>
        <w:t>12*</w:t>
      </w:r>
      <w:r>
        <w:rPr>
          <w:sz w:val="20"/>
        </w:rPr>
        <w:t xml:space="preserve"> СНиП </w:t>
      </w:r>
      <w:r>
        <w:rPr>
          <w:sz w:val="20"/>
          <w:lang w:val="en-US"/>
        </w:rPr>
        <w:t>II</w:t>
      </w:r>
      <w:r>
        <w:rPr>
          <w:sz w:val="20"/>
        </w:rPr>
        <w:t xml:space="preserve">-3 при </w:t>
      </w:r>
      <w:r>
        <w:rPr>
          <w:position w:val="-10"/>
          <w:sz w:val="20"/>
        </w:rPr>
        <w:object w:dxaOrig="360" w:dyaOrig="320">
          <v:shape id="_x0000_i1170" type="#_x0000_t75" style="width:18pt;height:15.75pt" o:ole="">
            <v:imagedata r:id="rId258" o:title=""/>
          </v:shape>
          <o:OLEObject Type="Embed" ProgID="Equation.3" ShapeID="_x0000_i1170" DrawAspect="Content" ObjectID="_1427232690" r:id="rId259"/>
        </w:object>
      </w:r>
      <w:r>
        <w:rPr>
          <w:sz w:val="20"/>
        </w:rPr>
        <w:t>= 10 Па;</w:t>
      </w:r>
    </w:p>
    <w:p w:rsidR="00000000" w:rsidRDefault="00CC076E">
      <w:pPr>
        <w:ind w:firstLine="284"/>
        <w:jc w:val="both"/>
        <w:rPr>
          <w:sz w:val="20"/>
        </w:rPr>
      </w:pPr>
      <w:r>
        <w:rPr>
          <w:sz w:val="20"/>
        </w:rPr>
        <w:tab/>
      </w:r>
      <w:r>
        <w:rPr>
          <w:position w:val="-10"/>
          <w:sz w:val="20"/>
        </w:rPr>
        <w:object w:dxaOrig="360" w:dyaOrig="320">
          <v:shape id="_x0000_i1171" type="#_x0000_t75" style="width:18pt;height:15.75pt" o:ole="">
            <v:imagedata r:id="rId260" o:title=""/>
          </v:shape>
          <o:OLEObject Type="Embed" ProgID="Equation.3" ShapeID="_x0000_i1171" DrawAspect="Content" ObjectID="_1427232691" r:id="rId261"/>
        </w:object>
      </w:r>
      <w:r>
        <w:rPr>
          <w:sz w:val="20"/>
        </w:rPr>
        <w:t xml:space="preserve">- разность давлений воздуха на наружной и внутренней поверхности светопрозрачной конструкции, Па, определяемая согласно п. </w:t>
      </w:r>
      <w:r>
        <w:rPr>
          <w:b/>
          <w:sz w:val="20"/>
        </w:rPr>
        <w:t>5.2*</w:t>
      </w:r>
      <w:r>
        <w:rPr>
          <w:sz w:val="20"/>
        </w:rPr>
        <w:t xml:space="preserve"> СНиП </w:t>
      </w:r>
      <w:r>
        <w:rPr>
          <w:sz w:val="20"/>
          <w:lang w:val="en-US"/>
        </w:rPr>
        <w:t>II</w:t>
      </w:r>
      <w:r>
        <w:rPr>
          <w:sz w:val="20"/>
        </w:rPr>
        <w:t xml:space="preserve">-3, </w:t>
      </w:r>
      <w:r>
        <w:rPr>
          <w:position w:val="-12"/>
          <w:sz w:val="20"/>
        </w:rPr>
        <w:object w:dxaOrig="420" w:dyaOrig="360">
          <v:shape id="_x0000_i1172" type="#_x0000_t75" style="width:21pt;height:18pt" o:ole="">
            <v:imagedata r:id="rId262" o:title=""/>
          </v:shape>
          <o:OLEObject Type="Embed" ProgID="Equation.3" ShapeID="_x0000_i1172" DrawAspect="Content" ObjectID="_1427232692" r:id="rId263"/>
        </w:object>
      </w:r>
      <w:r>
        <w:rPr>
          <w:sz w:val="20"/>
        </w:rPr>
        <w:t>= 10 Па – разность давлений воздуха на наружной и в</w:t>
      </w:r>
      <w:r>
        <w:rPr>
          <w:sz w:val="20"/>
        </w:rPr>
        <w:t>нутренней поверхности светопрозрачной конструкции, при которой определялась воздухопроницаемость сертифицируемого образца.</w:t>
      </w:r>
    </w:p>
    <w:p w:rsidR="00000000" w:rsidRDefault="00CC076E">
      <w:pPr>
        <w:ind w:firstLine="284"/>
        <w:jc w:val="both"/>
        <w:rPr>
          <w:sz w:val="20"/>
        </w:rPr>
      </w:pPr>
      <w:r>
        <w:rPr>
          <w:b/>
          <w:sz w:val="20"/>
        </w:rPr>
        <w:t>д.</w:t>
      </w:r>
      <w:r>
        <w:rPr>
          <w:sz w:val="20"/>
        </w:rPr>
        <w:t xml:space="preserve"> Сопротивление воздухопроницанию выбранного типа светопрозрачной конструкции </w:t>
      </w:r>
      <w:r>
        <w:rPr>
          <w:position w:val="-12"/>
          <w:sz w:val="20"/>
        </w:rPr>
        <w:object w:dxaOrig="300" w:dyaOrig="360">
          <v:shape id="_x0000_i1173" type="#_x0000_t75" style="width:15pt;height:18pt" o:ole="">
            <v:imagedata r:id="rId264" o:title=""/>
          </v:shape>
          <o:OLEObject Type="Embed" ProgID="Equation.3" ShapeID="_x0000_i1173" DrawAspect="Content" ObjectID="_1427232693" r:id="rId265"/>
        </w:object>
      </w:r>
      <w:r>
        <w:rPr>
          <w:sz w:val="20"/>
        </w:rPr>
        <w:t>, м</w:t>
      </w:r>
      <w:r>
        <w:rPr>
          <w:sz w:val="20"/>
          <w:vertAlign w:val="superscript"/>
        </w:rPr>
        <w:t>2</w:t>
      </w:r>
      <w:r>
        <w:rPr>
          <w:sz w:val="20"/>
        </w:rPr>
        <w:sym w:font="Symbol" w:char="F0D7"/>
      </w:r>
      <w:r>
        <w:rPr>
          <w:sz w:val="20"/>
        </w:rPr>
        <w:t>ч/кг, определяют по формуле</w:t>
      </w:r>
    </w:p>
    <w:p w:rsidR="00000000" w:rsidRDefault="00CC076E">
      <w:pPr>
        <w:ind w:firstLine="284"/>
        <w:jc w:val="both"/>
        <w:rPr>
          <w:sz w:val="20"/>
        </w:rPr>
      </w:pPr>
    </w:p>
    <w:p w:rsidR="00000000" w:rsidRDefault="00CC076E">
      <w:pPr>
        <w:ind w:firstLine="284"/>
        <w:jc w:val="center"/>
        <w:rPr>
          <w:sz w:val="20"/>
        </w:rPr>
      </w:pPr>
      <w:r>
        <w:rPr>
          <w:position w:val="-12"/>
          <w:sz w:val="20"/>
        </w:rPr>
        <w:object w:dxaOrig="2320" w:dyaOrig="400">
          <v:shape id="_x0000_i1174" type="#_x0000_t75" style="width:116.25pt;height:20.25pt" o:ole="">
            <v:imagedata r:id="rId266" o:title=""/>
          </v:shape>
          <o:OLEObject Type="Embed" ProgID="Equation.3" ShapeID="_x0000_i1174" DrawAspect="Content" ObjectID="_1427232694" r:id="rId267"/>
        </w:object>
      </w:r>
      <w:r>
        <w:rPr>
          <w:sz w:val="20"/>
        </w:rPr>
        <w:t xml:space="preserve">                                 (3.16)</w:t>
      </w:r>
    </w:p>
    <w:p w:rsidR="00000000" w:rsidRDefault="00CC076E">
      <w:pPr>
        <w:ind w:firstLine="284"/>
        <w:jc w:val="both"/>
        <w:rPr>
          <w:sz w:val="20"/>
        </w:rPr>
      </w:pPr>
      <w:r>
        <w:rPr>
          <w:sz w:val="20"/>
        </w:rPr>
        <w:t>где</w:t>
      </w:r>
      <w:r>
        <w:rPr>
          <w:sz w:val="20"/>
        </w:rPr>
        <w:tab/>
      </w:r>
      <w:r>
        <w:rPr>
          <w:position w:val="-12"/>
          <w:sz w:val="20"/>
        </w:rPr>
        <w:object w:dxaOrig="300" w:dyaOrig="360">
          <v:shape id="_x0000_i1175" type="#_x0000_t75" style="width:15pt;height:18pt" o:ole="">
            <v:imagedata r:id="rId268" o:title=""/>
          </v:shape>
          <o:OLEObject Type="Embed" ProgID="Equation.3" ShapeID="_x0000_i1175" DrawAspect="Content" ObjectID="_1427232695" r:id="rId269"/>
        </w:object>
      </w:r>
      <w:r>
        <w:rPr>
          <w:sz w:val="20"/>
        </w:rPr>
        <w:t>- воздухопроницаемость светопрозрачной конструкции, кг/(м</w:t>
      </w:r>
      <w:r>
        <w:rPr>
          <w:sz w:val="20"/>
          <w:vertAlign w:val="superscript"/>
        </w:rPr>
        <w:t>2</w:t>
      </w:r>
      <w:r>
        <w:rPr>
          <w:sz w:val="20"/>
        </w:rPr>
        <w:sym w:font="Symbol" w:char="F0D7"/>
      </w:r>
      <w:r>
        <w:rPr>
          <w:sz w:val="20"/>
        </w:rPr>
        <w:t xml:space="preserve">ч), при </w:t>
      </w:r>
      <w:r>
        <w:rPr>
          <w:position w:val="-10"/>
          <w:sz w:val="20"/>
        </w:rPr>
        <w:object w:dxaOrig="360" w:dyaOrig="320">
          <v:shape id="_x0000_i1176" type="#_x0000_t75" style="width:18pt;height:15.75pt" o:ole="">
            <v:imagedata r:id="rId258" o:title=""/>
          </v:shape>
          <o:OLEObject Type="Embed" ProgID="Equation.3" ShapeID="_x0000_i1176" DrawAspect="Content" ObjectID="_1427232696" r:id="rId270"/>
        </w:object>
      </w:r>
      <w:r>
        <w:rPr>
          <w:sz w:val="20"/>
        </w:rPr>
        <w:t>= 10 Па, полученная в результате сертификационных испытаний;</w:t>
      </w:r>
    </w:p>
    <w:p w:rsidR="00000000" w:rsidRDefault="00CC076E">
      <w:pPr>
        <w:ind w:firstLine="284"/>
        <w:jc w:val="both"/>
        <w:rPr>
          <w:sz w:val="20"/>
        </w:rPr>
      </w:pPr>
      <w:r>
        <w:rPr>
          <w:sz w:val="20"/>
        </w:rPr>
        <w:tab/>
      </w:r>
      <w:r>
        <w:rPr>
          <w:position w:val="-6"/>
          <w:sz w:val="20"/>
        </w:rPr>
        <w:object w:dxaOrig="200" w:dyaOrig="220">
          <v:shape id="_x0000_i1177" type="#_x0000_t75" style="width:9.75pt;height:11.25pt" o:ole="">
            <v:imagedata r:id="rId271" o:title=""/>
          </v:shape>
          <o:OLEObject Type="Embed" ProgID="Equation.3" ShapeID="_x0000_i1177" DrawAspect="Content" ObjectID="_1427232697" r:id="rId272"/>
        </w:object>
      </w:r>
      <w:r>
        <w:rPr>
          <w:sz w:val="20"/>
        </w:rPr>
        <w:t>- п</w:t>
      </w:r>
      <w:r>
        <w:rPr>
          <w:sz w:val="20"/>
        </w:rPr>
        <w:t>оказатель режима фильтрации светопрозрачной конструкции, полученный в результате сертификационных испытаний.</w:t>
      </w:r>
    </w:p>
    <w:p w:rsidR="00000000" w:rsidRDefault="00CC076E">
      <w:pPr>
        <w:ind w:firstLine="284"/>
        <w:jc w:val="both"/>
        <w:rPr>
          <w:sz w:val="20"/>
        </w:rPr>
      </w:pPr>
      <w:r>
        <w:rPr>
          <w:b/>
          <w:sz w:val="20"/>
        </w:rPr>
        <w:t>е.</w:t>
      </w:r>
      <w:r>
        <w:rPr>
          <w:sz w:val="20"/>
        </w:rPr>
        <w:t xml:space="preserve"> В случае </w:t>
      </w:r>
      <w:r>
        <w:rPr>
          <w:position w:val="-12"/>
          <w:sz w:val="20"/>
        </w:rPr>
        <w:object w:dxaOrig="960" w:dyaOrig="380">
          <v:shape id="_x0000_i1178" type="#_x0000_t75" style="width:48pt;height:18.75pt" o:ole="">
            <v:imagedata r:id="rId273" o:title=""/>
          </v:shape>
          <o:OLEObject Type="Embed" ProgID="Equation.3" ShapeID="_x0000_i1178" DrawAspect="Content" ObjectID="_1427232698" r:id="rId274"/>
        </w:object>
      </w:r>
      <w:r>
        <w:rPr>
          <w:sz w:val="20"/>
        </w:rPr>
        <w:t xml:space="preserve"> выбранная светопрозрачная конструкция удовлетворяет требованиям СНиП </w:t>
      </w:r>
      <w:r>
        <w:rPr>
          <w:sz w:val="20"/>
          <w:lang w:val="en-US"/>
        </w:rPr>
        <w:t>II</w:t>
      </w:r>
      <w:r>
        <w:rPr>
          <w:sz w:val="20"/>
        </w:rPr>
        <w:t>-3 по сопротивлению воздухопроницанию.</w:t>
      </w:r>
    </w:p>
    <w:p w:rsidR="00000000" w:rsidRDefault="00CC076E">
      <w:pPr>
        <w:ind w:firstLine="284"/>
        <w:jc w:val="both"/>
        <w:rPr>
          <w:sz w:val="20"/>
        </w:rPr>
      </w:pPr>
      <w:r>
        <w:rPr>
          <w:sz w:val="20"/>
        </w:rPr>
        <w:t xml:space="preserve">В случае </w:t>
      </w:r>
      <w:r>
        <w:rPr>
          <w:position w:val="-12"/>
          <w:sz w:val="20"/>
        </w:rPr>
        <w:object w:dxaOrig="960" w:dyaOrig="380">
          <v:shape id="_x0000_i1179" type="#_x0000_t75" style="width:48pt;height:18.75pt" o:ole="">
            <v:imagedata r:id="rId275" o:title=""/>
          </v:shape>
          <o:OLEObject Type="Embed" ProgID="Equation.3" ShapeID="_x0000_i1179" DrawAspect="Content" ObjectID="_1427232699" r:id="rId276"/>
        </w:object>
      </w:r>
      <w:r>
        <w:rPr>
          <w:sz w:val="20"/>
        </w:rPr>
        <w:t>необходимо заменить светопрозрачную конструкцию и проводить расчеты по формуле (</w:t>
      </w:r>
      <w:r>
        <w:rPr>
          <w:b/>
          <w:sz w:val="20"/>
        </w:rPr>
        <w:t xml:space="preserve">3.16) </w:t>
      </w:r>
      <w:r>
        <w:rPr>
          <w:sz w:val="20"/>
        </w:rPr>
        <w:t xml:space="preserve">до удовлетворения требований СНиП </w:t>
      </w:r>
      <w:r>
        <w:rPr>
          <w:sz w:val="20"/>
          <w:lang w:val="en-US"/>
        </w:rPr>
        <w:t>II</w:t>
      </w:r>
      <w:r>
        <w:rPr>
          <w:sz w:val="20"/>
        </w:rPr>
        <w:t>-3.</w:t>
      </w:r>
    </w:p>
    <w:p w:rsidR="00000000" w:rsidRDefault="00CC076E">
      <w:pPr>
        <w:ind w:firstLine="284"/>
        <w:jc w:val="both"/>
        <w:rPr>
          <w:sz w:val="20"/>
        </w:rPr>
      </w:pPr>
      <w:r>
        <w:rPr>
          <w:b/>
          <w:sz w:val="20"/>
        </w:rPr>
        <w:t xml:space="preserve">3.6.4. </w:t>
      </w:r>
      <w:r>
        <w:rPr>
          <w:sz w:val="20"/>
        </w:rPr>
        <w:t xml:space="preserve">Проверяют принятые конструктивные решения наружных ограждений на удовлетворение требований СНиП </w:t>
      </w:r>
      <w:r>
        <w:rPr>
          <w:sz w:val="20"/>
          <w:lang w:val="en-US"/>
        </w:rPr>
        <w:t>II</w:t>
      </w:r>
      <w:r>
        <w:rPr>
          <w:sz w:val="20"/>
        </w:rPr>
        <w:t>-3 по теплоустойчивости и паропроницаемости, обеспечивая, при необходимости, конструктивными изменениями выполнение этих требований.</w:t>
      </w:r>
    </w:p>
    <w:p w:rsidR="00000000" w:rsidRDefault="00CC076E">
      <w:pPr>
        <w:ind w:firstLine="284"/>
        <w:jc w:val="both"/>
        <w:rPr>
          <w:sz w:val="20"/>
        </w:rPr>
      </w:pPr>
      <w:r>
        <w:rPr>
          <w:b/>
          <w:sz w:val="20"/>
        </w:rPr>
        <w:t xml:space="preserve">3.6.5. </w:t>
      </w:r>
      <w:r>
        <w:rPr>
          <w:sz w:val="20"/>
        </w:rPr>
        <w:t>Определяют категорию энергетической эффективности здания в соответствии с разделом 4.</w:t>
      </w:r>
    </w:p>
    <w:p w:rsidR="00000000" w:rsidRDefault="00CC076E">
      <w:pPr>
        <w:ind w:firstLine="284"/>
        <w:jc w:val="both"/>
        <w:rPr>
          <w:sz w:val="20"/>
        </w:rPr>
      </w:pPr>
    </w:p>
    <w:p w:rsidR="00000000" w:rsidRDefault="00CC076E">
      <w:pPr>
        <w:ind w:firstLine="284"/>
        <w:jc w:val="center"/>
        <w:rPr>
          <w:b/>
          <w:sz w:val="20"/>
        </w:rPr>
      </w:pPr>
      <w:r>
        <w:rPr>
          <w:b/>
          <w:sz w:val="20"/>
        </w:rPr>
        <w:t>4. КОНТРОЛЬ ТЕПЛОТЕХНИЧЕСКИХ И ЭНЕРГЕТИЧЕСКИХ ПОКАЗАТЕЛЕЙ</w:t>
      </w:r>
    </w:p>
    <w:p w:rsidR="00000000" w:rsidRDefault="00CC076E">
      <w:pPr>
        <w:ind w:firstLine="284"/>
        <w:jc w:val="both"/>
        <w:rPr>
          <w:b/>
          <w:sz w:val="20"/>
        </w:rPr>
      </w:pPr>
    </w:p>
    <w:p w:rsidR="00000000" w:rsidRDefault="00CC076E">
      <w:pPr>
        <w:ind w:firstLine="284"/>
        <w:jc w:val="both"/>
        <w:rPr>
          <w:sz w:val="20"/>
        </w:rPr>
      </w:pPr>
      <w:r>
        <w:rPr>
          <w:b/>
          <w:sz w:val="20"/>
        </w:rPr>
        <w:t>4.1.</w:t>
      </w:r>
      <w:r>
        <w:rPr>
          <w:sz w:val="20"/>
        </w:rPr>
        <w:t xml:space="preserve"> Контроль теплотехнических и энергетических показателей при проектировании и экспертизе проектов теплозащиты зданий на их соответствие настоящим нормам следует выполнять с помощью энергетического паспорта согласно разделу </w:t>
      </w:r>
      <w:r>
        <w:rPr>
          <w:b/>
          <w:sz w:val="20"/>
        </w:rPr>
        <w:t>5</w:t>
      </w:r>
      <w:r>
        <w:rPr>
          <w:sz w:val="20"/>
        </w:rPr>
        <w:t>.</w:t>
      </w:r>
    </w:p>
    <w:p w:rsidR="00000000" w:rsidRDefault="00CC076E">
      <w:pPr>
        <w:ind w:firstLine="284"/>
        <w:jc w:val="both"/>
        <w:rPr>
          <w:sz w:val="20"/>
        </w:rPr>
      </w:pPr>
      <w:r>
        <w:rPr>
          <w:b/>
          <w:sz w:val="20"/>
        </w:rPr>
        <w:t xml:space="preserve">4.2. </w:t>
      </w:r>
      <w:r>
        <w:rPr>
          <w:sz w:val="20"/>
        </w:rPr>
        <w:t xml:space="preserve">Категория теплоэнергетической эффективности здания при сдаче объекта в эксплуатацию присваивается на основании расчетных данных. Окончательная категория теплоэнергетической эффективности здания присваивается по данным натурных теплотехнических испытаний после первого года эксплуатации здания. Присвоение категории уровня теплоэнергетической эффективности производится по степени снижения или повышения удельного расхода энергии на отопление здания </w:t>
      </w:r>
      <w:r>
        <w:rPr>
          <w:position w:val="-12"/>
          <w:sz w:val="20"/>
        </w:rPr>
        <w:object w:dxaOrig="400" w:dyaOrig="380">
          <v:shape id="_x0000_i1180" type="#_x0000_t75" style="width:20.25pt;height:18.75pt" o:ole="">
            <v:imagedata r:id="rId89" o:title=""/>
          </v:shape>
          <o:OLEObject Type="Embed" ProgID="Equation.3" ShapeID="_x0000_i1180" DrawAspect="Content" ObjectID="_1427232700" r:id="rId277"/>
        </w:object>
      </w:r>
      <w:r>
        <w:rPr>
          <w:sz w:val="20"/>
        </w:rPr>
        <w:t>(полученного в результате испытаний</w:t>
      </w:r>
      <w:r>
        <w:rPr>
          <w:sz w:val="20"/>
        </w:rPr>
        <w:t xml:space="preserve"> и нормализованного в соответствие с расчетными условиями) в сравнении с расчетным по данным нормам в соответствии с табл. </w:t>
      </w:r>
      <w:r>
        <w:rPr>
          <w:b/>
          <w:sz w:val="20"/>
        </w:rPr>
        <w:t>4.1</w:t>
      </w:r>
      <w:r>
        <w:rPr>
          <w:sz w:val="20"/>
        </w:rPr>
        <w:t>.</w:t>
      </w:r>
    </w:p>
    <w:p w:rsidR="00000000" w:rsidRDefault="00CC076E">
      <w:pPr>
        <w:ind w:firstLine="284"/>
        <w:jc w:val="both"/>
        <w:rPr>
          <w:sz w:val="20"/>
        </w:rPr>
      </w:pPr>
    </w:p>
    <w:p w:rsidR="00000000" w:rsidRDefault="00CC076E">
      <w:pPr>
        <w:ind w:firstLine="284"/>
        <w:jc w:val="right"/>
        <w:rPr>
          <w:b/>
          <w:sz w:val="20"/>
        </w:rPr>
      </w:pPr>
      <w:r>
        <w:rPr>
          <w:b/>
          <w:sz w:val="20"/>
        </w:rPr>
        <w:t>Таблица 4.1</w:t>
      </w:r>
    </w:p>
    <w:p w:rsidR="00000000" w:rsidRDefault="00CC076E">
      <w:pPr>
        <w:ind w:firstLine="284"/>
        <w:jc w:val="right"/>
        <w:rPr>
          <w:b/>
          <w:sz w:val="20"/>
        </w:rPr>
      </w:pPr>
    </w:p>
    <w:p w:rsidR="00000000" w:rsidRDefault="00CC076E">
      <w:pPr>
        <w:ind w:firstLine="284"/>
        <w:jc w:val="center"/>
        <w:rPr>
          <w:b/>
          <w:sz w:val="20"/>
        </w:rPr>
      </w:pPr>
      <w:r>
        <w:rPr>
          <w:b/>
          <w:sz w:val="20"/>
        </w:rPr>
        <w:t>Категории теплоэнергетической эффективности зданий</w:t>
      </w:r>
    </w:p>
    <w:p w:rsidR="00000000" w:rsidRDefault="00CC076E">
      <w:pPr>
        <w:ind w:firstLine="284"/>
        <w:jc w:val="center"/>
        <w:rPr>
          <w:b/>
          <w:sz w:val="20"/>
        </w:rPr>
      </w:pP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3544"/>
      </w:tblGrid>
      <w:tr w:rsidR="00000000">
        <w:tblPrEx>
          <w:tblCellMar>
            <w:top w:w="0" w:type="dxa"/>
            <w:bottom w:w="0" w:type="dxa"/>
          </w:tblCellMar>
        </w:tblPrEx>
        <w:tc>
          <w:tcPr>
            <w:tcW w:w="2693" w:type="dxa"/>
          </w:tcPr>
          <w:p w:rsidR="00000000" w:rsidRDefault="00CC076E">
            <w:pPr>
              <w:jc w:val="center"/>
              <w:rPr>
                <w:sz w:val="20"/>
              </w:rPr>
            </w:pPr>
            <w:r>
              <w:rPr>
                <w:sz w:val="20"/>
              </w:rPr>
              <w:t>Категория теплоэнергетической эффективности здания</w:t>
            </w:r>
          </w:p>
        </w:tc>
        <w:tc>
          <w:tcPr>
            <w:tcW w:w="3544" w:type="dxa"/>
          </w:tcPr>
          <w:p w:rsidR="00000000" w:rsidRDefault="00CC076E">
            <w:pPr>
              <w:jc w:val="center"/>
              <w:rPr>
                <w:sz w:val="20"/>
              </w:rPr>
            </w:pPr>
            <w:r>
              <w:rPr>
                <w:sz w:val="20"/>
              </w:rPr>
              <w:t>Отклонения от расчетного удельного расхода тепловой энергии</w:t>
            </w:r>
            <w:r>
              <w:rPr>
                <w:position w:val="-12"/>
                <w:sz w:val="20"/>
              </w:rPr>
              <w:object w:dxaOrig="400" w:dyaOrig="380">
                <v:shape id="_x0000_i1181" type="#_x0000_t75" style="width:20.25pt;height:18.75pt" o:ole="">
                  <v:imagedata r:id="rId89" o:title=""/>
                </v:shape>
                <o:OLEObject Type="Embed" ProgID="Equation.3" ShapeID="_x0000_i1181" DrawAspect="Content" ObjectID="_1427232701" r:id="rId278"/>
              </w:object>
            </w:r>
            <w:r>
              <w:rPr>
                <w:sz w:val="20"/>
              </w:rPr>
              <w:t>на отопление зданий, %</w:t>
            </w:r>
          </w:p>
        </w:tc>
      </w:tr>
      <w:tr w:rsidR="00000000">
        <w:tblPrEx>
          <w:tblCellMar>
            <w:top w:w="0" w:type="dxa"/>
            <w:bottom w:w="0" w:type="dxa"/>
          </w:tblCellMar>
        </w:tblPrEx>
        <w:tc>
          <w:tcPr>
            <w:tcW w:w="2693" w:type="dxa"/>
            <w:tcBorders>
              <w:bottom w:val="nil"/>
            </w:tcBorders>
          </w:tcPr>
          <w:p w:rsidR="00000000" w:rsidRDefault="00CC076E">
            <w:pPr>
              <w:rPr>
                <w:sz w:val="20"/>
              </w:rPr>
            </w:pPr>
            <w:r>
              <w:rPr>
                <w:sz w:val="20"/>
              </w:rPr>
              <w:t>1 - Низкая</w:t>
            </w:r>
          </w:p>
        </w:tc>
        <w:tc>
          <w:tcPr>
            <w:tcW w:w="3544" w:type="dxa"/>
            <w:tcBorders>
              <w:bottom w:val="nil"/>
            </w:tcBorders>
          </w:tcPr>
          <w:p w:rsidR="00000000" w:rsidRDefault="00CC076E">
            <w:pPr>
              <w:jc w:val="center"/>
              <w:rPr>
                <w:sz w:val="20"/>
              </w:rPr>
            </w:pPr>
            <w:r>
              <w:rPr>
                <w:sz w:val="20"/>
              </w:rPr>
              <w:t>плюс 20 и более</w:t>
            </w:r>
          </w:p>
        </w:tc>
      </w:tr>
      <w:tr w:rsidR="00000000">
        <w:tblPrEx>
          <w:tblCellMar>
            <w:top w:w="0" w:type="dxa"/>
            <w:bottom w:w="0" w:type="dxa"/>
          </w:tblCellMar>
        </w:tblPrEx>
        <w:tc>
          <w:tcPr>
            <w:tcW w:w="2693" w:type="dxa"/>
            <w:tcBorders>
              <w:top w:val="nil"/>
              <w:bottom w:val="nil"/>
            </w:tcBorders>
          </w:tcPr>
          <w:p w:rsidR="00000000" w:rsidRDefault="00CC076E">
            <w:pPr>
              <w:rPr>
                <w:sz w:val="20"/>
              </w:rPr>
            </w:pPr>
            <w:r>
              <w:rPr>
                <w:sz w:val="20"/>
              </w:rPr>
              <w:t>2 - Пониженная</w:t>
            </w:r>
          </w:p>
        </w:tc>
        <w:tc>
          <w:tcPr>
            <w:tcW w:w="3544" w:type="dxa"/>
            <w:tcBorders>
              <w:top w:val="nil"/>
              <w:bottom w:val="nil"/>
            </w:tcBorders>
          </w:tcPr>
          <w:p w:rsidR="00000000" w:rsidRDefault="00CC076E">
            <w:pPr>
              <w:jc w:val="center"/>
              <w:rPr>
                <w:sz w:val="20"/>
              </w:rPr>
            </w:pPr>
            <w:r>
              <w:rPr>
                <w:sz w:val="20"/>
              </w:rPr>
              <w:t>от плюс 5 до плюс 20</w:t>
            </w:r>
          </w:p>
        </w:tc>
      </w:tr>
      <w:tr w:rsidR="00000000">
        <w:tblPrEx>
          <w:tblCellMar>
            <w:top w:w="0" w:type="dxa"/>
            <w:bottom w:w="0" w:type="dxa"/>
          </w:tblCellMar>
        </w:tblPrEx>
        <w:tc>
          <w:tcPr>
            <w:tcW w:w="2693" w:type="dxa"/>
            <w:tcBorders>
              <w:top w:val="nil"/>
              <w:bottom w:val="nil"/>
            </w:tcBorders>
          </w:tcPr>
          <w:p w:rsidR="00000000" w:rsidRDefault="00CC076E">
            <w:pPr>
              <w:rPr>
                <w:sz w:val="20"/>
              </w:rPr>
            </w:pPr>
            <w:r>
              <w:rPr>
                <w:sz w:val="20"/>
              </w:rPr>
              <w:t>3 - Нормальная</w:t>
            </w:r>
          </w:p>
        </w:tc>
        <w:tc>
          <w:tcPr>
            <w:tcW w:w="3544" w:type="dxa"/>
            <w:tcBorders>
              <w:top w:val="nil"/>
              <w:bottom w:val="nil"/>
            </w:tcBorders>
          </w:tcPr>
          <w:p w:rsidR="00000000" w:rsidRDefault="00CC076E">
            <w:pPr>
              <w:jc w:val="center"/>
              <w:rPr>
                <w:sz w:val="20"/>
              </w:rPr>
            </w:pPr>
            <w:r>
              <w:rPr>
                <w:sz w:val="20"/>
              </w:rPr>
              <w:t>от 5 до минус 5</w:t>
            </w:r>
          </w:p>
        </w:tc>
      </w:tr>
      <w:tr w:rsidR="00000000">
        <w:tblPrEx>
          <w:tblCellMar>
            <w:top w:w="0" w:type="dxa"/>
            <w:bottom w:w="0" w:type="dxa"/>
          </w:tblCellMar>
        </w:tblPrEx>
        <w:tc>
          <w:tcPr>
            <w:tcW w:w="2693" w:type="dxa"/>
            <w:tcBorders>
              <w:top w:val="nil"/>
              <w:bottom w:val="nil"/>
            </w:tcBorders>
          </w:tcPr>
          <w:p w:rsidR="00000000" w:rsidRDefault="00CC076E">
            <w:pPr>
              <w:rPr>
                <w:sz w:val="20"/>
              </w:rPr>
            </w:pPr>
            <w:r>
              <w:rPr>
                <w:sz w:val="20"/>
              </w:rPr>
              <w:t>4 - Повышенная</w:t>
            </w:r>
          </w:p>
        </w:tc>
        <w:tc>
          <w:tcPr>
            <w:tcW w:w="3544" w:type="dxa"/>
            <w:tcBorders>
              <w:top w:val="nil"/>
              <w:bottom w:val="nil"/>
            </w:tcBorders>
          </w:tcPr>
          <w:p w:rsidR="00000000" w:rsidRDefault="00CC076E">
            <w:pPr>
              <w:jc w:val="center"/>
              <w:rPr>
                <w:sz w:val="20"/>
              </w:rPr>
            </w:pPr>
            <w:r>
              <w:rPr>
                <w:sz w:val="20"/>
              </w:rPr>
              <w:t>от минус 5 до минус 20</w:t>
            </w:r>
          </w:p>
        </w:tc>
      </w:tr>
      <w:tr w:rsidR="00000000">
        <w:tblPrEx>
          <w:tblCellMar>
            <w:top w:w="0" w:type="dxa"/>
            <w:bottom w:w="0" w:type="dxa"/>
          </w:tblCellMar>
        </w:tblPrEx>
        <w:tc>
          <w:tcPr>
            <w:tcW w:w="2693" w:type="dxa"/>
            <w:tcBorders>
              <w:top w:val="nil"/>
            </w:tcBorders>
          </w:tcPr>
          <w:p w:rsidR="00000000" w:rsidRDefault="00CC076E">
            <w:pPr>
              <w:rPr>
                <w:sz w:val="20"/>
              </w:rPr>
            </w:pPr>
            <w:r>
              <w:rPr>
                <w:sz w:val="20"/>
              </w:rPr>
              <w:t>5 - Высокая</w:t>
            </w:r>
          </w:p>
        </w:tc>
        <w:tc>
          <w:tcPr>
            <w:tcW w:w="3544" w:type="dxa"/>
            <w:tcBorders>
              <w:top w:val="nil"/>
            </w:tcBorders>
          </w:tcPr>
          <w:p w:rsidR="00000000" w:rsidRDefault="00CC076E">
            <w:pPr>
              <w:jc w:val="center"/>
              <w:rPr>
                <w:sz w:val="20"/>
              </w:rPr>
            </w:pPr>
            <w:r>
              <w:rPr>
                <w:sz w:val="20"/>
              </w:rPr>
              <w:t>минус 20 и ниже</w:t>
            </w:r>
          </w:p>
        </w:tc>
      </w:tr>
    </w:tbl>
    <w:p w:rsidR="00000000" w:rsidRDefault="00CC076E">
      <w:pPr>
        <w:ind w:firstLine="284"/>
        <w:jc w:val="center"/>
        <w:rPr>
          <w:b/>
          <w:sz w:val="20"/>
        </w:rPr>
      </w:pPr>
    </w:p>
    <w:p w:rsidR="00000000" w:rsidRDefault="00CC076E">
      <w:pPr>
        <w:ind w:firstLine="284"/>
        <w:jc w:val="both"/>
        <w:rPr>
          <w:sz w:val="20"/>
        </w:rPr>
      </w:pPr>
      <w:r>
        <w:rPr>
          <w:b/>
          <w:sz w:val="20"/>
        </w:rPr>
        <w:t xml:space="preserve">4.3. </w:t>
      </w:r>
      <w:r>
        <w:rPr>
          <w:sz w:val="20"/>
        </w:rPr>
        <w:t>По объектам, которые получили категорию теплоэнергетической эффективности 1-Низкая и 2-Пониженная, контроль теплотехнических и энергетических показателей при эксплуатации зданий и оценка соответствия теплозащиты здания и его отдельных элементов требованиям настоящих норм следует осуществлять путем экспериментального определения основных показателей на основе государственных стандартов на методы испытаний строительных материалов, конструкций и объектов в целом.</w:t>
      </w:r>
    </w:p>
    <w:p w:rsidR="00000000" w:rsidRDefault="00CC076E">
      <w:pPr>
        <w:ind w:firstLine="284"/>
        <w:jc w:val="both"/>
        <w:rPr>
          <w:sz w:val="20"/>
        </w:rPr>
      </w:pPr>
      <w:r>
        <w:rPr>
          <w:b/>
          <w:sz w:val="20"/>
        </w:rPr>
        <w:t>4.4.</w:t>
      </w:r>
      <w:r>
        <w:rPr>
          <w:sz w:val="20"/>
        </w:rPr>
        <w:t xml:space="preserve"> Сертификация элементов  теплозащиты</w:t>
      </w:r>
      <w:r>
        <w:rPr>
          <w:sz w:val="20"/>
        </w:rPr>
        <w:t xml:space="preserve"> и всей системы теплозащиты здания в целом осуществляется на основании комплекта организационно-методических документов системы сертификации и гигиенической оценки, утвержденной Госстроем России постановлением от 17.03.98 № 11, включающей: РДС 10-231, РДС 10-232, СНиП 10-01, “Номенклатуру продукции и услуг (работ), подлежащих обязательной сертификации в области строительства с 1 октября 1998 г.”, утвержденной постановлением Госстроя России от 24.04.98 № 18-43 “Об обязательной сертификации продукции и услуг </w:t>
      </w:r>
      <w:r>
        <w:rPr>
          <w:sz w:val="20"/>
        </w:rPr>
        <w:t>(работ) в строительстве”, а также приказом Минздрава России от 20.07.98 № 217 “О гигиенической оценке производства, поставки и реализации продукции”.</w:t>
      </w:r>
    </w:p>
    <w:p w:rsidR="00000000" w:rsidRDefault="00CC076E">
      <w:pPr>
        <w:ind w:firstLine="284"/>
        <w:jc w:val="both"/>
        <w:rPr>
          <w:sz w:val="20"/>
        </w:rPr>
      </w:pPr>
      <w:r>
        <w:rPr>
          <w:b/>
          <w:sz w:val="20"/>
        </w:rPr>
        <w:t>4.5.</w:t>
      </w:r>
      <w:r>
        <w:rPr>
          <w:sz w:val="20"/>
        </w:rPr>
        <w:t xml:space="preserve"> Определение теплофизических показателей (теплопроводности, теплоусвоения, влажности, сорбционных характеристик, паропроницаемости, водопоглощения, морозостойкости) материалов теплозащиты производится в соответствии с требованиями федеральных стандартов: ГОСТ 7076, ГОСТ 30256, ГОСТ 30290, ГОСТ 23250, ГОСТ 25609, ГОСТ 21718, ГОСТ 24816, ГОСТ 25898, ГОСТ 702</w:t>
      </w:r>
      <w:r>
        <w:rPr>
          <w:sz w:val="20"/>
        </w:rPr>
        <w:t>5, ГОСТ 17177. При определении расчетных значений теплофизических показателей материалов теплозащиты согласно п.</w:t>
      </w:r>
      <w:r>
        <w:rPr>
          <w:b/>
          <w:sz w:val="20"/>
        </w:rPr>
        <w:t xml:space="preserve"> 3.2.5</w:t>
      </w:r>
      <w:r>
        <w:rPr>
          <w:sz w:val="20"/>
        </w:rPr>
        <w:t xml:space="preserve"> в аккредитованных Госстроем России испытательных лабораториях следует пользоваться методикой стандартных испытаний.</w:t>
      </w:r>
    </w:p>
    <w:p w:rsidR="00000000" w:rsidRDefault="00CC076E">
      <w:pPr>
        <w:ind w:firstLine="284"/>
        <w:jc w:val="both"/>
        <w:rPr>
          <w:sz w:val="20"/>
        </w:rPr>
      </w:pPr>
      <w:r>
        <w:rPr>
          <w:b/>
          <w:sz w:val="20"/>
        </w:rPr>
        <w:t xml:space="preserve">4.6. </w:t>
      </w:r>
      <w:r>
        <w:rPr>
          <w:sz w:val="20"/>
        </w:rPr>
        <w:t>Определение теплотехнических характеристик (сопротивления теплопередаче и воздухопроницанию, теплоустойчивости, теплотехнической однородности) отдельных конструктивных элементов теплозащиты выполняют в натурных условиях, либо в лабораторных условиях в климатических камера</w:t>
      </w:r>
      <w:r>
        <w:rPr>
          <w:sz w:val="20"/>
        </w:rPr>
        <w:t>х, а также методами математического моделирования температурных полей на ЭВМ, согласно требованиям следующих стандартов: ГОСТ 26253, ГОСТ 26254, ГОСТ 26602-1, ГОСТ 26602-2, ГОСТ 25891, ГОСТ 25380, ГОСТ 26629.</w:t>
      </w:r>
    </w:p>
    <w:p w:rsidR="00000000" w:rsidRDefault="00CC076E">
      <w:pPr>
        <w:ind w:firstLine="284"/>
        <w:jc w:val="both"/>
        <w:rPr>
          <w:sz w:val="20"/>
        </w:rPr>
      </w:pPr>
      <w:r>
        <w:rPr>
          <w:b/>
          <w:sz w:val="20"/>
        </w:rPr>
        <w:t xml:space="preserve">4.7. </w:t>
      </w:r>
      <w:r>
        <w:rPr>
          <w:sz w:val="20"/>
        </w:rPr>
        <w:t xml:space="preserve">При проектном энергопотреблении здания </w:t>
      </w:r>
      <w:r>
        <w:rPr>
          <w:position w:val="-12"/>
          <w:sz w:val="20"/>
        </w:rPr>
        <w:object w:dxaOrig="400" w:dyaOrig="380">
          <v:shape id="_x0000_i1182" type="#_x0000_t75" style="width:20.25pt;height:18.75pt" o:ole="">
            <v:imagedata r:id="rId89" o:title=""/>
          </v:shape>
          <o:OLEObject Type="Embed" ProgID="Equation.3" ShapeID="_x0000_i1182" DrawAspect="Content" ObjectID="_1427232702" r:id="rId279"/>
        </w:object>
      </w:r>
      <w:r>
        <w:rPr>
          <w:sz w:val="20"/>
        </w:rPr>
        <w:t xml:space="preserve"> ниже нормального уровня подрядные и другие организации, участвовавшие в его проектировании и строительстве, а также предприятия-изготовители энергоэффективной продукции, способствовавшей достижению этого уровня, следует экономически стиму</w:t>
      </w:r>
      <w:r>
        <w:rPr>
          <w:sz w:val="20"/>
        </w:rPr>
        <w:t xml:space="preserve">лировать в порядке, устанавливаемом законодательством и решениями администрации Ивановской области в соответствии с категорией энергоэффективности согласно  п. </w:t>
      </w:r>
      <w:r>
        <w:rPr>
          <w:b/>
          <w:sz w:val="20"/>
        </w:rPr>
        <w:t>4.2</w:t>
      </w:r>
      <w:r>
        <w:rPr>
          <w:sz w:val="20"/>
        </w:rPr>
        <w:t>.</w:t>
      </w:r>
    </w:p>
    <w:p w:rsidR="00000000" w:rsidRDefault="00CC076E">
      <w:pPr>
        <w:ind w:firstLine="284"/>
        <w:jc w:val="both"/>
        <w:rPr>
          <w:sz w:val="20"/>
        </w:rPr>
      </w:pPr>
    </w:p>
    <w:p w:rsidR="00000000" w:rsidRDefault="00CC076E">
      <w:pPr>
        <w:ind w:firstLine="284"/>
        <w:jc w:val="center"/>
        <w:rPr>
          <w:b/>
          <w:sz w:val="20"/>
        </w:rPr>
      </w:pPr>
      <w:r>
        <w:rPr>
          <w:b/>
          <w:sz w:val="20"/>
        </w:rPr>
        <w:t>5. ТРЕБОВАНИЯ К ЭНЕРГЕТИЧЕСКОМУ ПАСПОРТУ ПРОЕКТА ЗДАНИЯ</w:t>
      </w:r>
    </w:p>
    <w:p w:rsidR="00000000" w:rsidRDefault="00CC076E">
      <w:pPr>
        <w:ind w:firstLine="284"/>
        <w:rPr>
          <w:b/>
          <w:sz w:val="20"/>
        </w:rPr>
      </w:pPr>
    </w:p>
    <w:p w:rsidR="00000000" w:rsidRDefault="00CC076E">
      <w:pPr>
        <w:ind w:firstLine="284"/>
        <w:rPr>
          <w:sz w:val="20"/>
        </w:rPr>
      </w:pPr>
      <w:r>
        <w:rPr>
          <w:b/>
          <w:sz w:val="20"/>
        </w:rPr>
        <w:t>5.1. Общая часть</w:t>
      </w:r>
    </w:p>
    <w:p w:rsidR="00000000" w:rsidRDefault="00CC076E">
      <w:pPr>
        <w:ind w:firstLine="284"/>
        <w:jc w:val="both"/>
        <w:rPr>
          <w:b/>
          <w:sz w:val="20"/>
        </w:rPr>
      </w:pPr>
    </w:p>
    <w:p w:rsidR="00000000" w:rsidRDefault="00CC076E">
      <w:pPr>
        <w:ind w:firstLine="284"/>
        <w:jc w:val="both"/>
        <w:rPr>
          <w:sz w:val="20"/>
        </w:rPr>
      </w:pPr>
      <w:r>
        <w:rPr>
          <w:b/>
          <w:sz w:val="20"/>
        </w:rPr>
        <w:t xml:space="preserve">5.1.1. </w:t>
      </w:r>
      <w:r>
        <w:rPr>
          <w:sz w:val="20"/>
        </w:rPr>
        <w:t>Энергетический паспорт предназначен для подтверждения соответствия показателей энергосбережения и энергетической эффективности зданий по теплотехническим и энергетическим критериям, установленным в настоящем документе, путем использования его показателей в процесс</w:t>
      </w:r>
      <w:r>
        <w:rPr>
          <w:sz w:val="20"/>
        </w:rPr>
        <w:t>е разработки проектной и технической документации, при экспертизе проекта, ГАСН’е и контроле фактических показателей при эксплуатации зданий.</w:t>
      </w:r>
    </w:p>
    <w:p w:rsidR="00000000" w:rsidRDefault="00CC076E">
      <w:pPr>
        <w:ind w:firstLine="284"/>
        <w:jc w:val="both"/>
        <w:rPr>
          <w:sz w:val="20"/>
        </w:rPr>
      </w:pPr>
      <w:r>
        <w:rPr>
          <w:b/>
          <w:sz w:val="20"/>
        </w:rPr>
        <w:t xml:space="preserve">5.1.2. </w:t>
      </w:r>
      <w:r>
        <w:rPr>
          <w:sz w:val="20"/>
        </w:rPr>
        <w:t>Энергетический паспорт следует заполнять при разработке проектов новых, реконструируемых, капитально ремонтируемых зданий, а также в процессе эксплуатации построенных зданий. С его помощью обеспечивается последовательный контроль качества при проектировании, строительстве и эксплуатации здания.</w:t>
      </w:r>
    </w:p>
    <w:p w:rsidR="00000000" w:rsidRDefault="00CC076E">
      <w:pPr>
        <w:ind w:firstLine="284"/>
        <w:jc w:val="both"/>
        <w:rPr>
          <w:sz w:val="20"/>
        </w:rPr>
      </w:pPr>
    </w:p>
    <w:p w:rsidR="00000000" w:rsidRDefault="00CC076E">
      <w:pPr>
        <w:ind w:firstLine="284"/>
        <w:jc w:val="both"/>
        <w:rPr>
          <w:b/>
          <w:sz w:val="20"/>
        </w:rPr>
      </w:pPr>
      <w:r>
        <w:rPr>
          <w:b/>
          <w:sz w:val="20"/>
        </w:rPr>
        <w:t>5.2. Основные положения</w:t>
      </w:r>
    </w:p>
    <w:p w:rsidR="00000000" w:rsidRDefault="00CC076E">
      <w:pPr>
        <w:ind w:firstLine="284"/>
        <w:jc w:val="both"/>
        <w:rPr>
          <w:b/>
          <w:sz w:val="20"/>
        </w:rPr>
      </w:pPr>
    </w:p>
    <w:p w:rsidR="00000000" w:rsidRDefault="00CC076E">
      <w:pPr>
        <w:ind w:firstLine="284"/>
        <w:jc w:val="both"/>
        <w:rPr>
          <w:sz w:val="20"/>
        </w:rPr>
      </w:pPr>
      <w:r>
        <w:rPr>
          <w:b/>
          <w:sz w:val="20"/>
        </w:rPr>
        <w:t xml:space="preserve">5.2.1. </w:t>
      </w:r>
      <w:r>
        <w:rPr>
          <w:sz w:val="20"/>
        </w:rPr>
        <w:t>Энергетический паспорт здания след</w:t>
      </w:r>
      <w:r>
        <w:rPr>
          <w:sz w:val="20"/>
        </w:rPr>
        <w:t xml:space="preserve">ует заполнять: </w:t>
      </w:r>
    </w:p>
    <w:p w:rsidR="00000000" w:rsidRDefault="00CC076E">
      <w:pPr>
        <w:ind w:firstLine="284"/>
        <w:jc w:val="both"/>
        <w:rPr>
          <w:sz w:val="20"/>
        </w:rPr>
      </w:pPr>
      <w:r>
        <w:rPr>
          <w:sz w:val="20"/>
        </w:rPr>
        <w:sym w:font="Symbol" w:char="F0B7"/>
      </w:r>
      <w:r>
        <w:rPr>
          <w:sz w:val="20"/>
        </w:rPr>
        <w:t xml:space="preserve"> на стадии разработки проекта после привязки к условиям конкретной площадки – проектной организацией;</w:t>
      </w:r>
    </w:p>
    <w:p w:rsidR="00000000" w:rsidRDefault="00CC076E">
      <w:pPr>
        <w:ind w:firstLine="284"/>
        <w:jc w:val="both"/>
        <w:rPr>
          <w:sz w:val="20"/>
        </w:rPr>
      </w:pPr>
      <w:r>
        <w:rPr>
          <w:sz w:val="20"/>
        </w:rPr>
        <w:sym w:font="Symbol" w:char="F0B7"/>
      </w:r>
      <w:r>
        <w:rPr>
          <w:sz w:val="20"/>
        </w:rPr>
        <w:t xml:space="preserve"> на стадии сдачи строительного объекта в эксплуатацию – организациями, имеющими аттестат аккредитации в качестве испытательной лаборатории строительной продукции (по параметрам, определяющим теплотехническую и энергетическую эффективность);</w:t>
      </w:r>
    </w:p>
    <w:p w:rsidR="00000000" w:rsidRDefault="00CC076E">
      <w:pPr>
        <w:ind w:firstLine="284"/>
        <w:jc w:val="both"/>
        <w:rPr>
          <w:sz w:val="20"/>
        </w:rPr>
      </w:pPr>
      <w:r>
        <w:rPr>
          <w:sz w:val="20"/>
        </w:rPr>
        <w:sym w:font="Symbol" w:char="F0B7"/>
      </w:r>
      <w:r>
        <w:rPr>
          <w:sz w:val="20"/>
        </w:rPr>
        <w:t xml:space="preserve"> на стадии эксплуатации – организацией, эксплуатирующей здание.</w:t>
      </w:r>
    </w:p>
    <w:p w:rsidR="00000000" w:rsidRDefault="00CC076E">
      <w:pPr>
        <w:ind w:firstLine="284"/>
        <w:jc w:val="both"/>
        <w:rPr>
          <w:sz w:val="20"/>
        </w:rPr>
      </w:pPr>
      <w:r>
        <w:rPr>
          <w:b/>
          <w:sz w:val="20"/>
        </w:rPr>
        <w:t>5.2.2.</w:t>
      </w:r>
      <w:r>
        <w:rPr>
          <w:sz w:val="20"/>
        </w:rPr>
        <w:t xml:space="preserve"> Для существующих зданий теплоэнергетический паспорт здания следует разрабатыват</w:t>
      </w:r>
      <w:r>
        <w:rPr>
          <w:sz w:val="20"/>
        </w:rPr>
        <w:t>ь по заданиям организаций, осуществляющих эксплуатацию жилого фонда и зданий общественного назначения. При этом на здания, исполнительная документация на строительство которых не сохранилась, теплоэнергетические паспорта здания составляются на основе материалов Бюро Технической Инвентаризации, натурных технических обследований и измерений, выполняемых квалифицированными специалистами, имеющими лицензию на выполнение соответствующих работ.</w:t>
      </w:r>
    </w:p>
    <w:p w:rsidR="00000000" w:rsidRDefault="00CC076E">
      <w:pPr>
        <w:ind w:firstLine="284"/>
        <w:jc w:val="both"/>
        <w:rPr>
          <w:sz w:val="20"/>
        </w:rPr>
      </w:pPr>
      <w:r>
        <w:rPr>
          <w:b/>
          <w:sz w:val="20"/>
        </w:rPr>
        <w:t xml:space="preserve">5.2.3. </w:t>
      </w:r>
      <w:r>
        <w:rPr>
          <w:sz w:val="20"/>
        </w:rPr>
        <w:t>Для жилых зданий с встроенно-пристроенными нежилыми помещениям</w:t>
      </w:r>
      <w:r>
        <w:rPr>
          <w:sz w:val="20"/>
        </w:rPr>
        <w:t>и в нижних этажах энергетические паспорта следует составлять раздельно по жилой части и каждому встроенно-пристроенному нежилому помещению; для встроенных нежилых помещений в первый этаж жилых зданий, не выходящим за проекцию жилой части здания, энергетический паспорт составляется для одного здания.</w:t>
      </w:r>
    </w:p>
    <w:p w:rsidR="00000000" w:rsidRDefault="00CC076E">
      <w:pPr>
        <w:ind w:firstLine="284"/>
        <w:jc w:val="both"/>
        <w:rPr>
          <w:sz w:val="20"/>
        </w:rPr>
      </w:pPr>
      <w:r>
        <w:rPr>
          <w:b/>
          <w:sz w:val="20"/>
        </w:rPr>
        <w:t>5.2.4.</w:t>
      </w:r>
      <w:r>
        <w:rPr>
          <w:sz w:val="20"/>
        </w:rPr>
        <w:t xml:space="preserve"> Контроль качества и соответствие теплозащиты зданий и отдельных его элементов действующим нормам осуществляется путем определения теплотехнических и энергетических показателей эксплуатируемых зданий в соо</w:t>
      </w:r>
      <w:r>
        <w:rPr>
          <w:sz w:val="20"/>
        </w:rPr>
        <w:t xml:space="preserve">тветствии с разделом </w:t>
      </w:r>
      <w:r>
        <w:rPr>
          <w:b/>
          <w:sz w:val="20"/>
        </w:rPr>
        <w:t>4</w:t>
      </w:r>
      <w:r>
        <w:rPr>
          <w:sz w:val="20"/>
        </w:rPr>
        <w:t>.</w:t>
      </w:r>
    </w:p>
    <w:p w:rsidR="00000000" w:rsidRDefault="00CC076E">
      <w:pPr>
        <w:ind w:firstLine="284"/>
        <w:jc w:val="both"/>
        <w:rPr>
          <w:sz w:val="20"/>
        </w:rPr>
      </w:pPr>
      <w:r>
        <w:rPr>
          <w:b/>
          <w:sz w:val="20"/>
        </w:rPr>
        <w:t>5.2.5.</w:t>
      </w:r>
      <w:r>
        <w:rPr>
          <w:sz w:val="20"/>
        </w:rPr>
        <w:t xml:space="preserve"> Ответственность за достоверность данных энергетического паспорта проекта здания несет проектная организация, осуществляющая его заполнение в процессе проектирования, или организация, оформляющая энергетический паспорт эксплуатируемого здания.</w:t>
      </w:r>
    </w:p>
    <w:p w:rsidR="00000000" w:rsidRDefault="00CC076E">
      <w:pPr>
        <w:ind w:firstLine="284"/>
        <w:jc w:val="both"/>
        <w:rPr>
          <w:sz w:val="20"/>
        </w:rPr>
      </w:pPr>
      <w:r>
        <w:rPr>
          <w:b/>
          <w:sz w:val="20"/>
        </w:rPr>
        <w:t>5.2.6.</w:t>
      </w:r>
      <w:r>
        <w:rPr>
          <w:sz w:val="20"/>
        </w:rPr>
        <w:t xml:space="preserve"> Несоответствие энергетических характеристик здания и его элементов требованиям СНиП РФ и настоящим нормам может являться основанием для подачи собственником или эксплуатирующей организацией судебного иска к организации-заказчику ил</w:t>
      </w:r>
      <w:r>
        <w:rPr>
          <w:sz w:val="20"/>
        </w:rPr>
        <w:t>и генеральному подрядчику о возмещении ущерба.</w:t>
      </w:r>
    </w:p>
    <w:p w:rsidR="00000000" w:rsidRDefault="00CC076E">
      <w:pPr>
        <w:ind w:firstLine="284"/>
        <w:jc w:val="both"/>
        <w:rPr>
          <w:sz w:val="20"/>
        </w:rPr>
      </w:pPr>
      <w:r>
        <w:rPr>
          <w:b/>
          <w:sz w:val="20"/>
        </w:rPr>
        <w:t xml:space="preserve">5.2.7. </w:t>
      </w:r>
      <w:r>
        <w:rPr>
          <w:sz w:val="20"/>
        </w:rPr>
        <w:t>Энергетический паспорт гражданского здания не предназначен для расчетов за коммунальные и другие услуги, оказываемые владельцам зданий, квартиросъемщикам и владельцам квартир.</w:t>
      </w:r>
    </w:p>
    <w:p w:rsidR="00000000" w:rsidRDefault="00CC076E">
      <w:pPr>
        <w:ind w:firstLine="284"/>
        <w:jc w:val="both"/>
        <w:rPr>
          <w:sz w:val="20"/>
        </w:rPr>
      </w:pPr>
      <w:r>
        <w:rPr>
          <w:b/>
          <w:sz w:val="20"/>
        </w:rPr>
        <w:t xml:space="preserve">5.2.8. </w:t>
      </w:r>
      <w:r>
        <w:rPr>
          <w:sz w:val="20"/>
        </w:rPr>
        <w:t>Энергетический паспорт следует составлять в 4-х экземплярах. Один экземпляр должен храниться в проектной организации, второй – в папке ГАСН, третий экземпляр передается заказчику, в дальнейшем – собственнику, четвертый – организации, эксплуатирующей здание.</w:t>
      </w:r>
    </w:p>
    <w:p w:rsidR="00000000" w:rsidRDefault="00CC076E">
      <w:pPr>
        <w:ind w:firstLine="284"/>
        <w:jc w:val="both"/>
        <w:rPr>
          <w:sz w:val="20"/>
        </w:rPr>
      </w:pPr>
    </w:p>
    <w:p w:rsidR="00000000" w:rsidRDefault="00CC076E">
      <w:pPr>
        <w:ind w:firstLine="284"/>
        <w:jc w:val="both"/>
        <w:rPr>
          <w:b/>
          <w:sz w:val="20"/>
        </w:rPr>
      </w:pPr>
      <w:r>
        <w:rPr>
          <w:b/>
          <w:sz w:val="20"/>
        </w:rPr>
        <w:t>5.3. Состав пока</w:t>
      </w:r>
      <w:r>
        <w:rPr>
          <w:b/>
          <w:sz w:val="20"/>
        </w:rPr>
        <w:t>зателей энергетического паспорта</w:t>
      </w:r>
    </w:p>
    <w:p w:rsidR="00000000" w:rsidRDefault="00CC076E">
      <w:pPr>
        <w:ind w:firstLine="284"/>
        <w:jc w:val="both"/>
        <w:rPr>
          <w:sz w:val="20"/>
        </w:rPr>
      </w:pPr>
    </w:p>
    <w:p w:rsidR="00000000" w:rsidRDefault="00CC076E">
      <w:pPr>
        <w:ind w:firstLine="284"/>
        <w:jc w:val="both"/>
        <w:rPr>
          <w:sz w:val="20"/>
        </w:rPr>
      </w:pPr>
      <w:r>
        <w:rPr>
          <w:b/>
          <w:sz w:val="20"/>
        </w:rPr>
        <w:t xml:space="preserve">5.3.1. </w:t>
      </w:r>
      <w:r>
        <w:rPr>
          <w:sz w:val="20"/>
        </w:rPr>
        <w:t>Энергетический паспорт здания должен содержать следующие сведения:</w:t>
      </w:r>
    </w:p>
    <w:p w:rsidR="00000000" w:rsidRDefault="00CC076E">
      <w:pPr>
        <w:ind w:firstLine="284"/>
        <w:jc w:val="both"/>
        <w:rPr>
          <w:sz w:val="20"/>
        </w:rPr>
      </w:pPr>
      <w:r>
        <w:rPr>
          <w:sz w:val="20"/>
        </w:rPr>
        <w:sym w:font="Symbol" w:char="F0B7"/>
      </w:r>
      <w:r>
        <w:rPr>
          <w:sz w:val="20"/>
        </w:rPr>
        <w:t xml:space="preserve"> общую информацию о проекте;</w:t>
      </w:r>
    </w:p>
    <w:p w:rsidR="00000000" w:rsidRDefault="00CC076E">
      <w:pPr>
        <w:ind w:firstLine="284"/>
        <w:jc w:val="both"/>
        <w:rPr>
          <w:sz w:val="20"/>
        </w:rPr>
      </w:pPr>
      <w:r>
        <w:rPr>
          <w:sz w:val="20"/>
        </w:rPr>
        <w:sym w:font="Symbol" w:char="F0B7"/>
      </w:r>
      <w:r>
        <w:rPr>
          <w:sz w:val="20"/>
        </w:rPr>
        <w:t xml:space="preserve"> расчетные условия;</w:t>
      </w:r>
    </w:p>
    <w:p w:rsidR="00000000" w:rsidRDefault="00CC076E">
      <w:pPr>
        <w:ind w:firstLine="284"/>
        <w:jc w:val="both"/>
        <w:rPr>
          <w:sz w:val="20"/>
        </w:rPr>
      </w:pPr>
      <w:r>
        <w:rPr>
          <w:sz w:val="20"/>
        </w:rPr>
        <w:sym w:font="Symbol" w:char="F0B7"/>
      </w:r>
      <w:r>
        <w:rPr>
          <w:sz w:val="20"/>
        </w:rPr>
        <w:t xml:space="preserve"> функциональное назначение и тип здания;</w:t>
      </w:r>
    </w:p>
    <w:p w:rsidR="00000000" w:rsidRDefault="00CC076E">
      <w:pPr>
        <w:ind w:firstLine="284"/>
        <w:jc w:val="both"/>
        <w:rPr>
          <w:sz w:val="20"/>
        </w:rPr>
      </w:pPr>
      <w:r>
        <w:rPr>
          <w:sz w:val="20"/>
        </w:rPr>
        <w:sym w:font="Symbol" w:char="F0B7"/>
      </w:r>
      <w:r>
        <w:rPr>
          <w:sz w:val="20"/>
        </w:rPr>
        <w:t xml:space="preserve"> объемно-планировочные и компоновочные показатели здания;</w:t>
      </w:r>
    </w:p>
    <w:p w:rsidR="00000000" w:rsidRDefault="00CC076E">
      <w:pPr>
        <w:ind w:firstLine="284"/>
        <w:jc w:val="both"/>
        <w:rPr>
          <w:sz w:val="20"/>
        </w:rPr>
      </w:pPr>
      <w:r>
        <w:rPr>
          <w:sz w:val="20"/>
        </w:rPr>
        <w:sym w:font="Symbol" w:char="F0B7"/>
      </w:r>
      <w:r>
        <w:rPr>
          <w:sz w:val="20"/>
        </w:rPr>
        <w:t xml:space="preserve"> расчетные энергетические показатели, в том числе:</w:t>
      </w:r>
    </w:p>
    <w:p w:rsidR="00000000" w:rsidRDefault="00CC076E">
      <w:pPr>
        <w:ind w:firstLine="284"/>
        <w:jc w:val="both"/>
        <w:rPr>
          <w:sz w:val="20"/>
        </w:rPr>
      </w:pPr>
      <w:r>
        <w:rPr>
          <w:sz w:val="20"/>
        </w:rPr>
        <w:t>- теплотехнические показатели здания;</w:t>
      </w:r>
    </w:p>
    <w:p w:rsidR="00000000" w:rsidRDefault="00CC076E">
      <w:pPr>
        <w:ind w:firstLine="284"/>
        <w:jc w:val="both"/>
        <w:rPr>
          <w:sz w:val="20"/>
        </w:rPr>
      </w:pPr>
      <w:r>
        <w:rPr>
          <w:sz w:val="20"/>
        </w:rPr>
        <w:t>- теплоэнергетические показатели здания.</w:t>
      </w:r>
    </w:p>
    <w:p w:rsidR="00000000" w:rsidRDefault="00CC076E">
      <w:pPr>
        <w:ind w:firstLine="284"/>
        <w:jc w:val="both"/>
        <w:rPr>
          <w:sz w:val="20"/>
        </w:rPr>
      </w:pPr>
      <w:r>
        <w:rPr>
          <w:sz w:val="20"/>
        </w:rPr>
        <w:sym w:font="Symbol" w:char="F0B7"/>
      </w:r>
      <w:r>
        <w:rPr>
          <w:sz w:val="20"/>
        </w:rPr>
        <w:t xml:space="preserve"> сопоставление с нормативными требованиями;</w:t>
      </w:r>
    </w:p>
    <w:p w:rsidR="00000000" w:rsidRDefault="00CC076E">
      <w:pPr>
        <w:ind w:firstLine="284"/>
        <w:jc w:val="both"/>
        <w:rPr>
          <w:sz w:val="20"/>
        </w:rPr>
      </w:pPr>
      <w:r>
        <w:rPr>
          <w:sz w:val="20"/>
        </w:rPr>
        <w:sym w:font="Symbol" w:char="F0B7"/>
      </w:r>
      <w:r>
        <w:rPr>
          <w:sz w:val="20"/>
        </w:rPr>
        <w:t xml:space="preserve"> рекомендации по повышению энергетической эффективности здания;</w:t>
      </w:r>
    </w:p>
    <w:p w:rsidR="00000000" w:rsidRDefault="00CC076E">
      <w:pPr>
        <w:ind w:firstLine="284"/>
        <w:jc w:val="both"/>
        <w:rPr>
          <w:sz w:val="20"/>
        </w:rPr>
      </w:pPr>
      <w:r>
        <w:rPr>
          <w:sz w:val="20"/>
        </w:rPr>
        <w:sym w:font="Symbol" w:char="F0B7"/>
      </w:r>
      <w:r>
        <w:rPr>
          <w:sz w:val="20"/>
        </w:rPr>
        <w:t xml:space="preserve"> результат</w:t>
      </w:r>
      <w:r>
        <w:rPr>
          <w:sz w:val="20"/>
        </w:rPr>
        <w:t>ы измерения энергопотребления и уровня теплозащиты здания после годичного периода его эксплуатации;</w:t>
      </w:r>
    </w:p>
    <w:p w:rsidR="00000000" w:rsidRDefault="00CC076E">
      <w:pPr>
        <w:ind w:firstLine="284"/>
        <w:jc w:val="both"/>
        <w:rPr>
          <w:sz w:val="20"/>
        </w:rPr>
      </w:pPr>
      <w:r>
        <w:rPr>
          <w:sz w:val="20"/>
        </w:rPr>
        <w:sym w:font="Symbol" w:char="F0B7"/>
      </w:r>
      <w:r>
        <w:rPr>
          <w:sz w:val="20"/>
        </w:rPr>
        <w:t xml:space="preserve"> установленную категории энергетической эффективности здания согласно раздела </w:t>
      </w:r>
      <w:r>
        <w:rPr>
          <w:b/>
          <w:sz w:val="20"/>
        </w:rPr>
        <w:t>4</w:t>
      </w:r>
      <w:r>
        <w:rPr>
          <w:sz w:val="20"/>
        </w:rPr>
        <w:t>;</w:t>
      </w:r>
    </w:p>
    <w:p w:rsidR="00000000" w:rsidRDefault="00CC076E">
      <w:pPr>
        <w:ind w:firstLine="284"/>
        <w:jc w:val="both"/>
        <w:rPr>
          <w:sz w:val="20"/>
        </w:rPr>
      </w:pPr>
      <w:r>
        <w:rPr>
          <w:b/>
          <w:sz w:val="20"/>
        </w:rPr>
        <w:t xml:space="preserve">5.3.2. </w:t>
      </w:r>
      <w:r>
        <w:rPr>
          <w:sz w:val="20"/>
        </w:rPr>
        <w:t>Здания следует различать по функциональному назначению на: жилые и общественные (отдельно стоящие или пристраиваемые к другим зданиям), по типу на: малоэтажные до трех этажей включительно и многоэтажные, и по конструктивным решениям: на крупнопанельные железобетонные, монолитные, кирпичные, деревянные и др.</w:t>
      </w:r>
    </w:p>
    <w:p w:rsidR="00000000" w:rsidRDefault="00CC076E">
      <w:pPr>
        <w:ind w:firstLine="284"/>
        <w:jc w:val="both"/>
        <w:rPr>
          <w:sz w:val="20"/>
        </w:rPr>
      </w:pPr>
      <w:r>
        <w:rPr>
          <w:b/>
          <w:sz w:val="20"/>
        </w:rPr>
        <w:t xml:space="preserve">5.3.3. </w:t>
      </w:r>
      <w:r>
        <w:rPr>
          <w:sz w:val="20"/>
        </w:rPr>
        <w:t>Внутрен</w:t>
      </w:r>
      <w:r>
        <w:rPr>
          <w:sz w:val="20"/>
        </w:rPr>
        <w:t>ние и наружные расчетные условия должны содержать сведения о расчетной температуре и относительной влажности внутреннего воздуха, расчетной температуре наружного воздуха, градусосуток и продолжительности отопительного периода. Нормируемые величины следует принимать согласно СНиП 23-01, ГОСТ 30494, настоящим нормам и нормам проектирования соответствующих зданий и сооружений.</w:t>
      </w:r>
    </w:p>
    <w:p w:rsidR="00000000" w:rsidRDefault="00CC076E">
      <w:pPr>
        <w:ind w:firstLine="284"/>
        <w:jc w:val="both"/>
        <w:rPr>
          <w:sz w:val="20"/>
        </w:rPr>
      </w:pPr>
      <w:r>
        <w:rPr>
          <w:b/>
          <w:sz w:val="20"/>
        </w:rPr>
        <w:t xml:space="preserve">5.3.4. </w:t>
      </w:r>
      <w:r>
        <w:rPr>
          <w:sz w:val="20"/>
        </w:rPr>
        <w:t xml:space="preserve">Объемно-планировочные и компоновочные параметры здания должны содержать данные о геометрических параметрах здания (строительном </w:t>
      </w:r>
      <w:r>
        <w:rPr>
          <w:sz w:val="20"/>
        </w:rPr>
        <w:t>объеме, высоте этажей и количестве квартир для жилых зданий), о площадях помещений общественных зданий, площадях жилых помещений и кухонь жилых зданий, о площадях наружных ограждающих конструкций (стен, окон, балконных и входных дверей, покрытий, чердачных перекрытий и перекрытий над не отапливаемыми подвалами и подпольями, проездами над и под эркерами, полов по грунту), о коэффициентах остекления фасада здания и компактности здания, сведения о компоновочных решениях.</w:t>
      </w:r>
    </w:p>
    <w:p w:rsidR="00000000" w:rsidRDefault="00CC076E">
      <w:pPr>
        <w:ind w:firstLine="284"/>
        <w:jc w:val="both"/>
        <w:rPr>
          <w:sz w:val="20"/>
        </w:rPr>
      </w:pPr>
      <w:r>
        <w:rPr>
          <w:b/>
          <w:sz w:val="20"/>
        </w:rPr>
        <w:t xml:space="preserve">5.3.5. </w:t>
      </w:r>
      <w:r>
        <w:rPr>
          <w:sz w:val="20"/>
        </w:rPr>
        <w:t>Нормативные теплотехнические и э</w:t>
      </w:r>
      <w:r>
        <w:rPr>
          <w:sz w:val="20"/>
        </w:rPr>
        <w:t xml:space="preserve">нергетические параметры должны содержать данные о требуемом сопротивлении теплопередаче и воздухопроницаемости наружных ограждающих конструкций (стен, окон и балконных дверей, покрытий, чердачных перекрытий, перекрытий над проездами и эркерами, перекрытий над не отапливаемыми подвалами и подпольями, входных дверей и ворот), о требуемом удельном расходе тепловой энергии системами отопления здания. Нормируемые величины следует принимать согласно СНиП </w:t>
      </w:r>
      <w:r>
        <w:rPr>
          <w:sz w:val="20"/>
          <w:lang w:val="en-US"/>
        </w:rPr>
        <w:t>II</w:t>
      </w:r>
      <w:r>
        <w:rPr>
          <w:sz w:val="20"/>
        </w:rPr>
        <w:t>-3 и настоящих норм.</w:t>
      </w:r>
    </w:p>
    <w:p w:rsidR="00000000" w:rsidRDefault="00CC076E">
      <w:pPr>
        <w:ind w:firstLine="284"/>
        <w:jc w:val="both"/>
        <w:rPr>
          <w:sz w:val="20"/>
        </w:rPr>
      </w:pPr>
      <w:r>
        <w:rPr>
          <w:b/>
          <w:sz w:val="20"/>
        </w:rPr>
        <w:t xml:space="preserve">5.3.6. </w:t>
      </w:r>
      <w:r>
        <w:rPr>
          <w:sz w:val="20"/>
        </w:rPr>
        <w:t>Расчетные теплотехнические по</w:t>
      </w:r>
      <w:r>
        <w:rPr>
          <w:sz w:val="20"/>
        </w:rPr>
        <w:t>казатели здания должны содержать данные о приведенном сопротивлении теплопередаче и сопротивлении воздухопроницанию наружных ограждающих конструкций (стен по продольным фасадам и торцевых, окон и наружных дверей, покрытий, чердачных перекрытий, перекрытий над проездами и эркерами, перекрытий над не отапливаемыми подвалами и подпольями, входных дверей и ворот), о приведенном трансмиссионном и инфильтрационном (условном), а также общем коэффициенте теплопередачи здания.</w:t>
      </w:r>
    </w:p>
    <w:p w:rsidR="00000000" w:rsidRDefault="00CC076E">
      <w:pPr>
        <w:ind w:firstLine="284"/>
        <w:jc w:val="both"/>
        <w:rPr>
          <w:sz w:val="20"/>
        </w:rPr>
      </w:pPr>
      <w:r>
        <w:rPr>
          <w:b/>
          <w:sz w:val="20"/>
        </w:rPr>
        <w:t xml:space="preserve">5.3.7. </w:t>
      </w:r>
      <w:r>
        <w:rPr>
          <w:sz w:val="20"/>
        </w:rPr>
        <w:t>Расчетные энергетические показат</w:t>
      </w:r>
      <w:r>
        <w:rPr>
          <w:sz w:val="20"/>
        </w:rPr>
        <w:t>ели здания должны содержать данные о потребности тепловой энергии на отопление здания за отопительный период, об удельном расходе тепловой энергии на отопление на один м</w:t>
      </w:r>
      <w:r>
        <w:rPr>
          <w:sz w:val="20"/>
          <w:vertAlign w:val="superscript"/>
        </w:rPr>
        <w:t>2</w:t>
      </w:r>
      <w:r>
        <w:rPr>
          <w:sz w:val="20"/>
        </w:rPr>
        <w:t xml:space="preserve"> полезной площади (или на один м</w:t>
      </w:r>
      <w:r>
        <w:rPr>
          <w:sz w:val="20"/>
          <w:vertAlign w:val="superscript"/>
        </w:rPr>
        <w:t>3</w:t>
      </w:r>
      <w:r>
        <w:rPr>
          <w:sz w:val="20"/>
        </w:rPr>
        <w:t xml:space="preserve"> отапливаемого объема) здания, приходящемся на одни градусосутки.</w:t>
      </w:r>
    </w:p>
    <w:p w:rsidR="00000000" w:rsidRDefault="00CC076E">
      <w:pPr>
        <w:ind w:firstLine="284"/>
        <w:jc w:val="both"/>
        <w:rPr>
          <w:sz w:val="20"/>
        </w:rPr>
      </w:pPr>
      <w:r>
        <w:rPr>
          <w:b/>
          <w:sz w:val="20"/>
        </w:rPr>
        <w:t xml:space="preserve">5.3.8. </w:t>
      </w:r>
      <w:r>
        <w:rPr>
          <w:sz w:val="20"/>
        </w:rPr>
        <w:t xml:space="preserve">Результаты измерений теплотехнических и энергетических показателей согласно подразделу </w:t>
      </w:r>
      <w:r>
        <w:rPr>
          <w:b/>
          <w:sz w:val="20"/>
        </w:rPr>
        <w:t>3.6</w:t>
      </w:r>
      <w:r>
        <w:rPr>
          <w:sz w:val="20"/>
        </w:rPr>
        <w:t xml:space="preserve"> должны содержать данные о фактических значениях величин, поименованных в п.п. </w:t>
      </w:r>
      <w:r>
        <w:rPr>
          <w:b/>
          <w:sz w:val="20"/>
        </w:rPr>
        <w:t>5.3.5-5.3.7</w:t>
      </w:r>
      <w:r>
        <w:rPr>
          <w:sz w:val="20"/>
        </w:rPr>
        <w:t>. Результаты фактических измерений должны быть приведены</w:t>
      </w:r>
      <w:r>
        <w:rPr>
          <w:sz w:val="20"/>
        </w:rPr>
        <w:t xml:space="preserve"> к расчетным условиям.</w:t>
      </w:r>
    </w:p>
    <w:p w:rsidR="00000000" w:rsidRDefault="00CC076E">
      <w:pPr>
        <w:ind w:firstLine="284"/>
        <w:jc w:val="both"/>
        <w:rPr>
          <w:sz w:val="20"/>
        </w:rPr>
      </w:pPr>
      <w:r>
        <w:rPr>
          <w:b/>
          <w:sz w:val="20"/>
        </w:rPr>
        <w:t xml:space="preserve">5.3.9. </w:t>
      </w:r>
      <w:r>
        <w:rPr>
          <w:sz w:val="20"/>
        </w:rPr>
        <w:t xml:space="preserve">Энергетический паспорт должен содержать проверку проектных и эксплуатационных показателей, поименованных в п.п. </w:t>
      </w:r>
      <w:r>
        <w:rPr>
          <w:b/>
          <w:sz w:val="20"/>
        </w:rPr>
        <w:t xml:space="preserve">5.3.5-5.3.7, </w:t>
      </w:r>
      <w:r>
        <w:rPr>
          <w:sz w:val="20"/>
        </w:rPr>
        <w:t xml:space="preserve">на соответствие их нормативным требованиям. По результатам измерений энергопотребления здания следует установить категорию энергетической эффективности согласно разделу </w:t>
      </w:r>
      <w:r>
        <w:rPr>
          <w:b/>
          <w:sz w:val="20"/>
        </w:rPr>
        <w:t>4</w:t>
      </w:r>
      <w:r>
        <w:rPr>
          <w:sz w:val="20"/>
        </w:rPr>
        <w:t>.</w:t>
      </w:r>
    </w:p>
    <w:p w:rsidR="00000000" w:rsidRDefault="00CC076E">
      <w:pPr>
        <w:ind w:firstLine="284"/>
        <w:jc w:val="both"/>
        <w:rPr>
          <w:sz w:val="20"/>
        </w:rPr>
      </w:pPr>
      <w:r>
        <w:rPr>
          <w:b/>
          <w:sz w:val="20"/>
        </w:rPr>
        <w:t xml:space="preserve">5.3.10. </w:t>
      </w:r>
      <w:r>
        <w:rPr>
          <w:sz w:val="20"/>
        </w:rPr>
        <w:t>Рекомендации по повышению энергоэффективности здания с указанием сроков их реализации следует разрабатывать:</w:t>
      </w:r>
    </w:p>
    <w:p w:rsidR="00000000" w:rsidRDefault="00CC076E">
      <w:pPr>
        <w:ind w:firstLine="284"/>
        <w:jc w:val="both"/>
        <w:rPr>
          <w:sz w:val="20"/>
        </w:rPr>
      </w:pPr>
      <w:r>
        <w:rPr>
          <w:sz w:val="20"/>
        </w:rPr>
        <w:t>- на стадии проекта в случае несоответствия энергетических показател</w:t>
      </w:r>
      <w:r>
        <w:rPr>
          <w:sz w:val="20"/>
        </w:rPr>
        <w:t>ей требованиям данных норм – проектной организацией;</w:t>
      </w:r>
    </w:p>
    <w:p w:rsidR="00000000" w:rsidRDefault="00CC076E">
      <w:pPr>
        <w:ind w:firstLine="284"/>
        <w:jc w:val="both"/>
        <w:rPr>
          <w:sz w:val="20"/>
        </w:rPr>
      </w:pPr>
      <w:r>
        <w:rPr>
          <w:sz w:val="20"/>
        </w:rPr>
        <w:t>- на стадии эксплуатации в случае присвоения зданию “пониженной” категории энергетической эффективности – организацией, эксплуатирующей здание.</w:t>
      </w:r>
    </w:p>
    <w:p w:rsidR="00000000" w:rsidRDefault="00CC076E">
      <w:pPr>
        <w:ind w:firstLine="284"/>
        <w:jc w:val="both"/>
        <w:rPr>
          <w:sz w:val="20"/>
        </w:rPr>
      </w:pPr>
    </w:p>
    <w:p w:rsidR="00000000" w:rsidRDefault="00CC076E">
      <w:pPr>
        <w:ind w:firstLine="284"/>
        <w:jc w:val="both"/>
        <w:rPr>
          <w:b/>
          <w:sz w:val="20"/>
        </w:rPr>
      </w:pPr>
      <w:r>
        <w:rPr>
          <w:b/>
          <w:sz w:val="20"/>
        </w:rPr>
        <w:t>5.4. Форма и пример заполнения энергетического паспорта здания</w:t>
      </w:r>
    </w:p>
    <w:p w:rsidR="00000000" w:rsidRDefault="00CC076E">
      <w:pPr>
        <w:ind w:firstLine="284"/>
        <w:jc w:val="both"/>
        <w:rPr>
          <w:b/>
          <w:sz w:val="20"/>
        </w:rPr>
      </w:pPr>
    </w:p>
    <w:p w:rsidR="00000000" w:rsidRDefault="00CC076E">
      <w:pPr>
        <w:ind w:firstLine="284"/>
        <w:jc w:val="both"/>
        <w:rPr>
          <w:sz w:val="20"/>
        </w:rPr>
      </w:pPr>
      <w:r>
        <w:rPr>
          <w:sz w:val="20"/>
        </w:rPr>
        <w:t>Десятиэтажное 3-х секционное жилое здание серии 90/1 предназначено для строительства в г. Иваново. Здание состоит из двух торцевых секций и одной рядовой. Общее количество квартир – 120. Стены здания состоят из трехслойных железобетонных панелей на г</w:t>
      </w:r>
      <w:r>
        <w:rPr>
          <w:sz w:val="20"/>
        </w:rPr>
        <w:t>ибких связях с утеплителем из пенополистирола, окна с трехслойным остеклением в раздельно-спаренных деревянных переплетах. Чердак – теплый, покрытие – трехслойные железобетонные плиты с утеплителем из полистирола. Подвал – с разводкой трубопроводов.</w:t>
      </w:r>
    </w:p>
    <w:p w:rsidR="00000000" w:rsidRDefault="00CC076E">
      <w:pPr>
        <w:ind w:firstLine="284"/>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5160"/>
      </w:tblGrid>
      <w:tr w:rsidR="00000000">
        <w:tblPrEx>
          <w:tblCellMar>
            <w:top w:w="0" w:type="dxa"/>
            <w:bottom w:w="0" w:type="dxa"/>
          </w:tblCellMar>
        </w:tblPrEx>
        <w:tc>
          <w:tcPr>
            <w:tcW w:w="3369" w:type="dxa"/>
          </w:tcPr>
          <w:p w:rsidR="00000000" w:rsidRDefault="00CC076E">
            <w:pPr>
              <w:rPr>
                <w:sz w:val="20"/>
              </w:rPr>
            </w:pPr>
            <w:r>
              <w:rPr>
                <w:sz w:val="20"/>
              </w:rPr>
              <w:t>Общая информация о проекте</w:t>
            </w:r>
          </w:p>
        </w:tc>
        <w:tc>
          <w:tcPr>
            <w:tcW w:w="5160" w:type="dxa"/>
          </w:tcPr>
          <w:p w:rsidR="00000000" w:rsidRDefault="00CC076E">
            <w:pPr>
              <w:rPr>
                <w:sz w:val="20"/>
              </w:rPr>
            </w:pPr>
            <w:r>
              <w:rPr>
                <w:sz w:val="20"/>
              </w:rPr>
              <w:t>Дата заполнения (число, месяц, год)</w:t>
            </w:r>
          </w:p>
        </w:tc>
      </w:tr>
      <w:tr w:rsidR="00000000">
        <w:tblPrEx>
          <w:tblCellMar>
            <w:top w:w="0" w:type="dxa"/>
            <w:bottom w:w="0" w:type="dxa"/>
          </w:tblCellMar>
        </w:tblPrEx>
        <w:tc>
          <w:tcPr>
            <w:tcW w:w="3369" w:type="dxa"/>
            <w:tcBorders>
              <w:bottom w:val="nil"/>
            </w:tcBorders>
          </w:tcPr>
          <w:p w:rsidR="00000000" w:rsidRDefault="00CC076E">
            <w:pPr>
              <w:rPr>
                <w:sz w:val="20"/>
              </w:rPr>
            </w:pPr>
            <w:r>
              <w:rPr>
                <w:sz w:val="20"/>
              </w:rPr>
              <w:t>Адрес здания</w:t>
            </w:r>
          </w:p>
        </w:tc>
        <w:tc>
          <w:tcPr>
            <w:tcW w:w="5160" w:type="dxa"/>
            <w:tcBorders>
              <w:bottom w:val="nil"/>
            </w:tcBorders>
          </w:tcPr>
          <w:p w:rsidR="00000000" w:rsidRDefault="00CC076E">
            <w:pPr>
              <w:rPr>
                <w:sz w:val="20"/>
              </w:rPr>
            </w:pPr>
            <w:r>
              <w:rPr>
                <w:sz w:val="20"/>
              </w:rPr>
              <w:t>г. Иваново</w:t>
            </w:r>
          </w:p>
        </w:tc>
      </w:tr>
      <w:tr w:rsidR="00000000">
        <w:tblPrEx>
          <w:tblCellMar>
            <w:top w:w="0" w:type="dxa"/>
            <w:bottom w:w="0" w:type="dxa"/>
          </w:tblCellMar>
        </w:tblPrEx>
        <w:tc>
          <w:tcPr>
            <w:tcW w:w="3369" w:type="dxa"/>
            <w:tcBorders>
              <w:top w:val="nil"/>
              <w:bottom w:val="nil"/>
            </w:tcBorders>
          </w:tcPr>
          <w:p w:rsidR="00000000" w:rsidRDefault="00CC076E">
            <w:pPr>
              <w:rPr>
                <w:sz w:val="20"/>
              </w:rPr>
            </w:pPr>
            <w:r>
              <w:rPr>
                <w:sz w:val="20"/>
              </w:rPr>
              <w:t>Тип здания</w:t>
            </w:r>
          </w:p>
        </w:tc>
        <w:tc>
          <w:tcPr>
            <w:tcW w:w="5160" w:type="dxa"/>
            <w:tcBorders>
              <w:top w:val="nil"/>
              <w:bottom w:val="nil"/>
            </w:tcBorders>
          </w:tcPr>
          <w:p w:rsidR="00000000" w:rsidRDefault="00CC076E">
            <w:pPr>
              <w:rPr>
                <w:sz w:val="20"/>
              </w:rPr>
            </w:pPr>
            <w:r>
              <w:rPr>
                <w:sz w:val="20"/>
              </w:rPr>
              <w:t>Жилое здание</w:t>
            </w:r>
          </w:p>
          <w:p w:rsidR="00000000" w:rsidRDefault="00CC076E">
            <w:pPr>
              <w:rPr>
                <w:sz w:val="20"/>
              </w:rPr>
            </w:pPr>
            <w:r>
              <w:rPr>
                <w:sz w:val="20"/>
              </w:rPr>
              <w:t>10-ти этажное 3 секционное, крупнопанельное, трехслойные панели с утеплителем</w:t>
            </w:r>
          </w:p>
        </w:tc>
      </w:tr>
      <w:tr w:rsidR="00000000">
        <w:tblPrEx>
          <w:tblCellMar>
            <w:top w:w="0" w:type="dxa"/>
            <w:bottom w:w="0" w:type="dxa"/>
          </w:tblCellMar>
        </w:tblPrEx>
        <w:tc>
          <w:tcPr>
            <w:tcW w:w="3369" w:type="dxa"/>
            <w:tcBorders>
              <w:top w:val="nil"/>
              <w:bottom w:val="nil"/>
            </w:tcBorders>
          </w:tcPr>
          <w:p w:rsidR="00000000" w:rsidRDefault="00CC076E">
            <w:pPr>
              <w:rPr>
                <w:sz w:val="20"/>
              </w:rPr>
            </w:pPr>
            <w:r>
              <w:rPr>
                <w:sz w:val="20"/>
              </w:rPr>
              <w:t>Разработчик проекта</w:t>
            </w:r>
          </w:p>
        </w:tc>
        <w:tc>
          <w:tcPr>
            <w:tcW w:w="5160" w:type="dxa"/>
            <w:tcBorders>
              <w:top w:val="nil"/>
              <w:bottom w:val="nil"/>
            </w:tcBorders>
          </w:tcPr>
          <w:p w:rsidR="00000000" w:rsidRDefault="00CC076E">
            <w:pPr>
              <w:rPr>
                <w:sz w:val="20"/>
              </w:rPr>
            </w:pPr>
            <w:r>
              <w:rPr>
                <w:sz w:val="20"/>
              </w:rPr>
              <w:t>ЦНИИЭП жилища</w:t>
            </w:r>
          </w:p>
        </w:tc>
      </w:tr>
      <w:tr w:rsidR="00000000">
        <w:tblPrEx>
          <w:tblCellMar>
            <w:top w:w="0" w:type="dxa"/>
            <w:bottom w:w="0" w:type="dxa"/>
          </w:tblCellMar>
        </w:tblPrEx>
        <w:tc>
          <w:tcPr>
            <w:tcW w:w="3369" w:type="dxa"/>
            <w:tcBorders>
              <w:top w:val="nil"/>
              <w:bottom w:val="nil"/>
            </w:tcBorders>
          </w:tcPr>
          <w:p w:rsidR="00000000" w:rsidRDefault="00CC076E">
            <w:pPr>
              <w:rPr>
                <w:sz w:val="20"/>
              </w:rPr>
            </w:pPr>
            <w:r>
              <w:rPr>
                <w:sz w:val="20"/>
              </w:rPr>
              <w:t>Адрес и телефон разработчика</w:t>
            </w:r>
          </w:p>
        </w:tc>
        <w:tc>
          <w:tcPr>
            <w:tcW w:w="5160" w:type="dxa"/>
            <w:tcBorders>
              <w:top w:val="nil"/>
              <w:bottom w:val="nil"/>
            </w:tcBorders>
          </w:tcPr>
          <w:p w:rsidR="00000000" w:rsidRDefault="00CC076E">
            <w:pPr>
              <w:rPr>
                <w:sz w:val="20"/>
              </w:rPr>
            </w:pPr>
            <w:r>
              <w:rPr>
                <w:sz w:val="20"/>
              </w:rPr>
              <w:t>Москв</w:t>
            </w:r>
            <w:r>
              <w:rPr>
                <w:sz w:val="20"/>
              </w:rPr>
              <w:t xml:space="preserve">а, Дмитровское шоссе, д.9б </w:t>
            </w:r>
          </w:p>
          <w:p w:rsidR="00000000" w:rsidRDefault="00CC076E">
            <w:pPr>
              <w:rPr>
                <w:sz w:val="20"/>
              </w:rPr>
            </w:pPr>
            <w:r>
              <w:rPr>
                <w:sz w:val="20"/>
              </w:rPr>
              <w:t>т.(095)9762819</w:t>
            </w:r>
          </w:p>
        </w:tc>
      </w:tr>
      <w:tr w:rsidR="00000000">
        <w:tblPrEx>
          <w:tblCellMar>
            <w:top w:w="0" w:type="dxa"/>
            <w:bottom w:w="0" w:type="dxa"/>
          </w:tblCellMar>
        </w:tblPrEx>
        <w:tc>
          <w:tcPr>
            <w:tcW w:w="3369" w:type="dxa"/>
            <w:tcBorders>
              <w:top w:val="nil"/>
            </w:tcBorders>
          </w:tcPr>
          <w:p w:rsidR="00000000" w:rsidRDefault="00CC076E">
            <w:pPr>
              <w:rPr>
                <w:sz w:val="20"/>
              </w:rPr>
            </w:pPr>
            <w:r>
              <w:rPr>
                <w:sz w:val="20"/>
              </w:rPr>
              <w:t>Шифр проекта</w:t>
            </w:r>
          </w:p>
        </w:tc>
        <w:tc>
          <w:tcPr>
            <w:tcW w:w="5160" w:type="dxa"/>
            <w:tcBorders>
              <w:top w:val="nil"/>
            </w:tcBorders>
          </w:tcPr>
          <w:p w:rsidR="00000000" w:rsidRDefault="00CC076E">
            <w:pPr>
              <w:rPr>
                <w:sz w:val="20"/>
              </w:rPr>
            </w:pPr>
            <w:r>
              <w:rPr>
                <w:sz w:val="20"/>
              </w:rPr>
              <w:t>120 кв. жилой дом в г. Иваново</w:t>
            </w:r>
          </w:p>
        </w:tc>
      </w:tr>
    </w:tbl>
    <w:p w:rsidR="00000000" w:rsidRDefault="00CC076E">
      <w:pPr>
        <w:ind w:firstLine="284"/>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0"/>
        <w:gridCol w:w="1527"/>
        <w:gridCol w:w="1400"/>
        <w:gridCol w:w="1242"/>
      </w:tblGrid>
      <w:tr w:rsidR="00000000">
        <w:tblPrEx>
          <w:tblCellMar>
            <w:top w:w="0" w:type="dxa"/>
            <w:bottom w:w="0" w:type="dxa"/>
          </w:tblCellMar>
        </w:tblPrEx>
        <w:tc>
          <w:tcPr>
            <w:tcW w:w="4360" w:type="dxa"/>
          </w:tcPr>
          <w:p w:rsidR="00000000" w:rsidRDefault="00CC076E">
            <w:pPr>
              <w:jc w:val="both"/>
              <w:rPr>
                <w:sz w:val="20"/>
              </w:rPr>
            </w:pPr>
            <w:r>
              <w:rPr>
                <w:sz w:val="20"/>
              </w:rPr>
              <w:t>Параметры</w:t>
            </w:r>
          </w:p>
        </w:tc>
        <w:tc>
          <w:tcPr>
            <w:tcW w:w="1527" w:type="dxa"/>
          </w:tcPr>
          <w:p w:rsidR="00000000" w:rsidRDefault="00CC076E">
            <w:pPr>
              <w:jc w:val="center"/>
              <w:rPr>
                <w:sz w:val="20"/>
              </w:rPr>
            </w:pPr>
            <w:r>
              <w:rPr>
                <w:sz w:val="20"/>
              </w:rPr>
              <w:t>Обозначения</w:t>
            </w:r>
          </w:p>
        </w:tc>
        <w:tc>
          <w:tcPr>
            <w:tcW w:w="1400" w:type="dxa"/>
          </w:tcPr>
          <w:p w:rsidR="00000000" w:rsidRDefault="00CC076E">
            <w:pPr>
              <w:jc w:val="center"/>
              <w:rPr>
                <w:sz w:val="20"/>
              </w:rPr>
            </w:pPr>
            <w:r>
              <w:rPr>
                <w:sz w:val="20"/>
              </w:rPr>
              <w:t>Ед. измер.</w:t>
            </w:r>
          </w:p>
        </w:tc>
        <w:tc>
          <w:tcPr>
            <w:tcW w:w="1242" w:type="dxa"/>
          </w:tcPr>
          <w:p w:rsidR="00000000" w:rsidRDefault="00CC076E">
            <w:pPr>
              <w:jc w:val="center"/>
              <w:rPr>
                <w:sz w:val="20"/>
              </w:rPr>
            </w:pPr>
            <w:r>
              <w:rPr>
                <w:sz w:val="20"/>
              </w:rPr>
              <w:t>Величина</w:t>
            </w:r>
          </w:p>
        </w:tc>
      </w:tr>
      <w:tr w:rsidR="00000000">
        <w:tblPrEx>
          <w:tblCellMar>
            <w:top w:w="0" w:type="dxa"/>
            <w:bottom w:w="0" w:type="dxa"/>
          </w:tblCellMar>
        </w:tblPrEx>
        <w:tc>
          <w:tcPr>
            <w:tcW w:w="4360" w:type="dxa"/>
          </w:tcPr>
          <w:p w:rsidR="00000000" w:rsidRDefault="00CC076E">
            <w:pPr>
              <w:jc w:val="both"/>
              <w:rPr>
                <w:sz w:val="20"/>
              </w:rPr>
            </w:pPr>
            <w:r>
              <w:rPr>
                <w:sz w:val="20"/>
              </w:rPr>
              <w:t>Расчетные условия</w:t>
            </w:r>
          </w:p>
        </w:tc>
        <w:tc>
          <w:tcPr>
            <w:tcW w:w="1527" w:type="dxa"/>
          </w:tcPr>
          <w:p w:rsidR="00000000" w:rsidRDefault="00CC076E">
            <w:pPr>
              <w:jc w:val="center"/>
              <w:rPr>
                <w:sz w:val="20"/>
              </w:rPr>
            </w:pPr>
          </w:p>
        </w:tc>
        <w:tc>
          <w:tcPr>
            <w:tcW w:w="1400" w:type="dxa"/>
          </w:tcPr>
          <w:p w:rsidR="00000000" w:rsidRDefault="00CC076E">
            <w:pPr>
              <w:jc w:val="center"/>
              <w:rPr>
                <w:sz w:val="20"/>
              </w:rPr>
            </w:pPr>
          </w:p>
        </w:tc>
        <w:tc>
          <w:tcPr>
            <w:tcW w:w="1242" w:type="dxa"/>
          </w:tcPr>
          <w:p w:rsidR="00000000" w:rsidRDefault="00CC076E">
            <w:pPr>
              <w:jc w:val="center"/>
              <w:rPr>
                <w:sz w:val="20"/>
              </w:rPr>
            </w:pPr>
          </w:p>
        </w:tc>
      </w:tr>
      <w:tr w:rsidR="00000000">
        <w:tblPrEx>
          <w:tblCellMar>
            <w:top w:w="0" w:type="dxa"/>
            <w:bottom w:w="0" w:type="dxa"/>
          </w:tblCellMar>
        </w:tblPrEx>
        <w:tc>
          <w:tcPr>
            <w:tcW w:w="4360" w:type="dxa"/>
            <w:tcBorders>
              <w:bottom w:val="nil"/>
            </w:tcBorders>
          </w:tcPr>
          <w:p w:rsidR="00000000" w:rsidRDefault="00CC076E">
            <w:pPr>
              <w:rPr>
                <w:sz w:val="20"/>
              </w:rPr>
            </w:pPr>
            <w:r>
              <w:rPr>
                <w:sz w:val="20"/>
              </w:rPr>
              <w:t>1. Расчетная температура внутреннего воздуха</w:t>
            </w:r>
          </w:p>
        </w:tc>
        <w:tc>
          <w:tcPr>
            <w:tcW w:w="1527" w:type="dxa"/>
            <w:tcBorders>
              <w:bottom w:val="nil"/>
            </w:tcBorders>
          </w:tcPr>
          <w:p w:rsidR="00000000" w:rsidRDefault="00CC076E">
            <w:pPr>
              <w:jc w:val="center"/>
              <w:rPr>
                <w:sz w:val="20"/>
              </w:rPr>
            </w:pPr>
            <w:r>
              <w:rPr>
                <w:position w:val="-12"/>
                <w:sz w:val="20"/>
              </w:rPr>
              <w:object w:dxaOrig="300" w:dyaOrig="360">
                <v:shape id="_x0000_i1183" type="#_x0000_t75" style="width:15pt;height:18pt" o:ole="">
                  <v:imagedata r:id="rId280" o:title=""/>
                </v:shape>
                <o:OLEObject Type="Embed" ProgID="Equation.3" ShapeID="_x0000_i1183" DrawAspect="Content" ObjectID="_1427232703" r:id="rId281"/>
              </w:object>
            </w:r>
          </w:p>
        </w:tc>
        <w:tc>
          <w:tcPr>
            <w:tcW w:w="1400" w:type="dxa"/>
            <w:tcBorders>
              <w:bottom w:val="nil"/>
            </w:tcBorders>
          </w:tcPr>
          <w:p w:rsidR="00000000" w:rsidRDefault="00CC076E">
            <w:pPr>
              <w:jc w:val="center"/>
              <w:rPr>
                <w:sz w:val="20"/>
              </w:rPr>
            </w:pPr>
            <w:r>
              <w:rPr>
                <w:sz w:val="20"/>
              </w:rPr>
              <w:sym w:font="Symbol" w:char="F0B0"/>
            </w:r>
            <w:r>
              <w:rPr>
                <w:sz w:val="20"/>
                <w:lang w:val="en-US"/>
              </w:rPr>
              <w:t>C</w:t>
            </w:r>
          </w:p>
        </w:tc>
        <w:tc>
          <w:tcPr>
            <w:tcW w:w="1242" w:type="dxa"/>
            <w:tcBorders>
              <w:bottom w:val="nil"/>
            </w:tcBorders>
          </w:tcPr>
          <w:p w:rsidR="00000000" w:rsidRDefault="00CC076E">
            <w:pPr>
              <w:jc w:val="center"/>
              <w:rPr>
                <w:sz w:val="20"/>
              </w:rPr>
            </w:pPr>
            <w:r>
              <w:rPr>
                <w:sz w:val="20"/>
              </w:rPr>
              <w:t>20</w:t>
            </w:r>
          </w:p>
        </w:tc>
      </w:tr>
      <w:tr w:rsidR="00000000">
        <w:tblPrEx>
          <w:tblCellMar>
            <w:top w:w="0" w:type="dxa"/>
            <w:bottom w:w="0" w:type="dxa"/>
          </w:tblCellMar>
        </w:tblPrEx>
        <w:tc>
          <w:tcPr>
            <w:tcW w:w="4360" w:type="dxa"/>
            <w:tcBorders>
              <w:top w:val="nil"/>
              <w:bottom w:val="nil"/>
            </w:tcBorders>
          </w:tcPr>
          <w:p w:rsidR="00000000" w:rsidRDefault="00CC076E">
            <w:pPr>
              <w:rPr>
                <w:sz w:val="20"/>
              </w:rPr>
            </w:pPr>
            <w:r>
              <w:rPr>
                <w:sz w:val="20"/>
              </w:rPr>
              <w:t>2. Расчетная температура наружного воздуха</w:t>
            </w:r>
          </w:p>
        </w:tc>
        <w:tc>
          <w:tcPr>
            <w:tcW w:w="1527" w:type="dxa"/>
            <w:tcBorders>
              <w:top w:val="nil"/>
              <w:bottom w:val="nil"/>
            </w:tcBorders>
          </w:tcPr>
          <w:p w:rsidR="00000000" w:rsidRDefault="00CC076E">
            <w:pPr>
              <w:jc w:val="center"/>
              <w:rPr>
                <w:sz w:val="20"/>
              </w:rPr>
            </w:pPr>
            <w:r>
              <w:rPr>
                <w:position w:val="-12"/>
                <w:sz w:val="20"/>
              </w:rPr>
              <w:object w:dxaOrig="320" w:dyaOrig="360">
                <v:shape id="_x0000_i1184" type="#_x0000_t75" style="width:15.75pt;height:18pt" o:ole="">
                  <v:imagedata r:id="rId282" o:title=""/>
                </v:shape>
                <o:OLEObject Type="Embed" ProgID="Equation.3" ShapeID="_x0000_i1184" DrawAspect="Content" ObjectID="_1427232704" r:id="rId283"/>
              </w:object>
            </w:r>
          </w:p>
        </w:tc>
        <w:tc>
          <w:tcPr>
            <w:tcW w:w="1400" w:type="dxa"/>
            <w:tcBorders>
              <w:top w:val="nil"/>
              <w:bottom w:val="nil"/>
            </w:tcBorders>
          </w:tcPr>
          <w:p w:rsidR="00000000" w:rsidRDefault="00CC076E">
            <w:pPr>
              <w:jc w:val="center"/>
              <w:rPr>
                <w:sz w:val="20"/>
              </w:rPr>
            </w:pPr>
            <w:r>
              <w:rPr>
                <w:sz w:val="20"/>
              </w:rPr>
              <w:sym w:font="Symbol" w:char="F0B0"/>
            </w:r>
            <w:r>
              <w:rPr>
                <w:sz w:val="20"/>
                <w:lang w:val="en-US"/>
              </w:rPr>
              <w:t>C</w:t>
            </w:r>
          </w:p>
        </w:tc>
        <w:tc>
          <w:tcPr>
            <w:tcW w:w="1242" w:type="dxa"/>
            <w:tcBorders>
              <w:top w:val="nil"/>
              <w:bottom w:val="nil"/>
            </w:tcBorders>
          </w:tcPr>
          <w:p w:rsidR="00000000" w:rsidRDefault="00CC076E">
            <w:pPr>
              <w:jc w:val="center"/>
              <w:rPr>
                <w:sz w:val="20"/>
              </w:rPr>
            </w:pPr>
            <w:r>
              <w:rPr>
                <w:sz w:val="20"/>
              </w:rPr>
              <w:t>-30</w:t>
            </w:r>
          </w:p>
        </w:tc>
      </w:tr>
      <w:tr w:rsidR="00000000">
        <w:tblPrEx>
          <w:tblCellMar>
            <w:top w:w="0" w:type="dxa"/>
            <w:bottom w:w="0" w:type="dxa"/>
          </w:tblCellMar>
        </w:tblPrEx>
        <w:tc>
          <w:tcPr>
            <w:tcW w:w="4360" w:type="dxa"/>
            <w:tcBorders>
              <w:top w:val="nil"/>
              <w:bottom w:val="nil"/>
            </w:tcBorders>
          </w:tcPr>
          <w:p w:rsidR="00000000" w:rsidRDefault="00CC076E">
            <w:pPr>
              <w:rPr>
                <w:sz w:val="20"/>
              </w:rPr>
            </w:pPr>
            <w:r>
              <w:rPr>
                <w:sz w:val="20"/>
              </w:rPr>
              <w:t>3. Расчетная температура теплого чердака</w:t>
            </w:r>
          </w:p>
        </w:tc>
        <w:tc>
          <w:tcPr>
            <w:tcW w:w="1527" w:type="dxa"/>
            <w:tcBorders>
              <w:top w:val="nil"/>
              <w:bottom w:val="nil"/>
            </w:tcBorders>
          </w:tcPr>
          <w:p w:rsidR="00000000" w:rsidRDefault="00CC076E">
            <w:pPr>
              <w:jc w:val="center"/>
              <w:rPr>
                <w:sz w:val="20"/>
              </w:rPr>
            </w:pPr>
            <w:r>
              <w:rPr>
                <w:position w:val="-12"/>
                <w:sz w:val="20"/>
              </w:rPr>
              <w:object w:dxaOrig="360" w:dyaOrig="360">
                <v:shape id="_x0000_i1185" type="#_x0000_t75" style="width:18pt;height:18pt" o:ole="">
                  <v:imagedata r:id="rId284" o:title=""/>
                </v:shape>
                <o:OLEObject Type="Embed" ProgID="Equation.3" ShapeID="_x0000_i1185" DrawAspect="Content" ObjectID="_1427232705" r:id="rId285"/>
              </w:object>
            </w:r>
          </w:p>
        </w:tc>
        <w:tc>
          <w:tcPr>
            <w:tcW w:w="1400" w:type="dxa"/>
            <w:tcBorders>
              <w:top w:val="nil"/>
              <w:bottom w:val="nil"/>
            </w:tcBorders>
          </w:tcPr>
          <w:p w:rsidR="00000000" w:rsidRDefault="00CC076E">
            <w:pPr>
              <w:jc w:val="center"/>
              <w:rPr>
                <w:sz w:val="20"/>
              </w:rPr>
            </w:pPr>
            <w:r>
              <w:rPr>
                <w:sz w:val="20"/>
              </w:rPr>
              <w:sym w:font="Symbol" w:char="F0B0"/>
            </w:r>
            <w:r>
              <w:rPr>
                <w:sz w:val="20"/>
                <w:lang w:val="en-US"/>
              </w:rPr>
              <w:t>C</w:t>
            </w:r>
          </w:p>
        </w:tc>
        <w:tc>
          <w:tcPr>
            <w:tcW w:w="1242" w:type="dxa"/>
            <w:tcBorders>
              <w:top w:val="nil"/>
              <w:bottom w:val="nil"/>
            </w:tcBorders>
          </w:tcPr>
          <w:p w:rsidR="00000000" w:rsidRDefault="00CC076E">
            <w:pPr>
              <w:jc w:val="center"/>
              <w:rPr>
                <w:sz w:val="20"/>
              </w:rPr>
            </w:pPr>
            <w:r>
              <w:rPr>
                <w:sz w:val="20"/>
              </w:rPr>
              <w:t>14</w:t>
            </w:r>
          </w:p>
        </w:tc>
      </w:tr>
      <w:tr w:rsidR="00000000">
        <w:tblPrEx>
          <w:tblCellMar>
            <w:top w:w="0" w:type="dxa"/>
            <w:bottom w:w="0" w:type="dxa"/>
          </w:tblCellMar>
        </w:tblPrEx>
        <w:tc>
          <w:tcPr>
            <w:tcW w:w="4360" w:type="dxa"/>
            <w:tcBorders>
              <w:top w:val="nil"/>
              <w:bottom w:val="nil"/>
            </w:tcBorders>
          </w:tcPr>
          <w:p w:rsidR="00000000" w:rsidRDefault="00CC076E">
            <w:pPr>
              <w:rPr>
                <w:sz w:val="20"/>
              </w:rPr>
            </w:pPr>
            <w:r>
              <w:rPr>
                <w:sz w:val="20"/>
              </w:rPr>
              <w:t>4. Расчетная температура “теплого” подвала</w:t>
            </w:r>
          </w:p>
        </w:tc>
        <w:tc>
          <w:tcPr>
            <w:tcW w:w="1527" w:type="dxa"/>
            <w:tcBorders>
              <w:top w:val="nil"/>
              <w:bottom w:val="nil"/>
            </w:tcBorders>
          </w:tcPr>
          <w:p w:rsidR="00000000" w:rsidRDefault="00CC076E">
            <w:pPr>
              <w:jc w:val="center"/>
              <w:rPr>
                <w:sz w:val="20"/>
                <w:lang w:val="en-US"/>
              </w:rPr>
            </w:pPr>
            <w:r>
              <w:rPr>
                <w:position w:val="-12"/>
                <w:sz w:val="20"/>
                <w:lang w:val="en-US"/>
              </w:rPr>
              <w:object w:dxaOrig="360" w:dyaOrig="360">
                <v:shape id="_x0000_i1186" type="#_x0000_t75" style="width:18pt;height:18pt" o:ole="">
                  <v:imagedata r:id="rId286" o:title=""/>
                </v:shape>
                <o:OLEObject Type="Embed" ProgID="Equation.3" ShapeID="_x0000_i1186" DrawAspect="Content" ObjectID="_1427232706" r:id="rId287"/>
              </w:object>
            </w:r>
          </w:p>
        </w:tc>
        <w:tc>
          <w:tcPr>
            <w:tcW w:w="1400" w:type="dxa"/>
            <w:tcBorders>
              <w:top w:val="nil"/>
              <w:bottom w:val="nil"/>
            </w:tcBorders>
          </w:tcPr>
          <w:p w:rsidR="00000000" w:rsidRDefault="00CC076E">
            <w:pPr>
              <w:jc w:val="center"/>
              <w:rPr>
                <w:sz w:val="20"/>
              </w:rPr>
            </w:pPr>
            <w:r>
              <w:rPr>
                <w:sz w:val="20"/>
              </w:rPr>
              <w:sym w:font="Symbol" w:char="F0B0"/>
            </w:r>
            <w:r>
              <w:rPr>
                <w:sz w:val="20"/>
                <w:lang w:val="en-US"/>
              </w:rPr>
              <w:t>C</w:t>
            </w:r>
          </w:p>
        </w:tc>
        <w:tc>
          <w:tcPr>
            <w:tcW w:w="1242" w:type="dxa"/>
            <w:tcBorders>
              <w:top w:val="nil"/>
              <w:bottom w:val="nil"/>
            </w:tcBorders>
          </w:tcPr>
          <w:p w:rsidR="00000000" w:rsidRDefault="00CC076E">
            <w:pPr>
              <w:jc w:val="center"/>
              <w:rPr>
                <w:sz w:val="20"/>
              </w:rPr>
            </w:pPr>
            <w:r>
              <w:rPr>
                <w:sz w:val="20"/>
              </w:rPr>
              <w:t>2</w:t>
            </w:r>
          </w:p>
        </w:tc>
      </w:tr>
      <w:tr w:rsidR="00000000">
        <w:tblPrEx>
          <w:tblCellMar>
            <w:top w:w="0" w:type="dxa"/>
            <w:bottom w:w="0" w:type="dxa"/>
          </w:tblCellMar>
        </w:tblPrEx>
        <w:tc>
          <w:tcPr>
            <w:tcW w:w="4360" w:type="dxa"/>
            <w:tcBorders>
              <w:top w:val="nil"/>
              <w:bottom w:val="nil"/>
            </w:tcBorders>
          </w:tcPr>
          <w:p w:rsidR="00000000" w:rsidRDefault="00CC076E">
            <w:pPr>
              <w:rPr>
                <w:sz w:val="20"/>
              </w:rPr>
            </w:pPr>
            <w:r>
              <w:rPr>
                <w:sz w:val="20"/>
              </w:rPr>
              <w:t>5. Продолжительность отопительного периода</w:t>
            </w:r>
          </w:p>
        </w:tc>
        <w:tc>
          <w:tcPr>
            <w:tcW w:w="1527" w:type="dxa"/>
            <w:tcBorders>
              <w:top w:val="nil"/>
              <w:bottom w:val="nil"/>
            </w:tcBorders>
          </w:tcPr>
          <w:p w:rsidR="00000000" w:rsidRDefault="00CC076E">
            <w:pPr>
              <w:jc w:val="center"/>
              <w:rPr>
                <w:sz w:val="20"/>
              </w:rPr>
            </w:pPr>
            <w:r>
              <w:rPr>
                <w:position w:val="-12"/>
                <w:sz w:val="20"/>
              </w:rPr>
              <w:object w:dxaOrig="300" w:dyaOrig="360">
                <v:shape id="_x0000_i1187" type="#_x0000_t75" style="width:15pt;height:18pt" o:ole="">
                  <v:imagedata r:id="rId288" o:title=""/>
                </v:shape>
                <o:OLEObject Type="Embed" ProgID="Equation.3" ShapeID="_x0000_i1187" DrawAspect="Content" ObjectID="_1427232707" r:id="rId289"/>
              </w:object>
            </w:r>
          </w:p>
        </w:tc>
        <w:tc>
          <w:tcPr>
            <w:tcW w:w="1400" w:type="dxa"/>
            <w:tcBorders>
              <w:top w:val="nil"/>
              <w:bottom w:val="nil"/>
            </w:tcBorders>
          </w:tcPr>
          <w:p w:rsidR="00000000" w:rsidRDefault="00CC076E">
            <w:pPr>
              <w:jc w:val="center"/>
              <w:rPr>
                <w:sz w:val="20"/>
              </w:rPr>
            </w:pPr>
            <w:r>
              <w:rPr>
                <w:sz w:val="20"/>
              </w:rPr>
              <w:t>сут</w:t>
            </w:r>
          </w:p>
        </w:tc>
        <w:tc>
          <w:tcPr>
            <w:tcW w:w="1242" w:type="dxa"/>
            <w:tcBorders>
              <w:top w:val="nil"/>
              <w:bottom w:val="nil"/>
            </w:tcBorders>
          </w:tcPr>
          <w:p w:rsidR="00000000" w:rsidRDefault="00CC076E">
            <w:pPr>
              <w:jc w:val="center"/>
              <w:rPr>
                <w:sz w:val="20"/>
              </w:rPr>
            </w:pPr>
            <w:r>
              <w:rPr>
                <w:sz w:val="20"/>
              </w:rPr>
              <w:t>219</w:t>
            </w:r>
          </w:p>
        </w:tc>
      </w:tr>
      <w:tr w:rsidR="00000000">
        <w:tblPrEx>
          <w:tblCellMar>
            <w:top w:w="0" w:type="dxa"/>
            <w:bottom w:w="0" w:type="dxa"/>
          </w:tblCellMar>
        </w:tblPrEx>
        <w:tc>
          <w:tcPr>
            <w:tcW w:w="4360" w:type="dxa"/>
            <w:tcBorders>
              <w:top w:val="nil"/>
              <w:bottom w:val="nil"/>
            </w:tcBorders>
          </w:tcPr>
          <w:p w:rsidR="00000000" w:rsidRDefault="00CC076E">
            <w:pPr>
              <w:rPr>
                <w:sz w:val="20"/>
              </w:rPr>
            </w:pPr>
            <w:r>
              <w:rPr>
                <w:sz w:val="20"/>
              </w:rPr>
              <w:t>6. Средняя температура наружного воздуха за отопительный период</w:t>
            </w:r>
          </w:p>
        </w:tc>
        <w:tc>
          <w:tcPr>
            <w:tcW w:w="1527" w:type="dxa"/>
            <w:tcBorders>
              <w:top w:val="nil"/>
              <w:bottom w:val="nil"/>
            </w:tcBorders>
          </w:tcPr>
          <w:p w:rsidR="00000000" w:rsidRDefault="00CC076E">
            <w:pPr>
              <w:jc w:val="center"/>
              <w:rPr>
                <w:sz w:val="20"/>
                <w:lang w:val="en-US"/>
              </w:rPr>
            </w:pPr>
            <w:r>
              <w:rPr>
                <w:position w:val="-12"/>
                <w:sz w:val="20"/>
                <w:lang w:val="en-US"/>
              </w:rPr>
              <w:object w:dxaOrig="320" w:dyaOrig="380">
                <v:shape id="_x0000_i1188" type="#_x0000_t75" style="width:15.75pt;height:18.75pt" o:ole="">
                  <v:imagedata r:id="rId149" o:title=""/>
                </v:shape>
                <o:OLEObject Type="Embed" ProgID="Equation.3" ShapeID="_x0000_i1188" DrawAspect="Content" ObjectID="_1427232708" r:id="rId290"/>
              </w:object>
            </w:r>
          </w:p>
        </w:tc>
        <w:tc>
          <w:tcPr>
            <w:tcW w:w="1400" w:type="dxa"/>
            <w:tcBorders>
              <w:top w:val="nil"/>
              <w:bottom w:val="nil"/>
            </w:tcBorders>
          </w:tcPr>
          <w:p w:rsidR="00000000" w:rsidRDefault="00CC076E">
            <w:pPr>
              <w:jc w:val="center"/>
              <w:rPr>
                <w:sz w:val="20"/>
              </w:rPr>
            </w:pPr>
            <w:r>
              <w:rPr>
                <w:sz w:val="20"/>
              </w:rPr>
              <w:sym w:font="Symbol" w:char="F0B0"/>
            </w:r>
            <w:r>
              <w:rPr>
                <w:sz w:val="20"/>
                <w:lang w:val="en-US"/>
              </w:rPr>
              <w:t>C</w:t>
            </w:r>
          </w:p>
        </w:tc>
        <w:tc>
          <w:tcPr>
            <w:tcW w:w="1242" w:type="dxa"/>
            <w:tcBorders>
              <w:top w:val="nil"/>
              <w:bottom w:val="nil"/>
            </w:tcBorders>
          </w:tcPr>
          <w:p w:rsidR="00000000" w:rsidRDefault="00CC076E">
            <w:pPr>
              <w:jc w:val="center"/>
              <w:rPr>
                <w:sz w:val="20"/>
              </w:rPr>
            </w:pPr>
            <w:r>
              <w:rPr>
                <w:sz w:val="20"/>
              </w:rPr>
              <w:t>-3,9</w:t>
            </w:r>
          </w:p>
        </w:tc>
      </w:tr>
      <w:tr w:rsidR="00000000">
        <w:tblPrEx>
          <w:tblCellMar>
            <w:top w:w="0" w:type="dxa"/>
            <w:bottom w:w="0" w:type="dxa"/>
          </w:tblCellMar>
        </w:tblPrEx>
        <w:tc>
          <w:tcPr>
            <w:tcW w:w="4360" w:type="dxa"/>
            <w:tcBorders>
              <w:top w:val="nil"/>
            </w:tcBorders>
          </w:tcPr>
          <w:p w:rsidR="00000000" w:rsidRDefault="00CC076E">
            <w:pPr>
              <w:rPr>
                <w:sz w:val="20"/>
              </w:rPr>
            </w:pPr>
            <w:r>
              <w:rPr>
                <w:sz w:val="20"/>
              </w:rPr>
              <w:t>7. Градусосутки отопительного периода</w:t>
            </w:r>
          </w:p>
        </w:tc>
        <w:tc>
          <w:tcPr>
            <w:tcW w:w="1527" w:type="dxa"/>
            <w:tcBorders>
              <w:top w:val="nil"/>
            </w:tcBorders>
          </w:tcPr>
          <w:p w:rsidR="00000000" w:rsidRDefault="00CC076E">
            <w:pPr>
              <w:jc w:val="center"/>
              <w:rPr>
                <w:sz w:val="20"/>
              </w:rPr>
            </w:pPr>
            <w:r>
              <w:rPr>
                <w:position w:val="-12"/>
                <w:sz w:val="20"/>
              </w:rPr>
              <w:object w:dxaOrig="340" w:dyaOrig="360">
                <v:shape id="_x0000_i1189" type="#_x0000_t75" style="width:17.25pt;height:18pt" o:ole="">
                  <v:imagedata r:id="rId101" o:title=""/>
                </v:shape>
                <o:OLEObject Type="Embed" ProgID="Equation.3" ShapeID="_x0000_i1189" DrawAspect="Content" ObjectID="_1427232709" r:id="rId291"/>
              </w:object>
            </w:r>
          </w:p>
        </w:tc>
        <w:tc>
          <w:tcPr>
            <w:tcW w:w="1400" w:type="dxa"/>
            <w:tcBorders>
              <w:top w:val="nil"/>
            </w:tcBorders>
          </w:tcPr>
          <w:p w:rsidR="00000000" w:rsidRDefault="00CC076E">
            <w:pPr>
              <w:jc w:val="center"/>
              <w:rPr>
                <w:sz w:val="20"/>
              </w:rPr>
            </w:pPr>
            <w:r>
              <w:rPr>
                <w:sz w:val="20"/>
              </w:rPr>
              <w:sym w:font="Symbol" w:char="F0B0"/>
            </w:r>
            <w:r>
              <w:rPr>
                <w:sz w:val="20"/>
              </w:rPr>
              <w:t>С</w:t>
            </w:r>
            <w:r>
              <w:rPr>
                <w:sz w:val="20"/>
              </w:rPr>
              <w:sym w:font="Symbol" w:char="F0D7"/>
            </w:r>
            <w:r>
              <w:rPr>
                <w:sz w:val="20"/>
              </w:rPr>
              <w:t>сут</w:t>
            </w:r>
          </w:p>
        </w:tc>
        <w:tc>
          <w:tcPr>
            <w:tcW w:w="1242" w:type="dxa"/>
            <w:tcBorders>
              <w:top w:val="nil"/>
            </w:tcBorders>
          </w:tcPr>
          <w:p w:rsidR="00000000" w:rsidRDefault="00CC076E">
            <w:pPr>
              <w:jc w:val="center"/>
              <w:rPr>
                <w:sz w:val="20"/>
              </w:rPr>
            </w:pPr>
            <w:r>
              <w:rPr>
                <w:sz w:val="20"/>
              </w:rPr>
              <w:t>5234</w:t>
            </w:r>
          </w:p>
        </w:tc>
      </w:tr>
    </w:tbl>
    <w:p w:rsidR="00000000" w:rsidRDefault="00CC076E">
      <w:pPr>
        <w:ind w:firstLine="284"/>
        <w:jc w:val="cente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3685"/>
        <w:gridCol w:w="4253"/>
      </w:tblGrid>
      <w:tr w:rsidR="00000000">
        <w:tblPrEx>
          <w:tblCellMar>
            <w:top w:w="0" w:type="dxa"/>
            <w:bottom w:w="0" w:type="dxa"/>
          </w:tblCellMar>
        </w:tblPrEx>
        <w:trPr>
          <w:cantSplit/>
        </w:trPr>
        <w:tc>
          <w:tcPr>
            <w:tcW w:w="534" w:type="dxa"/>
          </w:tcPr>
          <w:p w:rsidR="00000000" w:rsidRDefault="00CC076E">
            <w:pPr>
              <w:jc w:val="center"/>
              <w:rPr>
                <w:sz w:val="20"/>
              </w:rPr>
            </w:pPr>
          </w:p>
        </w:tc>
        <w:tc>
          <w:tcPr>
            <w:tcW w:w="7938" w:type="dxa"/>
            <w:gridSpan w:val="2"/>
          </w:tcPr>
          <w:p w:rsidR="00000000" w:rsidRDefault="00CC076E">
            <w:pPr>
              <w:jc w:val="center"/>
              <w:rPr>
                <w:sz w:val="20"/>
              </w:rPr>
            </w:pPr>
            <w:r>
              <w:rPr>
                <w:sz w:val="20"/>
              </w:rPr>
              <w:t xml:space="preserve">Функциональное назначение, тип и конструктивное решение здания </w:t>
            </w:r>
          </w:p>
        </w:tc>
      </w:tr>
      <w:tr w:rsidR="00000000">
        <w:tblPrEx>
          <w:tblCellMar>
            <w:top w:w="0" w:type="dxa"/>
            <w:bottom w:w="0" w:type="dxa"/>
          </w:tblCellMar>
        </w:tblPrEx>
        <w:tc>
          <w:tcPr>
            <w:tcW w:w="534" w:type="dxa"/>
            <w:tcBorders>
              <w:bottom w:val="nil"/>
            </w:tcBorders>
          </w:tcPr>
          <w:p w:rsidR="00000000" w:rsidRDefault="00CC076E">
            <w:pPr>
              <w:rPr>
                <w:sz w:val="20"/>
              </w:rPr>
            </w:pPr>
            <w:r>
              <w:rPr>
                <w:sz w:val="20"/>
              </w:rPr>
              <w:t>8.</w:t>
            </w:r>
          </w:p>
        </w:tc>
        <w:tc>
          <w:tcPr>
            <w:tcW w:w="3685" w:type="dxa"/>
            <w:tcBorders>
              <w:bottom w:val="nil"/>
            </w:tcBorders>
          </w:tcPr>
          <w:p w:rsidR="00000000" w:rsidRDefault="00CC076E">
            <w:pPr>
              <w:rPr>
                <w:sz w:val="20"/>
              </w:rPr>
            </w:pPr>
            <w:r>
              <w:rPr>
                <w:sz w:val="20"/>
              </w:rPr>
              <w:t>Назначение</w:t>
            </w:r>
          </w:p>
        </w:tc>
        <w:tc>
          <w:tcPr>
            <w:tcW w:w="4253" w:type="dxa"/>
            <w:tcBorders>
              <w:bottom w:val="nil"/>
            </w:tcBorders>
          </w:tcPr>
          <w:p w:rsidR="00000000" w:rsidRDefault="00CC076E">
            <w:pPr>
              <w:jc w:val="center"/>
              <w:rPr>
                <w:sz w:val="20"/>
              </w:rPr>
            </w:pPr>
            <w:r>
              <w:rPr>
                <w:sz w:val="20"/>
              </w:rPr>
              <w:t>жилое</w:t>
            </w:r>
          </w:p>
        </w:tc>
      </w:tr>
      <w:tr w:rsidR="00000000">
        <w:tblPrEx>
          <w:tblCellMar>
            <w:top w:w="0" w:type="dxa"/>
            <w:bottom w:w="0" w:type="dxa"/>
          </w:tblCellMar>
        </w:tblPrEx>
        <w:tc>
          <w:tcPr>
            <w:tcW w:w="534" w:type="dxa"/>
            <w:tcBorders>
              <w:top w:val="nil"/>
              <w:bottom w:val="nil"/>
            </w:tcBorders>
          </w:tcPr>
          <w:p w:rsidR="00000000" w:rsidRDefault="00CC076E">
            <w:pPr>
              <w:rPr>
                <w:sz w:val="20"/>
              </w:rPr>
            </w:pPr>
            <w:r>
              <w:rPr>
                <w:sz w:val="20"/>
              </w:rPr>
              <w:t>9.</w:t>
            </w:r>
          </w:p>
        </w:tc>
        <w:tc>
          <w:tcPr>
            <w:tcW w:w="3685" w:type="dxa"/>
            <w:tcBorders>
              <w:top w:val="nil"/>
              <w:bottom w:val="nil"/>
            </w:tcBorders>
          </w:tcPr>
          <w:p w:rsidR="00000000" w:rsidRDefault="00CC076E">
            <w:pPr>
              <w:rPr>
                <w:sz w:val="20"/>
              </w:rPr>
            </w:pPr>
            <w:r>
              <w:rPr>
                <w:sz w:val="20"/>
              </w:rPr>
              <w:t>Размещение в застройке</w:t>
            </w:r>
          </w:p>
        </w:tc>
        <w:tc>
          <w:tcPr>
            <w:tcW w:w="4253" w:type="dxa"/>
            <w:tcBorders>
              <w:top w:val="nil"/>
              <w:bottom w:val="nil"/>
            </w:tcBorders>
          </w:tcPr>
          <w:p w:rsidR="00000000" w:rsidRDefault="00CC076E">
            <w:pPr>
              <w:jc w:val="center"/>
              <w:rPr>
                <w:sz w:val="20"/>
              </w:rPr>
            </w:pPr>
            <w:r>
              <w:rPr>
                <w:sz w:val="20"/>
              </w:rPr>
              <w:t>отдельно стоящее</w:t>
            </w:r>
          </w:p>
        </w:tc>
      </w:tr>
      <w:tr w:rsidR="00000000">
        <w:tblPrEx>
          <w:tblCellMar>
            <w:top w:w="0" w:type="dxa"/>
            <w:bottom w:w="0" w:type="dxa"/>
          </w:tblCellMar>
        </w:tblPrEx>
        <w:tc>
          <w:tcPr>
            <w:tcW w:w="534" w:type="dxa"/>
            <w:tcBorders>
              <w:top w:val="nil"/>
              <w:bottom w:val="nil"/>
            </w:tcBorders>
          </w:tcPr>
          <w:p w:rsidR="00000000" w:rsidRDefault="00CC076E">
            <w:pPr>
              <w:rPr>
                <w:sz w:val="20"/>
              </w:rPr>
            </w:pPr>
            <w:r>
              <w:rPr>
                <w:sz w:val="20"/>
              </w:rPr>
              <w:t>10.</w:t>
            </w:r>
          </w:p>
        </w:tc>
        <w:tc>
          <w:tcPr>
            <w:tcW w:w="3685" w:type="dxa"/>
            <w:tcBorders>
              <w:top w:val="nil"/>
              <w:bottom w:val="nil"/>
            </w:tcBorders>
          </w:tcPr>
          <w:p w:rsidR="00000000" w:rsidRDefault="00CC076E">
            <w:pPr>
              <w:rPr>
                <w:sz w:val="20"/>
              </w:rPr>
            </w:pPr>
            <w:r>
              <w:rPr>
                <w:sz w:val="20"/>
              </w:rPr>
              <w:t>Тип</w:t>
            </w:r>
          </w:p>
        </w:tc>
        <w:tc>
          <w:tcPr>
            <w:tcW w:w="4253" w:type="dxa"/>
            <w:tcBorders>
              <w:top w:val="nil"/>
              <w:bottom w:val="nil"/>
            </w:tcBorders>
          </w:tcPr>
          <w:p w:rsidR="00000000" w:rsidRDefault="00CC076E">
            <w:pPr>
              <w:jc w:val="center"/>
              <w:rPr>
                <w:sz w:val="20"/>
              </w:rPr>
            </w:pPr>
            <w:r>
              <w:rPr>
                <w:sz w:val="20"/>
              </w:rPr>
              <w:t>многоэтажное, 10 этажей</w:t>
            </w:r>
          </w:p>
        </w:tc>
      </w:tr>
      <w:tr w:rsidR="00000000">
        <w:tblPrEx>
          <w:tblCellMar>
            <w:top w:w="0" w:type="dxa"/>
            <w:bottom w:w="0" w:type="dxa"/>
          </w:tblCellMar>
        </w:tblPrEx>
        <w:tc>
          <w:tcPr>
            <w:tcW w:w="534" w:type="dxa"/>
            <w:tcBorders>
              <w:top w:val="nil"/>
            </w:tcBorders>
          </w:tcPr>
          <w:p w:rsidR="00000000" w:rsidRDefault="00CC076E">
            <w:pPr>
              <w:rPr>
                <w:sz w:val="20"/>
              </w:rPr>
            </w:pPr>
            <w:r>
              <w:rPr>
                <w:sz w:val="20"/>
              </w:rPr>
              <w:t xml:space="preserve">11. </w:t>
            </w:r>
          </w:p>
        </w:tc>
        <w:tc>
          <w:tcPr>
            <w:tcW w:w="3685" w:type="dxa"/>
            <w:tcBorders>
              <w:top w:val="nil"/>
            </w:tcBorders>
          </w:tcPr>
          <w:p w:rsidR="00000000" w:rsidRDefault="00CC076E">
            <w:pPr>
              <w:rPr>
                <w:sz w:val="20"/>
              </w:rPr>
            </w:pPr>
            <w:r>
              <w:rPr>
                <w:sz w:val="20"/>
              </w:rPr>
              <w:t>Конструктивное решение</w:t>
            </w:r>
          </w:p>
        </w:tc>
        <w:tc>
          <w:tcPr>
            <w:tcW w:w="4253" w:type="dxa"/>
            <w:tcBorders>
              <w:top w:val="nil"/>
            </w:tcBorders>
          </w:tcPr>
          <w:p w:rsidR="00000000" w:rsidRDefault="00CC076E">
            <w:pPr>
              <w:jc w:val="center"/>
              <w:rPr>
                <w:sz w:val="20"/>
              </w:rPr>
            </w:pPr>
            <w:r>
              <w:rPr>
                <w:sz w:val="20"/>
              </w:rPr>
              <w:t>крупнопанельное, железобетонное</w:t>
            </w:r>
          </w:p>
        </w:tc>
      </w:tr>
    </w:tbl>
    <w:p w:rsidR="00000000" w:rsidRDefault="00CC076E">
      <w:pPr>
        <w:ind w:firstLine="284"/>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4"/>
        <w:gridCol w:w="2818"/>
        <w:gridCol w:w="1338"/>
        <w:gridCol w:w="1276"/>
        <w:gridCol w:w="725"/>
        <w:gridCol w:w="425"/>
        <w:gridCol w:w="1253"/>
      </w:tblGrid>
      <w:tr w:rsidR="00000000">
        <w:tblPrEx>
          <w:tblCellMar>
            <w:top w:w="0" w:type="dxa"/>
            <w:bottom w:w="0" w:type="dxa"/>
          </w:tblCellMar>
        </w:tblPrEx>
        <w:tc>
          <w:tcPr>
            <w:tcW w:w="534" w:type="dxa"/>
          </w:tcPr>
          <w:p w:rsidR="00000000" w:rsidRDefault="00CC076E">
            <w:pPr>
              <w:jc w:val="center"/>
              <w:rPr>
                <w:sz w:val="20"/>
              </w:rPr>
            </w:pPr>
            <w:r>
              <w:rPr>
                <w:sz w:val="20"/>
              </w:rPr>
              <w:t>№</w:t>
            </w:r>
          </w:p>
        </w:tc>
        <w:tc>
          <w:tcPr>
            <w:tcW w:w="2818" w:type="dxa"/>
          </w:tcPr>
          <w:p w:rsidR="00000000" w:rsidRDefault="00CC076E">
            <w:pPr>
              <w:jc w:val="center"/>
              <w:rPr>
                <w:sz w:val="20"/>
              </w:rPr>
            </w:pPr>
            <w:r>
              <w:rPr>
                <w:sz w:val="20"/>
              </w:rPr>
              <w:t>Энергетический показатель</w:t>
            </w:r>
          </w:p>
        </w:tc>
        <w:tc>
          <w:tcPr>
            <w:tcW w:w="1338" w:type="dxa"/>
          </w:tcPr>
          <w:p w:rsidR="00000000" w:rsidRDefault="00CC076E">
            <w:pPr>
              <w:jc w:val="center"/>
              <w:rPr>
                <w:sz w:val="20"/>
              </w:rPr>
            </w:pPr>
            <w:r>
              <w:rPr>
                <w:sz w:val="20"/>
              </w:rPr>
              <w:t>Обозначение и размерность показателя</w:t>
            </w:r>
          </w:p>
        </w:tc>
        <w:tc>
          <w:tcPr>
            <w:tcW w:w="1276" w:type="dxa"/>
          </w:tcPr>
          <w:p w:rsidR="00000000" w:rsidRDefault="00CC076E">
            <w:pPr>
              <w:jc w:val="center"/>
              <w:rPr>
                <w:sz w:val="20"/>
              </w:rPr>
            </w:pPr>
            <w:r>
              <w:rPr>
                <w:sz w:val="20"/>
              </w:rPr>
              <w:t>Нормативное значение показателя</w:t>
            </w:r>
          </w:p>
        </w:tc>
        <w:tc>
          <w:tcPr>
            <w:tcW w:w="1150" w:type="dxa"/>
            <w:gridSpan w:val="2"/>
          </w:tcPr>
          <w:p w:rsidR="00000000" w:rsidRDefault="00CC076E">
            <w:pPr>
              <w:jc w:val="center"/>
              <w:rPr>
                <w:sz w:val="20"/>
              </w:rPr>
            </w:pPr>
            <w:r>
              <w:rPr>
                <w:sz w:val="20"/>
              </w:rPr>
              <w:t xml:space="preserve">Расчетное (проектное) </w:t>
            </w:r>
            <w:r>
              <w:rPr>
                <w:sz w:val="20"/>
              </w:rPr>
              <w:t>значение показателя</w:t>
            </w:r>
          </w:p>
        </w:tc>
        <w:tc>
          <w:tcPr>
            <w:tcW w:w="1253" w:type="dxa"/>
          </w:tcPr>
          <w:p w:rsidR="00000000" w:rsidRDefault="00CC076E">
            <w:pPr>
              <w:jc w:val="center"/>
              <w:rPr>
                <w:sz w:val="20"/>
              </w:rPr>
            </w:pPr>
            <w:r>
              <w:rPr>
                <w:sz w:val="20"/>
              </w:rPr>
              <w:t>Фактическое значение показателя</w:t>
            </w:r>
          </w:p>
        </w:tc>
      </w:tr>
      <w:tr w:rsidR="00000000">
        <w:tblPrEx>
          <w:tblCellMar>
            <w:top w:w="0" w:type="dxa"/>
            <w:bottom w:w="0" w:type="dxa"/>
          </w:tblCellMar>
        </w:tblPrEx>
        <w:tc>
          <w:tcPr>
            <w:tcW w:w="534" w:type="dxa"/>
          </w:tcPr>
          <w:p w:rsidR="00000000" w:rsidRDefault="00CC076E">
            <w:pPr>
              <w:jc w:val="center"/>
              <w:rPr>
                <w:sz w:val="20"/>
              </w:rPr>
            </w:pPr>
            <w:r>
              <w:rPr>
                <w:sz w:val="20"/>
              </w:rPr>
              <w:t>1</w:t>
            </w:r>
          </w:p>
        </w:tc>
        <w:tc>
          <w:tcPr>
            <w:tcW w:w="2818" w:type="dxa"/>
          </w:tcPr>
          <w:p w:rsidR="00000000" w:rsidRDefault="00CC076E">
            <w:pPr>
              <w:jc w:val="center"/>
              <w:rPr>
                <w:sz w:val="20"/>
              </w:rPr>
            </w:pPr>
            <w:r>
              <w:rPr>
                <w:sz w:val="20"/>
              </w:rPr>
              <w:t>2</w:t>
            </w:r>
          </w:p>
        </w:tc>
        <w:tc>
          <w:tcPr>
            <w:tcW w:w="1338" w:type="dxa"/>
          </w:tcPr>
          <w:p w:rsidR="00000000" w:rsidRDefault="00CC076E">
            <w:pPr>
              <w:jc w:val="center"/>
              <w:rPr>
                <w:sz w:val="20"/>
              </w:rPr>
            </w:pPr>
            <w:r>
              <w:rPr>
                <w:sz w:val="20"/>
              </w:rPr>
              <w:t>3</w:t>
            </w:r>
          </w:p>
        </w:tc>
        <w:tc>
          <w:tcPr>
            <w:tcW w:w="1276" w:type="dxa"/>
          </w:tcPr>
          <w:p w:rsidR="00000000" w:rsidRDefault="00CC076E">
            <w:pPr>
              <w:jc w:val="center"/>
              <w:rPr>
                <w:sz w:val="20"/>
              </w:rPr>
            </w:pPr>
            <w:r>
              <w:rPr>
                <w:sz w:val="20"/>
              </w:rPr>
              <w:t>4</w:t>
            </w:r>
          </w:p>
        </w:tc>
        <w:tc>
          <w:tcPr>
            <w:tcW w:w="1150" w:type="dxa"/>
            <w:gridSpan w:val="2"/>
          </w:tcPr>
          <w:p w:rsidR="00000000" w:rsidRDefault="00CC076E">
            <w:pPr>
              <w:jc w:val="center"/>
              <w:rPr>
                <w:sz w:val="20"/>
              </w:rPr>
            </w:pPr>
            <w:r>
              <w:rPr>
                <w:sz w:val="20"/>
              </w:rPr>
              <w:t>5</w:t>
            </w:r>
          </w:p>
        </w:tc>
        <w:tc>
          <w:tcPr>
            <w:tcW w:w="1253" w:type="dxa"/>
          </w:tcPr>
          <w:p w:rsidR="00000000" w:rsidRDefault="00CC076E">
            <w:pPr>
              <w:jc w:val="center"/>
              <w:rPr>
                <w:sz w:val="20"/>
              </w:rPr>
            </w:pPr>
            <w:r>
              <w:rPr>
                <w:sz w:val="20"/>
              </w:rPr>
              <w:t>6</w:t>
            </w:r>
          </w:p>
        </w:tc>
      </w:tr>
      <w:tr w:rsidR="00000000">
        <w:tblPrEx>
          <w:tblCellMar>
            <w:top w:w="0" w:type="dxa"/>
            <w:bottom w:w="0" w:type="dxa"/>
          </w:tblCellMar>
        </w:tblPrEx>
        <w:trPr>
          <w:cantSplit/>
        </w:trPr>
        <w:tc>
          <w:tcPr>
            <w:tcW w:w="8369" w:type="dxa"/>
            <w:gridSpan w:val="7"/>
          </w:tcPr>
          <w:p w:rsidR="00000000" w:rsidRDefault="00CC076E">
            <w:pPr>
              <w:jc w:val="center"/>
              <w:rPr>
                <w:sz w:val="20"/>
              </w:rPr>
            </w:pPr>
            <w:r>
              <w:rPr>
                <w:sz w:val="20"/>
              </w:rPr>
              <w:t>Объемно-планировочные параметры здания</w:t>
            </w:r>
          </w:p>
        </w:tc>
      </w:tr>
      <w:tr w:rsidR="00000000">
        <w:tblPrEx>
          <w:tblCellMar>
            <w:top w:w="0" w:type="dxa"/>
            <w:bottom w:w="0" w:type="dxa"/>
          </w:tblCellMar>
        </w:tblPrEx>
        <w:tc>
          <w:tcPr>
            <w:tcW w:w="534" w:type="dxa"/>
          </w:tcPr>
          <w:p w:rsidR="00000000" w:rsidRDefault="00CC076E">
            <w:pPr>
              <w:jc w:val="center"/>
              <w:rPr>
                <w:sz w:val="20"/>
              </w:rPr>
            </w:pPr>
            <w:r>
              <w:rPr>
                <w:sz w:val="20"/>
              </w:rPr>
              <w:t>1</w:t>
            </w:r>
          </w:p>
        </w:tc>
        <w:tc>
          <w:tcPr>
            <w:tcW w:w="2818" w:type="dxa"/>
          </w:tcPr>
          <w:p w:rsidR="00000000" w:rsidRDefault="00CC076E">
            <w:pPr>
              <w:jc w:val="center"/>
              <w:rPr>
                <w:sz w:val="20"/>
              </w:rPr>
            </w:pPr>
            <w:r>
              <w:rPr>
                <w:sz w:val="20"/>
              </w:rPr>
              <w:t>2</w:t>
            </w:r>
          </w:p>
        </w:tc>
        <w:tc>
          <w:tcPr>
            <w:tcW w:w="1338" w:type="dxa"/>
          </w:tcPr>
          <w:p w:rsidR="00000000" w:rsidRDefault="00CC076E">
            <w:pPr>
              <w:jc w:val="center"/>
              <w:rPr>
                <w:sz w:val="20"/>
              </w:rPr>
            </w:pPr>
            <w:r>
              <w:rPr>
                <w:sz w:val="20"/>
              </w:rPr>
              <w:t>3</w:t>
            </w:r>
          </w:p>
        </w:tc>
        <w:tc>
          <w:tcPr>
            <w:tcW w:w="1276" w:type="dxa"/>
          </w:tcPr>
          <w:p w:rsidR="00000000" w:rsidRDefault="00CC076E">
            <w:pPr>
              <w:jc w:val="center"/>
              <w:rPr>
                <w:sz w:val="20"/>
              </w:rPr>
            </w:pPr>
            <w:r>
              <w:rPr>
                <w:sz w:val="20"/>
              </w:rPr>
              <w:t>4</w:t>
            </w:r>
          </w:p>
        </w:tc>
        <w:tc>
          <w:tcPr>
            <w:tcW w:w="1150" w:type="dxa"/>
            <w:gridSpan w:val="2"/>
          </w:tcPr>
          <w:p w:rsidR="00000000" w:rsidRDefault="00CC076E">
            <w:pPr>
              <w:jc w:val="center"/>
              <w:rPr>
                <w:sz w:val="20"/>
              </w:rPr>
            </w:pPr>
            <w:r>
              <w:rPr>
                <w:sz w:val="20"/>
              </w:rPr>
              <w:t>5</w:t>
            </w:r>
          </w:p>
        </w:tc>
        <w:tc>
          <w:tcPr>
            <w:tcW w:w="1253" w:type="dxa"/>
          </w:tcPr>
          <w:p w:rsidR="00000000" w:rsidRDefault="00CC076E">
            <w:pPr>
              <w:jc w:val="center"/>
              <w:rPr>
                <w:sz w:val="20"/>
              </w:rPr>
            </w:pPr>
            <w:r>
              <w:rPr>
                <w:sz w:val="20"/>
              </w:rPr>
              <w:t>6</w:t>
            </w:r>
          </w:p>
        </w:tc>
      </w:tr>
      <w:tr w:rsidR="00000000">
        <w:tblPrEx>
          <w:tblCellMar>
            <w:top w:w="0" w:type="dxa"/>
            <w:bottom w:w="0" w:type="dxa"/>
          </w:tblCellMar>
        </w:tblPrEx>
        <w:tc>
          <w:tcPr>
            <w:tcW w:w="534" w:type="dxa"/>
          </w:tcPr>
          <w:p w:rsidR="00000000" w:rsidRDefault="00CC076E">
            <w:pPr>
              <w:jc w:val="center"/>
              <w:rPr>
                <w:sz w:val="20"/>
              </w:rPr>
            </w:pPr>
          </w:p>
        </w:tc>
        <w:tc>
          <w:tcPr>
            <w:tcW w:w="2818" w:type="dxa"/>
          </w:tcPr>
          <w:p w:rsidR="00000000" w:rsidRDefault="00CC076E">
            <w:pPr>
              <w:rPr>
                <w:sz w:val="20"/>
              </w:rPr>
            </w:pPr>
            <w:r>
              <w:rPr>
                <w:sz w:val="20"/>
              </w:rPr>
              <w:t>Геометрические параметры</w:t>
            </w:r>
          </w:p>
        </w:tc>
        <w:tc>
          <w:tcPr>
            <w:tcW w:w="1338" w:type="dxa"/>
          </w:tcPr>
          <w:p w:rsidR="00000000" w:rsidRDefault="00CC076E">
            <w:pPr>
              <w:jc w:val="center"/>
              <w:rPr>
                <w:sz w:val="20"/>
              </w:rPr>
            </w:pPr>
          </w:p>
        </w:tc>
        <w:tc>
          <w:tcPr>
            <w:tcW w:w="1276" w:type="dxa"/>
          </w:tcPr>
          <w:p w:rsidR="00000000" w:rsidRDefault="00CC076E">
            <w:pPr>
              <w:jc w:val="center"/>
              <w:rPr>
                <w:sz w:val="20"/>
              </w:rPr>
            </w:pPr>
          </w:p>
        </w:tc>
        <w:tc>
          <w:tcPr>
            <w:tcW w:w="1150" w:type="dxa"/>
            <w:gridSpan w:val="2"/>
          </w:tcPr>
          <w:p w:rsidR="00000000" w:rsidRDefault="00CC076E">
            <w:pPr>
              <w:jc w:val="center"/>
              <w:rPr>
                <w:sz w:val="20"/>
              </w:rPr>
            </w:pPr>
          </w:p>
        </w:tc>
        <w:tc>
          <w:tcPr>
            <w:tcW w:w="1253" w:type="dxa"/>
          </w:tcPr>
          <w:p w:rsidR="00000000" w:rsidRDefault="00CC076E">
            <w:pPr>
              <w:jc w:val="center"/>
              <w:rPr>
                <w:sz w:val="20"/>
              </w:rPr>
            </w:pPr>
          </w:p>
        </w:tc>
      </w:tr>
      <w:tr w:rsidR="00000000">
        <w:tblPrEx>
          <w:tblCellMar>
            <w:top w:w="0" w:type="dxa"/>
            <w:bottom w:w="0" w:type="dxa"/>
          </w:tblCellMar>
        </w:tblPrEx>
        <w:tc>
          <w:tcPr>
            <w:tcW w:w="534" w:type="dxa"/>
            <w:tcBorders>
              <w:bottom w:val="nil"/>
            </w:tcBorders>
          </w:tcPr>
          <w:p w:rsidR="00000000" w:rsidRDefault="00CC076E">
            <w:pPr>
              <w:jc w:val="center"/>
              <w:rPr>
                <w:sz w:val="20"/>
              </w:rPr>
            </w:pPr>
            <w:r>
              <w:rPr>
                <w:sz w:val="20"/>
              </w:rPr>
              <w:t>12.</w:t>
            </w:r>
          </w:p>
        </w:tc>
        <w:tc>
          <w:tcPr>
            <w:tcW w:w="2818" w:type="dxa"/>
            <w:tcBorders>
              <w:bottom w:val="nil"/>
            </w:tcBorders>
          </w:tcPr>
          <w:p w:rsidR="00000000" w:rsidRDefault="00CC076E">
            <w:pPr>
              <w:rPr>
                <w:sz w:val="20"/>
              </w:rPr>
            </w:pPr>
            <w:r>
              <w:rPr>
                <w:sz w:val="20"/>
              </w:rPr>
              <w:t>- общая площадь наружных ограждающих конструкций</w:t>
            </w:r>
          </w:p>
          <w:p w:rsidR="00000000" w:rsidRDefault="00CC076E">
            <w:pPr>
              <w:rPr>
                <w:sz w:val="20"/>
              </w:rPr>
            </w:pPr>
            <w:r>
              <w:rPr>
                <w:sz w:val="20"/>
              </w:rPr>
              <w:t>в т.ч.:</w:t>
            </w:r>
          </w:p>
        </w:tc>
        <w:tc>
          <w:tcPr>
            <w:tcW w:w="1338" w:type="dxa"/>
            <w:tcBorders>
              <w:bottom w:val="nil"/>
            </w:tcBorders>
          </w:tcPr>
          <w:p w:rsidR="00000000" w:rsidRDefault="00CC076E">
            <w:pPr>
              <w:jc w:val="center"/>
              <w:rPr>
                <w:sz w:val="20"/>
              </w:rPr>
            </w:pPr>
            <w:r>
              <w:rPr>
                <w:position w:val="-12"/>
                <w:sz w:val="20"/>
              </w:rPr>
              <w:object w:dxaOrig="560" w:dyaOrig="380">
                <v:shape id="_x0000_i1190" type="#_x0000_t75" style="width:27.75pt;height:18.75pt" o:ole="">
                  <v:imagedata r:id="rId292" o:title=""/>
                </v:shape>
                <o:OLEObject Type="Embed" ProgID="Equation.3" ShapeID="_x0000_i1190" DrawAspect="Content" ObjectID="_1427232710" r:id="rId293"/>
              </w:object>
            </w:r>
            <w:r>
              <w:rPr>
                <w:sz w:val="20"/>
              </w:rPr>
              <w:t>м</w:t>
            </w:r>
            <w:r>
              <w:rPr>
                <w:sz w:val="20"/>
                <w:vertAlign w:val="superscript"/>
              </w:rPr>
              <w:t>2</w:t>
            </w:r>
          </w:p>
        </w:tc>
        <w:tc>
          <w:tcPr>
            <w:tcW w:w="1276" w:type="dxa"/>
            <w:tcBorders>
              <w:bottom w:val="nil"/>
            </w:tcBorders>
          </w:tcPr>
          <w:p w:rsidR="00000000" w:rsidRDefault="00CC076E">
            <w:pPr>
              <w:jc w:val="center"/>
              <w:rPr>
                <w:sz w:val="20"/>
              </w:rPr>
            </w:pPr>
            <w:r>
              <w:rPr>
                <w:sz w:val="20"/>
              </w:rPr>
              <w:t>-</w:t>
            </w:r>
          </w:p>
        </w:tc>
        <w:tc>
          <w:tcPr>
            <w:tcW w:w="1150" w:type="dxa"/>
            <w:gridSpan w:val="2"/>
            <w:tcBorders>
              <w:bottom w:val="nil"/>
            </w:tcBorders>
          </w:tcPr>
          <w:p w:rsidR="00000000" w:rsidRDefault="00CC076E">
            <w:pPr>
              <w:jc w:val="center"/>
              <w:rPr>
                <w:sz w:val="20"/>
              </w:rPr>
            </w:pPr>
            <w:r>
              <w:rPr>
                <w:sz w:val="20"/>
              </w:rPr>
              <w:t>5966,28</w:t>
            </w:r>
          </w:p>
        </w:tc>
        <w:tc>
          <w:tcPr>
            <w:tcW w:w="1253" w:type="dxa"/>
            <w:tcBorders>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наружных стен</w:t>
            </w:r>
          </w:p>
        </w:tc>
        <w:tc>
          <w:tcPr>
            <w:tcW w:w="1338" w:type="dxa"/>
            <w:tcBorders>
              <w:top w:val="nil"/>
              <w:bottom w:val="nil"/>
            </w:tcBorders>
          </w:tcPr>
          <w:p w:rsidR="00000000" w:rsidRDefault="00CC076E">
            <w:pPr>
              <w:jc w:val="center"/>
              <w:rPr>
                <w:sz w:val="20"/>
              </w:rPr>
            </w:pPr>
            <w:r>
              <w:rPr>
                <w:position w:val="-12"/>
                <w:sz w:val="20"/>
              </w:rPr>
              <w:object w:dxaOrig="400" w:dyaOrig="360">
                <v:shape id="_x0000_i1191" type="#_x0000_t75" style="width:20.25pt;height:18pt" o:ole="">
                  <v:imagedata r:id="rId294" o:title=""/>
                </v:shape>
                <o:OLEObject Type="Embed" ProgID="Equation.3" ShapeID="_x0000_i1191" DrawAspect="Content" ObjectID="_1427232711" r:id="rId295"/>
              </w:object>
            </w:r>
            <w:r>
              <w:rPr>
                <w:sz w:val="20"/>
              </w:rPr>
              <w:t>м</w:t>
            </w:r>
            <w:r>
              <w:rPr>
                <w:sz w:val="20"/>
                <w:vertAlign w:val="superscript"/>
              </w:rPr>
              <w:t>2</w:t>
            </w:r>
          </w:p>
        </w:tc>
        <w:tc>
          <w:tcPr>
            <w:tcW w:w="1276" w:type="dxa"/>
            <w:tcBorders>
              <w:top w:val="nil"/>
              <w:bottom w:val="nil"/>
            </w:tcBorders>
          </w:tcPr>
          <w:p w:rsidR="00000000" w:rsidRDefault="00CC076E">
            <w:pPr>
              <w:jc w:val="center"/>
              <w:rPr>
                <w:sz w:val="20"/>
              </w:rPr>
            </w:pPr>
            <w:r>
              <w:rPr>
                <w:sz w:val="20"/>
              </w:rPr>
              <w:t>-</w:t>
            </w:r>
          </w:p>
        </w:tc>
        <w:tc>
          <w:tcPr>
            <w:tcW w:w="1150" w:type="dxa"/>
            <w:gridSpan w:val="2"/>
            <w:tcBorders>
              <w:top w:val="nil"/>
              <w:bottom w:val="nil"/>
            </w:tcBorders>
          </w:tcPr>
          <w:p w:rsidR="00000000" w:rsidRDefault="00CC076E">
            <w:pPr>
              <w:jc w:val="center"/>
              <w:rPr>
                <w:sz w:val="20"/>
              </w:rPr>
            </w:pPr>
            <w:r>
              <w:rPr>
                <w:sz w:val="20"/>
              </w:rPr>
              <w:t>3622,86</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окон</w:t>
            </w:r>
          </w:p>
        </w:tc>
        <w:tc>
          <w:tcPr>
            <w:tcW w:w="1338" w:type="dxa"/>
            <w:tcBorders>
              <w:top w:val="nil"/>
              <w:bottom w:val="nil"/>
            </w:tcBorders>
          </w:tcPr>
          <w:p w:rsidR="00000000" w:rsidRDefault="00CC076E">
            <w:pPr>
              <w:jc w:val="center"/>
              <w:rPr>
                <w:sz w:val="20"/>
              </w:rPr>
            </w:pPr>
            <w:r>
              <w:rPr>
                <w:position w:val="-10"/>
                <w:sz w:val="20"/>
              </w:rPr>
              <w:object w:dxaOrig="340" w:dyaOrig="340">
                <v:shape id="_x0000_i1192" type="#_x0000_t75" style="width:17.25pt;height:17.25pt" o:ole="">
                  <v:imagedata r:id="rId296" o:title=""/>
                </v:shape>
                <o:OLEObject Type="Embed" ProgID="Equation.3" ShapeID="_x0000_i1192" DrawAspect="Content" ObjectID="_1427232712" r:id="rId297"/>
              </w:object>
            </w:r>
            <w:r>
              <w:rPr>
                <w:sz w:val="20"/>
              </w:rPr>
              <w:t>, м</w:t>
            </w:r>
            <w:r>
              <w:rPr>
                <w:sz w:val="20"/>
                <w:vertAlign w:val="superscript"/>
              </w:rPr>
              <w:t>2</w:t>
            </w:r>
          </w:p>
        </w:tc>
        <w:tc>
          <w:tcPr>
            <w:tcW w:w="1276" w:type="dxa"/>
            <w:tcBorders>
              <w:top w:val="nil"/>
              <w:bottom w:val="nil"/>
            </w:tcBorders>
          </w:tcPr>
          <w:p w:rsidR="00000000" w:rsidRDefault="00CC076E">
            <w:pPr>
              <w:jc w:val="center"/>
              <w:rPr>
                <w:sz w:val="20"/>
              </w:rPr>
            </w:pPr>
            <w:r>
              <w:rPr>
                <w:sz w:val="20"/>
              </w:rPr>
              <w:t>-</w:t>
            </w:r>
          </w:p>
        </w:tc>
        <w:tc>
          <w:tcPr>
            <w:tcW w:w="1150" w:type="dxa"/>
            <w:gridSpan w:val="2"/>
            <w:tcBorders>
              <w:top w:val="nil"/>
              <w:bottom w:val="nil"/>
            </w:tcBorders>
          </w:tcPr>
          <w:p w:rsidR="00000000" w:rsidRDefault="00CC076E">
            <w:pPr>
              <w:jc w:val="center"/>
              <w:rPr>
                <w:sz w:val="20"/>
              </w:rPr>
            </w:pPr>
            <w:r>
              <w:rPr>
                <w:sz w:val="20"/>
              </w:rPr>
              <w:t>717,24</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покрытия (чердачного перекрытия)</w:t>
            </w:r>
          </w:p>
        </w:tc>
        <w:tc>
          <w:tcPr>
            <w:tcW w:w="1338" w:type="dxa"/>
            <w:tcBorders>
              <w:top w:val="nil"/>
              <w:bottom w:val="nil"/>
            </w:tcBorders>
          </w:tcPr>
          <w:p w:rsidR="00000000" w:rsidRDefault="00CC076E">
            <w:pPr>
              <w:jc w:val="center"/>
              <w:rPr>
                <w:sz w:val="20"/>
                <w:lang w:val="en-US"/>
              </w:rPr>
            </w:pPr>
            <w:r>
              <w:rPr>
                <w:position w:val="-12"/>
                <w:sz w:val="20"/>
              </w:rPr>
              <w:object w:dxaOrig="300" w:dyaOrig="360">
                <v:shape id="_x0000_i1193" type="#_x0000_t75" style="width:15pt;height:18pt" o:ole="">
                  <v:imagedata r:id="rId298" o:title=""/>
                </v:shape>
                <o:OLEObject Type="Embed" ProgID="Equation.3" ShapeID="_x0000_i1193" DrawAspect="Content" ObjectID="_1427232713" r:id="rId299"/>
              </w:object>
            </w:r>
            <w:r>
              <w:rPr>
                <w:sz w:val="20"/>
              </w:rPr>
              <w:t>, м</w:t>
            </w:r>
            <w:r>
              <w:rPr>
                <w:sz w:val="20"/>
                <w:vertAlign w:val="superscript"/>
              </w:rPr>
              <w:t>2</w:t>
            </w:r>
          </w:p>
        </w:tc>
        <w:tc>
          <w:tcPr>
            <w:tcW w:w="1276" w:type="dxa"/>
            <w:tcBorders>
              <w:top w:val="nil"/>
              <w:bottom w:val="nil"/>
            </w:tcBorders>
          </w:tcPr>
          <w:p w:rsidR="00000000" w:rsidRDefault="00CC076E">
            <w:pPr>
              <w:jc w:val="center"/>
              <w:rPr>
                <w:sz w:val="20"/>
              </w:rPr>
            </w:pPr>
            <w:r>
              <w:rPr>
                <w:sz w:val="20"/>
              </w:rPr>
              <w:t>-</w:t>
            </w:r>
          </w:p>
        </w:tc>
        <w:tc>
          <w:tcPr>
            <w:tcW w:w="1150" w:type="dxa"/>
            <w:gridSpan w:val="2"/>
            <w:tcBorders>
              <w:top w:val="nil"/>
              <w:bottom w:val="nil"/>
            </w:tcBorders>
          </w:tcPr>
          <w:p w:rsidR="00000000" w:rsidRDefault="00CC076E">
            <w:pPr>
              <w:jc w:val="center"/>
              <w:rPr>
                <w:sz w:val="20"/>
              </w:rPr>
            </w:pPr>
            <w:r>
              <w:rPr>
                <w:sz w:val="20"/>
              </w:rPr>
              <w:t>813,09</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tcBorders>
          </w:tcPr>
          <w:p w:rsidR="00000000" w:rsidRDefault="00CC076E">
            <w:pPr>
              <w:jc w:val="center"/>
              <w:rPr>
                <w:sz w:val="20"/>
              </w:rPr>
            </w:pPr>
          </w:p>
        </w:tc>
        <w:tc>
          <w:tcPr>
            <w:tcW w:w="2818" w:type="dxa"/>
            <w:tcBorders>
              <w:top w:val="nil"/>
            </w:tcBorders>
          </w:tcPr>
          <w:p w:rsidR="00000000" w:rsidRDefault="00CC076E">
            <w:pPr>
              <w:rPr>
                <w:sz w:val="20"/>
              </w:rPr>
            </w:pPr>
            <w:r>
              <w:rPr>
                <w:sz w:val="20"/>
              </w:rPr>
              <w:t>перекрытия 1-го этажа</w:t>
            </w:r>
          </w:p>
        </w:tc>
        <w:tc>
          <w:tcPr>
            <w:tcW w:w="1338" w:type="dxa"/>
            <w:tcBorders>
              <w:top w:val="nil"/>
            </w:tcBorders>
          </w:tcPr>
          <w:p w:rsidR="00000000" w:rsidRDefault="00CC076E">
            <w:pPr>
              <w:jc w:val="center"/>
              <w:rPr>
                <w:sz w:val="20"/>
              </w:rPr>
            </w:pPr>
            <w:r>
              <w:rPr>
                <w:position w:val="-10"/>
                <w:sz w:val="20"/>
              </w:rPr>
              <w:object w:dxaOrig="180" w:dyaOrig="340">
                <v:shape id="_x0000_i1194" type="#_x0000_t75" style="width:9pt;height:17.25pt" o:ole="">
                  <v:imagedata r:id="rId300" o:title=""/>
                </v:shape>
                <o:OLEObject Type="Embed" ProgID="Equation.3" ShapeID="_x0000_i1194" DrawAspect="Content" ObjectID="_1427232714" r:id="rId301"/>
              </w:object>
            </w:r>
            <w:r>
              <w:rPr>
                <w:position w:val="-14"/>
                <w:sz w:val="20"/>
              </w:rPr>
              <w:object w:dxaOrig="340" w:dyaOrig="380">
                <v:shape id="_x0000_i1195" type="#_x0000_t75" style="width:17.25pt;height:18.75pt" o:ole="">
                  <v:imagedata r:id="rId302" o:title=""/>
                </v:shape>
                <o:OLEObject Type="Embed" ProgID="Equation.3" ShapeID="_x0000_i1195" DrawAspect="Content" ObjectID="_1427232715" r:id="rId303"/>
              </w:object>
            </w:r>
            <w:r>
              <w:rPr>
                <w:sz w:val="20"/>
              </w:rPr>
              <w:t>, м</w:t>
            </w:r>
            <w:r>
              <w:rPr>
                <w:sz w:val="20"/>
                <w:vertAlign w:val="superscript"/>
              </w:rPr>
              <w:t>2</w:t>
            </w:r>
          </w:p>
        </w:tc>
        <w:tc>
          <w:tcPr>
            <w:tcW w:w="1276" w:type="dxa"/>
            <w:tcBorders>
              <w:top w:val="nil"/>
            </w:tcBorders>
          </w:tcPr>
          <w:p w:rsidR="00000000" w:rsidRDefault="00CC076E">
            <w:pPr>
              <w:jc w:val="center"/>
              <w:rPr>
                <w:sz w:val="20"/>
              </w:rPr>
            </w:pPr>
            <w:r>
              <w:rPr>
                <w:sz w:val="20"/>
              </w:rPr>
              <w:t>-</w:t>
            </w:r>
          </w:p>
        </w:tc>
        <w:tc>
          <w:tcPr>
            <w:tcW w:w="1150" w:type="dxa"/>
            <w:gridSpan w:val="2"/>
            <w:tcBorders>
              <w:top w:val="nil"/>
            </w:tcBorders>
          </w:tcPr>
          <w:p w:rsidR="00000000" w:rsidRDefault="00CC076E">
            <w:pPr>
              <w:jc w:val="center"/>
              <w:rPr>
                <w:sz w:val="20"/>
              </w:rPr>
            </w:pPr>
            <w:r>
              <w:rPr>
                <w:sz w:val="20"/>
              </w:rPr>
              <w:t>813,09</w:t>
            </w:r>
          </w:p>
        </w:tc>
        <w:tc>
          <w:tcPr>
            <w:tcW w:w="1253" w:type="dxa"/>
            <w:tcBorders>
              <w:top w:val="nil"/>
            </w:tcBorders>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13.</w:t>
            </w:r>
          </w:p>
        </w:tc>
        <w:tc>
          <w:tcPr>
            <w:tcW w:w="2818" w:type="dxa"/>
          </w:tcPr>
          <w:p w:rsidR="00000000" w:rsidRDefault="00CC076E">
            <w:pPr>
              <w:rPr>
                <w:sz w:val="20"/>
              </w:rPr>
            </w:pPr>
            <w:r>
              <w:rPr>
                <w:sz w:val="20"/>
              </w:rPr>
              <w:t>- площадь отапливаемы</w:t>
            </w:r>
            <w:r>
              <w:rPr>
                <w:sz w:val="20"/>
              </w:rPr>
              <w:t>х помещений</w:t>
            </w:r>
          </w:p>
        </w:tc>
        <w:tc>
          <w:tcPr>
            <w:tcW w:w="1338" w:type="dxa"/>
          </w:tcPr>
          <w:p w:rsidR="00000000" w:rsidRDefault="00CC076E">
            <w:pPr>
              <w:jc w:val="center"/>
              <w:rPr>
                <w:sz w:val="20"/>
                <w:lang w:val="en-US"/>
              </w:rPr>
            </w:pPr>
            <w:r>
              <w:rPr>
                <w:position w:val="-12"/>
                <w:sz w:val="20"/>
              </w:rPr>
              <w:object w:dxaOrig="300" w:dyaOrig="360">
                <v:shape id="_x0000_i1196" type="#_x0000_t75" style="width:15pt;height:18pt" o:ole="">
                  <v:imagedata r:id="rId304" o:title=""/>
                </v:shape>
                <o:OLEObject Type="Embed" ProgID="Equation.3" ShapeID="_x0000_i1196" DrawAspect="Content" ObjectID="_1427232716" r:id="rId305"/>
              </w:object>
            </w:r>
            <w:r>
              <w:rPr>
                <w:sz w:val="20"/>
              </w:rPr>
              <w:t>, м</w:t>
            </w:r>
            <w:r>
              <w:rPr>
                <w:sz w:val="20"/>
                <w:vertAlign w:val="superscript"/>
              </w:rPr>
              <w:t>2</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6618,21</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14.</w:t>
            </w:r>
          </w:p>
        </w:tc>
        <w:tc>
          <w:tcPr>
            <w:tcW w:w="2818" w:type="dxa"/>
          </w:tcPr>
          <w:p w:rsidR="00000000" w:rsidRDefault="00CC076E">
            <w:pPr>
              <w:rPr>
                <w:sz w:val="20"/>
              </w:rPr>
            </w:pPr>
            <w:r>
              <w:rPr>
                <w:sz w:val="20"/>
              </w:rPr>
              <w:t>- полезная площадь</w:t>
            </w:r>
          </w:p>
        </w:tc>
        <w:tc>
          <w:tcPr>
            <w:tcW w:w="1338" w:type="dxa"/>
          </w:tcPr>
          <w:p w:rsidR="00000000" w:rsidRDefault="00CC076E">
            <w:pPr>
              <w:jc w:val="center"/>
              <w:rPr>
                <w:sz w:val="20"/>
                <w:lang w:val="en-US"/>
              </w:rPr>
            </w:pPr>
            <w:r>
              <w:rPr>
                <w:position w:val="-12"/>
                <w:sz w:val="20"/>
              </w:rPr>
              <w:object w:dxaOrig="300" w:dyaOrig="360">
                <v:shape id="_x0000_i1197" type="#_x0000_t75" style="width:15pt;height:18pt" o:ole="">
                  <v:imagedata r:id="rId306" o:title=""/>
                </v:shape>
                <o:OLEObject Type="Embed" ProgID="Equation.3" ShapeID="_x0000_i1197" DrawAspect="Content" ObjectID="_1427232717" r:id="rId307"/>
              </w:object>
            </w:r>
            <w:r>
              <w:rPr>
                <w:sz w:val="20"/>
              </w:rPr>
              <w:t>, м</w:t>
            </w:r>
            <w:r>
              <w:rPr>
                <w:sz w:val="20"/>
                <w:vertAlign w:val="superscript"/>
              </w:rPr>
              <w:t>2</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6618,21</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15.</w:t>
            </w:r>
          </w:p>
        </w:tc>
        <w:tc>
          <w:tcPr>
            <w:tcW w:w="2818" w:type="dxa"/>
          </w:tcPr>
          <w:p w:rsidR="00000000" w:rsidRDefault="00CC076E">
            <w:pPr>
              <w:rPr>
                <w:sz w:val="20"/>
              </w:rPr>
            </w:pPr>
            <w:r>
              <w:rPr>
                <w:sz w:val="20"/>
              </w:rPr>
              <w:t>- жилая площадь + площадь кухонь</w:t>
            </w:r>
          </w:p>
        </w:tc>
        <w:tc>
          <w:tcPr>
            <w:tcW w:w="1338" w:type="dxa"/>
          </w:tcPr>
          <w:p w:rsidR="00000000" w:rsidRDefault="00CC076E">
            <w:pPr>
              <w:jc w:val="center"/>
              <w:rPr>
                <w:sz w:val="20"/>
              </w:rPr>
            </w:pPr>
            <w:r>
              <w:rPr>
                <w:position w:val="-10"/>
                <w:sz w:val="20"/>
              </w:rPr>
              <w:object w:dxaOrig="300" w:dyaOrig="340">
                <v:shape id="_x0000_i1198" type="#_x0000_t75" style="width:15pt;height:17.25pt" o:ole="">
                  <v:imagedata r:id="rId308" o:title=""/>
                </v:shape>
                <o:OLEObject Type="Embed" ProgID="Equation.3" ShapeID="_x0000_i1198" DrawAspect="Content" ObjectID="_1427232718" r:id="rId309"/>
              </w:object>
            </w:r>
            <w:r>
              <w:rPr>
                <w:sz w:val="20"/>
              </w:rPr>
              <w:t>, м</w:t>
            </w:r>
            <w:r>
              <w:rPr>
                <w:sz w:val="20"/>
                <w:vertAlign w:val="superscript"/>
              </w:rPr>
              <w:t>2</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3911,13</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16.</w:t>
            </w:r>
          </w:p>
        </w:tc>
        <w:tc>
          <w:tcPr>
            <w:tcW w:w="2818" w:type="dxa"/>
          </w:tcPr>
          <w:p w:rsidR="00000000" w:rsidRDefault="00CC076E">
            <w:pPr>
              <w:rPr>
                <w:sz w:val="20"/>
              </w:rPr>
            </w:pPr>
            <w:r>
              <w:rPr>
                <w:sz w:val="20"/>
              </w:rPr>
              <w:t>- отапливаемый объем</w:t>
            </w:r>
          </w:p>
        </w:tc>
        <w:tc>
          <w:tcPr>
            <w:tcW w:w="1338" w:type="dxa"/>
          </w:tcPr>
          <w:p w:rsidR="00000000" w:rsidRDefault="00CC076E">
            <w:pPr>
              <w:jc w:val="center"/>
              <w:rPr>
                <w:sz w:val="20"/>
              </w:rPr>
            </w:pPr>
            <w:r>
              <w:rPr>
                <w:position w:val="-12"/>
                <w:sz w:val="20"/>
              </w:rPr>
              <w:object w:dxaOrig="279" w:dyaOrig="360">
                <v:shape id="_x0000_i1199" type="#_x0000_t75" style="width:14.25pt;height:18pt" o:ole="">
                  <v:imagedata r:id="rId310" o:title=""/>
                </v:shape>
                <o:OLEObject Type="Embed" ProgID="Equation.3" ShapeID="_x0000_i1199" DrawAspect="Content" ObjectID="_1427232719" r:id="rId311"/>
              </w:object>
            </w:r>
            <w:r>
              <w:rPr>
                <w:sz w:val="20"/>
              </w:rPr>
              <w:t>, м</w:t>
            </w:r>
            <w:r>
              <w:rPr>
                <w:sz w:val="20"/>
                <w:vertAlign w:val="superscript"/>
              </w:rPr>
              <w:t>3</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21823,27</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17.</w:t>
            </w:r>
          </w:p>
        </w:tc>
        <w:tc>
          <w:tcPr>
            <w:tcW w:w="2818" w:type="dxa"/>
          </w:tcPr>
          <w:p w:rsidR="00000000" w:rsidRDefault="00CC076E">
            <w:pPr>
              <w:rPr>
                <w:sz w:val="20"/>
              </w:rPr>
            </w:pPr>
            <w:r>
              <w:rPr>
                <w:sz w:val="20"/>
              </w:rPr>
              <w:t>- коэффициент остекленности фасада здания</w:t>
            </w:r>
          </w:p>
        </w:tc>
        <w:tc>
          <w:tcPr>
            <w:tcW w:w="1338" w:type="dxa"/>
          </w:tcPr>
          <w:p w:rsidR="00000000" w:rsidRDefault="00CC076E">
            <w:pPr>
              <w:jc w:val="center"/>
              <w:rPr>
                <w:sz w:val="20"/>
                <w:lang w:val="en-US"/>
              </w:rPr>
            </w:pPr>
            <w:r>
              <w:rPr>
                <w:position w:val="-10"/>
                <w:sz w:val="20"/>
                <w:lang w:val="en-US"/>
              </w:rPr>
              <w:object w:dxaOrig="240" w:dyaOrig="260">
                <v:shape id="_x0000_i1200" type="#_x0000_t75" style="width:12pt;height:12.75pt" o:ole="">
                  <v:imagedata r:id="rId312" o:title=""/>
                </v:shape>
                <o:OLEObject Type="Embed" ProgID="Equation.3" ShapeID="_x0000_i1200" DrawAspect="Content" ObjectID="_1427232720" r:id="rId313"/>
              </w:object>
            </w:r>
          </w:p>
        </w:tc>
        <w:tc>
          <w:tcPr>
            <w:tcW w:w="1276" w:type="dxa"/>
          </w:tcPr>
          <w:p w:rsidR="00000000" w:rsidRDefault="00CC076E">
            <w:pPr>
              <w:jc w:val="center"/>
              <w:rPr>
                <w:sz w:val="20"/>
              </w:rPr>
            </w:pPr>
            <w:r>
              <w:rPr>
                <w:sz w:val="20"/>
              </w:rPr>
              <w:t>0,18</w:t>
            </w:r>
          </w:p>
        </w:tc>
        <w:tc>
          <w:tcPr>
            <w:tcW w:w="1150" w:type="dxa"/>
            <w:gridSpan w:val="2"/>
          </w:tcPr>
          <w:p w:rsidR="00000000" w:rsidRDefault="00CC076E">
            <w:pPr>
              <w:jc w:val="center"/>
              <w:rPr>
                <w:sz w:val="20"/>
              </w:rPr>
            </w:pPr>
            <w:r>
              <w:rPr>
                <w:sz w:val="20"/>
              </w:rPr>
              <w:t>0,124</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18.</w:t>
            </w:r>
          </w:p>
        </w:tc>
        <w:tc>
          <w:tcPr>
            <w:tcW w:w="2818" w:type="dxa"/>
          </w:tcPr>
          <w:p w:rsidR="00000000" w:rsidRDefault="00CC076E">
            <w:pPr>
              <w:rPr>
                <w:sz w:val="20"/>
              </w:rPr>
            </w:pPr>
            <w:r>
              <w:rPr>
                <w:sz w:val="20"/>
              </w:rPr>
              <w:t>- показатель компактности здания</w:t>
            </w:r>
          </w:p>
        </w:tc>
        <w:tc>
          <w:tcPr>
            <w:tcW w:w="1338" w:type="dxa"/>
          </w:tcPr>
          <w:p w:rsidR="00000000" w:rsidRDefault="00CC076E">
            <w:pPr>
              <w:jc w:val="center"/>
              <w:rPr>
                <w:sz w:val="20"/>
              </w:rPr>
            </w:pPr>
            <w:r>
              <w:rPr>
                <w:position w:val="-12"/>
                <w:sz w:val="20"/>
              </w:rPr>
              <w:object w:dxaOrig="420" w:dyaOrig="380">
                <v:shape id="_x0000_i1201" type="#_x0000_t75" style="width:21pt;height:18.75pt" o:ole="">
                  <v:imagedata r:id="rId314" o:title=""/>
                </v:shape>
                <o:OLEObject Type="Embed" ProgID="Equation.3" ShapeID="_x0000_i1201" DrawAspect="Content" ObjectID="_1427232721" r:id="rId315"/>
              </w:object>
            </w:r>
          </w:p>
        </w:tc>
        <w:tc>
          <w:tcPr>
            <w:tcW w:w="1276" w:type="dxa"/>
          </w:tcPr>
          <w:p w:rsidR="00000000" w:rsidRDefault="00CC076E">
            <w:pPr>
              <w:jc w:val="center"/>
              <w:rPr>
                <w:sz w:val="20"/>
              </w:rPr>
            </w:pPr>
            <w:r>
              <w:rPr>
                <w:sz w:val="20"/>
              </w:rPr>
              <w:t>0,29</w:t>
            </w:r>
          </w:p>
        </w:tc>
        <w:tc>
          <w:tcPr>
            <w:tcW w:w="1150" w:type="dxa"/>
            <w:gridSpan w:val="2"/>
          </w:tcPr>
          <w:p w:rsidR="00000000" w:rsidRDefault="00CC076E">
            <w:pPr>
              <w:jc w:val="center"/>
              <w:rPr>
                <w:sz w:val="20"/>
              </w:rPr>
            </w:pPr>
            <w:r>
              <w:rPr>
                <w:sz w:val="20"/>
              </w:rPr>
              <w:t>0,27</w:t>
            </w:r>
          </w:p>
        </w:tc>
        <w:tc>
          <w:tcPr>
            <w:tcW w:w="1253" w:type="dxa"/>
          </w:tcPr>
          <w:p w:rsidR="00000000" w:rsidRDefault="00CC076E">
            <w:pPr>
              <w:jc w:val="center"/>
              <w:rPr>
                <w:sz w:val="20"/>
              </w:rPr>
            </w:pPr>
          </w:p>
        </w:tc>
      </w:tr>
      <w:tr w:rsidR="00000000">
        <w:tblPrEx>
          <w:tblCellMar>
            <w:top w:w="0" w:type="dxa"/>
            <w:bottom w:w="0" w:type="dxa"/>
          </w:tblCellMar>
        </w:tblPrEx>
        <w:trPr>
          <w:cantSplit/>
        </w:trPr>
        <w:tc>
          <w:tcPr>
            <w:tcW w:w="8369" w:type="dxa"/>
            <w:gridSpan w:val="7"/>
            <w:tcBorders>
              <w:left w:val="single" w:sz="6" w:space="0" w:color="auto"/>
              <w:right w:val="single" w:sz="6" w:space="0" w:color="auto"/>
            </w:tcBorders>
          </w:tcPr>
          <w:p w:rsidR="00000000" w:rsidRDefault="00CC076E">
            <w:pPr>
              <w:jc w:val="center"/>
              <w:rPr>
                <w:b/>
                <w:sz w:val="20"/>
              </w:rPr>
            </w:pPr>
            <w:r>
              <w:rPr>
                <w:b/>
                <w:sz w:val="20"/>
              </w:rPr>
              <w:t>Энергетические показатели</w:t>
            </w:r>
          </w:p>
        </w:tc>
      </w:tr>
      <w:tr w:rsidR="00000000">
        <w:tblPrEx>
          <w:tblCellMar>
            <w:top w:w="0" w:type="dxa"/>
            <w:bottom w:w="0" w:type="dxa"/>
          </w:tblCellMar>
        </w:tblPrEx>
        <w:trPr>
          <w:cantSplit/>
        </w:trPr>
        <w:tc>
          <w:tcPr>
            <w:tcW w:w="8369" w:type="dxa"/>
            <w:gridSpan w:val="7"/>
          </w:tcPr>
          <w:p w:rsidR="00000000" w:rsidRDefault="00CC076E">
            <w:pPr>
              <w:jc w:val="center"/>
              <w:rPr>
                <w:sz w:val="20"/>
              </w:rPr>
            </w:pPr>
            <w:r>
              <w:rPr>
                <w:sz w:val="20"/>
              </w:rPr>
              <w:t>Теплотехнические показатели</w:t>
            </w:r>
          </w:p>
        </w:tc>
      </w:tr>
      <w:tr w:rsidR="00000000">
        <w:tblPrEx>
          <w:tblCellMar>
            <w:top w:w="0" w:type="dxa"/>
            <w:bottom w:w="0" w:type="dxa"/>
          </w:tblCellMar>
        </w:tblPrEx>
        <w:tc>
          <w:tcPr>
            <w:tcW w:w="534" w:type="dxa"/>
          </w:tcPr>
          <w:p w:rsidR="00000000" w:rsidRDefault="00CC076E">
            <w:pPr>
              <w:jc w:val="center"/>
              <w:rPr>
                <w:sz w:val="20"/>
              </w:rPr>
            </w:pPr>
            <w:r>
              <w:rPr>
                <w:sz w:val="20"/>
              </w:rPr>
              <w:t>1</w:t>
            </w:r>
          </w:p>
        </w:tc>
        <w:tc>
          <w:tcPr>
            <w:tcW w:w="2818" w:type="dxa"/>
          </w:tcPr>
          <w:p w:rsidR="00000000" w:rsidRDefault="00CC076E">
            <w:pPr>
              <w:jc w:val="center"/>
              <w:rPr>
                <w:sz w:val="20"/>
              </w:rPr>
            </w:pPr>
            <w:r>
              <w:rPr>
                <w:sz w:val="20"/>
              </w:rPr>
              <w:t>2</w:t>
            </w:r>
          </w:p>
        </w:tc>
        <w:tc>
          <w:tcPr>
            <w:tcW w:w="1338" w:type="dxa"/>
          </w:tcPr>
          <w:p w:rsidR="00000000" w:rsidRDefault="00CC076E">
            <w:pPr>
              <w:jc w:val="center"/>
              <w:rPr>
                <w:sz w:val="20"/>
              </w:rPr>
            </w:pPr>
            <w:r>
              <w:rPr>
                <w:sz w:val="20"/>
              </w:rPr>
              <w:t>3</w:t>
            </w:r>
          </w:p>
        </w:tc>
        <w:tc>
          <w:tcPr>
            <w:tcW w:w="1276" w:type="dxa"/>
          </w:tcPr>
          <w:p w:rsidR="00000000" w:rsidRDefault="00CC076E">
            <w:pPr>
              <w:jc w:val="center"/>
              <w:rPr>
                <w:sz w:val="20"/>
              </w:rPr>
            </w:pPr>
            <w:r>
              <w:rPr>
                <w:sz w:val="20"/>
              </w:rPr>
              <w:t>4</w:t>
            </w:r>
          </w:p>
        </w:tc>
        <w:tc>
          <w:tcPr>
            <w:tcW w:w="1150" w:type="dxa"/>
            <w:gridSpan w:val="2"/>
          </w:tcPr>
          <w:p w:rsidR="00000000" w:rsidRDefault="00CC076E">
            <w:pPr>
              <w:jc w:val="center"/>
              <w:rPr>
                <w:sz w:val="20"/>
              </w:rPr>
            </w:pPr>
            <w:r>
              <w:rPr>
                <w:sz w:val="20"/>
              </w:rPr>
              <w:t>5</w:t>
            </w:r>
          </w:p>
        </w:tc>
        <w:tc>
          <w:tcPr>
            <w:tcW w:w="1253" w:type="dxa"/>
          </w:tcPr>
          <w:p w:rsidR="00000000" w:rsidRDefault="00CC076E">
            <w:pPr>
              <w:jc w:val="center"/>
              <w:rPr>
                <w:sz w:val="20"/>
              </w:rPr>
            </w:pPr>
            <w:r>
              <w:rPr>
                <w:sz w:val="20"/>
              </w:rPr>
              <w:t>6</w:t>
            </w:r>
          </w:p>
        </w:tc>
      </w:tr>
      <w:tr w:rsidR="00000000">
        <w:tblPrEx>
          <w:tblCellMar>
            <w:top w:w="0" w:type="dxa"/>
            <w:bottom w:w="0" w:type="dxa"/>
          </w:tblCellMar>
        </w:tblPrEx>
        <w:tc>
          <w:tcPr>
            <w:tcW w:w="534" w:type="dxa"/>
            <w:tcBorders>
              <w:bottom w:val="nil"/>
            </w:tcBorders>
          </w:tcPr>
          <w:p w:rsidR="00000000" w:rsidRDefault="00CC076E">
            <w:pPr>
              <w:jc w:val="center"/>
              <w:rPr>
                <w:sz w:val="20"/>
              </w:rPr>
            </w:pPr>
            <w:r>
              <w:rPr>
                <w:sz w:val="20"/>
              </w:rPr>
              <w:t>19.</w:t>
            </w:r>
          </w:p>
        </w:tc>
        <w:tc>
          <w:tcPr>
            <w:tcW w:w="2818" w:type="dxa"/>
            <w:tcBorders>
              <w:bottom w:val="nil"/>
            </w:tcBorders>
          </w:tcPr>
          <w:p w:rsidR="00000000" w:rsidRDefault="00CC076E">
            <w:pPr>
              <w:rPr>
                <w:sz w:val="20"/>
              </w:rPr>
            </w:pPr>
            <w:r>
              <w:rPr>
                <w:sz w:val="20"/>
              </w:rPr>
              <w:t>Приведенное сопротивление теплопередаче нар</w:t>
            </w:r>
            <w:r>
              <w:rPr>
                <w:sz w:val="20"/>
              </w:rPr>
              <w:t>ужных ограждений</w:t>
            </w:r>
          </w:p>
        </w:tc>
        <w:tc>
          <w:tcPr>
            <w:tcW w:w="1338" w:type="dxa"/>
            <w:tcBorders>
              <w:bottom w:val="nil"/>
            </w:tcBorders>
          </w:tcPr>
          <w:p w:rsidR="00000000" w:rsidRDefault="00CC076E">
            <w:pPr>
              <w:jc w:val="center"/>
              <w:rPr>
                <w:sz w:val="20"/>
              </w:rPr>
            </w:pPr>
            <w:r>
              <w:rPr>
                <w:position w:val="-12"/>
                <w:sz w:val="20"/>
              </w:rPr>
              <w:object w:dxaOrig="320" w:dyaOrig="380">
                <v:shape id="_x0000_i1202" type="#_x0000_t75" style="width:15.75pt;height:18.75pt" o:ole="">
                  <v:imagedata r:id="rId316" o:title=""/>
                </v:shape>
                <o:OLEObject Type="Embed" ProgID="Equation.3" ShapeID="_x0000_i1202" DrawAspect="Content" ObjectID="_1427232722" r:id="rId317"/>
              </w:object>
            </w:r>
            <w:r>
              <w:rPr>
                <w:sz w:val="20"/>
              </w:rPr>
              <w:t xml:space="preserve">, </w:t>
            </w:r>
          </w:p>
          <w:p w:rsidR="00000000" w:rsidRDefault="00CC076E">
            <w:pPr>
              <w:jc w:val="center"/>
              <w:rPr>
                <w:sz w:val="20"/>
              </w:rPr>
            </w:pPr>
            <w:r>
              <w:rPr>
                <w:sz w:val="20"/>
              </w:rPr>
              <w:t>м</w:t>
            </w:r>
            <w:r>
              <w:rPr>
                <w:sz w:val="20"/>
                <w:vertAlign w:val="superscript"/>
              </w:rPr>
              <w:t>2</w:t>
            </w:r>
            <w:r>
              <w:rPr>
                <w:sz w:val="20"/>
              </w:rPr>
              <w:sym w:font="Symbol" w:char="F0D7"/>
            </w:r>
            <w:r>
              <w:rPr>
                <w:sz w:val="20"/>
              </w:rPr>
              <w:sym w:font="Symbol" w:char="F0B0"/>
            </w:r>
            <w:r>
              <w:rPr>
                <w:sz w:val="20"/>
              </w:rPr>
              <w:t>С/Вт</w:t>
            </w:r>
          </w:p>
        </w:tc>
        <w:tc>
          <w:tcPr>
            <w:tcW w:w="1276" w:type="dxa"/>
            <w:tcBorders>
              <w:bottom w:val="nil"/>
            </w:tcBorders>
          </w:tcPr>
          <w:p w:rsidR="00000000" w:rsidRDefault="00CC076E">
            <w:pPr>
              <w:jc w:val="center"/>
              <w:rPr>
                <w:sz w:val="20"/>
              </w:rPr>
            </w:pPr>
          </w:p>
        </w:tc>
        <w:tc>
          <w:tcPr>
            <w:tcW w:w="1150" w:type="dxa"/>
            <w:gridSpan w:val="2"/>
            <w:tcBorders>
              <w:bottom w:val="nil"/>
            </w:tcBorders>
          </w:tcPr>
          <w:p w:rsidR="00000000" w:rsidRDefault="00CC076E">
            <w:pPr>
              <w:jc w:val="center"/>
              <w:rPr>
                <w:sz w:val="20"/>
              </w:rPr>
            </w:pPr>
          </w:p>
        </w:tc>
        <w:tc>
          <w:tcPr>
            <w:tcW w:w="1253" w:type="dxa"/>
            <w:tcBorders>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 xml:space="preserve">- стен по продольному фасаду </w:t>
            </w:r>
          </w:p>
        </w:tc>
        <w:tc>
          <w:tcPr>
            <w:tcW w:w="1338" w:type="dxa"/>
            <w:tcBorders>
              <w:top w:val="nil"/>
              <w:bottom w:val="nil"/>
            </w:tcBorders>
          </w:tcPr>
          <w:p w:rsidR="00000000" w:rsidRDefault="00CC076E">
            <w:pPr>
              <w:jc w:val="center"/>
              <w:rPr>
                <w:sz w:val="20"/>
              </w:rPr>
            </w:pPr>
            <w:r>
              <w:rPr>
                <w:position w:val="-12"/>
                <w:sz w:val="20"/>
              </w:rPr>
              <w:object w:dxaOrig="340" w:dyaOrig="360">
                <v:shape id="_x0000_i1203" type="#_x0000_t75" style="width:17.25pt;height:18pt" o:ole="">
                  <v:imagedata r:id="rId318" o:title=""/>
                </v:shape>
                <o:OLEObject Type="Embed" ProgID="Equation.3" ShapeID="_x0000_i1203" DrawAspect="Content" ObjectID="_1427232723" r:id="rId319"/>
              </w:object>
            </w:r>
          </w:p>
        </w:tc>
        <w:tc>
          <w:tcPr>
            <w:tcW w:w="1276" w:type="dxa"/>
            <w:tcBorders>
              <w:top w:val="nil"/>
              <w:bottom w:val="nil"/>
            </w:tcBorders>
          </w:tcPr>
          <w:p w:rsidR="00000000" w:rsidRDefault="00CC076E">
            <w:pPr>
              <w:jc w:val="center"/>
              <w:rPr>
                <w:sz w:val="20"/>
              </w:rPr>
            </w:pPr>
            <w:r>
              <w:rPr>
                <w:sz w:val="20"/>
              </w:rPr>
              <w:t>3,23</w:t>
            </w:r>
          </w:p>
        </w:tc>
        <w:tc>
          <w:tcPr>
            <w:tcW w:w="1150" w:type="dxa"/>
            <w:gridSpan w:val="2"/>
            <w:tcBorders>
              <w:top w:val="nil"/>
              <w:bottom w:val="nil"/>
            </w:tcBorders>
          </w:tcPr>
          <w:p w:rsidR="00000000" w:rsidRDefault="00CC076E">
            <w:pPr>
              <w:jc w:val="center"/>
              <w:rPr>
                <w:sz w:val="20"/>
              </w:rPr>
            </w:pPr>
            <w:r>
              <w:rPr>
                <w:sz w:val="20"/>
              </w:rPr>
              <w:t>3,0</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 торцевых стен</w:t>
            </w:r>
          </w:p>
        </w:tc>
        <w:tc>
          <w:tcPr>
            <w:tcW w:w="1338" w:type="dxa"/>
            <w:tcBorders>
              <w:top w:val="nil"/>
              <w:bottom w:val="nil"/>
            </w:tcBorders>
          </w:tcPr>
          <w:p w:rsidR="00000000" w:rsidRDefault="00CC076E">
            <w:pPr>
              <w:jc w:val="center"/>
              <w:rPr>
                <w:sz w:val="20"/>
              </w:rPr>
            </w:pPr>
            <w:r>
              <w:rPr>
                <w:position w:val="-12"/>
                <w:sz w:val="20"/>
              </w:rPr>
              <w:object w:dxaOrig="340" w:dyaOrig="360">
                <v:shape id="_x0000_i1204" type="#_x0000_t75" style="width:17.25pt;height:18pt" o:ole="">
                  <v:imagedata r:id="rId320" o:title=""/>
                </v:shape>
                <o:OLEObject Type="Embed" ProgID="Equation.3" ShapeID="_x0000_i1204" DrawAspect="Content" ObjectID="_1427232724" r:id="rId321"/>
              </w:object>
            </w:r>
          </w:p>
        </w:tc>
        <w:tc>
          <w:tcPr>
            <w:tcW w:w="1276" w:type="dxa"/>
            <w:tcBorders>
              <w:top w:val="nil"/>
              <w:bottom w:val="nil"/>
            </w:tcBorders>
          </w:tcPr>
          <w:p w:rsidR="00000000" w:rsidRDefault="00CC076E">
            <w:pPr>
              <w:jc w:val="center"/>
              <w:rPr>
                <w:sz w:val="20"/>
              </w:rPr>
            </w:pPr>
            <w:r>
              <w:rPr>
                <w:sz w:val="20"/>
              </w:rPr>
              <w:t>3,23</w:t>
            </w:r>
          </w:p>
        </w:tc>
        <w:tc>
          <w:tcPr>
            <w:tcW w:w="1150" w:type="dxa"/>
            <w:gridSpan w:val="2"/>
            <w:tcBorders>
              <w:top w:val="nil"/>
              <w:bottom w:val="nil"/>
            </w:tcBorders>
          </w:tcPr>
          <w:p w:rsidR="00000000" w:rsidRDefault="00CC076E">
            <w:pPr>
              <w:jc w:val="center"/>
              <w:rPr>
                <w:sz w:val="20"/>
              </w:rPr>
            </w:pPr>
            <w:r>
              <w:rPr>
                <w:sz w:val="20"/>
              </w:rPr>
              <w:t>3,0</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 окон и балконных дверей</w:t>
            </w:r>
          </w:p>
        </w:tc>
        <w:tc>
          <w:tcPr>
            <w:tcW w:w="1338" w:type="dxa"/>
            <w:tcBorders>
              <w:top w:val="nil"/>
              <w:bottom w:val="nil"/>
            </w:tcBorders>
          </w:tcPr>
          <w:p w:rsidR="00000000" w:rsidRDefault="00CC076E">
            <w:pPr>
              <w:jc w:val="center"/>
              <w:rPr>
                <w:sz w:val="20"/>
              </w:rPr>
            </w:pPr>
            <w:r>
              <w:rPr>
                <w:position w:val="-10"/>
                <w:sz w:val="20"/>
              </w:rPr>
              <w:object w:dxaOrig="180" w:dyaOrig="340">
                <v:shape id="_x0000_i1205" type="#_x0000_t75" style="width:9pt;height:17.25pt" o:ole="">
                  <v:imagedata r:id="rId300" o:title=""/>
                </v:shape>
                <o:OLEObject Type="Embed" ProgID="Equation.3" ShapeID="_x0000_i1205" DrawAspect="Content" ObjectID="_1427232725" r:id="rId322"/>
              </w:object>
            </w:r>
            <w:r>
              <w:rPr>
                <w:position w:val="-10"/>
                <w:sz w:val="20"/>
              </w:rPr>
              <w:object w:dxaOrig="340" w:dyaOrig="340">
                <v:shape id="_x0000_i1206" type="#_x0000_t75" style="width:17.25pt;height:17.25pt" o:ole="">
                  <v:imagedata r:id="rId323" o:title=""/>
                </v:shape>
                <o:OLEObject Type="Embed" ProgID="Equation.3" ShapeID="_x0000_i1206" DrawAspect="Content" ObjectID="_1427232726" r:id="rId324"/>
              </w:object>
            </w:r>
          </w:p>
        </w:tc>
        <w:tc>
          <w:tcPr>
            <w:tcW w:w="1276" w:type="dxa"/>
            <w:tcBorders>
              <w:top w:val="nil"/>
              <w:bottom w:val="nil"/>
            </w:tcBorders>
          </w:tcPr>
          <w:p w:rsidR="00000000" w:rsidRDefault="00CC076E">
            <w:pPr>
              <w:jc w:val="center"/>
              <w:rPr>
                <w:sz w:val="20"/>
              </w:rPr>
            </w:pPr>
            <w:r>
              <w:rPr>
                <w:sz w:val="20"/>
              </w:rPr>
              <w:t>0,543</w:t>
            </w:r>
          </w:p>
        </w:tc>
        <w:tc>
          <w:tcPr>
            <w:tcW w:w="1150" w:type="dxa"/>
            <w:gridSpan w:val="2"/>
            <w:tcBorders>
              <w:top w:val="nil"/>
              <w:bottom w:val="nil"/>
            </w:tcBorders>
          </w:tcPr>
          <w:p w:rsidR="00000000" w:rsidRDefault="00CC076E">
            <w:pPr>
              <w:jc w:val="center"/>
              <w:rPr>
                <w:sz w:val="20"/>
              </w:rPr>
            </w:pPr>
            <w:r>
              <w:rPr>
                <w:sz w:val="20"/>
              </w:rPr>
              <w:t>0,55</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 покрытий (чердачных перекрытий)</w:t>
            </w:r>
          </w:p>
        </w:tc>
        <w:tc>
          <w:tcPr>
            <w:tcW w:w="1338" w:type="dxa"/>
            <w:tcBorders>
              <w:top w:val="nil"/>
              <w:bottom w:val="nil"/>
            </w:tcBorders>
          </w:tcPr>
          <w:p w:rsidR="00000000" w:rsidRDefault="00CC076E">
            <w:pPr>
              <w:jc w:val="center"/>
              <w:rPr>
                <w:sz w:val="20"/>
              </w:rPr>
            </w:pPr>
            <w:r>
              <w:rPr>
                <w:position w:val="-12"/>
                <w:sz w:val="20"/>
              </w:rPr>
              <w:object w:dxaOrig="300" w:dyaOrig="360">
                <v:shape id="_x0000_i1207" type="#_x0000_t75" style="width:15pt;height:18pt" o:ole="">
                  <v:imagedata r:id="rId325" o:title=""/>
                </v:shape>
                <o:OLEObject Type="Embed" ProgID="Equation.3" ShapeID="_x0000_i1207" DrawAspect="Content" ObjectID="_1427232727" r:id="rId326"/>
              </w:object>
            </w:r>
          </w:p>
        </w:tc>
        <w:tc>
          <w:tcPr>
            <w:tcW w:w="1276" w:type="dxa"/>
            <w:tcBorders>
              <w:top w:val="nil"/>
              <w:bottom w:val="nil"/>
            </w:tcBorders>
          </w:tcPr>
          <w:p w:rsidR="00000000" w:rsidRDefault="00CC076E">
            <w:pPr>
              <w:jc w:val="center"/>
              <w:rPr>
                <w:sz w:val="20"/>
              </w:rPr>
            </w:pPr>
            <w:r>
              <w:rPr>
                <w:sz w:val="20"/>
              </w:rPr>
              <w:t>4,82</w:t>
            </w:r>
          </w:p>
        </w:tc>
        <w:tc>
          <w:tcPr>
            <w:tcW w:w="1150" w:type="dxa"/>
            <w:gridSpan w:val="2"/>
            <w:tcBorders>
              <w:top w:val="nil"/>
              <w:bottom w:val="nil"/>
            </w:tcBorders>
          </w:tcPr>
          <w:p w:rsidR="00000000" w:rsidRDefault="00CC076E">
            <w:pPr>
              <w:jc w:val="center"/>
              <w:rPr>
                <w:sz w:val="20"/>
              </w:rPr>
            </w:pPr>
            <w:r>
              <w:rPr>
                <w:sz w:val="20"/>
              </w:rPr>
              <w:t>4,82</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tcBorders>
          </w:tcPr>
          <w:p w:rsidR="00000000" w:rsidRDefault="00CC076E">
            <w:pPr>
              <w:jc w:val="center"/>
              <w:rPr>
                <w:sz w:val="20"/>
              </w:rPr>
            </w:pPr>
          </w:p>
        </w:tc>
        <w:tc>
          <w:tcPr>
            <w:tcW w:w="2818" w:type="dxa"/>
            <w:tcBorders>
              <w:top w:val="nil"/>
            </w:tcBorders>
          </w:tcPr>
          <w:p w:rsidR="00000000" w:rsidRDefault="00CC076E">
            <w:pPr>
              <w:rPr>
                <w:sz w:val="20"/>
              </w:rPr>
            </w:pPr>
            <w:r>
              <w:rPr>
                <w:sz w:val="20"/>
              </w:rPr>
              <w:t>- перекрытия 1 этажа</w:t>
            </w:r>
          </w:p>
        </w:tc>
        <w:tc>
          <w:tcPr>
            <w:tcW w:w="1338" w:type="dxa"/>
            <w:tcBorders>
              <w:top w:val="nil"/>
            </w:tcBorders>
          </w:tcPr>
          <w:p w:rsidR="00000000" w:rsidRDefault="00CC076E">
            <w:pPr>
              <w:jc w:val="center"/>
              <w:rPr>
                <w:sz w:val="20"/>
              </w:rPr>
            </w:pPr>
            <w:r>
              <w:rPr>
                <w:position w:val="-14"/>
                <w:sz w:val="20"/>
              </w:rPr>
              <w:object w:dxaOrig="340" w:dyaOrig="380">
                <v:shape id="_x0000_i1208" type="#_x0000_t75" style="width:17.25pt;height:18.75pt" o:ole="">
                  <v:imagedata r:id="rId327" o:title=""/>
                </v:shape>
                <o:OLEObject Type="Embed" ProgID="Equation.3" ShapeID="_x0000_i1208" DrawAspect="Content" ObjectID="_1427232728" r:id="rId328"/>
              </w:object>
            </w:r>
          </w:p>
        </w:tc>
        <w:tc>
          <w:tcPr>
            <w:tcW w:w="1276" w:type="dxa"/>
            <w:tcBorders>
              <w:top w:val="nil"/>
            </w:tcBorders>
          </w:tcPr>
          <w:p w:rsidR="00000000" w:rsidRDefault="00CC076E">
            <w:pPr>
              <w:jc w:val="center"/>
              <w:rPr>
                <w:sz w:val="20"/>
              </w:rPr>
            </w:pPr>
            <w:r>
              <w:rPr>
                <w:sz w:val="20"/>
              </w:rPr>
              <w:t>4,26</w:t>
            </w:r>
          </w:p>
        </w:tc>
        <w:tc>
          <w:tcPr>
            <w:tcW w:w="1150" w:type="dxa"/>
            <w:gridSpan w:val="2"/>
            <w:tcBorders>
              <w:top w:val="nil"/>
            </w:tcBorders>
          </w:tcPr>
          <w:p w:rsidR="00000000" w:rsidRDefault="00CC076E">
            <w:pPr>
              <w:jc w:val="center"/>
              <w:rPr>
                <w:sz w:val="20"/>
              </w:rPr>
            </w:pPr>
            <w:r>
              <w:rPr>
                <w:sz w:val="20"/>
              </w:rPr>
              <w:t>4,26</w:t>
            </w:r>
          </w:p>
        </w:tc>
        <w:tc>
          <w:tcPr>
            <w:tcW w:w="1253" w:type="dxa"/>
            <w:tcBorders>
              <w:top w:val="nil"/>
            </w:tcBorders>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20.</w:t>
            </w:r>
          </w:p>
        </w:tc>
        <w:tc>
          <w:tcPr>
            <w:tcW w:w="2818" w:type="dxa"/>
          </w:tcPr>
          <w:p w:rsidR="00000000" w:rsidRDefault="00CC076E">
            <w:pPr>
              <w:rPr>
                <w:sz w:val="20"/>
              </w:rPr>
            </w:pPr>
            <w:r>
              <w:rPr>
                <w:sz w:val="20"/>
              </w:rPr>
              <w:t>Приведенный трансмиссионный коэффициент теплопередачи здания</w:t>
            </w:r>
          </w:p>
        </w:tc>
        <w:tc>
          <w:tcPr>
            <w:tcW w:w="1338" w:type="dxa"/>
          </w:tcPr>
          <w:p w:rsidR="00000000" w:rsidRDefault="00CC076E">
            <w:pPr>
              <w:jc w:val="center"/>
              <w:rPr>
                <w:sz w:val="20"/>
              </w:rPr>
            </w:pPr>
            <w:r>
              <w:rPr>
                <w:position w:val="-12"/>
                <w:sz w:val="20"/>
              </w:rPr>
              <w:object w:dxaOrig="380" w:dyaOrig="380">
                <v:shape id="_x0000_i1209" type="#_x0000_t75" style="width:18.75pt;height:18.75pt" o:ole="">
                  <v:imagedata r:id="rId329" o:title=""/>
                </v:shape>
                <o:OLEObject Type="Embed" ProgID="Equation.3" ShapeID="_x0000_i1209" DrawAspect="Content" ObjectID="_1427232729" r:id="rId330"/>
              </w:object>
            </w:r>
            <w:r>
              <w:rPr>
                <w:sz w:val="20"/>
              </w:rPr>
              <w:t>,</w:t>
            </w:r>
          </w:p>
          <w:p w:rsidR="00000000" w:rsidRDefault="00CC076E">
            <w:pPr>
              <w:jc w:val="center"/>
              <w:rPr>
                <w:sz w:val="20"/>
              </w:rPr>
            </w:pPr>
            <w:r>
              <w:rPr>
                <w:sz w:val="20"/>
              </w:rPr>
              <w:t>Вт/(м</w:t>
            </w:r>
            <w:r>
              <w:rPr>
                <w:sz w:val="20"/>
                <w:vertAlign w:val="superscript"/>
              </w:rPr>
              <w:t>2</w:t>
            </w:r>
            <w:r>
              <w:rPr>
                <w:sz w:val="20"/>
              </w:rPr>
              <w:sym w:font="Symbol" w:char="F0D7"/>
            </w:r>
            <w:r>
              <w:rPr>
                <w:sz w:val="20"/>
              </w:rPr>
              <w:sym w:font="Symbol" w:char="F0B0"/>
            </w:r>
            <w:r>
              <w:rPr>
                <w:sz w:val="20"/>
              </w:rPr>
              <w:t>С)</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0,600</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21.</w:t>
            </w:r>
          </w:p>
        </w:tc>
        <w:tc>
          <w:tcPr>
            <w:tcW w:w="2818" w:type="dxa"/>
          </w:tcPr>
          <w:p w:rsidR="00000000" w:rsidRDefault="00CC076E">
            <w:pPr>
              <w:rPr>
                <w:sz w:val="20"/>
              </w:rPr>
            </w:pPr>
            <w:r>
              <w:rPr>
                <w:sz w:val="20"/>
              </w:rPr>
              <w:t>Воздухопроницаемость ограждений</w:t>
            </w:r>
          </w:p>
        </w:tc>
        <w:tc>
          <w:tcPr>
            <w:tcW w:w="1338" w:type="dxa"/>
          </w:tcPr>
          <w:p w:rsidR="00000000" w:rsidRDefault="00CC076E">
            <w:pPr>
              <w:jc w:val="center"/>
              <w:rPr>
                <w:sz w:val="20"/>
              </w:rPr>
            </w:pPr>
            <w:r>
              <w:rPr>
                <w:position w:val="-12"/>
                <w:sz w:val="20"/>
              </w:rPr>
              <w:object w:dxaOrig="360" w:dyaOrig="360">
                <v:shape id="_x0000_i1210" type="#_x0000_t75" style="width:18pt;height:18pt" o:ole="">
                  <v:imagedata r:id="rId331" o:title=""/>
                </v:shape>
                <o:OLEObject Type="Embed" ProgID="Equation.3" ShapeID="_x0000_i1210" DrawAspect="Content" ObjectID="_1427232730" r:id="rId332"/>
              </w:object>
            </w:r>
            <w:r>
              <w:rPr>
                <w:sz w:val="20"/>
              </w:rPr>
              <w:t>,</w:t>
            </w:r>
          </w:p>
          <w:p w:rsidR="00000000" w:rsidRDefault="00CC076E">
            <w:pPr>
              <w:jc w:val="center"/>
              <w:rPr>
                <w:sz w:val="20"/>
              </w:rPr>
            </w:pPr>
            <w:r>
              <w:rPr>
                <w:sz w:val="20"/>
              </w:rPr>
              <w:t>кг/(м</w:t>
            </w:r>
            <w:r>
              <w:rPr>
                <w:sz w:val="20"/>
                <w:vertAlign w:val="superscript"/>
              </w:rPr>
              <w:t>2</w:t>
            </w:r>
            <w:r>
              <w:rPr>
                <w:sz w:val="20"/>
              </w:rPr>
              <w:sym w:font="Symbol" w:char="F0D7"/>
            </w:r>
            <w:r>
              <w:rPr>
                <w:sz w:val="20"/>
              </w:rPr>
              <w:t>ч)</w:t>
            </w:r>
          </w:p>
        </w:tc>
        <w:tc>
          <w:tcPr>
            <w:tcW w:w="1276" w:type="dxa"/>
          </w:tcPr>
          <w:p w:rsidR="00000000" w:rsidRDefault="00CC076E">
            <w:pPr>
              <w:jc w:val="center"/>
              <w:rPr>
                <w:sz w:val="20"/>
              </w:rPr>
            </w:pPr>
          </w:p>
        </w:tc>
        <w:tc>
          <w:tcPr>
            <w:tcW w:w="1150" w:type="dxa"/>
            <w:gridSpan w:val="2"/>
          </w:tcPr>
          <w:p w:rsidR="00000000" w:rsidRDefault="00CC076E">
            <w:pPr>
              <w:jc w:val="center"/>
              <w:rPr>
                <w:sz w:val="20"/>
              </w:rPr>
            </w:pPr>
          </w:p>
        </w:tc>
        <w:tc>
          <w:tcPr>
            <w:tcW w:w="1253" w:type="dxa"/>
          </w:tcPr>
          <w:p w:rsidR="00000000" w:rsidRDefault="00CC076E">
            <w:pPr>
              <w:jc w:val="center"/>
              <w:rPr>
                <w:sz w:val="20"/>
              </w:rPr>
            </w:pPr>
          </w:p>
        </w:tc>
      </w:tr>
      <w:tr w:rsidR="00000000">
        <w:tblPrEx>
          <w:tblCellMar>
            <w:top w:w="0" w:type="dxa"/>
            <w:bottom w:w="0" w:type="dxa"/>
          </w:tblCellMar>
        </w:tblPrEx>
        <w:tc>
          <w:tcPr>
            <w:tcW w:w="534" w:type="dxa"/>
            <w:tcBorders>
              <w:bottom w:val="nil"/>
            </w:tcBorders>
          </w:tcPr>
          <w:p w:rsidR="00000000" w:rsidRDefault="00CC076E">
            <w:pPr>
              <w:jc w:val="center"/>
              <w:rPr>
                <w:sz w:val="20"/>
              </w:rPr>
            </w:pPr>
          </w:p>
        </w:tc>
        <w:tc>
          <w:tcPr>
            <w:tcW w:w="2818" w:type="dxa"/>
            <w:tcBorders>
              <w:bottom w:val="nil"/>
            </w:tcBorders>
          </w:tcPr>
          <w:p w:rsidR="00000000" w:rsidRDefault="00CC076E">
            <w:pPr>
              <w:rPr>
                <w:sz w:val="20"/>
              </w:rPr>
            </w:pPr>
            <w:r>
              <w:rPr>
                <w:sz w:val="20"/>
              </w:rPr>
              <w:t>- стен по продольному фасаду</w:t>
            </w:r>
          </w:p>
        </w:tc>
        <w:tc>
          <w:tcPr>
            <w:tcW w:w="1338" w:type="dxa"/>
            <w:tcBorders>
              <w:bottom w:val="nil"/>
            </w:tcBorders>
          </w:tcPr>
          <w:p w:rsidR="00000000" w:rsidRDefault="00CC076E">
            <w:pPr>
              <w:jc w:val="center"/>
              <w:rPr>
                <w:sz w:val="20"/>
              </w:rPr>
            </w:pPr>
            <w:r>
              <w:rPr>
                <w:position w:val="-12"/>
                <w:sz w:val="20"/>
              </w:rPr>
              <w:object w:dxaOrig="360" w:dyaOrig="380">
                <v:shape id="_x0000_i1211" type="#_x0000_t75" style="width:18pt;height:18.75pt" o:ole="">
                  <v:imagedata r:id="rId333" o:title=""/>
                </v:shape>
                <o:OLEObject Type="Embed" ProgID="Equation.3" ShapeID="_x0000_i1211" DrawAspect="Content" ObjectID="_1427232731" r:id="rId334"/>
              </w:object>
            </w:r>
          </w:p>
        </w:tc>
        <w:tc>
          <w:tcPr>
            <w:tcW w:w="1276" w:type="dxa"/>
            <w:tcBorders>
              <w:bottom w:val="nil"/>
            </w:tcBorders>
          </w:tcPr>
          <w:p w:rsidR="00000000" w:rsidRDefault="00CC076E">
            <w:pPr>
              <w:jc w:val="center"/>
              <w:rPr>
                <w:sz w:val="20"/>
              </w:rPr>
            </w:pPr>
            <w:r>
              <w:rPr>
                <w:sz w:val="20"/>
              </w:rPr>
              <w:t>0,5</w:t>
            </w:r>
          </w:p>
        </w:tc>
        <w:tc>
          <w:tcPr>
            <w:tcW w:w="1150" w:type="dxa"/>
            <w:gridSpan w:val="2"/>
            <w:tcBorders>
              <w:bottom w:val="nil"/>
            </w:tcBorders>
          </w:tcPr>
          <w:p w:rsidR="00000000" w:rsidRDefault="00CC076E">
            <w:pPr>
              <w:jc w:val="center"/>
              <w:rPr>
                <w:sz w:val="20"/>
              </w:rPr>
            </w:pPr>
            <w:r>
              <w:rPr>
                <w:sz w:val="20"/>
              </w:rPr>
              <w:t>0,5</w:t>
            </w:r>
          </w:p>
        </w:tc>
        <w:tc>
          <w:tcPr>
            <w:tcW w:w="1253" w:type="dxa"/>
            <w:tcBorders>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 торцевых стен</w:t>
            </w:r>
          </w:p>
        </w:tc>
        <w:tc>
          <w:tcPr>
            <w:tcW w:w="1338" w:type="dxa"/>
            <w:tcBorders>
              <w:top w:val="nil"/>
              <w:bottom w:val="nil"/>
            </w:tcBorders>
          </w:tcPr>
          <w:p w:rsidR="00000000" w:rsidRDefault="00CC076E">
            <w:pPr>
              <w:jc w:val="center"/>
              <w:rPr>
                <w:sz w:val="20"/>
              </w:rPr>
            </w:pPr>
            <w:r>
              <w:rPr>
                <w:position w:val="-12"/>
                <w:sz w:val="20"/>
              </w:rPr>
              <w:object w:dxaOrig="360" w:dyaOrig="380">
                <v:shape id="_x0000_i1212" type="#_x0000_t75" style="width:18pt;height:18.75pt" o:ole="">
                  <v:imagedata r:id="rId335" o:title=""/>
                </v:shape>
                <o:OLEObject Type="Embed" ProgID="Equation.3" ShapeID="_x0000_i1212" DrawAspect="Content" ObjectID="_1427232732" r:id="rId336"/>
              </w:object>
            </w:r>
          </w:p>
        </w:tc>
        <w:tc>
          <w:tcPr>
            <w:tcW w:w="1276" w:type="dxa"/>
            <w:tcBorders>
              <w:top w:val="nil"/>
              <w:bottom w:val="nil"/>
            </w:tcBorders>
          </w:tcPr>
          <w:p w:rsidR="00000000" w:rsidRDefault="00CC076E">
            <w:pPr>
              <w:jc w:val="center"/>
              <w:rPr>
                <w:sz w:val="20"/>
              </w:rPr>
            </w:pPr>
            <w:r>
              <w:rPr>
                <w:sz w:val="20"/>
              </w:rPr>
              <w:t>0,5</w:t>
            </w:r>
          </w:p>
        </w:tc>
        <w:tc>
          <w:tcPr>
            <w:tcW w:w="1150" w:type="dxa"/>
            <w:gridSpan w:val="2"/>
            <w:tcBorders>
              <w:top w:val="nil"/>
              <w:bottom w:val="nil"/>
            </w:tcBorders>
          </w:tcPr>
          <w:p w:rsidR="00000000" w:rsidRDefault="00CC076E">
            <w:pPr>
              <w:jc w:val="center"/>
              <w:rPr>
                <w:sz w:val="20"/>
              </w:rPr>
            </w:pPr>
            <w:r>
              <w:rPr>
                <w:sz w:val="20"/>
              </w:rPr>
              <w:t>0,5</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 окон и балконных дверей</w:t>
            </w:r>
          </w:p>
        </w:tc>
        <w:tc>
          <w:tcPr>
            <w:tcW w:w="1338" w:type="dxa"/>
            <w:tcBorders>
              <w:top w:val="nil"/>
              <w:bottom w:val="nil"/>
            </w:tcBorders>
          </w:tcPr>
          <w:p w:rsidR="00000000" w:rsidRDefault="00CC076E">
            <w:pPr>
              <w:jc w:val="center"/>
              <w:rPr>
                <w:sz w:val="20"/>
              </w:rPr>
            </w:pPr>
            <w:r>
              <w:rPr>
                <w:position w:val="-12"/>
                <w:sz w:val="20"/>
              </w:rPr>
              <w:object w:dxaOrig="380" w:dyaOrig="380">
                <v:shape id="_x0000_i1213" type="#_x0000_t75" style="width:18.75pt;height:18.75pt" o:ole="">
                  <v:imagedata r:id="rId337" o:title=""/>
                </v:shape>
                <o:OLEObject Type="Embed" ProgID="Equation.3" ShapeID="_x0000_i1213" DrawAspect="Content" ObjectID="_1427232733" r:id="rId338"/>
              </w:object>
            </w:r>
          </w:p>
        </w:tc>
        <w:tc>
          <w:tcPr>
            <w:tcW w:w="1276" w:type="dxa"/>
            <w:tcBorders>
              <w:top w:val="nil"/>
              <w:bottom w:val="nil"/>
            </w:tcBorders>
          </w:tcPr>
          <w:p w:rsidR="00000000" w:rsidRDefault="00CC076E">
            <w:pPr>
              <w:jc w:val="center"/>
              <w:rPr>
                <w:sz w:val="20"/>
              </w:rPr>
            </w:pPr>
            <w:r>
              <w:rPr>
                <w:sz w:val="20"/>
              </w:rPr>
              <w:t>6</w:t>
            </w:r>
          </w:p>
        </w:tc>
        <w:tc>
          <w:tcPr>
            <w:tcW w:w="1150" w:type="dxa"/>
            <w:gridSpan w:val="2"/>
            <w:tcBorders>
              <w:top w:val="nil"/>
              <w:bottom w:val="nil"/>
            </w:tcBorders>
          </w:tcPr>
          <w:p w:rsidR="00000000" w:rsidRDefault="00CC076E">
            <w:pPr>
              <w:jc w:val="center"/>
              <w:rPr>
                <w:sz w:val="20"/>
              </w:rPr>
            </w:pPr>
            <w:r>
              <w:rPr>
                <w:sz w:val="20"/>
              </w:rPr>
              <w:t>6</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bottom w:val="nil"/>
            </w:tcBorders>
          </w:tcPr>
          <w:p w:rsidR="00000000" w:rsidRDefault="00CC076E">
            <w:pPr>
              <w:jc w:val="center"/>
              <w:rPr>
                <w:sz w:val="20"/>
              </w:rPr>
            </w:pPr>
          </w:p>
        </w:tc>
        <w:tc>
          <w:tcPr>
            <w:tcW w:w="2818" w:type="dxa"/>
            <w:tcBorders>
              <w:top w:val="nil"/>
              <w:bottom w:val="nil"/>
            </w:tcBorders>
          </w:tcPr>
          <w:p w:rsidR="00000000" w:rsidRDefault="00CC076E">
            <w:pPr>
              <w:rPr>
                <w:sz w:val="20"/>
              </w:rPr>
            </w:pPr>
            <w:r>
              <w:rPr>
                <w:sz w:val="20"/>
              </w:rPr>
              <w:t>- покрытий (чердачных перекрытий)</w:t>
            </w:r>
          </w:p>
        </w:tc>
        <w:tc>
          <w:tcPr>
            <w:tcW w:w="1338" w:type="dxa"/>
            <w:tcBorders>
              <w:top w:val="nil"/>
              <w:bottom w:val="nil"/>
            </w:tcBorders>
          </w:tcPr>
          <w:p w:rsidR="00000000" w:rsidRDefault="00CC076E">
            <w:pPr>
              <w:jc w:val="center"/>
              <w:rPr>
                <w:sz w:val="20"/>
              </w:rPr>
            </w:pPr>
            <w:r>
              <w:rPr>
                <w:position w:val="-12"/>
                <w:sz w:val="20"/>
              </w:rPr>
              <w:object w:dxaOrig="360" w:dyaOrig="380">
                <v:shape id="_x0000_i1214" type="#_x0000_t75" style="width:18pt;height:18.75pt" o:ole="">
                  <v:imagedata r:id="rId339" o:title=""/>
                </v:shape>
                <o:OLEObject Type="Embed" ProgID="Equation.3" ShapeID="_x0000_i1214" DrawAspect="Content" ObjectID="_1427232734" r:id="rId340"/>
              </w:object>
            </w:r>
          </w:p>
        </w:tc>
        <w:tc>
          <w:tcPr>
            <w:tcW w:w="1276" w:type="dxa"/>
            <w:tcBorders>
              <w:top w:val="nil"/>
              <w:bottom w:val="nil"/>
            </w:tcBorders>
          </w:tcPr>
          <w:p w:rsidR="00000000" w:rsidRDefault="00CC076E">
            <w:pPr>
              <w:jc w:val="center"/>
              <w:rPr>
                <w:sz w:val="20"/>
              </w:rPr>
            </w:pPr>
            <w:r>
              <w:rPr>
                <w:sz w:val="20"/>
              </w:rPr>
              <w:t>0,5</w:t>
            </w:r>
          </w:p>
        </w:tc>
        <w:tc>
          <w:tcPr>
            <w:tcW w:w="1150" w:type="dxa"/>
            <w:gridSpan w:val="2"/>
            <w:tcBorders>
              <w:top w:val="nil"/>
              <w:bottom w:val="nil"/>
            </w:tcBorders>
          </w:tcPr>
          <w:p w:rsidR="00000000" w:rsidRDefault="00CC076E">
            <w:pPr>
              <w:jc w:val="center"/>
              <w:rPr>
                <w:sz w:val="20"/>
              </w:rPr>
            </w:pPr>
            <w:r>
              <w:rPr>
                <w:sz w:val="20"/>
              </w:rPr>
              <w:t>0,5</w:t>
            </w:r>
          </w:p>
        </w:tc>
        <w:tc>
          <w:tcPr>
            <w:tcW w:w="1253" w:type="dxa"/>
            <w:tcBorders>
              <w:top w:val="nil"/>
              <w:bottom w:val="nil"/>
            </w:tcBorders>
          </w:tcPr>
          <w:p w:rsidR="00000000" w:rsidRDefault="00CC076E">
            <w:pPr>
              <w:jc w:val="center"/>
              <w:rPr>
                <w:sz w:val="20"/>
              </w:rPr>
            </w:pPr>
          </w:p>
        </w:tc>
      </w:tr>
      <w:tr w:rsidR="00000000">
        <w:tblPrEx>
          <w:tblCellMar>
            <w:top w:w="0" w:type="dxa"/>
            <w:bottom w:w="0" w:type="dxa"/>
          </w:tblCellMar>
        </w:tblPrEx>
        <w:tc>
          <w:tcPr>
            <w:tcW w:w="534" w:type="dxa"/>
            <w:tcBorders>
              <w:top w:val="nil"/>
            </w:tcBorders>
          </w:tcPr>
          <w:p w:rsidR="00000000" w:rsidRDefault="00CC076E">
            <w:pPr>
              <w:jc w:val="center"/>
              <w:rPr>
                <w:sz w:val="20"/>
              </w:rPr>
            </w:pPr>
          </w:p>
        </w:tc>
        <w:tc>
          <w:tcPr>
            <w:tcW w:w="2818" w:type="dxa"/>
            <w:tcBorders>
              <w:top w:val="nil"/>
            </w:tcBorders>
          </w:tcPr>
          <w:p w:rsidR="00000000" w:rsidRDefault="00CC076E">
            <w:pPr>
              <w:rPr>
                <w:sz w:val="20"/>
              </w:rPr>
            </w:pPr>
            <w:r>
              <w:rPr>
                <w:sz w:val="20"/>
              </w:rPr>
              <w:t>- цокольных перекрытий</w:t>
            </w:r>
          </w:p>
        </w:tc>
        <w:tc>
          <w:tcPr>
            <w:tcW w:w="1338" w:type="dxa"/>
            <w:tcBorders>
              <w:top w:val="nil"/>
            </w:tcBorders>
          </w:tcPr>
          <w:p w:rsidR="00000000" w:rsidRDefault="00CC076E">
            <w:pPr>
              <w:jc w:val="center"/>
              <w:rPr>
                <w:sz w:val="20"/>
              </w:rPr>
            </w:pPr>
            <w:r>
              <w:rPr>
                <w:position w:val="-12"/>
                <w:sz w:val="20"/>
              </w:rPr>
              <w:object w:dxaOrig="360" w:dyaOrig="380">
                <v:shape id="_x0000_i1215" type="#_x0000_t75" style="width:18pt;height:18.75pt" o:ole="">
                  <v:imagedata r:id="rId341" o:title=""/>
                </v:shape>
                <o:OLEObject Type="Embed" ProgID="Equation.3" ShapeID="_x0000_i1215" DrawAspect="Content" ObjectID="_1427232735" r:id="rId342"/>
              </w:object>
            </w:r>
          </w:p>
        </w:tc>
        <w:tc>
          <w:tcPr>
            <w:tcW w:w="1276" w:type="dxa"/>
            <w:tcBorders>
              <w:top w:val="nil"/>
            </w:tcBorders>
          </w:tcPr>
          <w:p w:rsidR="00000000" w:rsidRDefault="00CC076E">
            <w:pPr>
              <w:jc w:val="center"/>
              <w:rPr>
                <w:sz w:val="20"/>
              </w:rPr>
            </w:pPr>
            <w:r>
              <w:rPr>
                <w:sz w:val="20"/>
              </w:rPr>
              <w:t>0,5</w:t>
            </w:r>
          </w:p>
        </w:tc>
        <w:tc>
          <w:tcPr>
            <w:tcW w:w="1150" w:type="dxa"/>
            <w:gridSpan w:val="2"/>
            <w:tcBorders>
              <w:top w:val="nil"/>
            </w:tcBorders>
          </w:tcPr>
          <w:p w:rsidR="00000000" w:rsidRDefault="00CC076E">
            <w:pPr>
              <w:jc w:val="center"/>
              <w:rPr>
                <w:sz w:val="20"/>
              </w:rPr>
            </w:pPr>
            <w:r>
              <w:rPr>
                <w:sz w:val="20"/>
              </w:rPr>
              <w:t>0,5</w:t>
            </w:r>
          </w:p>
        </w:tc>
        <w:tc>
          <w:tcPr>
            <w:tcW w:w="1253" w:type="dxa"/>
            <w:tcBorders>
              <w:top w:val="nil"/>
            </w:tcBorders>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22.</w:t>
            </w:r>
          </w:p>
        </w:tc>
        <w:tc>
          <w:tcPr>
            <w:tcW w:w="2818" w:type="dxa"/>
          </w:tcPr>
          <w:p w:rsidR="00000000" w:rsidRDefault="00CC076E">
            <w:pPr>
              <w:rPr>
                <w:sz w:val="20"/>
              </w:rPr>
            </w:pPr>
            <w:r>
              <w:rPr>
                <w:sz w:val="20"/>
              </w:rPr>
              <w:t>Кратность воздухообмена</w:t>
            </w:r>
          </w:p>
        </w:tc>
        <w:tc>
          <w:tcPr>
            <w:tcW w:w="1338" w:type="dxa"/>
          </w:tcPr>
          <w:p w:rsidR="00000000" w:rsidRDefault="00CC076E">
            <w:pPr>
              <w:jc w:val="center"/>
              <w:rPr>
                <w:sz w:val="20"/>
              </w:rPr>
            </w:pPr>
            <w:r>
              <w:rPr>
                <w:position w:val="-12"/>
                <w:sz w:val="20"/>
              </w:rPr>
              <w:object w:dxaOrig="279" w:dyaOrig="360">
                <v:shape id="_x0000_i1216" type="#_x0000_t75" style="width:14.25pt;height:18pt" o:ole="">
                  <v:imagedata r:id="rId343" o:title=""/>
                </v:shape>
                <o:OLEObject Type="Embed" ProgID="Equation.3" ShapeID="_x0000_i1216" DrawAspect="Content" ObjectID="_1427232736" r:id="rId344"/>
              </w:object>
            </w:r>
            <w:r>
              <w:rPr>
                <w:sz w:val="20"/>
              </w:rPr>
              <w:t>, 1/ч</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0,633</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23.</w:t>
            </w:r>
          </w:p>
        </w:tc>
        <w:tc>
          <w:tcPr>
            <w:tcW w:w="2818" w:type="dxa"/>
          </w:tcPr>
          <w:p w:rsidR="00000000" w:rsidRDefault="00CC076E">
            <w:pPr>
              <w:rPr>
                <w:sz w:val="20"/>
              </w:rPr>
            </w:pPr>
            <w:r>
              <w:rPr>
                <w:sz w:val="20"/>
              </w:rPr>
              <w:t>Приведенный (условный) инфильтрационный коэффициент теплопередаче здания</w:t>
            </w:r>
          </w:p>
        </w:tc>
        <w:tc>
          <w:tcPr>
            <w:tcW w:w="1338" w:type="dxa"/>
          </w:tcPr>
          <w:p w:rsidR="00000000" w:rsidRDefault="00CC076E">
            <w:pPr>
              <w:jc w:val="center"/>
              <w:rPr>
                <w:sz w:val="20"/>
              </w:rPr>
            </w:pPr>
            <w:r>
              <w:rPr>
                <w:position w:val="-12"/>
                <w:sz w:val="20"/>
              </w:rPr>
              <w:object w:dxaOrig="460" w:dyaOrig="380">
                <v:shape id="_x0000_i1217" type="#_x0000_t75" style="width:23.25pt;height:18.75pt" o:ole="">
                  <v:imagedata r:id="rId345" o:title=""/>
                </v:shape>
                <o:OLEObject Type="Embed" ProgID="Equation.3" ShapeID="_x0000_i1217" DrawAspect="Content" ObjectID="_1427232737" r:id="rId346"/>
              </w:object>
            </w:r>
            <w:r>
              <w:rPr>
                <w:sz w:val="20"/>
              </w:rPr>
              <w:t>,</w:t>
            </w:r>
          </w:p>
          <w:p w:rsidR="00000000" w:rsidRDefault="00CC076E">
            <w:pPr>
              <w:jc w:val="center"/>
              <w:rPr>
                <w:sz w:val="20"/>
              </w:rPr>
            </w:pPr>
            <w:r>
              <w:rPr>
                <w:sz w:val="20"/>
              </w:rPr>
              <w:t>Вт/(м</w:t>
            </w:r>
            <w:r>
              <w:rPr>
                <w:sz w:val="20"/>
                <w:vertAlign w:val="superscript"/>
              </w:rPr>
              <w:t>2</w:t>
            </w:r>
            <w:r>
              <w:rPr>
                <w:sz w:val="20"/>
              </w:rPr>
              <w:sym w:font="Symbol" w:char="F0D7"/>
            </w:r>
            <w:r>
              <w:rPr>
                <w:sz w:val="20"/>
              </w:rPr>
              <w:sym w:font="Symbol" w:char="F0B0"/>
            </w:r>
            <w:r>
              <w:rPr>
                <w:sz w:val="20"/>
              </w:rPr>
              <w:t>С)</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0,578</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24.</w:t>
            </w:r>
          </w:p>
        </w:tc>
        <w:tc>
          <w:tcPr>
            <w:tcW w:w="2818" w:type="dxa"/>
          </w:tcPr>
          <w:p w:rsidR="00000000" w:rsidRDefault="00CC076E">
            <w:pPr>
              <w:rPr>
                <w:sz w:val="20"/>
              </w:rPr>
            </w:pPr>
            <w:r>
              <w:rPr>
                <w:sz w:val="20"/>
              </w:rPr>
              <w:t>Общ</w:t>
            </w:r>
            <w:r>
              <w:rPr>
                <w:sz w:val="20"/>
              </w:rPr>
              <w:t>ий коэффициент теплопередачи здания</w:t>
            </w:r>
          </w:p>
        </w:tc>
        <w:tc>
          <w:tcPr>
            <w:tcW w:w="1338" w:type="dxa"/>
          </w:tcPr>
          <w:p w:rsidR="00000000" w:rsidRDefault="00CC076E">
            <w:pPr>
              <w:jc w:val="center"/>
              <w:rPr>
                <w:sz w:val="20"/>
              </w:rPr>
            </w:pPr>
            <w:r>
              <w:rPr>
                <w:position w:val="-12"/>
                <w:sz w:val="20"/>
              </w:rPr>
              <w:object w:dxaOrig="380" w:dyaOrig="360">
                <v:shape id="_x0000_i1218" type="#_x0000_t75" style="width:18.75pt;height:18pt" o:ole="">
                  <v:imagedata r:id="rId347" o:title=""/>
                </v:shape>
                <o:OLEObject Type="Embed" ProgID="Equation.3" ShapeID="_x0000_i1218" DrawAspect="Content" ObjectID="_1427232738" r:id="rId348"/>
              </w:object>
            </w:r>
            <w:r>
              <w:rPr>
                <w:sz w:val="20"/>
              </w:rPr>
              <w:t>,</w:t>
            </w:r>
          </w:p>
          <w:p w:rsidR="00000000" w:rsidRDefault="00CC076E">
            <w:pPr>
              <w:jc w:val="center"/>
              <w:rPr>
                <w:sz w:val="20"/>
              </w:rPr>
            </w:pPr>
            <w:r>
              <w:rPr>
                <w:sz w:val="20"/>
              </w:rPr>
              <w:t>Вт/(м</w:t>
            </w:r>
            <w:r>
              <w:rPr>
                <w:sz w:val="20"/>
                <w:vertAlign w:val="superscript"/>
              </w:rPr>
              <w:t>2</w:t>
            </w:r>
            <w:r>
              <w:rPr>
                <w:sz w:val="20"/>
              </w:rPr>
              <w:sym w:font="Symbol" w:char="F0D7"/>
            </w:r>
            <w:r>
              <w:rPr>
                <w:sz w:val="20"/>
              </w:rPr>
              <w:sym w:font="Symbol" w:char="F0B0"/>
            </w:r>
            <w:r>
              <w:rPr>
                <w:sz w:val="20"/>
              </w:rPr>
              <w:t>С)</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1,122</w:t>
            </w:r>
          </w:p>
        </w:tc>
        <w:tc>
          <w:tcPr>
            <w:tcW w:w="1253" w:type="dxa"/>
          </w:tcPr>
          <w:p w:rsidR="00000000" w:rsidRDefault="00CC076E">
            <w:pPr>
              <w:jc w:val="center"/>
              <w:rPr>
                <w:sz w:val="20"/>
              </w:rPr>
            </w:pPr>
          </w:p>
        </w:tc>
      </w:tr>
      <w:tr w:rsidR="00000000">
        <w:tblPrEx>
          <w:tblCellMar>
            <w:top w:w="0" w:type="dxa"/>
            <w:bottom w:w="0" w:type="dxa"/>
          </w:tblCellMar>
        </w:tblPrEx>
        <w:trPr>
          <w:cantSplit/>
        </w:trPr>
        <w:tc>
          <w:tcPr>
            <w:tcW w:w="8369" w:type="dxa"/>
            <w:gridSpan w:val="7"/>
          </w:tcPr>
          <w:p w:rsidR="00000000" w:rsidRDefault="00CC076E">
            <w:pPr>
              <w:jc w:val="center"/>
              <w:rPr>
                <w:b/>
                <w:sz w:val="20"/>
              </w:rPr>
            </w:pPr>
            <w:r>
              <w:rPr>
                <w:b/>
                <w:sz w:val="20"/>
              </w:rPr>
              <w:t>Теплоэнергетические показатели</w:t>
            </w:r>
          </w:p>
        </w:tc>
      </w:tr>
      <w:tr w:rsidR="00000000">
        <w:tblPrEx>
          <w:tblCellMar>
            <w:top w:w="0" w:type="dxa"/>
            <w:bottom w:w="0" w:type="dxa"/>
          </w:tblCellMar>
        </w:tblPrEx>
        <w:tc>
          <w:tcPr>
            <w:tcW w:w="534" w:type="dxa"/>
          </w:tcPr>
          <w:p w:rsidR="00000000" w:rsidRDefault="00CC076E">
            <w:pPr>
              <w:jc w:val="center"/>
              <w:rPr>
                <w:sz w:val="20"/>
              </w:rPr>
            </w:pPr>
            <w:r>
              <w:rPr>
                <w:sz w:val="20"/>
              </w:rPr>
              <w:t>25.</w:t>
            </w:r>
          </w:p>
        </w:tc>
        <w:tc>
          <w:tcPr>
            <w:tcW w:w="2818" w:type="dxa"/>
          </w:tcPr>
          <w:p w:rsidR="00000000" w:rsidRDefault="00CC076E">
            <w:pPr>
              <w:rPr>
                <w:sz w:val="20"/>
              </w:rPr>
            </w:pPr>
            <w:r>
              <w:rPr>
                <w:sz w:val="20"/>
              </w:rPr>
              <w:t>Общие теплопотери через ограждающую оболочку здания за отопительный период</w:t>
            </w:r>
          </w:p>
        </w:tc>
        <w:tc>
          <w:tcPr>
            <w:tcW w:w="1338" w:type="dxa"/>
          </w:tcPr>
          <w:p w:rsidR="00000000" w:rsidRDefault="00CC076E">
            <w:pPr>
              <w:jc w:val="center"/>
              <w:rPr>
                <w:sz w:val="20"/>
              </w:rPr>
            </w:pPr>
            <w:r>
              <w:rPr>
                <w:position w:val="-12"/>
                <w:sz w:val="20"/>
                <w:lang w:val="en-US"/>
              </w:rPr>
              <w:object w:dxaOrig="320" w:dyaOrig="360">
                <v:shape id="_x0000_i1219" type="#_x0000_t75" style="width:15.75pt;height:18pt" o:ole="">
                  <v:imagedata r:id="rId349" o:title=""/>
                </v:shape>
                <o:OLEObject Type="Embed" ProgID="Equation.3" ShapeID="_x0000_i1219" DrawAspect="Content" ObjectID="_1427232739" r:id="rId350"/>
              </w:object>
            </w:r>
            <w:r>
              <w:rPr>
                <w:sz w:val="20"/>
              </w:rPr>
              <w:t>,</w:t>
            </w:r>
          </w:p>
          <w:p w:rsidR="00000000" w:rsidRDefault="00CC076E">
            <w:pPr>
              <w:jc w:val="center"/>
              <w:rPr>
                <w:sz w:val="20"/>
              </w:rPr>
            </w:pPr>
            <w:r>
              <w:rPr>
                <w:sz w:val="20"/>
              </w:rPr>
              <w:t>МДж</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3026347</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26.</w:t>
            </w:r>
          </w:p>
        </w:tc>
        <w:tc>
          <w:tcPr>
            <w:tcW w:w="2818" w:type="dxa"/>
          </w:tcPr>
          <w:p w:rsidR="00000000" w:rsidRDefault="00CC076E">
            <w:pPr>
              <w:rPr>
                <w:sz w:val="20"/>
              </w:rPr>
            </w:pPr>
            <w:r>
              <w:rPr>
                <w:sz w:val="20"/>
              </w:rPr>
              <w:t>Удельные бытовые тепловыделения в здании</w:t>
            </w:r>
          </w:p>
        </w:tc>
        <w:tc>
          <w:tcPr>
            <w:tcW w:w="1338" w:type="dxa"/>
          </w:tcPr>
          <w:p w:rsidR="00000000" w:rsidRDefault="00CC076E">
            <w:pPr>
              <w:jc w:val="center"/>
              <w:rPr>
                <w:sz w:val="20"/>
              </w:rPr>
            </w:pPr>
            <w:r>
              <w:rPr>
                <w:b/>
                <w:position w:val="-12"/>
                <w:sz w:val="20"/>
              </w:rPr>
              <w:object w:dxaOrig="360" w:dyaOrig="360">
                <v:shape id="_x0000_i1220" type="#_x0000_t75" style="width:18pt;height:18pt" o:ole="">
                  <v:imagedata r:id="rId351" o:title=""/>
                </v:shape>
                <o:OLEObject Type="Embed" ProgID="Equation.3" ShapeID="_x0000_i1220" DrawAspect="Content" ObjectID="_1427232740" r:id="rId352"/>
              </w:object>
            </w:r>
            <w:r>
              <w:rPr>
                <w:sz w:val="20"/>
              </w:rPr>
              <w:t>,</w:t>
            </w:r>
          </w:p>
          <w:p w:rsidR="00000000" w:rsidRDefault="00CC076E">
            <w:pPr>
              <w:jc w:val="center"/>
              <w:rPr>
                <w:sz w:val="20"/>
                <w:lang w:val="en-US"/>
              </w:rPr>
            </w:pPr>
            <w:r>
              <w:rPr>
                <w:sz w:val="20"/>
              </w:rPr>
              <w:t>Вт/м</w:t>
            </w:r>
            <w:r>
              <w:rPr>
                <w:sz w:val="20"/>
                <w:vertAlign w:val="superscript"/>
              </w:rPr>
              <w:t>2</w:t>
            </w:r>
          </w:p>
        </w:tc>
        <w:tc>
          <w:tcPr>
            <w:tcW w:w="1276" w:type="dxa"/>
          </w:tcPr>
          <w:p w:rsidR="00000000" w:rsidRDefault="00CC076E">
            <w:pPr>
              <w:jc w:val="center"/>
              <w:rPr>
                <w:sz w:val="20"/>
              </w:rPr>
            </w:pPr>
            <w:r>
              <w:rPr>
                <w:sz w:val="20"/>
              </w:rPr>
              <w:t>не менее 10</w:t>
            </w:r>
          </w:p>
        </w:tc>
        <w:tc>
          <w:tcPr>
            <w:tcW w:w="1150" w:type="dxa"/>
            <w:gridSpan w:val="2"/>
          </w:tcPr>
          <w:p w:rsidR="00000000" w:rsidRDefault="00CC076E">
            <w:pPr>
              <w:jc w:val="center"/>
              <w:rPr>
                <w:sz w:val="20"/>
              </w:rPr>
            </w:pPr>
            <w:r>
              <w:rPr>
                <w:sz w:val="20"/>
              </w:rPr>
              <w:t>11</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27.</w:t>
            </w:r>
          </w:p>
        </w:tc>
        <w:tc>
          <w:tcPr>
            <w:tcW w:w="2818" w:type="dxa"/>
          </w:tcPr>
          <w:p w:rsidR="00000000" w:rsidRDefault="00CC076E">
            <w:pPr>
              <w:rPr>
                <w:sz w:val="20"/>
              </w:rPr>
            </w:pPr>
            <w:r>
              <w:rPr>
                <w:sz w:val="20"/>
              </w:rPr>
              <w:t>Бытовые теплопоступления в здание за отопительный период</w:t>
            </w:r>
          </w:p>
        </w:tc>
        <w:tc>
          <w:tcPr>
            <w:tcW w:w="1338" w:type="dxa"/>
          </w:tcPr>
          <w:p w:rsidR="00000000" w:rsidRDefault="00CC076E">
            <w:pPr>
              <w:jc w:val="center"/>
              <w:rPr>
                <w:sz w:val="20"/>
              </w:rPr>
            </w:pPr>
            <w:r>
              <w:rPr>
                <w:position w:val="-12"/>
                <w:sz w:val="20"/>
              </w:rPr>
              <w:object w:dxaOrig="400" w:dyaOrig="360">
                <v:shape id="_x0000_i1221" type="#_x0000_t75" style="width:20.25pt;height:18pt" o:ole="">
                  <v:imagedata r:id="rId353" o:title=""/>
                </v:shape>
                <o:OLEObject Type="Embed" ProgID="Equation.3" ShapeID="_x0000_i1221" DrawAspect="Content" ObjectID="_1427232741" r:id="rId354"/>
              </w:object>
            </w:r>
            <w:r>
              <w:rPr>
                <w:sz w:val="20"/>
              </w:rPr>
              <w:t>,</w:t>
            </w:r>
          </w:p>
          <w:p w:rsidR="00000000" w:rsidRDefault="00CC076E">
            <w:pPr>
              <w:jc w:val="center"/>
              <w:rPr>
                <w:b/>
                <w:sz w:val="20"/>
              </w:rPr>
            </w:pPr>
            <w:r>
              <w:rPr>
                <w:sz w:val="20"/>
              </w:rPr>
              <w:t>МДж</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814053</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28.</w:t>
            </w:r>
          </w:p>
        </w:tc>
        <w:tc>
          <w:tcPr>
            <w:tcW w:w="2818" w:type="dxa"/>
          </w:tcPr>
          <w:p w:rsidR="00000000" w:rsidRDefault="00CC076E">
            <w:pPr>
              <w:rPr>
                <w:sz w:val="20"/>
              </w:rPr>
            </w:pPr>
            <w:r>
              <w:rPr>
                <w:sz w:val="20"/>
              </w:rPr>
              <w:t>Теплопоступления в здания от солнечной радиации за отопительный период</w:t>
            </w:r>
          </w:p>
        </w:tc>
        <w:tc>
          <w:tcPr>
            <w:tcW w:w="1338" w:type="dxa"/>
          </w:tcPr>
          <w:p w:rsidR="00000000" w:rsidRDefault="00CC076E">
            <w:pPr>
              <w:jc w:val="center"/>
              <w:rPr>
                <w:sz w:val="20"/>
              </w:rPr>
            </w:pPr>
            <w:r>
              <w:rPr>
                <w:position w:val="-12"/>
                <w:sz w:val="20"/>
              </w:rPr>
              <w:object w:dxaOrig="300" w:dyaOrig="360">
                <v:shape id="_x0000_i1222" type="#_x0000_t75" style="width:15pt;height:18pt" o:ole="">
                  <v:imagedata r:id="rId355" o:title=""/>
                </v:shape>
                <o:OLEObject Type="Embed" ProgID="Equation.3" ShapeID="_x0000_i1222" DrawAspect="Content" ObjectID="_1427232742" r:id="rId356"/>
              </w:object>
            </w:r>
            <w:r>
              <w:rPr>
                <w:sz w:val="20"/>
              </w:rPr>
              <w:t>,</w:t>
            </w:r>
          </w:p>
          <w:p w:rsidR="00000000" w:rsidRDefault="00CC076E">
            <w:pPr>
              <w:jc w:val="center"/>
              <w:rPr>
                <w:sz w:val="20"/>
              </w:rPr>
            </w:pPr>
            <w:r>
              <w:rPr>
                <w:sz w:val="20"/>
              </w:rPr>
              <w:t>МДж</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307537</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29.</w:t>
            </w:r>
          </w:p>
        </w:tc>
        <w:tc>
          <w:tcPr>
            <w:tcW w:w="2818" w:type="dxa"/>
          </w:tcPr>
          <w:p w:rsidR="00000000" w:rsidRDefault="00CC076E">
            <w:pPr>
              <w:rPr>
                <w:sz w:val="20"/>
              </w:rPr>
            </w:pPr>
            <w:r>
              <w:rPr>
                <w:sz w:val="20"/>
              </w:rPr>
              <w:t>Потребность в тепловой энергии на отопление здания за отопительный период</w:t>
            </w:r>
          </w:p>
        </w:tc>
        <w:tc>
          <w:tcPr>
            <w:tcW w:w="1338" w:type="dxa"/>
          </w:tcPr>
          <w:p w:rsidR="00000000" w:rsidRDefault="00CC076E">
            <w:pPr>
              <w:jc w:val="center"/>
              <w:rPr>
                <w:sz w:val="20"/>
              </w:rPr>
            </w:pPr>
            <w:r>
              <w:rPr>
                <w:position w:val="-12"/>
                <w:sz w:val="20"/>
              </w:rPr>
              <w:object w:dxaOrig="340" w:dyaOrig="380">
                <v:shape id="_x0000_i1223" type="#_x0000_t75" style="width:17.25pt;height:18.75pt" o:ole="">
                  <v:imagedata r:id="rId357" o:title=""/>
                </v:shape>
                <o:OLEObject Type="Embed" ProgID="Equation.3" ShapeID="_x0000_i1223" DrawAspect="Content" ObjectID="_1427232743" r:id="rId358"/>
              </w:object>
            </w:r>
            <w:r>
              <w:rPr>
                <w:sz w:val="20"/>
              </w:rPr>
              <w:t>,</w:t>
            </w:r>
          </w:p>
          <w:p w:rsidR="00000000" w:rsidRDefault="00CC076E">
            <w:pPr>
              <w:jc w:val="center"/>
              <w:rPr>
                <w:sz w:val="20"/>
              </w:rPr>
            </w:pPr>
            <w:r>
              <w:rPr>
                <w:sz w:val="20"/>
              </w:rPr>
              <w:t>МДж/год</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2405855</w:t>
            </w:r>
          </w:p>
        </w:tc>
        <w:tc>
          <w:tcPr>
            <w:tcW w:w="1253" w:type="dxa"/>
          </w:tcPr>
          <w:p w:rsidR="00000000" w:rsidRDefault="00CC076E">
            <w:pPr>
              <w:jc w:val="center"/>
              <w:rPr>
                <w:sz w:val="20"/>
              </w:rPr>
            </w:pPr>
          </w:p>
        </w:tc>
      </w:tr>
      <w:tr w:rsidR="00000000">
        <w:tblPrEx>
          <w:tblCellMar>
            <w:top w:w="0" w:type="dxa"/>
            <w:bottom w:w="0" w:type="dxa"/>
          </w:tblCellMar>
        </w:tblPrEx>
        <w:tc>
          <w:tcPr>
            <w:tcW w:w="534" w:type="dxa"/>
          </w:tcPr>
          <w:p w:rsidR="00000000" w:rsidRDefault="00CC076E">
            <w:pPr>
              <w:jc w:val="center"/>
              <w:rPr>
                <w:sz w:val="20"/>
              </w:rPr>
            </w:pPr>
            <w:r>
              <w:rPr>
                <w:sz w:val="20"/>
              </w:rPr>
              <w:t>30.</w:t>
            </w:r>
          </w:p>
        </w:tc>
        <w:tc>
          <w:tcPr>
            <w:tcW w:w="2818" w:type="dxa"/>
          </w:tcPr>
          <w:p w:rsidR="00000000" w:rsidRDefault="00CC076E">
            <w:pPr>
              <w:rPr>
                <w:sz w:val="20"/>
              </w:rPr>
            </w:pPr>
            <w:r>
              <w:rPr>
                <w:sz w:val="20"/>
              </w:rPr>
              <w:t>Удельный расход тепловой энергии на отопление здания</w:t>
            </w:r>
          </w:p>
        </w:tc>
        <w:tc>
          <w:tcPr>
            <w:tcW w:w="1338" w:type="dxa"/>
          </w:tcPr>
          <w:p w:rsidR="00000000" w:rsidRDefault="00CC076E">
            <w:pPr>
              <w:jc w:val="center"/>
              <w:rPr>
                <w:sz w:val="20"/>
              </w:rPr>
            </w:pPr>
            <w:r>
              <w:rPr>
                <w:position w:val="-12"/>
                <w:sz w:val="20"/>
              </w:rPr>
              <w:object w:dxaOrig="420" w:dyaOrig="380">
                <v:shape id="_x0000_i1224" type="#_x0000_t75" style="width:21pt;height:18.75pt" o:ole="">
                  <v:imagedata r:id="rId359" o:title=""/>
                </v:shape>
                <o:OLEObject Type="Embed" ProgID="Equation.3" ShapeID="_x0000_i1224" DrawAspect="Content" ObjectID="_1427232744" r:id="rId360"/>
              </w:object>
            </w:r>
            <w:r>
              <w:rPr>
                <w:sz w:val="20"/>
              </w:rPr>
              <w:t>, кДж/</w:t>
            </w:r>
          </w:p>
          <w:p w:rsidR="00000000" w:rsidRDefault="00CC076E">
            <w:pPr>
              <w:jc w:val="center"/>
              <w:rPr>
                <w:sz w:val="20"/>
              </w:rPr>
            </w:pPr>
            <w:r>
              <w:rPr>
                <w:sz w:val="20"/>
              </w:rPr>
              <w:t>(м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w:t>
            </w:r>
          </w:p>
        </w:tc>
        <w:tc>
          <w:tcPr>
            <w:tcW w:w="1276" w:type="dxa"/>
          </w:tcPr>
          <w:p w:rsidR="00000000" w:rsidRDefault="00CC076E">
            <w:pPr>
              <w:jc w:val="center"/>
              <w:rPr>
                <w:sz w:val="20"/>
              </w:rPr>
            </w:pPr>
            <w:r>
              <w:rPr>
                <w:sz w:val="20"/>
              </w:rPr>
              <w:t>-</w:t>
            </w:r>
          </w:p>
        </w:tc>
        <w:tc>
          <w:tcPr>
            <w:tcW w:w="1150" w:type="dxa"/>
            <w:gridSpan w:val="2"/>
          </w:tcPr>
          <w:p w:rsidR="00000000" w:rsidRDefault="00CC076E">
            <w:pPr>
              <w:jc w:val="center"/>
              <w:rPr>
                <w:sz w:val="20"/>
              </w:rPr>
            </w:pPr>
            <w:r>
              <w:rPr>
                <w:sz w:val="20"/>
              </w:rPr>
              <w:t>69,45</w:t>
            </w:r>
          </w:p>
        </w:tc>
        <w:tc>
          <w:tcPr>
            <w:tcW w:w="1253" w:type="dxa"/>
          </w:tcPr>
          <w:p w:rsidR="00000000" w:rsidRDefault="00CC076E">
            <w:pPr>
              <w:jc w:val="center"/>
              <w:rPr>
                <w:sz w:val="20"/>
              </w:rPr>
            </w:pPr>
          </w:p>
        </w:tc>
      </w:tr>
      <w:tr w:rsidR="00000000">
        <w:tblPrEx>
          <w:tblCellMar>
            <w:top w:w="0" w:type="dxa"/>
            <w:bottom w:w="0" w:type="dxa"/>
          </w:tblCellMar>
        </w:tblPrEx>
        <w:trPr>
          <w:cantSplit/>
        </w:trPr>
        <w:tc>
          <w:tcPr>
            <w:tcW w:w="8369" w:type="dxa"/>
            <w:gridSpan w:val="7"/>
            <w:tcBorders>
              <w:left w:val="nil"/>
              <w:right w:val="nil"/>
            </w:tcBorders>
          </w:tcPr>
          <w:p w:rsidR="00000000" w:rsidRDefault="00CC076E">
            <w:pPr>
              <w:jc w:val="center"/>
              <w:rPr>
                <w:sz w:val="20"/>
              </w:rPr>
            </w:pPr>
          </w:p>
        </w:tc>
      </w:tr>
      <w:tr w:rsidR="00000000">
        <w:tblPrEx>
          <w:tblCellMar>
            <w:top w:w="0" w:type="dxa"/>
            <w:bottom w:w="0" w:type="dxa"/>
          </w:tblCellMar>
        </w:tblPrEx>
        <w:trPr>
          <w:cantSplit/>
        </w:trPr>
        <w:tc>
          <w:tcPr>
            <w:tcW w:w="8369" w:type="dxa"/>
            <w:gridSpan w:val="7"/>
          </w:tcPr>
          <w:p w:rsidR="00000000" w:rsidRDefault="00CC076E">
            <w:pPr>
              <w:jc w:val="center"/>
              <w:rPr>
                <w:sz w:val="20"/>
              </w:rPr>
            </w:pPr>
            <w:r>
              <w:rPr>
                <w:sz w:val="20"/>
              </w:rPr>
              <w:t>Сопоставление с нормативными требованиями</w:t>
            </w:r>
          </w:p>
        </w:tc>
      </w:tr>
      <w:tr w:rsidR="00000000">
        <w:tblPrEx>
          <w:tblCellMar>
            <w:top w:w="0" w:type="dxa"/>
            <w:bottom w:w="0" w:type="dxa"/>
          </w:tblCellMar>
        </w:tblPrEx>
        <w:trPr>
          <w:cantSplit/>
        </w:trPr>
        <w:tc>
          <w:tcPr>
            <w:tcW w:w="534" w:type="dxa"/>
          </w:tcPr>
          <w:p w:rsidR="00000000" w:rsidRDefault="00CC076E">
            <w:pPr>
              <w:jc w:val="center"/>
              <w:rPr>
                <w:sz w:val="20"/>
              </w:rPr>
            </w:pPr>
            <w:r>
              <w:rPr>
                <w:sz w:val="20"/>
              </w:rPr>
              <w:t>31.</w:t>
            </w:r>
          </w:p>
        </w:tc>
        <w:tc>
          <w:tcPr>
            <w:tcW w:w="4156" w:type="dxa"/>
            <w:gridSpan w:val="2"/>
          </w:tcPr>
          <w:p w:rsidR="00000000" w:rsidRDefault="00CC076E">
            <w:pPr>
              <w:rPr>
                <w:sz w:val="20"/>
              </w:rPr>
            </w:pPr>
            <w:r>
              <w:rPr>
                <w:sz w:val="20"/>
              </w:rPr>
              <w:t>Требуемый удельный расход тепловой энергии на отопление здания</w:t>
            </w:r>
          </w:p>
        </w:tc>
        <w:tc>
          <w:tcPr>
            <w:tcW w:w="2001" w:type="dxa"/>
            <w:gridSpan w:val="2"/>
          </w:tcPr>
          <w:p w:rsidR="00000000" w:rsidRDefault="00CC076E">
            <w:pPr>
              <w:jc w:val="center"/>
              <w:rPr>
                <w:sz w:val="20"/>
              </w:rPr>
            </w:pPr>
            <w:r>
              <w:rPr>
                <w:position w:val="-12"/>
                <w:sz w:val="20"/>
              </w:rPr>
              <w:object w:dxaOrig="420" w:dyaOrig="380">
                <v:shape id="_x0000_i1225" type="#_x0000_t75" style="width:21pt;height:18.75pt" o:ole="">
                  <v:imagedata r:id="rId359" o:title=""/>
                </v:shape>
                <o:OLEObject Type="Embed" ProgID="Equation.3" ShapeID="_x0000_i1225" DrawAspect="Content" ObjectID="_1427232745" r:id="rId361"/>
              </w:object>
            </w:r>
            <w:r>
              <w:rPr>
                <w:sz w:val="20"/>
              </w:rPr>
              <w:t xml:space="preserve"> кДж/(м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w:t>
            </w:r>
          </w:p>
        </w:tc>
        <w:tc>
          <w:tcPr>
            <w:tcW w:w="1678" w:type="dxa"/>
            <w:gridSpan w:val="2"/>
          </w:tcPr>
          <w:p w:rsidR="00000000" w:rsidRDefault="00CC076E">
            <w:pPr>
              <w:jc w:val="center"/>
              <w:rPr>
                <w:sz w:val="20"/>
              </w:rPr>
            </w:pPr>
            <w:r>
              <w:rPr>
                <w:sz w:val="20"/>
              </w:rPr>
              <w:t>70</w:t>
            </w:r>
          </w:p>
        </w:tc>
      </w:tr>
      <w:tr w:rsidR="00000000">
        <w:tblPrEx>
          <w:tblCellMar>
            <w:top w:w="0" w:type="dxa"/>
            <w:bottom w:w="0" w:type="dxa"/>
          </w:tblCellMar>
        </w:tblPrEx>
        <w:trPr>
          <w:cantSplit/>
        </w:trPr>
        <w:tc>
          <w:tcPr>
            <w:tcW w:w="534" w:type="dxa"/>
          </w:tcPr>
          <w:p w:rsidR="00000000" w:rsidRDefault="00CC076E">
            <w:pPr>
              <w:jc w:val="center"/>
              <w:rPr>
                <w:sz w:val="20"/>
              </w:rPr>
            </w:pPr>
            <w:r>
              <w:rPr>
                <w:sz w:val="20"/>
              </w:rPr>
              <w:t>32.</w:t>
            </w:r>
          </w:p>
        </w:tc>
        <w:tc>
          <w:tcPr>
            <w:tcW w:w="4156" w:type="dxa"/>
            <w:gridSpan w:val="2"/>
          </w:tcPr>
          <w:p w:rsidR="00000000" w:rsidRDefault="00CC076E">
            <w:pPr>
              <w:rPr>
                <w:sz w:val="20"/>
              </w:rPr>
            </w:pPr>
            <w:r>
              <w:rPr>
                <w:sz w:val="20"/>
              </w:rPr>
              <w:t>Соответствует ли проект здания нормативному требованию</w:t>
            </w:r>
          </w:p>
        </w:tc>
        <w:tc>
          <w:tcPr>
            <w:tcW w:w="2001" w:type="dxa"/>
            <w:gridSpan w:val="2"/>
          </w:tcPr>
          <w:p w:rsidR="00000000" w:rsidRDefault="00CC076E">
            <w:pPr>
              <w:jc w:val="center"/>
              <w:rPr>
                <w:sz w:val="20"/>
              </w:rPr>
            </w:pPr>
          </w:p>
        </w:tc>
        <w:tc>
          <w:tcPr>
            <w:tcW w:w="1678" w:type="dxa"/>
            <w:gridSpan w:val="2"/>
          </w:tcPr>
          <w:p w:rsidR="00000000" w:rsidRDefault="00CC076E">
            <w:pPr>
              <w:jc w:val="center"/>
              <w:rPr>
                <w:sz w:val="20"/>
              </w:rPr>
            </w:pPr>
            <w:r>
              <w:rPr>
                <w:sz w:val="20"/>
              </w:rPr>
              <w:t>Да</w:t>
            </w:r>
          </w:p>
        </w:tc>
      </w:tr>
      <w:tr w:rsidR="00000000">
        <w:tblPrEx>
          <w:tblCellMar>
            <w:top w:w="0" w:type="dxa"/>
            <w:bottom w:w="0" w:type="dxa"/>
          </w:tblCellMar>
        </w:tblPrEx>
        <w:trPr>
          <w:cantSplit/>
        </w:trPr>
        <w:tc>
          <w:tcPr>
            <w:tcW w:w="534" w:type="dxa"/>
          </w:tcPr>
          <w:p w:rsidR="00000000" w:rsidRDefault="00CC076E">
            <w:pPr>
              <w:jc w:val="center"/>
              <w:rPr>
                <w:sz w:val="20"/>
              </w:rPr>
            </w:pPr>
            <w:r>
              <w:rPr>
                <w:sz w:val="20"/>
              </w:rPr>
              <w:t>33.</w:t>
            </w:r>
          </w:p>
        </w:tc>
        <w:tc>
          <w:tcPr>
            <w:tcW w:w="4156" w:type="dxa"/>
            <w:gridSpan w:val="2"/>
          </w:tcPr>
          <w:p w:rsidR="00000000" w:rsidRDefault="00CC076E">
            <w:pPr>
              <w:rPr>
                <w:sz w:val="20"/>
              </w:rPr>
            </w:pPr>
            <w:r>
              <w:rPr>
                <w:sz w:val="20"/>
              </w:rPr>
              <w:t>Категория энергетической эффективност</w:t>
            </w:r>
            <w:r>
              <w:rPr>
                <w:sz w:val="20"/>
              </w:rPr>
              <w:t>и</w:t>
            </w:r>
          </w:p>
        </w:tc>
        <w:tc>
          <w:tcPr>
            <w:tcW w:w="2001" w:type="dxa"/>
            <w:gridSpan w:val="2"/>
          </w:tcPr>
          <w:p w:rsidR="00000000" w:rsidRDefault="00CC076E">
            <w:pPr>
              <w:jc w:val="center"/>
              <w:rPr>
                <w:sz w:val="20"/>
              </w:rPr>
            </w:pPr>
          </w:p>
        </w:tc>
        <w:tc>
          <w:tcPr>
            <w:tcW w:w="1678" w:type="dxa"/>
            <w:gridSpan w:val="2"/>
          </w:tcPr>
          <w:p w:rsidR="00000000" w:rsidRDefault="00CC076E">
            <w:pPr>
              <w:jc w:val="center"/>
              <w:rPr>
                <w:sz w:val="20"/>
              </w:rPr>
            </w:pPr>
            <w:r>
              <w:rPr>
                <w:sz w:val="20"/>
              </w:rPr>
              <w:t>"нормальная"</w:t>
            </w:r>
          </w:p>
        </w:tc>
      </w:tr>
      <w:tr w:rsidR="00000000">
        <w:tblPrEx>
          <w:tblCellMar>
            <w:top w:w="0" w:type="dxa"/>
            <w:bottom w:w="0" w:type="dxa"/>
          </w:tblCellMar>
        </w:tblPrEx>
        <w:trPr>
          <w:cantSplit/>
        </w:trPr>
        <w:tc>
          <w:tcPr>
            <w:tcW w:w="534" w:type="dxa"/>
          </w:tcPr>
          <w:p w:rsidR="00000000" w:rsidRDefault="00CC076E">
            <w:pPr>
              <w:jc w:val="center"/>
              <w:rPr>
                <w:sz w:val="20"/>
              </w:rPr>
            </w:pPr>
            <w:r>
              <w:rPr>
                <w:sz w:val="20"/>
              </w:rPr>
              <w:t>34.</w:t>
            </w:r>
          </w:p>
        </w:tc>
        <w:tc>
          <w:tcPr>
            <w:tcW w:w="4156" w:type="dxa"/>
            <w:gridSpan w:val="2"/>
          </w:tcPr>
          <w:p w:rsidR="00000000" w:rsidRDefault="00CC076E">
            <w:pPr>
              <w:rPr>
                <w:sz w:val="20"/>
              </w:rPr>
            </w:pPr>
            <w:r>
              <w:rPr>
                <w:sz w:val="20"/>
              </w:rPr>
              <w:t>Дорабатывать ли проект здания?</w:t>
            </w:r>
          </w:p>
        </w:tc>
        <w:tc>
          <w:tcPr>
            <w:tcW w:w="2001" w:type="dxa"/>
            <w:gridSpan w:val="2"/>
          </w:tcPr>
          <w:p w:rsidR="00000000" w:rsidRDefault="00CC076E">
            <w:pPr>
              <w:jc w:val="center"/>
              <w:rPr>
                <w:sz w:val="20"/>
              </w:rPr>
            </w:pPr>
          </w:p>
        </w:tc>
        <w:tc>
          <w:tcPr>
            <w:tcW w:w="1678" w:type="dxa"/>
            <w:gridSpan w:val="2"/>
          </w:tcPr>
          <w:p w:rsidR="00000000" w:rsidRDefault="00CC076E">
            <w:pPr>
              <w:jc w:val="center"/>
              <w:rPr>
                <w:sz w:val="20"/>
              </w:rPr>
            </w:pPr>
            <w:r>
              <w:rPr>
                <w:sz w:val="20"/>
              </w:rPr>
              <w:t>Нет</w:t>
            </w:r>
          </w:p>
        </w:tc>
      </w:tr>
      <w:tr w:rsidR="00000000">
        <w:tblPrEx>
          <w:tblCellMar>
            <w:top w:w="0" w:type="dxa"/>
            <w:bottom w:w="0" w:type="dxa"/>
          </w:tblCellMar>
        </w:tblPrEx>
        <w:trPr>
          <w:cantSplit/>
        </w:trPr>
        <w:tc>
          <w:tcPr>
            <w:tcW w:w="8369" w:type="dxa"/>
            <w:gridSpan w:val="7"/>
            <w:tcBorders>
              <w:left w:val="nil"/>
              <w:right w:val="nil"/>
            </w:tcBorders>
          </w:tcPr>
          <w:p w:rsidR="00000000" w:rsidRDefault="00CC076E">
            <w:pPr>
              <w:jc w:val="center"/>
              <w:rPr>
                <w:sz w:val="20"/>
              </w:rPr>
            </w:pPr>
          </w:p>
        </w:tc>
      </w:tr>
      <w:tr w:rsidR="00000000">
        <w:tblPrEx>
          <w:tblCellMar>
            <w:top w:w="0" w:type="dxa"/>
            <w:bottom w:w="0" w:type="dxa"/>
          </w:tblCellMar>
        </w:tblPrEx>
        <w:trPr>
          <w:cantSplit/>
        </w:trPr>
        <w:tc>
          <w:tcPr>
            <w:tcW w:w="8369" w:type="dxa"/>
            <w:gridSpan w:val="7"/>
          </w:tcPr>
          <w:p w:rsidR="00000000" w:rsidRDefault="00CC076E">
            <w:pPr>
              <w:jc w:val="center"/>
              <w:rPr>
                <w:sz w:val="20"/>
              </w:rPr>
            </w:pPr>
            <w:r>
              <w:rPr>
                <w:sz w:val="20"/>
              </w:rPr>
              <w:t>Рекомендации по повышению энергетической эффективности</w:t>
            </w:r>
          </w:p>
        </w:tc>
      </w:tr>
      <w:tr w:rsidR="00000000">
        <w:tblPrEx>
          <w:tblCellMar>
            <w:top w:w="0" w:type="dxa"/>
            <w:bottom w:w="0" w:type="dxa"/>
          </w:tblCellMar>
        </w:tblPrEx>
        <w:trPr>
          <w:cantSplit/>
        </w:trPr>
        <w:tc>
          <w:tcPr>
            <w:tcW w:w="534" w:type="dxa"/>
          </w:tcPr>
          <w:p w:rsidR="00000000" w:rsidRDefault="00CC076E">
            <w:pPr>
              <w:jc w:val="center"/>
              <w:rPr>
                <w:sz w:val="20"/>
              </w:rPr>
            </w:pPr>
            <w:r>
              <w:rPr>
                <w:sz w:val="20"/>
              </w:rPr>
              <w:t>35.</w:t>
            </w:r>
          </w:p>
        </w:tc>
        <w:tc>
          <w:tcPr>
            <w:tcW w:w="7835" w:type="dxa"/>
            <w:gridSpan w:val="6"/>
          </w:tcPr>
          <w:p w:rsidR="00000000" w:rsidRDefault="00CC076E">
            <w:pPr>
              <w:rPr>
                <w:sz w:val="20"/>
              </w:rPr>
            </w:pPr>
            <w:r>
              <w:rPr>
                <w:sz w:val="20"/>
              </w:rPr>
              <w:t>Рекомендуем:</w:t>
            </w:r>
          </w:p>
          <w:p w:rsidR="00000000" w:rsidRDefault="00CC076E">
            <w:pPr>
              <w:rPr>
                <w:sz w:val="20"/>
              </w:rPr>
            </w:pPr>
            <w:r>
              <w:rPr>
                <w:sz w:val="20"/>
              </w:rPr>
              <w:t>-</w:t>
            </w:r>
          </w:p>
          <w:p w:rsidR="00000000" w:rsidRDefault="00CC076E">
            <w:pPr>
              <w:rPr>
                <w:sz w:val="20"/>
              </w:rPr>
            </w:pPr>
            <w:r>
              <w:rPr>
                <w:sz w:val="20"/>
              </w:rPr>
              <w:t>-.</w:t>
            </w:r>
          </w:p>
        </w:tc>
      </w:tr>
      <w:tr w:rsidR="00000000">
        <w:tblPrEx>
          <w:tblCellMar>
            <w:top w:w="0" w:type="dxa"/>
            <w:bottom w:w="0" w:type="dxa"/>
          </w:tblCellMar>
        </w:tblPrEx>
        <w:trPr>
          <w:cantSplit/>
        </w:trPr>
        <w:tc>
          <w:tcPr>
            <w:tcW w:w="8369" w:type="dxa"/>
            <w:gridSpan w:val="7"/>
            <w:tcBorders>
              <w:left w:val="nil"/>
              <w:right w:val="nil"/>
            </w:tcBorders>
          </w:tcPr>
          <w:p w:rsidR="00000000" w:rsidRDefault="00CC076E">
            <w:pPr>
              <w:jc w:val="center"/>
              <w:rPr>
                <w:sz w:val="20"/>
              </w:rPr>
            </w:pPr>
          </w:p>
        </w:tc>
      </w:tr>
      <w:tr w:rsidR="00000000">
        <w:tblPrEx>
          <w:tblCellMar>
            <w:top w:w="0" w:type="dxa"/>
            <w:bottom w:w="0" w:type="dxa"/>
          </w:tblCellMar>
        </w:tblPrEx>
        <w:trPr>
          <w:cantSplit/>
        </w:trPr>
        <w:tc>
          <w:tcPr>
            <w:tcW w:w="534" w:type="dxa"/>
            <w:tcBorders>
              <w:bottom w:val="nil"/>
            </w:tcBorders>
          </w:tcPr>
          <w:p w:rsidR="00000000" w:rsidRDefault="00CC076E">
            <w:pPr>
              <w:jc w:val="center"/>
              <w:rPr>
                <w:sz w:val="20"/>
              </w:rPr>
            </w:pPr>
            <w:r>
              <w:rPr>
                <w:sz w:val="20"/>
              </w:rPr>
              <w:t>36.</w:t>
            </w:r>
          </w:p>
        </w:tc>
        <w:tc>
          <w:tcPr>
            <w:tcW w:w="4156" w:type="dxa"/>
            <w:gridSpan w:val="2"/>
          </w:tcPr>
          <w:p w:rsidR="00000000" w:rsidRDefault="00CC076E">
            <w:pPr>
              <w:rPr>
                <w:sz w:val="20"/>
              </w:rPr>
            </w:pPr>
            <w:r>
              <w:rPr>
                <w:sz w:val="20"/>
              </w:rPr>
              <w:t>Паспорт заполнен</w:t>
            </w:r>
          </w:p>
        </w:tc>
        <w:tc>
          <w:tcPr>
            <w:tcW w:w="3679" w:type="dxa"/>
            <w:gridSpan w:val="4"/>
          </w:tcPr>
          <w:p w:rsidR="00000000" w:rsidRDefault="00CC076E">
            <w:pPr>
              <w:jc w:val="center"/>
              <w:rPr>
                <w:sz w:val="20"/>
              </w:rPr>
            </w:pPr>
          </w:p>
        </w:tc>
      </w:tr>
      <w:tr w:rsidR="00000000">
        <w:tblPrEx>
          <w:tblCellMar>
            <w:top w:w="0" w:type="dxa"/>
            <w:bottom w:w="0" w:type="dxa"/>
          </w:tblCellMar>
        </w:tblPrEx>
        <w:trPr>
          <w:cantSplit/>
        </w:trPr>
        <w:tc>
          <w:tcPr>
            <w:tcW w:w="534" w:type="dxa"/>
            <w:tcBorders>
              <w:right w:val="single" w:sz="6" w:space="0" w:color="auto"/>
            </w:tcBorders>
          </w:tcPr>
          <w:p w:rsidR="00000000" w:rsidRDefault="00CC076E">
            <w:pPr>
              <w:jc w:val="center"/>
              <w:rPr>
                <w:sz w:val="20"/>
              </w:rPr>
            </w:pPr>
          </w:p>
        </w:tc>
        <w:tc>
          <w:tcPr>
            <w:tcW w:w="4156" w:type="dxa"/>
            <w:gridSpan w:val="2"/>
            <w:tcBorders>
              <w:left w:val="nil"/>
            </w:tcBorders>
          </w:tcPr>
          <w:p w:rsidR="00000000" w:rsidRDefault="00CC076E">
            <w:pPr>
              <w:rPr>
                <w:sz w:val="20"/>
              </w:rPr>
            </w:pPr>
            <w:r>
              <w:rPr>
                <w:sz w:val="20"/>
              </w:rPr>
              <w:t>Организация</w:t>
            </w:r>
          </w:p>
          <w:p w:rsidR="00000000" w:rsidRDefault="00CC076E">
            <w:pPr>
              <w:rPr>
                <w:sz w:val="20"/>
              </w:rPr>
            </w:pPr>
            <w:r>
              <w:rPr>
                <w:sz w:val="20"/>
              </w:rPr>
              <w:t>Адрес и телефон</w:t>
            </w:r>
          </w:p>
          <w:p w:rsidR="00000000" w:rsidRDefault="00CC076E">
            <w:pPr>
              <w:rPr>
                <w:sz w:val="20"/>
              </w:rPr>
            </w:pPr>
            <w:r>
              <w:rPr>
                <w:sz w:val="20"/>
              </w:rPr>
              <w:t>Ответственный исполнитель</w:t>
            </w:r>
          </w:p>
        </w:tc>
        <w:tc>
          <w:tcPr>
            <w:tcW w:w="3679" w:type="dxa"/>
            <w:gridSpan w:val="4"/>
          </w:tcPr>
          <w:p w:rsidR="00000000" w:rsidRDefault="00CC076E">
            <w:pPr>
              <w:jc w:val="center"/>
              <w:rPr>
                <w:sz w:val="20"/>
              </w:rPr>
            </w:pPr>
          </w:p>
        </w:tc>
      </w:tr>
    </w:tbl>
    <w:p w:rsidR="00000000" w:rsidRDefault="00CC076E">
      <w:pPr>
        <w:ind w:firstLine="284"/>
        <w:jc w:val="center"/>
        <w:rPr>
          <w:sz w:val="20"/>
        </w:rPr>
      </w:pPr>
    </w:p>
    <w:p w:rsidR="00000000" w:rsidRDefault="00CC076E">
      <w:pPr>
        <w:ind w:firstLine="284"/>
        <w:jc w:val="center"/>
        <w:rPr>
          <w:b/>
          <w:sz w:val="20"/>
        </w:rPr>
      </w:pPr>
      <w:r>
        <w:rPr>
          <w:b/>
          <w:sz w:val="20"/>
        </w:rPr>
        <w:t>6. СОСТАВ И СОДЕРЖАНИЕ РАЗДЕЛА ПРОЕКТА “ЭНЕРГОЭФФЕКТИВНОСТЬ”</w:t>
      </w:r>
    </w:p>
    <w:p w:rsidR="00000000" w:rsidRDefault="00CC076E">
      <w:pPr>
        <w:ind w:firstLine="284"/>
        <w:jc w:val="both"/>
        <w:rPr>
          <w:sz w:val="20"/>
        </w:rPr>
      </w:pPr>
    </w:p>
    <w:p w:rsidR="00000000" w:rsidRDefault="00CC076E">
      <w:pPr>
        <w:ind w:firstLine="284"/>
        <w:jc w:val="both"/>
        <w:rPr>
          <w:b/>
          <w:sz w:val="20"/>
        </w:rPr>
      </w:pPr>
      <w:r>
        <w:rPr>
          <w:b/>
          <w:sz w:val="20"/>
        </w:rPr>
        <w:t>6.1. Общие положения</w:t>
      </w:r>
    </w:p>
    <w:p w:rsidR="00000000" w:rsidRDefault="00CC076E">
      <w:pPr>
        <w:ind w:firstLine="284"/>
        <w:jc w:val="both"/>
        <w:rPr>
          <w:b/>
          <w:sz w:val="20"/>
        </w:rPr>
      </w:pPr>
    </w:p>
    <w:p w:rsidR="00000000" w:rsidRDefault="00CC076E">
      <w:pPr>
        <w:ind w:firstLine="284"/>
        <w:jc w:val="both"/>
        <w:rPr>
          <w:sz w:val="20"/>
        </w:rPr>
      </w:pPr>
      <w:r>
        <w:rPr>
          <w:b/>
          <w:sz w:val="20"/>
        </w:rPr>
        <w:t xml:space="preserve">6.1.1. </w:t>
      </w:r>
      <w:r>
        <w:rPr>
          <w:sz w:val="20"/>
        </w:rPr>
        <w:t xml:space="preserve">Проект здания должен содержать раздел “Энергоэффективность”. В этом разделе должны быть представлены сводные показатели энергоэффективности проектных решений в соответствующих частях проекта здания. </w:t>
      </w:r>
      <w:r>
        <w:rPr>
          <w:sz w:val="20"/>
        </w:rPr>
        <w:t>Сводные показатели энергоэффективности должны быть сопоставлены с нормативными показателями данных норм. Указанный раздел выполняется на утверждаемых стадиях пред проектной и проектной документации.</w:t>
      </w:r>
    </w:p>
    <w:p w:rsidR="00000000" w:rsidRDefault="00CC076E">
      <w:pPr>
        <w:ind w:firstLine="284"/>
        <w:jc w:val="both"/>
        <w:rPr>
          <w:sz w:val="20"/>
        </w:rPr>
      </w:pPr>
      <w:r>
        <w:rPr>
          <w:b/>
          <w:sz w:val="20"/>
        </w:rPr>
        <w:t>6.1.2.</w:t>
      </w:r>
      <w:r>
        <w:rPr>
          <w:sz w:val="20"/>
        </w:rPr>
        <w:t xml:space="preserve"> Разработка раздела “Энергоэффективность” проекта здания осуществляется за счет средств заказчика.</w:t>
      </w:r>
    </w:p>
    <w:p w:rsidR="00000000" w:rsidRDefault="00CC076E">
      <w:pPr>
        <w:ind w:firstLine="284"/>
        <w:jc w:val="both"/>
        <w:rPr>
          <w:sz w:val="20"/>
        </w:rPr>
      </w:pPr>
      <w:r>
        <w:rPr>
          <w:b/>
          <w:sz w:val="20"/>
        </w:rPr>
        <w:t xml:space="preserve">6.1.3. </w:t>
      </w:r>
      <w:r>
        <w:rPr>
          <w:sz w:val="20"/>
        </w:rPr>
        <w:t>При необходимости к разработке раздела “Энергоэффективность” заказчиком и проектировщиком привлекаются соответствующие специалисты и эксперты из других организаций.</w:t>
      </w:r>
    </w:p>
    <w:p w:rsidR="00000000" w:rsidRDefault="00CC076E">
      <w:pPr>
        <w:ind w:firstLine="284"/>
        <w:jc w:val="both"/>
        <w:rPr>
          <w:sz w:val="20"/>
        </w:rPr>
      </w:pPr>
      <w:r>
        <w:rPr>
          <w:b/>
          <w:sz w:val="20"/>
        </w:rPr>
        <w:t xml:space="preserve">6.1.4. </w:t>
      </w:r>
      <w:r>
        <w:rPr>
          <w:sz w:val="20"/>
        </w:rPr>
        <w:t>Органы экспертизы должны осущ</w:t>
      </w:r>
      <w:r>
        <w:rPr>
          <w:sz w:val="20"/>
        </w:rPr>
        <w:t>ествлять проверку соответствия данным нормам пред проектной и проектной документации в составе комплексного заключения.</w:t>
      </w:r>
    </w:p>
    <w:p w:rsidR="00000000" w:rsidRDefault="00CC076E">
      <w:pPr>
        <w:ind w:firstLine="284"/>
        <w:jc w:val="both"/>
        <w:rPr>
          <w:b/>
          <w:sz w:val="20"/>
        </w:rPr>
      </w:pPr>
    </w:p>
    <w:p w:rsidR="00000000" w:rsidRDefault="00CC076E">
      <w:pPr>
        <w:ind w:firstLine="284"/>
        <w:jc w:val="both"/>
        <w:rPr>
          <w:b/>
          <w:sz w:val="20"/>
        </w:rPr>
      </w:pPr>
      <w:r>
        <w:rPr>
          <w:b/>
          <w:sz w:val="20"/>
        </w:rPr>
        <w:t>6.2. Содержание раздела “Энергоэффективность”</w:t>
      </w:r>
    </w:p>
    <w:p w:rsidR="00000000" w:rsidRDefault="00CC076E">
      <w:pPr>
        <w:ind w:firstLine="284"/>
        <w:jc w:val="both"/>
        <w:rPr>
          <w:b/>
          <w:sz w:val="20"/>
        </w:rPr>
      </w:pPr>
    </w:p>
    <w:p w:rsidR="00000000" w:rsidRDefault="00CC076E">
      <w:pPr>
        <w:ind w:firstLine="284"/>
        <w:jc w:val="both"/>
        <w:rPr>
          <w:sz w:val="20"/>
        </w:rPr>
      </w:pPr>
      <w:r>
        <w:rPr>
          <w:b/>
          <w:sz w:val="20"/>
        </w:rPr>
        <w:t xml:space="preserve">6.2.1. </w:t>
      </w:r>
      <w:r>
        <w:rPr>
          <w:sz w:val="20"/>
        </w:rPr>
        <w:t xml:space="preserve">Раздел “Энергоэффективность” должен содержать Энергетический паспорт здания, информацию о присвоении категории энергетической эффективности здания в соответствии с разделом </w:t>
      </w:r>
      <w:r>
        <w:rPr>
          <w:b/>
          <w:sz w:val="20"/>
        </w:rPr>
        <w:t>5</w:t>
      </w:r>
      <w:r>
        <w:rPr>
          <w:sz w:val="20"/>
        </w:rPr>
        <w:t xml:space="preserve"> настоящих норм, заключение о соответствии проекта здания требованиям настоящих норм и рекомендации по повышению энергетической эффективности в случае необходимост</w:t>
      </w:r>
      <w:r>
        <w:rPr>
          <w:sz w:val="20"/>
        </w:rPr>
        <w:t>и доработки проекта.</w:t>
      </w:r>
    </w:p>
    <w:p w:rsidR="00000000" w:rsidRDefault="00CC076E">
      <w:pPr>
        <w:ind w:firstLine="284"/>
        <w:jc w:val="both"/>
        <w:rPr>
          <w:sz w:val="20"/>
        </w:rPr>
      </w:pPr>
      <w:r>
        <w:rPr>
          <w:b/>
          <w:sz w:val="20"/>
        </w:rPr>
        <w:t xml:space="preserve">6.2.2. </w:t>
      </w:r>
      <w:r>
        <w:rPr>
          <w:sz w:val="20"/>
        </w:rPr>
        <w:t>Пояснительная записка раздела должна содержать:</w:t>
      </w:r>
    </w:p>
    <w:p w:rsidR="00000000" w:rsidRDefault="00CC076E">
      <w:pPr>
        <w:ind w:firstLine="284"/>
        <w:jc w:val="both"/>
        <w:rPr>
          <w:sz w:val="20"/>
        </w:rPr>
      </w:pPr>
      <w:r>
        <w:rPr>
          <w:sz w:val="20"/>
        </w:rPr>
        <w:sym w:font="Symbol" w:char="F0B7"/>
      </w:r>
      <w:r>
        <w:rPr>
          <w:sz w:val="20"/>
        </w:rPr>
        <w:t xml:space="preserve"> общую энергетическую характеристику запроектированного здания;</w:t>
      </w:r>
    </w:p>
    <w:p w:rsidR="00000000" w:rsidRDefault="00CC076E">
      <w:pPr>
        <w:ind w:firstLine="284"/>
        <w:jc w:val="both"/>
        <w:rPr>
          <w:sz w:val="20"/>
        </w:rPr>
      </w:pPr>
      <w:r>
        <w:rPr>
          <w:sz w:val="20"/>
        </w:rPr>
        <w:sym w:font="Symbol" w:char="F0B7"/>
      </w:r>
      <w:r>
        <w:rPr>
          <w:sz w:val="20"/>
        </w:rPr>
        <w:t xml:space="preserve"> сведения о проектных решениях, направленных на повышение эффективности использования энергии:</w:t>
      </w:r>
    </w:p>
    <w:p w:rsidR="00000000" w:rsidRDefault="00CC076E">
      <w:pPr>
        <w:ind w:firstLine="284"/>
        <w:jc w:val="both"/>
        <w:rPr>
          <w:sz w:val="20"/>
        </w:rPr>
      </w:pPr>
      <w:r>
        <w:rPr>
          <w:sz w:val="20"/>
        </w:rPr>
        <w:t>- описание технических решений ограждающих конструкций с расчетом приведенного сопротивления теплопередаче (за исключением светопрозрачных) с приложением протоколов технических испытаний, подтверждающих принятые расчетные теплофизические показатели строительных материалов, о</w:t>
      </w:r>
      <w:r>
        <w:rPr>
          <w:sz w:val="20"/>
        </w:rPr>
        <w:t xml:space="preserve">тличающихся от СНиП </w:t>
      </w:r>
      <w:r>
        <w:rPr>
          <w:sz w:val="20"/>
          <w:lang w:val="en-US"/>
        </w:rPr>
        <w:t>II</w:t>
      </w:r>
      <w:r>
        <w:rPr>
          <w:sz w:val="20"/>
        </w:rPr>
        <w:t>-3, и сертификата соответствия для светопрозрачных конструкций;</w:t>
      </w:r>
    </w:p>
    <w:p w:rsidR="00000000" w:rsidRDefault="00CC076E">
      <w:pPr>
        <w:ind w:firstLine="284"/>
        <w:jc w:val="both"/>
        <w:rPr>
          <w:sz w:val="20"/>
        </w:rPr>
      </w:pPr>
      <w:r>
        <w:rPr>
          <w:sz w:val="20"/>
        </w:rPr>
        <w:t>- принятые виды пространства под первым и над последним этажами, с указанием температур внутреннего воздуха, принятых в расчет; наличие мансардных этажей, используемых для жилья; наличия тамбуров входных дверей и отопления вестибюлей, остекления лоджий;</w:t>
      </w:r>
    </w:p>
    <w:p w:rsidR="00000000" w:rsidRDefault="00CC076E">
      <w:pPr>
        <w:ind w:firstLine="284"/>
        <w:jc w:val="both"/>
        <w:rPr>
          <w:sz w:val="20"/>
        </w:rPr>
      </w:pPr>
      <w:r>
        <w:rPr>
          <w:sz w:val="20"/>
        </w:rPr>
        <w:t>- принятые системы отопления, вентиляции и кондиционирования воздуха, сведения о наличии приборов учета и регулирования, обеспечивающих эффективное использование энергии;</w:t>
      </w:r>
    </w:p>
    <w:p w:rsidR="00000000" w:rsidRDefault="00CC076E">
      <w:pPr>
        <w:ind w:firstLine="284"/>
        <w:jc w:val="both"/>
        <w:rPr>
          <w:sz w:val="20"/>
        </w:rPr>
      </w:pPr>
      <w:r>
        <w:rPr>
          <w:sz w:val="20"/>
        </w:rPr>
        <w:t>-</w:t>
      </w:r>
      <w:r>
        <w:rPr>
          <w:sz w:val="20"/>
        </w:rPr>
        <w:t xml:space="preserve"> специальные приемы повышения энергоэффективности здания: устройства по пассивному использованию солнечной энергии, системы утилизации тепла вытяжного воздуха, теплоизоляция трубопроводов отопления и горячего водоснабжения, проходящих в холодных подвалах, применение тепловых насосов и прочее;</w:t>
      </w:r>
    </w:p>
    <w:p w:rsidR="00000000" w:rsidRDefault="00CC076E">
      <w:pPr>
        <w:ind w:firstLine="284"/>
        <w:jc w:val="both"/>
        <w:rPr>
          <w:sz w:val="20"/>
        </w:rPr>
      </w:pPr>
      <w:r>
        <w:rPr>
          <w:sz w:val="20"/>
        </w:rPr>
        <w:sym w:font="Symbol" w:char="F0B7"/>
      </w:r>
      <w:r>
        <w:rPr>
          <w:sz w:val="20"/>
        </w:rPr>
        <w:t xml:space="preserve"> информацию о выборе и размещении источников теплоснабжения для объекта. В необходимых случаях приводится технико-экономическое обоснование энергоснабжения от автономных источников вместо централизованных;</w:t>
      </w:r>
    </w:p>
    <w:p w:rsidR="00000000" w:rsidRDefault="00CC076E">
      <w:pPr>
        <w:ind w:firstLine="284"/>
        <w:jc w:val="both"/>
        <w:rPr>
          <w:sz w:val="20"/>
        </w:rPr>
      </w:pPr>
      <w:r>
        <w:rPr>
          <w:sz w:val="20"/>
        </w:rPr>
        <w:sym w:font="Symbol" w:char="F0B7"/>
      </w:r>
      <w:r>
        <w:rPr>
          <w:sz w:val="20"/>
        </w:rPr>
        <w:t xml:space="preserve"> сопоставл</w:t>
      </w:r>
      <w:r>
        <w:rPr>
          <w:sz w:val="20"/>
        </w:rPr>
        <w:t>ение проектных решений и технико-экономических показателей в части энергопотребления с требованиями данных норм;</w:t>
      </w:r>
    </w:p>
    <w:p w:rsidR="00000000" w:rsidRDefault="00CC076E">
      <w:pPr>
        <w:ind w:firstLine="284"/>
        <w:jc w:val="both"/>
        <w:rPr>
          <w:sz w:val="20"/>
        </w:rPr>
      </w:pPr>
      <w:r>
        <w:rPr>
          <w:sz w:val="20"/>
        </w:rPr>
        <w:sym w:font="Symbol" w:char="F0B7"/>
      </w:r>
      <w:r>
        <w:rPr>
          <w:sz w:val="20"/>
        </w:rPr>
        <w:t xml:space="preserve"> заключение.</w:t>
      </w: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right"/>
        <w:rPr>
          <w:b/>
          <w:sz w:val="20"/>
        </w:rPr>
      </w:pPr>
      <w:r>
        <w:rPr>
          <w:b/>
          <w:sz w:val="20"/>
        </w:rPr>
        <w:t>ПРИЛОЖЕНИЕ 1</w:t>
      </w:r>
    </w:p>
    <w:p w:rsidR="00000000" w:rsidRDefault="00CC076E">
      <w:pPr>
        <w:ind w:firstLine="284"/>
        <w:jc w:val="right"/>
        <w:rPr>
          <w:sz w:val="20"/>
        </w:rPr>
      </w:pPr>
      <w:r>
        <w:rPr>
          <w:b/>
          <w:sz w:val="20"/>
        </w:rPr>
        <w:t>(обязательное)</w:t>
      </w:r>
    </w:p>
    <w:p w:rsidR="00000000" w:rsidRDefault="00CC076E">
      <w:pPr>
        <w:ind w:firstLine="284"/>
        <w:jc w:val="center"/>
        <w:rPr>
          <w:sz w:val="20"/>
        </w:rPr>
      </w:pPr>
    </w:p>
    <w:p w:rsidR="00000000" w:rsidRDefault="00CC076E">
      <w:pPr>
        <w:ind w:firstLine="284"/>
        <w:jc w:val="center"/>
        <w:rPr>
          <w:b/>
          <w:sz w:val="20"/>
        </w:rPr>
      </w:pPr>
      <w:r>
        <w:rPr>
          <w:b/>
          <w:sz w:val="20"/>
        </w:rPr>
        <w:t>П1. ОСНОВНЫЕ ТЕРМИНЫ И ИХ ОПРЕДЕЛЕНИЯ</w:t>
      </w:r>
    </w:p>
    <w:p w:rsidR="00000000" w:rsidRDefault="00CC076E">
      <w:pPr>
        <w:ind w:firstLine="284"/>
        <w:jc w:val="right"/>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1"/>
        <w:gridCol w:w="912"/>
        <w:gridCol w:w="4253"/>
        <w:gridCol w:w="1253"/>
      </w:tblGrid>
      <w:tr w:rsidR="00000000">
        <w:tblPrEx>
          <w:tblCellMar>
            <w:top w:w="0" w:type="dxa"/>
            <w:bottom w:w="0" w:type="dxa"/>
          </w:tblCellMar>
        </w:tblPrEx>
        <w:tc>
          <w:tcPr>
            <w:tcW w:w="1951" w:type="dxa"/>
          </w:tcPr>
          <w:p w:rsidR="00000000" w:rsidRDefault="00CC076E">
            <w:pPr>
              <w:jc w:val="center"/>
              <w:rPr>
                <w:sz w:val="20"/>
              </w:rPr>
            </w:pPr>
            <w:r>
              <w:rPr>
                <w:sz w:val="20"/>
              </w:rPr>
              <w:t>Термин</w:t>
            </w:r>
          </w:p>
        </w:tc>
        <w:tc>
          <w:tcPr>
            <w:tcW w:w="912" w:type="dxa"/>
          </w:tcPr>
          <w:p w:rsidR="00000000" w:rsidRDefault="00CC076E">
            <w:pPr>
              <w:jc w:val="center"/>
              <w:rPr>
                <w:sz w:val="20"/>
              </w:rPr>
            </w:pPr>
            <w:r>
              <w:rPr>
                <w:sz w:val="20"/>
              </w:rPr>
              <w:t xml:space="preserve">Обозначение </w:t>
            </w:r>
          </w:p>
        </w:tc>
        <w:tc>
          <w:tcPr>
            <w:tcW w:w="4253" w:type="dxa"/>
          </w:tcPr>
          <w:p w:rsidR="00000000" w:rsidRDefault="00CC076E">
            <w:pPr>
              <w:jc w:val="center"/>
              <w:rPr>
                <w:sz w:val="20"/>
              </w:rPr>
            </w:pPr>
            <w:r>
              <w:rPr>
                <w:sz w:val="20"/>
              </w:rPr>
              <w:t xml:space="preserve">Характеристика термина </w:t>
            </w:r>
          </w:p>
        </w:tc>
        <w:tc>
          <w:tcPr>
            <w:tcW w:w="1253" w:type="dxa"/>
          </w:tcPr>
          <w:p w:rsidR="00000000" w:rsidRDefault="00CC076E">
            <w:pPr>
              <w:jc w:val="center"/>
              <w:rPr>
                <w:sz w:val="20"/>
              </w:rPr>
            </w:pPr>
            <w:r>
              <w:rPr>
                <w:sz w:val="20"/>
              </w:rPr>
              <w:t>Размерность единицы величины</w:t>
            </w:r>
          </w:p>
        </w:tc>
      </w:tr>
      <w:tr w:rsidR="00000000">
        <w:tblPrEx>
          <w:tblCellMar>
            <w:top w:w="0" w:type="dxa"/>
            <w:bottom w:w="0" w:type="dxa"/>
          </w:tblCellMar>
        </w:tblPrEx>
        <w:tc>
          <w:tcPr>
            <w:tcW w:w="1951" w:type="dxa"/>
          </w:tcPr>
          <w:p w:rsidR="00000000" w:rsidRDefault="00CC076E">
            <w:pPr>
              <w:jc w:val="center"/>
              <w:rPr>
                <w:sz w:val="20"/>
              </w:rPr>
            </w:pPr>
            <w:r>
              <w:rPr>
                <w:sz w:val="20"/>
              </w:rPr>
              <w:t>1</w:t>
            </w:r>
          </w:p>
        </w:tc>
        <w:tc>
          <w:tcPr>
            <w:tcW w:w="912" w:type="dxa"/>
          </w:tcPr>
          <w:p w:rsidR="00000000" w:rsidRDefault="00CC076E">
            <w:pPr>
              <w:jc w:val="center"/>
              <w:rPr>
                <w:sz w:val="20"/>
              </w:rPr>
            </w:pPr>
            <w:r>
              <w:rPr>
                <w:sz w:val="20"/>
              </w:rPr>
              <w:t>2</w:t>
            </w:r>
          </w:p>
        </w:tc>
        <w:tc>
          <w:tcPr>
            <w:tcW w:w="4253" w:type="dxa"/>
          </w:tcPr>
          <w:p w:rsidR="00000000" w:rsidRDefault="00CC076E">
            <w:pPr>
              <w:jc w:val="center"/>
              <w:rPr>
                <w:sz w:val="20"/>
              </w:rPr>
            </w:pPr>
            <w:r>
              <w:rPr>
                <w:sz w:val="20"/>
              </w:rPr>
              <w:t>3</w:t>
            </w:r>
          </w:p>
        </w:tc>
        <w:tc>
          <w:tcPr>
            <w:tcW w:w="1253" w:type="dxa"/>
          </w:tcPr>
          <w:p w:rsidR="00000000" w:rsidRDefault="00CC076E">
            <w:pPr>
              <w:jc w:val="center"/>
              <w:rPr>
                <w:sz w:val="20"/>
              </w:rPr>
            </w:pPr>
            <w:r>
              <w:rPr>
                <w:sz w:val="20"/>
              </w:rPr>
              <w:t>4</w:t>
            </w:r>
          </w:p>
        </w:tc>
      </w:tr>
      <w:tr w:rsidR="00000000">
        <w:tblPrEx>
          <w:tblCellMar>
            <w:top w:w="0" w:type="dxa"/>
            <w:bottom w:w="0" w:type="dxa"/>
          </w:tblCellMar>
        </w:tblPrEx>
        <w:trPr>
          <w:cantSplit/>
        </w:trPr>
        <w:tc>
          <w:tcPr>
            <w:tcW w:w="8369" w:type="dxa"/>
            <w:gridSpan w:val="4"/>
          </w:tcPr>
          <w:p w:rsidR="00000000" w:rsidRDefault="00CC076E">
            <w:pPr>
              <w:jc w:val="center"/>
              <w:rPr>
                <w:b/>
                <w:sz w:val="20"/>
              </w:rPr>
            </w:pPr>
            <w:r>
              <w:rPr>
                <w:b/>
                <w:sz w:val="20"/>
              </w:rPr>
              <w:t>П1.1 Общие положения</w:t>
            </w:r>
          </w:p>
        </w:tc>
      </w:tr>
      <w:tr w:rsidR="00000000">
        <w:tblPrEx>
          <w:tblCellMar>
            <w:top w:w="0" w:type="dxa"/>
            <w:bottom w:w="0" w:type="dxa"/>
          </w:tblCellMar>
        </w:tblPrEx>
        <w:tc>
          <w:tcPr>
            <w:tcW w:w="1951" w:type="dxa"/>
          </w:tcPr>
          <w:p w:rsidR="00000000" w:rsidRDefault="00CC076E">
            <w:pPr>
              <w:rPr>
                <w:b/>
                <w:sz w:val="20"/>
              </w:rPr>
            </w:pPr>
            <w:r>
              <w:rPr>
                <w:b/>
                <w:sz w:val="20"/>
              </w:rPr>
              <w:t xml:space="preserve">1.1. </w:t>
            </w:r>
            <w:r>
              <w:rPr>
                <w:b/>
                <w:i/>
                <w:sz w:val="20"/>
              </w:rPr>
              <w:t>Здание с эффективным использованием энергии</w:t>
            </w:r>
          </w:p>
        </w:tc>
        <w:tc>
          <w:tcPr>
            <w:tcW w:w="912" w:type="dxa"/>
          </w:tcPr>
          <w:p w:rsidR="00000000" w:rsidRDefault="00CC076E">
            <w:pPr>
              <w:jc w:val="center"/>
              <w:rPr>
                <w:sz w:val="20"/>
              </w:rPr>
            </w:pPr>
          </w:p>
        </w:tc>
        <w:tc>
          <w:tcPr>
            <w:tcW w:w="4253" w:type="dxa"/>
          </w:tcPr>
          <w:p w:rsidR="00000000" w:rsidRDefault="00CC076E">
            <w:pPr>
              <w:jc w:val="both"/>
              <w:rPr>
                <w:sz w:val="20"/>
              </w:rPr>
            </w:pPr>
            <w:r>
              <w:rPr>
                <w:sz w:val="20"/>
              </w:rPr>
              <w:t>Здание и оборудование, использующее тепловую энергию для поддержания в здании нормируемых параметров, должны быть спроектированы и возведены таким образом, чтоб</w:t>
            </w:r>
            <w:r>
              <w:rPr>
                <w:sz w:val="20"/>
              </w:rPr>
              <w:t xml:space="preserve">ы было обеспечено заданное энергосбережение, и чтобы здание и названное оборудование использовалось так, чтобы было обеспечено это энергосбережение  </w:t>
            </w:r>
          </w:p>
        </w:tc>
        <w:tc>
          <w:tcPr>
            <w:tcW w:w="1253" w:type="dxa"/>
          </w:tcPr>
          <w:p w:rsidR="00000000" w:rsidRDefault="00CC076E">
            <w:pPr>
              <w:jc w:val="center"/>
              <w:rPr>
                <w:sz w:val="20"/>
              </w:rPr>
            </w:pPr>
          </w:p>
        </w:tc>
      </w:tr>
      <w:tr w:rsidR="00000000">
        <w:tblPrEx>
          <w:tblCellMar>
            <w:top w:w="0" w:type="dxa"/>
            <w:bottom w:w="0" w:type="dxa"/>
          </w:tblCellMar>
        </w:tblPrEx>
        <w:tc>
          <w:tcPr>
            <w:tcW w:w="1951" w:type="dxa"/>
          </w:tcPr>
          <w:p w:rsidR="00000000" w:rsidRDefault="00CC076E">
            <w:pPr>
              <w:rPr>
                <w:b/>
                <w:sz w:val="20"/>
              </w:rPr>
            </w:pPr>
            <w:r>
              <w:rPr>
                <w:b/>
                <w:sz w:val="20"/>
              </w:rPr>
              <w:t xml:space="preserve">1.2. </w:t>
            </w:r>
            <w:r>
              <w:rPr>
                <w:b/>
                <w:i/>
                <w:sz w:val="20"/>
              </w:rPr>
              <w:t>Тепловой режим здания</w:t>
            </w:r>
          </w:p>
        </w:tc>
        <w:tc>
          <w:tcPr>
            <w:tcW w:w="912" w:type="dxa"/>
          </w:tcPr>
          <w:p w:rsidR="00000000" w:rsidRDefault="00CC076E">
            <w:pPr>
              <w:jc w:val="center"/>
              <w:rPr>
                <w:sz w:val="20"/>
              </w:rPr>
            </w:pPr>
            <w:r>
              <w:rPr>
                <w:sz w:val="20"/>
              </w:rPr>
              <w:t>-</w:t>
            </w:r>
          </w:p>
        </w:tc>
        <w:tc>
          <w:tcPr>
            <w:tcW w:w="4253" w:type="dxa"/>
          </w:tcPr>
          <w:p w:rsidR="00000000" w:rsidRDefault="00CC076E">
            <w:pPr>
              <w:jc w:val="both"/>
              <w:rPr>
                <w:sz w:val="20"/>
              </w:rPr>
            </w:pPr>
            <w:r>
              <w:rPr>
                <w:sz w:val="20"/>
              </w:rPr>
              <w:t>Совокупность всех факторов и процессов, определяющих тепловой режим помещений здания</w:t>
            </w:r>
          </w:p>
        </w:tc>
        <w:tc>
          <w:tcPr>
            <w:tcW w:w="1253" w:type="dxa"/>
          </w:tcPr>
          <w:p w:rsidR="00000000" w:rsidRDefault="00CC076E">
            <w:pPr>
              <w:jc w:val="center"/>
              <w:rPr>
                <w:sz w:val="20"/>
              </w:rPr>
            </w:pPr>
            <w:r>
              <w:rPr>
                <w:sz w:val="20"/>
              </w:rPr>
              <w:t>-</w:t>
            </w:r>
          </w:p>
        </w:tc>
      </w:tr>
      <w:tr w:rsidR="00000000">
        <w:tblPrEx>
          <w:tblCellMar>
            <w:top w:w="0" w:type="dxa"/>
            <w:bottom w:w="0" w:type="dxa"/>
          </w:tblCellMar>
        </w:tblPrEx>
        <w:tc>
          <w:tcPr>
            <w:tcW w:w="1951" w:type="dxa"/>
          </w:tcPr>
          <w:p w:rsidR="00000000" w:rsidRDefault="00CC076E">
            <w:pPr>
              <w:rPr>
                <w:b/>
                <w:sz w:val="20"/>
              </w:rPr>
            </w:pPr>
            <w:r>
              <w:rPr>
                <w:b/>
                <w:sz w:val="20"/>
              </w:rPr>
              <w:t xml:space="preserve">1.3. </w:t>
            </w:r>
            <w:r>
              <w:rPr>
                <w:b/>
                <w:i/>
                <w:sz w:val="20"/>
              </w:rPr>
              <w:t>Теплозащита зданий</w:t>
            </w:r>
          </w:p>
        </w:tc>
        <w:tc>
          <w:tcPr>
            <w:tcW w:w="912" w:type="dxa"/>
          </w:tcPr>
          <w:p w:rsidR="00000000" w:rsidRDefault="00CC076E">
            <w:pPr>
              <w:jc w:val="center"/>
              <w:rPr>
                <w:sz w:val="20"/>
              </w:rPr>
            </w:pPr>
            <w:r>
              <w:rPr>
                <w:sz w:val="20"/>
              </w:rPr>
              <w:t>-</w:t>
            </w:r>
          </w:p>
        </w:tc>
        <w:tc>
          <w:tcPr>
            <w:tcW w:w="4253" w:type="dxa"/>
          </w:tcPr>
          <w:p w:rsidR="00000000" w:rsidRDefault="00CC076E">
            <w:pPr>
              <w:jc w:val="both"/>
              <w:rPr>
                <w:sz w:val="20"/>
              </w:rPr>
            </w:pPr>
            <w:r>
              <w:rPr>
                <w:sz w:val="20"/>
              </w:rPr>
              <w:t>Свойство оболочки здания сопротивляться переносу теплоты между помещениями и наружной средой, а также между помещениями с различной температурой воздуха</w:t>
            </w:r>
          </w:p>
        </w:tc>
        <w:tc>
          <w:tcPr>
            <w:tcW w:w="1253" w:type="dxa"/>
          </w:tcPr>
          <w:p w:rsidR="00000000" w:rsidRDefault="00CC076E">
            <w:pPr>
              <w:jc w:val="center"/>
              <w:rPr>
                <w:sz w:val="20"/>
              </w:rPr>
            </w:pPr>
            <w:r>
              <w:rPr>
                <w:sz w:val="20"/>
              </w:rPr>
              <w:t>-</w:t>
            </w:r>
          </w:p>
        </w:tc>
      </w:tr>
      <w:tr w:rsidR="00000000">
        <w:tblPrEx>
          <w:tblCellMar>
            <w:top w:w="0" w:type="dxa"/>
            <w:bottom w:w="0" w:type="dxa"/>
          </w:tblCellMar>
        </w:tblPrEx>
        <w:tc>
          <w:tcPr>
            <w:tcW w:w="1951" w:type="dxa"/>
          </w:tcPr>
          <w:p w:rsidR="00000000" w:rsidRDefault="00CC076E">
            <w:pPr>
              <w:rPr>
                <w:sz w:val="20"/>
              </w:rPr>
            </w:pPr>
            <w:r>
              <w:rPr>
                <w:b/>
                <w:sz w:val="20"/>
              </w:rPr>
              <w:t xml:space="preserve">1.4. </w:t>
            </w:r>
            <w:r>
              <w:rPr>
                <w:b/>
                <w:i/>
                <w:sz w:val="20"/>
              </w:rPr>
              <w:t>Энергетический паспорт здания</w:t>
            </w:r>
          </w:p>
        </w:tc>
        <w:tc>
          <w:tcPr>
            <w:tcW w:w="912" w:type="dxa"/>
          </w:tcPr>
          <w:p w:rsidR="00000000" w:rsidRDefault="00CC076E">
            <w:pPr>
              <w:jc w:val="center"/>
              <w:rPr>
                <w:sz w:val="20"/>
              </w:rPr>
            </w:pPr>
            <w:r>
              <w:rPr>
                <w:sz w:val="20"/>
              </w:rPr>
              <w:t>-</w:t>
            </w:r>
          </w:p>
        </w:tc>
        <w:tc>
          <w:tcPr>
            <w:tcW w:w="4253" w:type="dxa"/>
          </w:tcPr>
          <w:p w:rsidR="00000000" w:rsidRDefault="00CC076E">
            <w:pPr>
              <w:jc w:val="both"/>
              <w:rPr>
                <w:sz w:val="20"/>
              </w:rPr>
            </w:pPr>
            <w:r>
              <w:rPr>
                <w:sz w:val="20"/>
              </w:rPr>
              <w:t>Документ, содержащий гео</w:t>
            </w:r>
            <w:r>
              <w:rPr>
                <w:sz w:val="20"/>
              </w:rPr>
              <w:t>метрические, энергетические и теплотехнические характеристики существующих и проектируемых зданий и их ограждающих конструкций и устанавливающий соответствие их требованиям нормативных документов</w:t>
            </w:r>
          </w:p>
        </w:tc>
        <w:tc>
          <w:tcPr>
            <w:tcW w:w="1253" w:type="dxa"/>
          </w:tcPr>
          <w:p w:rsidR="00000000" w:rsidRDefault="00CC076E">
            <w:pPr>
              <w:jc w:val="center"/>
              <w:rPr>
                <w:sz w:val="20"/>
              </w:rPr>
            </w:pPr>
            <w:r>
              <w:rPr>
                <w:sz w:val="20"/>
              </w:rPr>
              <w:t>-</w:t>
            </w:r>
          </w:p>
        </w:tc>
      </w:tr>
      <w:tr w:rsidR="00000000">
        <w:tblPrEx>
          <w:tblCellMar>
            <w:top w:w="0" w:type="dxa"/>
            <w:bottom w:w="0" w:type="dxa"/>
          </w:tblCellMar>
        </w:tblPrEx>
        <w:tc>
          <w:tcPr>
            <w:tcW w:w="1951" w:type="dxa"/>
          </w:tcPr>
          <w:p w:rsidR="00000000" w:rsidRDefault="00CC076E">
            <w:pPr>
              <w:rPr>
                <w:b/>
                <w:i/>
                <w:sz w:val="20"/>
              </w:rPr>
            </w:pPr>
            <w:r>
              <w:rPr>
                <w:b/>
                <w:sz w:val="20"/>
              </w:rPr>
              <w:t xml:space="preserve">1.5. </w:t>
            </w:r>
            <w:r>
              <w:rPr>
                <w:b/>
                <w:i/>
                <w:sz w:val="20"/>
              </w:rPr>
              <w:t>Градусосутки</w:t>
            </w:r>
          </w:p>
        </w:tc>
        <w:tc>
          <w:tcPr>
            <w:tcW w:w="912" w:type="dxa"/>
          </w:tcPr>
          <w:p w:rsidR="00000000" w:rsidRDefault="00CC076E">
            <w:pPr>
              <w:jc w:val="center"/>
              <w:rPr>
                <w:sz w:val="20"/>
              </w:rPr>
            </w:pPr>
            <w:r>
              <w:rPr>
                <w:position w:val="-12"/>
                <w:sz w:val="20"/>
              </w:rPr>
              <w:object w:dxaOrig="340" w:dyaOrig="360">
                <v:shape id="_x0000_i1226" type="#_x0000_t75" style="width:17.25pt;height:18pt" o:ole="">
                  <v:imagedata r:id="rId362" o:title=""/>
                </v:shape>
                <o:OLEObject Type="Embed" ProgID="Equation.3" ShapeID="_x0000_i1226" DrawAspect="Content" ObjectID="_1427232746" r:id="rId363"/>
              </w:object>
            </w:r>
          </w:p>
        </w:tc>
        <w:tc>
          <w:tcPr>
            <w:tcW w:w="4253" w:type="dxa"/>
          </w:tcPr>
          <w:p w:rsidR="00000000" w:rsidRDefault="00CC076E">
            <w:pPr>
              <w:jc w:val="both"/>
              <w:rPr>
                <w:sz w:val="20"/>
              </w:rPr>
            </w:pPr>
            <w:r>
              <w:rPr>
                <w:sz w:val="20"/>
              </w:rPr>
              <w:t>Показатель, представляющий собой температурно-временную характеристику района строительства здания и используемый для расчетов потребления топлива и отопительной нагрузки здания в течение отопительного периода.</w:t>
            </w:r>
          </w:p>
        </w:tc>
        <w:tc>
          <w:tcPr>
            <w:tcW w:w="1253" w:type="dxa"/>
          </w:tcPr>
          <w:p w:rsidR="00000000" w:rsidRDefault="00CC076E">
            <w:pPr>
              <w:jc w:val="center"/>
              <w:rPr>
                <w:sz w:val="20"/>
              </w:rPr>
            </w:pPr>
            <w:r>
              <w:rPr>
                <w:sz w:val="20"/>
              </w:rPr>
              <w:sym w:font="Symbol" w:char="F0B0"/>
            </w:r>
            <w:r>
              <w:rPr>
                <w:sz w:val="20"/>
              </w:rPr>
              <w:t>С</w:t>
            </w:r>
            <w:r>
              <w:rPr>
                <w:sz w:val="20"/>
              </w:rPr>
              <w:sym w:font="Symbol" w:char="F0D7"/>
            </w:r>
            <w:r>
              <w:rPr>
                <w:sz w:val="20"/>
              </w:rPr>
              <w:t>сут</w:t>
            </w:r>
          </w:p>
        </w:tc>
      </w:tr>
      <w:tr w:rsidR="00000000">
        <w:tblPrEx>
          <w:tblCellMar>
            <w:top w:w="0" w:type="dxa"/>
            <w:bottom w:w="0" w:type="dxa"/>
          </w:tblCellMar>
        </w:tblPrEx>
        <w:tc>
          <w:tcPr>
            <w:tcW w:w="1951" w:type="dxa"/>
          </w:tcPr>
          <w:p w:rsidR="00000000" w:rsidRDefault="00CC076E">
            <w:pPr>
              <w:rPr>
                <w:b/>
                <w:i/>
                <w:sz w:val="20"/>
              </w:rPr>
            </w:pPr>
            <w:r>
              <w:rPr>
                <w:b/>
                <w:sz w:val="20"/>
              </w:rPr>
              <w:t xml:space="preserve">1.6. </w:t>
            </w:r>
            <w:r>
              <w:rPr>
                <w:b/>
                <w:i/>
                <w:sz w:val="20"/>
              </w:rPr>
              <w:t>Коэффициент остекленности фасада здания</w:t>
            </w:r>
          </w:p>
        </w:tc>
        <w:tc>
          <w:tcPr>
            <w:tcW w:w="912" w:type="dxa"/>
          </w:tcPr>
          <w:p w:rsidR="00000000" w:rsidRDefault="00CC076E">
            <w:pPr>
              <w:jc w:val="center"/>
              <w:rPr>
                <w:sz w:val="20"/>
              </w:rPr>
            </w:pPr>
            <w:r>
              <w:rPr>
                <w:position w:val="-10"/>
                <w:sz w:val="20"/>
              </w:rPr>
              <w:object w:dxaOrig="240" w:dyaOrig="260">
                <v:shape id="_x0000_i1227" type="#_x0000_t75" style="width:12pt;height:12.75pt" o:ole="">
                  <v:imagedata r:id="rId312" o:title=""/>
                </v:shape>
                <o:OLEObject Type="Embed" ProgID="Equation.3" ShapeID="_x0000_i1227" DrawAspect="Content" ObjectID="_1427232747" r:id="rId364"/>
              </w:object>
            </w:r>
          </w:p>
        </w:tc>
        <w:tc>
          <w:tcPr>
            <w:tcW w:w="4253" w:type="dxa"/>
          </w:tcPr>
          <w:p w:rsidR="00000000" w:rsidRDefault="00CC076E">
            <w:pPr>
              <w:jc w:val="both"/>
              <w:rPr>
                <w:sz w:val="20"/>
              </w:rPr>
            </w:pPr>
            <w:r>
              <w:rPr>
                <w:sz w:val="20"/>
              </w:rPr>
              <w:t>Отношение площади вертикального остекления к общей площади наружных стен</w:t>
            </w:r>
          </w:p>
        </w:tc>
        <w:tc>
          <w:tcPr>
            <w:tcW w:w="1253" w:type="dxa"/>
          </w:tcPr>
          <w:p w:rsidR="00000000" w:rsidRDefault="00CC076E">
            <w:pPr>
              <w:jc w:val="center"/>
              <w:rPr>
                <w:sz w:val="20"/>
              </w:rPr>
            </w:pPr>
            <w:r>
              <w:rPr>
                <w:sz w:val="20"/>
              </w:rPr>
              <w:t>-</w:t>
            </w:r>
          </w:p>
        </w:tc>
      </w:tr>
      <w:tr w:rsidR="00000000">
        <w:tblPrEx>
          <w:tblCellMar>
            <w:top w:w="0" w:type="dxa"/>
            <w:bottom w:w="0" w:type="dxa"/>
          </w:tblCellMar>
        </w:tblPrEx>
        <w:tc>
          <w:tcPr>
            <w:tcW w:w="1951" w:type="dxa"/>
          </w:tcPr>
          <w:p w:rsidR="00000000" w:rsidRDefault="00CC076E">
            <w:pPr>
              <w:rPr>
                <w:b/>
                <w:i/>
                <w:sz w:val="20"/>
              </w:rPr>
            </w:pPr>
            <w:r>
              <w:rPr>
                <w:b/>
                <w:sz w:val="20"/>
              </w:rPr>
              <w:t xml:space="preserve">1.7. </w:t>
            </w:r>
            <w:r>
              <w:rPr>
                <w:b/>
                <w:i/>
                <w:sz w:val="20"/>
              </w:rPr>
              <w:t>Показатель компактности здания</w:t>
            </w:r>
          </w:p>
        </w:tc>
        <w:tc>
          <w:tcPr>
            <w:tcW w:w="912" w:type="dxa"/>
          </w:tcPr>
          <w:p w:rsidR="00000000" w:rsidRDefault="00CC076E">
            <w:pPr>
              <w:jc w:val="center"/>
              <w:rPr>
                <w:sz w:val="20"/>
              </w:rPr>
            </w:pPr>
            <w:r>
              <w:rPr>
                <w:position w:val="-12"/>
                <w:sz w:val="20"/>
              </w:rPr>
              <w:object w:dxaOrig="420" w:dyaOrig="380">
                <v:shape id="_x0000_i1228" type="#_x0000_t75" style="width:21pt;height:18.75pt" o:ole="">
                  <v:imagedata r:id="rId365" o:title=""/>
                </v:shape>
                <o:OLEObject Type="Embed" ProgID="Equation.3" ShapeID="_x0000_i1228" DrawAspect="Content" ObjectID="_1427232748" r:id="rId366"/>
              </w:object>
            </w:r>
          </w:p>
        </w:tc>
        <w:tc>
          <w:tcPr>
            <w:tcW w:w="4253" w:type="dxa"/>
          </w:tcPr>
          <w:p w:rsidR="00000000" w:rsidRDefault="00CC076E">
            <w:pPr>
              <w:jc w:val="both"/>
              <w:rPr>
                <w:sz w:val="20"/>
              </w:rPr>
            </w:pPr>
            <w:r>
              <w:rPr>
                <w:sz w:val="20"/>
              </w:rPr>
              <w:t>Отношение общей площади поверхности наружных ограждающих конструкций здания к заключенному в них отапливаемому объему</w:t>
            </w:r>
          </w:p>
        </w:tc>
        <w:tc>
          <w:tcPr>
            <w:tcW w:w="1253" w:type="dxa"/>
          </w:tcPr>
          <w:p w:rsidR="00000000" w:rsidRDefault="00CC076E">
            <w:pPr>
              <w:jc w:val="center"/>
              <w:rPr>
                <w:sz w:val="20"/>
              </w:rPr>
            </w:pPr>
            <w:r>
              <w:rPr>
                <w:sz w:val="20"/>
              </w:rPr>
              <w:t>1/м</w:t>
            </w:r>
          </w:p>
        </w:tc>
      </w:tr>
      <w:tr w:rsidR="00000000">
        <w:tblPrEx>
          <w:tblCellMar>
            <w:top w:w="0" w:type="dxa"/>
            <w:bottom w:w="0" w:type="dxa"/>
          </w:tblCellMar>
        </w:tblPrEx>
        <w:tc>
          <w:tcPr>
            <w:tcW w:w="1951" w:type="dxa"/>
          </w:tcPr>
          <w:p w:rsidR="00000000" w:rsidRDefault="00CC076E">
            <w:pPr>
              <w:rPr>
                <w:b/>
                <w:sz w:val="20"/>
              </w:rPr>
            </w:pPr>
            <w:r>
              <w:rPr>
                <w:b/>
                <w:sz w:val="20"/>
              </w:rPr>
              <w:t xml:space="preserve">1.8. </w:t>
            </w:r>
            <w:r>
              <w:rPr>
                <w:b/>
                <w:i/>
                <w:sz w:val="20"/>
              </w:rPr>
              <w:t>Отапливаемая площадь здания</w:t>
            </w:r>
          </w:p>
        </w:tc>
        <w:tc>
          <w:tcPr>
            <w:tcW w:w="912" w:type="dxa"/>
          </w:tcPr>
          <w:p w:rsidR="00000000" w:rsidRDefault="00CC076E">
            <w:pPr>
              <w:jc w:val="center"/>
              <w:rPr>
                <w:sz w:val="20"/>
              </w:rPr>
            </w:pPr>
            <w:r>
              <w:rPr>
                <w:position w:val="-12"/>
                <w:sz w:val="20"/>
              </w:rPr>
              <w:object w:dxaOrig="300" w:dyaOrig="360">
                <v:shape id="_x0000_i1229" type="#_x0000_t75" style="width:15pt;height:18pt" o:ole="">
                  <v:imagedata r:id="rId367" o:title=""/>
                </v:shape>
                <o:OLEObject Type="Embed" ProgID="Equation.3" ShapeID="_x0000_i1229" DrawAspect="Content" ObjectID="_1427232749" r:id="rId368"/>
              </w:object>
            </w:r>
          </w:p>
        </w:tc>
        <w:tc>
          <w:tcPr>
            <w:tcW w:w="4253" w:type="dxa"/>
          </w:tcPr>
          <w:p w:rsidR="00000000" w:rsidRDefault="00CC076E">
            <w:pPr>
              <w:jc w:val="both"/>
              <w:rPr>
                <w:sz w:val="20"/>
              </w:rPr>
            </w:pPr>
            <w:r>
              <w:rPr>
                <w:sz w:val="20"/>
              </w:rPr>
              <w:t>Суммарная площадь этажей (в т.ч. и монсардного) здания, измеряемая в пределах внутренних поверхностей наружных стен, включая площадь лестничных клеток и лифтовых шахт; для общественных зда</w:t>
            </w:r>
            <w:r>
              <w:rPr>
                <w:sz w:val="20"/>
              </w:rPr>
              <w:t>ний включается площадь антресолей, галлерей и балконов зрительных залов</w:t>
            </w:r>
          </w:p>
        </w:tc>
        <w:tc>
          <w:tcPr>
            <w:tcW w:w="1253" w:type="dxa"/>
          </w:tcPr>
          <w:p w:rsidR="00000000" w:rsidRDefault="00CC076E">
            <w:pPr>
              <w:jc w:val="center"/>
              <w:rPr>
                <w:sz w:val="20"/>
              </w:rPr>
            </w:pPr>
            <w:r>
              <w:rPr>
                <w:sz w:val="20"/>
              </w:rPr>
              <w:t>м</w:t>
            </w:r>
            <w:r>
              <w:rPr>
                <w:sz w:val="20"/>
                <w:vertAlign w:val="superscript"/>
              </w:rPr>
              <w:t>2</w:t>
            </w:r>
          </w:p>
        </w:tc>
      </w:tr>
      <w:tr w:rsidR="00000000">
        <w:tblPrEx>
          <w:tblCellMar>
            <w:top w:w="0" w:type="dxa"/>
            <w:bottom w:w="0" w:type="dxa"/>
          </w:tblCellMar>
        </w:tblPrEx>
        <w:tc>
          <w:tcPr>
            <w:tcW w:w="1951" w:type="dxa"/>
          </w:tcPr>
          <w:p w:rsidR="00000000" w:rsidRDefault="00CC076E">
            <w:pPr>
              <w:rPr>
                <w:b/>
                <w:sz w:val="20"/>
              </w:rPr>
            </w:pPr>
            <w:r>
              <w:rPr>
                <w:b/>
                <w:sz w:val="20"/>
              </w:rPr>
              <w:t xml:space="preserve">1.9. </w:t>
            </w:r>
            <w:r>
              <w:rPr>
                <w:b/>
                <w:i/>
                <w:sz w:val="20"/>
              </w:rPr>
              <w:t>Полезная площадь (для общественных зданий)</w:t>
            </w:r>
          </w:p>
        </w:tc>
        <w:tc>
          <w:tcPr>
            <w:tcW w:w="912" w:type="dxa"/>
          </w:tcPr>
          <w:p w:rsidR="00000000" w:rsidRDefault="00CC076E">
            <w:pPr>
              <w:jc w:val="center"/>
              <w:rPr>
                <w:sz w:val="20"/>
              </w:rPr>
            </w:pPr>
            <w:r>
              <w:rPr>
                <w:position w:val="-12"/>
                <w:sz w:val="20"/>
              </w:rPr>
              <w:object w:dxaOrig="279" w:dyaOrig="360">
                <v:shape id="_x0000_i1230" type="#_x0000_t75" style="width:14.25pt;height:18pt" o:ole="">
                  <v:imagedata r:id="rId369" o:title=""/>
                </v:shape>
                <o:OLEObject Type="Embed" ProgID="Equation.3" ShapeID="_x0000_i1230" DrawAspect="Content" ObjectID="_1427232750" r:id="rId370"/>
              </w:object>
            </w:r>
          </w:p>
        </w:tc>
        <w:tc>
          <w:tcPr>
            <w:tcW w:w="4253" w:type="dxa"/>
          </w:tcPr>
          <w:p w:rsidR="00000000" w:rsidRDefault="00CC076E">
            <w:pPr>
              <w:jc w:val="both"/>
              <w:rPr>
                <w:sz w:val="20"/>
              </w:rPr>
            </w:pPr>
            <w:r>
              <w:rPr>
                <w:sz w:val="20"/>
              </w:rPr>
              <w:t>Сумма площадей всех отапливаемых помещений здания</w:t>
            </w:r>
          </w:p>
        </w:tc>
        <w:tc>
          <w:tcPr>
            <w:tcW w:w="1253" w:type="dxa"/>
          </w:tcPr>
          <w:p w:rsidR="00000000" w:rsidRDefault="00CC076E">
            <w:pPr>
              <w:jc w:val="center"/>
              <w:rPr>
                <w:sz w:val="20"/>
              </w:rPr>
            </w:pPr>
            <w:r>
              <w:rPr>
                <w:sz w:val="20"/>
              </w:rPr>
              <w:t>м</w:t>
            </w:r>
            <w:r>
              <w:rPr>
                <w:sz w:val="20"/>
                <w:vertAlign w:val="superscript"/>
              </w:rPr>
              <w:t>2</w:t>
            </w:r>
          </w:p>
        </w:tc>
      </w:tr>
      <w:tr w:rsidR="00000000">
        <w:tblPrEx>
          <w:tblCellMar>
            <w:top w:w="0" w:type="dxa"/>
            <w:bottom w:w="0" w:type="dxa"/>
          </w:tblCellMar>
        </w:tblPrEx>
        <w:tc>
          <w:tcPr>
            <w:tcW w:w="1951" w:type="dxa"/>
          </w:tcPr>
          <w:p w:rsidR="00000000" w:rsidRDefault="00CC076E">
            <w:pPr>
              <w:rPr>
                <w:b/>
                <w:sz w:val="20"/>
              </w:rPr>
            </w:pPr>
            <w:r>
              <w:rPr>
                <w:b/>
                <w:sz w:val="20"/>
              </w:rPr>
              <w:t xml:space="preserve">1.10. </w:t>
            </w:r>
            <w:r>
              <w:rPr>
                <w:b/>
                <w:i/>
                <w:sz w:val="20"/>
              </w:rPr>
              <w:t>Жилая площадь</w:t>
            </w:r>
          </w:p>
        </w:tc>
        <w:tc>
          <w:tcPr>
            <w:tcW w:w="912" w:type="dxa"/>
          </w:tcPr>
          <w:p w:rsidR="00000000" w:rsidRDefault="00CC076E">
            <w:pPr>
              <w:jc w:val="center"/>
              <w:rPr>
                <w:sz w:val="20"/>
              </w:rPr>
            </w:pPr>
            <w:r>
              <w:rPr>
                <w:position w:val="-12"/>
                <w:sz w:val="20"/>
              </w:rPr>
              <w:object w:dxaOrig="279" w:dyaOrig="360">
                <v:shape id="_x0000_i1231" type="#_x0000_t75" style="width:14.25pt;height:18pt" o:ole="">
                  <v:imagedata r:id="rId369" o:title=""/>
                </v:shape>
                <o:OLEObject Type="Embed" ProgID="Equation.3" ShapeID="_x0000_i1231" DrawAspect="Content" ObjectID="_1427232751" r:id="rId371"/>
              </w:object>
            </w:r>
          </w:p>
        </w:tc>
        <w:tc>
          <w:tcPr>
            <w:tcW w:w="4253" w:type="dxa"/>
          </w:tcPr>
          <w:p w:rsidR="00000000" w:rsidRDefault="00CC076E">
            <w:pPr>
              <w:jc w:val="both"/>
              <w:rPr>
                <w:sz w:val="20"/>
              </w:rPr>
            </w:pPr>
            <w:r>
              <w:rPr>
                <w:sz w:val="20"/>
              </w:rPr>
              <w:t>Сумма площадей всех общих комнат (гостиных) и спален</w:t>
            </w:r>
          </w:p>
        </w:tc>
        <w:tc>
          <w:tcPr>
            <w:tcW w:w="1253" w:type="dxa"/>
          </w:tcPr>
          <w:p w:rsidR="00000000" w:rsidRDefault="00CC076E">
            <w:pPr>
              <w:jc w:val="center"/>
              <w:rPr>
                <w:sz w:val="20"/>
              </w:rPr>
            </w:pPr>
            <w:r>
              <w:rPr>
                <w:sz w:val="20"/>
              </w:rPr>
              <w:t>м</w:t>
            </w:r>
            <w:r>
              <w:rPr>
                <w:sz w:val="20"/>
                <w:vertAlign w:val="superscript"/>
              </w:rPr>
              <w:t>2</w:t>
            </w:r>
          </w:p>
        </w:tc>
      </w:tr>
      <w:tr w:rsidR="00000000">
        <w:tblPrEx>
          <w:tblCellMar>
            <w:top w:w="0" w:type="dxa"/>
            <w:bottom w:w="0" w:type="dxa"/>
          </w:tblCellMar>
        </w:tblPrEx>
        <w:tc>
          <w:tcPr>
            <w:tcW w:w="1951" w:type="dxa"/>
          </w:tcPr>
          <w:p w:rsidR="00000000" w:rsidRDefault="00CC076E">
            <w:pPr>
              <w:rPr>
                <w:b/>
                <w:sz w:val="20"/>
              </w:rPr>
            </w:pPr>
            <w:r>
              <w:rPr>
                <w:b/>
                <w:sz w:val="20"/>
              </w:rPr>
              <w:t xml:space="preserve">1.11. </w:t>
            </w:r>
            <w:r>
              <w:rPr>
                <w:b/>
                <w:i/>
                <w:sz w:val="20"/>
              </w:rPr>
              <w:t>Отапливаемый объем</w:t>
            </w:r>
          </w:p>
        </w:tc>
        <w:tc>
          <w:tcPr>
            <w:tcW w:w="912" w:type="dxa"/>
          </w:tcPr>
          <w:p w:rsidR="00000000" w:rsidRDefault="00CC076E">
            <w:pPr>
              <w:jc w:val="center"/>
              <w:rPr>
                <w:sz w:val="20"/>
              </w:rPr>
            </w:pPr>
            <w:r>
              <w:rPr>
                <w:position w:val="-12"/>
                <w:sz w:val="20"/>
              </w:rPr>
              <w:object w:dxaOrig="279" w:dyaOrig="360">
                <v:shape id="_x0000_i1232" type="#_x0000_t75" style="width:14.25pt;height:18pt" o:ole="">
                  <v:imagedata r:id="rId372" o:title=""/>
                </v:shape>
                <o:OLEObject Type="Embed" ProgID="Equation.3" ShapeID="_x0000_i1232" DrawAspect="Content" ObjectID="_1427232752" r:id="rId373"/>
              </w:object>
            </w:r>
          </w:p>
        </w:tc>
        <w:tc>
          <w:tcPr>
            <w:tcW w:w="4253" w:type="dxa"/>
          </w:tcPr>
          <w:p w:rsidR="00000000" w:rsidRDefault="00CC076E">
            <w:pPr>
              <w:jc w:val="both"/>
              <w:rPr>
                <w:sz w:val="20"/>
              </w:rPr>
            </w:pPr>
            <w:r>
              <w:rPr>
                <w:sz w:val="20"/>
              </w:rPr>
              <w:t>Объем, ограниченный внутренними поверхностями наружных ограждений здания (стен, покрытий, (чердачных перекрытий), перекрытий пола первого этажа)</w:t>
            </w:r>
          </w:p>
        </w:tc>
        <w:tc>
          <w:tcPr>
            <w:tcW w:w="1253" w:type="dxa"/>
          </w:tcPr>
          <w:p w:rsidR="00000000" w:rsidRDefault="00CC076E">
            <w:pPr>
              <w:jc w:val="center"/>
              <w:rPr>
                <w:sz w:val="20"/>
              </w:rPr>
            </w:pPr>
            <w:r>
              <w:rPr>
                <w:sz w:val="20"/>
              </w:rPr>
              <w:t>м</w:t>
            </w:r>
            <w:r>
              <w:rPr>
                <w:sz w:val="20"/>
                <w:vertAlign w:val="superscript"/>
              </w:rPr>
              <w:t>3</w:t>
            </w:r>
          </w:p>
        </w:tc>
      </w:tr>
      <w:tr w:rsidR="00000000">
        <w:tblPrEx>
          <w:tblCellMar>
            <w:top w:w="0" w:type="dxa"/>
            <w:bottom w:w="0" w:type="dxa"/>
          </w:tblCellMar>
        </w:tblPrEx>
        <w:trPr>
          <w:cantSplit/>
        </w:trPr>
        <w:tc>
          <w:tcPr>
            <w:tcW w:w="8369" w:type="dxa"/>
            <w:gridSpan w:val="4"/>
          </w:tcPr>
          <w:p w:rsidR="00000000" w:rsidRDefault="00CC076E">
            <w:pPr>
              <w:jc w:val="center"/>
              <w:rPr>
                <w:b/>
                <w:sz w:val="20"/>
              </w:rPr>
            </w:pPr>
          </w:p>
          <w:p w:rsidR="00000000" w:rsidRDefault="00CC076E">
            <w:pPr>
              <w:jc w:val="center"/>
              <w:rPr>
                <w:b/>
                <w:sz w:val="20"/>
              </w:rPr>
            </w:pPr>
            <w:r>
              <w:rPr>
                <w:b/>
                <w:sz w:val="20"/>
              </w:rPr>
              <w:t>П1.2. Пока</w:t>
            </w:r>
            <w:r>
              <w:rPr>
                <w:b/>
                <w:sz w:val="20"/>
              </w:rPr>
              <w:t>затели энергоэффективности</w:t>
            </w:r>
          </w:p>
          <w:p w:rsidR="00000000" w:rsidRDefault="00CC076E">
            <w:pPr>
              <w:jc w:val="center"/>
              <w:rPr>
                <w:b/>
                <w:sz w:val="20"/>
              </w:rPr>
            </w:pPr>
          </w:p>
        </w:tc>
      </w:tr>
      <w:tr w:rsidR="00000000">
        <w:tblPrEx>
          <w:tblCellMar>
            <w:top w:w="0" w:type="dxa"/>
            <w:bottom w:w="0" w:type="dxa"/>
          </w:tblCellMar>
        </w:tblPrEx>
        <w:tc>
          <w:tcPr>
            <w:tcW w:w="1951" w:type="dxa"/>
          </w:tcPr>
          <w:p w:rsidR="00000000" w:rsidRDefault="00CC076E">
            <w:pPr>
              <w:jc w:val="center"/>
              <w:rPr>
                <w:b/>
                <w:sz w:val="20"/>
              </w:rPr>
            </w:pPr>
            <w:r>
              <w:rPr>
                <w:b/>
                <w:sz w:val="20"/>
              </w:rPr>
              <w:t>1</w:t>
            </w:r>
          </w:p>
        </w:tc>
        <w:tc>
          <w:tcPr>
            <w:tcW w:w="912" w:type="dxa"/>
          </w:tcPr>
          <w:p w:rsidR="00000000" w:rsidRDefault="00CC076E">
            <w:pPr>
              <w:jc w:val="center"/>
              <w:rPr>
                <w:sz w:val="20"/>
              </w:rPr>
            </w:pPr>
            <w:r>
              <w:rPr>
                <w:sz w:val="20"/>
              </w:rPr>
              <w:t>2</w:t>
            </w:r>
          </w:p>
        </w:tc>
        <w:tc>
          <w:tcPr>
            <w:tcW w:w="4253" w:type="dxa"/>
          </w:tcPr>
          <w:p w:rsidR="00000000" w:rsidRDefault="00CC076E">
            <w:pPr>
              <w:jc w:val="center"/>
              <w:rPr>
                <w:sz w:val="20"/>
              </w:rPr>
            </w:pPr>
            <w:r>
              <w:rPr>
                <w:sz w:val="20"/>
              </w:rPr>
              <w:t>3</w:t>
            </w:r>
          </w:p>
        </w:tc>
        <w:tc>
          <w:tcPr>
            <w:tcW w:w="1253" w:type="dxa"/>
          </w:tcPr>
          <w:p w:rsidR="00000000" w:rsidRDefault="00CC076E">
            <w:pPr>
              <w:jc w:val="center"/>
              <w:rPr>
                <w:sz w:val="20"/>
              </w:rPr>
            </w:pPr>
            <w:r>
              <w:rPr>
                <w:sz w:val="20"/>
              </w:rPr>
              <w:t>4</w:t>
            </w:r>
          </w:p>
        </w:tc>
      </w:tr>
      <w:tr w:rsidR="00000000">
        <w:tblPrEx>
          <w:tblCellMar>
            <w:top w:w="0" w:type="dxa"/>
            <w:bottom w:w="0" w:type="dxa"/>
          </w:tblCellMar>
        </w:tblPrEx>
        <w:tc>
          <w:tcPr>
            <w:tcW w:w="1951" w:type="dxa"/>
          </w:tcPr>
          <w:p w:rsidR="00000000" w:rsidRDefault="00CC076E">
            <w:pPr>
              <w:rPr>
                <w:b/>
                <w:i/>
                <w:sz w:val="20"/>
              </w:rPr>
            </w:pPr>
            <w:r>
              <w:rPr>
                <w:b/>
                <w:sz w:val="20"/>
              </w:rPr>
              <w:t xml:space="preserve">2.1. </w:t>
            </w:r>
            <w:r>
              <w:rPr>
                <w:b/>
                <w:i/>
                <w:sz w:val="20"/>
              </w:rPr>
              <w:t>Потребность в тепловой энергии на отопление здания</w:t>
            </w:r>
          </w:p>
        </w:tc>
        <w:tc>
          <w:tcPr>
            <w:tcW w:w="912" w:type="dxa"/>
          </w:tcPr>
          <w:p w:rsidR="00000000" w:rsidRDefault="00CC076E">
            <w:pPr>
              <w:jc w:val="center"/>
              <w:rPr>
                <w:sz w:val="20"/>
              </w:rPr>
            </w:pPr>
            <w:r>
              <w:rPr>
                <w:position w:val="-12"/>
                <w:sz w:val="20"/>
              </w:rPr>
              <w:object w:dxaOrig="340" w:dyaOrig="380">
                <v:shape id="_x0000_i1233" type="#_x0000_t75" style="width:17.25pt;height:18.75pt" o:ole="">
                  <v:imagedata r:id="rId357" o:title=""/>
                </v:shape>
                <o:OLEObject Type="Embed" ProgID="Equation.3" ShapeID="_x0000_i1233" DrawAspect="Content" ObjectID="_1427232753" r:id="rId374"/>
              </w:object>
            </w:r>
          </w:p>
        </w:tc>
        <w:tc>
          <w:tcPr>
            <w:tcW w:w="4253" w:type="dxa"/>
          </w:tcPr>
          <w:p w:rsidR="00000000" w:rsidRDefault="00CC076E">
            <w:pPr>
              <w:jc w:val="both"/>
              <w:rPr>
                <w:sz w:val="20"/>
              </w:rPr>
            </w:pPr>
            <w:r>
              <w:rPr>
                <w:sz w:val="20"/>
              </w:rPr>
              <w:t>Количество теплоты за отопительный период, необходимое для поддержания в здании нормируемых параметров теплового комфорта</w:t>
            </w:r>
          </w:p>
        </w:tc>
        <w:tc>
          <w:tcPr>
            <w:tcW w:w="1253" w:type="dxa"/>
          </w:tcPr>
          <w:p w:rsidR="00000000" w:rsidRDefault="00CC076E">
            <w:pPr>
              <w:jc w:val="center"/>
              <w:rPr>
                <w:sz w:val="20"/>
              </w:rPr>
            </w:pPr>
            <w:r>
              <w:rPr>
                <w:sz w:val="20"/>
              </w:rPr>
              <w:t>МДж</w:t>
            </w:r>
          </w:p>
        </w:tc>
      </w:tr>
      <w:tr w:rsidR="00000000">
        <w:tblPrEx>
          <w:tblCellMar>
            <w:top w:w="0" w:type="dxa"/>
            <w:bottom w:w="0" w:type="dxa"/>
          </w:tblCellMar>
        </w:tblPrEx>
        <w:tc>
          <w:tcPr>
            <w:tcW w:w="1951" w:type="dxa"/>
          </w:tcPr>
          <w:p w:rsidR="00000000" w:rsidRDefault="00CC076E">
            <w:pPr>
              <w:rPr>
                <w:b/>
                <w:i/>
                <w:sz w:val="20"/>
              </w:rPr>
            </w:pPr>
            <w:r>
              <w:rPr>
                <w:b/>
                <w:sz w:val="20"/>
              </w:rPr>
              <w:t xml:space="preserve">2.2. </w:t>
            </w:r>
            <w:r>
              <w:rPr>
                <w:b/>
                <w:i/>
                <w:sz w:val="20"/>
              </w:rPr>
              <w:t>Расчетный удельный расход тепловой энергии на отопление здания</w:t>
            </w:r>
          </w:p>
        </w:tc>
        <w:tc>
          <w:tcPr>
            <w:tcW w:w="912" w:type="dxa"/>
          </w:tcPr>
          <w:p w:rsidR="00000000" w:rsidRDefault="00CC076E">
            <w:pPr>
              <w:jc w:val="center"/>
              <w:rPr>
                <w:sz w:val="20"/>
              </w:rPr>
            </w:pPr>
            <w:r>
              <w:rPr>
                <w:position w:val="-12"/>
                <w:sz w:val="20"/>
              </w:rPr>
              <w:object w:dxaOrig="420" w:dyaOrig="380">
                <v:shape id="_x0000_i1234" type="#_x0000_t75" style="width:21pt;height:18.75pt" o:ole="">
                  <v:imagedata r:id="rId359" o:title=""/>
                </v:shape>
                <o:OLEObject Type="Embed" ProgID="Equation.3" ShapeID="_x0000_i1234" DrawAspect="Content" ObjectID="_1427232754" r:id="rId375"/>
              </w:object>
            </w:r>
          </w:p>
        </w:tc>
        <w:tc>
          <w:tcPr>
            <w:tcW w:w="4253" w:type="dxa"/>
          </w:tcPr>
          <w:p w:rsidR="00000000" w:rsidRDefault="00CC076E">
            <w:pPr>
              <w:jc w:val="both"/>
              <w:rPr>
                <w:sz w:val="20"/>
              </w:rPr>
            </w:pPr>
            <w:r>
              <w:rPr>
                <w:sz w:val="20"/>
              </w:rPr>
              <w:t>Количество теплоты период, необходимое для поддержания в здании нормируемых параметров теплового комфорта, отнесенное к единице общей отапливаемой площади здания или его объему и гр</w:t>
            </w:r>
            <w:r>
              <w:rPr>
                <w:sz w:val="20"/>
              </w:rPr>
              <w:t>адусосуткам отопительного периода</w:t>
            </w:r>
          </w:p>
        </w:tc>
        <w:tc>
          <w:tcPr>
            <w:tcW w:w="1253" w:type="dxa"/>
          </w:tcPr>
          <w:p w:rsidR="00000000" w:rsidRDefault="00CC076E">
            <w:pPr>
              <w:jc w:val="center"/>
              <w:rPr>
                <w:sz w:val="20"/>
              </w:rPr>
            </w:pPr>
            <w:r>
              <w:rPr>
                <w:sz w:val="20"/>
              </w:rPr>
              <w:t>кДж/</w:t>
            </w:r>
          </w:p>
          <w:p w:rsidR="00000000" w:rsidRDefault="00CC076E">
            <w:pPr>
              <w:jc w:val="center"/>
              <w:rPr>
                <w:sz w:val="20"/>
              </w:rPr>
            </w:pPr>
            <w:r>
              <w:rPr>
                <w:sz w:val="20"/>
              </w:rPr>
              <w:t>(м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w:t>
            </w:r>
          </w:p>
          <w:p w:rsidR="00000000" w:rsidRDefault="00CC076E">
            <w:pPr>
              <w:jc w:val="center"/>
              <w:rPr>
                <w:sz w:val="20"/>
              </w:rPr>
            </w:pPr>
            <w:r>
              <w:rPr>
                <w:sz w:val="20"/>
              </w:rPr>
              <w:t>кДж/</w:t>
            </w:r>
          </w:p>
          <w:p w:rsidR="00000000" w:rsidRDefault="00CC076E">
            <w:pPr>
              <w:jc w:val="center"/>
              <w:rPr>
                <w:sz w:val="20"/>
              </w:rPr>
            </w:pPr>
            <w:r>
              <w:rPr>
                <w:sz w:val="20"/>
              </w:rPr>
              <w:t>(м</w:t>
            </w:r>
            <w:r>
              <w:rPr>
                <w:sz w:val="20"/>
                <w:vertAlign w:val="superscript"/>
              </w:rPr>
              <w:t>3</w:t>
            </w:r>
            <w:r>
              <w:rPr>
                <w:sz w:val="20"/>
              </w:rPr>
              <w:sym w:font="Symbol" w:char="F0D7"/>
            </w:r>
            <w:r>
              <w:rPr>
                <w:sz w:val="20"/>
              </w:rPr>
              <w:sym w:font="Symbol" w:char="F0B0"/>
            </w:r>
            <w:r>
              <w:rPr>
                <w:sz w:val="20"/>
              </w:rPr>
              <w:t>С</w:t>
            </w:r>
            <w:r>
              <w:rPr>
                <w:sz w:val="20"/>
              </w:rPr>
              <w:sym w:font="Symbol" w:char="F0D7"/>
            </w:r>
            <w:r>
              <w:rPr>
                <w:sz w:val="20"/>
              </w:rPr>
              <w:t>сут)</w:t>
            </w:r>
          </w:p>
        </w:tc>
      </w:tr>
      <w:tr w:rsidR="00000000">
        <w:tblPrEx>
          <w:tblCellMar>
            <w:top w:w="0" w:type="dxa"/>
            <w:bottom w:w="0" w:type="dxa"/>
          </w:tblCellMar>
        </w:tblPrEx>
        <w:tc>
          <w:tcPr>
            <w:tcW w:w="1951" w:type="dxa"/>
          </w:tcPr>
          <w:p w:rsidR="00000000" w:rsidRDefault="00CC076E">
            <w:pPr>
              <w:rPr>
                <w:b/>
                <w:i/>
                <w:sz w:val="20"/>
              </w:rPr>
            </w:pPr>
            <w:r>
              <w:rPr>
                <w:b/>
                <w:sz w:val="20"/>
              </w:rPr>
              <w:t xml:space="preserve">2.3. </w:t>
            </w:r>
            <w:r>
              <w:rPr>
                <w:b/>
                <w:i/>
                <w:sz w:val="20"/>
              </w:rPr>
              <w:t>Требуемый удельный расход тепловой энергии на отопление здания</w:t>
            </w:r>
          </w:p>
        </w:tc>
        <w:tc>
          <w:tcPr>
            <w:tcW w:w="912" w:type="dxa"/>
          </w:tcPr>
          <w:p w:rsidR="00000000" w:rsidRDefault="00CC076E">
            <w:pPr>
              <w:jc w:val="center"/>
              <w:rPr>
                <w:sz w:val="20"/>
              </w:rPr>
            </w:pPr>
            <w:r>
              <w:rPr>
                <w:position w:val="-12"/>
                <w:sz w:val="20"/>
              </w:rPr>
              <w:object w:dxaOrig="420" w:dyaOrig="380">
                <v:shape id="_x0000_i1235" type="#_x0000_t75" style="width:21pt;height:18.75pt" o:ole="">
                  <v:imagedata r:id="rId376" o:title=""/>
                </v:shape>
                <o:OLEObject Type="Embed" ProgID="Equation.3" ShapeID="_x0000_i1235" DrawAspect="Content" ObjectID="_1427232755" r:id="rId377"/>
              </w:object>
            </w:r>
          </w:p>
        </w:tc>
        <w:tc>
          <w:tcPr>
            <w:tcW w:w="4253" w:type="dxa"/>
          </w:tcPr>
          <w:p w:rsidR="00000000" w:rsidRDefault="00CC076E">
            <w:pPr>
              <w:jc w:val="both"/>
              <w:rPr>
                <w:sz w:val="20"/>
              </w:rPr>
            </w:pPr>
            <w:r>
              <w:rPr>
                <w:sz w:val="20"/>
              </w:rPr>
              <w:t>Нормируемое значение удельного расхода тепловой энергии на отопление здания</w:t>
            </w:r>
          </w:p>
        </w:tc>
        <w:tc>
          <w:tcPr>
            <w:tcW w:w="1253" w:type="dxa"/>
          </w:tcPr>
          <w:p w:rsidR="00000000" w:rsidRDefault="00CC076E">
            <w:pPr>
              <w:jc w:val="center"/>
              <w:rPr>
                <w:sz w:val="20"/>
              </w:rPr>
            </w:pPr>
            <w:r>
              <w:rPr>
                <w:sz w:val="20"/>
              </w:rPr>
              <w:t>кДж/</w:t>
            </w:r>
          </w:p>
          <w:p w:rsidR="00000000" w:rsidRDefault="00CC076E">
            <w:pPr>
              <w:jc w:val="center"/>
              <w:rPr>
                <w:sz w:val="20"/>
              </w:rPr>
            </w:pPr>
            <w:r>
              <w:rPr>
                <w:sz w:val="20"/>
              </w:rPr>
              <w:t>(м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w:t>
            </w:r>
          </w:p>
          <w:p w:rsidR="00000000" w:rsidRDefault="00CC076E">
            <w:pPr>
              <w:jc w:val="center"/>
              <w:rPr>
                <w:sz w:val="20"/>
              </w:rPr>
            </w:pPr>
            <w:r>
              <w:rPr>
                <w:sz w:val="20"/>
              </w:rPr>
              <w:t>кДж/</w:t>
            </w:r>
          </w:p>
          <w:p w:rsidR="00000000" w:rsidRDefault="00CC076E">
            <w:pPr>
              <w:jc w:val="center"/>
              <w:rPr>
                <w:sz w:val="20"/>
              </w:rPr>
            </w:pPr>
            <w:r>
              <w:rPr>
                <w:sz w:val="20"/>
              </w:rPr>
              <w:t>(м</w:t>
            </w:r>
            <w:r>
              <w:rPr>
                <w:sz w:val="20"/>
                <w:vertAlign w:val="superscript"/>
              </w:rPr>
              <w:t>3</w:t>
            </w:r>
            <w:r>
              <w:rPr>
                <w:sz w:val="20"/>
              </w:rPr>
              <w:sym w:font="Symbol" w:char="F0D7"/>
            </w:r>
            <w:r>
              <w:rPr>
                <w:sz w:val="20"/>
              </w:rPr>
              <w:sym w:font="Symbol" w:char="F0B0"/>
            </w:r>
            <w:r>
              <w:rPr>
                <w:sz w:val="20"/>
              </w:rPr>
              <w:t>С</w:t>
            </w:r>
            <w:r>
              <w:rPr>
                <w:sz w:val="20"/>
              </w:rPr>
              <w:sym w:font="Symbol" w:char="F0D7"/>
            </w:r>
            <w:r>
              <w:rPr>
                <w:sz w:val="20"/>
              </w:rPr>
              <w:t>сут)</w:t>
            </w:r>
          </w:p>
        </w:tc>
      </w:tr>
    </w:tbl>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right"/>
        <w:rPr>
          <w:b/>
          <w:sz w:val="20"/>
        </w:rPr>
      </w:pPr>
      <w:r>
        <w:rPr>
          <w:b/>
          <w:sz w:val="20"/>
        </w:rPr>
        <w:t>ПРИЛОЖЕНИЕ 2</w:t>
      </w:r>
    </w:p>
    <w:p w:rsidR="00000000" w:rsidRDefault="00CC076E">
      <w:pPr>
        <w:ind w:firstLine="284"/>
        <w:jc w:val="right"/>
        <w:rPr>
          <w:b/>
          <w:sz w:val="20"/>
        </w:rPr>
      </w:pPr>
      <w:r>
        <w:rPr>
          <w:b/>
          <w:sz w:val="20"/>
        </w:rPr>
        <w:t>(обязательное)</w:t>
      </w:r>
    </w:p>
    <w:p w:rsidR="00000000" w:rsidRDefault="00CC076E">
      <w:pPr>
        <w:ind w:firstLine="284"/>
        <w:jc w:val="right"/>
        <w:rPr>
          <w:b/>
          <w:sz w:val="20"/>
        </w:rPr>
      </w:pPr>
    </w:p>
    <w:p w:rsidR="00000000" w:rsidRDefault="00CC076E">
      <w:pPr>
        <w:ind w:firstLine="284"/>
        <w:jc w:val="center"/>
        <w:rPr>
          <w:b/>
          <w:sz w:val="20"/>
        </w:rPr>
      </w:pPr>
      <w:r>
        <w:rPr>
          <w:b/>
          <w:sz w:val="20"/>
        </w:rPr>
        <w:t>П2. Выбор конструктивных, объемно-планировочных и архитектурных решений, обеспечивающих необходимую теплозащиту зданий</w:t>
      </w:r>
    </w:p>
    <w:p w:rsidR="00000000" w:rsidRDefault="00CC076E">
      <w:pPr>
        <w:ind w:firstLine="284"/>
        <w:jc w:val="both"/>
        <w:rPr>
          <w:sz w:val="20"/>
        </w:rPr>
      </w:pPr>
    </w:p>
    <w:p w:rsidR="00000000" w:rsidRDefault="00CC076E">
      <w:pPr>
        <w:ind w:firstLine="284"/>
        <w:jc w:val="both"/>
        <w:rPr>
          <w:sz w:val="20"/>
        </w:rPr>
      </w:pPr>
      <w:r>
        <w:rPr>
          <w:b/>
          <w:sz w:val="20"/>
        </w:rPr>
        <w:t>П2.1.</w:t>
      </w:r>
      <w:r>
        <w:rPr>
          <w:sz w:val="20"/>
        </w:rPr>
        <w:t xml:space="preserve"> При проектировании теплозащиты зданий различного назначения следует применять констр</w:t>
      </w:r>
      <w:r>
        <w:rPr>
          <w:sz w:val="20"/>
        </w:rPr>
        <w:t>укции, изделия, материалы и технологии, качество и безопасность которых должно соответствовать российским и зарубежным стандартам, что должно быть подтверждено соответствующими сертификатами, гигиеническими заключениями и другими документами при условии взаимного признания результатов сертификации российскими и зарубежными компетентными организациями.</w:t>
      </w:r>
    </w:p>
    <w:p w:rsidR="00000000" w:rsidRDefault="00CC076E">
      <w:pPr>
        <w:ind w:firstLine="284"/>
        <w:jc w:val="both"/>
        <w:rPr>
          <w:sz w:val="20"/>
        </w:rPr>
      </w:pPr>
      <w:r>
        <w:rPr>
          <w:b/>
          <w:sz w:val="20"/>
        </w:rPr>
        <w:t>П2.2.</w:t>
      </w:r>
      <w:r>
        <w:rPr>
          <w:sz w:val="20"/>
        </w:rPr>
        <w:t xml:space="preserve"> Для наружных ограждений следует предусматривать, как правило, многослойные конструкции. Для обеспечения лучших эксплуатационных характеристик в многосло</w:t>
      </w:r>
      <w:r>
        <w:rPr>
          <w:sz w:val="20"/>
        </w:rPr>
        <w:t>йных конструкциях зданий с холодной стороны следует располагать слои с меньшей теплопроводностью, а с теплой – с повышенным сопротивлением паропроницанию.</w:t>
      </w:r>
    </w:p>
    <w:p w:rsidR="00000000" w:rsidRDefault="00CC076E">
      <w:pPr>
        <w:ind w:firstLine="284"/>
        <w:jc w:val="both"/>
        <w:rPr>
          <w:sz w:val="20"/>
        </w:rPr>
      </w:pPr>
      <w:r>
        <w:rPr>
          <w:b/>
          <w:sz w:val="20"/>
        </w:rPr>
        <w:t>П2.3.</w:t>
      </w:r>
      <w:r>
        <w:rPr>
          <w:sz w:val="20"/>
        </w:rPr>
        <w:t xml:space="preserve"> При проектировании многослойных конструкций стен суммарная толщина утепляющих слоев, как правило, должна быть не более 250 мм.</w:t>
      </w:r>
    </w:p>
    <w:p w:rsidR="00000000" w:rsidRDefault="00CC076E">
      <w:pPr>
        <w:ind w:firstLine="284"/>
        <w:jc w:val="both"/>
        <w:rPr>
          <w:sz w:val="20"/>
        </w:rPr>
      </w:pPr>
      <w:r>
        <w:rPr>
          <w:b/>
          <w:sz w:val="20"/>
        </w:rPr>
        <w:t>П2.4</w:t>
      </w:r>
      <w:r>
        <w:rPr>
          <w:sz w:val="20"/>
        </w:rPr>
        <w:t xml:space="preserve">. Тепловую изоляцию наружных стен следует стремиться проектировать непрерывной в плоскости фасада здания. такие элементы конструкций, как внутренние перегородки, колонны, пилястры, балки, вентиляционные каналы и другие, </w:t>
      </w:r>
      <w:r>
        <w:rPr>
          <w:sz w:val="20"/>
        </w:rPr>
        <w:t>не должны нарушать непрерывность слоя теплоизоляции. Воздуховоды, вентиляционные каналы и трубы, которые частично проходят в толще наружных ограждений, следует располагать до теплой поверхности теплоизоляции. Следует обеспечить плотное примыкание теплоизоляции к сквозным теплопроводным включениям. В трехслойных бетонных панелях следует предусматривать конструктивные или технологические мероприятия, исключающие попадание раствора в стыки между плитами утеплителя, по периметру окон и самих панелей. При этом п</w:t>
      </w:r>
      <w:r>
        <w:rPr>
          <w:sz w:val="20"/>
        </w:rPr>
        <w:t>риведенное сопротивление теплопередаче ограждающей конструкции с теплопроводными включениями должно быть не менее требуемых величин.</w:t>
      </w:r>
    </w:p>
    <w:p w:rsidR="00000000" w:rsidRDefault="00CC076E">
      <w:pPr>
        <w:ind w:firstLine="284"/>
        <w:jc w:val="both"/>
        <w:rPr>
          <w:sz w:val="20"/>
        </w:rPr>
      </w:pPr>
      <w:r>
        <w:rPr>
          <w:b/>
          <w:sz w:val="20"/>
        </w:rPr>
        <w:t>П2.5.</w:t>
      </w:r>
      <w:r>
        <w:rPr>
          <w:sz w:val="20"/>
        </w:rPr>
        <w:t xml:space="preserve"> При наличии в ограждающей конструкции теплопроводных включений необходимо учитывать следующее:</w:t>
      </w:r>
    </w:p>
    <w:p w:rsidR="00000000" w:rsidRDefault="00CC076E">
      <w:pPr>
        <w:ind w:firstLine="284"/>
        <w:jc w:val="both"/>
        <w:rPr>
          <w:sz w:val="20"/>
        </w:rPr>
      </w:pPr>
      <w:r>
        <w:rPr>
          <w:sz w:val="20"/>
        </w:rPr>
        <w:t>- несквозные включения целесообразно располагать ближе к теплой стороне ограждения;</w:t>
      </w:r>
    </w:p>
    <w:p w:rsidR="00000000" w:rsidRDefault="00CC076E">
      <w:pPr>
        <w:ind w:firstLine="284"/>
        <w:jc w:val="both"/>
        <w:rPr>
          <w:sz w:val="20"/>
        </w:rPr>
      </w:pPr>
      <w:r>
        <w:rPr>
          <w:sz w:val="20"/>
        </w:rPr>
        <w:t>- в сквозных, главным образом, металлических включениях (профилях, стержнях, болтах, оконных рамах) следует предусматривать вставки (разрывы мостиков холода) из материалов с коэффициентом теплоп</w:t>
      </w:r>
      <w:r>
        <w:rPr>
          <w:sz w:val="20"/>
        </w:rPr>
        <w:t>роводности не выше 0,35 Вт/(м</w:t>
      </w:r>
      <w:r>
        <w:rPr>
          <w:sz w:val="20"/>
        </w:rPr>
        <w:sym w:font="Symbol" w:char="F0D7"/>
      </w:r>
      <w:r>
        <w:rPr>
          <w:sz w:val="20"/>
        </w:rPr>
        <w:sym w:font="Symbol" w:char="F0B0"/>
      </w:r>
      <w:r>
        <w:rPr>
          <w:sz w:val="20"/>
        </w:rPr>
        <w:t>С).</w:t>
      </w:r>
    </w:p>
    <w:p w:rsidR="00000000" w:rsidRDefault="00CC076E">
      <w:pPr>
        <w:ind w:firstLine="284"/>
        <w:jc w:val="both"/>
        <w:rPr>
          <w:sz w:val="20"/>
        </w:rPr>
      </w:pPr>
      <w:r>
        <w:rPr>
          <w:b/>
          <w:sz w:val="20"/>
        </w:rPr>
        <w:t>П2.6.</w:t>
      </w:r>
      <w:r>
        <w:rPr>
          <w:sz w:val="20"/>
        </w:rPr>
        <w:t xml:space="preserve"> Коэффициент теплотехнической однородности наружных ограждающих конструкций должен быть не менее нормативных величин, установленных СНиП </w:t>
      </w:r>
      <w:r>
        <w:rPr>
          <w:sz w:val="20"/>
          <w:lang w:val="en-US"/>
        </w:rPr>
        <w:t>II</w:t>
      </w:r>
      <w:r>
        <w:rPr>
          <w:sz w:val="20"/>
        </w:rPr>
        <w:t xml:space="preserve">-3. Значение коэффициента </w:t>
      </w:r>
      <w:r>
        <w:rPr>
          <w:b/>
          <w:i/>
          <w:sz w:val="20"/>
          <w:lang w:val="en-US"/>
        </w:rPr>
        <w:t>r</w:t>
      </w:r>
      <w:r>
        <w:rPr>
          <w:sz w:val="20"/>
        </w:rPr>
        <w:t xml:space="preserve"> определяют на основе расчета температурных полей или экспериментально. Если в проектируемой конструкции ограждения достигнуть нормативных величин </w:t>
      </w:r>
      <w:r>
        <w:rPr>
          <w:b/>
          <w:i/>
          <w:sz w:val="20"/>
          <w:lang w:val="en-US"/>
        </w:rPr>
        <w:t>r</w:t>
      </w:r>
      <w:r>
        <w:rPr>
          <w:sz w:val="20"/>
        </w:rPr>
        <w:t xml:space="preserve"> не удается, то такую конструкцию следует снять с дальнейшего проектирования.</w:t>
      </w:r>
    </w:p>
    <w:p w:rsidR="00000000" w:rsidRDefault="00CC076E">
      <w:pPr>
        <w:ind w:firstLine="284"/>
        <w:jc w:val="both"/>
        <w:rPr>
          <w:sz w:val="20"/>
        </w:rPr>
      </w:pPr>
      <w:r>
        <w:rPr>
          <w:b/>
          <w:sz w:val="20"/>
        </w:rPr>
        <w:t>П2.7.</w:t>
      </w:r>
      <w:r>
        <w:rPr>
          <w:sz w:val="20"/>
        </w:rPr>
        <w:t xml:space="preserve"> При проектировании замкнутых воздушных прослоек рекомендуется руководствов</w:t>
      </w:r>
      <w:r>
        <w:rPr>
          <w:sz w:val="20"/>
        </w:rPr>
        <w:t>аться следующими рекомендациями:</w:t>
      </w:r>
    </w:p>
    <w:p w:rsidR="00000000" w:rsidRDefault="00CC076E">
      <w:pPr>
        <w:ind w:firstLine="284"/>
        <w:jc w:val="both"/>
        <w:rPr>
          <w:sz w:val="20"/>
        </w:rPr>
      </w:pPr>
      <w:r>
        <w:rPr>
          <w:sz w:val="20"/>
        </w:rPr>
        <w:t>- размер прослойки по высоте не должен быть более высоты этажа и не более 6 м, размер по толщине – не менее 40 мм в случае обеспечения гладких поверхностей внутри прослойки и не более 100 мм;</w:t>
      </w:r>
    </w:p>
    <w:p w:rsidR="00000000" w:rsidRDefault="00CC076E">
      <w:pPr>
        <w:ind w:firstLine="284"/>
        <w:jc w:val="both"/>
        <w:rPr>
          <w:sz w:val="20"/>
        </w:rPr>
      </w:pPr>
      <w:r>
        <w:rPr>
          <w:sz w:val="20"/>
        </w:rPr>
        <w:t>- прослойки рекомендуется располагать ближе к холодной стороне ограждения.</w:t>
      </w:r>
    </w:p>
    <w:p w:rsidR="00000000" w:rsidRDefault="00CC076E">
      <w:pPr>
        <w:ind w:firstLine="284"/>
        <w:jc w:val="both"/>
        <w:rPr>
          <w:sz w:val="20"/>
        </w:rPr>
      </w:pPr>
      <w:r>
        <w:rPr>
          <w:b/>
          <w:sz w:val="20"/>
        </w:rPr>
        <w:t>П2.8.</w:t>
      </w:r>
      <w:r>
        <w:rPr>
          <w:sz w:val="20"/>
        </w:rPr>
        <w:t xml:space="preserve"> При проектировании стен с вентилируемой воздушной прослойкой (стены с вентилируемым фасадом) следует руководствоваться следующими рекомендациями:</w:t>
      </w:r>
    </w:p>
    <w:p w:rsidR="00000000" w:rsidRDefault="00CC076E">
      <w:pPr>
        <w:widowControl w:val="0"/>
        <w:ind w:firstLine="284"/>
        <w:jc w:val="both"/>
        <w:rPr>
          <w:sz w:val="20"/>
        </w:rPr>
      </w:pPr>
      <w:r>
        <w:rPr>
          <w:sz w:val="20"/>
        </w:rPr>
        <w:t>- воздушная прослойка должна быть толщиной не менее</w:t>
      </w:r>
      <w:r>
        <w:rPr>
          <w:noProof/>
          <w:sz w:val="20"/>
        </w:rPr>
        <w:t xml:space="preserve"> 40</w:t>
      </w:r>
      <w:r>
        <w:rPr>
          <w:sz w:val="20"/>
        </w:rPr>
        <w:t xml:space="preserve"> в слу</w:t>
      </w:r>
      <w:r>
        <w:rPr>
          <w:sz w:val="20"/>
        </w:rPr>
        <w:t>чае обеспечения гладких поверхностей внутри прослойки и не более</w:t>
      </w:r>
      <w:r>
        <w:rPr>
          <w:noProof/>
          <w:sz w:val="20"/>
        </w:rPr>
        <w:t xml:space="preserve"> 150</w:t>
      </w:r>
      <w:r>
        <w:rPr>
          <w:sz w:val="20"/>
        </w:rPr>
        <w:t xml:space="preserve"> мм, ее следует размещать между наружным слоем и теплоизоляцией;</w:t>
      </w:r>
    </w:p>
    <w:p w:rsidR="00000000" w:rsidRDefault="00CC076E">
      <w:pPr>
        <w:widowControl w:val="0"/>
        <w:ind w:firstLine="284"/>
        <w:jc w:val="both"/>
        <w:rPr>
          <w:sz w:val="20"/>
        </w:rPr>
      </w:pPr>
      <w:r>
        <w:rPr>
          <w:noProof/>
          <w:sz w:val="20"/>
        </w:rPr>
        <w:t>-</w:t>
      </w:r>
      <w:r>
        <w:rPr>
          <w:sz w:val="20"/>
        </w:rPr>
        <w:t xml:space="preserve"> теплоизоляция должна быть зафиксирована специальными фиксаторами (или приклеена), обеспечивающими ее плотное примыкание к внутреннему несущему слою и требуемую величину воздушной прослойки, поверхность теплоизоляции, обращенную в сторону прослойки, рекомендуется закрывать стекло сеткой с ячейками не более</w:t>
      </w:r>
      <w:r>
        <w:rPr>
          <w:noProof/>
          <w:sz w:val="20"/>
        </w:rPr>
        <w:t xml:space="preserve"> 4</w:t>
      </w:r>
      <w:r>
        <w:rPr>
          <w:noProof/>
          <w:sz w:val="20"/>
        </w:rPr>
        <w:sym w:font="Symbol" w:char="F0B4"/>
      </w:r>
      <w:r>
        <w:rPr>
          <w:noProof/>
          <w:sz w:val="20"/>
        </w:rPr>
        <w:t>4</w:t>
      </w:r>
      <w:r>
        <w:rPr>
          <w:sz w:val="20"/>
        </w:rPr>
        <w:t xml:space="preserve"> мм или стеклотканью;</w:t>
      </w:r>
    </w:p>
    <w:p w:rsidR="00000000" w:rsidRDefault="00CC076E">
      <w:pPr>
        <w:widowControl w:val="0"/>
        <w:ind w:firstLine="284"/>
        <w:jc w:val="both"/>
        <w:rPr>
          <w:sz w:val="20"/>
        </w:rPr>
      </w:pPr>
      <w:r>
        <w:rPr>
          <w:noProof/>
          <w:sz w:val="20"/>
        </w:rPr>
        <w:t>-</w:t>
      </w:r>
      <w:r>
        <w:rPr>
          <w:sz w:val="20"/>
        </w:rPr>
        <w:t xml:space="preserve"> наружный слой стены должен иметь вентиляцио</w:t>
      </w:r>
      <w:r>
        <w:rPr>
          <w:sz w:val="20"/>
        </w:rPr>
        <w:t>нные отверстия, площадь которых определяется из расчета</w:t>
      </w:r>
      <w:r>
        <w:rPr>
          <w:noProof/>
          <w:sz w:val="20"/>
        </w:rPr>
        <w:t xml:space="preserve"> 7500</w:t>
      </w:r>
      <w:r>
        <w:rPr>
          <w:sz w:val="20"/>
        </w:rPr>
        <w:t xml:space="preserve"> </w:t>
      </w:r>
      <w:bookmarkStart w:id="1" w:name="OCRUncertain004"/>
      <w:r>
        <w:rPr>
          <w:sz w:val="20"/>
        </w:rPr>
        <w:t>мм</w:t>
      </w:r>
      <w:bookmarkEnd w:id="1"/>
      <w:r>
        <w:rPr>
          <w:sz w:val="20"/>
          <w:vertAlign w:val="superscript"/>
        </w:rPr>
        <w:t>2</w:t>
      </w:r>
      <w:r>
        <w:rPr>
          <w:sz w:val="20"/>
        </w:rPr>
        <w:t xml:space="preserve"> на</w:t>
      </w:r>
      <w:r>
        <w:rPr>
          <w:noProof/>
          <w:sz w:val="20"/>
        </w:rPr>
        <w:t xml:space="preserve"> 20</w:t>
      </w:r>
      <w:r>
        <w:rPr>
          <w:sz w:val="20"/>
        </w:rPr>
        <w:t xml:space="preserve"> </w:t>
      </w:r>
      <w:bookmarkStart w:id="2" w:name="OCRUncertain005"/>
      <w:r>
        <w:rPr>
          <w:sz w:val="20"/>
        </w:rPr>
        <w:t>м</w:t>
      </w:r>
      <w:bookmarkEnd w:id="2"/>
      <w:r>
        <w:rPr>
          <w:sz w:val="20"/>
          <w:vertAlign w:val="superscript"/>
        </w:rPr>
        <w:t>2</w:t>
      </w:r>
      <w:r>
        <w:rPr>
          <w:sz w:val="20"/>
        </w:rPr>
        <w:t xml:space="preserve"> площади стен;</w:t>
      </w:r>
    </w:p>
    <w:p w:rsidR="00000000" w:rsidRDefault="00CC076E">
      <w:pPr>
        <w:widowControl w:val="0"/>
        <w:ind w:firstLine="284"/>
        <w:jc w:val="both"/>
        <w:rPr>
          <w:sz w:val="20"/>
        </w:rPr>
      </w:pPr>
      <w:r>
        <w:rPr>
          <w:noProof/>
          <w:sz w:val="20"/>
        </w:rPr>
        <w:t>-</w:t>
      </w:r>
      <w:r>
        <w:rPr>
          <w:sz w:val="20"/>
        </w:rPr>
        <w:t xml:space="preserve"> нижние (верхние) вентиляционные отверстия, как правило, следует совмещать с цоколем (карнизом), причем для нижних отверстий предпочтительно совмещение функций вентиляции и отвода влаги;</w:t>
      </w:r>
    </w:p>
    <w:p w:rsidR="00000000" w:rsidRDefault="00CC076E">
      <w:pPr>
        <w:widowControl w:val="0"/>
        <w:ind w:firstLine="284"/>
        <w:jc w:val="both"/>
        <w:rPr>
          <w:sz w:val="20"/>
        </w:rPr>
      </w:pPr>
      <w:r>
        <w:rPr>
          <w:noProof/>
          <w:sz w:val="20"/>
        </w:rPr>
        <w:t>-</w:t>
      </w:r>
      <w:r>
        <w:rPr>
          <w:sz w:val="20"/>
        </w:rPr>
        <w:t xml:space="preserve"> под окнами рекомендуется устраивать дополнительные отверстия. </w:t>
      </w:r>
    </w:p>
    <w:p w:rsidR="00000000" w:rsidRDefault="00CC076E">
      <w:pPr>
        <w:widowControl w:val="0"/>
        <w:ind w:firstLine="284"/>
        <w:jc w:val="both"/>
        <w:rPr>
          <w:sz w:val="20"/>
        </w:rPr>
      </w:pPr>
      <w:r>
        <w:rPr>
          <w:b/>
          <w:sz w:val="20"/>
        </w:rPr>
        <w:t>П2.9</w:t>
      </w:r>
      <w:bookmarkStart w:id="3" w:name="OCRUncertain006"/>
      <w:r>
        <w:rPr>
          <w:b/>
          <w:sz w:val="20"/>
        </w:rPr>
        <w:t>.</w:t>
      </w:r>
      <w:bookmarkEnd w:id="3"/>
      <w:r>
        <w:rPr>
          <w:sz w:val="20"/>
        </w:rPr>
        <w:t xml:space="preserve"> Как правило, следует применять теплоизоляцию из эффективных материалов с коэффициентом теплопроводности не более</w:t>
      </w:r>
      <w:r>
        <w:rPr>
          <w:noProof/>
          <w:sz w:val="20"/>
        </w:rPr>
        <w:t xml:space="preserve"> 0,1</w:t>
      </w:r>
      <w:r>
        <w:rPr>
          <w:sz w:val="20"/>
        </w:rPr>
        <w:t xml:space="preserve"> </w:t>
      </w:r>
      <w:bookmarkStart w:id="4" w:name="OCRUncertain007"/>
      <w:r>
        <w:rPr>
          <w:sz w:val="20"/>
        </w:rPr>
        <w:t>Вт/(м</w:t>
      </w:r>
      <w:r>
        <w:rPr>
          <w:sz w:val="20"/>
        </w:rPr>
        <w:sym w:font="Symbol" w:char="F0D7"/>
      </w:r>
      <w:r>
        <w:rPr>
          <w:sz w:val="20"/>
        </w:rPr>
        <w:sym w:font="Symbol" w:char="F0B0"/>
      </w:r>
      <w:r>
        <w:rPr>
          <w:sz w:val="20"/>
        </w:rPr>
        <w:t>С),</w:t>
      </w:r>
      <w:bookmarkEnd w:id="4"/>
      <w:r>
        <w:rPr>
          <w:sz w:val="20"/>
        </w:rPr>
        <w:t xml:space="preserve"> размещая ее с наружной стороны огражд</w:t>
      </w:r>
      <w:r>
        <w:rPr>
          <w:sz w:val="20"/>
        </w:rPr>
        <w:t>ающей конструкции.</w:t>
      </w:r>
    </w:p>
    <w:p w:rsidR="00000000" w:rsidRDefault="00CC076E">
      <w:pPr>
        <w:widowControl w:val="0"/>
        <w:ind w:firstLine="284"/>
        <w:jc w:val="both"/>
        <w:rPr>
          <w:sz w:val="20"/>
        </w:rPr>
      </w:pPr>
      <w:r>
        <w:rPr>
          <w:b/>
          <w:noProof/>
          <w:sz w:val="20"/>
        </w:rPr>
        <w:t>П2.10.</w:t>
      </w:r>
      <w:r>
        <w:rPr>
          <w:sz w:val="20"/>
        </w:rPr>
        <w:t xml:space="preserve"> Конструктивные решения систем наружного утепления зданий с применением горючих материалов необходимо согласовывать с Государственной противопожарной службой.</w:t>
      </w:r>
    </w:p>
    <w:p w:rsidR="00000000" w:rsidRDefault="00CC076E">
      <w:pPr>
        <w:widowControl w:val="0"/>
        <w:ind w:firstLine="284"/>
        <w:jc w:val="both"/>
        <w:rPr>
          <w:sz w:val="20"/>
        </w:rPr>
      </w:pPr>
      <w:r>
        <w:rPr>
          <w:b/>
          <w:sz w:val="20"/>
        </w:rPr>
        <w:t>П2.11.</w:t>
      </w:r>
      <w:r>
        <w:rPr>
          <w:sz w:val="20"/>
        </w:rPr>
        <w:t xml:space="preserve"> Все притворы окон и балконных дверей должны содержать </w:t>
      </w:r>
      <w:bookmarkStart w:id="5" w:name="OCRUncertain008"/>
      <w:r>
        <w:rPr>
          <w:sz w:val="20"/>
        </w:rPr>
        <w:t>уплотнительные</w:t>
      </w:r>
      <w:bookmarkEnd w:id="5"/>
      <w:r>
        <w:rPr>
          <w:sz w:val="20"/>
        </w:rPr>
        <w:t xml:space="preserve"> прокладки (не менее двух) из </w:t>
      </w:r>
      <w:bookmarkStart w:id="6" w:name="OCRUncertain009"/>
      <w:r>
        <w:rPr>
          <w:sz w:val="20"/>
        </w:rPr>
        <w:t>силиконовых</w:t>
      </w:r>
      <w:bookmarkEnd w:id="6"/>
      <w:r>
        <w:rPr>
          <w:sz w:val="20"/>
        </w:rPr>
        <w:t xml:space="preserve"> материалов или морозостойкой резины. Допускается применение двухслойного остекления, вместо трехслойного, для окон и балконных дверей, выходящих внутрь остекленных лоджий.</w:t>
      </w:r>
    </w:p>
    <w:p w:rsidR="00000000" w:rsidRDefault="00CC076E">
      <w:pPr>
        <w:widowControl w:val="0"/>
        <w:ind w:firstLine="284"/>
        <w:jc w:val="both"/>
        <w:rPr>
          <w:sz w:val="20"/>
        </w:rPr>
      </w:pPr>
      <w:r>
        <w:rPr>
          <w:b/>
          <w:sz w:val="20"/>
        </w:rPr>
        <w:t>П2.12.</w:t>
      </w:r>
      <w:r>
        <w:rPr>
          <w:sz w:val="20"/>
        </w:rPr>
        <w:t xml:space="preserve"> Оконные коробки в деревянных или</w:t>
      </w:r>
      <w:r>
        <w:rPr>
          <w:sz w:val="20"/>
        </w:rPr>
        <w:t xml:space="preserve"> пластмассовых переплетах независимо от слоев остекления следует размещать в оконном проеме на глубину обрамляющей "четверти" от плоскости фасада теплотехнически однородной стены или посередине теплоизоляционного слоя в многослойных конструкциях стен, заполняя пространство между оконной коробкой и внутренней поверхности четверти теплоизоляционным материалом. Оконные блоки следует закреплять на более прочном (наружном или внутреннем) слое стены.</w:t>
      </w:r>
    </w:p>
    <w:p w:rsidR="00000000" w:rsidRDefault="00CC076E">
      <w:pPr>
        <w:widowControl w:val="0"/>
        <w:ind w:firstLine="284"/>
        <w:jc w:val="both"/>
        <w:rPr>
          <w:sz w:val="20"/>
        </w:rPr>
      </w:pPr>
      <w:r>
        <w:rPr>
          <w:sz w:val="20"/>
        </w:rPr>
        <w:t>С целью организации требуемого воздухообмена следует предусматр</w:t>
      </w:r>
      <w:r>
        <w:rPr>
          <w:sz w:val="20"/>
        </w:rPr>
        <w:t>ивать специальные приточные отверстия в ограждающих конструкциях при использовании окон в пластмассовых или алюминиевых переплетах в случаях, если результаты сертификационных испытаний этих окон на воздухопроницаемость ниже нормируемых значений в 1,5 и более раза.</w:t>
      </w:r>
    </w:p>
    <w:p w:rsidR="00000000" w:rsidRDefault="00CC076E">
      <w:pPr>
        <w:widowControl w:val="0"/>
        <w:ind w:firstLine="284"/>
        <w:jc w:val="both"/>
        <w:rPr>
          <w:sz w:val="20"/>
        </w:rPr>
      </w:pPr>
      <w:r>
        <w:rPr>
          <w:b/>
          <w:noProof/>
          <w:sz w:val="20"/>
        </w:rPr>
        <w:t>П2.13.</w:t>
      </w:r>
      <w:r>
        <w:rPr>
          <w:sz w:val="20"/>
        </w:rPr>
        <w:t xml:space="preserve"> При проектировании зданий следует предусматривать защиту внутренней и наружной поверхностей стен от воздействия влаги и атмосферных осадков устройством облицовки или штукатурки, окраски водоустойчивыми составами, выбираемыми в зависимости о</w:t>
      </w:r>
      <w:r>
        <w:rPr>
          <w:sz w:val="20"/>
        </w:rPr>
        <w:t>т материала стен и условий эксплуатации.</w:t>
      </w:r>
    </w:p>
    <w:p w:rsidR="00000000" w:rsidRDefault="00CC076E">
      <w:pPr>
        <w:widowControl w:val="0"/>
        <w:ind w:firstLine="284"/>
        <w:jc w:val="both"/>
        <w:rPr>
          <w:sz w:val="20"/>
        </w:rPr>
      </w:pPr>
      <w:r>
        <w:rPr>
          <w:sz w:val="20"/>
        </w:rPr>
        <w:t xml:space="preserve">Ограждающие конструкции, контактирующие с грунтом, следует предохранять от грунтовой влаги путем устройства гидроизоляции согласно СНиП </w:t>
      </w:r>
      <w:r>
        <w:rPr>
          <w:sz w:val="20"/>
          <w:lang w:val="en-US"/>
        </w:rPr>
        <w:t>II</w:t>
      </w:r>
      <w:r>
        <w:rPr>
          <w:noProof/>
          <w:sz w:val="20"/>
        </w:rPr>
        <w:t>-3.</w:t>
      </w:r>
    </w:p>
    <w:p w:rsidR="00000000" w:rsidRDefault="00CC076E">
      <w:pPr>
        <w:widowControl w:val="0"/>
        <w:ind w:firstLine="284"/>
        <w:jc w:val="both"/>
        <w:rPr>
          <w:noProof/>
          <w:sz w:val="20"/>
        </w:rPr>
      </w:pPr>
      <w:r>
        <w:rPr>
          <w:sz w:val="20"/>
        </w:rPr>
        <w:t>При устройстве мансардных окон следует предусматривать надежную в эксплуатации гидроизоляцию примыкания кровли к оконному блоку.</w:t>
      </w:r>
    </w:p>
    <w:p w:rsidR="00000000" w:rsidRDefault="00CC076E">
      <w:pPr>
        <w:widowControl w:val="0"/>
        <w:ind w:firstLine="284"/>
        <w:jc w:val="both"/>
        <w:rPr>
          <w:noProof/>
          <w:sz w:val="20"/>
        </w:rPr>
      </w:pPr>
      <w:r>
        <w:rPr>
          <w:b/>
          <w:sz w:val="20"/>
        </w:rPr>
        <w:t>П2.14.</w:t>
      </w:r>
      <w:r>
        <w:rPr>
          <w:sz w:val="20"/>
        </w:rPr>
        <w:t xml:space="preserve"> В целях сокращения расхода теплоты на отопление зданий следует предусматривать</w:t>
      </w:r>
      <w:r>
        <w:rPr>
          <w:noProof/>
          <w:sz w:val="20"/>
        </w:rPr>
        <w:t>:</w:t>
      </w:r>
    </w:p>
    <w:p w:rsidR="00000000" w:rsidRDefault="00CC076E">
      <w:pPr>
        <w:widowControl w:val="0"/>
        <w:ind w:firstLine="284"/>
        <w:jc w:val="both"/>
        <w:rPr>
          <w:sz w:val="20"/>
        </w:rPr>
      </w:pPr>
      <w:r>
        <w:rPr>
          <w:sz w:val="20"/>
        </w:rPr>
        <w:t>а) объемно-планировочные решения, обеспечивающие наименьшую площадь наружных конструкций для зданий одинакового о</w:t>
      </w:r>
      <w:r>
        <w:rPr>
          <w:sz w:val="20"/>
        </w:rPr>
        <w:t xml:space="preserve">бъема (широко корпусные здания), размещение более теплых и влажных помещений у внутренних стен здания; </w:t>
      </w:r>
    </w:p>
    <w:p w:rsidR="00000000" w:rsidRDefault="00CC076E">
      <w:pPr>
        <w:widowControl w:val="0"/>
        <w:ind w:firstLine="284"/>
        <w:jc w:val="both"/>
        <w:rPr>
          <w:sz w:val="20"/>
        </w:rPr>
      </w:pPr>
      <w:r>
        <w:rPr>
          <w:sz w:val="20"/>
        </w:rPr>
        <w:t>б) блокирование зданий;</w:t>
      </w:r>
    </w:p>
    <w:p w:rsidR="00000000" w:rsidRDefault="00CC076E">
      <w:pPr>
        <w:widowControl w:val="0"/>
        <w:ind w:firstLine="284"/>
        <w:jc w:val="both"/>
        <w:rPr>
          <w:sz w:val="20"/>
        </w:rPr>
      </w:pPr>
      <w:r>
        <w:rPr>
          <w:sz w:val="20"/>
        </w:rPr>
        <w:t>в) устройство тамбурных помещений за входными дверями в многоэтажных зданиях;</w:t>
      </w:r>
    </w:p>
    <w:p w:rsidR="00000000" w:rsidRDefault="00CC076E">
      <w:pPr>
        <w:widowControl w:val="0"/>
        <w:ind w:firstLine="284"/>
        <w:jc w:val="both"/>
        <w:rPr>
          <w:sz w:val="20"/>
        </w:rPr>
      </w:pPr>
      <w:r>
        <w:rPr>
          <w:sz w:val="20"/>
        </w:rPr>
        <w:t>г) как правило, меридиональную или близкую к ней ориентацию продольного фасада здания;</w:t>
      </w:r>
    </w:p>
    <w:p w:rsidR="00000000" w:rsidRDefault="00CC076E">
      <w:pPr>
        <w:widowControl w:val="0"/>
        <w:ind w:firstLine="284"/>
        <w:jc w:val="both"/>
        <w:rPr>
          <w:sz w:val="20"/>
        </w:rPr>
      </w:pPr>
      <w:r>
        <w:rPr>
          <w:sz w:val="20"/>
        </w:rPr>
        <w:t xml:space="preserve">д) конструктивные решения равноэффективных в теплотехническом отношении ограждающих конструкций, обеспечивающие их высокую теплотехническую однородность (с коэффициентом теплотехнической однородности </w:t>
      </w:r>
      <w:r>
        <w:rPr>
          <w:b/>
          <w:i/>
          <w:sz w:val="20"/>
          <w:lang w:val="en-US"/>
        </w:rPr>
        <w:t>r</w:t>
      </w:r>
      <w:r>
        <w:rPr>
          <w:i/>
          <w:sz w:val="20"/>
        </w:rPr>
        <w:t xml:space="preserve"> </w:t>
      </w:r>
      <w:r>
        <w:rPr>
          <w:sz w:val="20"/>
        </w:rPr>
        <w:t>равным 0,7 и боле</w:t>
      </w:r>
      <w:r>
        <w:rPr>
          <w:sz w:val="20"/>
        </w:rPr>
        <w:t>е);</w:t>
      </w:r>
    </w:p>
    <w:p w:rsidR="00000000" w:rsidRDefault="00CC076E">
      <w:pPr>
        <w:widowControl w:val="0"/>
        <w:ind w:firstLine="284"/>
        <w:jc w:val="both"/>
        <w:rPr>
          <w:sz w:val="20"/>
        </w:rPr>
      </w:pPr>
      <w:r>
        <w:rPr>
          <w:sz w:val="20"/>
        </w:rPr>
        <w:t>е) эксплуатационно надежную герметизацию стыковых соединений и швов наружных ограждающих конструкций и элементов.</w:t>
      </w:r>
    </w:p>
    <w:p w:rsidR="00000000" w:rsidRDefault="00CC076E">
      <w:pPr>
        <w:widowControl w:val="0"/>
        <w:ind w:firstLine="284"/>
        <w:jc w:val="both"/>
        <w:rPr>
          <w:sz w:val="20"/>
        </w:rPr>
      </w:pPr>
      <w:r>
        <w:rPr>
          <w:sz w:val="20"/>
        </w:rPr>
        <w:t>ж) при разработке проектов следует избегать размещения окон по обеим наружным стенам угловых комнат.</w:t>
      </w:r>
    </w:p>
    <w:p w:rsidR="00000000" w:rsidRDefault="00CC076E">
      <w:pPr>
        <w:widowControl w:val="0"/>
        <w:ind w:firstLine="284"/>
        <w:jc w:val="both"/>
        <w:rPr>
          <w:sz w:val="20"/>
        </w:rPr>
      </w:pPr>
      <w:r>
        <w:rPr>
          <w:b/>
          <w:sz w:val="20"/>
        </w:rPr>
        <w:t>П2.15.</w:t>
      </w:r>
      <w:r>
        <w:rPr>
          <w:sz w:val="20"/>
        </w:rPr>
        <w:t xml:space="preserve"> При разработке объемно-планировочных решений следует избегать размещения окон по обеим наружным стенам угловых комнат.</w:t>
      </w:r>
    </w:p>
    <w:p w:rsidR="00000000" w:rsidRDefault="00CC076E">
      <w:pPr>
        <w:ind w:firstLine="284"/>
        <w:jc w:val="both"/>
        <w:rPr>
          <w:sz w:val="20"/>
        </w:rPr>
      </w:pPr>
    </w:p>
    <w:p w:rsidR="00000000" w:rsidRDefault="00CC076E">
      <w:pPr>
        <w:ind w:firstLine="284"/>
        <w:jc w:val="both"/>
        <w:rPr>
          <w:sz w:val="20"/>
        </w:rPr>
      </w:pPr>
    </w:p>
    <w:p w:rsidR="00000000" w:rsidRDefault="00CC076E">
      <w:pPr>
        <w:ind w:firstLine="284"/>
        <w:jc w:val="right"/>
        <w:rPr>
          <w:b/>
          <w:sz w:val="20"/>
        </w:rPr>
      </w:pPr>
      <w:r>
        <w:rPr>
          <w:b/>
          <w:sz w:val="20"/>
        </w:rPr>
        <w:t>ПРИЛОЖЕНИЕ 3</w:t>
      </w:r>
    </w:p>
    <w:p w:rsidR="00000000" w:rsidRDefault="00CC076E">
      <w:pPr>
        <w:ind w:firstLine="284"/>
        <w:jc w:val="right"/>
        <w:rPr>
          <w:b/>
          <w:sz w:val="20"/>
        </w:rPr>
      </w:pPr>
      <w:r>
        <w:rPr>
          <w:b/>
          <w:sz w:val="20"/>
        </w:rPr>
        <w:t>(обязательное)</w:t>
      </w:r>
    </w:p>
    <w:p w:rsidR="00000000" w:rsidRDefault="00CC076E">
      <w:pPr>
        <w:ind w:firstLine="284"/>
        <w:jc w:val="both"/>
        <w:rPr>
          <w:sz w:val="20"/>
        </w:rPr>
      </w:pPr>
    </w:p>
    <w:p w:rsidR="00000000" w:rsidRDefault="00CC076E">
      <w:pPr>
        <w:ind w:firstLine="284"/>
        <w:jc w:val="center"/>
        <w:rPr>
          <w:b/>
          <w:sz w:val="20"/>
        </w:rPr>
      </w:pPr>
      <w:r>
        <w:rPr>
          <w:b/>
          <w:sz w:val="20"/>
        </w:rPr>
        <w:t>П3. Методика заполнения и расчета параметров энергетического паспорта</w:t>
      </w:r>
    </w:p>
    <w:p w:rsidR="00000000" w:rsidRDefault="00CC076E">
      <w:pPr>
        <w:ind w:firstLine="284"/>
        <w:jc w:val="center"/>
        <w:rPr>
          <w:sz w:val="20"/>
        </w:rPr>
      </w:pPr>
    </w:p>
    <w:p w:rsidR="00000000" w:rsidRDefault="00CC076E">
      <w:pPr>
        <w:ind w:firstLine="284"/>
        <w:jc w:val="both"/>
        <w:rPr>
          <w:sz w:val="20"/>
        </w:rPr>
      </w:pPr>
      <w:r>
        <w:rPr>
          <w:b/>
          <w:sz w:val="20"/>
        </w:rPr>
        <w:t>П3.</w:t>
      </w:r>
      <w:r>
        <w:rPr>
          <w:b/>
          <w:sz w:val="20"/>
          <w:lang w:val="en-US"/>
        </w:rPr>
        <w:t>I</w:t>
      </w:r>
      <w:r>
        <w:rPr>
          <w:b/>
          <w:sz w:val="20"/>
        </w:rPr>
        <w:t>.</w:t>
      </w:r>
      <w:r>
        <w:rPr>
          <w:sz w:val="20"/>
        </w:rPr>
        <w:t xml:space="preserve"> Перед заполнением формы энергетического паспорта следует пр</w:t>
      </w:r>
      <w:r>
        <w:rPr>
          <w:sz w:val="20"/>
        </w:rPr>
        <w:t>ивести краткое описание проекта здания. При этом указывается этажность здания, количество и типы секций, количество квартир и место строительства. Приводится характеристика наружных ограждающих конструкций: стен, окон, покрытия или чердака, подвала, подполья, а при отсутствии пространства под первым этажом - полов по грунту. Указывается источник теплоснабжения здания и характер разводки трубопроводов отопления и горячего водоснабжения.</w:t>
      </w:r>
    </w:p>
    <w:p w:rsidR="00000000" w:rsidRDefault="00CC076E">
      <w:pPr>
        <w:ind w:firstLine="284"/>
        <w:jc w:val="both"/>
        <w:rPr>
          <w:sz w:val="20"/>
        </w:rPr>
      </w:pPr>
      <w:r>
        <w:rPr>
          <w:b/>
          <w:sz w:val="20"/>
        </w:rPr>
        <w:t>П3.</w:t>
      </w:r>
      <w:r>
        <w:rPr>
          <w:b/>
          <w:sz w:val="20"/>
          <w:lang w:val="en-US"/>
        </w:rPr>
        <w:t>II</w:t>
      </w:r>
      <w:r>
        <w:rPr>
          <w:b/>
          <w:sz w:val="20"/>
        </w:rPr>
        <w:t>.</w:t>
      </w:r>
      <w:r>
        <w:rPr>
          <w:sz w:val="20"/>
        </w:rPr>
        <w:t xml:space="preserve"> В разделе </w:t>
      </w:r>
      <w:r>
        <w:rPr>
          <w:b/>
          <w:sz w:val="20"/>
        </w:rPr>
        <w:t>"Общая информация о проекте"</w:t>
      </w:r>
      <w:r>
        <w:rPr>
          <w:sz w:val="20"/>
        </w:rPr>
        <w:t xml:space="preserve"> приводится следующая инфор</w:t>
      </w:r>
      <w:r>
        <w:rPr>
          <w:sz w:val="20"/>
        </w:rPr>
        <w:t>мация:</w:t>
      </w:r>
    </w:p>
    <w:p w:rsidR="00000000" w:rsidRDefault="00CC076E">
      <w:pPr>
        <w:ind w:firstLine="284"/>
        <w:jc w:val="both"/>
        <w:rPr>
          <w:sz w:val="20"/>
        </w:rPr>
      </w:pPr>
      <w:r>
        <w:rPr>
          <w:i/>
          <w:sz w:val="20"/>
        </w:rPr>
        <w:t>Адрес здания</w:t>
      </w:r>
      <w:r>
        <w:rPr>
          <w:sz w:val="20"/>
        </w:rPr>
        <w:t xml:space="preserve"> - Регион РФ, город или населенный пункт, название улицы и номер здания;</w:t>
      </w:r>
    </w:p>
    <w:p w:rsidR="00000000" w:rsidRDefault="00CC076E">
      <w:pPr>
        <w:ind w:firstLine="284"/>
        <w:jc w:val="both"/>
        <w:rPr>
          <w:sz w:val="20"/>
        </w:rPr>
      </w:pPr>
      <w:r>
        <w:rPr>
          <w:i/>
          <w:sz w:val="20"/>
        </w:rPr>
        <w:t>Тип здания</w:t>
      </w:r>
      <w:r>
        <w:rPr>
          <w:sz w:val="20"/>
        </w:rPr>
        <w:t xml:space="preserve"> - в соответствии с п.</w:t>
      </w:r>
      <w:r>
        <w:rPr>
          <w:b/>
          <w:sz w:val="20"/>
        </w:rPr>
        <w:t>5.3.2</w:t>
      </w:r>
      <w:r>
        <w:rPr>
          <w:sz w:val="20"/>
        </w:rPr>
        <w:t>;</w:t>
      </w:r>
    </w:p>
    <w:p w:rsidR="00000000" w:rsidRDefault="00CC076E">
      <w:pPr>
        <w:ind w:firstLine="284"/>
        <w:jc w:val="both"/>
        <w:rPr>
          <w:sz w:val="20"/>
        </w:rPr>
      </w:pPr>
      <w:r>
        <w:rPr>
          <w:i/>
          <w:sz w:val="20"/>
        </w:rPr>
        <w:t>Разработчик проекта</w:t>
      </w:r>
      <w:r>
        <w:rPr>
          <w:sz w:val="20"/>
        </w:rPr>
        <w:t xml:space="preserve"> - название головной проектной организации;</w:t>
      </w:r>
    </w:p>
    <w:p w:rsidR="00000000" w:rsidRDefault="00CC076E">
      <w:pPr>
        <w:ind w:firstLine="284"/>
        <w:jc w:val="both"/>
        <w:rPr>
          <w:sz w:val="20"/>
        </w:rPr>
      </w:pPr>
      <w:r>
        <w:rPr>
          <w:i/>
          <w:sz w:val="20"/>
        </w:rPr>
        <w:t>Адрес и телефон разработчика</w:t>
      </w:r>
      <w:r>
        <w:rPr>
          <w:sz w:val="20"/>
        </w:rPr>
        <w:t xml:space="preserve"> - почтовый адрес, номер телефона и факса дирекции;</w:t>
      </w:r>
    </w:p>
    <w:p w:rsidR="00000000" w:rsidRDefault="00CC076E">
      <w:pPr>
        <w:ind w:firstLine="284"/>
        <w:jc w:val="both"/>
        <w:rPr>
          <w:sz w:val="20"/>
        </w:rPr>
      </w:pPr>
      <w:r>
        <w:rPr>
          <w:i/>
          <w:sz w:val="20"/>
        </w:rPr>
        <w:t>Шифр проекта</w:t>
      </w:r>
      <w:r>
        <w:rPr>
          <w:sz w:val="20"/>
        </w:rPr>
        <w:t xml:space="preserve"> - номер проекта повторного применения или индивидуального проекта, присвоенный проектной организацией.</w:t>
      </w:r>
    </w:p>
    <w:p w:rsidR="00000000" w:rsidRDefault="00CC076E">
      <w:pPr>
        <w:ind w:firstLine="284"/>
        <w:jc w:val="both"/>
        <w:rPr>
          <w:sz w:val="20"/>
        </w:rPr>
      </w:pPr>
      <w:r>
        <w:rPr>
          <w:b/>
          <w:sz w:val="20"/>
        </w:rPr>
        <w:t>П3.</w:t>
      </w:r>
      <w:r>
        <w:rPr>
          <w:b/>
          <w:sz w:val="20"/>
          <w:lang w:val="en-US"/>
        </w:rPr>
        <w:t>III</w:t>
      </w:r>
      <w:r>
        <w:rPr>
          <w:b/>
          <w:sz w:val="20"/>
        </w:rPr>
        <w:t>.</w:t>
      </w:r>
      <w:r>
        <w:rPr>
          <w:sz w:val="20"/>
        </w:rPr>
        <w:t xml:space="preserve"> В разделе </w:t>
      </w:r>
      <w:r>
        <w:rPr>
          <w:b/>
          <w:sz w:val="20"/>
        </w:rPr>
        <w:t>"Расчетные условия"</w:t>
      </w:r>
      <w:r>
        <w:rPr>
          <w:sz w:val="20"/>
        </w:rPr>
        <w:t xml:space="preserve"> приводятся климатические данные для города или пункта строительства здания и приняты</w:t>
      </w:r>
      <w:r>
        <w:rPr>
          <w:sz w:val="20"/>
        </w:rPr>
        <w:t xml:space="preserve">е температуры помещений (здесь и далее нумерация приведена согласно п. </w:t>
      </w:r>
      <w:r>
        <w:rPr>
          <w:b/>
          <w:sz w:val="20"/>
        </w:rPr>
        <w:t>5.4</w:t>
      </w:r>
      <w:r>
        <w:rPr>
          <w:sz w:val="20"/>
        </w:rPr>
        <w:t xml:space="preserve"> настоящих норм):</w:t>
      </w:r>
    </w:p>
    <w:p w:rsidR="00000000" w:rsidRDefault="00CC076E">
      <w:pPr>
        <w:ind w:firstLine="284"/>
        <w:jc w:val="both"/>
        <w:rPr>
          <w:sz w:val="20"/>
        </w:rPr>
      </w:pPr>
      <w:r>
        <w:rPr>
          <w:sz w:val="20"/>
        </w:rPr>
        <w:t xml:space="preserve">1. </w:t>
      </w:r>
      <w:r>
        <w:rPr>
          <w:i/>
          <w:sz w:val="20"/>
        </w:rPr>
        <w:t>Расчетная температура внутреннего воздуха</w:t>
      </w:r>
      <w:r>
        <w:rPr>
          <w:sz w:val="20"/>
        </w:rPr>
        <w:t xml:space="preserve"> </w:t>
      </w:r>
      <w:r>
        <w:rPr>
          <w:position w:val="-12"/>
          <w:sz w:val="20"/>
        </w:rPr>
        <w:object w:dxaOrig="260" w:dyaOrig="360">
          <v:shape id="_x0000_i1236" type="#_x0000_t75" style="width:12.75pt;height:18pt" o:ole="">
            <v:imagedata r:id="rId378" o:title=""/>
          </v:shape>
          <o:OLEObject Type="Embed" ProgID="Equation.3" ShapeID="_x0000_i1236" DrawAspect="Content" ObjectID="_1427232756" r:id="rId379"/>
        </w:object>
      </w:r>
      <w:r>
        <w:rPr>
          <w:sz w:val="20"/>
        </w:rPr>
        <w:t xml:space="preserve"> принимается по табл.</w:t>
      </w:r>
      <w:r>
        <w:rPr>
          <w:b/>
          <w:sz w:val="20"/>
        </w:rPr>
        <w:t>3.2.</w:t>
      </w:r>
      <w:r>
        <w:rPr>
          <w:sz w:val="20"/>
        </w:rPr>
        <w:t xml:space="preserve"> Для жилых зданий </w:t>
      </w:r>
      <w:r>
        <w:rPr>
          <w:position w:val="-12"/>
          <w:sz w:val="20"/>
        </w:rPr>
        <w:object w:dxaOrig="260" w:dyaOrig="360">
          <v:shape id="_x0000_i1237" type="#_x0000_t75" style="width:12.75pt;height:18pt" o:ole="">
            <v:imagedata r:id="rId378" o:title=""/>
          </v:shape>
          <o:OLEObject Type="Embed" ProgID="Equation.3" ShapeID="_x0000_i1237" DrawAspect="Content" ObjectID="_1427232757" r:id="rId380"/>
        </w:object>
      </w:r>
      <w:r>
        <w:rPr>
          <w:sz w:val="20"/>
        </w:rPr>
        <w:t xml:space="preserve">=20 </w:t>
      </w:r>
      <w:r>
        <w:rPr>
          <w:sz w:val="20"/>
        </w:rPr>
        <w:sym w:font="Symbol" w:char="F0B0"/>
      </w:r>
      <w:r>
        <w:rPr>
          <w:sz w:val="20"/>
        </w:rPr>
        <w:t>С.</w:t>
      </w:r>
    </w:p>
    <w:p w:rsidR="00000000" w:rsidRDefault="00CC076E">
      <w:pPr>
        <w:ind w:firstLine="284"/>
        <w:jc w:val="both"/>
        <w:rPr>
          <w:sz w:val="20"/>
        </w:rPr>
      </w:pPr>
      <w:r>
        <w:rPr>
          <w:sz w:val="20"/>
        </w:rPr>
        <w:t xml:space="preserve">2. </w:t>
      </w:r>
      <w:r>
        <w:rPr>
          <w:i/>
          <w:sz w:val="20"/>
        </w:rPr>
        <w:t xml:space="preserve">Расчетная температура наружного воздуха </w:t>
      </w:r>
      <w:r>
        <w:rPr>
          <w:i/>
          <w:position w:val="-12"/>
          <w:sz w:val="20"/>
        </w:rPr>
        <w:object w:dxaOrig="320" w:dyaOrig="360">
          <v:shape id="_x0000_i1238" type="#_x0000_t75" style="width:15.75pt;height:18pt" o:ole="">
            <v:imagedata r:id="rId381" o:title=""/>
          </v:shape>
          <o:OLEObject Type="Embed" ProgID="Equation.3" ShapeID="_x0000_i1238" DrawAspect="Content" ObjectID="_1427232758" r:id="rId382"/>
        </w:object>
      </w:r>
      <w:r>
        <w:rPr>
          <w:i/>
          <w:sz w:val="20"/>
        </w:rPr>
        <w:t>.</w:t>
      </w:r>
      <w:r>
        <w:rPr>
          <w:sz w:val="20"/>
        </w:rPr>
        <w:t xml:space="preserve"> Принимается значение средней температуры наиболее холодной пятидневки обеспеченностью 0,92 по табл.</w:t>
      </w:r>
      <w:r>
        <w:rPr>
          <w:b/>
          <w:sz w:val="20"/>
        </w:rPr>
        <w:t>3.1.</w:t>
      </w:r>
      <w:r>
        <w:rPr>
          <w:sz w:val="20"/>
        </w:rPr>
        <w:t xml:space="preserve"> Для г. Иваново </w:t>
      </w:r>
      <w:r>
        <w:rPr>
          <w:i/>
          <w:position w:val="-12"/>
          <w:sz w:val="20"/>
        </w:rPr>
        <w:object w:dxaOrig="320" w:dyaOrig="360">
          <v:shape id="_x0000_i1239" type="#_x0000_t75" style="width:15.75pt;height:18pt" o:ole="">
            <v:imagedata r:id="rId381" o:title=""/>
          </v:shape>
          <o:OLEObject Type="Embed" ProgID="Equation.3" ShapeID="_x0000_i1239" DrawAspect="Content" ObjectID="_1427232759" r:id="rId383"/>
        </w:object>
      </w:r>
      <w:r>
        <w:rPr>
          <w:i/>
          <w:sz w:val="20"/>
        </w:rPr>
        <w:t>=</w:t>
      </w:r>
      <w:r>
        <w:rPr>
          <w:sz w:val="20"/>
        </w:rPr>
        <w:t xml:space="preserve">-30 </w:t>
      </w:r>
      <w:r>
        <w:rPr>
          <w:sz w:val="20"/>
        </w:rPr>
        <w:sym w:font="Symbol" w:char="F0B0"/>
      </w:r>
      <w:r>
        <w:rPr>
          <w:sz w:val="20"/>
        </w:rPr>
        <w:t>С.</w:t>
      </w:r>
    </w:p>
    <w:p w:rsidR="00000000" w:rsidRDefault="00CC076E">
      <w:pPr>
        <w:ind w:firstLine="284"/>
        <w:jc w:val="both"/>
        <w:rPr>
          <w:sz w:val="20"/>
        </w:rPr>
      </w:pPr>
      <w:r>
        <w:rPr>
          <w:sz w:val="20"/>
        </w:rPr>
        <w:t xml:space="preserve">3. </w:t>
      </w:r>
      <w:r>
        <w:rPr>
          <w:i/>
          <w:sz w:val="20"/>
        </w:rPr>
        <w:t>Расчетная температура теплового чердака</w:t>
      </w:r>
      <w:r>
        <w:rPr>
          <w:sz w:val="20"/>
        </w:rPr>
        <w:t xml:space="preserve"> </w:t>
      </w:r>
      <w:r>
        <w:rPr>
          <w:position w:val="-12"/>
          <w:sz w:val="20"/>
        </w:rPr>
        <w:object w:dxaOrig="360" w:dyaOrig="360">
          <v:shape id="_x0000_i1240" type="#_x0000_t75" style="width:18pt;height:18pt" o:ole="">
            <v:imagedata r:id="rId384" o:title=""/>
          </v:shape>
          <o:OLEObject Type="Embed" ProgID="Equation.3" ShapeID="_x0000_i1240" DrawAspect="Content" ObjectID="_1427232760" r:id="rId385"/>
        </w:object>
      </w:r>
      <w:r>
        <w:rPr>
          <w:sz w:val="20"/>
        </w:rPr>
        <w:t xml:space="preserve">. Принимается исходя из расчета теплового баланса системы, включающей теплый чердак и ниже расположенные жилые помещения, в данном случае она получилась равной 14 </w:t>
      </w:r>
      <w:r>
        <w:rPr>
          <w:sz w:val="20"/>
        </w:rPr>
        <w:sym w:font="Symbol" w:char="F0B0"/>
      </w:r>
      <w:r>
        <w:rPr>
          <w:sz w:val="20"/>
        </w:rPr>
        <w:t>С.</w:t>
      </w:r>
    </w:p>
    <w:p w:rsidR="00000000" w:rsidRDefault="00CC076E">
      <w:pPr>
        <w:ind w:firstLine="284"/>
        <w:jc w:val="both"/>
        <w:rPr>
          <w:sz w:val="20"/>
        </w:rPr>
      </w:pPr>
      <w:r>
        <w:rPr>
          <w:sz w:val="20"/>
        </w:rPr>
        <w:t xml:space="preserve">4. </w:t>
      </w:r>
      <w:r>
        <w:rPr>
          <w:i/>
          <w:sz w:val="20"/>
        </w:rPr>
        <w:t>Расчетная температура "теплового" подвала</w:t>
      </w:r>
      <w:r>
        <w:rPr>
          <w:sz w:val="20"/>
        </w:rPr>
        <w:t xml:space="preserve"> </w:t>
      </w:r>
      <w:r>
        <w:rPr>
          <w:position w:val="-12"/>
          <w:sz w:val="20"/>
        </w:rPr>
        <w:object w:dxaOrig="360" w:dyaOrig="360">
          <v:shape id="_x0000_i1241" type="#_x0000_t75" style="width:18pt;height:18pt" o:ole="">
            <v:imagedata r:id="rId384" o:title=""/>
          </v:shape>
          <o:OLEObject Type="Embed" ProgID="Equation.3" ShapeID="_x0000_i1241" DrawAspect="Content" ObjectID="_1427232761" r:id="rId386"/>
        </w:object>
      </w:r>
      <w:r>
        <w:rPr>
          <w:sz w:val="20"/>
        </w:rPr>
        <w:t xml:space="preserve">. При наличии в подвале труб систем отопления и горячего водоснабжения эта температура принимается исходя из расчета теплового баланса системы, включающей подвал и вышерасположенные жилые помещения, в данном случае, в результате расчета она получилась равной плюс 2 </w:t>
      </w:r>
      <w:r>
        <w:rPr>
          <w:sz w:val="20"/>
        </w:rPr>
        <w:sym w:font="Symbol" w:char="F0B0"/>
      </w:r>
      <w:r>
        <w:rPr>
          <w:sz w:val="20"/>
        </w:rPr>
        <w:t>С.</w:t>
      </w:r>
    </w:p>
    <w:p w:rsidR="00000000" w:rsidRDefault="00CC076E">
      <w:pPr>
        <w:ind w:firstLine="284"/>
        <w:jc w:val="both"/>
        <w:rPr>
          <w:sz w:val="20"/>
        </w:rPr>
      </w:pPr>
      <w:r>
        <w:rPr>
          <w:sz w:val="20"/>
        </w:rPr>
        <w:t xml:space="preserve">5. </w:t>
      </w:r>
      <w:r>
        <w:rPr>
          <w:i/>
          <w:sz w:val="20"/>
        </w:rPr>
        <w:t>Продолжительность отопительного периода</w:t>
      </w:r>
      <w:r>
        <w:rPr>
          <w:sz w:val="20"/>
        </w:rPr>
        <w:t xml:space="preserve"> </w:t>
      </w:r>
      <w:r>
        <w:rPr>
          <w:position w:val="-12"/>
          <w:sz w:val="20"/>
        </w:rPr>
        <w:object w:dxaOrig="320" w:dyaOrig="360">
          <v:shape id="_x0000_i1242" type="#_x0000_t75" style="width:15.75pt;height:18pt" o:ole="">
            <v:imagedata r:id="rId387" o:title=""/>
          </v:shape>
          <o:OLEObject Type="Embed" ProgID="Equation.3" ShapeID="_x0000_i1242" DrawAspect="Content" ObjectID="_1427232762" r:id="rId388"/>
        </w:object>
      </w:r>
      <w:r>
        <w:rPr>
          <w:sz w:val="20"/>
        </w:rPr>
        <w:t xml:space="preserve">. Принимается по табл. </w:t>
      </w:r>
      <w:r>
        <w:rPr>
          <w:b/>
          <w:sz w:val="20"/>
        </w:rPr>
        <w:t>3.3.</w:t>
      </w:r>
      <w:r>
        <w:rPr>
          <w:sz w:val="20"/>
        </w:rPr>
        <w:t xml:space="preserve"> Для г. Иваново </w:t>
      </w:r>
      <w:r>
        <w:rPr>
          <w:position w:val="-12"/>
          <w:sz w:val="20"/>
        </w:rPr>
        <w:object w:dxaOrig="320" w:dyaOrig="360">
          <v:shape id="_x0000_i1243" type="#_x0000_t75" style="width:15.75pt;height:18pt" o:ole="">
            <v:imagedata r:id="rId387" o:title=""/>
          </v:shape>
          <o:OLEObject Type="Embed" ProgID="Equation.3" ShapeID="_x0000_i1243" DrawAspect="Content" ObjectID="_1427232763" r:id="rId389"/>
        </w:object>
      </w:r>
      <w:r>
        <w:rPr>
          <w:sz w:val="20"/>
        </w:rPr>
        <w:t>=219 сут.</w:t>
      </w:r>
    </w:p>
    <w:p w:rsidR="00000000" w:rsidRDefault="00CC076E">
      <w:pPr>
        <w:ind w:firstLine="284"/>
        <w:jc w:val="both"/>
        <w:rPr>
          <w:sz w:val="20"/>
        </w:rPr>
      </w:pPr>
      <w:r>
        <w:rPr>
          <w:sz w:val="20"/>
        </w:rPr>
        <w:t xml:space="preserve">6. </w:t>
      </w:r>
      <w:r>
        <w:rPr>
          <w:i/>
          <w:sz w:val="20"/>
        </w:rPr>
        <w:t>Средняя температура наружного воздуха за отопительный период</w:t>
      </w:r>
      <w:r>
        <w:rPr>
          <w:sz w:val="20"/>
        </w:rPr>
        <w:t xml:space="preserve"> </w:t>
      </w:r>
      <w:r>
        <w:rPr>
          <w:position w:val="-12"/>
          <w:sz w:val="20"/>
          <w:lang w:val="en-US"/>
        </w:rPr>
        <w:object w:dxaOrig="320" w:dyaOrig="380">
          <v:shape id="_x0000_i1244" type="#_x0000_t75" style="width:15.75pt;height:18.75pt" o:ole="">
            <v:imagedata r:id="rId149" o:title=""/>
          </v:shape>
          <o:OLEObject Type="Embed" ProgID="Equation.3" ShapeID="_x0000_i1244" DrawAspect="Content" ObjectID="_1427232764" r:id="rId390"/>
        </w:object>
      </w:r>
      <w:r>
        <w:rPr>
          <w:sz w:val="20"/>
        </w:rPr>
        <w:t xml:space="preserve">. Принимается по табл. </w:t>
      </w:r>
      <w:r>
        <w:rPr>
          <w:b/>
          <w:sz w:val="20"/>
        </w:rPr>
        <w:t>3.1</w:t>
      </w:r>
      <w:r>
        <w:rPr>
          <w:sz w:val="20"/>
        </w:rPr>
        <w:t xml:space="preserve">. Для г. Иваново </w:t>
      </w:r>
      <w:r>
        <w:rPr>
          <w:position w:val="-12"/>
          <w:sz w:val="20"/>
          <w:lang w:val="en-US"/>
        </w:rPr>
        <w:object w:dxaOrig="320" w:dyaOrig="380">
          <v:shape id="_x0000_i1245" type="#_x0000_t75" style="width:15.75pt;height:18.75pt" o:ole="">
            <v:imagedata r:id="rId149" o:title=""/>
          </v:shape>
          <o:OLEObject Type="Embed" ProgID="Equation.3" ShapeID="_x0000_i1245" DrawAspect="Content" ObjectID="_1427232765" r:id="rId391"/>
        </w:object>
      </w:r>
      <w:r>
        <w:rPr>
          <w:sz w:val="20"/>
        </w:rPr>
        <w:t xml:space="preserve">=-3,9 </w:t>
      </w:r>
      <w:r>
        <w:rPr>
          <w:sz w:val="20"/>
        </w:rPr>
        <w:sym w:font="Symbol" w:char="F0B0"/>
      </w:r>
      <w:r>
        <w:rPr>
          <w:sz w:val="20"/>
        </w:rPr>
        <w:t>С.</w:t>
      </w:r>
    </w:p>
    <w:p w:rsidR="00000000" w:rsidRDefault="00CC076E">
      <w:pPr>
        <w:ind w:firstLine="284"/>
        <w:jc w:val="both"/>
        <w:rPr>
          <w:sz w:val="20"/>
        </w:rPr>
      </w:pPr>
      <w:r>
        <w:rPr>
          <w:sz w:val="20"/>
        </w:rPr>
        <w:t xml:space="preserve">7. </w:t>
      </w:r>
      <w:r>
        <w:rPr>
          <w:i/>
          <w:sz w:val="20"/>
        </w:rPr>
        <w:t>Градусосутки отопительного периода</w:t>
      </w:r>
      <w:r>
        <w:rPr>
          <w:sz w:val="20"/>
        </w:rPr>
        <w:t xml:space="preserve"> </w:t>
      </w:r>
      <w:r>
        <w:rPr>
          <w:position w:val="-12"/>
          <w:sz w:val="20"/>
        </w:rPr>
        <w:object w:dxaOrig="340" w:dyaOrig="360">
          <v:shape id="_x0000_i1246" type="#_x0000_t75" style="width:17.25pt;height:18pt" o:ole="">
            <v:imagedata r:id="rId392" o:title=""/>
          </v:shape>
          <o:OLEObject Type="Embed" ProgID="Equation.3" ShapeID="_x0000_i1246" DrawAspect="Content" ObjectID="_1427232766" r:id="rId393"/>
        </w:object>
      </w:r>
      <w:r>
        <w:rPr>
          <w:sz w:val="20"/>
        </w:rPr>
        <w:t xml:space="preserve"> принимаются по табл. </w:t>
      </w:r>
      <w:r>
        <w:rPr>
          <w:b/>
          <w:sz w:val="20"/>
        </w:rPr>
        <w:t>3.3</w:t>
      </w:r>
      <w:r>
        <w:rPr>
          <w:sz w:val="20"/>
        </w:rPr>
        <w:t xml:space="preserve">. Для г. Иваново </w:t>
      </w:r>
      <w:r>
        <w:rPr>
          <w:position w:val="-12"/>
          <w:sz w:val="20"/>
        </w:rPr>
        <w:object w:dxaOrig="340" w:dyaOrig="360">
          <v:shape id="_x0000_i1247" type="#_x0000_t75" style="width:17.25pt;height:18pt" o:ole="">
            <v:imagedata r:id="rId392" o:title=""/>
          </v:shape>
          <o:OLEObject Type="Embed" ProgID="Equation.3" ShapeID="_x0000_i1247" DrawAspect="Content" ObjectID="_1427232767" r:id="rId394"/>
        </w:object>
      </w:r>
      <w:r>
        <w:rPr>
          <w:sz w:val="20"/>
        </w:rPr>
        <w:t xml:space="preserve">=5234 </w:t>
      </w:r>
      <w:r>
        <w:rPr>
          <w:sz w:val="20"/>
        </w:rPr>
        <w:sym w:font="Symbol" w:char="F0B0"/>
      </w:r>
      <w:r>
        <w:rPr>
          <w:sz w:val="20"/>
        </w:rPr>
        <w:t>С.сут.</w:t>
      </w:r>
    </w:p>
    <w:p w:rsidR="00000000" w:rsidRDefault="00CC076E">
      <w:pPr>
        <w:ind w:firstLine="284"/>
        <w:jc w:val="both"/>
        <w:rPr>
          <w:sz w:val="20"/>
        </w:rPr>
      </w:pPr>
      <w:r>
        <w:rPr>
          <w:b/>
          <w:sz w:val="20"/>
        </w:rPr>
        <w:t>П3.</w:t>
      </w:r>
      <w:r>
        <w:rPr>
          <w:b/>
          <w:sz w:val="20"/>
          <w:lang w:val="en-US"/>
        </w:rPr>
        <w:t>IV</w:t>
      </w:r>
      <w:r>
        <w:rPr>
          <w:b/>
          <w:sz w:val="20"/>
        </w:rPr>
        <w:t>.</w:t>
      </w:r>
      <w:r>
        <w:rPr>
          <w:sz w:val="20"/>
        </w:rPr>
        <w:t xml:space="preserve"> В разделе </w:t>
      </w:r>
      <w:r>
        <w:rPr>
          <w:b/>
          <w:sz w:val="20"/>
        </w:rPr>
        <w:t>"Функциональное назначение, тип и конструктивное решение</w:t>
      </w:r>
      <w:r>
        <w:rPr>
          <w:b/>
          <w:sz w:val="20"/>
        </w:rPr>
        <w:t xml:space="preserve"> здания"</w:t>
      </w:r>
      <w:r>
        <w:rPr>
          <w:sz w:val="20"/>
        </w:rPr>
        <w:t xml:space="preserve"> приводятся данные, характеризующие здания.</w:t>
      </w:r>
    </w:p>
    <w:p w:rsidR="00000000" w:rsidRDefault="00CC076E">
      <w:pPr>
        <w:ind w:firstLine="284"/>
        <w:jc w:val="both"/>
        <w:rPr>
          <w:sz w:val="20"/>
        </w:rPr>
      </w:pPr>
      <w:r>
        <w:rPr>
          <w:sz w:val="20"/>
        </w:rPr>
        <w:t>8-11. Все характеристики по этим пунктам принимаются по проекту здания.</w:t>
      </w:r>
    </w:p>
    <w:p w:rsidR="00000000" w:rsidRDefault="00CC076E">
      <w:pPr>
        <w:ind w:firstLine="284"/>
        <w:jc w:val="both"/>
        <w:rPr>
          <w:sz w:val="20"/>
        </w:rPr>
      </w:pPr>
      <w:r>
        <w:rPr>
          <w:b/>
          <w:sz w:val="20"/>
        </w:rPr>
        <w:t>П3.</w:t>
      </w:r>
      <w:r>
        <w:rPr>
          <w:b/>
          <w:sz w:val="20"/>
          <w:lang w:val="en-US"/>
        </w:rPr>
        <w:t>V</w:t>
      </w:r>
      <w:r>
        <w:rPr>
          <w:b/>
          <w:sz w:val="20"/>
        </w:rPr>
        <w:t>.</w:t>
      </w:r>
      <w:r>
        <w:rPr>
          <w:sz w:val="20"/>
        </w:rPr>
        <w:t xml:space="preserve"> В разделе </w:t>
      </w:r>
      <w:r>
        <w:rPr>
          <w:i/>
          <w:sz w:val="20"/>
        </w:rPr>
        <w:t>"Объемно-планировочные параметры здания"</w:t>
      </w:r>
      <w:r>
        <w:rPr>
          <w:sz w:val="20"/>
        </w:rPr>
        <w:t xml:space="preserve"> вычисляют в соответствии с требованиями п.</w:t>
      </w:r>
      <w:r>
        <w:rPr>
          <w:b/>
          <w:sz w:val="20"/>
        </w:rPr>
        <w:t>3.2.7</w:t>
      </w:r>
      <w:r>
        <w:rPr>
          <w:sz w:val="20"/>
        </w:rPr>
        <w:t xml:space="preserve"> площадные и объемные характеристики и объемно-планировочные показатели:</w:t>
      </w:r>
    </w:p>
    <w:p w:rsidR="00000000" w:rsidRDefault="00CC076E">
      <w:pPr>
        <w:ind w:firstLine="284"/>
        <w:jc w:val="both"/>
        <w:rPr>
          <w:sz w:val="20"/>
        </w:rPr>
      </w:pPr>
      <w:r>
        <w:rPr>
          <w:sz w:val="20"/>
        </w:rPr>
        <w:t xml:space="preserve">12. </w:t>
      </w:r>
      <w:r>
        <w:rPr>
          <w:i/>
          <w:sz w:val="20"/>
        </w:rPr>
        <w:t>Общая площадь наружных ограждающих конструкций</w:t>
      </w:r>
      <w:r>
        <w:rPr>
          <w:sz w:val="20"/>
        </w:rPr>
        <w:t xml:space="preserve"> здания </w:t>
      </w:r>
      <w:r>
        <w:rPr>
          <w:position w:val="-12"/>
          <w:sz w:val="20"/>
        </w:rPr>
        <w:object w:dxaOrig="480" w:dyaOrig="380">
          <v:shape id="_x0000_i1248" type="#_x0000_t75" style="width:24pt;height:18.75pt" o:ole="">
            <v:imagedata r:id="rId395" o:title=""/>
          </v:shape>
          <o:OLEObject Type="Embed" ProgID="Equation.3" ShapeID="_x0000_i1248" DrawAspect="Content" ObjectID="_1427232768" r:id="rId396"/>
        </w:object>
      </w:r>
      <w:r>
        <w:rPr>
          <w:sz w:val="20"/>
        </w:rPr>
        <w:t>, устанавливается по внутренним размерам "в свету" (расстояния между внутренними поверхностями наружных ограждающих конструкций, п</w:t>
      </w:r>
      <w:r>
        <w:rPr>
          <w:sz w:val="20"/>
        </w:rPr>
        <w:t>ротивостоящих друг другу).</w:t>
      </w:r>
    </w:p>
    <w:p w:rsidR="00000000" w:rsidRDefault="00CC076E">
      <w:pPr>
        <w:ind w:firstLine="284"/>
        <w:jc w:val="both"/>
        <w:rPr>
          <w:sz w:val="20"/>
        </w:rPr>
      </w:pPr>
      <w:r>
        <w:rPr>
          <w:sz w:val="20"/>
        </w:rPr>
        <w:t xml:space="preserve">Площадь стен, включающих окна, балконные и входные двери в здание, витражи, </w:t>
      </w:r>
      <w:r>
        <w:rPr>
          <w:position w:val="-12"/>
          <w:sz w:val="20"/>
        </w:rPr>
        <w:object w:dxaOrig="760" w:dyaOrig="360">
          <v:shape id="_x0000_i1249" type="#_x0000_t75" style="width:38.25pt;height:18pt" o:ole="">
            <v:imagedata r:id="rId397" o:title=""/>
          </v:shape>
          <o:OLEObject Type="Embed" ProgID="Equation.3" ShapeID="_x0000_i1249" DrawAspect="Content" ObjectID="_1427232769" r:id="rId398"/>
        </w:object>
      </w:r>
      <w:r>
        <w:rPr>
          <w:sz w:val="20"/>
        </w:rPr>
        <w:t>, м</w:t>
      </w:r>
      <w:r>
        <w:rPr>
          <w:sz w:val="20"/>
          <w:vertAlign w:val="superscript"/>
        </w:rPr>
        <w:t>2</w:t>
      </w:r>
      <w:r>
        <w:rPr>
          <w:sz w:val="20"/>
        </w:rPr>
        <w:t>, определяется по формуле</w:t>
      </w:r>
    </w:p>
    <w:p w:rsidR="00000000" w:rsidRDefault="00CC076E">
      <w:pPr>
        <w:ind w:firstLine="284"/>
        <w:jc w:val="both"/>
        <w:rPr>
          <w:sz w:val="20"/>
        </w:rPr>
      </w:pPr>
    </w:p>
    <w:p w:rsidR="00000000" w:rsidRDefault="00CC076E">
      <w:pPr>
        <w:ind w:firstLine="284"/>
        <w:jc w:val="center"/>
        <w:rPr>
          <w:sz w:val="20"/>
        </w:rPr>
      </w:pPr>
      <w:r>
        <w:rPr>
          <w:position w:val="-12"/>
          <w:sz w:val="20"/>
        </w:rPr>
        <w:object w:dxaOrig="1760" w:dyaOrig="360">
          <v:shape id="_x0000_i1250" type="#_x0000_t75" style="width:87.75pt;height:18pt" o:ole="">
            <v:imagedata r:id="rId399" o:title=""/>
          </v:shape>
          <o:OLEObject Type="Embed" ProgID="Equation.3" ShapeID="_x0000_i1250" DrawAspect="Content" ObjectID="_1427232770" r:id="rId400"/>
        </w:object>
      </w:r>
      <w:r>
        <w:rPr>
          <w:sz w:val="20"/>
        </w:rPr>
        <w:t>,                  (П3.1)</w:t>
      </w:r>
    </w:p>
    <w:p w:rsidR="00000000" w:rsidRDefault="00CC076E">
      <w:pPr>
        <w:ind w:firstLine="284"/>
        <w:jc w:val="center"/>
        <w:rPr>
          <w:sz w:val="20"/>
        </w:rPr>
      </w:pPr>
    </w:p>
    <w:p w:rsidR="00000000" w:rsidRDefault="00CC076E">
      <w:pPr>
        <w:ind w:firstLine="284"/>
        <w:rPr>
          <w:sz w:val="20"/>
        </w:rPr>
      </w:pPr>
      <w:r>
        <w:rPr>
          <w:sz w:val="20"/>
        </w:rPr>
        <w:t xml:space="preserve">где </w:t>
      </w:r>
      <w:r>
        <w:rPr>
          <w:position w:val="-12"/>
          <w:sz w:val="20"/>
        </w:rPr>
        <w:object w:dxaOrig="340" w:dyaOrig="360">
          <v:shape id="_x0000_i1251" type="#_x0000_t75" style="width:17.25pt;height:18pt" o:ole="">
            <v:imagedata r:id="rId401" o:title=""/>
          </v:shape>
          <o:OLEObject Type="Embed" ProgID="Equation.3" ShapeID="_x0000_i1251" DrawAspect="Content" ObjectID="_1427232771" r:id="rId402"/>
        </w:object>
      </w:r>
      <w:r>
        <w:rPr>
          <w:sz w:val="20"/>
        </w:rPr>
        <w:t>- длина периметра внутренней поверхности наружных стен этажа, м;</w:t>
      </w:r>
    </w:p>
    <w:p w:rsidR="00000000" w:rsidRDefault="00CC076E">
      <w:pPr>
        <w:ind w:firstLine="284"/>
        <w:rPr>
          <w:sz w:val="20"/>
        </w:rPr>
      </w:pPr>
      <w:r>
        <w:rPr>
          <w:sz w:val="20"/>
        </w:rPr>
        <w:t xml:space="preserve">      </w:t>
      </w:r>
      <w:r>
        <w:rPr>
          <w:position w:val="-12"/>
          <w:sz w:val="20"/>
        </w:rPr>
        <w:object w:dxaOrig="360" w:dyaOrig="360">
          <v:shape id="_x0000_i1252" type="#_x0000_t75" style="width:18pt;height:18pt" o:ole="">
            <v:imagedata r:id="rId403" o:title=""/>
          </v:shape>
          <o:OLEObject Type="Embed" ProgID="Equation.3" ShapeID="_x0000_i1252" DrawAspect="Content" ObjectID="_1427232772" r:id="rId404"/>
        </w:object>
      </w:r>
      <w:r>
        <w:rPr>
          <w:sz w:val="20"/>
        </w:rPr>
        <w:t>- высота отапливаемого объема здания, м.</w:t>
      </w:r>
    </w:p>
    <w:p w:rsidR="00000000" w:rsidRDefault="00CC076E">
      <w:pPr>
        <w:ind w:firstLine="284"/>
        <w:rPr>
          <w:sz w:val="20"/>
        </w:rPr>
      </w:pPr>
    </w:p>
    <w:p w:rsidR="00000000" w:rsidRDefault="00CC076E">
      <w:pPr>
        <w:ind w:firstLine="284"/>
        <w:jc w:val="center"/>
        <w:rPr>
          <w:sz w:val="20"/>
        </w:rPr>
      </w:pPr>
      <w:r>
        <w:rPr>
          <w:position w:val="-12"/>
          <w:sz w:val="20"/>
        </w:rPr>
        <w:object w:dxaOrig="3080" w:dyaOrig="360">
          <v:shape id="_x0000_i1253" type="#_x0000_t75" style="width:153.75pt;height:18pt" o:ole="">
            <v:imagedata r:id="rId405" o:title=""/>
          </v:shape>
          <o:OLEObject Type="Embed" ProgID="Equation.3" ShapeID="_x0000_i1253" DrawAspect="Content" ObjectID="_1427232773" r:id="rId406"/>
        </w:object>
      </w:r>
      <w:r>
        <w:rPr>
          <w:sz w:val="20"/>
        </w:rPr>
        <w:t xml:space="preserve"> м</w:t>
      </w:r>
      <w:r>
        <w:rPr>
          <w:sz w:val="20"/>
          <w:vertAlign w:val="superscript"/>
        </w:rPr>
        <w:t>2</w:t>
      </w:r>
    </w:p>
    <w:p w:rsidR="00000000" w:rsidRDefault="00CC076E">
      <w:pPr>
        <w:ind w:firstLine="284"/>
        <w:jc w:val="both"/>
        <w:rPr>
          <w:i/>
          <w:sz w:val="20"/>
        </w:rPr>
      </w:pPr>
    </w:p>
    <w:p w:rsidR="00000000" w:rsidRDefault="00CC076E">
      <w:pPr>
        <w:ind w:firstLine="284"/>
        <w:jc w:val="both"/>
        <w:rPr>
          <w:sz w:val="20"/>
        </w:rPr>
      </w:pPr>
      <w:r>
        <w:rPr>
          <w:i/>
          <w:sz w:val="20"/>
        </w:rPr>
        <w:t xml:space="preserve">Площадь наружных стен </w:t>
      </w:r>
      <w:r>
        <w:rPr>
          <w:i/>
          <w:position w:val="-12"/>
          <w:sz w:val="20"/>
        </w:rPr>
        <w:object w:dxaOrig="340" w:dyaOrig="360">
          <v:shape id="_x0000_i1254" type="#_x0000_t75" style="width:17.25pt;height:18pt" o:ole="">
            <v:imagedata r:id="rId407" o:title=""/>
          </v:shape>
          <o:OLEObject Type="Embed" ProgID="Equation.3" ShapeID="_x0000_i1254" DrawAspect="Content" ObjectID="_1427232774" r:id="rId408"/>
        </w:object>
      </w:r>
      <w:r>
        <w:rPr>
          <w:sz w:val="20"/>
        </w:rPr>
        <w:t>, м</w:t>
      </w:r>
      <w:r>
        <w:rPr>
          <w:sz w:val="20"/>
          <w:vertAlign w:val="superscript"/>
        </w:rPr>
        <w:t>2</w:t>
      </w:r>
      <w:r>
        <w:rPr>
          <w:sz w:val="20"/>
        </w:rPr>
        <w:t>, определяется по формуле</w:t>
      </w:r>
    </w:p>
    <w:p w:rsidR="00000000" w:rsidRDefault="00CC076E">
      <w:pPr>
        <w:ind w:firstLine="284"/>
        <w:jc w:val="center"/>
        <w:rPr>
          <w:sz w:val="20"/>
        </w:rPr>
      </w:pPr>
      <w:r>
        <w:rPr>
          <w:position w:val="-12"/>
          <w:sz w:val="20"/>
        </w:rPr>
        <w:object w:dxaOrig="1820" w:dyaOrig="360">
          <v:shape id="_x0000_i1255" type="#_x0000_t75" style="width:90.75pt;height:18pt" o:ole="">
            <v:imagedata r:id="rId409" o:title=""/>
          </v:shape>
          <o:OLEObject Type="Embed" ProgID="Equation.3" ShapeID="_x0000_i1255" DrawAspect="Content" ObjectID="_1427232775" r:id="rId410"/>
        </w:object>
      </w:r>
      <w:r>
        <w:rPr>
          <w:sz w:val="20"/>
        </w:rPr>
        <w:t xml:space="preserve">,               </w:t>
      </w:r>
      <w:r>
        <w:rPr>
          <w:sz w:val="20"/>
        </w:rPr>
        <w:t xml:space="preserve">     (П3.2)</w:t>
      </w:r>
    </w:p>
    <w:p w:rsidR="00000000" w:rsidRDefault="00CC076E">
      <w:pPr>
        <w:ind w:firstLine="284"/>
        <w:jc w:val="center"/>
        <w:rPr>
          <w:sz w:val="20"/>
        </w:rPr>
      </w:pPr>
    </w:p>
    <w:p w:rsidR="00000000" w:rsidRDefault="00CC076E">
      <w:pPr>
        <w:ind w:firstLine="284"/>
        <w:rPr>
          <w:sz w:val="20"/>
        </w:rPr>
      </w:pPr>
      <w:r>
        <w:rPr>
          <w:sz w:val="20"/>
        </w:rPr>
        <w:t xml:space="preserve">где </w:t>
      </w:r>
      <w:r>
        <w:rPr>
          <w:position w:val="-10"/>
          <w:sz w:val="20"/>
        </w:rPr>
        <w:object w:dxaOrig="340" w:dyaOrig="340">
          <v:shape id="_x0000_i1256" type="#_x0000_t75" style="width:17.25pt;height:17.25pt" o:ole="">
            <v:imagedata r:id="rId411" o:title=""/>
          </v:shape>
          <o:OLEObject Type="Embed" ProgID="Equation.3" ShapeID="_x0000_i1256" DrawAspect="Content" ObjectID="_1427232776" r:id="rId412"/>
        </w:object>
      </w:r>
      <w:r>
        <w:rPr>
          <w:sz w:val="20"/>
        </w:rPr>
        <w:t xml:space="preserve"> - площадь окон, определяется как сумма площадей всех оконных проемов.</w:t>
      </w:r>
    </w:p>
    <w:p w:rsidR="00000000" w:rsidRDefault="00CC076E">
      <w:pPr>
        <w:ind w:firstLine="284"/>
        <w:rPr>
          <w:sz w:val="20"/>
        </w:rPr>
      </w:pPr>
      <w:r>
        <w:rPr>
          <w:sz w:val="20"/>
        </w:rPr>
        <w:t xml:space="preserve">Для рассматриваемого здания </w:t>
      </w:r>
      <w:r>
        <w:rPr>
          <w:position w:val="-10"/>
          <w:sz w:val="20"/>
        </w:rPr>
        <w:object w:dxaOrig="340" w:dyaOrig="340">
          <v:shape id="_x0000_i1257" type="#_x0000_t75" style="width:17.25pt;height:17.25pt" o:ole="">
            <v:imagedata r:id="rId411" o:title=""/>
          </v:shape>
          <o:OLEObject Type="Embed" ProgID="Equation.3" ShapeID="_x0000_i1257" DrawAspect="Content" ObjectID="_1427232777" r:id="rId413"/>
        </w:object>
      </w:r>
      <w:r>
        <w:rPr>
          <w:sz w:val="20"/>
        </w:rPr>
        <w:t>=717,24 м</w:t>
      </w:r>
      <w:r>
        <w:rPr>
          <w:sz w:val="20"/>
          <w:vertAlign w:val="superscript"/>
        </w:rPr>
        <w:t>2</w:t>
      </w:r>
      <w:r>
        <w:rPr>
          <w:sz w:val="20"/>
        </w:rPr>
        <w:t>.</w:t>
      </w:r>
    </w:p>
    <w:p w:rsidR="00000000" w:rsidRDefault="00CC076E">
      <w:pPr>
        <w:ind w:firstLine="284"/>
        <w:rPr>
          <w:sz w:val="20"/>
        </w:rPr>
      </w:pPr>
      <w:r>
        <w:rPr>
          <w:sz w:val="20"/>
        </w:rPr>
        <w:t xml:space="preserve">Тогда </w:t>
      </w:r>
      <w:r>
        <w:rPr>
          <w:position w:val="-12"/>
          <w:sz w:val="20"/>
        </w:rPr>
        <w:object w:dxaOrig="340" w:dyaOrig="360">
          <v:shape id="_x0000_i1258" type="#_x0000_t75" style="width:17.25pt;height:18pt" o:ole="">
            <v:imagedata r:id="rId414" o:title=""/>
          </v:shape>
          <o:OLEObject Type="Embed" ProgID="Equation.3" ShapeID="_x0000_i1258" DrawAspect="Content" ObjectID="_1427232778" r:id="rId415"/>
        </w:object>
      </w:r>
      <w:r>
        <w:rPr>
          <w:sz w:val="20"/>
        </w:rPr>
        <w:t>=4340,1-717,24=3622,86 м</w:t>
      </w:r>
      <w:r>
        <w:rPr>
          <w:sz w:val="20"/>
          <w:vertAlign w:val="superscript"/>
        </w:rPr>
        <w:t>2</w:t>
      </w:r>
      <w:r>
        <w:rPr>
          <w:sz w:val="20"/>
        </w:rPr>
        <w:t>.</w:t>
      </w:r>
    </w:p>
    <w:p w:rsidR="00000000" w:rsidRDefault="00CC076E">
      <w:pPr>
        <w:ind w:firstLine="284"/>
        <w:rPr>
          <w:sz w:val="20"/>
        </w:rPr>
      </w:pPr>
      <w:r>
        <w:rPr>
          <w:i/>
          <w:sz w:val="20"/>
        </w:rPr>
        <w:t>Площадь покрытия</w:t>
      </w:r>
      <w:r>
        <w:rPr>
          <w:sz w:val="20"/>
        </w:rPr>
        <w:t xml:space="preserve"> </w:t>
      </w:r>
      <w:r>
        <w:rPr>
          <w:position w:val="-12"/>
          <w:sz w:val="20"/>
        </w:rPr>
        <w:object w:dxaOrig="300" w:dyaOrig="360">
          <v:shape id="_x0000_i1259" type="#_x0000_t75" style="width:15pt;height:18pt" o:ole="">
            <v:imagedata r:id="rId416" o:title=""/>
          </v:shape>
          <o:OLEObject Type="Embed" ProgID="Equation.3" ShapeID="_x0000_i1259" DrawAspect="Content" ObjectID="_1427232779" r:id="rId417"/>
        </w:object>
      </w:r>
      <w:r>
        <w:rPr>
          <w:sz w:val="20"/>
        </w:rPr>
        <w:t>, м</w:t>
      </w:r>
      <w:r>
        <w:rPr>
          <w:sz w:val="20"/>
          <w:vertAlign w:val="superscript"/>
        </w:rPr>
        <w:t>2</w:t>
      </w:r>
      <w:r>
        <w:rPr>
          <w:sz w:val="20"/>
        </w:rPr>
        <w:t xml:space="preserve">, и </w:t>
      </w:r>
      <w:r>
        <w:rPr>
          <w:i/>
          <w:sz w:val="20"/>
        </w:rPr>
        <w:t>площадь перекрытия над подвалом</w:t>
      </w:r>
      <w:r>
        <w:rPr>
          <w:sz w:val="20"/>
        </w:rPr>
        <w:t xml:space="preserve"> </w:t>
      </w:r>
      <w:r>
        <w:rPr>
          <w:position w:val="-14"/>
          <w:sz w:val="20"/>
        </w:rPr>
        <w:object w:dxaOrig="340" w:dyaOrig="380">
          <v:shape id="_x0000_i1260" type="#_x0000_t75" style="width:17.25pt;height:18.75pt" o:ole="">
            <v:imagedata r:id="rId418" o:title=""/>
          </v:shape>
          <o:OLEObject Type="Embed" ProgID="Equation.3" ShapeID="_x0000_i1260" DrawAspect="Content" ObjectID="_1427232780" r:id="rId419"/>
        </w:object>
      </w:r>
      <w:r>
        <w:rPr>
          <w:sz w:val="20"/>
        </w:rPr>
        <w:t>, м</w:t>
      </w:r>
      <w:r>
        <w:rPr>
          <w:sz w:val="20"/>
          <w:vertAlign w:val="superscript"/>
        </w:rPr>
        <w:t>2</w:t>
      </w:r>
      <w:r>
        <w:rPr>
          <w:sz w:val="20"/>
        </w:rPr>
        <w:t xml:space="preserve">, равны площади этажа </w:t>
      </w:r>
      <w:r>
        <w:rPr>
          <w:position w:val="-12"/>
          <w:sz w:val="20"/>
        </w:rPr>
        <w:object w:dxaOrig="340" w:dyaOrig="360">
          <v:shape id="_x0000_i1261" type="#_x0000_t75" style="width:17.25pt;height:18pt" o:ole="">
            <v:imagedata r:id="rId420" o:title=""/>
          </v:shape>
          <o:OLEObject Type="Embed" ProgID="Equation.3" ShapeID="_x0000_i1261" DrawAspect="Content" ObjectID="_1427232781" r:id="rId421"/>
        </w:object>
      </w:r>
    </w:p>
    <w:p w:rsidR="00000000" w:rsidRDefault="00CC076E">
      <w:pPr>
        <w:ind w:firstLine="284"/>
        <w:jc w:val="center"/>
        <w:rPr>
          <w:sz w:val="20"/>
        </w:rPr>
      </w:pPr>
      <w:r>
        <w:rPr>
          <w:position w:val="-14"/>
          <w:sz w:val="20"/>
        </w:rPr>
        <w:object w:dxaOrig="2320" w:dyaOrig="380">
          <v:shape id="_x0000_i1262" type="#_x0000_t75" style="width:116.25pt;height:18.75pt" o:ole="">
            <v:imagedata r:id="rId422" o:title=""/>
          </v:shape>
          <o:OLEObject Type="Embed" ProgID="Equation.3" ShapeID="_x0000_i1262" DrawAspect="Content" ObjectID="_1427232782" r:id="rId423"/>
        </w:object>
      </w:r>
      <w:r>
        <w:rPr>
          <w:sz w:val="20"/>
        </w:rPr>
        <w:t>м</w:t>
      </w:r>
      <w:r>
        <w:rPr>
          <w:sz w:val="20"/>
          <w:vertAlign w:val="superscript"/>
        </w:rPr>
        <w:t>2</w:t>
      </w:r>
    </w:p>
    <w:p w:rsidR="00000000" w:rsidRDefault="00CC076E">
      <w:pPr>
        <w:ind w:firstLine="284"/>
        <w:jc w:val="both"/>
        <w:rPr>
          <w:i/>
          <w:sz w:val="20"/>
        </w:rPr>
      </w:pPr>
    </w:p>
    <w:p w:rsidR="00000000" w:rsidRDefault="00CC076E">
      <w:pPr>
        <w:ind w:firstLine="284"/>
        <w:jc w:val="both"/>
        <w:rPr>
          <w:sz w:val="20"/>
        </w:rPr>
      </w:pPr>
      <w:r>
        <w:rPr>
          <w:i/>
          <w:sz w:val="20"/>
        </w:rPr>
        <w:t xml:space="preserve">Общая площадь наружных ограждающих конструкций </w:t>
      </w:r>
      <w:r>
        <w:rPr>
          <w:i/>
          <w:position w:val="-12"/>
          <w:sz w:val="20"/>
        </w:rPr>
        <w:object w:dxaOrig="480" w:dyaOrig="380">
          <v:shape id="_x0000_i1263" type="#_x0000_t75" style="width:24pt;height:18.75pt" o:ole="">
            <v:imagedata r:id="rId424" o:title=""/>
          </v:shape>
          <o:OLEObject Type="Embed" ProgID="Equation.3" ShapeID="_x0000_i1263" DrawAspect="Content" ObjectID="_1427232783" r:id="rId425"/>
        </w:object>
      </w:r>
      <w:r>
        <w:rPr>
          <w:i/>
          <w:sz w:val="20"/>
        </w:rPr>
        <w:t xml:space="preserve"> </w:t>
      </w:r>
      <w:r>
        <w:rPr>
          <w:sz w:val="20"/>
        </w:rPr>
        <w:t>определяется по формуле</w:t>
      </w:r>
    </w:p>
    <w:p w:rsidR="00000000" w:rsidRDefault="00CC076E">
      <w:pPr>
        <w:ind w:firstLine="284"/>
        <w:jc w:val="both"/>
        <w:rPr>
          <w:sz w:val="20"/>
        </w:rPr>
      </w:pPr>
    </w:p>
    <w:p w:rsidR="00000000" w:rsidRDefault="00CC076E">
      <w:pPr>
        <w:ind w:firstLine="284"/>
        <w:jc w:val="center"/>
        <w:rPr>
          <w:sz w:val="20"/>
        </w:rPr>
      </w:pPr>
      <w:r>
        <w:rPr>
          <w:i/>
          <w:position w:val="-14"/>
          <w:sz w:val="20"/>
        </w:rPr>
        <w:object w:dxaOrig="6120" w:dyaOrig="400">
          <v:shape id="_x0000_i1264" type="#_x0000_t75" style="width:306pt;height:20.25pt" o:ole="">
            <v:imagedata r:id="rId426" o:title=""/>
          </v:shape>
          <o:OLEObject Type="Embed" ProgID="Equation.3" ShapeID="_x0000_i1264" DrawAspect="Content" ObjectID="_1427232784" r:id="rId427"/>
        </w:object>
      </w:r>
      <w:r>
        <w:rPr>
          <w:i/>
          <w:sz w:val="20"/>
        </w:rPr>
        <w:t xml:space="preserve"> </w:t>
      </w:r>
      <w:r>
        <w:rPr>
          <w:sz w:val="20"/>
        </w:rPr>
        <w:t>м</w:t>
      </w:r>
      <w:r>
        <w:rPr>
          <w:sz w:val="20"/>
          <w:vertAlign w:val="superscript"/>
        </w:rPr>
        <w:t>2</w:t>
      </w:r>
      <w:r>
        <w:rPr>
          <w:sz w:val="20"/>
        </w:rPr>
        <w:t>,     (П3.3)</w:t>
      </w:r>
    </w:p>
    <w:p w:rsidR="00000000" w:rsidRDefault="00CC076E">
      <w:pPr>
        <w:ind w:firstLine="284"/>
        <w:jc w:val="center"/>
        <w:rPr>
          <w:i/>
          <w:sz w:val="20"/>
        </w:rPr>
      </w:pPr>
    </w:p>
    <w:p w:rsidR="00000000" w:rsidRDefault="00CC076E">
      <w:pPr>
        <w:ind w:firstLine="284"/>
        <w:jc w:val="both"/>
        <w:rPr>
          <w:sz w:val="20"/>
        </w:rPr>
      </w:pPr>
      <w:r>
        <w:rPr>
          <w:sz w:val="20"/>
        </w:rPr>
        <w:t xml:space="preserve">13-15. </w:t>
      </w:r>
      <w:r>
        <w:rPr>
          <w:i/>
          <w:sz w:val="20"/>
        </w:rPr>
        <w:t>Площадь отапливаемых помещений (полезная площадь)</w:t>
      </w:r>
      <w:r>
        <w:rPr>
          <w:sz w:val="20"/>
        </w:rPr>
        <w:t xml:space="preserve"> </w:t>
      </w:r>
      <w:r>
        <w:rPr>
          <w:position w:val="-12"/>
          <w:sz w:val="20"/>
        </w:rPr>
        <w:object w:dxaOrig="300" w:dyaOrig="360">
          <v:shape id="_x0000_i1265" type="#_x0000_t75" style="width:15pt;height:18pt" o:ole="">
            <v:imagedata r:id="rId428" o:title=""/>
          </v:shape>
          <o:OLEObject Type="Embed" ProgID="Equation.3" ShapeID="_x0000_i1265" DrawAspect="Content" ObjectID="_1427232785" r:id="rId429"/>
        </w:object>
      </w:r>
      <w:r>
        <w:rPr>
          <w:sz w:val="20"/>
        </w:rPr>
        <w:t xml:space="preserve"> и </w:t>
      </w:r>
      <w:r>
        <w:rPr>
          <w:i/>
          <w:sz w:val="20"/>
        </w:rPr>
        <w:t>площадь жилых помещений и кухонь</w:t>
      </w:r>
      <w:r>
        <w:rPr>
          <w:sz w:val="20"/>
        </w:rPr>
        <w:t xml:space="preserve"> </w:t>
      </w:r>
      <w:r>
        <w:rPr>
          <w:position w:val="-10"/>
          <w:sz w:val="20"/>
        </w:rPr>
        <w:object w:dxaOrig="300" w:dyaOrig="340">
          <v:shape id="_x0000_i1266" type="#_x0000_t75" style="width:15pt;height:17.25pt" o:ole="">
            <v:imagedata r:id="rId430" o:title=""/>
          </v:shape>
          <o:OLEObject Type="Embed" ProgID="Equation.3" ShapeID="_x0000_i1266" DrawAspect="Content" ObjectID="_1427232786" r:id="rId431"/>
        </w:object>
      </w:r>
      <w:r>
        <w:rPr>
          <w:sz w:val="20"/>
        </w:rPr>
        <w:t xml:space="preserve"> определяются по проекту</w:t>
      </w:r>
    </w:p>
    <w:p w:rsidR="00000000" w:rsidRDefault="00CC076E">
      <w:pPr>
        <w:ind w:firstLine="284"/>
        <w:rPr>
          <w:sz w:val="20"/>
        </w:rPr>
      </w:pPr>
    </w:p>
    <w:p w:rsidR="00000000" w:rsidRDefault="00CC076E">
      <w:pPr>
        <w:ind w:firstLine="284"/>
        <w:jc w:val="center"/>
        <w:rPr>
          <w:sz w:val="20"/>
        </w:rPr>
      </w:pPr>
      <w:r>
        <w:rPr>
          <w:position w:val="-12"/>
          <w:sz w:val="20"/>
        </w:rPr>
        <w:object w:dxaOrig="300" w:dyaOrig="360">
          <v:shape id="_x0000_i1267" type="#_x0000_t75" style="width:15pt;height:18pt" o:ole="">
            <v:imagedata r:id="rId428" o:title=""/>
          </v:shape>
          <o:OLEObject Type="Embed" ProgID="Equation.3" ShapeID="_x0000_i1267" DrawAspect="Content" ObjectID="_1427232787" r:id="rId432"/>
        </w:object>
      </w:r>
      <w:r>
        <w:rPr>
          <w:sz w:val="20"/>
        </w:rPr>
        <w:t>=6618,21 м</w:t>
      </w:r>
      <w:r>
        <w:rPr>
          <w:sz w:val="20"/>
          <w:vertAlign w:val="superscript"/>
        </w:rPr>
        <w:t>2</w:t>
      </w:r>
      <w:r>
        <w:rPr>
          <w:sz w:val="20"/>
        </w:rPr>
        <w:t xml:space="preserve">;                          </w:t>
      </w:r>
      <w:r>
        <w:rPr>
          <w:position w:val="-10"/>
          <w:sz w:val="20"/>
        </w:rPr>
        <w:object w:dxaOrig="300" w:dyaOrig="340">
          <v:shape id="_x0000_i1268" type="#_x0000_t75" style="width:15pt;height:17.25pt" o:ole="">
            <v:imagedata r:id="rId430" o:title=""/>
          </v:shape>
          <o:OLEObject Type="Embed" ProgID="Equation.3" ShapeID="_x0000_i1268" DrawAspect="Content" ObjectID="_1427232788" r:id="rId433"/>
        </w:object>
      </w:r>
      <w:r>
        <w:rPr>
          <w:sz w:val="20"/>
        </w:rPr>
        <w:t>=3911,13 м</w:t>
      </w:r>
      <w:r>
        <w:rPr>
          <w:sz w:val="20"/>
          <w:vertAlign w:val="superscript"/>
        </w:rPr>
        <w:t>2</w:t>
      </w:r>
    </w:p>
    <w:p w:rsidR="00000000" w:rsidRDefault="00CC076E">
      <w:pPr>
        <w:ind w:firstLine="284"/>
        <w:rPr>
          <w:sz w:val="20"/>
        </w:rPr>
      </w:pPr>
    </w:p>
    <w:p w:rsidR="00000000" w:rsidRDefault="00CC076E">
      <w:pPr>
        <w:ind w:firstLine="284"/>
        <w:jc w:val="both"/>
        <w:rPr>
          <w:sz w:val="20"/>
        </w:rPr>
      </w:pPr>
      <w:r>
        <w:rPr>
          <w:sz w:val="20"/>
        </w:rPr>
        <w:t xml:space="preserve">16. </w:t>
      </w:r>
      <w:r>
        <w:rPr>
          <w:i/>
          <w:sz w:val="20"/>
        </w:rPr>
        <w:t>Отапливаемый объем</w:t>
      </w:r>
      <w:r>
        <w:rPr>
          <w:sz w:val="20"/>
        </w:rPr>
        <w:t xml:space="preserve"> здания </w:t>
      </w:r>
      <w:r>
        <w:rPr>
          <w:position w:val="-12"/>
          <w:sz w:val="20"/>
        </w:rPr>
        <w:object w:dxaOrig="279" w:dyaOrig="360">
          <v:shape id="_x0000_i1269" type="#_x0000_t75" style="width:14.25pt;height:18pt" o:ole="">
            <v:imagedata r:id="rId434" o:title=""/>
          </v:shape>
          <o:OLEObject Type="Embed" ProgID="Equation.3" ShapeID="_x0000_i1269" DrawAspect="Content" ObjectID="_1427232789" r:id="rId435"/>
        </w:object>
      </w:r>
      <w:r>
        <w:rPr>
          <w:sz w:val="20"/>
        </w:rPr>
        <w:t>, м</w:t>
      </w:r>
      <w:r>
        <w:rPr>
          <w:sz w:val="20"/>
          <w:vertAlign w:val="superscript"/>
        </w:rPr>
        <w:t>3</w:t>
      </w:r>
      <w:r>
        <w:rPr>
          <w:sz w:val="20"/>
        </w:rPr>
        <w:t xml:space="preserve">, вычисляется как произведение площади этажа, </w:t>
      </w:r>
      <w:r>
        <w:rPr>
          <w:position w:val="-12"/>
          <w:sz w:val="20"/>
        </w:rPr>
        <w:object w:dxaOrig="340" w:dyaOrig="360">
          <v:shape id="_x0000_i1270" type="#_x0000_t75" style="width:17.25pt;height:18pt" o:ole="">
            <v:imagedata r:id="rId436" o:title=""/>
          </v:shape>
          <o:OLEObject Type="Embed" ProgID="Equation.3" ShapeID="_x0000_i1270" DrawAspect="Content" ObjectID="_1427232790" r:id="rId437"/>
        </w:object>
      </w:r>
      <w:r>
        <w:rPr>
          <w:sz w:val="20"/>
        </w:rPr>
        <w:t>, м</w:t>
      </w:r>
      <w:r>
        <w:rPr>
          <w:sz w:val="20"/>
          <w:vertAlign w:val="superscript"/>
        </w:rPr>
        <w:t>2</w:t>
      </w:r>
      <w:r>
        <w:rPr>
          <w:sz w:val="20"/>
        </w:rPr>
        <w:t xml:space="preserve">, (площади ограниченной внутренними поверхностями наружных стен) на высоту </w:t>
      </w:r>
      <w:r>
        <w:rPr>
          <w:position w:val="-12"/>
          <w:sz w:val="20"/>
        </w:rPr>
        <w:object w:dxaOrig="360" w:dyaOrig="360">
          <v:shape id="_x0000_i1271" type="#_x0000_t75" style="width:18pt;height:18pt" o:ole="">
            <v:imagedata r:id="rId438" o:title=""/>
          </v:shape>
          <o:OLEObject Type="Embed" ProgID="Equation.3" ShapeID="_x0000_i1271" DrawAspect="Content" ObjectID="_1427232791" r:id="rId439"/>
        </w:object>
      </w:r>
      <w:r>
        <w:rPr>
          <w:sz w:val="20"/>
        </w:rPr>
        <w:t>, м, этого объема, представляющую собой расстояние от пола первого этажа до потолка последнего этажа.</w:t>
      </w:r>
    </w:p>
    <w:p w:rsidR="00000000" w:rsidRDefault="00CC076E">
      <w:pPr>
        <w:ind w:firstLine="284"/>
        <w:jc w:val="center"/>
        <w:rPr>
          <w:sz w:val="20"/>
        </w:rPr>
      </w:pPr>
      <w:r>
        <w:rPr>
          <w:position w:val="-12"/>
          <w:sz w:val="20"/>
        </w:rPr>
        <w:object w:dxaOrig="4020" w:dyaOrig="360">
          <v:shape id="_x0000_i1272" type="#_x0000_t75" style="width:201pt;height:18pt" o:ole="">
            <v:imagedata r:id="rId440" o:title=""/>
          </v:shape>
          <o:OLEObject Type="Embed" ProgID="Equation.3" ShapeID="_x0000_i1272" DrawAspect="Content" ObjectID="_1427232792" r:id="rId441"/>
        </w:object>
      </w:r>
      <w:r>
        <w:rPr>
          <w:sz w:val="20"/>
        </w:rPr>
        <w:t xml:space="preserve"> м</w:t>
      </w:r>
      <w:r>
        <w:rPr>
          <w:sz w:val="20"/>
          <w:vertAlign w:val="superscript"/>
        </w:rPr>
        <w:t>3</w:t>
      </w:r>
      <w:r>
        <w:rPr>
          <w:sz w:val="20"/>
        </w:rPr>
        <w:t>,       (П3.4)</w:t>
      </w:r>
    </w:p>
    <w:p w:rsidR="00000000" w:rsidRDefault="00CC076E">
      <w:pPr>
        <w:ind w:firstLine="284"/>
        <w:rPr>
          <w:sz w:val="20"/>
        </w:rPr>
      </w:pPr>
    </w:p>
    <w:p w:rsidR="00000000" w:rsidRDefault="00CC076E">
      <w:pPr>
        <w:ind w:firstLine="284"/>
        <w:jc w:val="both"/>
        <w:rPr>
          <w:sz w:val="20"/>
        </w:rPr>
      </w:pPr>
      <w:r>
        <w:rPr>
          <w:sz w:val="20"/>
        </w:rPr>
        <w:t>17-18. Показатели объемно-планировочного решения здания определяются по формулам:</w:t>
      </w:r>
    </w:p>
    <w:p w:rsidR="00000000" w:rsidRDefault="00CC076E">
      <w:pPr>
        <w:ind w:firstLine="284"/>
        <w:jc w:val="both"/>
        <w:rPr>
          <w:sz w:val="20"/>
        </w:rPr>
      </w:pPr>
      <w:r>
        <w:rPr>
          <w:sz w:val="20"/>
        </w:rPr>
        <w:t xml:space="preserve">- </w:t>
      </w:r>
      <w:r>
        <w:rPr>
          <w:i/>
          <w:sz w:val="20"/>
        </w:rPr>
        <w:t>коэффициент остекленности фасадов здания</w:t>
      </w:r>
      <w:r>
        <w:rPr>
          <w:sz w:val="20"/>
        </w:rPr>
        <w:t xml:space="preserve"> </w:t>
      </w:r>
      <w:r>
        <w:rPr>
          <w:i/>
          <w:sz w:val="20"/>
          <w:lang w:val="en-US"/>
        </w:rPr>
        <w:t>p</w:t>
      </w:r>
    </w:p>
    <w:p w:rsidR="00000000" w:rsidRDefault="00CC076E">
      <w:pPr>
        <w:ind w:firstLine="284"/>
        <w:rPr>
          <w:sz w:val="20"/>
        </w:rPr>
      </w:pPr>
    </w:p>
    <w:p w:rsidR="00000000" w:rsidRDefault="00CC076E">
      <w:pPr>
        <w:ind w:firstLine="284"/>
        <w:jc w:val="center"/>
        <w:rPr>
          <w:sz w:val="20"/>
        </w:rPr>
      </w:pPr>
      <w:r>
        <w:rPr>
          <w:position w:val="-12"/>
          <w:sz w:val="20"/>
        </w:rPr>
        <w:object w:dxaOrig="5920" w:dyaOrig="380">
          <v:shape id="_x0000_i1273" type="#_x0000_t75" style="width:296.25pt;height:18.75pt" o:ole="">
            <v:imagedata r:id="rId442" o:title=""/>
          </v:shape>
          <o:OLEObject Type="Embed" ProgID="Equation.3" ShapeID="_x0000_i1273" DrawAspect="Content" ObjectID="_1427232793" r:id="rId443"/>
        </w:object>
      </w:r>
      <w:r>
        <w:rPr>
          <w:sz w:val="20"/>
        </w:rPr>
        <w:t>,      (П3.5)</w:t>
      </w:r>
    </w:p>
    <w:p w:rsidR="00000000" w:rsidRDefault="00CC076E">
      <w:pPr>
        <w:ind w:firstLine="284"/>
        <w:rPr>
          <w:sz w:val="20"/>
        </w:rPr>
      </w:pPr>
    </w:p>
    <w:p w:rsidR="00000000" w:rsidRDefault="00CC076E">
      <w:pPr>
        <w:ind w:firstLine="284"/>
        <w:rPr>
          <w:sz w:val="20"/>
        </w:rPr>
      </w:pPr>
      <w:r>
        <w:rPr>
          <w:sz w:val="20"/>
        </w:rPr>
        <w:t xml:space="preserve">- </w:t>
      </w:r>
      <w:r>
        <w:rPr>
          <w:i/>
          <w:sz w:val="20"/>
        </w:rPr>
        <w:t>показатель компактности здания</w:t>
      </w:r>
      <w:r>
        <w:rPr>
          <w:sz w:val="20"/>
        </w:rPr>
        <w:t xml:space="preserve"> </w:t>
      </w:r>
      <w:r>
        <w:rPr>
          <w:position w:val="-12"/>
          <w:sz w:val="20"/>
        </w:rPr>
        <w:object w:dxaOrig="420" w:dyaOrig="380">
          <v:shape id="_x0000_i1274" type="#_x0000_t75" style="width:21pt;height:18.75pt" o:ole="">
            <v:imagedata r:id="rId444" o:title=""/>
          </v:shape>
          <o:OLEObject Type="Embed" ProgID="Equation.3" ShapeID="_x0000_i1274" DrawAspect="Content" ObjectID="_1427232794" r:id="rId445"/>
        </w:object>
      </w:r>
    </w:p>
    <w:p w:rsidR="00000000" w:rsidRDefault="00CC076E">
      <w:pPr>
        <w:ind w:firstLine="284"/>
        <w:rPr>
          <w:sz w:val="20"/>
        </w:rPr>
      </w:pPr>
    </w:p>
    <w:p w:rsidR="00000000" w:rsidRDefault="00CC076E">
      <w:pPr>
        <w:ind w:firstLine="284"/>
        <w:jc w:val="center"/>
        <w:rPr>
          <w:sz w:val="20"/>
        </w:rPr>
      </w:pPr>
      <w:r>
        <w:rPr>
          <w:position w:val="-12"/>
          <w:sz w:val="20"/>
        </w:rPr>
        <w:object w:dxaOrig="5660" w:dyaOrig="380">
          <v:shape id="_x0000_i1275" type="#_x0000_t75" style="width:282.75pt;height:18.75pt" o:ole="">
            <v:imagedata r:id="rId446" o:title=""/>
          </v:shape>
          <o:OLEObject Type="Embed" ProgID="Equation.3" ShapeID="_x0000_i1275" DrawAspect="Content" ObjectID="_1427232795" r:id="rId447"/>
        </w:object>
      </w:r>
      <w:r>
        <w:rPr>
          <w:sz w:val="20"/>
        </w:rPr>
        <w:t>,          (П3.6)</w:t>
      </w:r>
    </w:p>
    <w:p w:rsidR="00000000" w:rsidRDefault="00CC076E">
      <w:pPr>
        <w:ind w:firstLine="284"/>
        <w:rPr>
          <w:sz w:val="20"/>
        </w:rPr>
      </w:pPr>
    </w:p>
    <w:p w:rsidR="00000000" w:rsidRDefault="00CC076E">
      <w:pPr>
        <w:ind w:firstLine="284"/>
        <w:jc w:val="both"/>
        <w:rPr>
          <w:sz w:val="20"/>
        </w:rPr>
      </w:pPr>
      <w:r>
        <w:rPr>
          <w:b/>
          <w:sz w:val="20"/>
        </w:rPr>
        <w:t>П</w:t>
      </w:r>
      <w:r>
        <w:rPr>
          <w:b/>
          <w:sz w:val="20"/>
          <w:lang w:val="en-US"/>
        </w:rPr>
        <w:t>VI</w:t>
      </w:r>
      <w:r>
        <w:rPr>
          <w:sz w:val="20"/>
        </w:rPr>
        <w:t xml:space="preserve">. Раздел </w:t>
      </w:r>
      <w:r>
        <w:rPr>
          <w:b/>
          <w:sz w:val="20"/>
        </w:rPr>
        <w:t>"Энергетические показатели"</w:t>
      </w:r>
      <w:r>
        <w:rPr>
          <w:sz w:val="20"/>
        </w:rPr>
        <w:t xml:space="preserve"> включает теплотехнические и теплоэнергетические по</w:t>
      </w:r>
      <w:r>
        <w:rPr>
          <w:sz w:val="20"/>
        </w:rPr>
        <w:t>казатели.</w:t>
      </w:r>
    </w:p>
    <w:p w:rsidR="00000000" w:rsidRDefault="00CC076E">
      <w:pPr>
        <w:ind w:firstLine="284"/>
        <w:jc w:val="both"/>
        <w:rPr>
          <w:sz w:val="20"/>
        </w:rPr>
      </w:pPr>
      <w:r>
        <w:rPr>
          <w:sz w:val="20"/>
        </w:rPr>
        <w:t>Теплотехнические показатели</w:t>
      </w:r>
    </w:p>
    <w:p w:rsidR="00000000" w:rsidRDefault="00CC076E">
      <w:pPr>
        <w:ind w:firstLine="284"/>
        <w:jc w:val="both"/>
        <w:rPr>
          <w:sz w:val="20"/>
        </w:rPr>
      </w:pPr>
      <w:r>
        <w:rPr>
          <w:sz w:val="20"/>
        </w:rPr>
        <w:t xml:space="preserve">19. Согласно СНиП </w:t>
      </w:r>
      <w:r>
        <w:rPr>
          <w:sz w:val="20"/>
          <w:lang w:val="en-US"/>
        </w:rPr>
        <w:t>II</w:t>
      </w:r>
      <w:r>
        <w:rPr>
          <w:sz w:val="20"/>
        </w:rPr>
        <w:t xml:space="preserve">-3 </w:t>
      </w:r>
      <w:r>
        <w:rPr>
          <w:i/>
          <w:sz w:val="20"/>
        </w:rPr>
        <w:t>приведенное сопротивление теплопередаче наружных ограждений</w:t>
      </w:r>
      <w:r>
        <w:rPr>
          <w:sz w:val="20"/>
        </w:rPr>
        <w:t xml:space="preserve"> </w:t>
      </w:r>
      <w:r>
        <w:rPr>
          <w:position w:val="-12"/>
          <w:sz w:val="20"/>
        </w:rPr>
        <w:object w:dxaOrig="320" w:dyaOrig="380">
          <v:shape id="_x0000_i1276" type="#_x0000_t75" style="width:15.75pt;height:18.75pt" o:ole="">
            <v:imagedata r:id="rId448" o:title=""/>
          </v:shape>
          <o:OLEObject Type="Embed" ProgID="Equation.3" ShapeID="_x0000_i1276" DrawAspect="Content" ObjectID="_1427232796" r:id="rId449"/>
        </w:object>
      </w:r>
      <w:r>
        <w:rPr>
          <w:sz w:val="20"/>
        </w:rPr>
        <w:t>, м</w:t>
      </w:r>
      <w:r>
        <w:rPr>
          <w:sz w:val="20"/>
          <w:vertAlign w:val="superscript"/>
        </w:rPr>
        <w:t>2</w:t>
      </w:r>
      <w:r>
        <w:rPr>
          <w:sz w:val="20"/>
        </w:rPr>
        <w:sym w:font="Symbol" w:char="F0D7"/>
      </w:r>
      <w:r>
        <w:rPr>
          <w:sz w:val="20"/>
        </w:rPr>
        <w:sym w:font="Symbol" w:char="F0B0"/>
      </w:r>
      <w:r>
        <w:rPr>
          <w:sz w:val="20"/>
        </w:rPr>
        <w:t xml:space="preserve">С/Вт, должно приниматься не ниже требуемых значений </w:t>
      </w:r>
      <w:r>
        <w:rPr>
          <w:position w:val="-12"/>
          <w:sz w:val="20"/>
        </w:rPr>
        <w:object w:dxaOrig="440" w:dyaOrig="380">
          <v:shape id="_x0000_i1277" type="#_x0000_t75" style="width:21.75pt;height:18.75pt" o:ole="">
            <v:imagedata r:id="rId450" o:title=""/>
          </v:shape>
          <o:OLEObject Type="Embed" ProgID="Equation.3" ShapeID="_x0000_i1277" DrawAspect="Content" ObjectID="_1427232797" r:id="rId451"/>
        </w:object>
      </w:r>
      <w:r>
        <w:rPr>
          <w:sz w:val="20"/>
        </w:rPr>
        <w:t xml:space="preserve">, которые устанавливаются по табл.1б СНиП </w:t>
      </w:r>
      <w:r>
        <w:rPr>
          <w:sz w:val="20"/>
          <w:lang w:val="en-US"/>
        </w:rPr>
        <w:t>II</w:t>
      </w:r>
      <w:r>
        <w:rPr>
          <w:sz w:val="20"/>
        </w:rPr>
        <w:t xml:space="preserve">-3 в зависимости от градусосуток отопительного периода. Для </w:t>
      </w:r>
      <w:r>
        <w:rPr>
          <w:position w:val="-12"/>
          <w:sz w:val="20"/>
        </w:rPr>
        <w:object w:dxaOrig="340" w:dyaOrig="360">
          <v:shape id="_x0000_i1278" type="#_x0000_t75" style="width:17.25pt;height:18pt" o:ole="">
            <v:imagedata r:id="rId452" o:title=""/>
          </v:shape>
          <o:OLEObject Type="Embed" ProgID="Equation.3" ShapeID="_x0000_i1278" DrawAspect="Content" ObjectID="_1427232798" r:id="rId453"/>
        </w:object>
      </w:r>
      <w:r>
        <w:rPr>
          <w:sz w:val="20"/>
        </w:rPr>
        <w:t xml:space="preserve">=5234 </w:t>
      </w:r>
      <w:r>
        <w:rPr>
          <w:sz w:val="20"/>
        </w:rPr>
        <w:sym w:font="Symbol" w:char="F0B0"/>
      </w:r>
      <w:r>
        <w:rPr>
          <w:sz w:val="20"/>
        </w:rPr>
        <w:t>С</w:t>
      </w:r>
      <w:r>
        <w:rPr>
          <w:sz w:val="20"/>
        </w:rPr>
        <w:sym w:font="Symbol" w:char="F0D7"/>
      </w:r>
      <w:r>
        <w:rPr>
          <w:sz w:val="20"/>
        </w:rPr>
        <w:t>сут требуемое сопротивление теплопередаче равно для:</w:t>
      </w:r>
    </w:p>
    <w:p w:rsidR="00000000" w:rsidRDefault="00CC076E">
      <w:pPr>
        <w:ind w:firstLine="284"/>
        <w:jc w:val="both"/>
        <w:rPr>
          <w:sz w:val="20"/>
        </w:rPr>
      </w:pPr>
      <w:r>
        <w:rPr>
          <w:sz w:val="20"/>
        </w:rPr>
        <w:t xml:space="preserve">- </w:t>
      </w:r>
      <w:r>
        <w:rPr>
          <w:i/>
          <w:sz w:val="20"/>
        </w:rPr>
        <w:t>стен</w:t>
      </w:r>
      <w:r>
        <w:rPr>
          <w:sz w:val="20"/>
        </w:rPr>
        <w:t xml:space="preserve"> </w:t>
      </w:r>
      <w:r>
        <w:rPr>
          <w:position w:val="-12"/>
          <w:sz w:val="20"/>
        </w:rPr>
        <w:object w:dxaOrig="440" w:dyaOrig="380">
          <v:shape id="_x0000_i1279" type="#_x0000_t75" style="width:21.75pt;height:18.75pt" o:ole="">
            <v:imagedata r:id="rId454" o:title=""/>
          </v:shape>
          <o:OLEObject Type="Embed" ProgID="Equation.3" ShapeID="_x0000_i1279" DrawAspect="Content" ObjectID="_1427232799" r:id="rId455"/>
        </w:object>
      </w:r>
      <w:r>
        <w:rPr>
          <w:sz w:val="20"/>
        </w:rPr>
        <w:t>=3,23 м</w:t>
      </w:r>
      <w:r>
        <w:rPr>
          <w:sz w:val="20"/>
          <w:vertAlign w:val="superscript"/>
        </w:rPr>
        <w:t>2</w:t>
      </w:r>
      <w:r>
        <w:rPr>
          <w:sz w:val="20"/>
        </w:rPr>
        <w:sym w:font="Symbol" w:char="F0D7"/>
      </w:r>
      <w:r>
        <w:rPr>
          <w:sz w:val="20"/>
        </w:rPr>
        <w:sym w:font="Symbol" w:char="F0B0"/>
      </w:r>
      <w:r>
        <w:rPr>
          <w:sz w:val="20"/>
        </w:rPr>
        <w:t>С/Вт;</w:t>
      </w:r>
    </w:p>
    <w:p w:rsidR="00000000" w:rsidRDefault="00CC076E">
      <w:pPr>
        <w:ind w:firstLine="284"/>
        <w:jc w:val="both"/>
        <w:rPr>
          <w:sz w:val="20"/>
        </w:rPr>
      </w:pPr>
      <w:r>
        <w:rPr>
          <w:sz w:val="20"/>
        </w:rPr>
        <w:t xml:space="preserve">- </w:t>
      </w:r>
      <w:r>
        <w:rPr>
          <w:i/>
          <w:sz w:val="20"/>
        </w:rPr>
        <w:t>окон и балконных дверей</w:t>
      </w:r>
      <w:r>
        <w:rPr>
          <w:sz w:val="20"/>
        </w:rPr>
        <w:t xml:space="preserve"> </w:t>
      </w:r>
      <w:r>
        <w:rPr>
          <w:position w:val="-14"/>
          <w:sz w:val="20"/>
        </w:rPr>
        <w:object w:dxaOrig="440" w:dyaOrig="400">
          <v:shape id="_x0000_i1280" type="#_x0000_t75" style="width:21.75pt;height:20.25pt" o:ole="">
            <v:imagedata r:id="rId456" o:title=""/>
          </v:shape>
          <o:OLEObject Type="Embed" ProgID="Equation.3" ShapeID="_x0000_i1280" DrawAspect="Content" ObjectID="_1427232800" r:id="rId457"/>
        </w:object>
      </w:r>
      <w:r>
        <w:rPr>
          <w:sz w:val="20"/>
        </w:rPr>
        <w:t>=0,</w:t>
      </w:r>
      <w:r>
        <w:rPr>
          <w:sz w:val="20"/>
        </w:rPr>
        <w:t>543 м</w:t>
      </w:r>
      <w:r>
        <w:rPr>
          <w:sz w:val="20"/>
          <w:vertAlign w:val="superscript"/>
        </w:rPr>
        <w:t>2</w:t>
      </w:r>
      <w:r>
        <w:rPr>
          <w:sz w:val="20"/>
        </w:rPr>
        <w:sym w:font="Symbol" w:char="F0D7"/>
      </w:r>
      <w:r>
        <w:rPr>
          <w:sz w:val="20"/>
        </w:rPr>
        <w:sym w:font="Symbol" w:char="F0B0"/>
      </w:r>
      <w:r>
        <w:rPr>
          <w:sz w:val="20"/>
        </w:rPr>
        <w:t>С/Вт;</w:t>
      </w:r>
    </w:p>
    <w:p w:rsidR="00000000" w:rsidRDefault="00CC076E">
      <w:pPr>
        <w:ind w:firstLine="284"/>
        <w:jc w:val="both"/>
        <w:rPr>
          <w:sz w:val="20"/>
        </w:rPr>
      </w:pPr>
      <w:r>
        <w:rPr>
          <w:sz w:val="20"/>
        </w:rPr>
        <w:t xml:space="preserve">- </w:t>
      </w:r>
      <w:r>
        <w:rPr>
          <w:i/>
          <w:sz w:val="20"/>
        </w:rPr>
        <w:t>покрытия</w:t>
      </w:r>
      <w:r>
        <w:rPr>
          <w:sz w:val="20"/>
        </w:rPr>
        <w:t xml:space="preserve"> </w:t>
      </w:r>
      <w:r>
        <w:rPr>
          <w:position w:val="-12"/>
          <w:sz w:val="20"/>
        </w:rPr>
        <w:object w:dxaOrig="440" w:dyaOrig="380">
          <v:shape id="_x0000_i1281" type="#_x0000_t75" style="width:21.75pt;height:18.75pt" o:ole="">
            <v:imagedata r:id="rId458" o:title=""/>
          </v:shape>
          <o:OLEObject Type="Embed" ProgID="Equation.3" ShapeID="_x0000_i1281" DrawAspect="Content" ObjectID="_1427232801" r:id="rId459"/>
        </w:object>
      </w:r>
      <w:r>
        <w:rPr>
          <w:sz w:val="20"/>
        </w:rPr>
        <w:t>=4,82 м</w:t>
      </w:r>
      <w:r>
        <w:rPr>
          <w:sz w:val="20"/>
          <w:vertAlign w:val="superscript"/>
        </w:rPr>
        <w:t>2</w:t>
      </w:r>
      <w:r>
        <w:rPr>
          <w:sz w:val="20"/>
        </w:rPr>
        <w:sym w:font="Symbol" w:char="F0D7"/>
      </w:r>
      <w:r>
        <w:rPr>
          <w:sz w:val="20"/>
        </w:rPr>
        <w:sym w:font="Symbol" w:char="F0B0"/>
      </w:r>
      <w:r>
        <w:rPr>
          <w:sz w:val="20"/>
        </w:rPr>
        <w:t>С/Вт;</w:t>
      </w:r>
    </w:p>
    <w:p w:rsidR="00000000" w:rsidRDefault="00CC076E">
      <w:pPr>
        <w:ind w:firstLine="284"/>
        <w:jc w:val="both"/>
        <w:rPr>
          <w:sz w:val="20"/>
        </w:rPr>
      </w:pPr>
      <w:r>
        <w:rPr>
          <w:sz w:val="20"/>
        </w:rPr>
        <w:t xml:space="preserve">- </w:t>
      </w:r>
      <w:r>
        <w:rPr>
          <w:i/>
          <w:sz w:val="20"/>
        </w:rPr>
        <w:t>перекрытия первого этажа</w:t>
      </w:r>
      <w:r>
        <w:rPr>
          <w:sz w:val="20"/>
        </w:rPr>
        <w:t xml:space="preserve"> </w:t>
      </w:r>
      <w:r>
        <w:rPr>
          <w:position w:val="-14"/>
          <w:sz w:val="20"/>
        </w:rPr>
        <w:object w:dxaOrig="440" w:dyaOrig="400">
          <v:shape id="_x0000_i1282" type="#_x0000_t75" style="width:21.75pt;height:20.25pt" o:ole="">
            <v:imagedata r:id="rId456" o:title=""/>
          </v:shape>
          <o:OLEObject Type="Embed" ProgID="Equation.3" ShapeID="_x0000_i1282" DrawAspect="Content" ObjectID="_1427232802" r:id="rId460"/>
        </w:object>
      </w:r>
      <w:r>
        <w:rPr>
          <w:sz w:val="20"/>
        </w:rPr>
        <w:t>=4,26 м</w:t>
      </w:r>
      <w:r>
        <w:rPr>
          <w:sz w:val="20"/>
          <w:vertAlign w:val="superscript"/>
        </w:rPr>
        <w:t>2</w:t>
      </w:r>
      <w:r>
        <w:rPr>
          <w:sz w:val="20"/>
        </w:rPr>
        <w:sym w:font="Symbol" w:char="F0D7"/>
      </w:r>
      <w:r>
        <w:rPr>
          <w:sz w:val="20"/>
        </w:rPr>
        <w:sym w:font="Symbol" w:char="F0B0"/>
      </w:r>
      <w:r>
        <w:rPr>
          <w:sz w:val="20"/>
        </w:rPr>
        <w:t>С/Вт.</w:t>
      </w:r>
    </w:p>
    <w:p w:rsidR="00000000" w:rsidRDefault="00CC076E">
      <w:pPr>
        <w:ind w:firstLine="284"/>
        <w:jc w:val="both"/>
        <w:rPr>
          <w:sz w:val="20"/>
        </w:rPr>
      </w:pPr>
      <w:r>
        <w:rPr>
          <w:sz w:val="20"/>
        </w:rPr>
        <w:t xml:space="preserve">Согласно настоящим нормам в случае удовлетворения главному требованию </w:t>
      </w:r>
      <w:r>
        <w:rPr>
          <w:position w:val="-12"/>
          <w:sz w:val="20"/>
        </w:rPr>
        <w:object w:dxaOrig="1040" w:dyaOrig="380">
          <v:shape id="_x0000_i1283" type="#_x0000_t75" style="width:51.75pt;height:18.75pt" o:ole="">
            <v:imagedata r:id="rId461" o:title=""/>
          </v:shape>
          <o:OLEObject Type="Embed" ProgID="Equation.3" ShapeID="_x0000_i1283" DrawAspect="Content" ObjectID="_1427232803" r:id="rId462"/>
        </w:object>
      </w:r>
      <w:r>
        <w:rPr>
          <w:sz w:val="20"/>
        </w:rPr>
        <w:t xml:space="preserve"> по удельному энергопотреблению приведенное сопротивление теплопередаче </w:t>
      </w:r>
      <w:r>
        <w:rPr>
          <w:position w:val="-12"/>
          <w:sz w:val="20"/>
        </w:rPr>
        <w:object w:dxaOrig="320" w:dyaOrig="380">
          <v:shape id="_x0000_i1284" type="#_x0000_t75" style="width:15.75pt;height:18.75pt" o:ole="">
            <v:imagedata r:id="rId448" o:title=""/>
          </v:shape>
          <o:OLEObject Type="Embed" ProgID="Equation.3" ShapeID="_x0000_i1284" DrawAspect="Content" ObjectID="_1427232804" r:id="rId463"/>
        </w:object>
      </w:r>
      <w:r>
        <w:rPr>
          <w:sz w:val="20"/>
        </w:rPr>
        <w:t xml:space="preserve"> для отдельных элементов наружных ограждений могут приниматься ниже требуемых значений. В рассматриваемом случае для стен здания приняли </w:t>
      </w:r>
      <w:r>
        <w:rPr>
          <w:position w:val="-12"/>
          <w:sz w:val="20"/>
        </w:rPr>
        <w:object w:dxaOrig="340" w:dyaOrig="380">
          <v:shape id="_x0000_i1285" type="#_x0000_t75" style="width:17.25pt;height:18.75pt" o:ole="">
            <v:imagedata r:id="rId464" o:title=""/>
          </v:shape>
          <o:OLEObject Type="Embed" ProgID="Equation.3" ShapeID="_x0000_i1285" DrawAspect="Content" ObjectID="_1427232805" r:id="rId465"/>
        </w:object>
      </w:r>
      <w:r>
        <w:rPr>
          <w:sz w:val="20"/>
        </w:rPr>
        <w:t>=3,0 м</w:t>
      </w:r>
      <w:r>
        <w:rPr>
          <w:sz w:val="20"/>
          <w:vertAlign w:val="superscript"/>
        </w:rPr>
        <w:t>2</w:t>
      </w:r>
      <w:r>
        <w:rPr>
          <w:sz w:val="20"/>
        </w:rPr>
        <w:sym w:font="Symbol" w:char="F0D7"/>
      </w:r>
      <w:r>
        <w:rPr>
          <w:sz w:val="20"/>
        </w:rPr>
        <w:sym w:font="Symbol" w:char="F0B0"/>
      </w:r>
      <w:r>
        <w:rPr>
          <w:sz w:val="20"/>
        </w:rPr>
        <w:t xml:space="preserve">С/Вт, что ниже требуемых </w:t>
      </w:r>
      <w:r>
        <w:rPr>
          <w:sz w:val="20"/>
        </w:rPr>
        <w:t xml:space="preserve">значений, для покрытия - </w:t>
      </w:r>
      <w:r>
        <w:rPr>
          <w:position w:val="-12"/>
          <w:sz w:val="20"/>
        </w:rPr>
        <w:object w:dxaOrig="320" w:dyaOrig="380">
          <v:shape id="_x0000_i1286" type="#_x0000_t75" style="width:15.75pt;height:18.75pt" o:ole="">
            <v:imagedata r:id="rId466" o:title=""/>
          </v:shape>
          <o:OLEObject Type="Embed" ProgID="Equation.3" ShapeID="_x0000_i1286" DrawAspect="Content" ObjectID="_1427232806" r:id="rId467"/>
        </w:object>
      </w:r>
      <w:r>
        <w:rPr>
          <w:sz w:val="20"/>
        </w:rPr>
        <w:t>=4,82 м</w:t>
      </w:r>
      <w:r>
        <w:rPr>
          <w:sz w:val="20"/>
          <w:vertAlign w:val="superscript"/>
        </w:rPr>
        <w:t>2</w:t>
      </w:r>
      <w:r>
        <w:rPr>
          <w:sz w:val="20"/>
        </w:rPr>
        <w:sym w:font="Symbol" w:char="F0D7"/>
      </w:r>
      <w:r>
        <w:rPr>
          <w:sz w:val="20"/>
        </w:rPr>
        <w:sym w:font="Symbol" w:char="F0B0"/>
      </w:r>
      <w:r>
        <w:rPr>
          <w:sz w:val="20"/>
        </w:rPr>
        <w:t xml:space="preserve">С/Вт, для перекрытия первого этажа - </w:t>
      </w:r>
      <w:r>
        <w:rPr>
          <w:position w:val="-14"/>
          <w:sz w:val="20"/>
        </w:rPr>
        <w:object w:dxaOrig="340" w:dyaOrig="400">
          <v:shape id="_x0000_i1287" type="#_x0000_t75" style="width:17.25pt;height:20.25pt" o:ole="">
            <v:imagedata r:id="rId468" o:title=""/>
          </v:shape>
          <o:OLEObject Type="Embed" ProgID="Equation.3" ShapeID="_x0000_i1287" DrawAspect="Content" ObjectID="_1427232807" r:id="rId469"/>
        </w:object>
      </w:r>
      <w:r>
        <w:rPr>
          <w:sz w:val="20"/>
        </w:rPr>
        <w:t>=4,26 м</w:t>
      </w:r>
      <w:r>
        <w:rPr>
          <w:sz w:val="20"/>
          <w:vertAlign w:val="superscript"/>
        </w:rPr>
        <w:t>2</w:t>
      </w:r>
      <w:r>
        <w:rPr>
          <w:sz w:val="20"/>
        </w:rPr>
        <w:sym w:font="Symbol" w:char="F0D7"/>
      </w:r>
      <w:r>
        <w:rPr>
          <w:sz w:val="20"/>
        </w:rPr>
        <w:sym w:font="Symbol" w:char="F0B0"/>
      </w:r>
      <w:r>
        <w:rPr>
          <w:sz w:val="20"/>
        </w:rPr>
        <w:t xml:space="preserve">С/Вт. Для заполнения  оконных и балконных проемов приняли окна и балконные двери с тройным остеклением в деревянных раздельно-спаренных переплетах </w:t>
      </w:r>
      <w:r>
        <w:rPr>
          <w:position w:val="-10"/>
          <w:sz w:val="20"/>
        </w:rPr>
        <w:object w:dxaOrig="340" w:dyaOrig="360">
          <v:shape id="_x0000_i1288" type="#_x0000_t75" style="width:17.25pt;height:18pt" o:ole="">
            <v:imagedata r:id="rId470" o:title=""/>
          </v:shape>
          <o:OLEObject Type="Embed" ProgID="Equation.3" ShapeID="_x0000_i1288" DrawAspect="Content" ObjectID="_1427232808" r:id="rId471"/>
        </w:object>
      </w:r>
      <w:r>
        <w:rPr>
          <w:sz w:val="20"/>
        </w:rPr>
        <w:t>=0,55 м</w:t>
      </w:r>
      <w:r>
        <w:rPr>
          <w:sz w:val="20"/>
          <w:vertAlign w:val="superscript"/>
        </w:rPr>
        <w:t>2</w:t>
      </w:r>
      <w:r>
        <w:rPr>
          <w:sz w:val="20"/>
        </w:rPr>
        <w:sym w:font="Symbol" w:char="F0D7"/>
      </w:r>
      <w:r>
        <w:rPr>
          <w:sz w:val="20"/>
        </w:rPr>
        <w:sym w:font="Symbol" w:char="F0B0"/>
      </w:r>
      <w:r>
        <w:rPr>
          <w:sz w:val="20"/>
        </w:rPr>
        <w:t>С/Вт</w:t>
      </w:r>
    </w:p>
    <w:p w:rsidR="00000000" w:rsidRDefault="00CC076E">
      <w:pPr>
        <w:ind w:firstLine="284"/>
        <w:jc w:val="both"/>
        <w:rPr>
          <w:sz w:val="20"/>
        </w:rPr>
      </w:pPr>
      <w:r>
        <w:rPr>
          <w:sz w:val="20"/>
        </w:rPr>
        <w:t xml:space="preserve">20. </w:t>
      </w:r>
      <w:r>
        <w:rPr>
          <w:i/>
          <w:sz w:val="20"/>
        </w:rPr>
        <w:t>Приведенный трансмиссионный коэффициент теплопередачи здания</w:t>
      </w:r>
      <w:r>
        <w:rPr>
          <w:sz w:val="20"/>
        </w:rPr>
        <w:t xml:space="preserve"> </w:t>
      </w:r>
      <w:r>
        <w:rPr>
          <w:position w:val="-12"/>
          <w:sz w:val="20"/>
        </w:rPr>
        <w:object w:dxaOrig="380" w:dyaOrig="380">
          <v:shape id="_x0000_i1289" type="#_x0000_t75" style="width:18.75pt;height:18.75pt" o:ole="">
            <v:imagedata r:id="rId472" o:title=""/>
          </v:shape>
          <o:OLEObject Type="Embed" ProgID="Equation.3" ShapeID="_x0000_i1289" DrawAspect="Content" ObjectID="_1427232809" r:id="rId473"/>
        </w:object>
      </w:r>
      <w:r>
        <w:rPr>
          <w:sz w:val="20"/>
        </w:rPr>
        <w:t>, Вт/(м</w:t>
      </w:r>
      <w:r>
        <w:rPr>
          <w:sz w:val="20"/>
          <w:vertAlign w:val="superscript"/>
        </w:rPr>
        <w:t>2</w:t>
      </w:r>
      <w:r>
        <w:rPr>
          <w:sz w:val="20"/>
        </w:rPr>
        <w:sym w:font="Symbol" w:char="F0D7"/>
      </w:r>
      <w:r>
        <w:rPr>
          <w:sz w:val="20"/>
        </w:rPr>
        <w:sym w:font="Symbol" w:char="F0B0"/>
      </w:r>
      <w:r>
        <w:rPr>
          <w:sz w:val="20"/>
        </w:rPr>
        <w:t>С), определяется согласно формулы (3.8)</w:t>
      </w:r>
    </w:p>
    <w:p w:rsidR="00000000" w:rsidRDefault="00CC076E">
      <w:pPr>
        <w:ind w:firstLine="284"/>
        <w:jc w:val="both"/>
        <w:rPr>
          <w:sz w:val="20"/>
        </w:rPr>
      </w:pPr>
    </w:p>
    <w:p w:rsidR="00000000" w:rsidRDefault="00CC076E">
      <w:pPr>
        <w:ind w:firstLine="284"/>
        <w:jc w:val="center"/>
        <w:rPr>
          <w:sz w:val="20"/>
        </w:rPr>
      </w:pPr>
      <w:r>
        <w:rPr>
          <w:position w:val="-32"/>
          <w:sz w:val="20"/>
        </w:rPr>
        <w:object w:dxaOrig="5280" w:dyaOrig="760">
          <v:shape id="_x0000_i1290" type="#_x0000_t75" style="width:264pt;height:38.25pt" o:ole="">
            <v:imagedata r:id="rId474" o:title=""/>
          </v:shape>
          <o:OLEObject Type="Embed" ProgID="Equation.3" ShapeID="_x0000_i1290" DrawAspect="Content" ObjectID="_1427232810" r:id="rId475"/>
        </w:object>
      </w:r>
    </w:p>
    <w:p w:rsidR="00000000" w:rsidRDefault="00CC076E">
      <w:pPr>
        <w:ind w:firstLine="284"/>
        <w:jc w:val="both"/>
        <w:rPr>
          <w:sz w:val="20"/>
        </w:rPr>
      </w:pPr>
    </w:p>
    <w:p w:rsidR="00000000" w:rsidRDefault="00CC076E">
      <w:pPr>
        <w:ind w:firstLine="284"/>
        <w:jc w:val="both"/>
        <w:rPr>
          <w:sz w:val="20"/>
        </w:rPr>
      </w:pPr>
      <w:r>
        <w:rPr>
          <w:sz w:val="20"/>
        </w:rPr>
        <w:t xml:space="preserve">21. </w:t>
      </w:r>
      <w:r>
        <w:rPr>
          <w:i/>
          <w:sz w:val="20"/>
        </w:rPr>
        <w:t>Воздухопроницаемость наружных о</w:t>
      </w:r>
      <w:r>
        <w:rPr>
          <w:i/>
          <w:sz w:val="20"/>
        </w:rPr>
        <w:t>граждений</w:t>
      </w:r>
      <w:r>
        <w:rPr>
          <w:sz w:val="20"/>
        </w:rPr>
        <w:t xml:space="preserve"> </w:t>
      </w:r>
      <w:r>
        <w:rPr>
          <w:position w:val="-12"/>
          <w:sz w:val="20"/>
        </w:rPr>
        <w:object w:dxaOrig="360" w:dyaOrig="360">
          <v:shape id="_x0000_i1291" type="#_x0000_t75" style="width:18pt;height:18pt" o:ole="">
            <v:imagedata r:id="rId476" o:title=""/>
          </v:shape>
          <o:OLEObject Type="Embed" ProgID="Equation.3" ShapeID="_x0000_i1291" DrawAspect="Content" ObjectID="_1427232811" r:id="rId477"/>
        </w:object>
      </w:r>
      <w:r>
        <w:rPr>
          <w:sz w:val="20"/>
        </w:rPr>
        <w:t>, кг/(м</w:t>
      </w:r>
      <w:r>
        <w:rPr>
          <w:sz w:val="20"/>
          <w:vertAlign w:val="superscript"/>
        </w:rPr>
        <w:t>2</w:t>
      </w:r>
      <w:r>
        <w:rPr>
          <w:sz w:val="20"/>
        </w:rPr>
        <w:sym w:font="Symbol" w:char="F0D7"/>
      </w:r>
      <w:r>
        <w:rPr>
          <w:sz w:val="20"/>
        </w:rPr>
        <w:t xml:space="preserve">ч), принимается по табл.12* СНиП </w:t>
      </w:r>
      <w:r>
        <w:rPr>
          <w:sz w:val="20"/>
          <w:lang w:val="en-US"/>
        </w:rPr>
        <w:t>II</w:t>
      </w:r>
      <w:r>
        <w:rPr>
          <w:sz w:val="20"/>
        </w:rPr>
        <w:t xml:space="preserve">-3. Согласно этой таблицы воздухопроницаемость стен, покрытия, перекрытия первого этажа </w:t>
      </w:r>
      <w:r>
        <w:rPr>
          <w:position w:val="-12"/>
          <w:sz w:val="20"/>
        </w:rPr>
        <w:object w:dxaOrig="2079" w:dyaOrig="380">
          <v:shape id="_x0000_i1292" type="#_x0000_t75" style="width:104.25pt;height:18.75pt" o:ole="">
            <v:imagedata r:id="rId478" o:title=""/>
          </v:shape>
          <o:OLEObject Type="Embed" ProgID="Equation.3" ShapeID="_x0000_i1292" DrawAspect="Content" ObjectID="_1427232812" r:id="rId479"/>
        </w:object>
      </w:r>
      <w:r>
        <w:rPr>
          <w:sz w:val="20"/>
        </w:rPr>
        <w:t xml:space="preserve"> кг/(м</w:t>
      </w:r>
      <w:r>
        <w:rPr>
          <w:sz w:val="20"/>
          <w:vertAlign w:val="superscript"/>
        </w:rPr>
        <w:t>2</w:t>
      </w:r>
      <w:r>
        <w:rPr>
          <w:sz w:val="20"/>
        </w:rPr>
        <w:sym w:font="Symbol" w:char="F0D7"/>
      </w:r>
      <w:r>
        <w:rPr>
          <w:sz w:val="20"/>
        </w:rPr>
        <w:t xml:space="preserve">ч), окон в деревянных переплетах и балконных дверей </w:t>
      </w:r>
      <w:r>
        <w:rPr>
          <w:position w:val="-12"/>
          <w:sz w:val="20"/>
        </w:rPr>
        <w:object w:dxaOrig="780" w:dyaOrig="380">
          <v:shape id="_x0000_i1293" type="#_x0000_t75" style="width:39pt;height:18.75pt" o:ole="">
            <v:imagedata r:id="rId480" o:title=""/>
          </v:shape>
          <o:OLEObject Type="Embed" ProgID="Equation.3" ShapeID="_x0000_i1293" DrawAspect="Content" ObjectID="_1427232813" r:id="rId481"/>
        </w:object>
      </w:r>
      <w:r>
        <w:rPr>
          <w:sz w:val="20"/>
        </w:rPr>
        <w:t xml:space="preserve"> кг/(м</w:t>
      </w:r>
      <w:r>
        <w:rPr>
          <w:sz w:val="20"/>
          <w:vertAlign w:val="superscript"/>
        </w:rPr>
        <w:t>2</w:t>
      </w:r>
      <w:r>
        <w:rPr>
          <w:sz w:val="20"/>
        </w:rPr>
        <w:sym w:font="Symbol" w:char="F0D7"/>
      </w:r>
      <w:r>
        <w:rPr>
          <w:sz w:val="20"/>
        </w:rPr>
        <w:t>ч).</w:t>
      </w:r>
    </w:p>
    <w:p w:rsidR="00000000" w:rsidRDefault="00CC076E">
      <w:pPr>
        <w:ind w:firstLine="284"/>
        <w:jc w:val="both"/>
        <w:rPr>
          <w:sz w:val="20"/>
        </w:rPr>
      </w:pPr>
      <w:r>
        <w:rPr>
          <w:sz w:val="20"/>
        </w:rPr>
        <w:t xml:space="preserve">22. Требуемая </w:t>
      </w:r>
      <w:r>
        <w:rPr>
          <w:i/>
          <w:sz w:val="20"/>
        </w:rPr>
        <w:t>кратность воздухообмена</w:t>
      </w:r>
      <w:r>
        <w:rPr>
          <w:sz w:val="20"/>
        </w:rPr>
        <w:t xml:space="preserve"> жилого здания </w:t>
      </w:r>
      <w:r>
        <w:rPr>
          <w:position w:val="-12"/>
          <w:sz w:val="20"/>
        </w:rPr>
        <w:object w:dxaOrig="279" w:dyaOrig="360">
          <v:shape id="_x0000_i1294" type="#_x0000_t75" style="width:14.25pt;height:18pt" o:ole="">
            <v:imagedata r:id="rId482" o:title=""/>
          </v:shape>
          <o:OLEObject Type="Embed" ProgID="Equation.3" ShapeID="_x0000_i1294" DrawAspect="Content" ObjectID="_1427232814" r:id="rId483"/>
        </w:object>
      </w:r>
      <w:r>
        <w:rPr>
          <w:sz w:val="20"/>
        </w:rPr>
        <w:t>, 1/ч, согласно СНиП 2.08.01 устанавливается из расчета 3 м</w:t>
      </w:r>
      <w:r>
        <w:rPr>
          <w:sz w:val="20"/>
          <w:vertAlign w:val="superscript"/>
        </w:rPr>
        <w:t>3</w:t>
      </w:r>
      <w:r>
        <w:rPr>
          <w:sz w:val="20"/>
        </w:rPr>
        <w:t>/ч удаляемого воздуха на один кв.м жилых помещений и кухонь по формуле</w:t>
      </w:r>
    </w:p>
    <w:p w:rsidR="00000000" w:rsidRDefault="00CC076E">
      <w:pPr>
        <w:ind w:firstLine="284"/>
        <w:jc w:val="both"/>
        <w:rPr>
          <w:sz w:val="20"/>
        </w:rPr>
      </w:pPr>
    </w:p>
    <w:p w:rsidR="00000000" w:rsidRDefault="00CC076E">
      <w:pPr>
        <w:ind w:firstLine="284"/>
        <w:jc w:val="center"/>
        <w:rPr>
          <w:sz w:val="20"/>
        </w:rPr>
      </w:pPr>
      <w:r>
        <w:rPr>
          <w:position w:val="-12"/>
          <w:sz w:val="20"/>
        </w:rPr>
        <w:object w:dxaOrig="1880" w:dyaOrig="360">
          <v:shape id="_x0000_i1295" type="#_x0000_t75" style="width:93.75pt;height:18pt" o:ole="">
            <v:imagedata r:id="rId484" o:title=""/>
          </v:shape>
          <o:OLEObject Type="Embed" ProgID="Equation.3" ShapeID="_x0000_i1295" DrawAspect="Content" ObjectID="_1427232815" r:id="rId485"/>
        </w:object>
      </w:r>
      <w:r>
        <w:rPr>
          <w:sz w:val="20"/>
        </w:rPr>
        <w:t xml:space="preserve">              (П3.7)</w:t>
      </w:r>
    </w:p>
    <w:p w:rsidR="00000000" w:rsidRDefault="00CC076E">
      <w:pPr>
        <w:ind w:firstLine="284"/>
        <w:jc w:val="center"/>
        <w:rPr>
          <w:sz w:val="20"/>
        </w:rPr>
      </w:pPr>
    </w:p>
    <w:p w:rsidR="00000000" w:rsidRDefault="00CC076E">
      <w:pPr>
        <w:ind w:firstLine="284"/>
        <w:jc w:val="both"/>
        <w:rPr>
          <w:sz w:val="20"/>
        </w:rPr>
      </w:pPr>
      <w:r>
        <w:rPr>
          <w:sz w:val="20"/>
        </w:rPr>
        <w:t xml:space="preserve">где </w:t>
      </w:r>
      <w:r>
        <w:rPr>
          <w:position w:val="-10"/>
          <w:sz w:val="20"/>
        </w:rPr>
        <w:object w:dxaOrig="300" w:dyaOrig="340">
          <v:shape id="_x0000_i1296" type="#_x0000_t75" style="width:15pt;height:17.25pt" o:ole="">
            <v:imagedata r:id="rId486" o:title=""/>
          </v:shape>
          <o:OLEObject Type="Embed" ProgID="Equation.3" ShapeID="_x0000_i1296" DrawAspect="Content" ObjectID="_1427232816" r:id="rId487"/>
        </w:object>
      </w:r>
      <w:r>
        <w:rPr>
          <w:sz w:val="20"/>
        </w:rPr>
        <w:t xml:space="preserve"> - площадь жилых помещений и кухонь, м</w:t>
      </w:r>
      <w:r>
        <w:rPr>
          <w:sz w:val="20"/>
          <w:vertAlign w:val="superscript"/>
        </w:rPr>
        <w:t>2</w:t>
      </w:r>
      <w:r>
        <w:rPr>
          <w:sz w:val="20"/>
        </w:rPr>
        <w:t>;</w:t>
      </w:r>
    </w:p>
    <w:p w:rsidR="00000000" w:rsidRDefault="00CC076E">
      <w:pPr>
        <w:ind w:firstLine="284"/>
        <w:jc w:val="both"/>
        <w:rPr>
          <w:sz w:val="20"/>
        </w:rPr>
      </w:pPr>
      <w:r>
        <w:rPr>
          <w:sz w:val="20"/>
        </w:rPr>
        <w:t xml:space="preserve">      </w:t>
      </w:r>
      <w:r>
        <w:rPr>
          <w:position w:val="-12"/>
          <w:sz w:val="20"/>
        </w:rPr>
        <w:object w:dxaOrig="279" w:dyaOrig="360">
          <v:shape id="_x0000_i1297" type="#_x0000_t75" style="width:14.25pt;height:18pt" o:ole="">
            <v:imagedata r:id="rId488" o:title=""/>
          </v:shape>
          <o:OLEObject Type="Embed" ProgID="Equation.3" ShapeID="_x0000_i1297" DrawAspect="Content" ObjectID="_1427232817" r:id="rId489"/>
        </w:object>
      </w:r>
      <w:r>
        <w:rPr>
          <w:sz w:val="20"/>
        </w:rPr>
        <w:t xml:space="preserve"> - коэффициент, учитывающий долю внутренних ограждающих конструкций в отапливаемом объеме здания, принимаемый равным 0,85;</w:t>
      </w:r>
    </w:p>
    <w:p w:rsidR="00000000" w:rsidRDefault="00CC076E">
      <w:pPr>
        <w:ind w:firstLine="284"/>
        <w:jc w:val="both"/>
        <w:rPr>
          <w:sz w:val="20"/>
        </w:rPr>
      </w:pPr>
      <w:r>
        <w:rPr>
          <w:sz w:val="20"/>
        </w:rPr>
        <w:t xml:space="preserve">      </w:t>
      </w:r>
      <w:r>
        <w:rPr>
          <w:position w:val="-12"/>
          <w:sz w:val="20"/>
        </w:rPr>
        <w:object w:dxaOrig="279" w:dyaOrig="360">
          <v:shape id="_x0000_i1298" type="#_x0000_t75" style="width:14.25pt;height:18pt" o:ole="">
            <v:imagedata r:id="rId490" o:title=""/>
          </v:shape>
          <o:OLEObject Type="Embed" ProgID="Equation.3" ShapeID="_x0000_i1298" DrawAspect="Content" ObjectID="_1427232818" r:id="rId491"/>
        </w:object>
      </w:r>
      <w:r>
        <w:rPr>
          <w:sz w:val="20"/>
        </w:rPr>
        <w:t xml:space="preserve"> - отапливаемый объем здания, м</w:t>
      </w:r>
      <w:r>
        <w:rPr>
          <w:sz w:val="20"/>
          <w:vertAlign w:val="superscript"/>
        </w:rPr>
        <w:t>3</w:t>
      </w:r>
      <w:r>
        <w:rPr>
          <w:sz w:val="20"/>
        </w:rPr>
        <w:t>.</w:t>
      </w:r>
    </w:p>
    <w:p w:rsidR="00000000" w:rsidRDefault="00CC076E">
      <w:pPr>
        <w:ind w:firstLine="284"/>
        <w:rPr>
          <w:sz w:val="20"/>
        </w:rPr>
      </w:pPr>
    </w:p>
    <w:p w:rsidR="00000000" w:rsidRDefault="00CC076E">
      <w:pPr>
        <w:ind w:firstLine="284"/>
        <w:jc w:val="center"/>
        <w:rPr>
          <w:sz w:val="20"/>
        </w:rPr>
      </w:pPr>
      <w:r>
        <w:rPr>
          <w:position w:val="-12"/>
          <w:sz w:val="20"/>
        </w:rPr>
        <w:object w:dxaOrig="4000" w:dyaOrig="360">
          <v:shape id="_x0000_i1299" type="#_x0000_t75" style="width:200.25pt;height:18pt" o:ole="">
            <v:imagedata r:id="rId492" o:title=""/>
          </v:shape>
          <o:OLEObject Type="Embed" ProgID="Equation.3" ShapeID="_x0000_i1299" DrawAspect="Content" ObjectID="_1427232819" r:id="rId493"/>
        </w:object>
      </w:r>
      <w:r>
        <w:rPr>
          <w:sz w:val="20"/>
        </w:rPr>
        <w:t xml:space="preserve"> 1/ч</w:t>
      </w:r>
    </w:p>
    <w:p w:rsidR="00000000" w:rsidRDefault="00CC076E">
      <w:pPr>
        <w:ind w:firstLine="284"/>
        <w:jc w:val="both"/>
        <w:rPr>
          <w:sz w:val="20"/>
        </w:rPr>
      </w:pPr>
    </w:p>
    <w:p w:rsidR="00000000" w:rsidRDefault="00CC076E">
      <w:pPr>
        <w:ind w:firstLine="284"/>
        <w:jc w:val="both"/>
        <w:rPr>
          <w:sz w:val="20"/>
        </w:rPr>
      </w:pPr>
      <w:r>
        <w:rPr>
          <w:sz w:val="20"/>
        </w:rPr>
        <w:t xml:space="preserve">23. </w:t>
      </w:r>
      <w:r>
        <w:rPr>
          <w:i/>
          <w:sz w:val="20"/>
        </w:rPr>
        <w:t>Приведенный инфильтрационный (условный) коэффициент теплопередачи здания</w:t>
      </w:r>
      <w:r>
        <w:rPr>
          <w:sz w:val="20"/>
        </w:rPr>
        <w:t xml:space="preserve"> </w:t>
      </w:r>
      <w:r>
        <w:rPr>
          <w:position w:val="-10"/>
          <w:sz w:val="20"/>
        </w:rPr>
        <w:object w:dxaOrig="440" w:dyaOrig="340">
          <v:shape id="_x0000_i1300" type="#_x0000_t75" style="width:21.75pt;height:17.25pt" o:ole="">
            <v:imagedata r:id="rId494" o:title=""/>
          </v:shape>
          <o:OLEObject Type="Embed" ProgID="Equation.3" ShapeID="_x0000_i1300" DrawAspect="Content" ObjectID="_1427232820" r:id="rId495"/>
        </w:object>
      </w:r>
      <w:r>
        <w:rPr>
          <w:sz w:val="20"/>
        </w:rPr>
        <w:t>, Вт/(м</w:t>
      </w:r>
      <w:r>
        <w:rPr>
          <w:sz w:val="20"/>
          <w:vertAlign w:val="superscript"/>
        </w:rPr>
        <w:t>2</w:t>
      </w:r>
      <w:r>
        <w:rPr>
          <w:sz w:val="20"/>
        </w:rPr>
        <w:sym w:font="Symbol" w:char="F0D7"/>
      </w:r>
      <w:r>
        <w:rPr>
          <w:sz w:val="20"/>
        </w:rPr>
        <w:sym w:font="Symbol" w:char="F0B0"/>
      </w:r>
      <w:r>
        <w:rPr>
          <w:sz w:val="20"/>
        </w:rPr>
        <w:t>С), определяется по формуле (3.9)</w:t>
      </w:r>
    </w:p>
    <w:p w:rsidR="00000000" w:rsidRDefault="00CC076E">
      <w:pPr>
        <w:ind w:firstLine="284"/>
        <w:jc w:val="both"/>
        <w:rPr>
          <w:sz w:val="20"/>
        </w:rPr>
      </w:pPr>
    </w:p>
    <w:p w:rsidR="00000000" w:rsidRDefault="00CC076E">
      <w:pPr>
        <w:ind w:firstLine="284"/>
        <w:jc w:val="center"/>
        <w:rPr>
          <w:sz w:val="20"/>
        </w:rPr>
      </w:pPr>
      <w:r>
        <w:rPr>
          <w:position w:val="-10"/>
          <w:sz w:val="20"/>
        </w:rPr>
        <w:object w:dxaOrig="6280" w:dyaOrig="340">
          <v:shape id="_x0000_i1301" type="#_x0000_t75" style="width:314.25pt;height:17.25pt" o:ole="">
            <v:imagedata r:id="rId496" o:title=""/>
          </v:shape>
          <o:OLEObject Type="Embed" ProgID="Equation.3" ShapeID="_x0000_i1301" DrawAspect="Content" ObjectID="_1427232821" r:id="rId497"/>
        </w:object>
      </w:r>
      <w:r>
        <w:rPr>
          <w:sz w:val="20"/>
        </w:rPr>
        <w:t xml:space="preserve"> Вт/(м</w:t>
      </w:r>
      <w:r>
        <w:rPr>
          <w:sz w:val="20"/>
          <w:vertAlign w:val="superscript"/>
        </w:rPr>
        <w:t>2</w:t>
      </w:r>
      <w:r>
        <w:rPr>
          <w:sz w:val="20"/>
        </w:rPr>
        <w:sym w:font="Symbol" w:char="F0D7"/>
      </w:r>
      <w:r>
        <w:rPr>
          <w:sz w:val="20"/>
        </w:rPr>
        <w:sym w:font="Symbol" w:char="F0B0"/>
      </w:r>
      <w:r>
        <w:rPr>
          <w:sz w:val="20"/>
        </w:rPr>
        <w:t>С)</w:t>
      </w:r>
    </w:p>
    <w:p w:rsidR="00000000" w:rsidRDefault="00CC076E">
      <w:pPr>
        <w:ind w:firstLine="284"/>
        <w:jc w:val="both"/>
        <w:rPr>
          <w:sz w:val="20"/>
        </w:rPr>
      </w:pPr>
    </w:p>
    <w:p w:rsidR="00000000" w:rsidRDefault="00CC076E">
      <w:pPr>
        <w:ind w:firstLine="284"/>
        <w:jc w:val="both"/>
        <w:rPr>
          <w:sz w:val="20"/>
        </w:rPr>
      </w:pPr>
      <w:r>
        <w:rPr>
          <w:sz w:val="20"/>
        </w:rPr>
        <w:t xml:space="preserve">24. </w:t>
      </w:r>
      <w:r>
        <w:rPr>
          <w:i/>
          <w:sz w:val="20"/>
        </w:rPr>
        <w:t>Общий коэффициент теплопередачи здания</w:t>
      </w:r>
      <w:r>
        <w:rPr>
          <w:sz w:val="20"/>
        </w:rPr>
        <w:t xml:space="preserve"> </w:t>
      </w:r>
      <w:r>
        <w:rPr>
          <w:position w:val="-12"/>
          <w:sz w:val="20"/>
        </w:rPr>
        <w:object w:dxaOrig="380" w:dyaOrig="360">
          <v:shape id="_x0000_i1302" type="#_x0000_t75" style="width:18.75pt;height:18pt" o:ole="">
            <v:imagedata r:id="rId498" o:title=""/>
          </v:shape>
          <o:OLEObject Type="Embed" ProgID="Equation.3" ShapeID="_x0000_i1302" DrawAspect="Content" ObjectID="_1427232822" r:id="rId499"/>
        </w:object>
      </w:r>
      <w:r>
        <w:rPr>
          <w:sz w:val="20"/>
        </w:rPr>
        <w:t>, Вт/(м</w:t>
      </w:r>
      <w:r>
        <w:rPr>
          <w:sz w:val="20"/>
          <w:vertAlign w:val="superscript"/>
        </w:rPr>
        <w:t>2</w:t>
      </w:r>
      <w:r>
        <w:rPr>
          <w:sz w:val="20"/>
        </w:rPr>
        <w:sym w:font="Symbol" w:char="F0D7"/>
      </w:r>
      <w:r>
        <w:rPr>
          <w:sz w:val="20"/>
        </w:rPr>
        <w:sym w:font="Symbol" w:char="F0B0"/>
      </w:r>
      <w:r>
        <w:rPr>
          <w:sz w:val="20"/>
        </w:rPr>
        <w:t>С), определяется по формуле (3.7)</w:t>
      </w:r>
    </w:p>
    <w:p w:rsidR="00000000" w:rsidRDefault="00CC076E">
      <w:pPr>
        <w:ind w:firstLine="284"/>
        <w:jc w:val="center"/>
        <w:rPr>
          <w:sz w:val="20"/>
        </w:rPr>
      </w:pPr>
      <w:r>
        <w:rPr>
          <w:position w:val="-12"/>
          <w:sz w:val="20"/>
        </w:rPr>
        <w:object w:dxaOrig="2659" w:dyaOrig="360">
          <v:shape id="_x0000_i1303" type="#_x0000_t75" style="width:132.75pt;height:18pt" o:ole="">
            <v:imagedata r:id="rId500" o:title=""/>
          </v:shape>
          <o:OLEObject Type="Embed" ProgID="Equation.3" ShapeID="_x0000_i1303" DrawAspect="Content" ObjectID="_1427232823" r:id="rId501"/>
        </w:object>
      </w:r>
      <w:r>
        <w:rPr>
          <w:sz w:val="20"/>
        </w:rPr>
        <w:t xml:space="preserve"> Вт/(м</w:t>
      </w:r>
      <w:r>
        <w:rPr>
          <w:sz w:val="20"/>
          <w:vertAlign w:val="superscript"/>
        </w:rPr>
        <w:t>2</w:t>
      </w:r>
      <w:r>
        <w:rPr>
          <w:sz w:val="20"/>
        </w:rPr>
        <w:sym w:font="Symbol" w:char="F0D7"/>
      </w:r>
      <w:r>
        <w:rPr>
          <w:sz w:val="20"/>
        </w:rPr>
        <w:sym w:font="Symbol" w:char="F0B0"/>
      </w:r>
      <w:r>
        <w:rPr>
          <w:sz w:val="20"/>
        </w:rPr>
        <w:t>С)</w:t>
      </w:r>
    </w:p>
    <w:p w:rsidR="00000000" w:rsidRDefault="00CC076E">
      <w:pPr>
        <w:ind w:firstLine="284"/>
        <w:jc w:val="both"/>
        <w:rPr>
          <w:sz w:val="20"/>
        </w:rPr>
      </w:pPr>
    </w:p>
    <w:p w:rsidR="00000000" w:rsidRDefault="00CC076E">
      <w:pPr>
        <w:ind w:firstLine="284"/>
        <w:jc w:val="both"/>
        <w:rPr>
          <w:sz w:val="20"/>
        </w:rPr>
      </w:pPr>
      <w:r>
        <w:rPr>
          <w:sz w:val="20"/>
        </w:rPr>
        <w:t>Теплоэнергетические показатели</w:t>
      </w:r>
    </w:p>
    <w:p w:rsidR="00000000" w:rsidRDefault="00CC076E">
      <w:pPr>
        <w:ind w:firstLine="284"/>
        <w:jc w:val="both"/>
        <w:rPr>
          <w:sz w:val="20"/>
        </w:rPr>
      </w:pPr>
      <w:r>
        <w:rPr>
          <w:sz w:val="20"/>
        </w:rPr>
        <w:t xml:space="preserve">25. </w:t>
      </w:r>
      <w:r>
        <w:rPr>
          <w:i/>
          <w:sz w:val="20"/>
        </w:rPr>
        <w:t>Общие теплопотери через ограждающую оболочку здания за отопительный период</w:t>
      </w:r>
      <w:r>
        <w:rPr>
          <w:sz w:val="20"/>
        </w:rPr>
        <w:t xml:space="preserve"> </w:t>
      </w:r>
      <w:r>
        <w:rPr>
          <w:position w:val="-12"/>
          <w:sz w:val="20"/>
        </w:rPr>
        <w:object w:dxaOrig="320" w:dyaOrig="360">
          <v:shape id="_x0000_i1304" type="#_x0000_t75" style="width:15.75pt;height:18pt" o:ole="">
            <v:imagedata r:id="rId502" o:title=""/>
          </v:shape>
          <o:OLEObject Type="Embed" ProgID="Equation.3" ShapeID="_x0000_i1304" DrawAspect="Content" ObjectID="_1427232824" r:id="rId503"/>
        </w:object>
      </w:r>
      <w:r>
        <w:rPr>
          <w:sz w:val="20"/>
        </w:rPr>
        <w:t>, МДж, определяются по формуле (3.6)</w:t>
      </w:r>
    </w:p>
    <w:p w:rsidR="00000000" w:rsidRDefault="00CC076E">
      <w:pPr>
        <w:ind w:firstLine="284"/>
        <w:jc w:val="both"/>
        <w:rPr>
          <w:sz w:val="20"/>
        </w:rPr>
      </w:pPr>
    </w:p>
    <w:p w:rsidR="00000000" w:rsidRDefault="00CC076E">
      <w:pPr>
        <w:ind w:firstLine="284"/>
        <w:jc w:val="center"/>
        <w:rPr>
          <w:sz w:val="20"/>
        </w:rPr>
      </w:pPr>
      <w:r>
        <w:rPr>
          <w:position w:val="-12"/>
          <w:sz w:val="20"/>
        </w:rPr>
        <w:object w:dxaOrig="4459" w:dyaOrig="360">
          <v:shape id="_x0000_i1305" type="#_x0000_t75" style="width:222.75pt;height:18pt" o:ole="">
            <v:imagedata r:id="rId504" o:title=""/>
          </v:shape>
          <o:OLEObject Type="Embed" ProgID="Equation.3" ShapeID="_x0000_i1305" DrawAspect="Content" ObjectID="_1427232825" r:id="rId505"/>
        </w:object>
      </w:r>
      <w:r>
        <w:rPr>
          <w:sz w:val="20"/>
        </w:rPr>
        <w:t>МДж</w:t>
      </w:r>
    </w:p>
    <w:p w:rsidR="00000000" w:rsidRDefault="00CC076E">
      <w:pPr>
        <w:ind w:firstLine="284"/>
        <w:jc w:val="center"/>
        <w:rPr>
          <w:sz w:val="20"/>
        </w:rPr>
      </w:pPr>
    </w:p>
    <w:p w:rsidR="00000000" w:rsidRDefault="00CC076E">
      <w:pPr>
        <w:ind w:firstLine="284"/>
        <w:jc w:val="both"/>
        <w:rPr>
          <w:sz w:val="20"/>
        </w:rPr>
      </w:pPr>
      <w:r>
        <w:rPr>
          <w:sz w:val="20"/>
        </w:rPr>
        <w:t xml:space="preserve">26. </w:t>
      </w:r>
      <w:r>
        <w:rPr>
          <w:i/>
          <w:sz w:val="20"/>
        </w:rPr>
        <w:t>Удельные бытовые тепловыделения</w:t>
      </w:r>
      <w:r>
        <w:rPr>
          <w:sz w:val="20"/>
        </w:rPr>
        <w:t xml:space="preserve"> </w:t>
      </w:r>
      <w:r>
        <w:rPr>
          <w:position w:val="-12"/>
          <w:sz w:val="20"/>
        </w:rPr>
        <w:object w:dxaOrig="360" w:dyaOrig="360">
          <v:shape id="_x0000_i1306" type="#_x0000_t75" style="width:18pt;height:18pt" o:ole="">
            <v:imagedata r:id="rId506" o:title=""/>
          </v:shape>
          <o:OLEObject Type="Embed" ProgID="Equation.3" ShapeID="_x0000_i1306" DrawAspect="Content" ObjectID="_1427232826" r:id="rId507"/>
        </w:object>
      </w:r>
      <w:r>
        <w:rPr>
          <w:sz w:val="20"/>
        </w:rPr>
        <w:t>, Вт/м</w:t>
      </w:r>
      <w:r>
        <w:rPr>
          <w:sz w:val="20"/>
          <w:vertAlign w:val="superscript"/>
        </w:rPr>
        <w:t>2</w:t>
      </w:r>
      <w:r>
        <w:rPr>
          <w:sz w:val="20"/>
        </w:rPr>
        <w:t>, следует устанавливать исходя из расчетного удельного электро и газопотребления здания, но не м</w:t>
      </w:r>
      <w:r>
        <w:rPr>
          <w:sz w:val="20"/>
        </w:rPr>
        <w:t>енее 10 Вт/м</w:t>
      </w:r>
      <w:r>
        <w:rPr>
          <w:sz w:val="20"/>
          <w:vertAlign w:val="superscript"/>
        </w:rPr>
        <w:t>2</w:t>
      </w:r>
      <w:r>
        <w:rPr>
          <w:sz w:val="20"/>
        </w:rPr>
        <w:t>. В нашем случае принято 11 Вт/м</w:t>
      </w:r>
      <w:r>
        <w:rPr>
          <w:sz w:val="20"/>
          <w:vertAlign w:val="superscript"/>
        </w:rPr>
        <w:t>2</w:t>
      </w:r>
      <w:r>
        <w:rPr>
          <w:sz w:val="20"/>
        </w:rPr>
        <w:t>.</w:t>
      </w:r>
    </w:p>
    <w:p w:rsidR="00000000" w:rsidRDefault="00CC076E">
      <w:pPr>
        <w:ind w:firstLine="284"/>
        <w:jc w:val="both"/>
        <w:rPr>
          <w:sz w:val="20"/>
        </w:rPr>
      </w:pPr>
      <w:r>
        <w:rPr>
          <w:sz w:val="20"/>
        </w:rPr>
        <w:t xml:space="preserve">27. </w:t>
      </w:r>
      <w:r>
        <w:rPr>
          <w:i/>
          <w:sz w:val="20"/>
        </w:rPr>
        <w:t>Бытовые теплопоступления в здание за отопительный период</w:t>
      </w:r>
      <w:r>
        <w:rPr>
          <w:sz w:val="20"/>
        </w:rPr>
        <w:t xml:space="preserve"> </w:t>
      </w:r>
      <w:r>
        <w:rPr>
          <w:position w:val="-12"/>
          <w:sz w:val="20"/>
        </w:rPr>
        <w:object w:dxaOrig="400" w:dyaOrig="360">
          <v:shape id="_x0000_i1307" type="#_x0000_t75" style="width:20.25pt;height:18pt" o:ole="">
            <v:imagedata r:id="rId508" o:title=""/>
          </v:shape>
          <o:OLEObject Type="Embed" ProgID="Equation.3" ShapeID="_x0000_i1307" DrawAspect="Content" ObjectID="_1427232827" r:id="rId509"/>
        </w:object>
      </w:r>
      <w:r>
        <w:rPr>
          <w:sz w:val="20"/>
        </w:rPr>
        <w:t>, МДж, определяются по формуле (3.11)</w:t>
      </w:r>
    </w:p>
    <w:p w:rsidR="00000000" w:rsidRDefault="00CC076E">
      <w:pPr>
        <w:ind w:firstLine="284"/>
        <w:jc w:val="both"/>
        <w:rPr>
          <w:sz w:val="20"/>
        </w:rPr>
      </w:pPr>
    </w:p>
    <w:p w:rsidR="00000000" w:rsidRDefault="00CC076E">
      <w:pPr>
        <w:ind w:firstLine="284"/>
        <w:jc w:val="center"/>
        <w:rPr>
          <w:sz w:val="20"/>
        </w:rPr>
      </w:pPr>
      <w:r>
        <w:rPr>
          <w:position w:val="-12"/>
          <w:sz w:val="20"/>
        </w:rPr>
        <w:object w:dxaOrig="3960" w:dyaOrig="360">
          <v:shape id="_x0000_i1308" type="#_x0000_t75" style="width:198pt;height:18pt" o:ole="">
            <v:imagedata r:id="rId510" o:title=""/>
          </v:shape>
          <o:OLEObject Type="Embed" ProgID="Equation.3" ShapeID="_x0000_i1308" DrawAspect="Content" ObjectID="_1427232828" r:id="rId511"/>
        </w:object>
      </w:r>
      <w:r>
        <w:rPr>
          <w:sz w:val="20"/>
        </w:rPr>
        <w:t>МДж</w:t>
      </w:r>
    </w:p>
    <w:p w:rsidR="00000000" w:rsidRDefault="00CC076E">
      <w:pPr>
        <w:ind w:firstLine="284"/>
        <w:jc w:val="both"/>
        <w:rPr>
          <w:sz w:val="20"/>
        </w:rPr>
      </w:pPr>
    </w:p>
    <w:p w:rsidR="00000000" w:rsidRDefault="00CC076E">
      <w:pPr>
        <w:ind w:firstLine="284"/>
        <w:jc w:val="both"/>
        <w:rPr>
          <w:sz w:val="20"/>
        </w:rPr>
      </w:pPr>
      <w:r>
        <w:rPr>
          <w:sz w:val="20"/>
        </w:rPr>
        <w:t xml:space="preserve">28. </w:t>
      </w:r>
      <w:r>
        <w:rPr>
          <w:i/>
          <w:sz w:val="20"/>
        </w:rPr>
        <w:t>Теплопоступления в здание от солнечной радиации за отопительный период</w:t>
      </w:r>
      <w:r>
        <w:rPr>
          <w:sz w:val="20"/>
        </w:rPr>
        <w:t xml:space="preserve"> </w:t>
      </w:r>
      <w:r>
        <w:rPr>
          <w:position w:val="-12"/>
          <w:sz w:val="20"/>
        </w:rPr>
        <w:object w:dxaOrig="300" w:dyaOrig="360">
          <v:shape id="_x0000_i1309" type="#_x0000_t75" style="width:15pt;height:18pt" o:ole="">
            <v:imagedata r:id="rId512" o:title=""/>
          </v:shape>
          <o:OLEObject Type="Embed" ProgID="Equation.3" ShapeID="_x0000_i1309" DrawAspect="Content" ObjectID="_1427232829" r:id="rId513"/>
        </w:object>
      </w:r>
      <w:r>
        <w:rPr>
          <w:sz w:val="20"/>
        </w:rPr>
        <w:t>, МДж, определяются по формуле (3.12)</w:t>
      </w:r>
    </w:p>
    <w:p w:rsidR="00000000" w:rsidRDefault="00CC076E">
      <w:pPr>
        <w:ind w:firstLine="284"/>
        <w:jc w:val="both"/>
        <w:rPr>
          <w:sz w:val="20"/>
        </w:rPr>
      </w:pPr>
    </w:p>
    <w:p w:rsidR="00000000" w:rsidRDefault="00CC076E">
      <w:pPr>
        <w:ind w:firstLine="284"/>
        <w:jc w:val="center"/>
        <w:rPr>
          <w:sz w:val="20"/>
        </w:rPr>
      </w:pPr>
      <w:r>
        <w:rPr>
          <w:position w:val="-12"/>
          <w:sz w:val="20"/>
        </w:rPr>
        <w:object w:dxaOrig="5440" w:dyaOrig="360">
          <v:shape id="_x0000_i1310" type="#_x0000_t75" style="width:272.25pt;height:18pt" o:ole="">
            <v:imagedata r:id="rId514" o:title=""/>
          </v:shape>
          <o:OLEObject Type="Embed" ProgID="Equation.3" ShapeID="_x0000_i1310" DrawAspect="Content" ObjectID="_1427232830" r:id="rId515"/>
        </w:object>
      </w:r>
      <w:r>
        <w:rPr>
          <w:sz w:val="20"/>
        </w:rPr>
        <w:t>МДж</w:t>
      </w:r>
    </w:p>
    <w:p w:rsidR="00000000" w:rsidRDefault="00CC076E">
      <w:pPr>
        <w:ind w:firstLine="284"/>
        <w:jc w:val="both"/>
        <w:rPr>
          <w:sz w:val="20"/>
        </w:rPr>
      </w:pPr>
    </w:p>
    <w:p w:rsidR="00000000" w:rsidRDefault="00CC076E">
      <w:pPr>
        <w:ind w:firstLine="284"/>
        <w:jc w:val="both"/>
        <w:rPr>
          <w:sz w:val="20"/>
        </w:rPr>
      </w:pPr>
      <w:r>
        <w:rPr>
          <w:sz w:val="20"/>
        </w:rPr>
        <w:t xml:space="preserve">29. </w:t>
      </w:r>
      <w:r>
        <w:rPr>
          <w:i/>
          <w:sz w:val="20"/>
        </w:rPr>
        <w:t>Потребность в тепловой энергии на отопление здания за отопительный период</w:t>
      </w:r>
      <w:r>
        <w:rPr>
          <w:sz w:val="20"/>
        </w:rPr>
        <w:t xml:space="preserve"> </w:t>
      </w:r>
      <w:r>
        <w:rPr>
          <w:position w:val="-12"/>
          <w:sz w:val="20"/>
        </w:rPr>
        <w:object w:dxaOrig="340" w:dyaOrig="380">
          <v:shape id="_x0000_i1311" type="#_x0000_t75" style="width:17.25pt;height:18.75pt" o:ole="">
            <v:imagedata r:id="rId516" o:title=""/>
          </v:shape>
          <o:OLEObject Type="Embed" ProgID="Equation.3" ShapeID="_x0000_i1311" DrawAspect="Content" ObjectID="_1427232831" r:id="rId517"/>
        </w:object>
      </w:r>
      <w:r>
        <w:rPr>
          <w:sz w:val="20"/>
        </w:rPr>
        <w:t>, МДж, определяется по формуле (3.5)</w:t>
      </w:r>
    </w:p>
    <w:p w:rsidR="00000000" w:rsidRDefault="00CC076E">
      <w:pPr>
        <w:ind w:firstLine="284"/>
        <w:jc w:val="both"/>
        <w:rPr>
          <w:sz w:val="20"/>
        </w:rPr>
      </w:pPr>
    </w:p>
    <w:p w:rsidR="00000000" w:rsidRDefault="00CC076E">
      <w:pPr>
        <w:ind w:firstLine="284"/>
        <w:jc w:val="center"/>
        <w:rPr>
          <w:sz w:val="20"/>
        </w:rPr>
      </w:pPr>
      <w:r>
        <w:rPr>
          <w:position w:val="-12"/>
          <w:sz w:val="20"/>
        </w:rPr>
        <w:object w:dxaOrig="5620" w:dyaOrig="380">
          <v:shape id="_x0000_i1312" type="#_x0000_t75" style="width:281.25pt;height:18.75pt" o:ole="">
            <v:imagedata r:id="rId518" o:title=""/>
          </v:shape>
          <o:OLEObject Type="Embed" ProgID="Equation.3" ShapeID="_x0000_i1312" DrawAspect="Content" ObjectID="_1427232832" r:id="rId519"/>
        </w:object>
      </w:r>
      <w:r>
        <w:rPr>
          <w:sz w:val="20"/>
        </w:rPr>
        <w:t>МДж</w:t>
      </w:r>
    </w:p>
    <w:p w:rsidR="00000000" w:rsidRDefault="00CC076E">
      <w:pPr>
        <w:ind w:firstLine="284"/>
        <w:jc w:val="both"/>
        <w:rPr>
          <w:sz w:val="20"/>
        </w:rPr>
      </w:pPr>
    </w:p>
    <w:p w:rsidR="00000000" w:rsidRDefault="00CC076E">
      <w:pPr>
        <w:ind w:firstLine="284"/>
        <w:jc w:val="both"/>
        <w:rPr>
          <w:sz w:val="20"/>
        </w:rPr>
      </w:pPr>
      <w:r>
        <w:rPr>
          <w:sz w:val="20"/>
        </w:rPr>
        <w:t xml:space="preserve">30. </w:t>
      </w:r>
      <w:r>
        <w:rPr>
          <w:i/>
          <w:sz w:val="20"/>
        </w:rPr>
        <w:t>Удельный расход тепловой энергии на отопление здания</w:t>
      </w:r>
      <w:r>
        <w:rPr>
          <w:sz w:val="20"/>
        </w:rPr>
        <w:t xml:space="preserve"> </w:t>
      </w:r>
      <w:r>
        <w:rPr>
          <w:position w:val="-12"/>
          <w:sz w:val="20"/>
        </w:rPr>
        <w:object w:dxaOrig="420" w:dyaOrig="380">
          <v:shape id="_x0000_i1313" type="#_x0000_t75" style="width:21pt;height:18.75pt" o:ole="">
            <v:imagedata r:id="rId520" o:title=""/>
          </v:shape>
          <o:OLEObject Type="Embed" ProgID="Equation.3" ShapeID="_x0000_i1313" DrawAspect="Content" ObjectID="_1427232833" r:id="rId521"/>
        </w:object>
      </w:r>
      <w:r>
        <w:rPr>
          <w:sz w:val="20"/>
        </w:rPr>
        <w:t>, кДж/(м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 определяется по формуле (3.4)</w:t>
      </w:r>
    </w:p>
    <w:p w:rsidR="00000000" w:rsidRDefault="00CC076E">
      <w:pPr>
        <w:ind w:firstLine="284"/>
        <w:jc w:val="both"/>
        <w:rPr>
          <w:sz w:val="20"/>
        </w:rPr>
      </w:pPr>
    </w:p>
    <w:p w:rsidR="00000000" w:rsidRDefault="00CC076E">
      <w:pPr>
        <w:ind w:firstLine="284"/>
        <w:jc w:val="center"/>
        <w:rPr>
          <w:sz w:val="20"/>
        </w:rPr>
      </w:pPr>
      <w:r>
        <w:rPr>
          <w:position w:val="-12"/>
          <w:sz w:val="20"/>
        </w:rPr>
        <w:object w:dxaOrig="4400" w:dyaOrig="380">
          <v:shape id="_x0000_i1314" type="#_x0000_t75" style="width:219.75pt;height:18.75pt" o:ole="">
            <v:imagedata r:id="rId522" o:title=""/>
          </v:shape>
          <o:OLEObject Type="Embed" ProgID="Equation.3" ShapeID="_x0000_i1314" DrawAspect="Content" ObjectID="_1427232834" r:id="rId523"/>
        </w:object>
      </w:r>
      <w:r>
        <w:rPr>
          <w:sz w:val="20"/>
        </w:rPr>
        <w:t xml:space="preserve"> кДж/(м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w:t>
      </w:r>
    </w:p>
    <w:p w:rsidR="00000000" w:rsidRDefault="00CC076E">
      <w:pPr>
        <w:ind w:firstLine="284"/>
        <w:jc w:val="both"/>
        <w:rPr>
          <w:sz w:val="20"/>
        </w:rPr>
      </w:pPr>
    </w:p>
    <w:p w:rsidR="00000000" w:rsidRDefault="00CC076E">
      <w:pPr>
        <w:ind w:firstLine="284"/>
        <w:jc w:val="both"/>
        <w:rPr>
          <w:sz w:val="20"/>
        </w:rPr>
      </w:pPr>
      <w:r>
        <w:rPr>
          <w:sz w:val="20"/>
        </w:rPr>
        <w:t xml:space="preserve">31. Требуемый удельный расход тепловой энергии системой теплоснабжения на отопление здания, </w:t>
      </w:r>
      <w:r>
        <w:rPr>
          <w:position w:val="-12"/>
          <w:sz w:val="20"/>
        </w:rPr>
        <w:object w:dxaOrig="420" w:dyaOrig="380">
          <v:shape id="_x0000_i1315" type="#_x0000_t75" style="width:21pt;height:18.75pt" o:ole="">
            <v:imagedata r:id="rId524" o:title=""/>
          </v:shape>
          <o:OLEObject Type="Embed" ProgID="Equation.3" ShapeID="_x0000_i1315" DrawAspect="Content" ObjectID="_1427232835" r:id="rId525"/>
        </w:object>
      </w:r>
      <w:r>
        <w:rPr>
          <w:sz w:val="20"/>
        </w:rPr>
        <w:t>, кДж/(м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 принимается в соответствии с табл.3.5 равным 70 кДж/(м</w:t>
      </w:r>
      <w:r>
        <w:rPr>
          <w:sz w:val="20"/>
          <w:vertAlign w:val="superscript"/>
        </w:rPr>
        <w:t>2</w:t>
      </w:r>
      <w:r>
        <w:rPr>
          <w:sz w:val="20"/>
        </w:rPr>
        <w:sym w:font="Symbol" w:char="F0D7"/>
      </w:r>
      <w:r>
        <w:rPr>
          <w:sz w:val="20"/>
        </w:rPr>
        <w:sym w:font="Symbol" w:char="F0B0"/>
      </w:r>
      <w:r>
        <w:rPr>
          <w:sz w:val="20"/>
        </w:rPr>
        <w:t>С</w:t>
      </w:r>
      <w:r>
        <w:rPr>
          <w:sz w:val="20"/>
        </w:rPr>
        <w:sym w:font="Symbol" w:char="F0D7"/>
      </w:r>
      <w:r>
        <w:rPr>
          <w:sz w:val="20"/>
        </w:rPr>
        <w:t>сут).</w:t>
      </w:r>
    </w:p>
    <w:p w:rsidR="00000000" w:rsidRDefault="00CC076E">
      <w:pPr>
        <w:ind w:firstLine="284"/>
        <w:jc w:val="both"/>
        <w:rPr>
          <w:sz w:val="20"/>
        </w:rPr>
      </w:pPr>
      <w:r>
        <w:rPr>
          <w:sz w:val="20"/>
        </w:rPr>
        <w:t>Следовательно проект здания соответствует требованиям настоящих норм.</w:t>
      </w:r>
    </w:p>
    <w:p w:rsidR="00000000" w:rsidRDefault="00CC076E">
      <w:pPr>
        <w:ind w:firstLine="284"/>
        <w:jc w:val="both"/>
        <w:rPr>
          <w:sz w:val="20"/>
        </w:rPr>
      </w:pPr>
    </w:p>
    <w:p w:rsidR="00000000" w:rsidRDefault="00CC076E">
      <w:pPr>
        <w:ind w:firstLine="284"/>
        <w:jc w:val="both"/>
        <w:rPr>
          <w:i/>
          <w:sz w:val="20"/>
        </w:rPr>
      </w:pPr>
      <w:r>
        <w:rPr>
          <w:i/>
          <w:sz w:val="20"/>
        </w:rPr>
        <w:t>Ключевые слова:</w:t>
      </w:r>
    </w:p>
    <w:p w:rsidR="00000000" w:rsidRDefault="00CC076E">
      <w:pPr>
        <w:ind w:firstLine="284"/>
        <w:jc w:val="both"/>
        <w:rPr>
          <w:sz w:val="20"/>
        </w:rPr>
      </w:pPr>
      <w:r>
        <w:rPr>
          <w:sz w:val="20"/>
        </w:rPr>
        <w:t>Строительная теплотехника, теплозащи</w:t>
      </w:r>
      <w:r>
        <w:rPr>
          <w:sz w:val="20"/>
        </w:rPr>
        <w:t>та зданий, энергопотребление, энергосбережение, энергетическая эффективность, энергетический паспорт, теплоизоляция, контроль теплотехнических показателей</w:t>
      </w:r>
    </w:p>
    <w:sectPr w:rsidR="00000000">
      <w:pgSz w:w="11907" w:h="16840" w:code="9"/>
      <w:pgMar w:top="1440" w:right="1797" w:bottom="1440" w:left="17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76E"/>
    <w:rsid w:val="00CC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spacing w:before="120" w:after="120"/>
      <w:ind w:firstLine="284"/>
      <w:jc w:val="center"/>
      <w:outlineLvl w:val="0"/>
    </w:pPr>
    <w:rPr>
      <w:b/>
      <w:kern w:val="32"/>
    </w:rPr>
  </w:style>
  <w:style w:type="paragraph" w:styleId="2">
    <w:name w:val="heading 2"/>
    <w:basedOn w:val="a"/>
    <w:next w:val="a"/>
    <w:qFormat/>
    <w:pPr>
      <w:keepNext/>
      <w:spacing w:before="120" w:after="120"/>
      <w:ind w:firstLine="284"/>
      <w:jc w:val="center"/>
      <w:outlineLvl w:val="1"/>
    </w:pPr>
    <w:rPr>
      <w:b/>
    </w:rPr>
  </w:style>
  <w:style w:type="paragraph" w:styleId="3">
    <w:name w:val="heading 3"/>
    <w:basedOn w:val="a"/>
    <w:next w:val="a"/>
    <w:qFormat/>
    <w:pPr>
      <w:keepNext/>
      <w:spacing w:before="240" w:after="60"/>
      <w:outlineLvl w:val="2"/>
    </w:pPr>
    <w:rPr>
      <w:rFonts w:ascii="Arial" w:hAnsi="Arial"/>
      <w:b/>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umentMap">
    <w:name w:val="Document Map"/>
    <w:basedOn w:val="a"/>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69.bin"/><Relationship Id="rId21" Type="http://schemas.openxmlformats.org/officeDocument/2006/relationships/image" Target="media/image9.wmf"/><Relationship Id="rId63" Type="http://schemas.openxmlformats.org/officeDocument/2006/relationships/oleObject" Target="embeddings/oleObject32.bin"/><Relationship Id="rId159" Type="http://schemas.openxmlformats.org/officeDocument/2006/relationships/oleObject" Target="embeddings/oleObject84.bin"/><Relationship Id="rId324" Type="http://schemas.openxmlformats.org/officeDocument/2006/relationships/oleObject" Target="embeddings/oleObject182.bin"/><Relationship Id="rId366" Type="http://schemas.openxmlformats.org/officeDocument/2006/relationships/oleObject" Target="embeddings/oleObject204.bin"/><Relationship Id="rId170" Type="http://schemas.openxmlformats.org/officeDocument/2006/relationships/image" Target="media/image78.wmf"/><Relationship Id="rId226" Type="http://schemas.openxmlformats.org/officeDocument/2006/relationships/oleObject" Target="embeddings/oleObject123.bin"/><Relationship Id="rId433" Type="http://schemas.openxmlformats.org/officeDocument/2006/relationships/oleObject" Target="embeddings/oleObject244.bin"/><Relationship Id="rId268" Type="http://schemas.openxmlformats.org/officeDocument/2006/relationships/image" Target="media/image115.wmf"/><Relationship Id="rId475" Type="http://schemas.openxmlformats.org/officeDocument/2006/relationships/oleObject" Target="embeddings/oleObject266.bin"/><Relationship Id="rId32" Type="http://schemas.openxmlformats.org/officeDocument/2006/relationships/image" Target="media/image14.wmf"/><Relationship Id="rId74" Type="http://schemas.openxmlformats.org/officeDocument/2006/relationships/image" Target="media/image34.wmf"/><Relationship Id="rId128" Type="http://schemas.openxmlformats.org/officeDocument/2006/relationships/oleObject" Target="embeddings/oleObject68.bin"/><Relationship Id="rId335" Type="http://schemas.openxmlformats.org/officeDocument/2006/relationships/image" Target="media/image145.wmf"/><Relationship Id="rId377" Type="http://schemas.openxmlformats.org/officeDocument/2006/relationships/oleObject" Target="embeddings/oleObject211.bin"/><Relationship Id="rId500" Type="http://schemas.openxmlformats.org/officeDocument/2006/relationships/image" Target="media/image219.wmf"/><Relationship Id="rId5" Type="http://schemas.openxmlformats.org/officeDocument/2006/relationships/oleObject" Target="embeddings/oleObject1.bin"/><Relationship Id="rId181" Type="http://schemas.openxmlformats.org/officeDocument/2006/relationships/image" Target="media/image83.wmf"/><Relationship Id="rId237" Type="http://schemas.openxmlformats.org/officeDocument/2006/relationships/oleObject" Target="embeddings/oleObject132.bin"/><Relationship Id="rId402" Type="http://schemas.openxmlformats.org/officeDocument/2006/relationships/oleObject" Target="embeddings/oleObject227.bin"/><Relationship Id="rId279" Type="http://schemas.openxmlformats.org/officeDocument/2006/relationships/oleObject" Target="embeddings/oleObject158.bin"/><Relationship Id="rId444" Type="http://schemas.openxmlformats.org/officeDocument/2006/relationships/image" Target="media/image192.wmf"/><Relationship Id="rId486" Type="http://schemas.openxmlformats.org/officeDocument/2006/relationships/image" Target="media/image212.wmf"/><Relationship Id="rId43" Type="http://schemas.openxmlformats.org/officeDocument/2006/relationships/image" Target="media/image19.wmf"/><Relationship Id="rId139" Type="http://schemas.openxmlformats.org/officeDocument/2006/relationships/image" Target="media/image63.wmf"/><Relationship Id="rId290" Type="http://schemas.openxmlformats.org/officeDocument/2006/relationships/oleObject" Target="embeddings/oleObject164.bin"/><Relationship Id="rId304" Type="http://schemas.openxmlformats.org/officeDocument/2006/relationships/image" Target="media/image130.wmf"/><Relationship Id="rId346" Type="http://schemas.openxmlformats.org/officeDocument/2006/relationships/oleObject" Target="embeddings/oleObject193.bin"/><Relationship Id="rId388" Type="http://schemas.openxmlformats.org/officeDocument/2006/relationships/oleObject" Target="embeddings/oleObject218.bin"/><Relationship Id="rId511" Type="http://schemas.openxmlformats.org/officeDocument/2006/relationships/oleObject" Target="embeddings/oleObject284.bin"/><Relationship Id="rId85" Type="http://schemas.openxmlformats.org/officeDocument/2006/relationships/oleObject" Target="embeddings/oleObject44.bin"/><Relationship Id="rId150" Type="http://schemas.openxmlformats.org/officeDocument/2006/relationships/oleObject" Target="embeddings/oleObject79.bin"/><Relationship Id="rId192" Type="http://schemas.openxmlformats.org/officeDocument/2006/relationships/image" Target="media/image88.wmf"/><Relationship Id="rId206" Type="http://schemas.openxmlformats.org/officeDocument/2006/relationships/image" Target="media/image93.wmf"/><Relationship Id="rId413" Type="http://schemas.openxmlformats.org/officeDocument/2006/relationships/oleObject" Target="embeddings/oleObject233.bin"/><Relationship Id="rId248" Type="http://schemas.openxmlformats.org/officeDocument/2006/relationships/oleObject" Target="embeddings/oleObject140.bin"/><Relationship Id="rId455" Type="http://schemas.openxmlformats.org/officeDocument/2006/relationships/oleObject" Target="embeddings/oleObject255.bin"/><Relationship Id="rId497" Type="http://schemas.openxmlformats.org/officeDocument/2006/relationships/oleObject" Target="embeddings/oleObject277.bin"/><Relationship Id="rId12" Type="http://schemas.openxmlformats.org/officeDocument/2006/relationships/image" Target="media/image5.wmf"/><Relationship Id="rId108" Type="http://schemas.openxmlformats.org/officeDocument/2006/relationships/image" Target="media/image49.wmf"/><Relationship Id="rId315" Type="http://schemas.openxmlformats.org/officeDocument/2006/relationships/oleObject" Target="embeddings/oleObject177.bin"/><Relationship Id="rId357" Type="http://schemas.openxmlformats.org/officeDocument/2006/relationships/image" Target="media/image156.wmf"/><Relationship Id="rId522" Type="http://schemas.openxmlformats.org/officeDocument/2006/relationships/image" Target="media/image230.wmf"/><Relationship Id="rId54" Type="http://schemas.openxmlformats.org/officeDocument/2006/relationships/image" Target="media/image24.wmf"/><Relationship Id="rId96" Type="http://schemas.openxmlformats.org/officeDocument/2006/relationships/oleObject" Target="embeddings/oleObject50.bin"/><Relationship Id="rId161" Type="http://schemas.openxmlformats.org/officeDocument/2006/relationships/oleObject" Target="embeddings/oleObject85.bin"/><Relationship Id="rId217" Type="http://schemas.openxmlformats.org/officeDocument/2006/relationships/oleObject" Target="embeddings/oleObject117.bin"/><Relationship Id="rId399" Type="http://schemas.openxmlformats.org/officeDocument/2006/relationships/image" Target="media/image171.wmf"/><Relationship Id="rId259" Type="http://schemas.openxmlformats.org/officeDocument/2006/relationships/oleObject" Target="embeddings/oleObject146.bin"/><Relationship Id="rId424" Type="http://schemas.openxmlformats.org/officeDocument/2006/relationships/image" Target="media/image183.wmf"/><Relationship Id="rId466" Type="http://schemas.openxmlformats.org/officeDocument/2006/relationships/image" Target="media/image202.wmf"/><Relationship Id="rId23" Type="http://schemas.openxmlformats.org/officeDocument/2006/relationships/image" Target="media/image10.wmf"/><Relationship Id="rId119" Type="http://schemas.openxmlformats.org/officeDocument/2006/relationships/oleObject" Target="embeddings/oleObject62.bin"/><Relationship Id="rId270" Type="http://schemas.openxmlformats.org/officeDocument/2006/relationships/oleObject" Target="embeddings/oleObject152.bin"/><Relationship Id="rId326" Type="http://schemas.openxmlformats.org/officeDocument/2006/relationships/oleObject" Target="embeddings/oleObject183.bin"/><Relationship Id="rId65" Type="http://schemas.openxmlformats.org/officeDocument/2006/relationships/oleObject" Target="embeddings/oleObject33.bin"/><Relationship Id="rId130" Type="http://schemas.openxmlformats.org/officeDocument/2006/relationships/oleObject" Target="embeddings/oleObject69.bin"/><Relationship Id="rId368" Type="http://schemas.openxmlformats.org/officeDocument/2006/relationships/oleObject" Target="embeddings/oleObject205.bin"/><Relationship Id="rId172" Type="http://schemas.openxmlformats.org/officeDocument/2006/relationships/image" Target="media/image79.wmf"/><Relationship Id="rId228" Type="http://schemas.openxmlformats.org/officeDocument/2006/relationships/oleObject" Target="embeddings/oleObject125.bin"/><Relationship Id="rId435" Type="http://schemas.openxmlformats.org/officeDocument/2006/relationships/oleObject" Target="embeddings/oleObject245.bin"/><Relationship Id="rId477" Type="http://schemas.openxmlformats.org/officeDocument/2006/relationships/oleObject" Target="embeddings/oleObject267.bin"/><Relationship Id="rId281" Type="http://schemas.openxmlformats.org/officeDocument/2006/relationships/oleObject" Target="embeddings/oleObject159.bin"/><Relationship Id="rId337" Type="http://schemas.openxmlformats.org/officeDocument/2006/relationships/image" Target="media/image146.wmf"/><Relationship Id="rId502" Type="http://schemas.openxmlformats.org/officeDocument/2006/relationships/image" Target="media/image220.wmf"/><Relationship Id="rId34" Type="http://schemas.openxmlformats.org/officeDocument/2006/relationships/image" Target="media/image15.wmf"/><Relationship Id="rId76" Type="http://schemas.openxmlformats.org/officeDocument/2006/relationships/oleObject" Target="embeddings/oleObject39.bin"/><Relationship Id="rId141" Type="http://schemas.openxmlformats.org/officeDocument/2006/relationships/image" Target="media/image64.wmf"/><Relationship Id="rId379" Type="http://schemas.openxmlformats.org/officeDocument/2006/relationships/oleObject" Target="embeddings/oleObject212.bin"/><Relationship Id="rId7" Type="http://schemas.openxmlformats.org/officeDocument/2006/relationships/oleObject" Target="embeddings/oleObject2.bin"/><Relationship Id="rId183" Type="http://schemas.openxmlformats.org/officeDocument/2006/relationships/image" Target="media/image84.wmf"/><Relationship Id="rId239" Type="http://schemas.openxmlformats.org/officeDocument/2006/relationships/image" Target="media/image103.wmf"/><Relationship Id="rId390" Type="http://schemas.openxmlformats.org/officeDocument/2006/relationships/oleObject" Target="embeddings/oleObject220.bin"/><Relationship Id="rId404" Type="http://schemas.openxmlformats.org/officeDocument/2006/relationships/oleObject" Target="embeddings/oleObject228.bin"/><Relationship Id="rId446" Type="http://schemas.openxmlformats.org/officeDocument/2006/relationships/image" Target="media/image193.wmf"/><Relationship Id="rId250" Type="http://schemas.openxmlformats.org/officeDocument/2006/relationships/oleObject" Target="embeddings/oleObject141.bin"/><Relationship Id="rId292" Type="http://schemas.openxmlformats.org/officeDocument/2006/relationships/image" Target="media/image124.wmf"/><Relationship Id="rId306" Type="http://schemas.openxmlformats.org/officeDocument/2006/relationships/image" Target="media/image131.wmf"/><Relationship Id="rId488" Type="http://schemas.openxmlformats.org/officeDocument/2006/relationships/image" Target="media/image213.wmf"/><Relationship Id="rId45" Type="http://schemas.openxmlformats.org/officeDocument/2006/relationships/image" Target="media/image20.wmf"/><Relationship Id="rId87" Type="http://schemas.openxmlformats.org/officeDocument/2006/relationships/oleObject" Target="embeddings/oleObject45.bin"/><Relationship Id="rId110" Type="http://schemas.openxmlformats.org/officeDocument/2006/relationships/image" Target="media/image50.wmf"/><Relationship Id="rId348" Type="http://schemas.openxmlformats.org/officeDocument/2006/relationships/oleObject" Target="embeddings/oleObject194.bin"/><Relationship Id="rId513" Type="http://schemas.openxmlformats.org/officeDocument/2006/relationships/oleObject" Target="embeddings/oleObject285.bin"/><Relationship Id="rId152" Type="http://schemas.openxmlformats.org/officeDocument/2006/relationships/image" Target="media/image69.wmf"/><Relationship Id="rId194" Type="http://schemas.openxmlformats.org/officeDocument/2006/relationships/oleObject" Target="embeddings/oleObject103.bin"/><Relationship Id="rId208" Type="http://schemas.openxmlformats.org/officeDocument/2006/relationships/image" Target="media/image94.wmf"/><Relationship Id="rId415" Type="http://schemas.openxmlformats.org/officeDocument/2006/relationships/oleObject" Target="embeddings/oleObject234.bin"/><Relationship Id="rId457" Type="http://schemas.openxmlformats.org/officeDocument/2006/relationships/oleObject" Target="embeddings/oleObject256.bin"/><Relationship Id="rId261" Type="http://schemas.openxmlformats.org/officeDocument/2006/relationships/oleObject" Target="embeddings/oleObject147.bin"/><Relationship Id="rId499" Type="http://schemas.openxmlformats.org/officeDocument/2006/relationships/oleObject" Target="embeddings/oleObject278.bin"/><Relationship Id="rId14" Type="http://schemas.openxmlformats.org/officeDocument/2006/relationships/oleObject" Target="embeddings/oleObject6.bin"/><Relationship Id="rId56" Type="http://schemas.openxmlformats.org/officeDocument/2006/relationships/image" Target="media/image25.wmf"/><Relationship Id="rId317" Type="http://schemas.openxmlformats.org/officeDocument/2006/relationships/oleObject" Target="embeddings/oleObject178.bin"/><Relationship Id="rId359" Type="http://schemas.openxmlformats.org/officeDocument/2006/relationships/image" Target="media/image157.wmf"/><Relationship Id="rId524" Type="http://schemas.openxmlformats.org/officeDocument/2006/relationships/image" Target="media/image231.wmf"/><Relationship Id="rId8" Type="http://schemas.openxmlformats.org/officeDocument/2006/relationships/image" Target="media/image3.wmf"/><Relationship Id="rId98" Type="http://schemas.openxmlformats.org/officeDocument/2006/relationships/oleObject" Target="embeddings/oleObject51.bin"/><Relationship Id="rId121" Type="http://schemas.openxmlformats.org/officeDocument/2006/relationships/oleObject" Target="embeddings/oleObject64.bin"/><Relationship Id="rId142" Type="http://schemas.openxmlformats.org/officeDocument/2006/relationships/oleObject" Target="embeddings/oleObject75.bin"/><Relationship Id="rId163" Type="http://schemas.openxmlformats.org/officeDocument/2006/relationships/oleObject" Target="embeddings/oleObject86.bin"/><Relationship Id="rId184" Type="http://schemas.openxmlformats.org/officeDocument/2006/relationships/oleObject" Target="embeddings/oleObject97.bin"/><Relationship Id="rId219" Type="http://schemas.openxmlformats.org/officeDocument/2006/relationships/image" Target="media/image98.wmf"/><Relationship Id="rId370" Type="http://schemas.openxmlformats.org/officeDocument/2006/relationships/oleObject" Target="embeddings/oleObject206.bin"/><Relationship Id="rId391" Type="http://schemas.openxmlformats.org/officeDocument/2006/relationships/oleObject" Target="embeddings/oleObject221.bin"/><Relationship Id="rId405" Type="http://schemas.openxmlformats.org/officeDocument/2006/relationships/image" Target="media/image174.wmf"/><Relationship Id="rId426" Type="http://schemas.openxmlformats.org/officeDocument/2006/relationships/image" Target="media/image184.wmf"/><Relationship Id="rId447" Type="http://schemas.openxmlformats.org/officeDocument/2006/relationships/oleObject" Target="embeddings/oleObject251.bin"/><Relationship Id="rId230" Type="http://schemas.openxmlformats.org/officeDocument/2006/relationships/image" Target="media/image101.wmf"/><Relationship Id="rId251" Type="http://schemas.openxmlformats.org/officeDocument/2006/relationships/image" Target="media/image107.wmf"/><Relationship Id="rId468" Type="http://schemas.openxmlformats.org/officeDocument/2006/relationships/image" Target="media/image203.wmf"/><Relationship Id="rId489" Type="http://schemas.openxmlformats.org/officeDocument/2006/relationships/oleObject" Target="embeddings/oleObject273.bin"/><Relationship Id="rId25" Type="http://schemas.openxmlformats.org/officeDocument/2006/relationships/oleObject" Target="embeddings/oleObject12.bin"/><Relationship Id="rId46" Type="http://schemas.openxmlformats.org/officeDocument/2006/relationships/oleObject" Target="embeddings/oleObject23.bin"/><Relationship Id="rId67" Type="http://schemas.openxmlformats.org/officeDocument/2006/relationships/oleObject" Target="embeddings/oleObject34.bin"/><Relationship Id="rId272" Type="http://schemas.openxmlformats.org/officeDocument/2006/relationships/oleObject" Target="embeddings/oleObject153.bin"/><Relationship Id="rId293" Type="http://schemas.openxmlformats.org/officeDocument/2006/relationships/oleObject" Target="embeddings/oleObject166.bin"/><Relationship Id="rId307" Type="http://schemas.openxmlformats.org/officeDocument/2006/relationships/oleObject" Target="embeddings/oleObject173.bin"/><Relationship Id="rId328" Type="http://schemas.openxmlformats.org/officeDocument/2006/relationships/oleObject" Target="embeddings/oleObject184.bin"/><Relationship Id="rId349" Type="http://schemas.openxmlformats.org/officeDocument/2006/relationships/image" Target="media/image152.wmf"/><Relationship Id="rId514" Type="http://schemas.openxmlformats.org/officeDocument/2006/relationships/image" Target="media/image226.wmf"/><Relationship Id="rId88" Type="http://schemas.openxmlformats.org/officeDocument/2006/relationships/oleObject" Target="embeddings/oleObject46.bin"/><Relationship Id="rId111" Type="http://schemas.openxmlformats.org/officeDocument/2006/relationships/oleObject" Target="embeddings/oleObject58.bin"/><Relationship Id="rId132" Type="http://schemas.openxmlformats.org/officeDocument/2006/relationships/oleObject" Target="embeddings/oleObject70.bin"/><Relationship Id="rId153" Type="http://schemas.openxmlformats.org/officeDocument/2006/relationships/oleObject" Target="embeddings/oleObject81.bin"/><Relationship Id="rId174" Type="http://schemas.openxmlformats.org/officeDocument/2006/relationships/image" Target="media/image80.wmf"/><Relationship Id="rId195" Type="http://schemas.openxmlformats.org/officeDocument/2006/relationships/oleObject" Target="embeddings/oleObject104.bin"/><Relationship Id="rId209" Type="http://schemas.openxmlformats.org/officeDocument/2006/relationships/oleObject" Target="embeddings/oleObject112.bin"/><Relationship Id="rId360" Type="http://schemas.openxmlformats.org/officeDocument/2006/relationships/oleObject" Target="embeddings/oleObject200.bin"/><Relationship Id="rId381" Type="http://schemas.openxmlformats.org/officeDocument/2006/relationships/image" Target="media/image165.wmf"/><Relationship Id="rId416" Type="http://schemas.openxmlformats.org/officeDocument/2006/relationships/image" Target="media/image179.wmf"/><Relationship Id="rId220" Type="http://schemas.openxmlformats.org/officeDocument/2006/relationships/oleObject" Target="embeddings/oleObject119.bin"/><Relationship Id="rId241" Type="http://schemas.openxmlformats.org/officeDocument/2006/relationships/oleObject" Target="embeddings/oleObject135.bin"/><Relationship Id="rId437" Type="http://schemas.openxmlformats.org/officeDocument/2006/relationships/oleObject" Target="embeddings/oleObject246.bin"/><Relationship Id="rId458" Type="http://schemas.openxmlformats.org/officeDocument/2006/relationships/image" Target="media/image199.wmf"/><Relationship Id="rId479" Type="http://schemas.openxmlformats.org/officeDocument/2006/relationships/oleObject" Target="embeddings/oleObject268.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9.bin"/><Relationship Id="rId262" Type="http://schemas.openxmlformats.org/officeDocument/2006/relationships/image" Target="media/image112.wmf"/><Relationship Id="rId283" Type="http://schemas.openxmlformats.org/officeDocument/2006/relationships/oleObject" Target="embeddings/oleObject160.bin"/><Relationship Id="rId318" Type="http://schemas.openxmlformats.org/officeDocument/2006/relationships/image" Target="media/image137.wmf"/><Relationship Id="rId339" Type="http://schemas.openxmlformats.org/officeDocument/2006/relationships/image" Target="media/image147.wmf"/><Relationship Id="rId490" Type="http://schemas.openxmlformats.org/officeDocument/2006/relationships/image" Target="media/image214.wmf"/><Relationship Id="rId504" Type="http://schemas.openxmlformats.org/officeDocument/2006/relationships/image" Target="media/image221.wmf"/><Relationship Id="rId525" Type="http://schemas.openxmlformats.org/officeDocument/2006/relationships/oleObject" Target="embeddings/oleObject291.bin"/><Relationship Id="rId78" Type="http://schemas.openxmlformats.org/officeDocument/2006/relationships/image" Target="media/image35.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image" Target="media/image65.wmf"/><Relationship Id="rId164" Type="http://schemas.openxmlformats.org/officeDocument/2006/relationships/image" Target="media/image75.wmf"/><Relationship Id="rId185" Type="http://schemas.openxmlformats.org/officeDocument/2006/relationships/oleObject" Target="embeddings/oleObject98.bin"/><Relationship Id="rId350" Type="http://schemas.openxmlformats.org/officeDocument/2006/relationships/oleObject" Target="embeddings/oleObject195.bin"/><Relationship Id="rId371" Type="http://schemas.openxmlformats.org/officeDocument/2006/relationships/oleObject" Target="embeddings/oleObject207.bin"/><Relationship Id="rId406" Type="http://schemas.openxmlformats.org/officeDocument/2006/relationships/oleObject" Target="embeddings/oleObject229.bin"/><Relationship Id="rId9" Type="http://schemas.openxmlformats.org/officeDocument/2006/relationships/oleObject" Target="embeddings/oleObject3.bin"/><Relationship Id="rId210" Type="http://schemas.openxmlformats.org/officeDocument/2006/relationships/image" Target="media/image95.wmf"/><Relationship Id="rId392" Type="http://schemas.openxmlformats.org/officeDocument/2006/relationships/image" Target="media/image168.wmf"/><Relationship Id="rId427" Type="http://schemas.openxmlformats.org/officeDocument/2006/relationships/oleObject" Target="embeddings/oleObject240.bin"/><Relationship Id="rId448" Type="http://schemas.openxmlformats.org/officeDocument/2006/relationships/image" Target="media/image194.wmf"/><Relationship Id="rId469" Type="http://schemas.openxmlformats.org/officeDocument/2006/relationships/oleObject" Target="embeddings/oleObject263.bin"/><Relationship Id="rId26" Type="http://schemas.openxmlformats.org/officeDocument/2006/relationships/image" Target="media/image11.wmf"/><Relationship Id="rId231" Type="http://schemas.openxmlformats.org/officeDocument/2006/relationships/oleObject" Target="embeddings/oleObject127.bin"/><Relationship Id="rId252" Type="http://schemas.openxmlformats.org/officeDocument/2006/relationships/oleObject" Target="embeddings/oleObject142.bin"/><Relationship Id="rId273" Type="http://schemas.openxmlformats.org/officeDocument/2006/relationships/image" Target="media/image117.wmf"/><Relationship Id="rId294" Type="http://schemas.openxmlformats.org/officeDocument/2006/relationships/image" Target="media/image125.wmf"/><Relationship Id="rId308" Type="http://schemas.openxmlformats.org/officeDocument/2006/relationships/image" Target="media/image132.wmf"/><Relationship Id="rId329" Type="http://schemas.openxmlformats.org/officeDocument/2006/relationships/image" Target="media/image142.wmf"/><Relationship Id="rId480" Type="http://schemas.openxmlformats.org/officeDocument/2006/relationships/image" Target="media/image209.wmf"/><Relationship Id="rId515" Type="http://schemas.openxmlformats.org/officeDocument/2006/relationships/oleObject" Target="embeddings/oleObject286.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image" Target="media/image60.wmf"/><Relationship Id="rId154" Type="http://schemas.openxmlformats.org/officeDocument/2006/relationships/image" Target="media/image70.wmf"/><Relationship Id="rId175" Type="http://schemas.openxmlformats.org/officeDocument/2006/relationships/oleObject" Target="embeddings/oleObject92.bin"/><Relationship Id="rId340" Type="http://schemas.openxmlformats.org/officeDocument/2006/relationships/oleObject" Target="embeddings/oleObject190.bin"/><Relationship Id="rId361" Type="http://schemas.openxmlformats.org/officeDocument/2006/relationships/oleObject" Target="embeddings/oleObject201.bin"/><Relationship Id="rId196" Type="http://schemas.openxmlformats.org/officeDocument/2006/relationships/image" Target="media/image89.wmf"/><Relationship Id="rId200" Type="http://schemas.openxmlformats.org/officeDocument/2006/relationships/oleObject" Target="embeddings/oleObject107.bin"/><Relationship Id="rId382" Type="http://schemas.openxmlformats.org/officeDocument/2006/relationships/oleObject" Target="embeddings/oleObject214.bin"/><Relationship Id="rId417" Type="http://schemas.openxmlformats.org/officeDocument/2006/relationships/oleObject" Target="embeddings/oleObject235.bin"/><Relationship Id="rId438" Type="http://schemas.openxmlformats.org/officeDocument/2006/relationships/image" Target="media/image189.wmf"/><Relationship Id="rId459" Type="http://schemas.openxmlformats.org/officeDocument/2006/relationships/oleObject" Target="embeddings/oleObject257.bin"/><Relationship Id="rId16" Type="http://schemas.openxmlformats.org/officeDocument/2006/relationships/oleObject" Target="embeddings/oleObject7.bin"/><Relationship Id="rId221" Type="http://schemas.openxmlformats.org/officeDocument/2006/relationships/oleObject" Target="embeddings/oleObject120.bin"/><Relationship Id="rId242" Type="http://schemas.openxmlformats.org/officeDocument/2006/relationships/oleObject" Target="embeddings/oleObject136.bin"/><Relationship Id="rId263" Type="http://schemas.openxmlformats.org/officeDocument/2006/relationships/oleObject" Target="embeddings/oleObject148.bin"/><Relationship Id="rId284" Type="http://schemas.openxmlformats.org/officeDocument/2006/relationships/image" Target="media/image121.wmf"/><Relationship Id="rId319" Type="http://schemas.openxmlformats.org/officeDocument/2006/relationships/oleObject" Target="embeddings/oleObject179.bin"/><Relationship Id="rId470" Type="http://schemas.openxmlformats.org/officeDocument/2006/relationships/image" Target="media/image204.wmf"/><Relationship Id="rId491" Type="http://schemas.openxmlformats.org/officeDocument/2006/relationships/oleObject" Target="embeddings/oleObject274.bin"/><Relationship Id="rId505" Type="http://schemas.openxmlformats.org/officeDocument/2006/relationships/oleObject" Target="embeddings/oleObject281.bin"/><Relationship Id="rId526" Type="http://schemas.openxmlformats.org/officeDocument/2006/relationships/fontTable" Target="fontTable.xml"/><Relationship Id="rId37" Type="http://schemas.openxmlformats.org/officeDocument/2006/relationships/oleObject" Target="embeddings/oleObject18.bin"/><Relationship Id="rId58" Type="http://schemas.openxmlformats.org/officeDocument/2006/relationships/image" Target="media/image26.wmf"/><Relationship Id="rId79" Type="http://schemas.openxmlformats.org/officeDocument/2006/relationships/oleObject" Target="embeddings/oleObject41.bin"/><Relationship Id="rId102" Type="http://schemas.openxmlformats.org/officeDocument/2006/relationships/oleObject" Target="embeddings/oleObject53.bin"/><Relationship Id="rId123" Type="http://schemas.openxmlformats.org/officeDocument/2006/relationships/oleObject" Target="embeddings/oleObject65.bin"/><Relationship Id="rId144" Type="http://schemas.openxmlformats.org/officeDocument/2006/relationships/oleObject" Target="embeddings/oleObject76.bin"/><Relationship Id="rId330" Type="http://schemas.openxmlformats.org/officeDocument/2006/relationships/oleObject" Target="embeddings/oleObject185.bin"/><Relationship Id="rId90" Type="http://schemas.openxmlformats.org/officeDocument/2006/relationships/oleObject" Target="embeddings/oleObject47.bin"/><Relationship Id="rId165" Type="http://schemas.openxmlformats.org/officeDocument/2006/relationships/oleObject" Target="embeddings/oleObject87.bin"/><Relationship Id="rId186" Type="http://schemas.openxmlformats.org/officeDocument/2006/relationships/image" Target="media/image85.wmf"/><Relationship Id="rId351" Type="http://schemas.openxmlformats.org/officeDocument/2006/relationships/image" Target="media/image153.wmf"/><Relationship Id="rId372" Type="http://schemas.openxmlformats.org/officeDocument/2006/relationships/image" Target="media/image162.wmf"/><Relationship Id="rId393" Type="http://schemas.openxmlformats.org/officeDocument/2006/relationships/oleObject" Target="embeddings/oleObject222.bin"/><Relationship Id="rId407" Type="http://schemas.openxmlformats.org/officeDocument/2006/relationships/image" Target="media/image175.wmf"/><Relationship Id="rId428" Type="http://schemas.openxmlformats.org/officeDocument/2006/relationships/image" Target="media/image185.wmf"/><Relationship Id="rId449" Type="http://schemas.openxmlformats.org/officeDocument/2006/relationships/oleObject" Target="embeddings/oleObject252.bin"/><Relationship Id="rId211" Type="http://schemas.openxmlformats.org/officeDocument/2006/relationships/oleObject" Target="embeddings/oleObject113.bin"/><Relationship Id="rId232" Type="http://schemas.openxmlformats.org/officeDocument/2006/relationships/oleObject" Target="embeddings/oleObject128.bin"/><Relationship Id="rId253" Type="http://schemas.openxmlformats.org/officeDocument/2006/relationships/oleObject" Target="embeddings/oleObject143.bin"/><Relationship Id="rId274" Type="http://schemas.openxmlformats.org/officeDocument/2006/relationships/oleObject" Target="embeddings/oleObject154.bin"/><Relationship Id="rId295" Type="http://schemas.openxmlformats.org/officeDocument/2006/relationships/oleObject" Target="embeddings/oleObject167.bin"/><Relationship Id="rId309" Type="http://schemas.openxmlformats.org/officeDocument/2006/relationships/oleObject" Target="embeddings/oleObject174.bin"/><Relationship Id="rId460" Type="http://schemas.openxmlformats.org/officeDocument/2006/relationships/oleObject" Target="embeddings/oleObject258.bin"/><Relationship Id="rId481" Type="http://schemas.openxmlformats.org/officeDocument/2006/relationships/oleObject" Target="embeddings/oleObject269.bin"/><Relationship Id="rId516" Type="http://schemas.openxmlformats.org/officeDocument/2006/relationships/image" Target="media/image227.wmf"/><Relationship Id="rId27" Type="http://schemas.openxmlformats.org/officeDocument/2006/relationships/oleObject" Target="embeddings/oleObject13.bin"/><Relationship Id="rId48" Type="http://schemas.openxmlformats.org/officeDocument/2006/relationships/oleObject" Target="embeddings/oleObject24.bin"/><Relationship Id="rId69" Type="http://schemas.openxmlformats.org/officeDocument/2006/relationships/oleObject" Target="embeddings/oleObject35.bin"/><Relationship Id="rId113" Type="http://schemas.openxmlformats.org/officeDocument/2006/relationships/oleObject" Target="embeddings/oleObject59.bin"/><Relationship Id="rId134" Type="http://schemas.openxmlformats.org/officeDocument/2006/relationships/oleObject" Target="embeddings/oleObject71.bin"/><Relationship Id="rId320" Type="http://schemas.openxmlformats.org/officeDocument/2006/relationships/image" Target="media/image138.wmf"/><Relationship Id="rId80" Type="http://schemas.openxmlformats.org/officeDocument/2006/relationships/image" Target="media/image36.wmf"/><Relationship Id="rId155" Type="http://schemas.openxmlformats.org/officeDocument/2006/relationships/oleObject" Target="embeddings/oleObject82.bin"/><Relationship Id="rId176" Type="http://schemas.openxmlformats.org/officeDocument/2006/relationships/image" Target="media/image81.wmf"/><Relationship Id="rId197" Type="http://schemas.openxmlformats.org/officeDocument/2006/relationships/oleObject" Target="embeddings/oleObject105.bin"/><Relationship Id="rId341" Type="http://schemas.openxmlformats.org/officeDocument/2006/relationships/image" Target="media/image148.wmf"/><Relationship Id="rId362" Type="http://schemas.openxmlformats.org/officeDocument/2006/relationships/image" Target="media/image158.wmf"/><Relationship Id="rId383" Type="http://schemas.openxmlformats.org/officeDocument/2006/relationships/oleObject" Target="embeddings/oleObject215.bin"/><Relationship Id="rId418" Type="http://schemas.openxmlformats.org/officeDocument/2006/relationships/image" Target="media/image180.wmf"/><Relationship Id="rId439" Type="http://schemas.openxmlformats.org/officeDocument/2006/relationships/oleObject" Target="embeddings/oleObject247.bin"/><Relationship Id="rId201" Type="http://schemas.openxmlformats.org/officeDocument/2006/relationships/oleObject" Target="embeddings/oleObject108.bin"/><Relationship Id="rId222" Type="http://schemas.openxmlformats.org/officeDocument/2006/relationships/image" Target="media/image99.wmf"/><Relationship Id="rId243" Type="http://schemas.openxmlformats.org/officeDocument/2006/relationships/image" Target="media/image104.wmf"/><Relationship Id="rId264" Type="http://schemas.openxmlformats.org/officeDocument/2006/relationships/image" Target="media/image113.wmf"/><Relationship Id="rId285" Type="http://schemas.openxmlformats.org/officeDocument/2006/relationships/oleObject" Target="embeddings/oleObject161.bin"/><Relationship Id="rId450" Type="http://schemas.openxmlformats.org/officeDocument/2006/relationships/image" Target="media/image195.wmf"/><Relationship Id="rId471" Type="http://schemas.openxmlformats.org/officeDocument/2006/relationships/oleObject" Target="embeddings/oleObject264.bin"/><Relationship Id="rId506" Type="http://schemas.openxmlformats.org/officeDocument/2006/relationships/image" Target="media/image222.wmf"/><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oleObject" Target="embeddings/oleObject30.bin"/><Relationship Id="rId103" Type="http://schemas.openxmlformats.org/officeDocument/2006/relationships/oleObject" Target="embeddings/oleObject54.bin"/><Relationship Id="rId124" Type="http://schemas.openxmlformats.org/officeDocument/2006/relationships/image" Target="media/image56.wmf"/><Relationship Id="rId310" Type="http://schemas.openxmlformats.org/officeDocument/2006/relationships/image" Target="media/image133.wmf"/><Relationship Id="rId492" Type="http://schemas.openxmlformats.org/officeDocument/2006/relationships/image" Target="media/image215.wmf"/><Relationship Id="rId527" Type="http://schemas.openxmlformats.org/officeDocument/2006/relationships/theme" Target="theme/theme1.xml"/><Relationship Id="rId70" Type="http://schemas.openxmlformats.org/officeDocument/2006/relationships/image" Target="media/image32.wmf"/><Relationship Id="rId91" Type="http://schemas.openxmlformats.org/officeDocument/2006/relationships/image" Target="media/image41.wmf"/><Relationship Id="rId145" Type="http://schemas.openxmlformats.org/officeDocument/2006/relationships/image" Target="media/image66.wmf"/><Relationship Id="rId166" Type="http://schemas.openxmlformats.org/officeDocument/2006/relationships/image" Target="media/image76.wmf"/><Relationship Id="rId187" Type="http://schemas.openxmlformats.org/officeDocument/2006/relationships/oleObject" Target="embeddings/oleObject99.bin"/><Relationship Id="rId331" Type="http://schemas.openxmlformats.org/officeDocument/2006/relationships/image" Target="media/image143.wmf"/><Relationship Id="rId352" Type="http://schemas.openxmlformats.org/officeDocument/2006/relationships/oleObject" Target="embeddings/oleObject196.bin"/><Relationship Id="rId373" Type="http://schemas.openxmlformats.org/officeDocument/2006/relationships/oleObject" Target="embeddings/oleObject208.bin"/><Relationship Id="rId394" Type="http://schemas.openxmlformats.org/officeDocument/2006/relationships/oleObject" Target="embeddings/oleObject223.bin"/><Relationship Id="rId408" Type="http://schemas.openxmlformats.org/officeDocument/2006/relationships/oleObject" Target="embeddings/oleObject230.bin"/><Relationship Id="rId429" Type="http://schemas.openxmlformats.org/officeDocument/2006/relationships/oleObject" Target="embeddings/oleObject241.bin"/><Relationship Id="rId1" Type="http://schemas.openxmlformats.org/officeDocument/2006/relationships/styles" Target="styles.xml"/><Relationship Id="rId212" Type="http://schemas.openxmlformats.org/officeDocument/2006/relationships/image" Target="media/image96.wmf"/><Relationship Id="rId233" Type="http://schemas.openxmlformats.org/officeDocument/2006/relationships/oleObject" Target="embeddings/oleObject129.bin"/><Relationship Id="rId254" Type="http://schemas.openxmlformats.org/officeDocument/2006/relationships/image" Target="media/image108.wmf"/><Relationship Id="rId440" Type="http://schemas.openxmlformats.org/officeDocument/2006/relationships/image" Target="media/image190.wmf"/><Relationship Id="rId28" Type="http://schemas.openxmlformats.org/officeDocument/2006/relationships/image" Target="media/image12.wmf"/><Relationship Id="rId49" Type="http://schemas.openxmlformats.org/officeDocument/2006/relationships/oleObject" Target="embeddings/oleObject25.bin"/><Relationship Id="rId114" Type="http://schemas.openxmlformats.org/officeDocument/2006/relationships/image" Target="media/image52.wmf"/><Relationship Id="rId275" Type="http://schemas.openxmlformats.org/officeDocument/2006/relationships/image" Target="media/image118.wmf"/><Relationship Id="rId296" Type="http://schemas.openxmlformats.org/officeDocument/2006/relationships/image" Target="media/image126.wmf"/><Relationship Id="rId300" Type="http://schemas.openxmlformats.org/officeDocument/2006/relationships/image" Target="media/image128.wmf"/><Relationship Id="rId461" Type="http://schemas.openxmlformats.org/officeDocument/2006/relationships/image" Target="media/image200.wmf"/><Relationship Id="rId482" Type="http://schemas.openxmlformats.org/officeDocument/2006/relationships/image" Target="media/image210.wmf"/><Relationship Id="rId517" Type="http://schemas.openxmlformats.org/officeDocument/2006/relationships/oleObject" Target="embeddings/oleObject287.bin"/><Relationship Id="rId60" Type="http://schemas.openxmlformats.org/officeDocument/2006/relationships/image" Target="media/image27.wmf"/><Relationship Id="rId81" Type="http://schemas.openxmlformats.org/officeDocument/2006/relationships/oleObject" Target="embeddings/oleObject42.bin"/><Relationship Id="rId135" Type="http://schemas.openxmlformats.org/officeDocument/2006/relationships/image" Target="media/image61.wmf"/><Relationship Id="rId156" Type="http://schemas.openxmlformats.org/officeDocument/2006/relationships/image" Target="media/image71.wmf"/><Relationship Id="rId177" Type="http://schemas.openxmlformats.org/officeDocument/2006/relationships/oleObject" Target="embeddings/oleObject93.bin"/><Relationship Id="rId198" Type="http://schemas.openxmlformats.org/officeDocument/2006/relationships/image" Target="media/image90.wmf"/><Relationship Id="rId321" Type="http://schemas.openxmlformats.org/officeDocument/2006/relationships/oleObject" Target="embeddings/oleObject180.bin"/><Relationship Id="rId342" Type="http://schemas.openxmlformats.org/officeDocument/2006/relationships/oleObject" Target="embeddings/oleObject191.bin"/><Relationship Id="rId363" Type="http://schemas.openxmlformats.org/officeDocument/2006/relationships/oleObject" Target="embeddings/oleObject202.bin"/><Relationship Id="rId384" Type="http://schemas.openxmlformats.org/officeDocument/2006/relationships/image" Target="media/image166.wmf"/><Relationship Id="rId419" Type="http://schemas.openxmlformats.org/officeDocument/2006/relationships/oleObject" Target="embeddings/oleObject236.bin"/><Relationship Id="rId202" Type="http://schemas.openxmlformats.org/officeDocument/2006/relationships/image" Target="media/image91.wmf"/><Relationship Id="rId223" Type="http://schemas.openxmlformats.org/officeDocument/2006/relationships/oleObject" Target="embeddings/oleObject121.bin"/><Relationship Id="rId244" Type="http://schemas.openxmlformats.org/officeDocument/2006/relationships/oleObject" Target="embeddings/oleObject137.bin"/><Relationship Id="rId430" Type="http://schemas.openxmlformats.org/officeDocument/2006/relationships/image" Target="media/image186.wmf"/><Relationship Id="rId18" Type="http://schemas.openxmlformats.org/officeDocument/2006/relationships/oleObject" Target="embeddings/oleObject8.bin"/><Relationship Id="rId39" Type="http://schemas.openxmlformats.org/officeDocument/2006/relationships/oleObject" Target="embeddings/oleObject19.bin"/><Relationship Id="rId265" Type="http://schemas.openxmlformats.org/officeDocument/2006/relationships/oleObject" Target="embeddings/oleObject149.bin"/><Relationship Id="rId286" Type="http://schemas.openxmlformats.org/officeDocument/2006/relationships/image" Target="media/image122.wmf"/><Relationship Id="rId451" Type="http://schemas.openxmlformats.org/officeDocument/2006/relationships/oleObject" Target="embeddings/oleObject253.bin"/><Relationship Id="rId472" Type="http://schemas.openxmlformats.org/officeDocument/2006/relationships/image" Target="media/image205.wmf"/><Relationship Id="rId493" Type="http://schemas.openxmlformats.org/officeDocument/2006/relationships/oleObject" Target="embeddings/oleObject275.bin"/><Relationship Id="rId507" Type="http://schemas.openxmlformats.org/officeDocument/2006/relationships/oleObject" Target="embeddings/oleObject282.bin"/><Relationship Id="rId50" Type="http://schemas.openxmlformats.org/officeDocument/2006/relationships/image" Target="media/image22.wmf"/><Relationship Id="rId104" Type="http://schemas.openxmlformats.org/officeDocument/2006/relationships/image" Target="media/image47.wmf"/><Relationship Id="rId125" Type="http://schemas.openxmlformats.org/officeDocument/2006/relationships/oleObject" Target="embeddings/oleObject66.bin"/><Relationship Id="rId146" Type="http://schemas.openxmlformats.org/officeDocument/2006/relationships/oleObject" Target="embeddings/oleObject77.bin"/><Relationship Id="rId167" Type="http://schemas.openxmlformats.org/officeDocument/2006/relationships/oleObject" Target="embeddings/oleObject88.bin"/><Relationship Id="rId188" Type="http://schemas.openxmlformats.org/officeDocument/2006/relationships/image" Target="media/image86.wmf"/><Relationship Id="rId311" Type="http://schemas.openxmlformats.org/officeDocument/2006/relationships/oleObject" Target="embeddings/oleObject175.bin"/><Relationship Id="rId332" Type="http://schemas.openxmlformats.org/officeDocument/2006/relationships/oleObject" Target="embeddings/oleObject186.bin"/><Relationship Id="rId353" Type="http://schemas.openxmlformats.org/officeDocument/2006/relationships/image" Target="media/image154.wmf"/><Relationship Id="rId374" Type="http://schemas.openxmlformats.org/officeDocument/2006/relationships/oleObject" Target="embeddings/oleObject209.bin"/><Relationship Id="rId395" Type="http://schemas.openxmlformats.org/officeDocument/2006/relationships/image" Target="media/image169.wmf"/><Relationship Id="rId409" Type="http://schemas.openxmlformats.org/officeDocument/2006/relationships/image" Target="media/image176.wmf"/><Relationship Id="rId71" Type="http://schemas.openxmlformats.org/officeDocument/2006/relationships/oleObject" Target="embeddings/oleObject36.bin"/><Relationship Id="rId92" Type="http://schemas.openxmlformats.org/officeDocument/2006/relationships/oleObject" Target="embeddings/oleObject48.bin"/><Relationship Id="rId213" Type="http://schemas.openxmlformats.org/officeDocument/2006/relationships/oleObject" Target="embeddings/oleObject114.bin"/><Relationship Id="rId234" Type="http://schemas.openxmlformats.org/officeDocument/2006/relationships/oleObject" Target="embeddings/oleObject130.bin"/><Relationship Id="rId420" Type="http://schemas.openxmlformats.org/officeDocument/2006/relationships/image" Target="media/image181.wmf"/><Relationship Id="rId2" Type="http://schemas.openxmlformats.org/officeDocument/2006/relationships/settings" Target="settings.xml"/><Relationship Id="rId29" Type="http://schemas.openxmlformats.org/officeDocument/2006/relationships/oleObject" Target="embeddings/oleObject14.bin"/><Relationship Id="rId255" Type="http://schemas.openxmlformats.org/officeDocument/2006/relationships/oleObject" Target="embeddings/oleObject144.bin"/><Relationship Id="rId276" Type="http://schemas.openxmlformats.org/officeDocument/2006/relationships/oleObject" Target="embeddings/oleObject155.bin"/><Relationship Id="rId297" Type="http://schemas.openxmlformats.org/officeDocument/2006/relationships/oleObject" Target="embeddings/oleObject168.bin"/><Relationship Id="rId441" Type="http://schemas.openxmlformats.org/officeDocument/2006/relationships/oleObject" Target="embeddings/oleObject248.bin"/><Relationship Id="rId462" Type="http://schemas.openxmlformats.org/officeDocument/2006/relationships/oleObject" Target="embeddings/oleObject259.bin"/><Relationship Id="rId483" Type="http://schemas.openxmlformats.org/officeDocument/2006/relationships/oleObject" Target="embeddings/oleObject270.bin"/><Relationship Id="rId518" Type="http://schemas.openxmlformats.org/officeDocument/2006/relationships/image" Target="media/image228.wmf"/><Relationship Id="rId40" Type="http://schemas.openxmlformats.org/officeDocument/2006/relationships/image" Target="media/image18.wmf"/><Relationship Id="rId115" Type="http://schemas.openxmlformats.org/officeDocument/2006/relationships/oleObject" Target="embeddings/oleObject60.bin"/><Relationship Id="rId136" Type="http://schemas.openxmlformats.org/officeDocument/2006/relationships/oleObject" Target="embeddings/oleObject72.bin"/><Relationship Id="rId157" Type="http://schemas.openxmlformats.org/officeDocument/2006/relationships/oleObject" Target="embeddings/oleObject83.bin"/><Relationship Id="rId178" Type="http://schemas.openxmlformats.org/officeDocument/2006/relationships/image" Target="media/image82.wmf"/><Relationship Id="rId301" Type="http://schemas.openxmlformats.org/officeDocument/2006/relationships/oleObject" Target="embeddings/oleObject170.bin"/><Relationship Id="rId322" Type="http://schemas.openxmlformats.org/officeDocument/2006/relationships/oleObject" Target="embeddings/oleObject181.bin"/><Relationship Id="rId343" Type="http://schemas.openxmlformats.org/officeDocument/2006/relationships/image" Target="media/image149.wmf"/><Relationship Id="rId364" Type="http://schemas.openxmlformats.org/officeDocument/2006/relationships/oleObject" Target="embeddings/oleObject203.bin"/><Relationship Id="rId61" Type="http://schemas.openxmlformats.org/officeDocument/2006/relationships/oleObject" Target="embeddings/oleObject31.bin"/><Relationship Id="rId82" Type="http://schemas.openxmlformats.org/officeDocument/2006/relationships/image" Target="media/image37.wmf"/><Relationship Id="rId199" Type="http://schemas.openxmlformats.org/officeDocument/2006/relationships/oleObject" Target="embeddings/oleObject106.bin"/><Relationship Id="rId203" Type="http://schemas.openxmlformats.org/officeDocument/2006/relationships/oleObject" Target="embeddings/oleObject109.bin"/><Relationship Id="rId385" Type="http://schemas.openxmlformats.org/officeDocument/2006/relationships/oleObject" Target="embeddings/oleObject216.bin"/><Relationship Id="rId19" Type="http://schemas.openxmlformats.org/officeDocument/2006/relationships/image" Target="media/image8.wmf"/><Relationship Id="rId224" Type="http://schemas.openxmlformats.org/officeDocument/2006/relationships/oleObject" Target="embeddings/oleObject122.bin"/><Relationship Id="rId245" Type="http://schemas.openxmlformats.org/officeDocument/2006/relationships/oleObject" Target="embeddings/oleObject138.bin"/><Relationship Id="rId266" Type="http://schemas.openxmlformats.org/officeDocument/2006/relationships/image" Target="media/image114.wmf"/><Relationship Id="rId287" Type="http://schemas.openxmlformats.org/officeDocument/2006/relationships/oleObject" Target="embeddings/oleObject162.bin"/><Relationship Id="rId410" Type="http://schemas.openxmlformats.org/officeDocument/2006/relationships/oleObject" Target="embeddings/oleObject231.bin"/><Relationship Id="rId431" Type="http://schemas.openxmlformats.org/officeDocument/2006/relationships/oleObject" Target="embeddings/oleObject242.bin"/><Relationship Id="rId452" Type="http://schemas.openxmlformats.org/officeDocument/2006/relationships/image" Target="media/image196.wmf"/><Relationship Id="rId473" Type="http://schemas.openxmlformats.org/officeDocument/2006/relationships/oleObject" Target="embeddings/oleObject265.bin"/><Relationship Id="rId494" Type="http://schemas.openxmlformats.org/officeDocument/2006/relationships/image" Target="media/image216.wmf"/><Relationship Id="rId508" Type="http://schemas.openxmlformats.org/officeDocument/2006/relationships/image" Target="media/image223.wmf"/><Relationship Id="rId30" Type="http://schemas.openxmlformats.org/officeDocument/2006/relationships/image" Target="media/image13.wmf"/><Relationship Id="rId105" Type="http://schemas.openxmlformats.org/officeDocument/2006/relationships/oleObject" Target="embeddings/oleObject55.bin"/><Relationship Id="rId126" Type="http://schemas.openxmlformats.org/officeDocument/2006/relationships/oleObject" Target="embeddings/oleObject67.bin"/><Relationship Id="rId147" Type="http://schemas.openxmlformats.org/officeDocument/2006/relationships/image" Target="media/image67.wmf"/><Relationship Id="rId168" Type="http://schemas.openxmlformats.org/officeDocument/2006/relationships/image" Target="media/image77.wmf"/><Relationship Id="rId312" Type="http://schemas.openxmlformats.org/officeDocument/2006/relationships/image" Target="media/image134.wmf"/><Relationship Id="rId333" Type="http://schemas.openxmlformats.org/officeDocument/2006/relationships/image" Target="media/image144.wmf"/><Relationship Id="rId354" Type="http://schemas.openxmlformats.org/officeDocument/2006/relationships/oleObject" Target="embeddings/oleObject197.bin"/><Relationship Id="rId51" Type="http://schemas.openxmlformats.org/officeDocument/2006/relationships/oleObject" Target="embeddings/oleObject26.bin"/><Relationship Id="rId72" Type="http://schemas.openxmlformats.org/officeDocument/2006/relationships/image" Target="media/image33.wmf"/><Relationship Id="rId93" Type="http://schemas.openxmlformats.org/officeDocument/2006/relationships/image" Target="media/image42.wmf"/><Relationship Id="rId189" Type="http://schemas.openxmlformats.org/officeDocument/2006/relationships/oleObject" Target="embeddings/oleObject100.bin"/><Relationship Id="rId375" Type="http://schemas.openxmlformats.org/officeDocument/2006/relationships/oleObject" Target="embeddings/oleObject210.bin"/><Relationship Id="rId396" Type="http://schemas.openxmlformats.org/officeDocument/2006/relationships/oleObject" Target="embeddings/oleObject224.bin"/><Relationship Id="rId3" Type="http://schemas.openxmlformats.org/officeDocument/2006/relationships/webSettings" Target="webSettings.xml"/><Relationship Id="rId214" Type="http://schemas.openxmlformats.org/officeDocument/2006/relationships/oleObject" Target="embeddings/oleObject115.bin"/><Relationship Id="rId235" Type="http://schemas.openxmlformats.org/officeDocument/2006/relationships/oleObject" Target="embeddings/oleObject131.bin"/><Relationship Id="rId256" Type="http://schemas.openxmlformats.org/officeDocument/2006/relationships/image" Target="media/image109.wmf"/><Relationship Id="rId277" Type="http://schemas.openxmlformats.org/officeDocument/2006/relationships/oleObject" Target="embeddings/oleObject156.bin"/><Relationship Id="rId298" Type="http://schemas.openxmlformats.org/officeDocument/2006/relationships/image" Target="media/image127.wmf"/><Relationship Id="rId400" Type="http://schemas.openxmlformats.org/officeDocument/2006/relationships/oleObject" Target="embeddings/oleObject226.bin"/><Relationship Id="rId421" Type="http://schemas.openxmlformats.org/officeDocument/2006/relationships/oleObject" Target="embeddings/oleObject237.bin"/><Relationship Id="rId442" Type="http://schemas.openxmlformats.org/officeDocument/2006/relationships/image" Target="media/image191.wmf"/><Relationship Id="rId463" Type="http://schemas.openxmlformats.org/officeDocument/2006/relationships/oleObject" Target="embeddings/oleObject260.bin"/><Relationship Id="rId484" Type="http://schemas.openxmlformats.org/officeDocument/2006/relationships/image" Target="media/image211.wmf"/><Relationship Id="rId519" Type="http://schemas.openxmlformats.org/officeDocument/2006/relationships/oleObject" Target="embeddings/oleObject288.bin"/><Relationship Id="rId116" Type="http://schemas.openxmlformats.org/officeDocument/2006/relationships/image" Target="media/image53.wmf"/><Relationship Id="rId137" Type="http://schemas.openxmlformats.org/officeDocument/2006/relationships/image" Target="media/image62.wmf"/><Relationship Id="rId158" Type="http://schemas.openxmlformats.org/officeDocument/2006/relationships/image" Target="media/image72.wmf"/><Relationship Id="rId302" Type="http://schemas.openxmlformats.org/officeDocument/2006/relationships/image" Target="media/image129.wmf"/><Relationship Id="rId323" Type="http://schemas.openxmlformats.org/officeDocument/2006/relationships/image" Target="media/image139.wmf"/><Relationship Id="rId344" Type="http://schemas.openxmlformats.org/officeDocument/2006/relationships/oleObject" Target="embeddings/oleObject192.bin"/><Relationship Id="rId20" Type="http://schemas.openxmlformats.org/officeDocument/2006/relationships/oleObject" Target="embeddings/oleObject9.bin"/><Relationship Id="rId41" Type="http://schemas.openxmlformats.org/officeDocument/2006/relationships/oleObject" Target="embeddings/oleObject20.bin"/><Relationship Id="rId62" Type="http://schemas.openxmlformats.org/officeDocument/2006/relationships/image" Target="media/image28.wmf"/><Relationship Id="rId83" Type="http://schemas.openxmlformats.org/officeDocument/2006/relationships/oleObject" Target="embeddings/oleObject43.bin"/><Relationship Id="rId179" Type="http://schemas.openxmlformats.org/officeDocument/2006/relationships/oleObject" Target="embeddings/oleObject94.bin"/><Relationship Id="rId365" Type="http://schemas.openxmlformats.org/officeDocument/2006/relationships/image" Target="media/image159.wmf"/><Relationship Id="rId386" Type="http://schemas.openxmlformats.org/officeDocument/2006/relationships/oleObject" Target="embeddings/oleObject217.bin"/><Relationship Id="rId190" Type="http://schemas.openxmlformats.org/officeDocument/2006/relationships/image" Target="media/image87.wmf"/><Relationship Id="rId204" Type="http://schemas.openxmlformats.org/officeDocument/2006/relationships/image" Target="media/image92.wmf"/><Relationship Id="rId225" Type="http://schemas.openxmlformats.org/officeDocument/2006/relationships/image" Target="media/image100.wmf"/><Relationship Id="rId246" Type="http://schemas.openxmlformats.org/officeDocument/2006/relationships/image" Target="media/image105.wmf"/><Relationship Id="rId267" Type="http://schemas.openxmlformats.org/officeDocument/2006/relationships/oleObject" Target="embeddings/oleObject150.bin"/><Relationship Id="rId288" Type="http://schemas.openxmlformats.org/officeDocument/2006/relationships/image" Target="media/image123.wmf"/><Relationship Id="rId411" Type="http://schemas.openxmlformats.org/officeDocument/2006/relationships/image" Target="media/image177.wmf"/><Relationship Id="rId432" Type="http://schemas.openxmlformats.org/officeDocument/2006/relationships/oleObject" Target="embeddings/oleObject243.bin"/><Relationship Id="rId453" Type="http://schemas.openxmlformats.org/officeDocument/2006/relationships/oleObject" Target="embeddings/oleObject254.bin"/><Relationship Id="rId474" Type="http://schemas.openxmlformats.org/officeDocument/2006/relationships/image" Target="media/image206.wmf"/><Relationship Id="rId509" Type="http://schemas.openxmlformats.org/officeDocument/2006/relationships/oleObject" Target="embeddings/oleObject283.bin"/><Relationship Id="rId106" Type="http://schemas.openxmlformats.org/officeDocument/2006/relationships/image" Target="media/image48.wmf"/><Relationship Id="rId127" Type="http://schemas.openxmlformats.org/officeDocument/2006/relationships/image" Target="media/image57.wmf"/><Relationship Id="rId313" Type="http://schemas.openxmlformats.org/officeDocument/2006/relationships/oleObject" Target="embeddings/oleObject176.bin"/><Relationship Id="rId495" Type="http://schemas.openxmlformats.org/officeDocument/2006/relationships/oleObject" Target="embeddings/oleObject276.bin"/><Relationship Id="rId10" Type="http://schemas.openxmlformats.org/officeDocument/2006/relationships/image" Target="media/image4.wmf"/><Relationship Id="rId31" Type="http://schemas.openxmlformats.org/officeDocument/2006/relationships/oleObject" Target="embeddings/oleObject15.bin"/><Relationship Id="rId52" Type="http://schemas.openxmlformats.org/officeDocument/2006/relationships/image" Target="media/image23.wmf"/><Relationship Id="rId73" Type="http://schemas.openxmlformats.org/officeDocument/2006/relationships/oleObject" Target="embeddings/oleObject37.bin"/><Relationship Id="rId94" Type="http://schemas.openxmlformats.org/officeDocument/2006/relationships/oleObject" Target="embeddings/oleObject49.bin"/><Relationship Id="rId148" Type="http://schemas.openxmlformats.org/officeDocument/2006/relationships/oleObject" Target="embeddings/oleObject78.bin"/><Relationship Id="rId169" Type="http://schemas.openxmlformats.org/officeDocument/2006/relationships/oleObject" Target="embeddings/oleObject89.bin"/><Relationship Id="rId334" Type="http://schemas.openxmlformats.org/officeDocument/2006/relationships/oleObject" Target="embeddings/oleObject187.bin"/><Relationship Id="rId355" Type="http://schemas.openxmlformats.org/officeDocument/2006/relationships/image" Target="media/image155.wmf"/><Relationship Id="rId376" Type="http://schemas.openxmlformats.org/officeDocument/2006/relationships/image" Target="media/image163.wmf"/><Relationship Id="rId397" Type="http://schemas.openxmlformats.org/officeDocument/2006/relationships/image" Target="media/image170.wmf"/><Relationship Id="rId520" Type="http://schemas.openxmlformats.org/officeDocument/2006/relationships/image" Target="media/image229.wmf"/><Relationship Id="rId4" Type="http://schemas.openxmlformats.org/officeDocument/2006/relationships/image" Target="media/image1.wmf"/><Relationship Id="rId180" Type="http://schemas.openxmlformats.org/officeDocument/2006/relationships/oleObject" Target="embeddings/oleObject95.bin"/><Relationship Id="rId215" Type="http://schemas.openxmlformats.org/officeDocument/2006/relationships/image" Target="media/image97.wmf"/><Relationship Id="rId236" Type="http://schemas.openxmlformats.org/officeDocument/2006/relationships/image" Target="media/image102.wmf"/><Relationship Id="rId257" Type="http://schemas.openxmlformats.org/officeDocument/2006/relationships/oleObject" Target="embeddings/oleObject145.bin"/><Relationship Id="rId278" Type="http://schemas.openxmlformats.org/officeDocument/2006/relationships/oleObject" Target="embeddings/oleObject157.bin"/><Relationship Id="rId401" Type="http://schemas.openxmlformats.org/officeDocument/2006/relationships/image" Target="media/image172.wmf"/><Relationship Id="rId422" Type="http://schemas.openxmlformats.org/officeDocument/2006/relationships/image" Target="media/image182.wmf"/><Relationship Id="rId443" Type="http://schemas.openxmlformats.org/officeDocument/2006/relationships/oleObject" Target="embeddings/oleObject249.bin"/><Relationship Id="rId464" Type="http://schemas.openxmlformats.org/officeDocument/2006/relationships/image" Target="media/image201.wmf"/><Relationship Id="rId303" Type="http://schemas.openxmlformats.org/officeDocument/2006/relationships/oleObject" Target="embeddings/oleObject171.bin"/><Relationship Id="rId485" Type="http://schemas.openxmlformats.org/officeDocument/2006/relationships/oleObject" Target="embeddings/oleObject271.bin"/><Relationship Id="rId42" Type="http://schemas.openxmlformats.org/officeDocument/2006/relationships/oleObject" Target="embeddings/oleObject21.bin"/><Relationship Id="rId84" Type="http://schemas.openxmlformats.org/officeDocument/2006/relationships/image" Target="media/image38.wmf"/><Relationship Id="rId138" Type="http://schemas.openxmlformats.org/officeDocument/2006/relationships/oleObject" Target="embeddings/oleObject73.bin"/><Relationship Id="rId345" Type="http://schemas.openxmlformats.org/officeDocument/2006/relationships/image" Target="media/image150.wmf"/><Relationship Id="rId387" Type="http://schemas.openxmlformats.org/officeDocument/2006/relationships/image" Target="media/image167.wmf"/><Relationship Id="rId510" Type="http://schemas.openxmlformats.org/officeDocument/2006/relationships/image" Target="media/image224.wmf"/><Relationship Id="rId191" Type="http://schemas.openxmlformats.org/officeDocument/2006/relationships/oleObject" Target="embeddings/oleObject101.bin"/><Relationship Id="rId205" Type="http://schemas.openxmlformats.org/officeDocument/2006/relationships/oleObject" Target="embeddings/oleObject110.bin"/><Relationship Id="rId247" Type="http://schemas.openxmlformats.org/officeDocument/2006/relationships/oleObject" Target="embeddings/oleObject139.bin"/><Relationship Id="rId412" Type="http://schemas.openxmlformats.org/officeDocument/2006/relationships/oleObject" Target="embeddings/oleObject232.bin"/><Relationship Id="rId107" Type="http://schemas.openxmlformats.org/officeDocument/2006/relationships/oleObject" Target="embeddings/oleObject56.bin"/><Relationship Id="rId289" Type="http://schemas.openxmlformats.org/officeDocument/2006/relationships/oleObject" Target="embeddings/oleObject163.bin"/><Relationship Id="rId454" Type="http://schemas.openxmlformats.org/officeDocument/2006/relationships/image" Target="media/image197.wmf"/><Relationship Id="rId496" Type="http://schemas.openxmlformats.org/officeDocument/2006/relationships/image" Target="media/image217.wmf"/><Relationship Id="rId11" Type="http://schemas.openxmlformats.org/officeDocument/2006/relationships/oleObject" Target="embeddings/oleObject4.bin"/><Relationship Id="rId53" Type="http://schemas.openxmlformats.org/officeDocument/2006/relationships/oleObject" Target="embeddings/oleObject27.bin"/><Relationship Id="rId149" Type="http://schemas.openxmlformats.org/officeDocument/2006/relationships/image" Target="media/image68.wmf"/><Relationship Id="rId314" Type="http://schemas.openxmlformats.org/officeDocument/2006/relationships/image" Target="media/image135.wmf"/><Relationship Id="rId356" Type="http://schemas.openxmlformats.org/officeDocument/2006/relationships/oleObject" Target="embeddings/oleObject198.bin"/><Relationship Id="rId398" Type="http://schemas.openxmlformats.org/officeDocument/2006/relationships/oleObject" Target="embeddings/oleObject225.bin"/><Relationship Id="rId521" Type="http://schemas.openxmlformats.org/officeDocument/2006/relationships/oleObject" Target="embeddings/oleObject289.bin"/><Relationship Id="rId95" Type="http://schemas.openxmlformats.org/officeDocument/2006/relationships/image" Target="media/image43.wmf"/><Relationship Id="rId160" Type="http://schemas.openxmlformats.org/officeDocument/2006/relationships/image" Target="media/image73.wmf"/><Relationship Id="rId216" Type="http://schemas.openxmlformats.org/officeDocument/2006/relationships/oleObject" Target="embeddings/oleObject116.bin"/><Relationship Id="rId423" Type="http://schemas.openxmlformats.org/officeDocument/2006/relationships/oleObject" Target="embeddings/oleObject238.bin"/><Relationship Id="rId258" Type="http://schemas.openxmlformats.org/officeDocument/2006/relationships/image" Target="media/image110.wmf"/><Relationship Id="rId465" Type="http://schemas.openxmlformats.org/officeDocument/2006/relationships/oleObject" Target="embeddings/oleObject261.bin"/><Relationship Id="rId22" Type="http://schemas.openxmlformats.org/officeDocument/2006/relationships/oleObject" Target="embeddings/oleObject10.bin"/><Relationship Id="rId64" Type="http://schemas.openxmlformats.org/officeDocument/2006/relationships/image" Target="media/image29.wmf"/><Relationship Id="rId118" Type="http://schemas.openxmlformats.org/officeDocument/2006/relationships/image" Target="media/image54.wmf"/><Relationship Id="rId325" Type="http://schemas.openxmlformats.org/officeDocument/2006/relationships/image" Target="media/image140.wmf"/><Relationship Id="rId367" Type="http://schemas.openxmlformats.org/officeDocument/2006/relationships/image" Target="media/image160.wmf"/><Relationship Id="rId171" Type="http://schemas.openxmlformats.org/officeDocument/2006/relationships/oleObject" Target="embeddings/oleObject90.bin"/><Relationship Id="rId227" Type="http://schemas.openxmlformats.org/officeDocument/2006/relationships/oleObject" Target="embeddings/oleObject124.bin"/><Relationship Id="rId269" Type="http://schemas.openxmlformats.org/officeDocument/2006/relationships/oleObject" Target="embeddings/oleObject151.bin"/><Relationship Id="rId434" Type="http://schemas.openxmlformats.org/officeDocument/2006/relationships/image" Target="media/image187.wmf"/><Relationship Id="rId476" Type="http://schemas.openxmlformats.org/officeDocument/2006/relationships/image" Target="media/image207.wmf"/><Relationship Id="rId33" Type="http://schemas.openxmlformats.org/officeDocument/2006/relationships/oleObject" Target="embeddings/oleObject16.bin"/><Relationship Id="rId129" Type="http://schemas.openxmlformats.org/officeDocument/2006/relationships/image" Target="media/image58.wmf"/><Relationship Id="rId280" Type="http://schemas.openxmlformats.org/officeDocument/2006/relationships/image" Target="media/image119.wmf"/><Relationship Id="rId336" Type="http://schemas.openxmlformats.org/officeDocument/2006/relationships/oleObject" Target="embeddings/oleObject188.bin"/><Relationship Id="rId501" Type="http://schemas.openxmlformats.org/officeDocument/2006/relationships/oleObject" Target="embeddings/oleObject279.bin"/><Relationship Id="rId75" Type="http://schemas.openxmlformats.org/officeDocument/2006/relationships/oleObject" Target="embeddings/oleObject38.bin"/><Relationship Id="rId140" Type="http://schemas.openxmlformats.org/officeDocument/2006/relationships/oleObject" Target="embeddings/oleObject74.bin"/><Relationship Id="rId182" Type="http://schemas.openxmlformats.org/officeDocument/2006/relationships/oleObject" Target="embeddings/oleObject96.bin"/><Relationship Id="rId378" Type="http://schemas.openxmlformats.org/officeDocument/2006/relationships/image" Target="media/image164.wmf"/><Relationship Id="rId403" Type="http://schemas.openxmlformats.org/officeDocument/2006/relationships/image" Target="media/image173.wmf"/><Relationship Id="rId6" Type="http://schemas.openxmlformats.org/officeDocument/2006/relationships/image" Target="media/image2.wmf"/><Relationship Id="rId238" Type="http://schemas.openxmlformats.org/officeDocument/2006/relationships/oleObject" Target="embeddings/oleObject133.bin"/><Relationship Id="rId445" Type="http://schemas.openxmlformats.org/officeDocument/2006/relationships/oleObject" Target="embeddings/oleObject250.bin"/><Relationship Id="rId487" Type="http://schemas.openxmlformats.org/officeDocument/2006/relationships/oleObject" Target="embeddings/oleObject272.bin"/><Relationship Id="rId291" Type="http://schemas.openxmlformats.org/officeDocument/2006/relationships/oleObject" Target="embeddings/oleObject165.bin"/><Relationship Id="rId305" Type="http://schemas.openxmlformats.org/officeDocument/2006/relationships/oleObject" Target="embeddings/oleObject172.bin"/><Relationship Id="rId347" Type="http://schemas.openxmlformats.org/officeDocument/2006/relationships/image" Target="media/image151.wmf"/><Relationship Id="rId512" Type="http://schemas.openxmlformats.org/officeDocument/2006/relationships/image" Target="media/image225.wmf"/><Relationship Id="rId44" Type="http://schemas.openxmlformats.org/officeDocument/2006/relationships/oleObject" Target="embeddings/oleObject22.bin"/><Relationship Id="rId86" Type="http://schemas.openxmlformats.org/officeDocument/2006/relationships/image" Target="media/image39.wmf"/><Relationship Id="rId151" Type="http://schemas.openxmlformats.org/officeDocument/2006/relationships/oleObject" Target="embeddings/oleObject80.bin"/><Relationship Id="rId389" Type="http://schemas.openxmlformats.org/officeDocument/2006/relationships/oleObject" Target="embeddings/oleObject219.bin"/><Relationship Id="rId193" Type="http://schemas.openxmlformats.org/officeDocument/2006/relationships/oleObject" Target="embeddings/oleObject102.bin"/><Relationship Id="rId207" Type="http://schemas.openxmlformats.org/officeDocument/2006/relationships/oleObject" Target="embeddings/oleObject111.bin"/><Relationship Id="rId249" Type="http://schemas.openxmlformats.org/officeDocument/2006/relationships/image" Target="media/image106.wmf"/><Relationship Id="rId414" Type="http://schemas.openxmlformats.org/officeDocument/2006/relationships/image" Target="media/image178.wmf"/><Relationship Id="rId456" Type="http://schemas.openxmlformats.org/officeDocument/2006/relationships/image" Target="media/image198.wmf"/><Relationship Id="rId498" Type="http://schemas.openxmlformats.org/officeDocument/2006/relationships/image" Target="media/image218.wmf"/><Relationship Id="rId13" Type="http://schemas.openxmlformats.org/officeDocument/2006/relationships/oleObject" Target="embeddings/oleObject5.bin"/><Relationship Id="rId109" Type="http://schemas.openxmlformats.org/officeDocument/2006/relationships/oleObject" Target="embeddings/oleObject57.bin"/><Relationship Id="rId260" Type="http://schemas.openxmlformats.org/officeDocument/2006/relationships/image" Target="media/image111.wmf"/><Relationship Id="rId316" Type="http://schemas.openxmlformats.org/officeDocument/2006/relationships/image" Target="media/image136.wmf"/><Relationship Id="rId523" Type="http://schemas.openxmlformats.org/officeDocument/2006/relationships/oleObject" Target="embeddings/oleObject290.bin"/><Relationship Id="rId55" Type="http://schemas.openxmlformats.org/officeDocument/2006/relationships/oleObject" Target="embeddings/oleObject28.bin"/><Relationship Id="rId97" Type="http://schemas.openxmlformats.org/officeDocument/2006/relationships/image" Target="media/image44.wmf"/><Relationship Id="rId120" Type="http://schemas.openxmlformats.org/officeDocument/2006/relationships/oleObject" Target="embeddings/oleObject63.bin"/><Relationship Id="rId358" Type="http://schemas.openxmlformats.org/officeDocument/2006/relationships/oleObject" Target="embeddings/oleObject199.bin"/><Relationship Id="rId162" Type="http://schemas.openxmlformats.org/officeDocument/2006/relationships/image" Target="media/image74.wmf"/><Relationship Id="rId218" Type="http://schemas.openxmlformats.org/officeDocument/2006/relationships/oleObject" Target="embeddings/oleObject118.bin"/><Relationship Id="rId425" Type="http://schemas.openxmlformats.org/officeDocument/2006/relationships/oleObject" Target="embeddings/oleObject239.bin"/><Relationship Id="rId467" Type="http://schemas.openxmlformats.org/officeDocument/2006/relationships/oleObject" Target="embeddings/oleObject262.bin"/><Relationship Id="rId271" Type="http://schemas.openxmlformats.org/officeDocument/2006/relationships/image" Target="media/image116.wmf"/><Relationship Id="rId24" Type="http://schemas.openxmlformats.org/officeDocument/2006/relationships/oleObject" Target="embeddings/oleObject11.bin"/><Relationship Id="rId66" Type="http://schemas.openxmlformats.org/officeDocument/2006/relationships/image" Target="media/image30.wmf"/><Relationship Id="rId131" Type="http://schemas.openxmlformats.org/officeDocument/2006/relationships/image" Target="media/image59.wmf"/><Relationship Id="rId327" Type="http://schemas.openxmlformats.org/officeDocument/2006/relationships/image" Target="media/image141.wmf"/><Relationship Id="rId369" Type="http://schemas.openxmlformats.org/officeDocument/2006/relationships/image" Target="media/image161.wmf"/><Relationship Id="rId173" Type="http://schemas.openxmlformats.org/officeDocument/2006/relationships/oleObject" Target="embeddings/oleObject91.bin"/><Relationship Id="rId229" Type="http://schemas.openxmlformats.org/officeDocument/2006/relationships/oleObject" Target="embeddings/oleObject126.bin"/><Relationship Id="rId380" Type="http://schemas.openxmlformats.org/officeDocument/2006/relationships/oleObject" Target="embeddings/oleObject213.bin"/><Relationship Id="rId436" Type="http://schemas.openxmlformats.org/officeDocument/2006/relationships/image" Target="media/image188.wmf"/><Relationship Id="rId240" Type="http://schemas.openxmlformats.org/officeDocument/2006/relationships/oleObject" Target="embeddings/oleObject134.bin"/><Relationship Id="rId478" Type="http://schemas.openxmlformats.org/officeDocument/2006/relationships/image" Target="media/image208.wmf"/><Relationship Id="rId35" Type="http://schemas.openxmlformats.org/officeDocument/2006/relationships/oleObject" Target="embeddings/oleObject17.bin"/><Relationship Id="rId77" Type="http://schemas.openxmlformats.org/officeDocument/2006/relationships/oleObject" Target="embeddings/oleObject40.bin"/><Relationship Id="rId100" Type="http://schemas.openxmlformats.org/officeDocument/2006/relationships/oleObject" Target="embeddings/oleObject52.bin"/><Relationship Id="rId282" Type="http://schemas.openxmlformats.org/officeDocument/2006/relationships/image" Target="media/image120.wmf"/><Relationship Id="rId338" Type="http://schemas.openxmlformats.org/officeDocument/2006/relationships/oleObject" Target="embeddings/oleObject189.bin"/><Relationship Id="rId503" Type="http://schemas.openxmlformats.org/officeDocument/2006/relationships/oleObject" Target="embeddings/oleObject28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12899</Words>
  <Characters>73528</Characters>
  <Application>Microsoft Office Word</Application>
  <DocSecurity>0</DocSecurity>
  <Lines>612</Lines>
  <Paragraphs>172</Paragraphs>
  <ScaleCrop>false</ScaleCrop>
  <Company>Glyuk Soft Co.</Company>
  <LinksUpToDate>false</LinksUpToDate>
  <CharactersWithSpaces>86255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в строительстве</dc:title>
  <dc:subject/>
  <dc:creator>CNTI</dc:creator>
  <cp:keywords/>
  <dc:description/>
  <cp:lastModifiedBy>Parhomeiai</cp:lastModifiedBy>
  <cp:revision>2</cp:revision>
  <dcterms:created xsi:type="dcterms:W3CDTF">2013-04-11T12:27:00Z</dcterms:created>
  <dcterms:modified xsi:type="dcterms:W3CDTF">2013-04-11T12:27:00Z</dcterms:modified>
</cp:coreProperties>
</file>