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54D8">
      <w:pPr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5854D8">
      <w:pPr>
        <w:jc w:val="center"/>
      </w:pPr>
    </w:p>
    <w:p w:rsidR="00000000" w:rsidRDefault="005854D8">
      <w:pPr>
        <w:jc w:val="center"/>
      </w:pPr>
      <w:r>
        <w:t>ТЕРРИТОРИАЛЬНЫЕ СТРОИТЕЛЬНЫЕ НОРМЫ ТАМБОВСКОЙ ОБЛАСТИ</w:t>
      </w:r>
    </w:p>
    <w:p w:rsidR="00000000" w:rsidRDefault="005854D8">
      <w:pPr>
        <w:jc w:val="center"/>
      </w:pPr>
    </w:p>
    <w:p w:rsidR="00000000" w:rsidRDefault="005854D8">
      <w:pPr>
        <w:jc w:val="center"/>
        <w:rPr>
          <w:b/>
          <w:sz w:val="24"/>
        </w:rPr>
      </w:pPr>
      <w:r>
        <w:rPr>
          <w:b/>
          <w:sz w:val="24"/>
        </w:rPr>
        <w:t xml:space="preserve">ПРИЕМКА И ВВОД В ЭКСПЛУАТАЦИЮ ЗАКОНЧЕННЫХ СТРОИТЕЛЬСТВОМ ОБЪЕКТОВ </w:t>
      </w:r>
    </w:p>
    <w:p w:rsidR="00000000" w:rsidRDefault="005854D8">
      <w:pPr>
        <w:jc w:val="center"/>
        <w:rPr>
          <w:b/>
          <w:sz w:val="24"/>
        </w:rPr>
      </w:pPr>
      <w:r>
        <w:rPr>
          <w:b/>
          <w:sz w:val="24"/>
        </w:rPr>
        <w:t>ОСНОВНЫЕ ПОЛОЖЕНИЯ</w:t>
      </w:r>
    </w:p>
    <w:p w:rsidR="00000000" w:rsidRDefault="005854D8">
      <w:pPr>
        <w:jc w:val="center"/>
        <w:rPr>
          <w:b/>
          <w:sz w:val="24"/>
        </w:rPr>
      </w:pPr>
    </w:p>
    <w:p w:rsidR="00000000" w:rsidRDefault="005854D8">
      <w:pPr>
        <w:jc w:val="center"/>
        <w:rPr>
          <w:b/>
          <w:sz w:val="24"/>
        </w:rPr>
      </w:pPr>
      <w:r>
        <w:rPr>
          <w:b/>
          <w:sz w:val="24"/>
        </w:rPr>
        <w:t>ТСН 12-301-97</w:t>
      </w:r>
    </w:p>
    <w:p w:rsidR="00000000" w:rsidRDefault="005854D8">
      <w:pPr>
        <w:jc w:val="center"/>
        <w:rPr>
          <w:b/>
          <w:sz w:val="24"/>
        </w:rPr>
      </w:pPr>
    </w:p>
    <w:p w:rsidR="00000000" w:rsidRDefault="005854D8">
      <w:pPr>
        <w:jc w:val="center"/>
      </w:pPr>
      <w:r>
        <w:t>Тамбовской области</w:t>
      </w:r>
    </w:p>
    <w:p w:rsidR="00000000" w:rsidRDefault="005854D8">
      <w:pPr>
        <w:jc w:val="center"/>
      </w:pPr>
    </w:p>
    <w:p w:rsidR="00000000" w:rsidRDefault="005854D8">
      <w:pPr>
        <w:jc w:val="center"/>
      </w:pPr>
      <w:r>
        <w:t>Администрация Тамбовской област</w:t>
      </w:r>
      <w:r>
        <w:t>и</w:t>
      </w:r>
    </w:p>
    <w:p w:rsidR="00000000" w:rsidRDefault="005854D8">
      <w:pPr>
        <w:jc w:val="center"/>
      </w:pPr>
      <w:r>
        <w:t>Тамбов 1998</w:t>
      </w:r>
    </w:p>
    <w:p w:rsidR="00000000" w:rsidRDefault="005854D8">
      <w:pPr>
        <w:ind w:firstLine="284"/>
        <w:jc w:val="both"/>
        <w:rPr>
          <w:lang w:val="en-US"/>
        </w:rPr>
      </w:pPr>
    </w:p>
    <w:p w:rsidR="00000000" w:rsidRDefault="005854D8">
      <w:pPr>
        <w:jc w:val="center"/>
        <w:rPr>
          <w:b/>
          <w:lang w:val="en-US"/>
        </w:rPr>
      </w:pPr>
      <w:r>
        <w:rPr>
          <w:b/>
        </w:rPr>
        <w:t>Регистрация Госстроя России: ТСН 12-302-98</w:t>
      </w:r>
    </w:p>
    <w:p w:rsidR="00000000" w:rsidRDefault="005854D8">
      <w:pPr>
        <w:ind w:firstLine="284"/>
        <w:jc w:val="right"/>
      </w:pPr>
    </w:p>
    <w:p w:rsidR="00000000" w:rsidRDefault="005854D8">
      <w:pPr>
        <w:ind w:firstLine="284"/>
        <w:jc w:val="right"/>
        <w:rPr>
          <w:i/>
        </w:rPr>
      </w:pPr>
      <w:r>
        <w:rPr>
          <w:i/>
        </w:rPr>
        <w:t>Дата введения 1998-01-01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</w:p>
    <w:p w:rsidR="00000000" w:rsidRDefault="005854D8">
      <w:pPr>
        <w:pStyle w:val="1"/>
      </w:pPr>
      <w:r>
        <w:t>ПРЕДИСЛОВИЕ</w:t>
      </w:r>
    </w:p>
    <w:p w:rsidR="00000000" w:rsidRDefault="005854D8">
      <w:pPr>
        <w:ind w:firstLine="284"/>
        <w:jc w:val="both"/>
      </w:pPr>
      <w:r>
        <w:t>1. Разработаны областной инспекцией государственного архитектурно-строительного надзора (В.А. Черный)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2. Внесены управлением архитектуры и градостроительства администрации Тамбовской области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3. Приняты и введены в действие постановлением администрации Тамбовской области от 23.12.97 № 764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4. Взамен СНиП 3.01.04-87</w:t>
      </w:r>
    </w:p>
    <w:p w:rsidR="00000000" w:rsidRDefault="005854D8">
      <w:pPr>
        <w:ind w:firstLine="284"/>
        <w:jc w:val="both"/>
      </w:pPr>
    </w:p>
    <w:p w:rsidR="00000000" w:rsidRDefault="005854D8">
      <w:pPr>
        <w:pStyle w:val="1"/>
      </w:pPr>
      <w:r>
        <w:t>ВВЕДЕНИЕ</w:t>
      </w:r>
    </w:p>
    <w:p w:rsidR="00000000" w:rsidRDefault="005854D8">
      <w:pPr>
        <w:ind w:firstLine="284"/>
        <w:jc w:val="both"/>
      </w:pPr>
      <w:r>
        <w:t xml:space="preserve">Правила приемки и ввода в эксплуатацию законченных строительство объектов разработаны </w:t>
      </w:r>
      <w:r>
        <w:t>с целью защиты прав и охраняемых законом интересов потребителей строительной продукции, общества и государства.</w:t>
      </w:r>
    </w:p>
    <w:p w:rsidR="00000000" w:rsidRDefault="005854D8">
      <w:pPr>
        <w:ind w:firstLine="284"/>
        <w:jc w:val="both"/>
      </w:pPr>
      <w:r>
        <w:t>Главная цель правил - установление единых принципов объективной, всесторонней и независимой оценки готовности законченных строительство объектов к нормальной эксплуатации, а также установление общих процедур приемки, ввода и их документального оформления.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</w:p>
    <w:p w:rsidR="00000000" w:rsidRDefault="005854D8">
      <w:pPr>
        <w:pStyle w:val="1"/>
      </w:pPr>
      <w:r>
        <w:t>1 Область применения</w:t>
      </w:r>
    </w:p>
    <w:p w:rsidR="00000000" w:rsidRDefault="005854D8">
      <w:pPr>
        <w:ind w:firstLine="284"/>
        <w:jc w:val="both"/>
      </w:pPr>
      <w:r>
        <w:rPr>
          <w:lang w:val="en-US"/>
        </w:rPr>
        <w:t>1</w:t>
      </w:r>
      <w:r>
        <w:t>.1 Настоящие нормы устанавливают порядок приемки и ввода в эксплуатацию законченных новым строительством, расширением, р</w:t>
      </w:r>
      <w:r>
        <w:t>еконструкцией, техническим перевооружением (в дальнейшем - строительством) объектов производственного и непроизводственного назначения независимо от источников финансирования, кроме жилых домов и вспомогательных построек индивидуальных застройщиков.</w:t>
      </w:r>
    </w:p>
    <w:p w:rsidR="00000000" w:rsidRDefault="005854D8">
      <w:pPr>
        <w:ind w:firstLine="284"/>
        <w:jc w:val="both"/>
      </w:pPr>
      <w:r>
        <w:t>1.2 Положения настоящего документа обязательны для органов управления и надзора, предприятий, учреждений, организаций и объединений, юридических и физических лиц независимо от форм собственности и принадлежности, осуществляющих инвестиционную деятельность на тер</w:t>
      </w:r>
      <w:r>
        <w:t>ритории Тамбовской области.</w:t>
      </w:r>
    </w:p>
    <w:p w:rsidR="00000000" w:rsidRDefault="005854D8">
      <w:pPr>
        <w:pStyle w:val="1"/>
      </w:pPr>
      <w:bookmarkStart w:id="1" w:name="BITSoft"/>
      <w:bookmarkEnd w:id="1"/>
      <w:r>
        <w:rPr>
          <w:noProof/>
        </w:rPr>
        <w:t>2</w:t>
      </w:r>
      <w:r>
        <w:t xml:space="preserve"> Определения</w:t>
      </w:r>
    </w:p>
    <w:p w:rsidR="00000000" w:rsidRDefault="005854D8">
      <w:pPr>
        <w:widowControl w:val="0"/>
        <w:ind w:firstLine="284"/>
        <w:jc w:val="both"/>
      </w:pPr>
      <w:r>
        <w:t xml:space="preserve">В настоящих территориальных строительных нормах применены термины в соответствии с </w:t>
      </w:r>
      <w:r>
        <w:lastRenderedPageBreak/>
        <w:t>приложением А (обя</w:t>
      </w:r>
      <w:bookmarkStart w:id="2" w:name="OCRUncertain001"/>
      <w:r>
        <w:t>з</w:t>
      </w:r>
      <w:bookmarkEnd w:id="2"/>
      <w:r>
        <w:t xml:space="preserve">ательным) “Термины системы нормативных документов в строительстве и их определения” </w:t>
      </w:r>
      <w:bookmarkStart w:id="3" w:name="OCRUncertain002"/>
      <w:r>
        <w:t>СНиП</w:t>
      </w:r>
      <w:bookmarkEnd w:id="3"/>
      <w:r>
        <w:rPr>
          <w:noProof/>
        </w:rPr>
        <w:t xml:space="preserve"> 10-01-94,</w:t>
      </w:r>
      <w:r>
        <w:t xml:space="preserve"> а также ни</w:t>
      </w:r>
      <w:bookmarkStart w:id="4" w:name="OCRUncertain003"/>
      <w:r>
        <w:t>ж</w:t>
      </w:r>
      <w:bookmarkEnd w:id="4"/>
      <w:r>
        <w:t>еследующие:</w:t>
      </w:r>
    </w:p>
    <w:p w:rsidR="00000000" w:rsidRDefault="005854D8">
      <w:pPr>
        <w:widowControl w:val="0"/>
        <w:ind w:firstLine="284"/>
        <w:jc w:val="both"/>
      </w:pPr>
      <w:r>
        <w:t>“Новое строительство”</w:t>
      </w:r>
      <w:r>
        <w:rPr>
          <w:noProof/>
        </w:rPr>
        <w:t xml:space="preserve"> -</w:t>
      </w:r>
      <w:r>
        <w:t xml:space="preserve"> строительство на новых площадках вновь создаваемых предприятий, зданий, сооружений, а также филиалов и новых производств, которые будут находиться на самостоятельном балансе после </w:t>
      </w:r>
      <w:bookmarkStart w:id="5" w:name="OCRUncertain004"/>
      <w:r>
        <w:t>в</w:t>
      </w:r>
      <w:bookmarkEnd w:id="5"/>
      <w:r>
        <w:t>вода в эксплуатац</w:t>
      </w:r>
      <w:bookmarkStart w:id="6" w:name="OCRUncertain005"/>
      <w:r>
        <w:t>и</w:t>
      </w:r>
      <w:bookmarkEnd w:id="6"/>
      <w:r>
        <w:t>ю.</w:t>
      </w:r>
    </w:p>
    <w:p w:rsidR="00000000" w:rsidRDefault="005854D8">
      <w:pPr>
        <w:widowControl w:val="0"/>
        <w:ind w:firstLine="284"/>
        <w:jc w:val="both"/>
      </w:pPr>
      <w:r>
        <w:t>К новому строительст</w:t>
      </w:r>
      <w:r>
        <w:t xml:space="preserve">ву относится также строительство на </w:t>
      </w:r>
      <w:bookmarkStart w:id="7" w:name="OCRUncertain006"/>
      <w:r>
        <w:t>новой</w:t>
      </w:r>
      <w:bookmarkStart w:id="8" w:name="OCRUncertain008"/>
      <w:bookmarkEnd w:id="7"/>
      <w:r>
        <w:t xml:space="preserve"> </w:t>
      </w:r>
      <w:bookmarkEnd w:id="8"/>
      <w:r>
        <w:t>площадке предприятия взамен ликв</w:t>
      </w:r>
      <w:bookmarkStart w:id="9" w:name="OCRUncertain009"/>
      <w:r>
        <w:t>и</w:t>
      </w:r>
      <w:bookmarkEnd w:id="9"/>
      <w:r>
        <w:t>дируемого.</w:t>
      </w:r>
    </w:p>
    <w:p w:rsidR="00000000" w:rsidRDefault="005854D8">
      <w:pPr>
        <w:widowControl w:val="0"/>
        <w:ind w:firstLine="284"/>
        <w:jc w:val="both"/>
      </w:pPr>
      <w:r>
        <w:t>“Реконструкция объекта”</w:t>
      </w:r>
      <w:r>
        <w:rPr>
          <w:noProof/>
        </w:rPr>
        <w:t xml:space="preserve"> -</w:t>
      </w:r>
      <w:r>
        <w:t xml:space="preserve"> комплекс строительных работ и организационно-технических мероприятий, связанных с изменен</w:t>
      </w:r>
      <w:bookmarkStart w:id="10" w:name="OCRUncertain010"/>
      <w:r>
        <w:t>и</w:t>
      </w:r>
      <w:bookmarkEnd w:id="10"/>
      <w:r>
        <w:t xml:space="preserve">ем основных технико-экономических показателей (количества и площади квартир, строительного объема и общей площади здания, вместимости, пропускной способности и т. </w:t>
      </w:r>
      <w:bookmarkStart w:id="11" w:name="OCRUncertain012"/>
      <w:r>
        <w:t>д.)</w:t>
      </w:r>
      <w:bookmarkEnd w:id="11"/>
      <w:r>
        <w:t xml:space="preserve"> или его назначения, </w:t>
      </w:r>
      <w:bookmarkStart w:id="12" w:name="OCRUncertain013"/>
      <w:r>
        <w:t>в ц</w:t>
      </w:r>
      <w:bookmarkEnd w:id="12"/>
      <w:r>
        <w:t>елях улучшения условий проживания, качества обслуживания, увеличения объема услуг.</w:t>
      </w:r>
    </w:p>
    <w:p w:rsidR="00000000" w:rsidRDefault="005854D8">
      <w:pPr>
        <w:widowControl w:val="0"/>
        <w:ind w:firstLine="284"/>
        <w:jc w:val="both"/>
      </w:pPr>
      <w:r>
        <w:t>“Реконструкция предприят</w:t>
      </w:r>
      <w:bookmarkStart w:id="13" w:name="OCRUncertain014"/>
      <w:r>
        <w:t>и</w:t>
      </w:r>
      <w:bookmarkEnd w:id="13"/>
      <w:r>
        <w:t>я”</w:t>
      </w:r>
      <w:r>
        <w:rPr>
          <w:noProof/>
        </w:rPr>
        <w:t xml:space="preserve"> -</w:t>
      </w:r>
      <w:r>
        <w:t xml:space="preserve"> переуст</w:t>
      </w:r>
      <w:r>
        <w:t>ройство существующи</w:t>
      </w:r>
      <w:bookmarkStart w:id="14" w:name="OCRUncertain015"/>
      <w:r>
        <w:t xml:space="preserve">х </w:t>
      </w:r>
      <w:bookmarkEnd w:id="14"/>
      <w:r>
        <w:t>цехов и объектов основного, подсобного и обслуживающего назначения, как правило, без рас</w:t>
      </w:r>
      <w:bookmarkStart w:id="15" w:name="OCRUncertain016"/>
      <w:r>
        <w:t>ш</w:t>
      </w:r>
      <w:bookmarkEnd w:id="15"/>
      <w:r>
        <w:t xml:space="preserve">ирения имеющихся зданий и сооружений основного назначения, осуществляемое </w:t>
      </w:r>
      <w:bookmarkStart w:id="16" w:name="OCRUncertain017"/>
      <w:r>
        <w:t>п</w:t>
      </w:r>
      <w:bookmarkEnd w:id="16"/>
      <w:r>
        <w:t>о комплексному проекту на реконструкцию предприятия в целом, в целя</w:t>
      </w:r>
      <w:bookmarkStart w:id="17" w:name="OCRUncertain018"/>
      <w:r>
        <w:t xml:space="preserve">х </w:t>
      </w:r>
      <w:bookmarkEnd w:id="17"/>
      <w:r>
        <w:t>увеличен</w:t>
      </w:r>
      <w:bookmarkStart w:id="18" w:name="OCRUncertain019"/>
      <w:r>
        <w:t>и</w:t>
      </w:r>
      <w:bookmarkEnd w:id="18"/>
      <w:r>
        <w:t>я производственных мощностей, улучшения качества и изменения номенклатуры продукции, в основном без увеличения численности работающих.</w:t>
      </w:r>
    </w:p>
    <w:p w:rsidR="00000000" w:rsidRDefault="005854D8">
      <w:pPr>
        <w:widowControl w:val="0"/>
        <w:ind w:firstLine="284"/>
        <w:jc w:val="both"/>
      </w:pPr>
      <w:r>
        <w:t>“Расширение предприятий”</w:t>
      </w:r>
      <w:r>
        <w:rPr>
          <w:noProof/>
        </w:rPr>
        <w:t xml:space="preserve"> -</w:t>
      </w:r>
      <w:r>
        <w:t xml:space="preserve"> строительство дополнительных производств на действующем предприятии, а также строительс</w:t>
      </w:r>
      <w:r>
        <w:t>тво новых и расширение существующих отдельных цехов и объектов основного, подсобного и обслуживающего назначен</w:t>
      </w:r>
      <w:bookmarkStart w:id="19" w:name="OCRUncertain020"/>
      <w:r>
        <w:t>и</w:t>
      </w:r>
      <w:bookmarkEnd w:id="19"/>
      <w:r>
        <w:t>я на территории предприятии или примыкающих к ним площадках в целях создания дополните</w:t>
      </w:r>
      <w:bookmarkStart w:id="20" w:name="OCRUncertain021"/>
      <w:r>
        <w:t>л</w:t>
      </w:r>
      <w:bookmarkEnd w:id="20"/>
      <w:r>
        <w:t>ьных или новых производственных мощностей.</w:t>
      </w:r>
    </w:p>
    <w:p w:rsidR="00000000" w:rsidRDefault="005854D8">
      <w:pPr>
        <w:widowControl w:val="0"/>
        <w:ind w:firstLine="284"/>
        <w:jc w:val="both"/>
      </w:pPr>
      <w:r>
        <w:t>“Техническое пере</w:t>
      </w:r>
      <w:bookmarkStart w:id="21" w:name="OCRUncertain022"/>
      <w:r>
        <w:t>в</w:t>
      </w:r>
      <w:bookmarkEnd w:id="21"/>
      <w:r>
        <w:t>ооружение”</w:t>
      </w:r>
      <w:r>
        <w:rPr>
          <w:noProof/>
        </w:rPr>
        <w:t xml:space="preserve"> -</w:t>
      </w:r>
      <w:r>
        <w:t xml:space="preserve"> комплекс м</w:t>
      </w:r>
      <w:bookmarkStart w:id="22" w:name="OCRUncertain023"/>
      <w:r>
        <w:t>е</w:t>
      </w:r>
      <w:bookmarkEnd w:id="22"/>
      <w:r>
        <w:t>ропр</w:t>
      </w:r>
      <w:bookmarkStart w:id="23" w:name="OCRUncertain024"/>
      <w:r>
        <w:t>и</w:t>
      </w:r>
      <w:bookmarkEnd w:id="23"/>
      <w:r>
        <w:t>ятий по повышению технико-экономического уровня отдельных производств, цехов и участков на основе внедрения передовой техники и технологии, механизации и автоматизации производства, модернизации и замены устаревшего и физиче</w:t>
      </w:r>
      <w:r>
        <w:t>ски изношенного оборудования новым, более произво</w:t>
      </w:r>
      <w:bookmarkStart w:id="24" w:name="OCRUncertain025"/>
      <w:r>
        <w:t>ди</w:t>
      </w:r>
      <w:bookmarkEnd w:id="24"/>
      <w:r>
        <w:t>тельным, а также по совершенствованию об</w:t>
      </w:r>
      <w:bookmarkStart w:id="25" w:name="OCRUncertain026"/>
      <w:r>
        <w:t>щ</w:t>
      </w:r>
      <w:bookmarkEnd w:id="25"/>
      <w:r>
        <w:t xml:space="preserve">езаводского </w:t>
      </w:r>
      <w:bookmarkStart w:id="26" w:name="OCRUncertain027"/>
      <w:r>
        <w:t>хозяйства</w:t>
      </w:r>
      <w:bookmarkEnd w:id="26"/>
      <w:r>
        <w:t xml:space="preserve"> и вспомогательных служб.</w:t>
      </w:r>
    </w:p>
    <w:p w:rsidR="00000000" w:rsidRDefault="005854D8">
      <w:pPr>
        <w:widowControl w:val="0"/>
        <w:ind w:firstLine="284"/>
        <w:jc w:val="both"/>
      </w:pPr>
      <w:r>
        <w:t>Техн</w:t>
      </w:r>
      <w:bookmarkStart w:id="27" w:name="OCRUncertain028"/>
      <w:r>
        <w:t>и</w:t>
      </w:r>
      <w:bookmarkEnd w:id="27"/>
      <w:r>
        <w:t>ческое перевооружение проводится, как правило, без рас</w:t>
      </w:r>
      <w:bookmarkStart w:id="28" w:name="OCRUncertain029"/>
      <w:r>
        <w:t>ш</w:t>
      </w:r>
      <w:bookmarkEnd w:id="28"/>
      <w:r>
        <w:t>ирения производственных площадей.</w:t>
      </w:r>
    </w:p>
    <w:p w:rsidR="00000000" w:rsidRDefault="005854D8">
      <w:pPr>
        <w:widowControl w:val="0"/>
        <w:ind w:firstLine="284"/>
        <w:jc w:val="both"/>
      </w:pPr>
      <w:r>
        <w:t>“Инвестор”</w:t>
      </w:r>
      <w:r>
        <w:rPr>
          <w:noProof/>
        </w:rPr>
        <w:t xml:space="preserve"> -</w:t>
      </w:r>
      <w:r>
        <w:t xml:space="preserve"> физическое или юридическое лицо, осущ</w:t>
      </w:r>
      <w:bookmarkStart w:id="29" w:name="OCRUncertain030"/>
      <w:r>
        <w:t>е</w:t>
      </w:r>
      <w:bookmarkEnd w:id="29"/>
      <w:r>
        <w:t>ствляющее вложение собственных, заемных или привлеченных средств в форме инвестиций на строительство объектов и обеспечивающее их целевое использование.</w:t>
      </w:r>
    </w:p>
    <w:p w:rsidR="00000000" w:rsidRDefault="005854D8">
      <w:pPr>
        <w:widowControl w:val="0"/>
        <w:ind w:firstLine="284"/>
        <w:jc w:val="both"/>
      </w:pPr>
      <w:r>
        <w:t>“Заказчик”</w:t>
      </w:r>
      <w:r>
        <w:rPr>
          <w:noProof/>
        </w:rPr>
        <w:t xml:space="preserve"> -</w:t>
      </w:r>
      <w:r>
        <w:t xml:space="preserve"> инвестор, а также любое физическое или юридическое лицо, уполн</w:t>
      </w:r>
      <w:r>
        <w:t>омоченное инвестором осуществить реализацию инвестиционного проекта по строительству и подготовке к вводу в эксп</w:t>
      </w:r>
      <w:bookmarkStart w:id="30" w:name="OCRUncertain033"/>
      <w:r>
        <w:t>л</w:t>
      </w:r>
      <w:bookmarkEnd w:id="30"/>
      <w:r>
        <w:t>уатацию объекта за счет инвестора с привлечением подрядч</w:t>
      </w:r>
      <w:bookmarkStart w:id="31" w:name="OCRUncertain034"/>
      <w:r>
        <w:t>и</w:t>
      </w:r>
      <w:bookmarkEnd w:id="31"/>
      <w:r>
        <w:t>ка на основе договора подряда для выполнения строительно-монтажных работ, имеющий лицензию на выполнение функций заказчика.</w:t>
      </w:r>
    </w:p>
    <w:p w:rsidR="00000000" w:rsidRDefault="005854D8">
      <w:pPr>
        <w:widowControl w:val="0"/>
        <w:ind w:firstLine="284"/>
        <w:jc w:val="both"/>
      </w:pPr>
      <w:r>
        <w:t>“Подрядчик”</w:t>
      </w:r>
      <w:r>
        <w:rPr>
          <w:noProof/>
        </w:rPr>
        <w:t xml:space="preserve"> -</w:t>
      </w:r>
      <w:r>
        <w:t xml:space="preserve"> юридическое или физическое ли</w:t>
      </w:r>
      <w:bookmarkStart w:id="32" w:name="OCRUncertain035"/>
      <w:r>
        <w:t>ц</w:t>
      </w:r>
      <w:bookmarkEnd w:id="32"/>
      <w:r>
        <w:t>о, имеющее лицензию на право ведения работ, принимающее на себя по договору подряда с заказчиком обязательство сво</w:t>
      </w:r>
      <w:bookmarkStart w:id="33" w:name="OCRUncertain036"/>
      <w:r>
        <w:t>и</w:t>
      </w:r>
      <w:bookmarkEnd w:id="33"/>
      <w:r>
        <w:t>ми силами и под свою ответственность выполнить строительно-</w:t>
      </w:r>
      <w:r>
        <w:t>монтажные работы, обеспечивающие полную реализацию инвестиционного проекта по строительству объекта.</w:t>
      </w:r>
    </w:p>
    <w:p w:rsidR="00000000" w:rsidRDefault="005854D8">
      <w:pPr>
        <w:widowControl w:val="0"/>
        <w:ind w:firstLine="284"/>
        <w:jc w:val="both"/>
      </w:pPr>
      <w:r>
        <w:t>“Объект”</w:t>
      </w:r>
      <w:r>
        <w:rPr>
          <w:noProof/>
        </w:rPr>
        <w:t xml:space="preserve"> -</w:t>
      </w:r>
      <w:r>
        <w:t xml:space="preserve"> предусмотренный утвержденной в установленном порядке проектной документацией комплекс зданий и сооружений, отдельное здание или сооружение или его автономная часть в составе, допускающем возможность ее самостоятельной эксплуатации по назначению в соответствии с требованиями нормативных документов.</w:t>
      </w:r>
    </w:p>
    <w:p w:rsidR="00000000" w:rsidRDefault="005854D8">
      <w:pPr>
        <w:widowControl w:val="0"/>
        <w:ind w:firstLine="284"/>
        <w:jc w:val="both"/>
      </w:pPr>
      <w:r>
        <w:t>“Законченный строительством объект”</w:t>
      </w:r>
      <w:r>
        <w:rPr>
          <w:noProof/>
        </w:rPr>
        <w:t xml:space="preserve"> -</w:t>
      </w:r>
      <w:r>
        <w:t xml:space="preserve"> объект, на котором выполнены и приняты в соответствии с проекто</w:t>
      </w:r>
      <w:r>
        <w:t xml:space="preserve">м и требованиями нормативных документов все строительно-монтажные, </w:t>
      </w:r>
      <w:bookmarkStart w:id="34" w:name="OCRUncertain037"/>
      <w:r>
        <w:t xml:space="preserve">пусконаладочные </w:t>
      </w:r>
      <w:bookmarkEnd w:id="34"/>
      <w:r>
        <w:t>и другие работы для подготовки его к вводу в эксплуатацию.</w:t>
      </w:r>
    </w:p>
    <w:p w:rsidR="00000000" w:rsidRDefault="005854D8">
      <w:pPr>
        <w:widowControl w:val="0"/>
        <w:ind w:firstLine="284"/>
        <w:jc w:val="both"/>
      </w:pPr>
      <w:r>
        <w:t>“Приемка законченного строительством объекта”</w:t>
      </w:r>
      <w:r>
        <w:rPr>
          <w:noProof/>
        </w:rPr>
        <w:t xml:space="preserve"> -</w:t>
      </w:r>
      <w:r>
        <w:t xml:space="preserve"> комиссионная проверка и документальное подтверждение готовности объекта к вводу в эксплуатацию.</w:t>
      </w:r>
    </w:p>
    <w:p w:rsidR="00000000" w:rsidRDefault="005854D8">
      <w:pPr>
        <w:widowControl w:val="0"/>
        <w:ind w:firstLine="284"/>
        <w:jc w:val="both"/>
      </w:pPr>
      <w:r>
        <w:t>“Ввод объекта в эксплуатацию”</w:t>
      </w:r>
      <w:r>
        <w:rPr>
          <w:noProof/>
        </w:rPr>
        <w:t xml:space="preserve"> -</w:t>
      </w:r>
      <w:r>
        <w:t xml:space="preserve"> юридическое действие, осуществляемое инвестором и состоящее из государственной регистрации, включения объекта в государственную статистическую отчетность, начала использования объекта по назначе</w:t>
      </w:r>
      <w:r>
        <w:t>нию.</w:t>
      </w:r>
    </w:p>
    <w:p w:rsidR="00000000" w:rsidRDefault="005854D8">
      <w:pPr>
        <w:widowControl w:val="0"/>
        <w:ind w:firstLine="284"/>
        <w:jc w:val="both"/>
      </w:pPr>
      <w:r>
        <w:t>“Приемочная комиссия”</w:t>
      </w:r>
      <w:r>
        <w:rPr>
          <w:noProof/>
        </w:rPr>
        <w:t xml:space="preserve"> -</w:t>
      </w:r>
      <w:r>
        <w:t xml:space="preserve"> временный коллегиальный орган</w:t>
      </w:r>
      <w:bookmarkStart w:id="35" w:name="OCRUncertain038"/>
      <w:r>
        <w:t>,</w:t>
      </w:r>
      <w:bookmarkEnd w:id="35"/>
      <w:r>
        <w:t xml:space="preserve"> проводящий проверку и документально подтверждающий соответствие законченного строительством объекта утвержденной в установленном порядке проектной документа</w:t>
      </w:r>
      <w:bookmarkStart w:id="36" w:name="OCRUncertain039"/>
      <w:r>
        <w:t>ц</w:t>
      </w:r>
      <w:bookmarkEnd w:id="36"/>
      <w:r>
        <w:t>ии и требованиям нормативных документов, а также готовность его к вводу в эксплуата</w:t>
      </w:r>
      <w:bookmarkStart w:id="37" w:name="OCRUncertain040"/>
      <w:r>
        <w:t>ц</w:t>
      </w:r>
      <w:bookmarkEnd w:id="37"/>
      <w:r>
        <w:t>ию.</w:t>
      </w:r>
    </w:p>
    <w:p w:rsidR="00000000" w:rsidRDefault="005854D8">
      <w:pPr>
        <w:pStyle w:val="1"/>
      </w:pPr>
      <w:r>
        <w:rPr>
          <w:noProof/>
        </w:rPr>
        <w:lastRenderedPageBreak/>
        <w:t>3</w:t>
      </w:r>
      <w:r>
        <w:t xml:space="preserve"> Общие положения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3.1</w:t>
      </w:r>
      <w:r>
        <w:t xml:space="preserve"> Объект, законченный строительством, должен быть предъявлен к приемке приемочной комиссии и введен в эксплуатацию в установленном данными нормами порядке.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3.2</w:t>
      </w:r>
      <w:r>
        <w:t xml:space="preserve"> Объект должен соответствова</w:t>
      </w:r>
      <w:r>
        <w:t>ть проекту и требованиям нормативных документов, действовавших на момент передачи заказчиком подрядчику проектной документации.</w:t>
      </w:r>
    </w:p>
    <w:p w:rsidR="00000000" w:rsidRDefault="005854D8">
      <w:pPr>
        <w:widowControl w:val="0"/>
        <w:ind w:firstLine="284"/>
        <w:jc w:val="both"/>
      </w:pPr>
      <w:r>
        <w:t>В случае введения в действие после указанного момента новых нормативных требований, их предъявляют к вводимому объекту, если эксплуатация объекта, соответствующая требованиям ранее действовавших норм, может привести к недопустимому риску для безопасности жизни и здоровья людей. Обязательность соответствия принимаемого объекта новым требованиям устанавливается решением соответствующ</w:t>
      </w:r>
      <w:r>
        <w:t>его органа надзора. В случае разногласий окончательное решение принимается органом исполнительной власти, принявшим новые нормы.</w:t>
      </w:r>
    </w:p>
    <w:p w:rsidR="00000000" w:rsidRDefault="005854D8">
      <w:pPr>
        <w:widowControl w:val="0"/>
        <w:ind w:firstLine="284"/>
        <w:jc w:val="both"/>
        <w:rPr>
          <w:noProof/>
        </w:rPr>
      </w:pPr>
      <w:r>
        <w:rPr>
          <w:noProof/>
        </w:rPr>
        <w:t>3.3</w:t>
      </w:r>
      <w:r>
        <w:t xml:space="preserve"> Заказчик имеет право предъявлять инвестору для приемки, инвестор</w:t>
      </w:r>
      <w:r>
        <w:rPr>
          <w:noProof/>
        </w:rPr>
        <w:t xml:space="preserve"> -</w:t>
      </w:r>
      <w:r>
        <w:t xml:space="preserve"> назначить приемочную комиссию, а приемочная комиссия</w:t>
      </w:r>
      <w:r>
        <w:rPr>
          <w:noProof/>
        </w:rPr>
        <w:t xml:space="preserve"> -</w:t>
      </w:r>
      <w:r>
        <w:t xml:space="preserve"> принять только законченный строительством объект и при наличии документации, перечень который приведен в п.</w:t>
      </w:r>
      <w:r>
        <w:rPr>
          <w:noProof/>
        </w:rPr>
        <w:t xml:space="preserve"> 4. 3.</w:t>
      </w:r>
    </w:p>
    <w:p w:rsidR="00000000" w:rsidRDefault="005854D8">
      <w:pPr>
        <w:widowControl w:val="0"/>
        <w:ind w:firstLine="284"/>
        <w:jc w:val="both"/>
        <w:rPr>
          <w:noProof/>
        </w:rPr>
      </w:pPr>
      <w:r>
        <w:rPr>
          <w:noProof/>
        </w:rPr>
        <w:t>3.4</w:t>
      </w:r>
      <w:r>
        <w:t xml:space="preserve"> Инвестор имеет право ввести в эксплуатацию только законченный строительством и только принятый приемочной комиссией объект при наличии доку</w:t>
      </w:r>
      <w:r>
        <w:t>ментации в соответствии с перечнем, приведенным в п.</w:t>
      </w:r>
      <w:r>
        <w:rPr>
          <w:noProof/>
        </w:rPr>
        <w:t xml:space="preserve"> 4.3.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3.5</w:t>
      </w:r>
      <w:r>
        <w:t xml:space="preserve"> При приемке объектов в зимнее время по решению приемочной комиссии допускается переносить сроки выполнения работ по озеленению, устройству верхнего покрытия подъездных дорог к зданиям, тротуаров, хозяйственных, игровых и спортивных площадок, отделке элементов фасадов зданий на ближайший благоприятный период, но не позднее</w:t>
      </w:r>
      <w:r>
        <w:rPr>
          <w:noProof/>
        </w:rPr>
        <w:t xml:space="preserve"> 1</w:t>
      </w:r>
      <w:r>
        <w:t xml:space="preserve"> июня, со сдачей их приемочной комиссии в установленном данными нормами порядке.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3.6</w:t>
      </w:r>
      <w:r>
        <w:t xml:space="preserve"> Запрещается заселение жилых домов и испо</w:t>
      </w:r>
      <w:r>
        <w:t>льзование непроизводственных и производственных объектов без оформления в установленном настоящими нормами документации о вводе объекта в эксплуатацию.</w:t>
      </w:r>
    </w:p>
    <w:p w:rsidR="00000000" w:rsidRDefault="005854D8">
      <w:pPr>
        <w:widowControl w:val="0"/>
        <w:ind w:firstLine="284"/>
        <w:jc w:val="both"/>
      </w:pPr>
      <w:r>
        <w:t>Временное использование отдельных зданий и помещений до ввода объекта в эксплуатацию может быть допущено заказчиком, если это не создает угрозу для жизни, здоровья и имущества пользователей и населения и окружающей среды.</w:t>
      </w:r>
    </w:p>
    <w:p w:rsidR="00000000" w:rsidRDefault="005854D8">
      <w:pPr>
        <w:pStyle w:val="1"/>
      </w:pPr>
      <w:r>
        <w:rPr>
          <w:noProof/>
        </w:rPr>
        <w:t>4</w:t>
      </w:r>
      <w:r>
        <w:t xml:space="preserve"> Порядок приемки и ввода в эксплуатацию законченных строительством объектов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</w:t>
      </w:r>
      <w:r>
        <w:t xml:space="preserve"> Приемку законченных строительством объектов от подрядчика</w:t>
      </w:r>
      <w:r>
        <w:t xml:space="preserve"> производит заказчик или уполномоченное инвестором другое лицо в соответствии с условиями договора подряда на строительство, которым должны быть регламентированы требования к приемке.</w:t>
      </w:r>
    </w:p>
    <w:p w:rsidR="00000000" w:rsidRDefault="005854D8">
      <w:pPr>
        <w:widowControl w:val="0"/>
        <w:ind w:firstLine="284"/>
        <w:jc w:val="both"/>
      </w:pPr>
      <w:r>
        <w:t>Заказчик может привлекать к приемке пользователя объекта (эксплуатирующую организацию), авторов проекта, специализированные фирмы, страховые общества и других юридических и физических лиц, создавая в необходимых случаях рабочие комиссии.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2</w:t>
      </w:r>
      <w:r>
        <w:t xml:space="preserve"> После приемки объекта от подрядчика заказчик должен подготовить объект к вводу в экспл</w:t>
      </w:r>
      <w:r>
        <w:t xml:space="preserve">уатацию. При этом объект должен быть: </w:t>
      </w:r>
    </w:p>
    <w:p w:rsidR="00000000" w:rsidRDefault="005854D8">
      <w:pPr>
        <w:widowControl w:val="0"/>
        <w:ind w:firstLine="284"/>
        <w:jc w:val="both"/>
      </w:pPr>
      <w:r>
        <w:t xml:space="preserve">укомплектован эксплуатационными кадрами; </w:t>
      </w:r>
    </w:p>
    <w:p w:rsidR="00000000" w:rsidRDefault="005854D8">
      <w:pPr>
        <w:widowControl w:val="0"/>
        <w:ind w:firstLine="284"/>
        <w:jc w:val="both"/>
      </w:pPr>
      <w:r>
        <w:t xml:space="preserve">обеспечен сырьем, </w:t>
      </w:r>
      <w:proofErr w:type="spellStart"/>
      <w:r>
        <w:t>энерго</w:t>
      </w:r>
      <w:proofErr w:type="spellEnd"/>
      <w:r>
        <w:t>- и другими материально-техническими ресурсами;</w:t>
      </w:r>
    </w:p>
    <w:p w:rsidR="00000000" w:rsidRDefault="005854D8">
      <w:pPr>
        <w:widowControl w:val="0"/>
        <w:ind w:firstLine="284"/>
        <w:jc w:val="both"/>
      </w:pPr>
      <w:r>
        <w:t xml:space="preserve">выполнено комплексное опробование оборудования; </w:t>
      </w:r>
    </w:p>
    <w:p w:rsidR="00000000" w:rsidRDefault="005854D8">
      <w:pPr>
        <w:widowControl w:val="0"/>
        <w:ind w:firstLine="284"/>
        <w:jc w:val="both"/>
      </w:pPr>
      <w:r>
        <w:t>проведены пусконаладочные работы и начат выпуск продукции (оказание услуг) в объеме, предусмотренном договором подряда на строительство;</w:t>
      </w:r>
    </w:p>
    <w:p w:rsidR="00000000" w:rsidRDefault="005854D8">
      <w:pPr>
        <w:widowControl w:val="0"/>
        <w:ind w:firstLine="284"/>
        <w:jc w:val="both"/>
      </w:pPr>
      <w:r>
        <w:t>получены разрешения на эксплуатацию объектов и оборудования в соответствующих органах государственного надзора;</w:t>
      </w:r>
    </w:p>
    <w:p w:rsidR="00000000" w:rsidRDefault="005854D8">
      <w:pPr>
        <w:widowControl w:val="0"/>
        <w:ind w:firstLine="284"/>
        <w:jc w:val="both"/>
      </w:pPr>
      <w:r>
        <w:t>внешние наружные коммуникации переданы соответствующим террит</w:t>
      </w:r>
      <w:r>
        <w:t>ориальным или другим эксплуатирующим организациям.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4.3</w:t>
      </w:r>
      <w:r>
        <w:t xml:space="preserve"> Законченный строительством и подготовленный к вводу в эксплуатацию объект заказчик должен предъявить инвестору для приемки приемочной комиссией, представив следующую документацию: </w:t>
      </w:r>
    </w:p>
    <w:p w:rsidR="00000000" w:rsidRDefault="005854D8">
      <w:pPr>
        <w:widowControl w:val="0"/>
        <w:ind w:firstLine="284"/>
        <w:jc w:val="both"/>
      </w:pPr>
      <w:r>
        <w:t xml:space="preserve">а) документация, представляемая подрядчиком: </w:t>
      </w:r>
    </w:p>
    <w:p w:rsidR="00000000" w:rsidRDefault="005854D8">
      <w:pPr>
        <w:widowControl w:val="0"/>
        <w:ind w:firstLine="284"/>
        <w:jc w:val="both"/>
      </w:pPr>
      <w:r>
        <w:t>перечень организаций, участвующих в производстве строительно-монтажных работ с указанием видов выполненных ими работ, фамилий инженерно-технических работников, непосредственно ответственных за их выполнение, и данных о наличии соо</w:t>
      </w:r>
      <w:r>
        <w:t>тветствующих лицензий;</w:t>
      </w:r>
    </w:p>
    <w:p w:rsidR="00000000" w:rsidRDefault="005854D8">
      <w:pPr>
        <w:widowControl w:val="0"/>
        <w:ind w:firstLine="284"/>
        <w:jc w:val="both"/>
      </w:pPr>
      <w:r>
        <w:t>комплект рабочих чертежей на строительство предъявляемого к приемке объекта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строительно-монтажных работ. Указанный комплект рабочих чертежей является исполнительной документацией;</w:t>
      </w:r>
    </w:p>
    <w:p w:rsidR="00000000" w:rsidRDefault="005854D8">
      <w:pPr>
        <w:widowControl w:val="0"/>
        <w:ind w:firstLine="284"/>
        <w:jc w:val="both"/>
      </w:pPr>
      <w:r>
        <w:t>сертификаты, технические паспорта или другие документы, удостоверяющие качество материалов, конструкций и изделий, применяемых при производстве строительно-мон</w:t>
      </w:r>
      <w:r>
        <w:t>тажных работ;</w:t>
      </w:r>
    </w:p>
    <w:p w:rsidR="00000000" w:rsidRDefault="005854D8">
      <w:pPr>
        <w:widowControl w:val="0"/>
        <w:ind w:firstLine="284"/>
        <w:jc w:val="both"/>
      </w:pPr>
      <w:r>
        <w:t>акты об освидетельствовании скрытых работ и акты промежуточной приемки отдельных ответственных конструкций и узлов (опор и пролетных строений мостов, арок, сводов, подпорных стен, несущих методических и сборных железобетонных конструкций и т. п.);</w:t>
      </w:r>
    </w:p>
    <w:p w:rsidR="00000000" w:rsidRDefault="005854D8">
      <w:pPr>
        <w:widowControl w:val="0"/>
        <w:ind w:firstLine="284"/>
        <w:jc w:val="both"/>
      </w:pPr>
      <w:r>
        <w:t>акты об индивидуальных испытаниях смонтированного оборудования;</w:t>
      </w:r>
    </w:p>
    <w:p w:rsidR="00000000" w:rsidRDefault="005854D8">
      <w:pPr>
        <w:widowControl w:val="0"/>
        <w:ind w:firstLine="284"/>
        <w:jc w:val="both"/>
      </w:pPr>
      <w:r>
        <w:t>акты об испытаниях технологических трубопроводов, внутренних систем холодного и горячего) водоснабжения, канализации, газоснабжения, отопления и вентиляции, наружных сетей и сооружений в</w:t>
      </w:r>
      <w:r>
        <w:t>одоснабжения, канализации, теплоснабжения, газоснабжения и дренажных устройств, а также об испытаниях сварных соединений;</w:t>
      </w:r>
    </w:p>
    <w:p w:rsidR="00000000" w:rsidRDefault="005854D8">
      <w:pPr>
        <w:widowControl w:val="0"/>
        <w:ind w:firstLine="284"/>
        <w:jc w:val="both"/>
      </w:pPr>
      <w:r>
        <w:t>акты о выполнении уплотнения (герметизации) вводов и выпусков инженерных коммуникаций в местах прохода их через подземную часть наружных стен зданий в соответствии с проектом (рабочим проектом);</w:t>
      </w:r>
    </w:p>
    <w:p w:rsidR="00000000" w:rsidRDefault="005854D8">
      <w:pPr>
        <w:widowControl w:val="0"/>
        <w:ind w:firstLine="284"/>
        <w:jc w:val="both"/>
      </w:pPr>
      <w:r>
        <w:t>акты об испытаниях наружных электроустановок и электросетей, сертификаты соответствия электроустановок жилых домов и общественных зданий;</w:t>
      </w:r>
    </w:p>
    <w:p w:rsidR="00000000" w:rsidRDefault="005854D8">
      <w:pPr>
        <w:widowControl w:val="0"/>
        <w:ind w:firstLine="284"/>
        <w:jc w:val="both"/>
      </w:pPr>
      <w:r>
        <w:t>акты об испытаниях устройств телефонизации, радиофикации,</w:t>
      </w:r>
      <w:r>
        <w:t xml:space="preserve"> телевидения, сигнализации и автоматизации;</w:t>
      </w:r>
    </w:p>
    <w:p w:rsidR="00000000" w:rsidRDefault="005854D8">
      <w:pPr>
        <w:widowControl w:val="0"/>
        <w:ind w:firstLine="284"/>
        <w:jc w:val="both"/>
      </w:pPr>
      <w:r>
        <w:t xml:space="preserve">акты об испытаниях устройств, обеспечивающих </w:t>
      </w:r>
      <w:proofErr w:type="spellStart"/>
      <w:r>
        <w:t>взрыво</w:t>
      </w:r>
      <w:proofErr w:type="spellEnd"/>
      <w:r>
        <w:t xml:space="preserve">-, </w:t>
      </w:r>
      <w:proofErr w:type="spellStart"/>
      <w:r>
        <w:t>пожаро-безопасность</w:t>
      </w:r>
      <w:proofErr w:type="spellEnd"/>
      <w:r>
        <w:t xml:space="preserve"> и </w:t>
      </w:r>
      <w:proofErr w:type="spellStart"/>
      <w:r>
        <w:t>молниезащиту</w:t>
      </w:r>
      <w:proofErr w:type="spellEnd"/>
      <w:r>
        <w:t>;</w:t>
      </w:r>
    </w:p>
    <w:p w:rsidR="00000000" w:rsidRDefault="005854D8">
      <w:pPr>
        <w:widowControl w:val="0"/>
        <w:ind w:firstLine="284"/>
        <w:jc w:val="both"/>
      </w:pPr>
      <w:r>
        <w:t xml:space="preserve">журналы производства работ и авторского надзора проектных организаций, материалы обследований и проверок в процессе строительства органами государственного и другого надзора. </w:t>
      </w:r>
    </w:p>
    <w:p w:rsidR="00000000" w:rsidRDefault="005854D8">
      <w:pPr>
        <w:widowControl w:val="0"/>
        <w:ind w:firstLine="284"/>
        <w:jc w:val="both"/>
      </w:pPr>
      <w:r>
        <w:t xml:space="preserve">б) документация, представляемая заказчиком: </w:t>
      </w:r>
    </w:p>
    <w:p w:rsidR="00000000" w:rsidRDefault="005854D8">
      <w:pPr>
        <w:widowControl w:val="0"/>
        <w:ind w:firstLine="284"/>
        <w:jc w:val="both"/>
      </w:pPr>
      <w:r>
        <w:t>заявление заказчика о готовности объекта к вводу в эксплуатацию с просьбой о назначении приемочной комиссии;</w:t>
      </w:r>
    </w:p>
    <w:p w:rsidR="00000000" w:rsidRDefault="005854D8">
      <w:pPr>
        <w:widowControl w:val="0"/>
        <w:ind w:firstLine="284"/>
        <w:jc w:val="both"/>
      </w:pPr>
      <w:r>
        <w:t>документ, подтверждающий приемку объекта заказчи</w:t>
      </w:r>
      <w:r>
        <w:t>ком от подрядчика;</w:t>
      </w:r>
    </w:p>
    <w:p w:rsidR="00000000" w:rsidRDefault="005854D8">
      <w:pPr>
        <w:widowControl w:val="0"/>
        <w:ind w:firstLine="284"/>
        <w:jc w:val="both"/>
      </w:pPr>
      <w:r>
        <w:t xml:space="preserve">заключение территориального управления государственной вневедомственной экспертизы; </w:t>
      </w:r>
    </w:p>
    <w:p w:rsidR="00000000" w:rsidRDefault="005854D8">
      <w:pPr>
        <w:widowControl w:val="0"/>
        <w:ind w:firstLine="284"/>
        <w:jc w:val="both"/>
      </w:pPr>
      <w:r>
        <w:t xml:space="preserve">утвержденный проект; </w:t>
      </w:r>
    </w:p>
    <w:p w:rsidR="00000000" w:rsidRDefault="005854D8">
      <w:pPr>
        <w:widowControl w:val="0"/>
        <w:ind w:firstLine="284"/>
        <w:jc w:val="both"/>
      </w:pPr>
      <w:r>
        <w:t>документы об отводе земельных участков;</w:t>
      </w:r>
    </w:p>
    <w:p w:rsidR="00000000" w:rsidRDefault="005854D8">
      <w:pPr>
        <w:widowControl w:val="0"/>
        <w:ind w:firstLine="284"/>
        <w:jc w:val="both"/>
      </w:pPr>
      <w:r>
        <w:t xml:space="preserve">разрешения на производство строительно-монтажных работ, выдаваемые органами </w:t>
      </w:r>
      <w:proofErr w:type="spellStart"/>
      <w:r>
        <w:t>Госархстройнадзора</w:t>
      </w:r>
      <w:proofErr w:type="spellEnd"/>
      <w:r>
        <w:t>, там, где они отсутствуют</w:t>
      </w:r>
      <w:r>
        <w:rPr>
          <w:noProof/>
        </w:rPr>
        <w:t xml:space="preserve"> -</w:t>
      </w:r>
      <w:r>
        <w:t>главными архитекторами органов местного самоуправления;</w:t>
      </w:r>
    </w:p>
    <w:p w:rsidR="00000000" w:rsidRDefault="005854D8">
      <w:pPr>
        <w:widowControl w:val="0"/>
        <w:ind w:firstLine="284"/>
        <w:jc w:val="both"/>
      </w:pPr>
      <w:r>
        <w:t xml:space="preserve">документы на специальное водопользование; </w:t>
      </w:r>
    </w:p>
    <w:p w:rsidR="00000000" w:rsidRDefault="005854D8">
      <w:pPr>
        <w:widowControl w:val="0"/>
        <w:ind w:firstLine="284"/>
        <w:jc w:val="both"/>
      </w:pPr>
      <w:r>
        <w:t>документы на геодезическую разбивочную основу для строительства, а также на геодезические работы в процессе строительства, вы</w:t>
      </w:r>
      <w:r>
        <w:t>полненные заказчиком;</w:t>
      </w:r>
    </w:p>
    <w:p w:rsidR="00000000" w:rsidRDefault="005854D8">
      <w:pPr>
        <w:widowControl w:val="0"/>
        <w:ind w:firstLine="284"/>
        <w:jc w:val="both"/>
      </w:pPr>
      <w:r>
        <w:t>документы о геологии и гидрологии строительной площадки, о результатах испытаний грунта и анализах грунтовых вод и экологических изысканиях, паспорта на установленное оборудование;</w:t>
      </w:r>
    </w:p>
    <w:p w:rsidR="00000000" w:rsidRDefault="005854D8">
      <w:pPr>
        <w:widowControl w:val="0"/>
        <w:ind w:firstLine="284"/>
        <w:jc w:val="both"/>
      </w:pPr>
      <w:r>
        <w:t>справки территориальных или других эксплуатационных организаций о том, что внешние наружные коммуникации холодного и горячего водоснабжения, канализации, теплоснабжения, газоснабжения, энергоснабжения и связи обеспечат нормальную эксплуатацию объекта и приняты ими на обслуживание;</w:t>
      </w:r>
    </w:p>
    <w:p w:rsidR="00000000" w:rsidRDefault="005854D8">
      <w:pPr>
        <w:widowControl w:val="0"/>
        <w:ind w:firstLine="284"/>
        <w:jc w:val="both"/>
      </w:pPr>
      <w:r>
        <w:t>документы о разрешении на э</w:t>
      </w:r>
      <w:r>
        <w:t xml:space="preserve">ксплуатацию объектов и оборудования, подконтрольных соответствующим органам государственного надзора Российской Федерации в случаях, когда выдача таких разрешений предусмотрена положениями об этих органах; </w:t>
      </w:r>
    </w:p>
    <w:p w:rsidR="00000000" w:rsidRDefault="005854D8">
      <w:pPr>
        <w:widowControl w:val="0"/>
        <w:ind w:firstLine="284"/>
        <w:jc w:val="both"/>
      </w:pPr>
      <w:r>
        <w:t xml:space="preserve">акты о комплексном испытании оборудования; </w:t>
      </w:r>
    </w:p>
    <w:p w:rsidR="00000000" w:rsidRDefault="005854D8">
      <w:pPr>
        <w:widowControl w:val="0"/>
        <w:ind w:firstLine="284"/>
        <w:jc w:val="both"/>
      </w:pPr>
      <w:r>
        <w:t>акт о начале выпуска продукции (оказания услуг), предусмотренной проектом, в объеме, соответствующем нормам освоения проектных мощностей в начальный период;</w:t>
      </w:r>
    </w:p>
    <w:p w:rsidR="00000000" w:rsidRDefault="005854D8">
      <w:pPr>
        <w:widowControl w:val="0"/>
        <w:ind w:firstLine="284"/>
        <w:jc w:val="both"/>
      </w:pPr>
      <w:r>
        <w:t xml:space="preserve">исполнительная </w:t>
      </w:r>
      <w:bookmarkStart w:id="38" w:name="OCRUncertain041"/>
      <w:r>
        <w:t>учетно-техническая</w:t>
      </w:r>
      <w:bookmarkEnd w:id="38"/>
      <w:r>
        <w:t xml:space="preserve"> документация на законченный строительством объект, составленная органи</w:t>
      </w:r>
      <w:r>
        <w:t xml:space="preserve">зациями технической инвентаризации; </w:t>
      </w:r>
    </w:p>
    <w:p w:rsidR="00000000" w:rsidRDefault="005854D8">
      <w:pPr>
        <w:widowControl w:val="0"/>
        <w:ind w:firstLine="284"/>
        <w:jc w:val="both"/>
      </w:pPr>
      <w:r>
        <w:t>проект акта приемочной комиссии.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4.4</w:t>
      </w:r>
      <w:r>
        <w:t xml:space="preserve"> Инвестор обязан после получения заявки заказчика заблаговременно в зависимости от характера и сложности объекта, но не позднее чем за</w:t>
      </w:r>
      <w:r>
        <w:rPr>
          <w:noProof/>
        </w:rPr>
        <w:t xml:space="preserve"> 30</w:t>
      </w:r>
      <w:r>
        <w:t xml:space="preserve"> дней до предлагаемого срока при приемке в эксплуатацию объектов производственного назначения и за</w:t>
      </w:r>
      <w:r>
        <w:rPr>
          <w:noProof/>
        </w:rPr>
        <w:t xml:space="preserve"> 15</w:t>
      </w:r>
      <w:r>
        <w:t xml:space="preserve"> дней</w:t>
      </w:r>
      <w:r>
        <w:rPr>
          <w:noProof/>
        </w:rPr>
        <w:t xml:space="preserve"> -</w:t>
      </w:r>
      <w:r>
        <w:t xml:space="preserve"> объектов непроизводственного назначения назначить приемочную комиссию либо дать </w:t>
      </w:r>
      <w:bookmarkStart w:id="39" w:name="OCRUncertain042"/>
      <w:r>
        <w:t>в</w:t>
      </w:r>
      <w:bookmarkEnd w:id="39"/>
      <w:r>
        <w:t xml:space="preserve"> письменной форме мотивированный отказ в ее назначении.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4.5</w:t>
      </w:r>
      <w:r>
        <w:t xml:space="preserve"> Приемочная комиссия назначается распоряжением или пр</w:t>
      </w:r>
      <w:r>
        <w:t>иказом инвестора с указанием в нем цели и задачи комиссии, полное наименовани</w:t>
      </w:r>
      <w:bookmarkStart w:id="40" w:name="OCRUncertain043"/>
      <w:r>
        <w:t>е</w:t>
      </w:r>
      <w:bookmarkEnd w:id="40"/>
      <w:r>
        <w:t xml:space="preserve"> и адрес подлежащего приемке объекта, персонального состава комиссии, даты начала и окончания работы комиссии.</w:t>
      </w:r>
    </w:p>
    <w:p w:rsidR="00000000" w:rsidRDefault="005854D8">
      <w:pPr>
        <w:widowControl w:val="0"/>
        <w:ind w:firstLine="284"/>
        <w:jc w:val="both"/>
      </w:pPr>
      <w:r>
        <w:t>П</w:t>
      </w:r>
      <w:bookmarkStart w:id="41" w:name="OCRUncertain044"/>
      <w:r>
        <w:t>е</w:t>
      </w:r>
      <w:bookmarkEnd w:id="41"/>
      <w:r>
        <w:t>рсональный состав комиссии устанавливается инвестором по согласованию с органами, представители которых должны включаться в ее состав.</w:t>
      </w:r>
    </w:p>
    <w:p w:rsidR="00000000" w:rsidRDefault="005854D8">
      <w:pPr>
        <w:widowControl w:val="0"/>
        <w:ind w:firstLine="284"/>
        <w:jc w:val="both"/>
      </w:pPr>
      <w:r>
        <w:t>Замена представителей (в случае необходимости) может производиться органами, представители которых заменяются, что должно быть подтверждено доверенностью, оформленной в установленном пор</w:t>
      </w:r>
      <w:r>
        <w:t>ядке.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4.6</w:t>
      </w:r>
      <w:r>
        <w:t xml:space="preserve"> В состав приемочной комиссии должны быть включены представители</w:t>
      </w:r>
      <w:r>
        <w:rPr>
          <w:noProof/>
        </w:rPr>
        <w:t xml:space="preserve"> -</w:t>
      </w:r>
      <w:r>
        <w:t xml:space="preserve"> инвестора (председатель), заказчика, исполнительного органа местного самоуправления (представитель архитектурной службы), подрядчика, проектной и эксплуатирующей организации, инспекции </w:t>
      </w:r>
      <w:proofErr w:type="spellStart"/>
      <w:r>
        <w:t>Госархстройнадзора</w:t>
      </w:r>
      <w:proofErr w:type="spellEnd"/>
      <w:r>
        <w:t xml:space="preserve"> или муниципального </w:t>
      </w:r>
      <w:proofErr w:type="spellStart"/>
      <w:r>
        <w:t>архстройнадзора</w:t>
      </w:r>
      <w:proofErr w:type="spellEnd"/>
      <w:r>
        <w:t xml:space="preserve">, территориальных органов Госсанэпиднадзора, </w:t>
      </w:r>
      <w:proofErr w:type="spellStart"/>
      <w:r>
        <w:t>Госпожнадзора</w:t>
      </w:r>
      <w:proofErr w:type="spellEnd"/>
      <w:r>
        <w:t xml:space="preserve">, </w:t>
      </w:r>
      <w:proofErr w:type="spellStart"/>
      <w:r>
        <w:t>Госкомэкологии</w:t>
      </w:r>
      <w:proofErr w:type="spellEnd"/>
      <w:r>
        <w:t xml:space="preserve"> России.</w:t>
      </w:r>
    </w:p>
    <w:p w:rsidR="00000000" w:rsidRDefault="005854D8">
      <w:pPr>
        <w:widowControl w:val="0"/>
        <w:ind w:firstLine="284"/>
        <w:jc w:val="both"/>
      </w:pPr>
      <w:r>
        <w:t xml:space="preserve">В состав приемочной комиссии также включаются при приемке: </w:t>
      </w:r>
    </w:p>
    <w:p w:rsidR="00000000" w:rsidRDefault="005854D8">
      <w:pPr>
        <w:widowControl w:val="0"/>
        <w:ind w:firstLine="284"/>
        <w:jc w:val="both"/>
      </w:pPr>
      <w:r>
        <w:t>объектов производственного и гражданского назначения</w:t>
      </w:r>
      <w:r>
        <w:rPr>
          <w:noProof/>
        </w:rPr>
        <w:t xml:space="preserve"> -</w:t>
      </w:r>
      <w:r>
        <w:t xml:space="preserve"> </w:t>
      </w:r>
      <w:r>
        <w:t xml:space="preserve">представитель территориального органа </w:t>
      </w:r>
      <w:proofErr w:type="spellStart"/>
      <w:r>
        <w:t>Рострудинспекции</w:t>
      </w:r>
      <w:proofErr w:type="spellEnd"/>
      <w:r>
        <w:t>;</w:t>
      </w:r>
    </w:p>
    <w:p w:rsidR="00000000" w:rsidRDefault="005854D8">
      <w:pPr>
        <w:widowControl w:val="0"/>
        <w:ind w:firstLine="284"/>
        <w:jc w:val="both"/>
      </w:pPr>
      <w:r>
        <w:t xml:space="preserve">объектов оросительных и осушительных систем, </w:t>
      </w:r>
      <w:proofErr w:type="spellStart"/>
      <w:r>
        <w:t>рекультивированных</w:t>
      </w:r>
      <w:proofErr w:type="spellEnd"/>
      <w:r>
        <w:t xml:space="preserve"> земель, защитных лесных насаждений, противоэрозионных гидротехнических сооружений и других объектов, сооружаемых в целях повышения плодородия и охраны земель,</w:t>
      </w:r>
      <w:r>
        <w:rPr>
          <w:noProof/>
        </w:rPr>
        <w:t xml:space="preserve"> -</w:t>
      </w:r>
      <w:r>
        <w:t xml:space="preserve"> представители территориального органа Роскомзема;</w:t>
      </w:r>
    </w:p>
    <w:p w:rsidR="00000000" w:rsidRDefault="005854D8">
      <w:pPr>
        <w:widowControl w:val="0"/>
        <w:ind w:firstLine="284"/>
        <w:jc w:val="both"/>
      </w:pPr>
      <w:r>
        <w:t xml:space="preserve">объектов атомной энергетики, производства, переработки, хранения ядерных материалов и других объектов, подконтрольных </w:t>
      </w:r>
      <w:proofErr w:type="spellStart"/>
      <w:r>
        <w:t>Госатомнадзору</w:t>
      </w:r>
      <w:proofErr w:type="spellEnd"/>
      <w:r>
        <w:t xml:space="preserve"> России,</w:t>
      </w:r>
      <w:r>
        <w:rPr>
          <w:noProof/>
        </w:rPr>
        <w:t xml:space="preserve"> -</w:t>
      </w:r>
      <w:r>
        <w:t xml:space="preserve"> представители этого органа;</w:t>
      </w:r>
    </w:p>
    <w:p w:rsidR="00000000" w:rsidRDefault="005854D8">
      <w:pPr>
        <w:widowControl w:val="0"/>
        <w:ind w:firstLine="284"/>
        <w:jc w:val="both"/>
      </w:pPr>
      <w:r>
        <w:t>автомобиль</w:t>
      </w:r>
      <w:r>
        <w:t>ных дорог и других объектов, подконтрольных ГАИ,</w:t>
      </w:r>
      <w:r>
        <w:rPr>
          <w:noProof/>
        </w:rPr>
        <w:t xml:space="preserve"> -</w:t>
      </w:r>
      <w:r>
        <w:t>представители инспекции ГАИ УВД;</w:t>
      </w:r>
    </w:p>
    <w:p w:rsidR="00000000" w:rsidRDefault="005854D8">
      <w:pPr>
        <w:widowControl w:val="0"/>
        <w:ind w:firstLine="284"/>
        <w:jc w:val="both"/>
      </w:pPr>
      <w:r>
        <w:t>железных и автомобильных дорог, аэродромов, других объектов автомобильного, воздушного и водного транспорта, всех объектов, имеющих в своем составе подъездные пути, посадочные площадки, терминалы, пристани и т. п. элементы, входящие в транспортно-дорожный комплекс федерального значения</w:t>
      </w:r>
      <w:r>
        <w:rPr>
          <w:noProof/>
        </w:rPr>
        <w:t xml:space="preserve"> -</w:t>
      </w:r>
      <w:r>
        <w:t xml:space="preserve"> представители отделения </w:t>
      </w:r>
      <w:proofErr w:type="spellStart"/>
      <w:r>
        <w:t>Ространсинспекции</w:t>
      </w:r>
      <w:proofErr w:type="spellEnd"/>
      <w:r>
        <w:t>;</w:t>
      </w:r>
    </w:p>
    <w:p w:rsidR="00000000" w:rsidRDefault="005854D8">
      <w:pPr>
        <w:widowControl w:val="0"/>
        <w:ind w:firstLine="284"/>
        <w:jc w:val="both"/>
      </w:pPr>
      <w:r>
        <w:t>объектов со встроенными сооружениями (помещениями) гражданской обороны или отдельно стоящих соору</w:t>
      </w:r>
      <w:r>
        <w:t>жений гражданской обороны</w:t>
      </w:r>
      <w:r>
        <w:rPr>
          <w:noProof/>
        </w:rPr>
        <w:t xml:space="preserve"> -</w:t>
      </w:r>
      <w:r>
        <w:t xml:space="preserve"> представители органов управления по делам гражданской обороны и чрезвычайных ситуаций;</w:t>
      </w:r>
    </w:p>
    <w:p w:rsidR="00000000" w:rsidRDefault="005854D8">
      <w:pPr>
        <w:widowControl w:val="0"/>
        <w:ind w:firstLine="284"/>
        <w:jc w:val="both"/>
      </w:pPr>
      <w:r>
        <w:t>объектов и сооружений связи и телевидения</w:t>
      </w:r>
      <w:r>
        <w:rPr>
          <w:noProof/>
        </w:rPr>
        <w:t xml:space="preserve"> -</w:t>
      </w:r>
      <w:r>
        <w:t xml:space="preserve"> представители территориального органа </w:t>
      </w:r>
      <w:proofErr w:type="spellStart"/>
      <w:r>
        <w:t>Госсвязьнадзора</w:t>
      </w:r>
      <w:proofErr w:type="spellEnd"/>
      <w:r>
        <w:t>;</w:t>
      </w:r>
    </w:p>
    <w:p w:rsidR="00000000" w:rsidRDefault="005854D8">
      <w:pPr>
        <w:widowControl w:val="0"/>
        <w:ind w:firstLine="284"/>
        <w:jc w:val="both"/>
      </w:pPr>
      <w:r>
        <w:t>объектов, подконтрольных Госгортехнадзору России</w:t>
      </w:r>
      <w:r>
        <w:rPr>
          <w:noProof/>
        </w:rPr>
        <w:t xml:space="preserve"> -</w:t>
      </w:r>
      <w:r>
        <w:t xml:space="preserve"> представители этого территориального органа;</w:t>
      </w:r>
    </w:p>
    <w:p w:rsidR="00000000" w:rsidRDefault="005854D8">
      <w:pPr>
        <w:widowControl w:val="0"/>
        <w:ind w:firstLine="284"/>
        <w:jc w:val="both"/>
      </w:pPr>
      <w:r>
        <w:t>объектов, связанных с производством, переработкой и хранением продуктов животноводства, средств защиты животных от болезней, крестьянских (фермерских) хозяйств</w:t>
      </w:r>
      <w:r>
        <w:rPr>
          <w:noProof/>
        </w:rPr>
        <w:t xml:space="preserve"> -</w:t>
      </w:r>
      <w:r>
        <w:t xml:space="preserve"> представители территориальных органов го</w:t>
      </w:r>
      <w:r>
        <w:t>сударственной ветеринарной службы.</w:t>
      </w:r>
    </w:p>
    <w:p w:rsidR="00000000" w:rsidRDefault="005854D8">
      <w:pPr>
        <w:widowControl w:val="0"/>
        <w:ind w:firstLine="284"/>
        <w:jc w:val="both"/>
      </w:pPr>
      <w:r>
        <w:t>В состав комиссии могут включаться и представители других органов государственного и ведомственного надзора и контроля, других заинтересованных органов и организаций.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4.7</w:t>
      </w:r>
      <w:r>
        <w:t xml:space="preserve"> Приемочная комиссия должна проверить законченность строительством и готовность объекта к вводу в эксплуатацию в соответствии с проектной документацией и требованиями нормативных документов.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4.8</w:t>
      </w:r>
      <w:r>
        <w:t xml:space="preserve"> Приемочная комиссия самостоятельно устанавливает программу проверки, назначает в необходимых случаях контрольные</w:t>
      </w:r>
      <w:r>
        <w:t xml:space="preserve"> испытания, опробования и проверки, вплоть до вскрытия отдельных узлов и конструкций.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4.9</w:t>
      </w:r>
      <w:r>
        <w:t xml:space="preserve"> Приемка законченного строительством объекта оформляется актом приемочной комиссии, который должен быть подписан всеми членами комиссии и в установленный для работы комиссии срок представлен инвестору.</w:t>
      </w:r>
    </w:p>
    <w:p w:rsidR="00000000" w:rsidRDefault="005854D8">
      <w:pPr>
        <w:widowControl w:val="0"/>
        <w:ind w:firstLine="284"/>
        <w:jc w:val="both"/>
      </w:pPr>
      <w:r>
        <w:t>Акт приемки объекта составляется по форме, приведенной в приложении в трех экземплярах по одному для инвестора, заказчика и подрядчика.</w:t>
      </w:r>
    </w:p>
    <w:p w:rsidR="00000000" w:rsidRDefault="005854D8">
      <w:pPr>
        <w:widowControl w:val="0"/>
        <w:ind w:firstLine="284"/>
        <w:jc w:val="both"/>
        <w:rPr>
          <w:noProof/>
        </w:rPr>
      </w:pPr>
      <w:r>
        <w:rPr>
          <w:noProof/>
        </w:rPr>
        <w:t>4.10</w:t>
      </w:r>
      <w:r>
        <w:t xml:space="preserve"> Право подписи акта имеют лица, персонально назначенные в состав приемочной комис</w:t>
      </w:r>
      <w:r>
        <w:t>сии в соответствии с п.</w:t>
      </w:r>
      <w:r>
        <w:rPr>
          <w:noProof/>
        </w:rPr>
        <w:t xml:space="preserve"> 4.6.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4.1 1</w:t>
      </w:r>
      <w:r>
        <w:t xml:space="preserve"> В случае отказа отдельных членов приемочной комиссии от подписи акта, они должны представить председателю комиссии мотивированные заключения в письменной форме с изложением замечаний, входящих в полномочия, органов, давших заключения, и имеющих отношение к исполнению требований проектной документации принимаемого объекта и нормативных документов.</w:t>
      </w:r>
    </w:p>
    <w:p w:rsidR="00000000" w:rsidRDefault="005854D8">
      <w:pPr>
        <w:widowControl w:val="0"/>
        <w:ind w:firstLine="284"/>
        <w:jc w:val="both"/>
      </w:pPr>
      <w:r>
        <w:t>Эти требования должны быть выполнены или сняты с участием давших замечания органов.</w:t>
      </w:r>
    </w:p>
    <w:p w:rsidR="00000000" w:rsidRDefault="005854D8">
      <w:pPr>
        <w:widowControl w:val="0"/>
        <w:ind w:firstLine="284"/>
        <w:jc w:val="both"/>
      </w:pPr>
      <w:r>
        <w:t>Объекты, по которым не сняты или не выполнен</w:t>
      </w:r>
      <w:r>
        <w:t>ы такие требования в установленный для работы комиссии срок, должны быть признаны комиссией не подготовленными к приемке.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4.12</w:t>
      </w:r>
      <w:r>
        <w:t xml:space="preserve"> Приемочная комиссия при установлении неподготовленности объекта к приемке составляет мотивированное заключение об этом и в </w:t>
      </w:r>
      <w:bookmarkStart w:id="42" w:name="OCRUncertain045"/>
      <w:r>
        <w:t>установленный</w:t>
      </w:r>
      <w:bookmarkEnd w:id="42"/>
      <w:r>
        <w:t xml:space="preserve"> для работы комиссии срок представляет его инвестору, заказчику и подрядчику.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4.13</w:t>
      </w:r>
      <w:r>
        <w:t xml:space="preserve"> Объекты, по которым акты не подп</w:t>
      </w:r>
      <w:bookmarkStart w:id="43" w:name="OCRUncertain046"/>
      <w:r>
        <w:t>и</w:t>
      </w:r>
      <w:bookmarkEnd w:id="43"/>
      <w:r>
        <w:t>саны в установленном п.</w:t>
      </w:r>
      <w:r>
        <w:rPr>
          <w:noProof/>
        </w:rPr>
        <w:t xml:space="preserve"> 4.9.</w:t>
      </w:r>
      <w:r>
        <w:t xml:space="preserve"> порядке, считаются не принятыми и по ним должна быть назначена приемочная комиссия повторно.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4.14</w:t>
      </w:r>
      <w:r>
        <w:t xml:space="preserve"> Рассмо</w:t>
      </w:r>
      <w:r>
        <w:t>трение актов о приемке законченных строительством объектов и их утверждение инвестором, назначившим комиссию, следует производить:</w:t>
      </w:r>
    </w:p>
    <w:p w:rsidR="00000000" w:rsidRDefault="005854D8">
      <w:pPr>
        <w:widowControl w:val="0"/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по объектам производственного назначения</w:t>
      </w:r>
      <w:r>
        <w:rPr>
          <w:noProof/>
        </w:rPr>
        <w:t xml:space="preserve"> -</w:t>
      </w:r>
      <w:r>
        <w:t xml:space="preserve"> в срок не более месяца;</w:t>
      </w:r>
      <w:r>
        <w:rPr>
          <w:noProof/>
        </w:rPr>
        <w:t xml:space="preserve"> 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-</w:t>
      </w:r>
      <w:r>
        <w:t xml:space="preserve"> по объектам непроизводственного назначения</w:t>
      </w:r>
      <w:r>
        <w:rPr>
          <w:noProof/>
        </w:rPr>
        <w:t xml:space="preserve"> -</w:t>
      </w:r>
      <w:r>
        <w:t xml:space="preserve"> в срок не более </w:t>
      </w:r>
      <w:r>
        <w:rPr>
          <w:noProof/>
        </w:rPr>
        <w:t>7</w:t>
      </w:r>
      <w:r>
        <w:t xml:space="preserve"> календарных дней после подписания актов.</w:t>
      </w:r>
    </w:p>
    <w:p w:rsidR="00000000" w:rsidRDefault="005854D8">
      <w:pPr>
        <w:widowControl w:val="0"/>
        <w:ind w:firstLine="284"/>
        <w:jc w:val="both"/>
      </w:pPr>
      <w:r>
        <w:t>Объекты, по которым истекли указанные сроки, считаются не принятыми и по ним назначаются комиссии повторно.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4.15</w:t>
      </w:r>
      <w:r>
        <w:t xml:space="preserve"> Акты о приемке законченных строительством объектов утверждаются приказом, постановлением инв</w:t>
      </w:r>
      <w:r>
        <w:t>естора, назначившего комиссию.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4.16</w:t>
      </w:r>
      <w:r>
        <w:t xml:space="preserve"> После утверждения акта приемки объекта инвестор должен поставить его на учет в органах технической инвентаризации и получить документацию в установленном порядке.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4.17</w:t>
      </w:r>
      <w:r>
        <w:t xml:space="preserve"> По получении документации и постановке объекта на учет инвестор обязан осуществить его государственную регистрацию, а уполномоченные органы произвести регистрацию с выдачей соответствующих документов в установленном порядке.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4.18</w:t>
      </w:r>
      <w:r>
        <w:t xml:space="preserve"> В статистическую отчетность введенный в действие объект включается за тот отче</w:t>
      </w:r>
      <w:r>
        <w:t>тный период, в котором произведена его государственная регистрация.</w:t>
      </w:r>
    </w:p>
    <w:p w:rsidR="00000000" w:rsidRDefault="005854D8">
      <w:pPr>
        <w:pStyle w:val="1"/>
      </w:pPr>
      <w:r>
        <w:rPr>
          <w:noProof/>
        </w:rPr>
        <w:t>5</w:t>
      </w:r>
      <w:r>
        <w:t xml:space="preserve"> Ответственность участников приемки и ввода объектов в эксплуатацию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3.1</w:t>
      </w:r>
      <w:r>
        <w:t xml:space="preserve"> Заказчики, подрядчики, органы надзора, проектные организации и другие участники приемки и ввода в эксплуатацию объектов в пределах своей компетенции несут в установленном законом порядке ответственность за ущерб, нанесенный жизни, здоровью и охраняемым законом правам или интересам физических, юридических лиц и государства вследствие нарушения требований настоящих норм.</w:t>
      </w:r>
    </w:p>
    <w:p w:rsidR="00000000" w:rsidRDefault="005854D8">
      <w:pPr>
        <w:widowControl w:val="0"/>
        <w:ind w:firstLine="284"/>
        <w:jc w:val="both"/>
      </w:pPr>
      <w:r>
        <w:rPr>
          <w:noProof/>
        </w:rPr>
        <w:t>5.2</w:t>
      </w:r>
      <w:r>
        <w:t xml:space="preserve"> Привлечение к ответственности не освобождает виновных от исправления допущенных нарушений и возмещения причиненного ущерба.</w:t>
      </w:r>
    </w:p>
    <w:p w:rsidR="00000000" w:rsidRDefault="005854D8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854D8">
      <w:pPr>
        <w:pStyle w:val="1"/>
        <w:spacing w:before="0" w:after="0"/>
        <w:ind w:firstLine="284"/>
        <w:rPr>
          <w:b w:val="0"/>
        </w:rPr>
      </w:pPr>
      <w:r>
        <w:rPr>
          <w:b w:val="0"/>
        </w:rPr>
        <w:t>ПРИЛОЖЕНИЕ</w:t>
      </w:r>
    </w:p>
    <w:p w:rsidR="00000000" w:rsidRDefault="005854D8">
      <w:pPr>
        <w:pStyle w:val="1"/>
        <w:spacing w:before="0" w:after="0"/>
        <w:ind w:firstLine="284"/>
        <w:rPr>
          <w:b w:val="0"/>
          <w:i/>
        </w:rPr>
      </w:pPr>
      <w:r>
        <w:rPr>
          <w:b w:val="0"/>
          <w:i/>
        </w:rPr>
        <w:t>(обязательное)</w:t>
      </w:r>
    </w:p>
    <w:p w:rsidR="00000000" w:rsidRDefault="005854D8">
      <w:pPr>
        <w:ind w:firstLine="284"/>
        <w:jc w:val="center"/>
        <w:rPr>
          <w:b/>
        </w:rPr>
      </w:pPr>
      <w:r>
        <w:rPr>
          <w:b/>
        </w:rPr>
        <w:t>АКТ</w:t>
      </w:r>
    </w:p>
    <w:p w:rsidR="00000000" w:rsidRDefault="005854D8">
      <w:pPr>
        <w:ind w:firstLine="284"/>
        <w:jc w:val="center"/>
        <w:rPr>
          <w:b/>
        </w:rPr>
      </w:pPr>
      <w:r>
        <w:rPr>
          <w:b/>
        </w:rPr>
        <w:t>ПРИЕМКИ ЗАКОНЧЕННОГО СТРОИТЕЛЬСТВОМ ОБЪЕКТА ПРИЕМОЧНОЙ КОМИССИЕЙ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“____” _____________ 19 __ г.         ____________________________</w:t>
      </w:r>
    </w:p>
    <w:p w:rsidR="00000000" w:rsidRDefault="005854D8">
      <w:pPr>
        <w:ind w:firstLine="3544"/>
        <w:jc w:val="both"/>
      </w:pPr>
      <w:r>
        <w:t>местонахождение объекта</w:t>
      </w:r>
    </w:p>
    <w:p w:rsidR="00000000" w:rsidRDefault="005854D8">
      <w:pPr>
        <w:ind w:firstLine="284"/>
        <w:jc w:val="both"/>
      </w:pPr>
      <w:r>
        <w:t>Приемочная комиссия, назначенная приказом (постановлением и др.) от “____” __________________ 19 __ г.   № ________________________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в составе:</w:t>
      </w:r>
    </w:p>
    <w:p w:rsidR="00000000" w:rsidRDefault="005854D8">
      <w:pPr>
        <w:jc w:val="both"/>
      </w:pPr>
      <w:r>
        <w:t>председателя 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членов комиссии - представителей:</w:t>
      </w:r>
    </w:p>
    <w:p w:rsidR="00000000" w:rsidRDefault="005854D8">
      <w:pPr>
        <w:jc w:val="both"/>
      </w:pPr>
      <w:r>
        <w:t>заказчика      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исполнительного органа местного самоуправления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генерального подрядчика (подрядчика)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проектной организации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эксплуатирующей организации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территориального органа Госсанэпиднадзора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 xml:space="preserve">территориального органа </w:t>
      </w:r>
      <w:proofErr w:type="spellStart"/>
      <w:r>
        <w:t>Госпожнадзора</w:t>
      </w:r>
      <w:proofErr w:type="spellEnd"/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 xml:space="preserve">территориального органа </w:t>
      </w:r>
      <w:proofErr w:type="spellStart"/>
      <w:r>
        <w:t>Госкомэкологии</w:t>
      </w:r>
      <w:proofErr w:type="spellEnd"/>
      <w:r>
        <w:t xml:space="preserve"> России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 xml:space="preserve">инспекции </w:t>
      </w:r>
      <w:proofErr w:type="spellStart"/>
      <w:r>
        <w:t>Госархстройнадзора</w:t>
      </w:r>
      <w:proofErr w:type="spellEnd"/>
    </w:p>
    <w:p w:rsidR="00000000" w:rsidRDefault="005854D8">
      <w:pPr>
        <w:jc w:val="both"/>
      </w:pPr>
      <w:r>
        <w:t xml:space="preserve">(муниципального </w:t>
      </w:r>
      <w:proofErr w:type="spellStart"/>
      <w:r>
        <w:t>архстройнадзора</w:t>
      </w:r>
      <w:proofErr w:type="spellEnd"/>
      <w:r>
        <w:t>)</w:t>
      </w: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других органов государственного и ведомственного надзора, которым в соответствии с их компетенцией подконтролен принимаемый объект 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ind w:firstLine="1134"/>
        <w:jc w:val="both"/>
      </w:pPr>
    </w:p>
    <w:p w:rsidR="00000000" w:rsidRDefault="005854D8">
      <w:pPr>
        <w:ind w:firstLine="1134"/>
        <w:jc w:val="both"/>
      </w:pPr>
      <w:r>
        <w:t>____________________</w:t>
      </w:r>
      <w:r>
        <w:t>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органа)</w:t>
      </w:r>
    </w:p>
    <w:p w:rsidR="00000000" w:rsidRDefault="005854D8">
      <w:pPr>
        <w:ind w:firstLine="1134"/>
        <w:jc w:val="both"/>
      </w:pP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других заинтересованных органов и организаций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органа)</w:t>
      </w:r>
    </w:p>
    <w:p w:rsidR="00000000" w:rsidRDefault="005854D8">
      <w:pPr>
        <w:jc w:val="both"/>
      </w:pP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______________________________________</w:t>
      </w:r>
      <w:r>
        <w:t>________________________</w:t>
      </w:r>
    </w:p>
    <w:p w:rsidR="00000000" w:rsidRDefault="005854D8">
      <w:pPr>
        <w:jc w:val="center"/>
      </w:pPr>
      <w:r>
        <w:t>(наименование органа)</w:t>
      </w:r>
    </w:p>
    <w:p w:rsidR="00000000" w:rsidRDefault="005854D8">
      <w:pPr>
        <w:jc w:val="both"/>
      </w:pPr>
    </w:p>
    <w:p w:rsidR="00000000" w:rsidRDefault="005854D8">
      <w:pPr>
        <w:ind w:firstLine="1134"/>
        <w:jc w:val="both"/>
      </w:pPr>
      <w:r>
        <w:t>_________________________   ________________________</w:t>
      </w:r>
    </w:p>
    <w:p w:rsidR="00000000" w:rsidRDefault="005854D8">
      <w:pPr>
        <w:ind w:firstLine="1276"/>
        <w:jc w:val="both"/>
      </w:pPr>
      <w:r>
        <w:t>(фамилия, имя, отчество)</w:t>
      </w:r>
      <w:r>
        <w:tab/>
      </w:r>
      <w:r>
        <w:tab/>
        <w:t>(должность)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 xml:space="preserve">руководствуясь ТСН 12-301-97 Тамбовской области “Приемка и ввод в эксплуатацию законченных строительством объектов. Основные положения” и 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других нормативных документов)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  <w:r>
        <w:t>_____________________________________________________________</w:t>
      </w:r>
      <w:r>
        <w:t>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</w:p>
    <w:p w:rsidR="00000000" w:rsidRDefault="005854D8">
      <w:pPr>
        <w:jc w:val="center"/>
        <w:rPr>
          <w:b/>
        </w:rPr>
      </w:pPr>
      <w:r>
        <w:rPr>
          <w:b/>
        </w:rPr>
        <w:t>УСТАНОВИЛА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1 Заказчиком _______________________________________________</w:t>
      </w:r>
    </w:p>
    <w:p w:rsidR="00000000" w:rsidRDefault="005854D8">
      <w:pPr>
        <w:ind w:firstLine="2410"/>
        <w:jc w:val="both"/>
      </w:pPr>
      <w:r>
        <w:t>(наименование организации)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предъявлен к приемке законченн</w:t>
      </w:r>
      <w:r>
        <w:t>ый строительством 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объекта)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расположенный по адресу _______________________________________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2 Строительство производилось в соответствии с разрешением на выполнение строительно-монтажных работ, выданным 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  <w:rPr>
          <w:sz w:val="18"/>
        </w:rPr>
      </w:pPr>
      <w:r>
        <w:rPr>
          <w:sz w:val="18"/>
        </w:rPr>
        <w:t xml:space="preserve">(дата, №, наименование органа </w:t>
      </w:r>
      <w:proofErr w:type="spellStart"/>
      <w:r>
        <w:rPr>
          <w:sz w:val="18"/>
        </w:rPr>
        <w:t>Госархстройнадзора</w:t>
      </w:r>
      <w:proofErr w:type="spellEnd"/>
      <w:r>
        <w:rPr>
          <w:sz w:val="18"/>
        </w:rPr>
        <w:t>, выдавшего разрешение</w:t>
      </w:r>
      <w:r>
        <w:rPr>
          <w:sz w:val="18"/>
        </w:rPr>
        <w:t>)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3 Строительство осуществлялось генеральным подрядчиком 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организации и ее реквизиты)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выполнившим _________________________________________________</w:t>
      </w:r>
    </w:p>
    <w:p w:rsidR="00000000" w:rsidRDefault="005854D8">
      <w:pPr>
        <w:jc w:val="center"/>
      </w:pPr>
      <w:r>
        <w:t>(наименование видов работ)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и субподрядными организациями (их перечень, реквизиты, виды работ, выполненные каждой из них, приведены в приложении № ___ ).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t>4 Проектно-сметная документация на строительство разработана генеральным проектировщиком __________________________________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организации и ее реквизиты)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выполнившим _________________________________________________</w:t>
      </w:r>
    </w:p>
    <w:p w:rsidR="00000000" w:rsidRDefault="005854D8">
      <w:pPr>
        <w:jc w:val="center"/>
      </w:pPr>
      <w:r>
        <w:t>(наименование частей и разделов документации)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и субподрядными организациями (их перечень, реквизиты, части и разделы документации, выполненной каждой из них, приведены в приложении № ___ ).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5 Исходные данные для проектирования выданы научно-исследовательскими, проектно-изыскательскими и другими организациями (их перечень, реквизиты и наиме</w:t>
      </w:r>
      <w:r>
        <w:t>нование обоснований, выполненных каждой из них, приведены в приложении № ____ ).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 xml:space="preserve">6 Проектно-сметная документация утверждена в установленном порядке 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органа, утвердившего документацию)</w:t>
      </w:r>
    </w:p>
    <w:p w:rsidR="00000000" w:rsidRDefault="005854D8">
      <w:pPr>
        <w:jc w:val="both"/>
      </w:pPr>
      <w:r>
        <w:t>приказом, решением, распоряжением от “ ___ ” _________ 19 __ № ____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7 Строительно-монтажные работы осуществлены в сроки: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начало _____________________  окончание ________________________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8 ВАРИАНТ А (для всех объектов кроме жилых домов)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Предъявлен</w:t>
      </w:r>
      <w:r>
        <w:t>ный к приемке _______________________________________</w:t>
      </w: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(наименование объекта)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______________________________________________________________</w:t>
      </w:r>
    </w:p>
    <w:p w:rsidR="00000000" w:rsidRDefault="005854D8">
      <w:pPr>
        <w:jc w:val="center"/>
      </w:pPr>
      <w:r>
        <w:t>(конструктивная схема, материал стен, тип проекта)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имеет следующие показатели (мощности, производительности, производственной площади, протяженности, вместимости, объема, пропускной способности, провозной способности, числа рабочих мест и т. д.):</w:t>
      </w:r>
    </w:p>
    <w:p w:rsidR="00000000" w:rsidRDefault="005854D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9"/>
        <w:gridCol w:w="937"/>
        <w:gridCol w:w="937"/>
        <w:gridCol w:w="937"/>
        <w:gridCol w:w="937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</w:tc>
        <w:tc>
          <w:tcPr>
            <w:tcW w:w="937" w:type="dxa"/>
            <w:tcBorders>
              <w:top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937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sz w:val="16"/>
              </w:rPr>
              <w:t>щая с учетом ранее принятых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пускового комплекса или очереди</w:t>
            </w:r>
          </w:p>
        </w:tc>
        <w:tc>
          <w:tcPr>
            <w:tcW w:w="937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общая с учетом ранее принятых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пускового комплекса или очереди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</w:tr>
    </w:tbl>
    <w:p w:rsidR="00000000" w:rsidRDefault="005854D8">
      <w:pPr>
        <w:jc w:val="both"/>
      </w:pPr>
    </w:p>
    <w:p w:rsidR="00000000" w:rsidRDefault="005854D8">
      <w:pPr>
        <w:jc w:val="both"/>
      </w:pPr>
      <w:r>
        <w:t>ВАРИАНТ Б: (для жилых домов)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Предъявленный к приемке жилой дом _____________________________</w:t>
      </w:r>
    </w:p>
    <w:p w:rsidR="00000000" w:rsidRDefault="005854D8">
      <w:pPr>
        <w:ind w:firstLine="3686"/>
        <w:jc w:val="both"/>
      </w:pPr>
      <w:r>
        <w:t>(конструктивная схема)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___________________________________ имеет следующие показатели:</w:t>
      </w:r>
    </w:p>
    <w:p w:rsidR="00000000" w:rsidRDefault="005854D8">
      <w:pPr>
        <w:jc w:val="both"/>
      </w:pPr>
      <w:r>
        <w:t>(материал стен, тип проекта)</w:t>
      </w:r>
    </w:p>
    <w:p w:rsidR="00000000" w:rsidRDefault="005854D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302"/>
        <w:gridCol w:w="1143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показателей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 (по данным БТИ)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 застрой</w:t>
            </w:r>
            <w:r>
              <w:rPr>
                <w:sz w:val="16"/>
              </w:rPr>
              <w:t>ки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Число этажей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Общий строительный объем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том числе подземной части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Площадь встроенно-пристроенных помещений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Всего квартир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общая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жилая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однокомнатных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общая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жилая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двухкомнатных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общая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жилая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трехкомнатных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общая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жилая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  <w:r>
              <w:rPr>
                <w:sz w:val="16"/>
              </w:rPr>
              <w:t>четырех- и более комнатных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общая площадь</w:t>
            </w:r>
          </w:p>
        </w:tc>
        <w:tc>
          <w:tcPr>
            <w:tcW w:w="1302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5854D8">
            <w:pPr>
              <w:jc w:val="both"/>
              <w:rPr>
                <w:sz w:val="16"/>
              </w:rPr>
            </w:pPr>
          </w:p>
        </w:tc>
      </w:tr>
    </w:tbl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9 Установленное на объекте оборудование соответствует пр</w:t>
      </w:r>
      <w:r>
        <w:t xml:space="preserve">оекту и принято после индивидуальных испытаний и комплексных </w:t>
      </w:r>
      <w:proofErr w:type="spellStart"/>
      <w:r>
        <w:t>опробований</w:t>
      </w:r>
      <w:proofErr w:type="spellEnd"/>
      <w:r>
        <w:t xml:space="preserve"> согласно актам. Перечень оборудования и актов приведен в приложении № ___ .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10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- территориальными эксплуатационными организациями (перечень справок пользователей -эксплуатационных организаций приведен в приложении № ____ .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11 Сезонны</w:t>
      </w:r>
      <w:r>
        <w:t>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приемочной комиссией в установленном данными нормами порядке в следующие сроки:</w:t>
      </w:r>
    </w:p>
    <w:p w:rsidR="00000000" w:rsidRDefault="005854D8">
      <w:pPr>
        <w:jc w:val="both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73"/>
        <w:gridCol w:w="1373"/>
        <w:gridCol w:w="1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работ</w:t>
            </w: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работ</w:t>
            </w: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000000" w:rsidRDefault="005854D8">
            <w:pPr>
              <w:jc w:val="center"/>
              <w:rPr>
                <w:sz w:val="16"/>
              </w:rPr>
            </w:pPr>
          </w:p>
        </w:tc>
      </w:tr>
    </w:tbl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12 Стоимость объекта по утвержденной проектно-сметной документации в базовых ценах 19 __ . ______________ ты</w:t>
      </w:r>
      <w:r>
        <w:t>с. руб.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строительно-монтажные работы ___________________ тыс. руб.</w:t>
      </w:r>
    </w:p>
    <w:p w:rsidR="00000000" w:rsidRDefault="005854D8">
      <w:pPr>
        <w:jc w:val="both"/>
      </w:pPr>
      <w:r>
        <w:t>оборудование, инструмент, инвентарь ______________ тыс. руб.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13 Стоимость принимаемых основных фондов ___________ тыс. руб.</w:t>
      </w:r>
    </w:p>
    <w:p w:rsidR="00000000" w:rsidRDefault="005854D8">
      <w:pPr>
        <w:jc w:val="both"/>
      </w:pPr>
      <w:r>
        <w:t>в том числе: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строительно-монтажные работы ___________________ тыс. руб.</w:t>
      </w:r>
    </w:p>
    <w:p w:rsidR="00000000" w:rsidRDefault="005854D8">
      <w:pPr>
        <w:jc w:val="both"/>
      </w:pPr>
      <w:r>
        <w:t>оборудование, инструмент, инвентарь ______________ тыс. руб.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14 Неотъемлемой частью настоящего акта является документация в составе, установленном ТСН 12-301-97 Тамбовской области, перечень которой приведен в приложении № ______</w:t>
      </w:r>
    </w:p>
    <w:p w:rsidR="00000000" w:rsidRDefault="005854D8">
      <w:pPr>
        <w:jc w:val="both"/>
      </w:pPr>
    </w:p>
    <w:p w:rsidR="00000000" w:rsidRDefault="005854D8">
      <w:pPr>
        <w:ind w:firstLine="284"/>
        <w:jc w:val="both"/>
      </w:pPr>
      <w:r>
        <w:t>15 Дополнительн</w:t>
      </w:r>
      <w:r>
        <w:t>ые сведения _________________________________</w:t>
      </w:r>
    </w:p>
    <w:p w:rsidR="00000000" w:rsidRDefault="005854D8">
      <w:pPr>
        <w:jc w:val="both"/>
      </w:pPr>
      <w:r>
        <w:t>_____________________________________________________________</w:t>
      </w:r>
    </w:p>
    <w:p w:rsidR="00000000" w:rsidRDefault="005854D8">
      <w:pPr>
        <w:jc w:val="both"/>
      </w:pPr>
    </w:p>
    <w:p w:rsidR="00000000" w:rsidRDefault="005854D8">
      <w:pPr>
        <w:jc w:val="center"/>
        <w:rPr>
          <w:b/>
        </w:rPr>
      </w:pPr>
      <w:r>
        <w:rPr>
          <w:b/>
        </w:rPr>
        <w:t>РЕШЕНИЕ ПРИЕМОЧНОЙ КОМИССИИ</w:t>
      </w:r>
    </w:p>
    <w:p w:rsidR="00000000" w:rsidRDefault="005854D8">
      <w:pPr>
        <w:jc w:val="both"/>
      </w:pPr>
    </w:p>
    <w:p w:rsidR="00000000" w:rsidRDefault="005854D8">
      <w:pPr>
        <w:ind w:firstLine="3261"/>
        <w:jc w:val="both"/>
      </w:pPr>
      <w:r>
        <w:t>(наименование объекта)</w:t>
      </w:r>
    </w:p>
    <w:p w:rsidR="00000000" w:rsidRDefault="005854D8">
      <w:pPr>
        <w:ind w:firstLine="284"/>
        <w:jc w:val="both"/>
      </w:pPr>
      <w:r>
        <w:t>Предъявленный к приемке ____________________________________</w:t>
      </w:r>
    </w:p>
    <w:p w:rsidR="00000000" w:rsidRDefault="005854D8">
      <w:pPr>
        <w:jc w:val="both"/>
      </w:pPr>
      <w:r>
        <w:t>выполнен в соответствии с утвержденной проектной документацией и требованиями нормативных документов, подготовлен к вводу в эксплуатацию и принят приемочной комиссией.</w:t>
      </w:r>
    </w:p>
    <w:p w:rsidR="00000000" w:rsidRDefault="005854D8">
      <w:pPr>
        <w:jc w:val="both"/>
      </w:pPr>
    </w:p>
    <w:p w:rsidR="00000000" w:rsidRDefault="005854D8">
      <w:pPr>
        <w:jc w:val="both"/>
      </w:pPr>
      <w:r>
        <w:t>Приложение:</w:t>
      </w:r>
      <w:r>
        <w:tab/>
        <w:t>1</w:t>
      </w:r>
    </w:p>
    <w:p w:rsidR="00000000" w:rsidRDefault="005854D8">
      <w:pPr>
        <w:jc w:val="both"/>
      </w:pPr>
      <w:r>
        <w:tab/>
      </w:r>
      <w:r>
        <w:tab/>
        <w:t>2</w:t>
      </w:r>
    </w:p>
    <w:p w:rsidR="00000000" w:rsidRDefault="005854D8">
      <w:pPr>
        <w:jc w:val="both"/>
      </w:pPr>
      <w:r>
        <w:tab/>
      </w:r>
      <w:r>
        <w:tab/>
        <w:t>3</w:t>
      </w:r>
    </w:p>
    <w:p w:rsidR="00000000" w:rsidRDefault="005854D8">
      <w:pPr>
        <w:ind w:firstLine="284"/>
        <w:jc w:val="both"/>
      </w:pPr>
    </w:p>
    <w:p w:rsidR="00000000" w:rsidRDefault="005854D8">
      <w:pPr>
        <w:ind w:firstLine="284"/>
        <w:jc w:val="both"/>
      </w:pPr>
      <w:r>
        <w:rPr>
          <w:b/>
        </w:rPr>
        <w:t>Председатель комиссии</w:t>
      </w:r>
      <w:r>
        <w:t xml:space="preserve"> ________________________</w:t>
      </w:r>
    </w:p>
    <w:p w:rsidR="00000000" w:rsidRDefault="005854D8">
      <w:pPr>
        <w:ind w:firstLine="2977"/>
        <w:jc w:val="both"/>
      </w:pPr>
      <w:r>
        <w:t>(подпись)</w:t>
      </w:r>
    </w:p>
    <w:p w:rsidR="00000000" w:rsidRDefault="005854D8">
      <w:pPr>
        <w:ind w:firstLine="284"/>
        <w:jc w:val="both"/>
      </w:pPr>
      <w:r>
        <w:rPr>
          <w:b/>
        </w:rPr>
        <w:t>Члены комиссии</w:t>
      </w:r>
      <w:r>
        <w:t xml:space="preserve"> __________________________</w:t>
      </w:r>
      <w:r>
        <w:t>____</w:t>
      </w:r>
    </w:p>
    <w:p w:rsidR="00000000" w:rsidRDefault="005854D8">
      <w:pPr>
        <w:ind w:firstLine="2977"/>
        <w:jc w:val="both"/>
      </w:pPr>
      <w:r>
        <w:t>(подпись)</w:t>
      </w:r>
    </w:p>
    <w:p w:rsidR="00000000" w:rsidRDefault="005854D8">
      <w:pPr>
        <w:ind w:firstLine="284"/>
        <w:jc w:val="both"/>
      </w:pPr>
    </w:p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4D8"/>
    <w:rsid w:val="005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4396</Words>
  <Characters>25060</Characters>
  <Application>Microsoft Office Word</Application>
  <DocSecurity>0</DocSecurity>
  <Lines>208</Lines>
  <Paragraphs>58</Paragraphs>
  <ScaleCrop>false</ScaleCrop>
  <Company>СНИиП</Company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12-301-97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