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985">
      <w:pPr>
        <w:ind w:firstLine="284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8.5pt">
            <v:imagedata r:id="rId5" o:title=""/>
          </v:shape>
        </w:pict>
      </w:r>
    </w:p>
    <w:p w:rsidR="00000000" w:rsidRDefault="00223985">
      <w:pPr>
        <w:spacing w:before="120" w:after="120"/>
        <w:ind w:firstLine="284"/>
        <w:jc w:val="center"/>
      </w:pPr>
      <w:r>
        <w:t>Правительство Москвы</w:t>
      </w:r>
    </w:p>
    <w:p w:rsidR="00000000" w:rsidRDefault="00223985">
      <w:pPr>
        <w:spacing w:after="120"/>
        <w:ind w:firstLine="284"/>
        <w:jc w:val="center"/>
        <w:rPr>
          <w:b/>
        </w:rPr>
      </w:pPr>
      <w:r>
        <w:rPr>
          <w:b/>
        </w:rPr>
        <w:t xml:space="preserve">СИСТЕМА НОРМАТИВНЫХ ДОКУМЕНТОВ В СТРОИТЕЛЬСТВЕ </w:t>
      </w:r>
    </w:p>
    <w:p w:rsidR="00000000" w:rsidRDefault="00223985">
      <w:pPr>
        <w:ind w:firstLine="284"/>
        <w:jc w:val="center"/>
        <w:rPr>
          <w:b/>
        </w:rPr>
      </w:pPr>
      <w:r>
        <w:rPr>
          <w:b/>
        </w:rPr>
        <w:t>МОСКОВСКИЕ ГОРОДСКИЕ СТРОИТЕЛЬНЫЕ НОРМЫ</w:t>
      </w:r>
    </w:p>
    <w:p w:rsidR="00000000" w:rsidRDefault="00223985">
      <w:pPr>
        <w:spacing w:before="120" w:after="120"/>
        <w:ind w:firstLine="284"/>
        <w:jc w:val="center"/>
      </w:pPr>
      <w:r>
        <w:t>ДОШКОЛЬНЫЕ УЧРЕЖДЕНИЯ</w:t>
      </w:r>
    </w:p>
    <w:p w:rsidR="00000000" w:rsidRDefault="00223985">
      <w:pPr>
        <w:spacing w:after="120"/>
        <w:ind w:firstLine="284"/>
        <w:jc w:val="center"/>
      </w:pPr>
      <w:r>
        <w:t>МГСН 4.07-96</w:t>
      </w:r>
    </w:p>
    <w:p w:rsidR="00000000" w:rsidRDefault="00223985">
      <w:pPr>
        <w:ind w:firstLine="284"/>
        <w:jc w:val="center"/>
        <w:rPr>
          <w:lang w:val="en-US"/>
        </w:rPr>
      </w:pPr>
      <w:r>
        <w:t>ТСН 31-307-96</w:t>
      </w:r>
    </w:p>
    <w:p w:rsidR="00000000" w:rsidRDefault="00223985">
      <w:pPr>
        <w:ind w:firstLine="284"/>
        <w:jc w:val="center"/>
      </w:pPr>
      <w:r>
        <w:t>г. Москвы</w:t>
      </w:r>
    </w:p>
    <w:p w:rsidR="00000000" w:rsidRDefault="00223985">
      <w:pPr>
        <w:spacing w:before="120" w:after="120"/>
        <w:ind w:firstLine="284"/>
        <w:jc w:val="center"/>
      </w:pPr>
      <w:r>
        <w:t>Дата регистрации: 18.09.96.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Московские городские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МГСН 4 07-96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Москвы</w:t>
            </w:r>
          </w:p>
        </w:tc>
        <w:tc>
          <w:tcPr>
            <w:tcW w:w="2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троительные нормы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Разработаны в первые</w:t>
            </w:r>
          </w:p>
        </w:tc>
      </w:tr>
    </w:tbl>
    <w:p w:rsidR="00000000" w:rsidRDefault="00223985">
      <w:pPr>
        <w:spacing w:before="120" w:after="120"/>
        <w:ind w:firstLine="284"/>
        <w:jc w:val="center"/>
      </w:pPr>
      <w:r>
        <w:t>ПРЕДИСЛОВИЕ</w:t>
      </w:r>
    </w:p>
    <w:p w:rsidR="00000000" w:rsidRDefault="00223985">
      <w:pPr>
        <w:ind w:firstLine="284"/>
        <w:jc w:val="both"/>
      </w:pPr>
      <w:r>
        <w:t xml:space="preserve">1.РАЗРАБОТАНЫ Институтом общественных зданий Минстроя России (канд. архитектуры Смывина Л. А. </w:t>
      </w:r>
      <w:r>
        <w:sym w:font="Symbol" w:char="F0BE"/>
      </w:r>
      <w:r>
        <w:t xml:space="preserve"> автор и научный руководитель; канд. архитектуры Гарнец А. М. </w:t>
      </w:r>
      <w:r>
        <w:sym w:font="Symbol" w:char="F0BE"/>
      </w:r>
      <w:r>
        <w:t xml:space="preserve"> общая редакция), МНИИТЭП (арх. Каптерев К. В.), Департаментом образования г. Москвы (пед. Широкова Г. К., пед. Мазурчик А. И.), Минобразования РФ (канд. архитектуры Решетникова Н. В.), НИИ гигиены и профилактики заболеваний детей, подростков и молодежи ГК Санэпиднадзора РФ (канд. мед. Воронова Б. 3.,</w:t>
      </w:r>
      <w:r>
        <w:t xml:space="preserve"> канд. мед. Белявская В. И.), МГЦ Госсанэпиднадзора (сан. врач Синякова Н. В., сан. врач Пронина Л. И.), УГПС ГУВД г. Москвы (инж. Жиряков</w:t>
      </w:r>
      <w:r>
        <w:rPr>
          <w:lang w:val="en-US"/>
        </w:rPr>
        <w:t xml:space="preserve"> B.</w:t>
      </w:r>
      <w:r>
        <w:t xml:space="preserve"> </w:t>
      </w:r>
      <w:r>
        <w:rPr>
          <w:lang w:val="en-US"/>
        </w:rPr>
        <w:t>C.,</w:t>
      </w:r>
      <w:r>
        <w:t xml:space="preserve"> инж. Люликов В. В.).</w:t>
      </w:r>
    </w:p>
    <w:p w:rsidR="00000000" w:rsidRDefault="00223985">
      <w:pPr>
        <w:ind w:firstLine="284"/>
        <w:jc w:val="both"/>
      </w:pPr>
      <w:r>
        <w:t>2. ВНЕСЕНЫ Москомархитектурой, Департаментом образования г.Москвы.</w:t>
      </w:r>
    </w:p>
    <w:p w:rsidR="00000000" w:rsidRDefault="00223985">
      <w:pPr>
        <w:ind w:firstLine="284"/>
        <w:jc w:val="both"/>
      </w:pPr>
      <w:r>
        <w:t>3. ПОДГОТОВЛЕНЫ к утверждению и изданию Архитектурно-техническим управлением Москомархитектуры (арх. Шалов Л. А., инж. Щипанов Ю. Б.).</w:t>
      </w:r>
    </w:p>
    <w:p w:rsidR="00000000" w:rsidRDefault="00223985">
      <w:pPr>
        <w:ind w:firstLine="284"/>
        <w:jc w:val="both"/>
      </w:pPr>
      <w:r>
        <w:t>4. СОГЛАСОВАНЫ с Департаментом образования г. Москвы, МГЦ Госсанэпиднадзора, УГПС ГУВД г. Москвы, Мосгосэкспертизой.</w:t>
      </w:r>
    </w:p>
    <w:p w:rsidR="00000000" w:rsidRDefault="00223985">
      <w:pPr>
        <w:ind w:firstLine="284"/>
        <w:jc w:val="both"/>
      </w:pPr>
      <w:r>
        <w:t>5. ПРИНЯТЫ И ВВЕДЕНЫ В ДЕЙ</w:t>
      </w:r>
      <w:r>
        <w:t>СТВИЕ распоряжением первого заместителя Премьера правительства Москвы от 08.05.96 № 572 - РЗП.</w:t>
      </w:r>
    </w:p>
    <w:p w:rsidR="00000000" w:rsidRDefault="00223985">
      <w:pPr>
        <w:jc w:val="both"/>
      </w:pP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1" w:type="dxa"/>
            <w:tcBorders>
              <w:righ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Москомархитектурой Департаментом образования г. Москвы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Правительством Москвы распоряжением от 08.05.96. № 572-РЗП</w:t>
            </w:r>
          </w:p>
        </w:tc>
        <w:tc>
          <w:tcPr>
            <w:tcW w:w="2081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</w:t>
            </w:r>
          </w:p>
          <w:p w:rsidR="00000000" w:rsidRDefault="0022398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введения в действие </w:t>
            </w:r>
          </w:p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1 мая 1996 г.</w:t>
            </w:r>
          </w:p>
        </w:tc>
      </w:tr>
    </w:tbl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223985">
      <w:pPr>
        <w:ind w:firstLine="284"/>
        <w:jc w:val="both"/>
      </w:pPr>
      <w:r>
        <w:t>1.1 Настоящие нормы разработаны в соответствии с требованиями СНиП 10-01-94 для г. Москвы и Лесопаркового защитного пояса (ЛПЗП) как дополнение и уточнение к нормативным документам в строительстве, действующим на терри</w:t>
      </w:r>
      <w:r>
        <w:t>тории г. Москвы и ЛПЗП, и распространяются на проектирование вновь строящихся и реконструкцию существующих зданий (помещений) дошкольных учреждений, независимо от их принадлежности и форм собственности.</w:t>
      </w:r>
    </w:p>
    <w:p w:rsidR="00000000" w:rsidRDefault="00223985">
      <w:pPr>
        <w:ind w:firstLine="284"/>
        <w:jc w:val="both"/>
      </w:pPr>
      <w:r>
        <w:t xml:space="preserve">1.2 Настоящие нормы устанавливают основные положения и требования к размещению и организации системы зданий, земельному участку, территории, функциональным группам, составу и площадям помещений, объемно-планировочным решениям, освещению, инженерному оборудованию и внутренней среде образовательных дошкольных </w:t>
      </w:r>
      <w:r>
        <w:t>учреждений для практически здоровых детей.</w:t>
      </w:r>
    </w:p>
    <w:p w:rsidR="00000000" w:rsidRDefault="00223985">
      <w:pPr>
        <w:ind w:firstLine="284"/>
        <w:jc w:val="both"/>
      </w:pPr>
      <w:r>
        <w:t>1.3 Настоящие нормы содержат обязательные, рекомендательные и справочные положения. Пункты настоящих норм, отмеченные знаком "*" являются обязательными.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2. НОРМАТИВНЫЕ ССЫЛКИ</w:t>
      </w:r>
    </w:p>
    <w:p w:rsidR="00000000" w:rsidRDefault="00223985">
      <w:pPr>
        <w:ind w:firstLine="284"/>
        <w:jc w:val="both"/>
      </w:pPr>
      <w:r>
        <w:t>В настоящих нормах приведены ссылки на следующие документы:</w:t>
      </w:r>
    </w:p>
    <w:p w:rsidR="00000000" w:rsidRDefault="00223985">
      <w:pPr>
        <w:ind w:firstLine="284"/>
        <w:jc w:val="both"/>
      </w:pPr>
      <w:r>
        <w:t>2.1 СНиП 10-01-94 "Система нормативных документов в строительстве. Основные положения"</w:t>
      </w:r>
    </w:p>
    <w:p w:rsidR="00000000" w:rsidRDefault="00223985">
      <w:pPr>
        <w:ind w:firstLine="284"/>
        <w:jc w:val="both"/>
      </w:pPr>
      <w:r>
        <w:t>2.2 СНиП 2.07.01-89* "Градостроительство. Планировка и застройка городских и сельских поселений"</w:t>
      </w:r>
    </w:p>
    <w:p w:rsidR="00000000" w:rsidRDefault="00223985" w:rsidP="00223985">
      <w:pPr>
        <w:numPr>
          <w:ilvl w:val="0"/>
          <w:numId w:val="1"/>
        </w:numPr>
        <w:jc w:val="both"/>
      </w:pPr>
      <w:r>
        <w:t xml:space="preserve"> СНиП 2.08.02-89* "Общественные здания и сооружени</w:t>
      </w:r>
      <w:r>
        <w:t>я"</w:t>
      </w:r>
    </w:p>
    <w:p w:rsidR="00000000" w:rsidRDefault="00223985" w:rsidP="00223985">
      <w:pPr>
        <w:numPr>
          <w:ilvl w:val="0"/>
          <w:numId w:val="2"/>
        </w:numPr>
        <w:jc w:val="both"/>
      </w:pPr>
      <w:r>
        <w:t xml:space="preserve"> СНиП 23-05-95 "Естественное и искусственное освещение"</w:t>
      </w:r>
    </w:p>
    <w:p w:rsidR="00000000" w:rsidRDefault="00223985">
      <w:pPr>
        <w:ind w:firstLine="284"/>
        <w:jc w:val="both"/>
      </w:pPr>
      <w:r>
        <w:t>2.5 СНиП 2.04.01-85 "Внутренний водопровод и канализация зданий"</w:t>
      </w:r>
    </w:p>
    <w:p w:rsidR="00000000" w:rsidRDefault="00223985" w:rsidP="00223985">
      <w:pPr>
        <w:numPr>
          <w:ilvl w:val="0"/>
          <w:numId w:val="3"/>
        </w:numPr>
        <w:ind w:left="0" w:firstLine="284"/>
        <w:jc w:val="both"/>
      </w:pPr>
      <w:r>
        <w:t xml:space="preserve"> СНиП 2.04.05-91* "Отопление, вентиляция и кондиционирование"</w:t>
      </w:r>
    </w:p>
    <w:p w:rsidR="00000000" w:rsidRDefault="00223985" w:rsidP="00223985">
      <w:pPr>
        <w:numPr>
          <w:ilvl w:val="0"/>
          <w:numId w:val="4"/>
        </w:numPr>
        <w:jc w:val="both"/>
      </w:pPr>
      <w:r>
        <w:t xml:space="preserve"> СНиП 2.04.07-86* "Тепловые сети"</w:t>
      </w:r>
    </w:p>
    <w:p w:rsidR="00000000" w:rsidRDefault="00223985" w:rsidP="00223985">
      <w:pPr>
        <w:numPr>
          <w:ilvl w:val="0"/>
          <w:numId w:val="4"/>
        </w:numPr>
        <w:jc w:val="both"/>
      </w:pPr>
      <w:r>
        <w:t xml:space="preserve"> СНиП 2.01.02-85* "Противопожарные нормы"</w:t>
      </w:r>
    </w:p>
    <w:p w:rsidR="00000000" w:rsidRDefault="00223985" w:rsidP="00223985">
      <w:pPr>
        <w:numPr>
          <w:ilvl w:val="0"/>
          <w:numId w:val="4"/>
        </w:numPr>
        <w:jc w:val="both"/>
      </w:pPr>
      <w:r>
        <w:t xml:space="preserve"> СНиП 2.04.09-84 "Пожарная автоматика зданий и сооружений"</w:t>
      </w:r>
    </w:p>
    <w:p w:rsidR="00000000" w:rsidRDefault="00223985">
      <w:pPr>
        <w:ind w:firstLine="284"/>
        <w:jc w:val="both"/>
      </w:pPr>
      <w:r>
        <w:t>2.10 МГСН 2.01-94 "Энергосбережение в зданиях" (с изменениями № 1, № 2 и № 3)</w:t>
      </w:r>
    </w:p>
    <w:p w:rsidR="00000000" w:rsidRDefault="00223985">
      <w:pPr>
        <w:ind w:firstLine="284"/>
        <w:jc w:val="both"/>
      </w:pPr>
      <w:r>
        <w:t>2.11 ВСН 59-88 "Электрооборудование жилых и общественных зданий. Нормы проектирования"</w:t>
      </w:r>
    </w:p>
    <w:p w:rsidR="00000000" w:rsidRDefault="00223985" w:rsidP="00223985">
      <w:pPr>
        <w:numPr>
          <w:ilvl w:val="0"/>
          <w:numId w:val="5"/>
        </w:numPr>
        <w:ind w:left="0" w:firstLine="284"/>
        <w:jc w:val="both"/>
      </w:pPr>
      <w:r>
        <w:t xml:space="preserve">Справочное пособие к СНиП </w:t>
      </w:r>
      <w:r>
        <w:t>2.08.02-89* "Проектирование бассейнов", 1991 г.</w:t>
      </w:r>
    </w:p>
    <w:p w:rsidR="00000000" w:rsidRDefault="00223985">
      <w:pPr>
        <w:ind w:firstLine="284"/>
        <w:jc w:val="both"/>
      </w:pPr>
      <w:r>
        <w:t>2.13 ВСН 2-85 "Нормы проектирования планировки и застройки Москвы"</w:t>
      </w:r>
    </w:p>
    <w:p w:rsidR="00000000" w:rsidRDefault="00223985">
      <w:pPr>
        <w:ind w:firstLine="284"/>
        <w:jc w:val="both"/>
      </w:pPr>
      <w:r>
        <w:t>2.14 МГСН-1.01-94 "Временные нормы и правила проектирования, планировки и застройки Москвы (корректировка и дополнение ВСН 2-85)"</w:t>
      </w:r>
    </w:p>
    <w:p w:rsidR="00000000" w:rsidRDefault="00223985">
      <w:pPr>
        <w:ind w:firstLine="284"/>
        <w:jc w:val="both"/>
      </w:pPr>
      <w:r>
        <w:t>2.15 "Нормы и правила планировки и застройки центральной части и исторических зон г. Москвы"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3. ОСНОВНЫЕ ПОЛОЖЕНИЯ</w:t>
      </w:r>
    </w:p>
    <w:p w:rsidR="00000000" w:rsidRDefault="00223985">
      <w:pPr>
        <w:ind w:firstLine="284"/>
        <w:jc w:val="both"/>
      </w:pPr>
      <w:r>
        <w:t xml:space="preserve">3.1 Дошкольные образовательные учреждения (далее в тексте </w:t>
      </w:r>
      <w:r>
        <w:sym w:font="Symbol" w:char="F0BE"/>
      </w:r>
      <w:r>
        <w:t xml:space="preserve"> дошкольные учреждения) предоставляют педагогические и медицинские услуги по воспитанию, обуч</w:t>
      </w:r>
      <w:r>
        <w:t>ению, уходу и присмотру за детьми от 2 месяцев до 6 (7) лет, а также методическую помощь родителям или лицам, их замещающим, на основе утвержденных программ воспитания и обучения.</w:t>
      </w:r>
    </w:p>
    <w:p w:rsidR="00000000" w:rsidRDefault="00223985" w:rsidP="00223985">
      <w:pPr>
        <w:numPr>
          <w:ilvl w:val="0"/>
          <w:numId w:val="6"/>
        </w:numPr>
        <w:jc w:val="both"/>
      </w:pPr>
      <w:r>
        <w:t>К дошкольным учреждениям относятся следующие:</w:t>
      </w:r>
    </w:p>
    <w:p w:rsidR="00000000" w:rsidRDefault="00223985">
      <w:pPr>
        <w:ind w:firstLine="284"/>
        <w:jc w:val="both"/>
      </w:pPr>
      <w:r>
        <w:t>детский сад с приоритетным осуществлением одного или нескольких направлений развития воспитанников (интеллектуального, художественно-эстетического, физического, др.);</w:t>
      </w:r>
    </w:p>
    <w:p w:rsidR="00000000" w:rsidRDefault="00223985">
      <w:pPr>
        <w:ind w:firstLine="284"/>
        <w:jc w:val="both"/>
      </w:pPr>
      <w:r>
        <w:t>детский сад компенсирующего вида с приоритетным осуществлением квалифицированной коррекции отклонений в физическом и пс</w:t>
      </w:r>
      <w:r>
        <w:t>ихическом развитии воспитанников;</w:t>
      </w:r>
    </w:p>
    <w:p w:rsidR="00000000" w:rsidRDefault="00223985">
      <w:pPr>
        <w:ind w:firstLine="284"/>
        <w:jc w:val="both"/>
      </w:pPr>
      <w:r>
        <w:t>детский сад присмотра и оздоровления с приоритетным осуществлением санитарно-гигиенических оздоровительных мероприятий и процедур;</w:t>
      </w:r>
    </w:p>
    <w:p w:rsidR="00000000" w:rsidRDefault="00223985">
      <w:pPr>
        <w:ind w:firstLine="284"/>
        <w:jc w:val="both"/>
      </w:pPr>
      <w:r>
        <w:t>детский сад комбинированного вида (на основе сочетания детских групп с вышеназванными направлениями обслуживания, в любом соотношении);</w:t>
      </w:r>
    </w:p>
    <w:p w:rsidR="00000000" w:rsidRDefault="00223985">
      <w:pPr>
        <w:ind w:firstLine="284"/>
        <w:jc w:val="both"/>
      </w:pPr>
      <w:r>
        <w:t>детский сад физического и психического развития, поддержки и оздоровления всех воспитанников (Центр развития ребенка);</w:t>
      </w:r>
    </w:p>
    <w:p w:rsidR="00000000" w:rsidRDefault="00223985">
      <w:pPr>
        <w:ind w:firstLine="284"/>
        <w:jc w:val="both"/>
      </w:pPr>
      <w:r>
        <w:t xml:space="preserve">Примечание. При реконструкции существующих зданий, а также в комплексах зданий, позволяющих </w:t>
      </w:r>
      <w:r>
        <w:t>в своих филиалах создавать дифференцированное обслуживание для разных возрастных групп детей, допускается сохранять прежнюю классификацию видов дошкольных учреждений:</w:t>
      </w:r>
    </w:p>
    <w:p w:rsidR="00000000" w:rsidRDefault="00223985">
      <w:pPr>
        <w:ind w:firstLine="284"/>
        <w:jc w:val="both"/>
      </w:pPr>
      <w:r>
        <w:t>- детские ясли (для детей от 2 месяцев до 3 лет);</w:t>
      </w:r>
    </w:p>
    <w:p w:rsidR="00000000" w:rsidRDefault="00223985">
      <w:pPr>
        <w:ind w:firstLine="284"/>
        <w:jc w:val="both"/>
      </w:pPr>
      <w:r>
        <w:t xml:space="preserve">- ясли-сад (для детей от 2 месяцев до 6 </w:t>
      </w:r>
      <w:r>
        <w:sym w:font="Symbol" w:char="F0BE"/>
      </w:r>
      <w:r>
        <w:t xml:space="preserve"> 7 лет);</w:t>
      </w:r>
    </w:p>
    <w:p w:rsidR="00000000" w:rsidRDefault="00223985">
      <w:pPr>
        <w:ind w:firstLine="284"/>
        <w:jc w:val="both"/>
      </w:pPr>
      <w:r>
        <w:t xml:space="preserve">- детский сад ( для детей от 3 лет до 6 </w:t>
      </w:r>
      <w:r>
        <w:sym w:font="Symbol" w:char="F0BE"/>
      </w:r>
      <w:r>
        <w:t xml:space="preserve"> 7 лет). </w:t>
      </w:r>
    </w:p>
    <w:p w:rsidR="00000000" w:rsidRDefault="00223985">
      <w:pPr>
        <w:ind w:firstLine="284"/>
        <w:jc w:val="both"/>
      </w:pPr>
      <w:r>
        <w:t xml:space="preserve">*3.3 Расчетная вместимость здания дошкольного учреждения, содержащего группы (группу) до 3 лет, не должна превышать 10 групп (200 мест); здания, содержащего детские группы от 3 лет </w:t>
      </w:r>
      <w:r>
        <w:sym w:font="Symbol" w:char="F0BE"/>
      </w:r>
      <w:r>
        <w:t xml:space="preserve"> 12 групп (2</w:t>
      </w:r>
      <w:r>
        <w:t>40 мест). Расчетная вместимость здания учебно-воспитательного комплекса по сумме детских групп и ученических классов не должна превышать 16, общее расчетное число мест не должно превышать 360.</w:t>
      </w:r>
    </w:p>
    <w:p w:rsidR="00000000" w:rsidRDefault="00223985">
      <w:pPr>
        <w:ind w:firstLine="284"/>
        <w:jc w:val="both"/>
      </w:pPr>
      <w:r>
        <w:t>Расчетная вместимость дошкольных образовательных учреждений (общее число мест) определяется заданием на проектирование, исходя из организационной структуры, расчетной вместимости детских групп, градостроительных и социально-демографических условий.</w:t>
      </w:r>
    </w:p>
    <w:p w:rsidR="00000000" w:rsidRDefault="00223985">
      <w:pPr>
        <w:ind w:firstLine="284"/>
        <w:jc w:val="both"/>
      </w:pPr>
      <w:r>
        <w:t>*3.4 Расчетную наполняемость детских групп муниципальных дошкольных уч</w:t>
      </w:r>
      <w:r>
        <w:t xml:space="preserve">реждений следует принимать: для детей от 1 года до 3 лет </w:t>
      </w:r>
      <w:r>
        <w:sym w:font="Symbol" w:char="F0BE"/>
      </w:r>
      <w:r>
        <w:t xml:space="preserve"> 15 мест; для детей от 3 до 7 лет </w:t>
      </w:r>
      <w:r>
        <w:sym w:font="Symbol" w:char="F0BE"/>
      </w:r>
      <w:r>
        <w:t xml:space="preserve"> 20 мест.</w:t>
      </w:r>
    </w:p>
    <w:p w:rsidR="00000000" w:rsidRDefault="00223985">
      <w:pPr>
        <w:ind w:firstLine="284"/>
        <w:jc w:val="both"/>
      </w:pPr>
      <w:r>
        <w:t xml:space="preserve">В ДУ общего типа расчетную вместимость детских групп не допускается принимать менее 10 мест, в малых ДУ </w:t>
      </w:r>
      <w:r>
        <w:sym w:font="Symbol" w:char="F0BE"/>
      </w:r>
      <w:r>
        <w:t xml:space="preserve"> менее 5 мест.</w:t>
      </w:r>
    </w:p>
    <w:p w:rsidR="00000000" w:rsidRDefault="00223985">
      <w:pPr>
        <w:ind w:firstLine="284"/>
        <w:jc w:val="both"/>
      </w:pPr>
      <w:r>
        <w:t xml:space="preserve">Примечание. В муниципальных дошкольных учреждениях групповые ячейки должны проектироваться универсальными: групповая ячейка для детей до 3 лет должна иметь необходимые площади и комплекты санитарно-технического оборудования для размещения 15 детей, групповая ячейка для детей от 3 лет </w:t>
      </w:r>
      <w:r>
        <w:sym w:font="Symbol" w:char="F0BE"/>
      </w:r>
      <w:r>
        <w:t xml:space="preserve"> дл</w:t>
      </w:r>
      <w:r>
        <w:t>я размещения 20 детей.</w:t>
      </w:r>
    </w:p>
    <w:p w:rsidR="00000000" w:rsidRDefault="00223985">
      <w:pPr>
        <w:ind w:firstLine="284"/>
        <w:jc w:val="both"/>
      </w:pPr>
      <w:r>
        <w:t xml:space="preserve">В дошкольных учреждениях общего типа групповые ячейки должны иметь состав и площади помещений, а также комплекты санитарно-технического оборудования, обеспечивающие возможность размещения не менее 10 детей, в малых дошкольных учреждениях (на 1 </w:t>
      </w:r>
      <w:r>
        <w:sym w:font="Symbol" w:char="F0BE"/>
      </w:r>
      <w:r>
        <w:t xml:space="preserve"> 3 группы) </w:t>
      </w:r>
      <w:r>
        <w:sym w:font="Symbol" w:char="F0BE"/>
      </w:r>
      <w:r>
        <w:t xml:space="preserve"> не менее 5 детей в каждой групповой ячейке.</w:t>
      </w:r>
    </w:p>
    <w:p w:rsidR="00000000" w:rsidRDefault="00223985">
      <w:pPr>
        <w:ind w:firstLine="284"/>
        <w:jc w:val="both"/>
      </w:pPr>
      <w:r>
        <w:t>3.5 В разновозрастных группах, при проведении занятий, детская группа делится на две подгруппы, исходя из дифференцированных программ обучения, а также для организации игр детей по подгру</w:t>
      </w:r>
      <w:r>
        <w:t>ппам и индивидуальной работы с ребенком. Число детей в подгруппе должно быть не более 10.</w:t>
      </w:r>
    </w:p>
    <w:p w:rsidR="00000000" w:rsidRDefault="00223985">
      <w:pPr>
        <w:ind w:firstLine="284"/>
        <w:jc w:val="both"/>
      </w:pPr>
      <w:r>
        <w:t>Число детей в подгруппе, единовременно занимающихся в бассейне с одним инструктором по плаванию, должно быть не более 10.</w:t>
      </w:r>
    </w:p>
    <w:p w:rsidR="00000000" w:rsidRDefault="00223985">
      <w:pPr>
        <w:ind w:firstLine="284"/>
        <w:jc w:val="both"/>
      </w:pPr>
      <w:r>
        <w:t xml:space="preserve">Число мест в детских группах детских кружков иностранного языка должно быть не более 10, в остальных кружках и секциях </w:t>
      </w:r>
      <w:r>
        <w:sym w:font="Symbol" w:char="F0BE"/>
      </w:r>
      <w:r>
        <w:t xml:space="preserve"> не более 20.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4. ТРЕБОВАНИЯ К ОРГАНИЗАЦИИ СЕТИ И ТИПЫ ДОШКОЛЬНЫХ УЧРЕЖДЕНИЙ</w:t>
      </w:r>
    </w:p>
    <w:p w:rsidR="00000000" w:rsidRDefault="00223985">
      <w:pPr>
        <w:ind w:firstLine="284"/>
        <w:jc w:val="both"/>
      </w:pPr>
      <w:r>
        <w:t>4.1 Дошкольные учреждения, предусматриваемые на различных уровнях жилого комплекса (микрорайона, квартал</w:t>
      </w:r>
      <w:r>
        <w:t xml:space="preserve">а и т.п.), должны составлять единую сеть, предоставляющую разнообразное комплексное и приближенное к жилью обслуживание, в соответствии с потребностями и спросом семей с детьми дошкольного возраста. Расчетная потребность в ДУ определяется на основе демографических данных, прогноза соответствующего спроса и потребностей населения (при реконструкции жилых комплексов </w:t>
      </w:r>
      <w:r>
        <w:sym w:font="Symbol" w:char="F0BE"/>
      </w:r>
      <w:r>
        <w:t xml:space="preserve"> с учетом существующего фонда зданий дошкольных учреждений), а также в соответствии с ВСН 2-85, МГСН-1.01-94 и Нормами и правилами планировки и </w:t>
      </w:r>
      <w:r>
        <w:t>застройки центральной части и исторических зон г. Москвы.</w:t>
      </w:r>
    </w:p>
    <w:p w:rsidR="00000000" w:rsidRDefault="00223985">
      <w:pPr>
        <w:ind w:firstLine="284"/>
        <w:jc w:val="both"/>
      </w:pPr>
      <w:r>
        <w:t>4.2 При выборе типов зданий и комплексов дошкольных учреждений следует руководствоваться Приложением 1 (справочное).</w:t>
      </w:r>
    </w:p>
    <w:p w:rsidR="00000000" w:rsidRDefault="00223985">
      <w:pPr>
        <w:ind w:firstLine="284"/>
        <w:jc w:val="both"/>
      </w:pPr>
      <w:r>
        <w:t>Примечание. 1. Типы дошкольных образовательных учреждений выбираются для проектирования по согласованию с Департаментом образования.</w:t>
      </w:r>
    </w:p>
    <w:p w:rsidR="00000000" w:rsidRDefault="00223985">
      <w:pPr>
        <w:ind w:firstLine="284"/>
        <w:jc w:val="both"/>
      </w:pPr>
      <w:r>
        <w:t>2. Сокращения (аббревиатура) названий типов дошкольных учреждений приводятся в Приложении 1 (справочное).</w:t>
      </w:r>
    </w:p>
    <w:p w:rsidR="00000000" w:rsidRDefault="00223985">
      <w:pPr>
        <w:ind w:firstLine="284"/>
        <w:jc w:val="both"/>
      </w:pPr>
      <w:r>
        <w:t>4.3 При принятии решения о размещении ДУ в жилой застройке в зависимости от градостроительных усло</w:t>
      </w:r>
      <w:r>
        <w:t>вий следует руководствоваться Приложением 2 (рекомендуемое), а также ВСН 2-85, МГСН-1.01-94 и Нормами и правилами планировки и застройки центральной части и исторических зон г. Москвы.</w:t>
      </w:r>
    </w:p>
    <w:p w:rsidR="00000000" w:rsidRDefault="00223985">
      <w:pPr>
        <w:ind w:firstLine="284"/>
        <w:jc w:val="both"/>
      </w:pPr>
      <w:r>
        <w:t>4.4 В качестве объектов массового строительства рекомендуется номенклатура типов ДУ с учетом особенностей их размещения в жилой застройке, приведенная в Приложении 3 (рекомендуемое).</w:t>
      </w:r>
    </w:p>
    <w:p w:rsidR="00000000" w:rsidRDefault="00223985">
      <w:pPr>
        <w:ind w:firstLine="284"/>
        <w:jc w:val="both"/>
      </w:pPr>
      <w:r>
        <w:t>4 5 При проектировании следует принимать следующие оптимальные величины ДУ:</w:t>
      </w:r>
    </w:p>
    <w:p w:rsidR="00000000" w:rsidRDefault="00223985">
      <w:pPr>
        <w:ind w:firstLine="284"/>
        <w:jc w:val="both"/>
      </w:pPr>
      <w:r>
        <w:t xml:space="preserve">ДУ общего типа </w:t>
      </w:r>
      <w:r>
        <w:sym w:font="Symbol" w:char="F0BE"/>
      </w:r>
      <w:r>
        <w:t xml:space="preserve"> от 4 до 10 детских групп;</w:t>
      </w:r>
    </w:p>
    <w:p w:rsidR="00000000" w:rsidRDefault="00223985">
      <w:pPr>
        <w:ind w:firstLine="284"/>
        <w:jc w:val="both"/>
      </w:pPr>
      <w:r>
        <w:t xml:space="preserve">ЦДВ </w:t>
      </w:r>
      <w:r>
        <w:sym w:font="Symbol" w:char="F0BE"/>
      </w:r>
      <w:r>
        <w:t xml:space="preserve"> от 6 до 12 детских </w:t>
      </w:r>
      <w:r>
        <w:t>групп;</w:t>
      </w:r>
    </w:p>
    <w:p w:rsidR="00000000" w:rsidRDefault="00223985">
      <w:pPr>
        <w:ind w:firstLine="284"/>
        <w:jc w:val="both"/>
      </w:pPr>
      <w:r>
        <w:t xml:space="preserve">групповых отделении КДВ </w:t>
      </w:r>
      <w:r>
        <w:sym w:font="Symbol" w:char="F0BE"/>
      </w:r>
      <w:r>
        <w:t xml:space="preserve"> от 2 до 6 при общем числе детских групп в комплексе </w:t>
      </w:r>
      <w:r>
        <w:sym w:font="Symbol" w:char="F0BE"/>
      </w:r>
      <w:r>
        <w:t xml:space="preserve"> не более 60;</w:t>
      </w:r>
    </w:p>
    <w:p w:rsidR="00000000" w:rsidRDefault="00223985">
      <w:pPr>
        <w:ind w:firstLine="284"/>
        <w:jc w:val="both"/>
      </w:pPr>
      <w:r>
        <w:t xml:space="preserve">дошкольного отделения УВК </w:t>
      </w:r>
      <w:r>
        <w:sym w:font="Symbol" w:char="F0BE"/>
      </w:r>
      <w:r>
        <w:t xml:space="preserve"> от 2 до 6 детских групп при школьном отделении не более 12 ученических классов;</w:t>
      </w:r>
    </w:p>
    <w:p w:rsidR="00000000" w:rsidRDefault="00223985">
      <w:pPr>
        <w:ind w:firstLine="284"/>
        <w:jc w:val="both"/>
      </w:pPr>
      <w:r>
        <w:t xml:space="preserve">Малых ДУ </w:t>
      </w:r>
      <w:r>
        <w:sym w:font="Symbol" w:char="F0BE"/>
      </w:r>
      <w:r>
        <w:t xml:space="preserve"> от 0,5 до 3 детских групп;</w:t>
      </w:r>
    </w:p>
    <w:p w:rsidR="00000000" w:rsidRDefault="00223985">
      <w:pPr>
        <w:ind w:firstLine="284"/>
        <w:jc w:val="both"/>
      </w:pPr>
      <w:r>
        <w:t xml:space="preserve">Прогулочных групп и дежурных групп кратковременного присмотра </w:t>
      </w:r>
      <w:r>
        <w:sym w:font="Symbol" w:char="F0BE"/>
      </w:r>
      <w:r>
        <w:t xml:space="preserve"> не более 2 детских групп;</w:t>
      </w:r>
    </w:p>
    <w:p w:rsidR="00000000" w:rsidRDefault="00223985">
      <w:pPr>
        <w:ind w:firstLine="284"/>
        <w:jc w:val="both"/>
      </w:pPr>
      <w:r>
        <w:t xml:space="preserve">ДУ типа "Семейный детский сад" </w:t>
      </w:r>
      <w:r>
        <w:sym w:font="Symbol" w:char="F0BE"/>
      </w:r>
      <w:r>
        <w:t xml:space="preserve"> не более 0,5 детской группы.</w:t>
      </w:r>
    </w:p>
    <w:p w:rsidR="00000000" w:rsidRDefault="00223985">
      <w:pPr>
        <w:ind w:firstLine="284"/>
        <w:jc w:val="both"/>
      </w:pPr>
      <w:r>
        <w:t>4.6 Число мест в прогулочных группах кратковременного присмотра определяется заказчиком или принимается ориентиров</w:t>
      </w:r>
      <w:r>
        <w:t>очно 5 мест в прогулочных группах и 1 место в дежурных группах кратковременного присмотра на каждую 1000 жителей микрорайона (поселения).</w:t>
      </w:r>
    </w:p>
    <w:p w:rsidR="00000000" w:rsidRDefault="00223985">
      <w:pPr>
        <w:ind w:firstLine="284"/>
        <w:jc w:val="both"/>
      </w:pPr>
      <w:r>
        <w:t>4.7 Здания ДУ общего типа следует проектировать универсальными, что достигается включением в их состав обязательного набора помещений и площадей, предусматриваемого настоящими нормами.</w:t>
      </w:r>
    </w:p>
    <w:p w:rsidR="00000000" w:rsidRDefault="00223985">
      <w:pPr>
        <w:ind w:firstLine="284"/>
        <w:jc w:val="both"/>
      </w:pPr>
      <w:r>
        <w:t>Проектирование специализированных зданий ДУ осуществляется только за счет включения дополнительных (специализированных) помещений (площадей), предусматриваемых как в составе групповой ячейк</w:t>
      </w:r>
      <w:r>
        <w:t>и, так и общими для всех или нескольких детских групп.</w:t>
      </w:r>
    </w:p>
    <w:p w:rsidR="00000000" w:rsidRDefault="00223985">
      <w:pPr>
        <w:ind w:firstLine="284"/>
        <w:jc w:val="both"/>
      </w:pPr>
      <w:r>
        <w:t xml:space="preserve">4.8 Пропускная способность бассейнов в зданиях ДУ, в том числе с учетом их использования детскими группами нескольких ДУ, отдельно стоящих зданий бассейнов на несколько ДУ, определяется из условий обслуживания одной ванной бассейна площадью 60 </w:t>
      </w:r>
      <w:r>
        <w:sym w:font="Symbol" w:char="F0BE"/>
      </w:r>
      <w:r>
        <w:t xml:space="preserve"> 75 м</w:t>
      </w:r>
      <w:r>
        <w:rPr>
          <w:vertAlign w:val="superscript"/>
        </w:rPr>
        <w:t>2</w:t>
      </w:r>
      <w:r>
        <w:t xml:space="preserve"> </w:t>
      </w:r>
      <w:r>
        <w:sym w:font="Symbol" w:char="F0BE"/>
      </w:r>
      <w:r>
        <w:t xml:space="preserve"> 30 детских групп при одноразовом посещении бассейна в неделю и 15 детских групп </w:t>
      </w:r>
      <w:r>
        <w:sym w:font="Symbol" w:char="F0BE"/>
      </w:r>
      <w:r>
        <w:t xml:space="preserve"> при двухразовом обучении детей плаванию.</w:t>
      </w:r>
    </w:p>
    <w:p w:rsidR="00000000" w:rsidRDefault="00223985">
      <w:pPr>
        <w:ind w:firstLine="284"/>
        <w:jc w:val="both"/>
      </w:pPr>
      <w:r>
        <w:t>При закаливающем купании такая ванна обеспечивает пропускную способность в 60 де</w:t>
      </w:r>
      <w:r>
        <w:t xml:space="preserve">тских групп в неделю при одноразовом купании и 30 детских групп </w:t>
      </w:r>
      <w:r>
        <w:sym w:font="Symbol" w:char="F0BE"/>
      </w:r>
      <w:r>
        <w:t xml:space="preserve"> при двухразовом.</w:t>
      </w:r>
    </w:p>
    <w:p w:rsidR="00000000" w:rsidRDefault="00223985">
      <w:pPr>
        <w:ind w:firstLine="284"/>
        <w:jc w:val="both"/>
      </w:pPr>
      <w:r>
        <w:t xml:space="preserve">Бассейн с ванной площадью 20 </w:t>
      </w:r>
      <w:r>
        <w:sym w:font="Symbol" w:char="F0BE"/>
      </w:r>
      <w:r>
        <w:t xml:space="preserve"> 30 м</w:t>
      </w:r>
      <w:r>
        <w:rPr>
          <w:vertAlign w:val="superscript"/>
        </w:rPr>
        <w:t>2</w:t>
      </w:r>
      <w:r>
        <w:t xml:space="preserve"> применяется только для закаливающего купания и обеспечивает пропускную способность в 30 детских групп в неделю при одноразовом купании и 15 детских групп в неделю </w:t>
      </w:r>
      <w:r>
        <w:sym w:font="Symbol" w:char="F0BE"/>
      </w:r>
      <w:r>
        <w:t xml:space="preserve"> при двухразовом.</w:t>
      </w:r>
    </w:p>
    <w:p w:rsidR="00000000" w:rsidRDefault="00223985">
      <w:pPr>
        <w:ind w:firstLine="284"/>
        <w:jc w:val="both"/>
      </w:pPr>
      <w:r>
        <w:t xml:space="preserve">4.9 Помещения детских кружков и секций (гимнастики, хореографии, изобразительных видов творчества, иностранных языков, музыкальных, компьютерных игр) а системе ДУ рекомендуется дополнительно предусматривать по </w:t>
      </w:r>
      <w:r>
        <w:t xml:space="preserve">требованию заказчика или ориентировочно по 3 </w:t>
      </w:r>
      <w:r>
        <w:sym w:font="Symbol" w:char="F0BE"/>
      </w:r>
      <w:r>
        <w:t xml:space="preserve"> 4 помещения на каждые 10000 жителей микрорайона (поселения).</w:t>
      </w:r>
    </w:p>
    <w:p w:rsidR="00000000" w:rsidRDefault="00223985">
      <w:pPr>
        <w:ind w:firstLine="284"/>
        <w:jc w:val="both"/>
      </w:pPr>
      <w:r>
        <w:t>Кружковые помещения предусматриваются в составе ЦДВ, УВК и (или) по помещениям в ДУ общего типа.</w:t>
      </w:r>
    </w:p>
    <w:p w:rsidR="00000000" w:rsidRDefault="00223985">
      <w:pPr>
        <w:ind w:firstLine="284"/>
        <w:jc w:val="both"/>
      </w:pPr>
      <w:r>
        <w:t>Примечание. При включении в ДУ дополнительных, не предусмотренных настоящими нормами помещений для занятий детских кружков и секций, их состав и площади уточняются с Департаментом образования.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5. ТРЕБОВАНИЯ К РАЗМЕЩЕНИЮ И ОРГАНИЗАЦИИ ЗЕМЕЛЬНОГО УЧАСТКА</w:t>
      </w:r>
    </w:p>
    <w:p w:rsidR="00000000" w:rsidRDefault="00223985">
      <w:pPr>
        <w:ind w:firstLine="284"/>
        <w:jc w:val="both"/>
      </w:pPr>
      <w:r>
        <w:t>*5.1 При всех типах ДУ необходимо предусматривать земе</w:t>
      </w:r>
      <w:r>
        <w:t>льный участок, в составе которого выделяется зона игровой территории и хозяйственная зона, с разграничением соответствующих технологических процессов.</w:t>
      </w:r>
    </w:p>
    <w:p w:rsidR="00000000" w:rsidRDefault="00223985">
      <w:pPr>
        <w:ind w:firstLine="284"/>
        <w:jc w:val="both"/>
      </w:pPr>
      <w:r>
        <w:t xml:space="preserve">Примечание. 1. В дежурных группах кратковременного присмотра в жилых комплексах участок может быть заменен открытой террасой и отдельно </w:t>
      </w:r>
      <w:r>
        <w:sym w:font="Symbol" w:char="F0BE"/>
      </w:r>
      <w:r>
        <w:t xml:space="preserve"> площадкой для мусоросборников.</w:t>
      </w:r>
    </w:p>
    <w:p w:rsidR="00000000" w:rsidRDefault="00223985">
      <w:pPr>
        <w:ind w:firstLine="284"/>
        <w:jc w:val="both"/>
      </w:pPr>
      <w:r>
        <w:t>2. Для дежурных групп кратковременного присмотра за детьми в общественных зданиях земельные участки можно не предусматривать.</w:t>
      </w:r>
    </w:p>
    <w:p w:rsidR="00000000" w:rsidRDefault="00223985">
      <w:pPr>
        <w:ind w:firstLine="284"/>
        <w:jc w:val="both"/>
      </w:pPr>
      <w:r>
        <w:t>*5.2 Расстояние от границ участка ДУ (здания и игровой территории)</w:t>
      </w:r>
      <w:r>
        <w:t xml:space="preserve"> до красных линий следует принимать не менее 25 м, от границ участка (игровой территории) до жилых или иных общественных зданий </w:t>
      </w:r>
      <w:r>
        <w:sym w:font="Symbol" w:char="F0BE"/>
      </w:r>
      <w:r>
        <w:t xml:space="preserve"> не менее 12 м. Размещение в жилой застройке и расстояния от здания ДУ до других зданий и сооружений следует принимать в соответствии со СНиП 2.07.01-89*, ВСН 2-85, МГСН-1.01-94, Нормами и правилами планировки и застройки центральной части и исторических зон г. Москвы.</w:t>
      </w:r>
    </w:p>
    <w:p w:rsidR="00000000" w:rsidRDefault="00223985">
      <w:pPr>
        <w:ind w:firstLine="284"/>
        <w:jc w:val="both"/>
      </w:pPr>
      <w:r>
        <w:t>*5.3 Общая площадь земельного участка отдельно стоящего здания ДУ принимается из расчета не менее 650 м</w:t>
      </w:r>
      <w:r>
        <w:rPr>
          <w:vertAlign w:val="superscript"/>
        </w:rPr>
        <w:t>2</w:t>
      </w:r>
      <w:r>
        <w:t xml:space="preserve"> на кажду</w:t>
      </w:r>
      <w:r>
        <w:t xml:space="preserve">ю детскую группу, у встроенного ДУ </w:t>
      </w:r>
      <w:r>
        <w:sym w:font="Symbol" w:char="F0BE"/>
      </w:r>
      <w:r>
        <w:t xml:space="preserve"> не менее 570 м</w:t>
      </w:r>
      <w:r>
        <w:rPr>
          <w:vertAlign w:val="superscript"/>
        </w:rPr>
        <w:t>2</w:t>
      </w:r>
      <w:r>
        <w:t xml:space="preserve"> на каждую детскую группу.</w:t>
      </w:r>
    </w:p>
    <w:p w:rsidR="00000000" w:rsidRDefault="00223985">
      <w:pPr>
        <w:ind w:firstLine="284"/>
        <w:jc w:val="both"/>
      </w:pPr>
      <w:r>
        <w:t>Примечания: 1. Если расчетное число детей в детских группах ДУ не превышает 10, площадь участка принимается из расчета не менее 350 м</w:t>
      </w:r>
      <w:r>
        <w:rPr>
          <w:vertAlign w:val="superscript"/>
        </w:rPr>
        <w:t>2</w:t>
      </w:r>
      <w:r>
        <w:t xml:space="preserve"> на одну группу у отдельно стоящих зданий и 225 м</w:t>
      </w:r>
      <w:r>
        <w:rPr>
          <w:vertAlign w:val="superscript"/>
        </w:rPr>
        <w:t>2</w:t>
      </w:r>
      <w:r>
        <w:t xml:space="preserve"> на одну группу </w:t>
      </w:r>
      <w:r>
        <w:sym w:font="Symbol" w:char="F0BE"/>
      </w:r>
      <w:r>
        <w:t xml:space="preserve"> у встроенных.</w:t>
      </w:r>
    </w:p>
    <w:p w:rsidR="00000000" w:rsidRDefault="00223985">
      <w:pPr>
        <w:ind w:firstLine="284"/>
        <w:jc w:val="both"/>
      </w:pPr>
      <w:r>
        <w:t>2. В условиях затесненной застройки, при реконструкции зданий, при организации участка на сложном рельефе, а также в жилых комплексах с повышенной интенсивностью использования территории допускается сокращение площади</w:t>
      </w:r>
      <w:r>
        <w:t xml:space="preserve"> участка ДУ. Сокращение площади участка осуществляется за счет сокращения площади озеленения, при сохранении санитарных разрывов между площадками (п. 5.17).</w:t>
      </w:r>
    </w:p>
    <w:p w:rsidR="00000000" w:rsidRDefault="00223985">
      <w:pPr>
        <w:ind w:firstLine="284"/>
        <w:jc w:val="both"/>
      </w:pPr>
      <w:r>
        <w:t>*5.4 При организации участка ДУ, необходимо предусматривать кольцевой у отдельно стоящего здания или полукольцевой у пристроенного здания автомобильный проезд или зону, обеспечивающую возможность проезда автомобиля.</w:t>
      </w:r>
    </w:p>
    <w:p w:rsidR="00000000" w:rsidRDefault="00223985">
      <w:pPr>
        <w:ind w:firstLine="284"/>
        <w:jc w:val="both"/>
      </w:pPr>
      <w:r>
        <w:t>5.5 Отдельно стоящее здание ДУ следует размещать в границах участка, при этом участок может примыкать к зданию ДУ лишь с части сторон. Выхо</w:t>
      </w:r>
      <w:r>
        <w:t>ды из здания для вывода детских групп на участок должны располагаться со стороны примыкания участка.</w:t>
      </w:r>
    </w:p>
    <w:p w:rsidR="00000000" w:rsidRDefault="00223985">
      <w:pPr>
        <w:ind w:firstLine="284"/>
        <w:jc w:val="both"/>
      </w:pPr>
      <w:r>
        <w:t>5.6 Если здание ДУ решается как "шумозащищенное" (групповые обращены в противоположную от источника шума сторону), игровую территорию следует располагать со стороны групповых.</w:t>
      </w:r>
    </w:p>
    <w:p w:rsidR="00000000" w:rsidRDefault="00223985">
      <w:pPr>
        <w:ind w:firstLine="284"/>
        <w:jc w:val="both"/>
      </w:pPr>
      <w:r>
        <w:t>5.7 В отдельных случаях (встроенное ДУ, недостаточная или неинсолируемая территория у здания ДУ, др.), по согласованию с органами Госсанэпиднадзора, часть или всю игровую территорию допускается размещать в отрыве от здания ДУ или участ</w:t>
      </w:r>
      <w:r>
        <w:t>ка, к нему примыкающего. Расстояние от входов в здание или от границ участка до участка, размещаемого в отрыве от здания, не должно превышать 50 м.</w:t>
      </w:r>
    </w:p>
    <w:p w:rsidR="00000000" w:rsidRDefault="00223985">
      <w:pPr>
        <w:ind w:firstLine="284"/>
        <w:jc w:val="both"/>
      </w:pPr>
      <w:r>
        <w:t>*5.8 Зона игровой территории должна включать в себя:</w:t>
      </w:r>
    </w:p>
    <w:p w:rsidR="00000000" w:rsidRDefault="00223985">
      <w:pPr>
        <w:ind w:firstLine="284"/>
        <w:jc w:val="both"/>
      </w:pPr>
      <w:r>
        <w:t>групповые площадки, индивидуальные для каждой детской группы, площадью по 180 м</w:t>
      </w:r>
      <w:r>
        <w:rPr>
          <w:vertAlign w:val="superscript"/>
        </w:rPr>
        <w:t>2</w:t>
      </w:r>
      <w:r>
        <w:t>;</w:t>
      </w:r>
    </w:p>
    <w:p w:rsidR="00000000" w:rsidRDefault="00223985">
      <w:pPr>
        <w:ind w:firstLine="284"/>
        <w:jc w:val="both"/>
      </w:pPr>
      <w:r>
        <w:t>площадь озеленения, из расчета 120 м</w:t>
      </w:r>
      <w:r>
        <w:rPr>
          <w:vertAlign w:val="superscript"/>
        </w:rPr>
        <w:t>2</w:t>
      </w:r>
      <w:r>
        <w:t xml:space="preserve"> на каждую детскую группу;</w:t>
      </w:r>
    </w:p>
    <w:p w:rsidR="00000000" w:rsidRDefault="00223985">
      <w:pPr>
        <w:ind w:firstLine="284"/>
        <w:jc w:val="both"/>
      </w:pPr>
      <w:r>
        <w:t>общую физкультурную площадку площадью 200 м</w:t>
      </w:r>
      <w:r>
        <w:rPr>
          <w:vertAlign w:val="superscript"/>
        </w:rPr>
        <w:t>2</w:t>
      </w:r>
      <w:r>
        <w:t xml:space="preserve"> для ДУ (отделений) вместимостью от 4 до 8 групп и 250 м</w:t>
      </w:r>
      <w:r>
        <w:rPr>
          <w:vertAlign w:val="superscript"/>
        </w:rPr>
        <w:t>2</w:t>
      </w:r>
      <w:r>
        <w:t xml:space="preserve"> для ДУ с числом групп 9 и более.</w:t>
      </w:r>
    </w:p>
    <w:p w:rsidR="00000000" w:rsidRDefault="00223985">
      <w:pPr>
        <w:ind w:firstLine="284"/>
        <w:jc w:val="both"/>
      </w:pPr>
      <w:r>
        <w:t>Примечание. Если в здании ДУ в</w:t>
      </w:r>
      <w:r>
        <w:t>местимость детских групп предусматривается 10 и менее детей, площади указанных в п. 5.8 компонентов игровой территории принимаются вдвое меньше.</w:t>
      </w:r>
    </w:p>
    <w:p w:rsidR="00000000" w:rsidRDefault="00223985">
      <w:pPr>
        <w:ind w:firstLine="284"/>
        <w:jc w:val="both"/>
      </w:pPr>
      <w:r>
        <w:t xml:space="preserve">5.9 В составе игровой зоны дополнительно можно предусматривать следующие элементы: солярий, парк крупноразмерных игрушек, лыжню, зимний каток, велосипедную дорожку, площадку для изучения правил дорожного движения. Другие элементы </w:t>
      </w:r>
      <w:r>
        <w:sym w:font="Symbol" w:char="F0BE"/>
      </w:r>
      <w:r>
        <w:t xml:space="preserve"> по согласованию с органами образования.</w:t>
      </w:r>
    </w:p>
    <w:p w:rsidR="00000000" w:rsidRDefault="00223985">
      <w:pPr>
        <w:ind w:firstLine="284"/>
        <w:jc w:val="both"/>
      </w:pPr>
      <w:r>
        <w:t>5.10 . При встроенных ДУ (групповых отделениях) вместимостью не более 4 групп, при малых ДУ, бл</w:t>
      </w:r>
      <w:r>
        <w:t>окируемых с жилыми домами, а также у прогулочных групп в качестве игровой территории допускается предусматривать только групповые площадки, размещаемые на придомовой территории, с необходимыми отступами и санитарными разрывами между площадками (пп. 5.2; 5.17).</w:t>
      </w:r>
    </w:p>
    <w:p w:rsidR="00000000" w:rsidRDefault="00223985">
      <w:pPr>
        <w:ind w:firstLine="284"/>
        <w:jc w:val="both"/>
      </w:pPr>
      <w:r>
        <w:t>5.11 Игровая территория дежурной группы кратковременного присмотра выделяется на озелененной придомовой территории кик групповые площадки площадью не менее 60 м</w:t>
      </w:r>
      <w:r>
        <w:rPr>
          <w:vertAlign w:val="superscript"/>
        </w:rPr>
        <w:t>2</w:t>
      </w:r>
      <w:r>
        <w:t xml:space="preserve"> для каждой детской группы, с необходимыми отступами и санитарными разрывами между площадк</w:t>
      </w:r>
      <w:r>
        <w:t>ами (пп. 5.2; 5.17).</w:t>
      </w:r>
    </w:p>
    <w:p w:rsidR="00000000" w:rsidRDefault="00223985">
      <w:pPr>
        <w:ind w:firstLine="284"/>
        <w:jc w:val="both"/>
      </w:pPr>
      <w:r>
        <w:t>Примечание. Если игровая территория групп кратковременного присмотра заменяется открытыми террасами при здании, площадь террасы для каждой группы принимается не менее 30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ind w:firstLine="284"/>
        <w:jc w:val="both"/>
      </w:pPr>
      <w:r>
        <w:t>5.12 Участок ДУ типа "Семейный детский сад" выделяется как групповая площадка на озелененной придомовой территории площадью не менее 60 м</w:t>
      </w:r>
      <w:r>
        <w:rPr>
          <w:vertAlign w:val="superscript"/>
        </w:rPr>
        <w:t>2</w:t>
      </w:r>
      <w:r>
        <w:t xml:space="preserve"> и может быть огорожен живой изгородью.</w:t>
      </w:r>
    </w:p>
    <w:p w:rsidR="00000000" w:rsidRDefault="00223985">
      <w:pPr>
        <w:ind w:firstLine="284"/>
        <w:jc w:val="both"/>
      </w:pPr>
      <w:r>
        <w:t>5.13 При каждой групповой площадке для защиты от солнца, ветра и осадков должны предусматриваться навесы, огороженные с трех сторон. Иные р</w:t>
      </w:r>
      <w:r>
        <w:t>ешения принимаются при согласовании с органами образования и Госсанэпиднадзора.</w:t>
      </w:r>
    </w:p>
    <w:p w:rsidR="00000000" w:rsidRDefault="00223985">
      <w:pPr>
        <w:ind w:firstLine="284"/>
        <w:jc w:val="both"/>
      </w:pPr>
      <w:r>
        <w:t>Пол навеса должен быть деревянным. Допускаются иные решения по согласованию с органами Госсанэпиднадзора.</w:t>
      </w:r>
    </w:p>
    <w:p w:rsidR="00000000" w:rsidRDefault="00223985">
      <w:pPr>
        <w:ind w:firstLine="284"/>
        <w:jc w:val="both"/>
      </w:pPr>
      <w:r>
        <w:t>Примечание. При дежурных группах кратковременного присмотра, ДУ типа "Семейный детский сад" и прогулочных группах навесы могут не предусматриваться.</w:t>
      </w:r>
    </w:p>
    <w:p w:rsidR="00000000" w:rsidRDefault="00223985">
      <w:pPr>
        <w:ind w:firstLine="284"/>
        <w:jc w:val="both"/>
      </w:pPr>
      <w:r>
        <w:t>5.14 Игровые площадки должны иметь травяное покрытие. Кроме травяного покрытия, частично (но не более чем на половине площадки) может предусматриваться твердое или грунтовое пок</w:t>
      </w:r>
      <w:r>
        <w:t>рытие, укрепленное песчаной подсыпкой или мелкой каменной крошкой. Допускается применение тротуарной плитки.</w:t>
      </w:r>
    </w:p>
    <w:p w:rsidR="00000000" w:rsidRDefault="00223985">
      <w:pPr>
        <w:ind w:firstLine="284"/>
        <w:jc w:val="both"/>
      </w:pPr>
      <w:r>
        <w:t>Асфальтовое покрытие на групповых и общей физкультурной площадках не допускается.</w:t>
      </w:r>
    </w:p>
    <w:p w:rsidR="00000000" w:rsidRDefault="00223985">
      <w:pPr>
        <w:ind w:firstLine="284"/>
        <w:jc w:val="both"/>
      </w:pPr>
      <w:r>
        <w:t xml:space="preserve">5.15 На групповых площадках допускается предусматривать стационарное игровое оборудование, серийно выпускаемое или выполняемое на заказ. Если изготовление оборудования осуществляется по индивидуальному заказу, его применение допускается при согласовании с Госсанэпиднадзором при наличии сертификатов </w:t>
      </w:r>
      <w:r>
        <w:sym w:font="Symbol" w:char="F0BE"/>
      </w:r>
      <w:r>
        <w:t xml:space="preserve"> гигиенического и со</w:t>
      </w:r>
      <w:r>
        <w:t>ответствия.</w:t>
      </w:r>
    </w:p>
    <w:p w:rsidR="00000000" w:rsidRDefault="00223985">
      <w:pPr>
        <w:ind w:firstLine="284"/>
        <w:jc w:val="both"/>
      </w:pPr>
      <w:r>
        <w:t>5.16 На площади озеленения предусматриваются травяное покрытие, цветники, кустарники и деревья, не ядовитые и не способные ранить ребенка (без острых шипов и т.п.).</w:t>
      </w:r>
    </w:p>
    <w:p w:rsidR="00000000" w:rsidRDefault="00223985">
      <w:pPr>
        <w:ind w:firstLine="284"/>
        <w:jc w:val="both"/>
      </w:pPr>
      <w:r>
        <w:t xml:space="preserve">Деревья должны высаживаться не ближе 10 м от стен здания ДУ, кустарник </w:t>
      </w:r>
      <w:r>
        <w:sym w:font="Symbol" w:char="F0BE"/>
      </w:r>
      <w:r>
        <w:t xml:space="preserve"> 1,5м.</w:t>
      </w:r>
    </w:p>
    <w:p w:rsidR="00000000" w:rsidRDefault="00223985">
      <w:pPr>
        <w:ind w:firstLine="284"/>
        <w:jc w:val="both"/>
      </w:pPr>
      <w:r>
        <w:t>5.17 В площадь озеленения включаются защитные полосы между элементами участка, обеспечивающие санитарные разрывы:</w:t>
      </w:r>
    </w:p>
    <w:p w:rsidR="00000000" w:rsidRDefault="00223985">
      <w:pPr>
        <w:ind w:firstLine="284"/>
        <w:jc w:val="both"/>
      </w:pPr>
      <w:r>
        <w:t>не менее 3 м между групповыми площадками, между групповой и спортивной площадками;</w:t>
      </w:r>
    </w:p>
    <w:p w:rsidR="00000000" w:rsidRDefault="00223985">
      <w:pPr>
        <w:ind w:firstLine="284"/>
        <w:jc w:val="both"/>
      </w:pPr>
      <w:r>
        <w:t>не менее 6 м между групповой и хозяйственной площадками; ме</w:t>
      </w:r>
      <w:r>
        <w:t>жду общей физкультурной и хозяйственной площадками;</w:t>
      </w:r>
    </w:p>
    <w:p w:rsidR="00000000" w:rsidRDefault="00223985">
      <w:pPr>
        <w:ind w:firstLine="284"/>
        <w:jc w:val="both"/>
      </w:pPr>
      <w:r>
        <w:t>не менее 2 м между ограждением участка и групповыми или общей физкультурной площадками.</w:t>
      </w:r>
    </w:p>
    <w:p w:rsidR="00000000" w:rsidRDefault="00223985">
      <w:pPr>
        <w:ind w:firstLine="284"/>
        <w:jc w:val="both"/>
      </w:pPr>
      <w:r>
        <w:t>5.18 Общая физкультурная площадка может оборудоваться сеткой для двухкомандных игр (бадминтон, пионербол, детский теннис), детскими баскетбольными щитами, прочим оборудованием по усмотрению заказчика (органов образования).</w:t>
      </w:r>
    </w:p>
    <w:p w:rsidR="00000000" w:rsidRDefault="00223985">
      <w:pPr>
        <w:ind w:firstLine="284"/>
        <w:jc w:val="both"/>
      </w:pPr>
      <w:r>
        <w:t>Примечание. Габариты площадки для двухкомандных игр ориентировочно принимаются 6 х 9 м.</w:t>
      </w:r>
    </w:p>
    <w:p w:rsidR="00000000" w:rsidRDefault="00223985">
      <w:pPr>
        <w:ind w:firstLine="284"/>
        <w:jc w:val="both"/>
      </w:pPr>
      <w:r>
        <w:t xml:space="preserve">5.19 В состав хозяйственной зоны входит хозплощадка, которая </w:t>
      </w:r>
      <w:r>
        <w:t>предусматривается одновременно как разворотная площадка для грузового автомобиля, с местом для разгрузки и площадкой для мусоросборников.</w:t>
      </w:r>
    </w:p>
    <w:p w:rsidR="00000000" w:rsidRDefault="00223985">
      <w:pPr>
        <w:ind w:firstLine="284"/>
        <w:jc w:val="both"/>
      </w:pPr>
      <w:r>
        <w:t>*5.20 Площадь хозяйственной площадки следует принимать равной:</w:t>
      </w:r>
    </w:p>
    <w:p w:rsidR="00000000" w:rsidRDefault="00223985">
      <w:pPr>
        <w:ind w:firstLine="284"/>
        <w:jc w:val="both"/>
      </w:pPr>
      <w:r>
        <w:t xml:space="preserve">для ДУ с числом детских групп 4 и более </w:t>
      </w:r>
      <w:r>
        <w:sym w:font="Symbol" w:char="F0BE"/>
      </w:r>
      <w:r>
        <w:t xml:space="preserve"> 100 м</w:t>
      </w:r>
      <w:r>
        <w:rPr>
          <w:vertAlign w:val="superscript"/>
        </w:rPr>
        <w:t>2</w:t>
      </w:r>
      <w:r>
        <w:t>;</w:t>
      </w:r>
    </w:p>
    <w:p w:rsidR="00000000" w:rsidRDefault="00223985">
      <w:pPr>
        <w:ind w:firstLine="284"/>
        <w:jc w:val="both"/>
      </w:pPr>
      <w:r>
        <w:t xml:space="preserve">для малых ДУ (групповых отделений) </w:t>
      </w:r>
      <w:r>
        <w:sym w:font="Symbol" w:char="F0BE"/>
      </w:r>
      <w:r>
        <w:t xml:space="preserve"> 75 м</w:t>
      </w:r>
      <w:r>
        <w:rPr>
          <w:vertAlign w:val="superscript"/>
        </w:rPr>
        <w:t>2</w:t>
      </w:r>
      <w:r>
        <w:t>;</w:t>
      </w:r>
    </w:p>
    <w:p w:rsidR="00000000" w:rsidRDefault="00223985">
      <w:pPr>
        <w:ind w:firstLine="284"/>
        <w:jc w:val="both"/>
      </w:pPr>
      <w:r>
        <w:t xml:space="preserve">для зданий ЦДВ с числом детских групп 10 и более </w:t>
      </w:r>
      <w:r>
        <w:sym w:font="Symbol" w:char="F0BE"/>
      </w:r>
      <w:r>
        <w:t xml:space="preserve"> 120 м</w:t>
      </w:r>
      <w:r>
        <w:rPr>
          <w:vertAlign w:val="superscript"/>
        </w:rPr>
        <w:t>2</w:t>
      </w:r>
      <w:r>
        <w:t>;</w:t>
      </w:r>
    </w:p>
    <w:p w:rsidR="00000000" w:rsidRDefault="00223985">
      <w:pPr>
        <w:ind w:firstLine="284"/>
        <w:jc w:val="both"/>
      </w:pPr>
      <w:r>
        <w:t xml:space="preserve">для УВК с общим числом детских групп и ученических классов не более 12 </w:t>
      </w:r>
      <w:r>
        <w:sym w:font="Symbol" w:char="F0BE"/>
      </w:r>
      <w:r>
        <w:t xml:space="preserve"> 120 м</w:t>
      </w:r>
      <w:r>
        <w:rPr>
          <w:vertAlign w:val="superscript"/>
        </w:rPr>
        <w:t>2</w:t>
      </w:r>
      <w:r>
        <w:t xml:space="preserve">, при большей вместимости </w:t>
      </w:r>
      <w:r>
        <w:sym w:font="Symbol" w:char="F0BE"/>
      </w:r>
      <w:r>
        <w:t xml:space="preserve"> 150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ind w:firstLine="284"/>
        <w:jc w:val="both"/>
      </w:pPr>
      <w:r>
        <w:t>Примечание. 1. При организации централизова</w:t>
      </w:r>
      <w:r>
        <w:t>нного пищеблока в составе КДВ, хозплощадка при пищеблоке предусматривается площадью 150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ind w:firstLine="284"/>
        <w:jc w:val="both"/>
      </w:pPr>
      <w:r>
        <w:t>2. Хозплощадка здания УВК предусматривается общей на школьное и дошкольное отделения.</w:t>
      </w:r>
    </w:p>
    <w:p w:rsidR="00000000" w:rsidRDefault="00223985">
      <w:pPr>
        <w:ind w:firstLine="284"/>
        <w:jc w:val="both"/>
      </w:pPr>
      <w:r>
        <w:t>5.21 В состав хозяйственной зоны дополнительно разрешается включать овощехранилище (площадью не более 50 м</w:t>
      </w:r>
      <w:r>
        <w:rPr>
          <w:vertAlign w:val="superscript"/>
        </w:rPr>
        <w:t>2</w:t>
      </w:r>
      <w:r>
        <w:t>), огород, ягодник, фруктовый сад, площадку для содержания домашних животных и птиц, прочие элементы подсобного хозяйства (по согласованию с органами образования и Госсанэпиднадзора).</w:t>
      </w:r>
    </w:p>
    <w:p w:rsidR="00000000" w:rsidRDefault="00223985">
      <w:pPr>
        <w:ind w:firstLine="284"/>
        <w:jc w:val="both"/>
      </w:pPr>
      <w:r>
        <w:t>Примечание. В пригородных районах ЛПЗП в со</w:t>
      </w:r>
      <w:r>
        <w:t>ставе хозяйственной зоны участков ДУ допускается предусматривать сарай, парник или теплицу, гараж для автомобилей ДУ.</w:t>
      </w:r>
    </w:p>
    <w:p w:rsidR="00000000" w:rsidRDefault="00223985">
      <w:pPr>
        <w:ind w:firstLine="284"/>
        <w:jc w:val="both"/>
      </w:pPr>
      <w:r>
        <w:t>*5.22 При встроенных ДУ общего типа, при встроенных малых ДУ (отделениях), дежурной группе кратковременного присмотра, вместо хозплощадки предусматривается загрузочная площадка со стороны пищеблока ДУ и площадка мусоросборников, размещаемая с внешней по отношению к жилому дому стороны проезда (или не ближе 12 м от стены жилого дома).</w:t>
      </w:r>
    </w:p>
    <w:p w:rsidR="00000000" w:rsidRDefault="00223985">
      <w:pPr>
        <w:ind w:firstLine="284"/>
        <w:jc w:val="both"/>
      </w:pPr>
      <w:r>
        <w:t>*5.23 Хозяйственная площадка должна иметь твердое покрытие</w:t>
      </w:r>
      <w:r>
        <w:t xml:space="preserve"> и размещаться при входах в загрузочную пищеблока и, желательно, в постирочную.</w:t>
      </w:r>
    </w:p>
    <w:p w:rsidR="00000000" w:rsidRDefault="00223985">
      <w:pPr>
        <w:ind w:firstLine="284"/>
        <w:jc w:val="both"/>
      </w:pPr>
      <w:r>
        <w:t>Мусоросборники отдельно стоящих зданий ДУ следует размещать только на хозяйственной площадке.</w:t>
      </w:r>
    </w:p>
    <w:p w:rsidR="00000000" w:rsidRDefault="00223985">
      <w:pPr>
        <w:ind w:firstLine="284"/>
        <w:jc w:val="both"/>
      </w:pPr>
      <w:r>
        <w:t>*5.24 С целью защиты от несанкционированного проникновения и контактов, а также предотвращения самовольного ухода детей, участок ДУ должен быть огорожен оградой высотой не менее 1,6 м. Ограда не должна иметь горизонтальных членений, а также острых завершений вертикальных прутьев. Расстояние между вертикальными элементами ограждения долж</w:t>
      </w:r>
      <w:r>
        <w:t>но быть не более 0,1 м.</w:t>
      </w:r>
    </w:p>
    <w:p w:rsidR="00000000" w:rsidRDefault="00223985">
      <w:pPr>
        <w:ind w:firstLine="284"/>
        <w:jc w:val="both"/>
      </w:pPr>
      <w:r>
        <w:t>Примечание. Применение более низкой ограды или замена ее живой изгородью допускается при согласовании с органами образования и Госсанэпиднадзора.</w:t>
      </w:r>
    </w:p>
    <w:p w:rsidR="00000000" w:rsidRDefault="00223985">
      <w:pPr>
        <w:ind w:firstLine="284"/>
        <w:jc w:val="both"/>
      </w:pPr>
      <w:r>
        <w:t>5.25 В составе участка здания ЦДВ, содержащего детские группы, следует предусматривать огораживаемую игровую территорию собственно детских групп, размещаемых в здании ЦДВ, и неогораживаемую или частично огораживаемую благоустроенную территорию для приходящих из других ДУ групп детей или детей с родителями.</w:t>
      </w:r>
    </w:p>
    <w:p w:rsidR="00000000" w:rsidRDefault="00223985">
      <w:pPr>
        <w:ind w:firstLine="284"/>
        <w:jc w:val="both"/>
      </w:pPr>
      <w:r>
        <w:t>Состав и площадь игровой территори</w:t>
      </w:r>
      <w:r>
        <w:t>и детских групп ЦДВ принимаются по аналогии с игровой территорией ДУ общего типа.</w:t>
      </w:r>
    </w:p>
    <w:p w:rsidR="00000000" w:rsidRDefault="00223985">
      <w:pPr>
        <w:ind w:firstLine="284"/>
        <w:jc w:val="both"/>
      </w:pPr>
      <w:r>
        <w:t>Состав и площадь неогораживаемой территории определяются заданием на проектирование.</w:t>
      </w:r>
    </w:p>
    <w:p w:rsidR="00000000" w:rsidRDefault="00223985">
      <w:pPr>
        <w:ind w:firstLine="284"/>
        <w:jc w:val="both"/>
      </w:pPr>
      <w:r>
        <w:t>5.26 По решению органов местного самоуправления и образования допускается двойное использование игровой территории участков ДУ: детскими группами ДУ и неорганизованными детьми дошкольного возраста с родителями, проживающими на прилегающей территории, в вечернее время или по выходным дням. В этом случае следует дополнительно огораживать террито</w:t>
      </w:r>
      <w:r>
        <w:t>рию участка, не предназначенную для неорганизованных посетителей.</w:t>
      </w:r>
    </w:p>
    <w:p w:rsidR="00000000" w:rsidRDefault="00223985">
      <w:pPr>
        <w:ind w:firstLine="284"/>
        <w:jc w:val="both"/>
      </w:pPr>
      <w:r>
        <w:t>5.27 Игровая территория дошкольного отделения УВК может отгораживаться от территории участка школьного отделения живой изгородью.</w:t>
      </w:r>
    </w:p>
    <w:p w:rsidR="00000000" w:rsidRDefault="00223985">
      <w:pPr>
        <w:ind w:firstLine="284"/>
        <w:jc w:val="both"/>
      </w:pPr>
      <w:r>
        <w:t>Игровая территория дошкольного отделения может располагаться в отрыве от здания и в отрыве от участка школьного отделения по аналогии размещения игровой территории в отрыве от здания ДУ общего типа (п. 5.7).</w:t>
      </w:r>
    </w:p>
    <w:p w:rsidR="00000000" w:rsidRDefault="00223985">
      <w:pPr>
        <w:ind w:firstLine="284"/>
        <w:jc w:val="both"/>
      </w:pPr>
      <w:r>
        <w:t>5.28 Горизонтальная поверхность участка (включая грунтовые площадки, площадки с твердым покрытием, пешеходны</w:t>
      </w:r>
      <w:r>
        <w:t>е дорожки и автомобильные проезды, а также границы между ними) должны решаться без уступов, о которые ребенок мог бы споткнуться.</w:t>
      </w:r>
    </w:p>
    <w:p w:rsidR="00000000" w:rsidRDefault="00223985">
      <w:pPr>
        <w:ind w:firstLine="284"/>
        <w:jc w:val="both"/>
      </w:pPr>
      <w:r>
        <w:t>Перепады уровней высотой 0,15м и более должны сопровождаться соответствующей организацией лестниц (пандусов) и ограждения.</w:t>
      </w:r>
    </w:p>
    <w:p w:rsidR="00000000" w:rsidRDefault="00223985">
      <w:pPr>
        <w:ind w:firstLine="284"/>
        <w:jc w:val="both"/>
      </w:pPr>
      <w:r>
        <w:t>Лестницы, имеющие более 3 ступеней, должны иметь ограждения с поручнями для детей.</w:t>
      </w:r>
    </w:p>
    <w:p w:rsidR="00000000" w:rsidRDefault="00223985">
      <w:pPr>
        <w:ind w:firstLine="284"/>
        <w:jc w:val="both"/>
      </w:pPr>
      <w:r>
        <w:t>Примечание. Указанные ограничения не распространяются на специально проектируемое игровое оборудование на участке.</w:t>
      </w:r>
    </w:p>
    <w:p w:rsidR="00000000" w:rsidRDefault="00223985">
      <w:pPr>
        <w:ind w:firstLine="284"/>
        <w:jc w:val="both"/>
      </w:pPr>
      <w:r>
        <w:t>5.29 На участке необходимо предусматривать наружное освещение</w:t>
      </w:r>
      <w:r>
        <w:t>, в том числе игровой территории и входов в здание. Наружные светильники должны крепиться на высоте не менее 1,6 м.</w:t>
      </w:r>
    </w:p>
    <w:p w:rsidR="00000000" w:rsidRDefault="00223985">
      <w:pPr>
        <w:ind w:firstLine="284"/>
        <w:jc w:val="both"/>
      </w:pPr>
      <w:r>
        <w:t xml:space="preserve">5.30 При организации вертикальных или наклонных светопрозрачных ограждений в составе ограждений участка (веранды, террасы, галереи, игровые комплексы), допускается применение оконного незакаленного стекла, с членениями переплета не более 0,4 м при квадратном членении или 0,3 х 0,6 м </w:t>
      </w:r>
      <w:r>
        <w:sym w:font="Symbol" w:char="F0BE"/>
      </w:r>
      <w:r>
        <w:t xml:space="preserve"> при прямоугольном.</w:t>
      </w:r>
    </w:p>
    <w:p w:rsidR="00000000" w:rsidRDefault="00223985">
      <w:pPr>
        <w:ind w:firstLine="284"/>
        <w:jc w:val="both"/>
      </w:pPr>
      <w:r>
        <w:t xml:space="preserve">5.31 Участок малого ДУ с жильем для персонала в многоквартирном доме, в части требований к </w:t>
      </w:r>
      <w:r>
        <w:t xml:space="preserve">зонированию, площади, оборудованию, ограждению </w:t>
      </w:r>
      <w:r>
        <w:sym w:font="Symbol" w:char="F0BE"/>
      </w:r>
      <w:r>
        <w:t xml:space="preserve"> следует проектировать по аналогии с участком встроенного малого ДУ. </w:t>
      </w:r>
    </w:p>
    <w:p w:rsidR="00000000" w:rsidRDefault="00223985">
      <w:pPr>
        <w:ind w:firstLine="284"/>
        <w:jc w:val="both"/>
      </w:pPr>
      <w:r>
        <w:t>При блокировке ДУ с жилым домом владельца (арендатора) ДУ, в свою очередь, имеющего приусадебный участок, связь участка ДУ с придомовым участком (наличие ограды, калитки между двумя участками) может предусматриваться при согласовании с органами Госсанэпиднадзора.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6. ТРЕБОВАНИЯ К ОБЪЕМНО-ПЛАНИРОВОЧНЫМ РЕШЕНИЯМ</w:t>
      </w:r>
    </w:p>
    <w:p w:rsidR="00000000" w:rsidRDefault="00223985">
      <w:pPr>
        <w:ind w:firstLine="284"/>
        <w:jc w:val="both"/>
      </w:pPr>
      <w:r>
        <w:t>6.1 Варианты возможных приемов размещения ДУ в жилой застройке приведены в Приложен</w:t>
      </w:r>
      <w:r>
        <w:t xml:space="preserve">ии 4 (рекомендуемое). Прочие условия размещения ДУ </w:t>
      </w:r>
      <w:r>
        <w:sym w:font="Symbol" w:char="F0BE"/>
      </w:r>
      <w:r>
        <w:t xml:space="preserve"> в соответствии с требованиями действующих норм или по согласованию с государственными органами санэпиднадзора и противопожарной службы.</w:t>
      </w:r>
    </w:p>
    <w:p w:rsidR="00000000" w:rsidRDefault="00223985">
      <w:pPr>
        <w:ind w:firstLine="284"/>
        <w:jc w:val="both"/>
      </w:pPr>
      <w:r>
        <w:t xml:space="preserve">*6.2 ДУ общего типа должны включать следующие функциональные группы помещений: групповые ячейки </w:t>
      </w:r>
      <w:r>
        <w:sym w:font="Symbol" w:char="F0BE"/>
      </w:r>
      <w:r>
        <w:t xml:space="preserve"> изолированные автономные помещения, принадлежащие каждой детской группе; специализированные помещения для занятий с детьми, предназначенные для поочередного использования всеми или несколькими детскими группами; сопутствующие</w:t>
      </w:r>
      <w:r>
        <w:t xml:space="preserve"> помещения (медицинские, пищеблок, постирочная) и служебно-бытовые помещения для персонала.</w:t>
      </w:r>
    </w:p>
    <w:p w:rsidR="00000000" w:rsidRDefault="00223985">
      <w:pPr>
        <w:ind w:firstLine="284"/>
        <w:jc w:val="both"/>
      </w:pPr>
      <w:r>
        <w:t>Дополнительные функциональные группы помещений предусматриваются заданием на проектирование по согласованию с государственными органами образования, санэпиднадзора, противопожарной службы.</w:t>
      </w:r>
    </w:p>
    <w:p w:rsidR="00000000" w:rsidRDefault="00223985">
      <w:pPr>
        <w:ind w:firstLine="284"/>
        <w:jc w:val="both"/>
      </w:pPr>
      <w:r>
        <w:t>Функциональная структура ДУ различных типов принимается по Приложению 5 (обязательное).</w:t>
      </w:r>
    </w:p>
    <w:p w:rsidR="00000000" w:rsidRDefault="00223985">
      <w:pPr>
        <w:ind w:firstLine="284"/>
        <w:jc w:val="both"/>
      </w:pPr>
      <w:r>
        <w:t xml:space="preserve">6.3 Здания ДУ следует проектировать высотой не более 3 этажей. На третьем этаже трехэтажных зданий следует располагать только групповые ячейки </w:t>
      </w:r>
      <w:r>
        <w:t>старших возрастных групп детей (от 4 лет), залы и иные специализированные помещения для работы с детьми, служебно-бытовые и рекреационные помещения.</w:t>
      </w:r>
    </w:p>
    <w:p w:rsidR="00000000" w:rsidRDefault="00223985">
      <w:pPr>
        <w:ind w:firstLine="284"/>
        <w:jc w:val="both"/>
      </w:pPr>
      <w:r>
        <w:t>6.4 Мансардные этажи допускается применять в пределах регламентируемой настоящими нормами этажности зданий ДУ. В них следует размещать специализированные помещения для работы с детьми, кружковые, рекреационные.</w:t>
      </w:r>
    </w:p>
    <w:p w:rsidR="00000000" w:rsidRDefault="00223985">
      <w:pPr>
        <w:ind w:firstLine="284"/>
        <w:jc w:val="both"/>
      </w:pPr>
      <w:r>
        <w:t>*6.5 Все основные помещения ДУ следует размещать в надземных этажах. Допускается размещение постирочной, кладовой овощей, кладовой садового инвентаря, д</w:t>
      </w:r>
      <w:r>
        <w:t xml:space="preserve">ополнительных (к нормируемым) кладовых помещений </w:t>
      </w:r>
      <w:r>
        <w:sym w:font="Symbol" w:char="F0BE"/>
      </w:r>
      <w:r>
        <w:t xml:space="preserve"> в подвальных и цокольных этажах.</w:t>
      </w:r>
    </w:p>
    <w:p w:rsidR="00000000" w:rsidRDefault="00223985">
      <w:pPr>
        <w:ind w:firstLine="284"/>
        <w:jc w:val="both"/>
      </w:pPr>
      <w:r>
        <w:t>*6.6 Высота помещений ДУ в чистоте должна быть не менее 3 м.</w:t>
      </w:r>
    </w:p>
    <w:p w:rsidR="00000000" w:rsidRDefault="00223985">
      <w:pPr>
        <w:ind w:firstLine="284"/>
        <w:jc w:val="both"/>
      </w:pPr>
      <w:r>
        <w:t>*6.7 Допускается по согласованию с органами Госсанэпиднадзора снижать высоту помещений туалетной, раздевальной, буфетной, а также спальни, в двухуровневых групповых ячейках до 2,5 м.</w:t>
      </w:r>
    </w:p>
    <w:p w:rsidR="00000000" w:rsidRDefault="00223985">
      <w:pPr>
        <w:ind w:firstLine="284"/>
        <w:jc w:val="both"/>
      </w:pPr>
      <w:r>
        <w:t>*6.8 Допускается снижать до 2,2 м высоту части помещений игрового пространства групповой ячейки ("домашний уголок", веранда-оранжерея, модуль-театр, модуль-сказка и т.п.), а также до 1</w:t>
      </w:r>
      <w:r>
        <w:t>,8 м уровни подвесных или наклонных потолков над частью групповой, составляющей не более 20 % ее площади.</w:t>
      </w:r>
    </w:p>
    <w:p w:rsidR="00000000" w:rsidRDefault="00223985">
      <w:pPr>
        <w:ind w:firstLine="284"/>
        <w:jc w:val="both"/>
      </w:pPr>
      <w:r>
        <w:t>*6.9 Прогулочные группы, "Семейный детский сад", дежурные группы кратковременного присмотра, размещаемые в жилых зданиях, допускается проектировать с высотой жилых этажей.</w:t>
      </w:r>
    </w:p>
    <w:p w:rsidR="00000000" w:rsidRDefault="00223985">
      <w:pPr>
        <w:ind w:firstLine="284"/>
        <w:jc w:val="both"/>
      </w:pPr>
      <w:r>
        <w:t>6.10 Набор типов групповых ячеек и их соотношение в здании ДУ определяются заданием на проектирование, по расчету, исходя из возрастной комплектации детей или в соответствии с Приложением 6 (рекомендуемое).</w:t>
      </w:r>
    </w:p>
    <w:p w:rsidR="00000000" w:rsidRDefault="00223985">
      <w:pPr>
        <w:ind w:firstLine="284"/>
        <w:jc w:val="both"/>
      </w:pPr>
      <w:r>
        <w:t>Примечание. Групповые ячейк</w:t>
      </w:r>
      <w:r>
        <w:t>и ясельных групп (детей до 3 лет) в зданиях ДУ общего типа, по согласованию с Департаментом образования, допускается проектировать по составу и площадям помещений аналогичными групповым ячейкам детей от 3 лет.</w:t>
      </w:r>
    </w:p>
    <w:p w:rsidR="00000000" w:rsidRDefault="00223985">
      <w:pPr>
        <w:ind w:firstLine="284"/>
        <w:jc w:val="both"/>
      </w:pPr>
      <w:r>
        <w:t xml:space="preserve">*6.11 В планировочной структуре зданий ДУ следует предусматривать принцип групповой изоляции </w:t>
      </w:r>
      <w:r>
        <w:sym w:font="Symbol" w:char="F0BE"/>
      </w:r>
      <w:r>
        <w:t xml:space="preserve"> при котором групповая ячейка является местом основного пребывания детей каждой конкретной детской группы, с осуществлением основных групповых, по подгруппам и индивидуальных занятий с детьми, игр, оздоровите</w:t>
      </w:r>
      <w:r>
        <w:t>льных мероприятий, отдыха, дневного сна, переодевания и кормления детей.</w:t>
      </w:r>
    </w:p>
    <w:p w:rsidR="00000000" w:rsidRDefault="00223985">
      <w:pPr>
        <w:ind w:firstLine="284"/>
        <w:jc w:val="both"/>
      </w:pPr>
      <w:r>
        <w:t>Примечание. 1. Допускается, при согласовании с органами Госсанэпиднадзора, организация питания в обеденном зале с единовременной посадкой 2 групп детей.</w:t>
      </w:r>
    </w:p>
    <w:p w:rsidR="00000000" w:rsidRDefault="00223985">
      <w:pPr>
        <w:ind w:firstLine="284"/>
        <w:jc w:val="both"/>
      </w:pPr>
      <w:r>
        <w:t xml:space="preserve">2. Общие мероприятия (праздники, детские спектакли) в залах для музыкальных и гимнастических занятий ДУ допускается предусматривать не более чем для 2 групп детей (или с общим числом детей не более 50), в зале-арене ЦДВ </w:t>
      </w:r>
      <w:r>
        <w:sym w:font="Symbol" w:char="F0BE"/>
      </w:r>
      <w:r>
        <w:t xml:space="preserve"> с общим числом групп не более 5 (или с общим числом детей не бол</w:t>
      </w:r>
      <w:r>
        <w:t>ее 100).</w:t>
      </w:r>
    </w:p>
    <w:p w:rsidR="00000000" w:rsidRDefault="00223985">
      <w:pPr>
        <w:ind w:firstLine="284"/>
        <w:jc w:val="both"/>
      </w:pPr>
      <w:r>
        <w:t>*6.12 Раздевальные групп детей от 4 лет, групповые ячейки которых располагаются на втором или третьем этажах, допускается размещать на первом этаже, при входе в здание.</w:t>
      </w:r>
    </w:p>
    <w:p w:rsidR="00000000" w:rsidRDefault="00223985">
      <w:pPr>
        <w:ind w:firstLine="284"/>
        <w:jc w:val="both"/>
      </w:pPr>
      <w:r>
        <w:t>*6.13 Из раздевальной каждой групповой ячейки (или групповой, если раздевальная решается отдельно) должен предусматриваться удобный и короткий доступ к наружному выходу из здания.</w:t>
      </w:r>
    </w:p>
    <w:p w:rsidR="00000000" w:rsidRDefault="00223985">
      <w:pPr>
        <w:ind w:firstLine="284"/>
        <w:jc w:val="both"/>
      </w:pPr>
      <w:r>
        <w:t>Второй эвакуационный выход из групповой ячейки в том числе наружный, может предусматриваться из любого ее помещения.</w:t>
      </w:r>
    </w:p>
    <w:p w:rsidR="00000000" w:rsidRDefault="00223985">
      <w:pPr>
        <w:ind w:firstLine="284"/>
        <w:jc w:val="both"/>
      </w:pPr>
      <w:r>
        <w:t>6.14 В зданиях ДУ следует предусматри</w:t>
      </w:r>
      <w:r>
        <w:t>вать один вход не более чем на 4 группы.</w:t>
      </w:r>
    </w:p>
    <w:p w:rsidR="00000000" w:rsidRDefault="00223985">
      <w:pPr>
        <w:ind w:firstLine="284"/>
        <w:jc w:val="both"/>
      </w:pPr>
      <w:r>
        <w:t>В ДУ общего типа ясельные группы (для детей до 3 лет) следует располагать преимущественно на первом этаже, с самостоятельными входами с участка.</w:t>
      </w:r>
    </w:p>
    <w:p w:rsidR="00000000" w:rsidRDefault="00223985">
      <w:pPr>
        <w:ind w:firstLine="284"/>
        <w:jc w:val="both"/>
      </w:pPr>
      <w:r>
        <w:t>*6.15 Входы в здание следует проектировать с тамбуром глубиной не менее 1,6 м.</w:t>
      </w:r>
    </w:p>
    <w:p w:rsidR="00000000" w:rsidRDefault="00223985">
      <w:pPr>
        <w:ind w:firstLine="284"/>
        <w:jc w:val="both"/>
      </w:pPr>
      <w:r>
        <w:t xml:space="preserve">6.16 При входах для детских групп вместо обычного тамбура могут предусматриваться тамбуры-шлюзы для накопления детей всей группы перед выходом на участок. Тамбур-шлюз должен иметь естественное освещение, ширину не менее 1,6 м, глубину (расстояние </w:t>
      </w:r>
      <w:r>
        <w:t xml:space="preserve">по пути следования) </w:t>
      </w:r>
      <w:r>
        <w:sym w:font="Symbol" w:char="F0BE"/>
      </w:r>
      <w:r>
        <w:t xml:space="preserve"> до 6 м.</w:t>
      </w:r>
    </w:p>
    <w:p w:rsidR="00000000" w:rsidRDefault="00223985">
      <w:pPr>
        <w:ind w:firstLine="284"/>
        <w:jc w:val="both"/>
      </w:pPr>
      <w:r>
        <w:t>6.17 При входах в здание со стороны участка могут предусматриваться туалеты для пользования детьми во время прогулки.</w:t>
      </w:r>
    </w:p>
    <w:p w:rsidR="00000000" w:rsidRDefault="00223985">
      <w:pPr>
        <w:ind w:firstLine="284"/>
        <w:jc w:val="both"/>
      </w:pPr>
      <w:r>
        <w:t>6.18 При входах для детских групп следует предусматривать саночную-колясочную площадью не менее 12 м</w:t>
      </w:r>
      <w:r>
        <w:rPr>
          <w:vertAlign w:val="superscript"/>
        </w:rPr>
        <w:t>2</w:t>
      </w:r>
      <w:r>
        <w:t xml:space="preserve"> каждая.</w:t>
      </w:r>
    </w:p>
    <w:p w:rsidR="00000000" w:rsidRDefault="00223985">
      <w:pPr>
        <w:ind w:firstLine="284"/>
        <w:jc w:val="both"/>
      </w:pPr>
      <w:r>
        <w:t>6.19 В зданиях ЦДВ для приходящих (из соседних ДУ) групп детей следует предусматривать по расчету раздевальные верхней одежды, площадью не менее 16 м</w:t>
      </w:r>
      <w:r>
        <w:rPr>
          <w:vertAlign w:val="superscript"/>
        </w:rPr>
        <w:t>2</w:t>
      </w:r>
      <w:r>
        <w:t xml:space="preserve"> каждая.</w:t>
      </w:r>
    </w:p>
    <w:p w:rsidR="00000000" w:rsidRDefault="00223985">
      <w:pPr>
        <w:ind w:firstLine="284"/>
        <w:jc w:val="both"/>
      </w:pPr>
      <w:r>
        <w:t xml:space="preserve">Примечание. В зданиях отдельно стоящих бассейнов, обслуживающих несколько ДУ, достаточно иметь </w:t>
      </w:r>
      <w:r>
        <w:t>по две раздевальные верхней одежды на каждую ванну бассейна.</w:t>
      </w:r>
    </w:p>
    <w:p w:rsidR="00000000" w:rsidRDefault="00223985">
      <w:pPr>
        <w:ind w:firstLine="284"/>
        <w:jc w:val="both"/>
      </w:pPr>
      <w:r>
        <w:t xml:space="preserve">*6.20 В ДУ на 4 </w:t>
      </w:r>
      <w:r>
        <w:sym w:font="Symbol" w:char="F0BE"/>
      </w:r>
      <w:r>
        <w:t xml:space="preserve"> 7 детских групп следует иметь один зал для музыкальных гимнастических занятий площадью не менее 80 м</w:t>
      </w:r>
      <w:r>
        <w:rPr>
          <w:vertAlign w:val="superscript"/>
        </w:rPr>
        <w:t>2</w:t>
      </w:r>
      <w:r>
        <w:t xml:space="preserve">, в ДУ на 8 </w:t>
      </w:r>
      <w:r>
        <w:sym w:font="Symbol" w:char="F0BE"/>
      </w:r>
      <w:r>
        <w:t xml:space="preserve"> 10 (12) групп </w:t>
      </w:r>
      <w:r>
        <w:sym w:font="Symbol" w:char="F0BE"/>
      </w:r>
      <w:r>
        <w:t xml:space="preserve"> два зала площадью не менее 80 + 50 м</w:t>
      </w:r>
      <w:r>
        <w:rPr>
          <w:vertAlign w:val="superscript"/>
        </w:rPr>
        <w:t>2</w:t>
      </w:r>
      <w:r>
        <w:t>, с кладовой при каждом зале площадью не менее 6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ind w:firstLine="284"/>
        <w:jc w:val="both"/>
      </w:pPr>
      <w:r>
        <w:t>*6.21 В малых ДУ и встроенных групповых отделениях вместимостью не более 4 групп залы для музыкальных и гимнастических занятий могут не предусматриваться.</w:t>
      </w:r>
    </w:p>
    <w:p w:rsidR="00000000" w:rsidRDefault="00223985">
      <w:pPr>
        <w:ind w:firstLine="284"/>
        <w:jc w:val="both"/>
      </w:pPr>
      <w:r>
        <w:t>6.22 Группу медицинских помещений вместе с изолятором в Д</w:t>
      </w:r>
      <w:r>
        <w:t xml:space="preserve">У общего типа вместимостью 4 </w:t>
      </w:r>
      <w:r>
        <w:sym w:font="Symbol" w:char="F0BE"/>
      </w:r>
      <w:r>
        <w:t xml:space="preserve"> 6 групп следует размещать на первом этаже в непосредственной близости от входа в здание либо с организацией отдельного наружного выхода из изолятора.</w:t>
      </w:r>
    </w:p>
    <w:p w:rsidR="00000000" w:rsidRDefault="00223985">
      <w:pPr>
        <w:ind w:firstLine="284"/>
        <w:jc w:val="both"/>
      </w:pPr>
      <w:r>
        <w:t>*6.23 В ДУ вместимостью 7 и более групп из изолятора необходимо предусматривать отдельный наружный выход.</w:t>
      </w:r>
    </w:p>
    <w:p w:rsidR="00000000" w:rsidRDefault="00223985">
      <w:pPr>
        <w:ind w:firstLine="284"/>
        <w:jc w:val="both"/>
      </w:pPr>
      <w:r>
        <w:t>6.24 В зданиях УВК пищеблок, зальные помещения (бассейн, спортивный зал для дошкольников и младших школьников, помещения для музыкальных занятий, детских утренников и спектаклей), часть помещений детских кружков и секций, мед</w:t>
      </w:r>
      <w:r>
        <w:t>ицинских, а также с компенсирующей и оздоровительной функциями допускается проектировать общими на школьное и дошкольное отделения. Состав и площади этих помещений определяются заданием на проектирование по согласованию с Департаментом образования.</w:t>
      </w:r>
    </w:p>
    <w:p w:rsidR="00000000" w:rsidRDefault="00223985">
      <w:pPr>
        <w:ind w:firstLine="284"/>
        <w:jc w:val="both"/>
      </w:pPr>
      <w:r>
        <w:t>6.25 Постирочные в ДУ общего типа следует проектировать из расчета стирки 1/3 объема белья. Иные условия, а также площади постирочных и технологическая схема стирки белья в иных типах ДУ определяются заданием на проектирование, в зависимости от местных условий.</w:t>
      </w:r>
    </w:p>
    <w:p w:rsidR="00000000" w:rsidRDefault="00223985">
      <w:pPr>
        <w:ind w:firstLine="284"/>
        <w:jc w:val="both"/>
      </w:pPr>
      <w:r>
        <w:t>6</w:t>
      </w:r>
      <w:r>
        <w:t>.26 В зданиях ДУ общего типа на 6 групп и более при постирочных следует предусматривать помещение для сдачи и сортировки белья, стираемого в городских-прачечных, площадью не менее 6 м</w:t>
      </w:r>
      <w:r>
        <w:rPr>
          <w:vertAlign w:val="superscript"/>
        </w:rPr>
        <w:t>2</w:t>
      </w:r>
      <w:r>
        <w:t>, с организацией отдельного наружного выхода.</w:t>
      </w:r>
    </w:p>
    <w:p w:rsidR="00000000" w:rsidRDefault="00223985">
      <w:pPr>
        <w:ind w:firstLine="284"/>
        <w:jc w:val="both"/>
      </w:pPr>
      <w:r>
        <w:t>*6.27 Внутри здания входы в постирочную и сушильную-гладильную из общего коммуникационно-рекреационного пространства предусматриваются через тамбур.</w:t>
      </w:r>
    </w:p>
    <w:p w:rsidR="00000000" w:rsidRDefault="00223985">
      <w:pPr>
        <w:ind w:firstLine="284"/>
        <w:jc w:val="both"/>
      </w:pPr>
      <w:r>
        <w:t>*6.28 Расположение входов в групповые ячейки напротив входов в постирочную и сушильную-гладильную не допускается.</w:t>
      </w:r>
    </w:p>
    <w:p w:rsidR="00000000" w:rsidRDefault="00223985">
      <w:pPr>
        <w:ind w:firstLine="284"/>
        <w:jc w:val="both"/>
      </w:pPr>
      <w:r>
        <w:t>6.29 Раздаточная пи</w:t>
      </w:r>
      <w:r>
        <w:t>щеблока ДУ общего типа на 6 и более групп должна предусматриваться отдельным помещением.</w:t>
      </w:r>
    </w:p>
    <w:p w:rsidR="00000000" w:rsidRDefault="00223985">
      <w:pPr>
        <w:ind w:firstLine="284"/>
        <w:jc w:val="both"/>
      </w:pPr>
      <w:r>
        <w:t>*6.30 Расположение входов в групповые ячейки напротив входов в пищеблок не допускается.</w:t>
      </w:r>
    </w:p>
    <w:p w:rsidR="00000000" w:rsidRDefault="00223985">
      <w:pPr>
        <w:ind w:firstLine="284"/>
        <w:jc w:val="both"/>
      </w:pPr>
      <w:r>
        <w:t>6.31 Вблизи раздаточной пищеблока в зданиях ДУ в 2 и 3 этажа необходимо предусматривать лифт или грузовой подъемник для вертикальной транспортировки пищи. Лифт в здании следует предусматривать изолированно от общего коммуникационно-рекреационного пространства здания.</w:t>
      </w:r>
    </w:p>
    <w:p w:rsidR="00000000" w:rsidRDefault="00223985">
      <w:pPr>
        <w:ind w:firstLine="284"/>
        <w:jc w:val="both"/>
      </w:pPr>
      <w:r>
        <w:t>Примечание. Лифтовой холл может использоваться в качестве тамбура п</w:t>
      </w:r>
      <w:r>
        <w:t>ри раздаточной пищеблока или непосредственно объединяться с раздаточной в одном помещении.</w:t>
      </w:r>
    </w:p>
    <w:p w:rsidR="00000000" w:rsidRDefault="00223985">
      <w:pPr>
        <w:ind w:firstLine="284"/>
        <w:jc w:val="both"/>
      </w:pPr>
      <w:r>
        <w:t>6.32 ДУ должны решаться на основе требований доступности для инвалидов, передвигающихся в кресле-коляске (родителей детей, а также обслуживающего персонала). Для инвалидов должен обеспечиваться доступ в общее коммуникационно-рекреационное пространство здания, в специализированные помещения для обслуживания детей (кроме бассейна),помещения для детских кружков и секций, медицинские, общие помещения с функциями коррекции</w:t>
      </w:r>
      <w:r>
        <w:t xml:space="preserve"> и оздоровления детей, служебно-бытовые.</w:t>
      </w:r>
    </w:p>
    <w:p w:rsidR="00000000" w:rsidRDefault="00223985">
      <w:pPr>
        <w:ind w:firstLine="284"/>
        <w:jc w:val="both"/>
      </w:pPr>
      <w:r>
        <w:t>6.33 Инсоляция помещений ДУ должна предусматриваться в соответствии с нормами, действующими на территории Москвы.</w:t>
      </w:r>
    </w:p>
    <w:p w:rsidR="00000000" w:rsidRDefault="00223985">
      <w:pPr>
        <w:ind w:firstLine="284"/>
        <w:jc w:val="both"/>
      </w:pPr>
      <w:r>
        <w:t>6.34 Ориентацию окон помещений по сторонам горизонта следует принимать:</w:t>
      </w:r>
    </w:p>
    <w:p w:rsidR="00000000" w:rsidRDefault="00223985">
      <w:pPr>
        <w:ind w:firstLine="284"/>
        <w:jc w:val="both"/>
      </w:pPr>
      <w:r>
        <w:t>групповой 180 градусов (оптимальная), при допускаемой в секторе от 85 до 275 градусов;</w:t>
      </w:r>
    </w:p>
    <w:p w:rsidR="00000000" w:rsidRDefault="00223985">
      <w:pPr>
        <w:ind w:firstLine="284"/>
        <w:jc w:val="both"/>
      </w:pPr>
      <w:r>
        <w:t xml:space="preserve">спальни, медицинской и процедурной комнат, комнаты коррекции </w:t>
      </w:r>
      <w:r>
        <w:sym w:font="Symbol" w:char="F0BE"/>
      </w:r>
      <w:r>
        <w:t xml:space="preserve"> 90 градусов (оптимальная) при допускаемой любой;</w:t>
      </w:r>
    </w:p>
    <w:p w:rsidR="00000000" w:rsidRDefault="00223985">
      <w:pPr>
        <w:ind w:firstLine="284"/>
        <w:jc w:val="both"/>
      </w:pPr>
      <w:r>
        <w:t xml:space="preserve">зала для музыкальных и гимнастических занятий, кружковых помещений, палат изолятора </w:t>
      </w:r>
      <w:r>
        <w:sym w:font="Symbol" w:char="F0BE"/>
      </w:r>
      <w:r>
        <w:t xml:space="preserve"> </w:t>
      </w:r>
      <w:r>
        <w:t>180 градусов (оптимальная), при допускаемой любой;</w:t>
      </w:r>
    </w:p>
    <w:p w:rsidR="00000000" w:rsidRDefault="00223985">
      <w:pPr>
        <w:ind w:firstLine="284"/>
        <w:jc w:val="both"/>
      </w:pPr>
      <w:r>
        <w:t xml:space="preserve">кухни, заготовочного цеха </w:t>
      </w:r>
      <w:r>
        <w:sym w:font="Symbol" w:char="F0BE"/>
      </w:r>
      <w:r>
        <w:t xml:space="preserve"> 360 градусов, при допускаемой любой.</w:t>
      </w:r>
    </w:p>
    <w:p w:rsidR="00000000" w:rsidRDefault="00223985">
      <w:pPr>
        <w:ind w:firstLine="284"/>
        <w:jc w:val="both"/>
      </w:pPr>
      <w:r>
        <w:t xml:space="preserve">Примечание. 1.Для исключения перегрева помещений необходимо предусматривать солнцезащиту при ориентации окон групповых, спален, залов для музыкальных и гимнастических занятий, кружковых помещений, комнаты коррекции, палат изолятора, кухни, заготовочного цеха, обращенных на азимуты 200 </w:t>
      </w:r>
      <w:r>
        <w:sym w:font="Symbol" w:char="F0BE"/>
      </w:r>
      <w:r>
        <w:t xml:space="preserve"> 275 градусов.</w:t>
      </w:r>
    </w:p>
    <w:p w:rsidR="00000000" w:rsidRDefault="00223985">
      <w:pPr>
        <w:ind w:firstLine="284"/>
        <w:jc w:val="both"/>
      </w:pPr>
      <w:r>
        <w:t>2. При комбинированном (угловом, боковом и верхнем, боковом и верхне-наклонном) естественном о</w:t>
      </w:r>
      <w:r>
        <w:t>свещении, ориентация групповых и спален не ограничивается.</w:t>
      </w:r>
    </w:p>
    <w:p w:rsidR="00000000" w:rsidRDefault="00223985">
      <w:pPr>
        <w:ind w:firstLine="284"/>
        <w:jc w:val="both"/>
      </w:pPr>
      <w:r>
        <w:t xml:space="preserve">6.35 Освещать естественным верхним (верхне-наклонным) светом допускается </w:t>
      </w:r>
      <w:r>
        <w:sym w:font="Symbol" w:char="F0BE"/>
      </w:r>
      <w:r>
        <w:t xml:space="preserve"> раздевальные и туалетные групповых ячеек, комнаты психологической разгрузки детей ("домашние уголки") и взрослых, комнаты персонала, залы для музыкальных и гимнастических занятий, зал с ванной бассейна, зал разминки при бассейне, помещения детских кружков и секций, фрагменты коммуникационно-рекреационного пространства.</w:t>
      </w:r>
    </w:p>
    <w:p w:rsidR="00000000" w:rsidRDefault="00223985">
      <w:pPr>
        <w:ind w:firstLine="284"/>
        <w:jc w:val="both"/>
      </w:pPr>
      <w:r>
        <w:t>6.36 Туалетные групповых ячеек допускается освещать вторы</w:t>
      </w:r>
      <w:r>
        <w:t>м светом.</w:t>
      </w:r>
    </w:p>
    <w:p w:rsidR="00000000" w:rsidRDefault="00223985">
      <w:pPr>
        <w:ind w:firstLine="284"/>
        <w:jc w:val="both"/>
      </w:pPr>
      <w:r>
        <w:t>*6.37 Допускается не предусматривать естественного освещения в буфетных, приемных изолятора, комнатах персонала, кладовых (в том числе в кладовой чистого белья, если комната кастелянши предусматривается отдельно), в моечной кухонной посуды.</w:t>
      </w:r>
    </w:p>
    <w:p w:rsidR="00000000" w:rsidRDefault="00223985">
      <w:pPr>
        <w:ind w:firstLine="284"/>
        <w:jc w:val="both"/>
      </w:pPr>
      <w:r>
        <w:t>*6.38 Расположение оконных проемов групповых и спален непосредственно над окнами кухни и постирочной не допускается.</w:t>
      </w:r>
    </w:p>
    <w:p w:rsidR="00000000" w:rsidRDefault="00223985">
      <w:pPr>
        <w:ind w:firstLine="284"/>
        <w:jc w:val="both"/>
      </w:pPr>
      <w:r>
        <w:t xml:space="preserve">6.39 ДУ общего типа вместимостью 4 </w:t>
      </w:r>
      <w:r>
        <w:sym w:font="Symbol" w:char="F0BE"/>
      </w:r>
      <w:r>
        <w:t xml:space="preserve"> 8 детских групп, малые ДУ, групповые отделения КДВ, УВК с общим числом детских групп и ученических классов </w:t>
      </w:r>
      <w:r>
        <w:t>не более 8, а также дежурные группы кратковременного присмотра допускается по согласованию с органами санэпиднадзора встраивать в первые два этажа многоквартирных жилых зданий.</w:t>
      </w:r>
    </w:p>
    <w:p w:rsidR="00000000" w:rsidRDefault="00223985">
      <w:pPr>
        <w:ind w:firstLine="284"/>
        <w:jc w:val="both"/>
      </w:pPr>
      <w:r>
        <w:t>*6.40 Встроенные ДУ общего типа и встроенные малые ДУ, должны отвечать всем требованиям, предъявляемым к отдельно стоящим зданиям.</w:t>
      </w:r>
    </w:p>
    <w:p w:rsidR="00000000" w:rsidRDefault="00223985">
      <w:pPr>
        <w:ind w:firstLine="284"/>
        <w:jc w:val="both"/>
      </w:pPr>
      <w:r>
        <w:t>6.41 Прогулочные группы следует размещать в первых этажах жилых зданий.</w:t>
      </w:r>
    </w:p>
    <w:p w:rsidR="00000000" w:rsidRDefault="00223985">
      <w:pPr>
        <w:ind w:firstLine="284"/>
        <w:jc w:val="both"/>
      </w:pPr>
      <w:r>
        <w:t xml:space="preserve">6.42 ДУ типа "Семейный детский сад" может располагаться в жилой квартире владельца ДУ, имеющей двухстороннюю или угловую ориентацию </w:t>
      </w:r>
      <w:r>
        <w:t>и расположенной на любом этаже не выше пятого, по согласованию с органами Госсанэпиднадзора и Государственной противопожарной службы.</w:t>
      </w:r>
    </w:p>
    <w:p w:rsidR="00000000" w:rsidRDefault="00223985">
      <w:pPr>
        <w:ind w:firstLine="284"/>
        <w:jc w:val="both"/>
      </w:pPr>
      <w:r>
        <w:t>6.43 ДУ общего типа, малые ДУ, групповые отделения КДВ, УВК с общим числом детских групп и ученических классов не более 12 могут предусматриваться встроено-пристроенными (пристроенными) с торцов и (или) с фасадных сторон многоквартирных жилых домов. Ширина стилобатной части пристройки должна приниматься с учетом противопожарных требований (п. 9.9).</w:t>
      </w:r>
    </w:p>
    <w:p w:rsidR="00000000" w:rsidRDefault="00223985">
      <w:pPr>
        <w:ind w:firstLine="284"/>
        <w:jc w:val="both"/>
      </w:pPr>
      <w:r>
        <w:t>6.44 Допускается проектиров</w:t>
      </w:r>
      <w:r>
        <w:t>ание малых ДУ, объединенных с жильем для персонала: квартирой в многоквартирном жилом доме, индивидуальным жилым домом.</w:t>
      </w:r>
    </w:p>
    <w:p w:rsidR="00000000" w:rsidRDefault="00223985">
      <w:pPr>
        <w:ind w:firstLine="284"/>
        <w:jc w:val="both"/>
      </w:pPr>
      <w:r>
        <w:t>*6.45 Входные узлы, внутренние коммуникационно-рекреационные пространства и инженерные коммуникации встроенных и встроено-пристроенных ДУ общего типа, малых ДУ, групповых отделений КДВ, УВК следует предусматривать автономными.</w:t>
      </w:r>
    </w:p>
    <w:p w:rsidR="00000000" w:rsidRDefault="00223985">
      <w:pPr>
        <w:ind w:firstLine="284"/>
        <w:jc w:val="both"/>
      </w:pPr>
      <w:r>
        <w:t xml:space="preserve">*6.46 Входные узлы и внутренние коммуникационно-рекреационные пространства дежурных групп кратковременного присмотра (дневных и круглосуточных), а также прогулочных </w:t>
      </w:r>
      <w:r>
        <w:t>групп детей следует предусматривать автономными.</w:t>
      </w:r>
    </w:p>
    <w:p w:rsidR="00000000" w:rsidRDefault="00223985" w:rsidP="00223985">
      <w:pPr>
        <w:numPr>
          <w:ilvl w:val="0"/>
          <w:numId w:val="7"/>
        </w:numPr>
        <w:ind w:left="0" w:firstLine="284"/>
        <w:jc w:val="both"/>
      </w:pPr>
      <w:r>
        <w:t xml:space="preserve">При зданиях ДУ допускается предусматривать полуоткрытые неотапливаемые или отапливаемые помещения </w:t>
      </w:r>
      <w:r>
        <w:sym w:font="Symbol" w:char="F0BE"/>
      </w:r>
      <w:r>
        <w:t xml:space="preserve"> саночные-колясочные, кладовые хранения крупноразмерных игрушек, садового инвентаря; отапливаемые помещения </w:t>
      </w:r>
      <w:r>
        <w:sym w:font="Symbol" w:char="F0BE"/>
      </w:r>
      <w:r>
        <w:t xml:space="preserve"> остекленные веранды-оранжереи, а также открытые помещения </w:t>
      </w:r>
      <w:r>
        <w:sym w:font="Symbol" w:char="F0BE"/>
      </w:r>
      <w:r>
        <w:t xml:space="preserve"> открытые террасы, террасы-манежи, террасы-солярии.</w:t>
      </w:r>
    </w:p>
    <w:p w:rsidR="00000000" w:rsidRDefault="00223985">
      <w:pPr>
        <w:ind w:firstLine="284"/>
        <w:jc w:val="both"/>
      </w:pPr>
      <w:r>
        <w:t>*6.48 При проектировании открытых террас в уровне второго или третьего этажей, могут применяться эксплуатируемые кровли, с организацией второго</w:t>
      </w:r>
      <w:r>
        <w:t xml:space="preserve"> эвакуационного выхода с каждой террасы. Устройство второго эвакуационного выхода с эксплуатируемой кровли или с террасы в уровне третьего этажа по наружной металлической лестнице не допускается.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7. ТРЕБОВАНИЯ К ПОМЕЩЕНИЯМ ОСНОВНОГО ПРЕБЫВАНИЯ ДЕТЕЙ</w:t>
      </w:r>
    </w:p>
    <w:p w:rsidR="00000000" w:rsidRDefault="00223985">
      <w:pPr>
        <w:ind w:firstLine="284"/>
        <w:jc w:val="both"/>
      </w:pPr>
      <w:r>
        <w:t>*7.1 Состав помещений групповых ячеек различных типов следует принимать по Приложению 7 (обязательное).</w:t>
      </w:r>
    </w:p>
    <w:p w:rsidR="00000000" w:rsidRDefault="00223985">
      <w:pPr>
        <w:ind w:firstLine="284"/>
        <w:jc w:val="both"/>
      </w:pPr>
      <w:r>
        <w:t>*7.2 Все помещения ясельной групповой ячейки должны располагаться на одном этаже и на одном уровне.</w:t>
      </w:r>
    </w:p>
    <w:p w:rsidR="00000000" w:rsidRDefault="00223985">
      <w:pPr>
        <w:ind w:firstLine="284"/>
        <w:jc w:val="both"/>
      </w:pPr>
      <w:r>
        <w:t>Помещения групповой ячейки для детей 3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6</w:t>
      </w:r>
      <w:r>
        <w:rPr>
          <w:lang w:val="en-US"/>
        </w:rPr>
        <w:t xml:space="preserve"> </w:t>
      </w:r>
      <w:r>
        <w:t>(7) лет допуска</w:t>
      </w:r>
      <w:r>
        <w:t>ется располагать как на одном уровне, таи и двух-трех, с перепадом отметок пола с высотой не более чем в пол-этажа, а также в два уровня с перепадом не более чем один этаж при размещении части помещений обоих уровней раскрытыми в общее двухсветное игровое пространство (групповую).</w:t>
      </w:r>
    </w:p>
    <w:p w:rsidR="00000000" w:rsidRDefault="00223985">
      <w:pPr>
        <w:ind w:firstLine="284"/>
        <w:jc w:val="both"/>
      </w:pPr>
      <w:r>
        <w:t>Между помещениями групповой, игр и занятий по подгруппам, "домашним уголком", остекленной верандой и открытой террасой должна предусматриваться визуальная связь.</w:t>
      </w:r>
    </w:p>
    <w:p w:rsidR="00000000" w:rsidRDefault="00223985">
      <w:pPr>
        <w:ind w:firstLine="284"/>
        <w:jc w:val="both"/>
      </w:pPr>
      <w:r>
        <w:t>*7.3 Площадь основных помещений групповых ячеек различных типов прин</w:t>
      </w:r>
      <w:r>
        <w:t>имается по Приложению 8 (обязательное).</w:t>
      </w:r>
    </w:p>
    <w:p w:rsidR="00000000" w:rsidRDefault="00223985">
      <w:pPr>
        <w:ind w:firstLine="284"/>
        <w:jc w:val="both"/>
      </w:pPr>
      <w:r>
        <w:t>Площади дополнительных помещений групповых ячеек различных типов принимаются по Приложению 9 (рекомендуемое).</w:t>
      </w:r>
    </w:p>
    <w:p w:rsidR="00000000" w:rsidRDefault="00223985">
      <w:pPr>
        <w:ind w:firstLine="284"/>
        <w:jc w:val="both"/>
      </w:pPr>
      <w:r>
        <w:t>*7.4 ДУ типа "Семейный детский сад" при обслуживании до 5 детей допускается размещать в квартире при общей площади не менее 40 м</w:t>
      </w:r>
      <w:r>
        <w:rPr>
          <w:vertAlign w:val="superscript"/>
        </w:rPr>
        <w:t>2</w:t>
      </w:r>
      <w:r>
        <w:t xml:space="preserve">, до 10 детей </w:t>
      </w:r>
      <w:r>
        <w:sym w:font="Symbol" w:char="F0BE"/>
      </w:r>
      <w:r>
        <w:t xml:space="preserve"> в квартире при общей площади не менее 60 м</w:t>
      </w:r>
      <w:r>
        <w:rPr>
          <w:vertAlign w:val="superscript"/>
        </w:rPr>
        <w:t>2</w:t>
      </w:r>
    </w:p>
    <w:p w:rsidR="00000000" w:rsidRDefault="00223985">
      <w:pPr>
        <w:ind w:firstLine="284"/>
        <w:jc w:val="both"/>
      </w:pPr>
      <w:r>
        <w:t>*7.5 В раздевальных следует предусматривать шкафы с подсушкой для верхней одежды и обуви детей, скамьи (пуфы) для переодевания. При устройстве в групповой ячейке специальног</w:t>
      </w:r>
      <w:r>
        <w:t>о помещения сушки одежды, шкафы для верхней одежды проектируются без подсушки.</w:t>
      </w:r>
    </w:p>
    <w:p w:rsidR="00000000" w:rsidRDefault="00223985">
      <w:pPr>
        <w:ind w:firstLine="284"/>
        <w:jc w:val="both"/>
      </w:pPr>
      <w:r>
        <w:t>7.6 На площади групповой должны предусматриваться:</w:t>
      </w:r>
    </w:p>
    <w:p w:rsidR="00000000" w:rsidRDefault="00223985">
      <w:pPr>
        <w:ind w:firstLine="284"/>
        <w:jc w:val="both"/>
      </w:pPr>
      <w:r>
        <w:t xml:space="preserve">место для кормления детей и занятий с детьми (необходимые габариты зоны на группу в 20 детей </w:t>
      </w:r>
      <w:r>
        <w:sym w:font="Symbol" w:char="F0BE"/>
      </w:r>
      <w:r>
        <w:rPr>
          <w:lang w:val="en-US"/>
        </w:rPr>
        <w:t xml:space="preserve"> </w:t>
      </w:r>
      <w:r>
        <w:t xml:space="preserve">4,65 х 5,75 м, на группу (подгруппу) в 10 детей </w:t>
      </w:r>
      <w:r>
        <w:sym w:font="Symbol" w:char="F0BE"/>
      </w:r>
      <w:r>
        <w:t xml:space="preserve"> 3,9 х 4,8м);</w:t>
      </w:r>
    </w:p>
    <w:p w:rsidR="00000000" w:rsidRDefault="00223985">
      <w:pPr>
        <w:ind w:firstLine="284"/>
        <w:jc w:val="both"/>
      </w:pPr>
      <w:r>
        <w:t xml:space="preserve">место тихих игр, .сформированное игровым оборудованием в виде 2 </w:t>
      </w:r>
      <w:r>
        <w:sym w:font="Symbol" w:char="F0BE"/>
      </w:r>
      <w:r>
        <w:t xml:space="preserve"> 3-х относительно изолированных полузамкнутых площадок (с ориентировочными габаритами 2 х 2 м каждая).</w:t>
      </w:r>
    </w:p>
    <w:p w:rsidR="00000000" w:rsidRDefault="00223985">
      <w:pPr>
        <w:ind w:firstLine="284"/>
        <w:jc w:val="both"/>
      </w:pPr>
      <w:r>
        <w:t>*7.7 Низ оконных проемов над уровнем пола групповой долж</w:t>
      </w:r>
      <w:r>
        <w:t xml:space="preserve">ен быть не выше 0,6 (0,75) м. Если применяется комбинированное (верхне-боковое, верхнее и боковое) освещение, не менее 1 </w:t>
      </w:r>
      <w:r>
        <w:sym w:font="Symbol" w:char="F0BE"/>
      </w:r>
      <w:r>
        <w:t xml:space="preserve"> 2 боковых оконных проемов должны иметь отметку низа проема над уровнем пола не более 0,6 (0,75) м.</w:t>
      </w:r>
    </w:p>
    <w:p w:rsidR="00000000" w:rsidRDefault="00223985">
      <w:pPr>
        <w:ind w:firstLine="284"/>
        <w:jc w:val="both"/>
      </w:pPr>
      <w:r>
        <w:t>Примечание. Значение в скобках допускается при применении полносборных конструкций.</w:t>
      </w:r>
    </w:p>
    <w:p w:rsidR="00000000" w:rsidRDefault="00223985">
      <w:pPr>
        <w:ind w:firstLine="284"/>
        <w:jc w:val="both"/>
      </w:pPr>
      <w:r>
        <w:t>*7.8 Буфетная оборудуется трехкамерной мойкой, столом и навесными шкафами для хранения посуды и должна предусматриваться с габаритами площади не менее 1,35 х 2,2 м.</w:t>
      </w:r>
    </w:p>
    <w:p w:rsidR="00000000" w:rsidRDefault="00223985">
      <w:pPr>
        <w:ind w:firstLine="284"/>
        <w:jc w:val="both"/>
      </w:pPr>
      <w:r>
        <w:t xml:space="preserve">7.9 В качестве дополнительных помещений, </w:t>
      </w:r>
      <w:r>
        <w:t xml:space="preserve">помимо указанных в Приложении 9 (рекомендуемое), общими на 2 </w:t>
      </w:r>
      <w:r>
        <w:sym w:font="Symbol" w:char="F0BE"/>
      </w:r>
      <w:r>
        <w:t xml:space="preserve"> 4 детские группы могут предусматриваться комната коррекции (преимущественно в компенсирующих группах или компенсирующих дошкольных образовательных учреждениях) минимальной площадью 12 м</w:t>
      </w:r>
      <w:r>
        <w:rPr>
          <w:vertAlign w:val="superscript"/>
        </w:rPr>
        <w:t>2</w:t>
      </w:r>
      <w:r>
        <w:t xml:space="preserve"> и обеденный зал площадью из расчета 20 м</w:t>
      </w:r>
      <w:r>
        <w:rPr>
          <w:vertAlign w:val="superscript"/>
        </w:rPr>
        <w:t>2</w:t>
      </w:r>
      <w:r>
        <w:t xml:space="preserve"> на одну группу в одну посадку.</w:t>
      </w:r>
    </w:p>
    <w:p w:rsidR="00000000" w:rsidRDefault="00223985">
      <w:pPr>
        <w:ind w:firstLine="284"/>
        <w:jc w:val="both"/>
      </w:pPr>
      <w:r>
        <w:t>Примечание. В случае, если в здании ДУ предусматриваются общие обеденные залы, в групповых ячейках, на случай карантина в детских группах, следует сохранять буфетные, с выполнением требован</w:t>
      </w:r>
      <w:r>
        <w:t>ий настоящих норм (п.7.8).</w:t>
      </w:r>
    </w:p>
    <w:p w:rsidR="00000000" w:rsidRDefault="00223985">
      <w:pPr>
        <w:ind w:firstLine="284"/>
        <w:jc w:val="both"/>
      </w:pPr>
      <w:r>
        <w:t>7.10 В компенсирующих ДУ для детей с нарушением зрения при каждой групповой ячейке следует предусматривать комнаты коррекции площадью не менее 18 м</w:t>
      </w:r>
      <w:r>
        <w:rPr>
          <w:vertAlign w:val="superscript"/>
        </w:rPr>
        <w:t>2</w:t>
      </w:r>
      <w:r>
        <w:t xml:space="preserve"> каждая при одном из габаритов площади не менее 6 м.</w:t>
      </w:r>
    </w:p>
    <w:p w:rsidR="00000000" w:rsidRDefault="00223985">
      <w:pPr>
        <w:ind w:firstLine="284"/>
        <w:jc w:val="both"/>
      </w:pPr>
      <w:r>
        <w:t>*7.11 Туалетные следует проектировать состоящими из зон умывальной и уборной. В зоне умывальной должны размещаться детские умывальники и зашторенный (огороженный трансформируемым ограждением) душевой поддон с доступом с трех сторон.</w:t>
      </w:r>
    </w:p>
    <w:p w:rsidR="00000000" w:rsidRDefault="00223985">
      <w:pPr>
        <w:ind w:firstLine="284"/>
        <w:jc w:val="both"/>
      </w:pPr>
      <w:r>
        <w:t>В зоне уборной должны размещаться в закрывающихся к</w:t>
      </w:r>
      <w:r>
        <w:t>абинах детские унитазы. Размер детской кабины в плане 1,0 х 0,75 м, ограждения кабин высотой 1,2 м (от пола), не доходящие до уровня пола на 0,15м.</w:t>
      </w:r>
    </w:p>
    <w:p w:rsidR="00000000" w:rsidRDefault="00223985">
      <w:pPr>
        <w:ind w:firstLine="284"/>
        <w:jc w:val="both"/>
      </w:pPr>
      <w:r>
        <w:t xml:space="preserve">Примечания: 1. Дверные запоры на дверях санитарных кабин должны крепиться на высоте 0,75 </w:t>
      </w:r>
      <w:r>
        <w:sym w:font="Symbol" w:char="F0BE"/>
      </w:r>
      <w:r>
        <w:t xml:space="preserve"> 0,8 м от уровня пола и в то же время обеспечивать возможность открывания кабины взрослым с внешней стороны. В ясельных группах кабины допускается предусматривать незапирающимися.</w:t>
      </w:r>
    </w:p>
    <w:p w:rsidR="00000000" w:rsidRDefault="00223985">
      <w:pPr>
        <w:ind w:firstLine="284"/>
        <w:jc w:val="both"/>
      </w:pPr>
      <w:r>
        <w:t>2. Ширина прохода между входом в кабины и противоположной стеной при отсутствии на ней санитар</w:t>
      </w:r>
      <w:r>
        <w:t>ных приборов) должна быть не менее 1,0 м.</w:t>
      </w:r>
    </w:p>
    <w:p w:rsidR="00000000" w:rsidRDefault="00223985">
      <w:pPr>
        <w:ind w:firstLine="284"/>
        <w:jc w:val="both"/>
      </w:pPr>
      <w:r>
        <w:t>3. Если при туалетной (в отдельном помещении или на площади умывальной) предусматривается ванна-бассейн, дополнительно следует предусматривать помещение для переодевания детей. Условия эксплуатации ванн-бассейнов предусматриваются по согласованию с органами Госсанэпиднадзора.</w:t>
      </w:r>
    </w:p>
    <w:p w:rsidR="00000000" w:rsidRDefault="00223985">
      <w:pPr>
        <w:ind w:firstLine="284"/>
        <w:jc w:val="both"/>
      </w:pPr>
      <w:r>
        <w:t xml:space="preserve">7.12 При отсутствии комнаты персонала с туалетом в составе групповой ячейки (или общей на две групповые ячейки) на площади детской туалетной или рядом </w:t>
      </w:r>
      <w:r>
        <w:sym w:font="Symbol" w:char="F0BE"/>
      </w:r>
      <w:r>
        <w:t xml:space="preserve"> должна предусматриваться санитарная каби</w:t>
      </w:r>
      <w:r>
        <w:t>на для персонала, как отдельное помещение. Вход в санитарную кабину персонала должен быть либо из раздевальной, либо из детской туалетной или коммуникационно-рекреационного пространства.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8. ТРЕБОВАНИЯ К СПЕЦИАЛИЗИРОВАННЫМ, СОПУТСТВУЮЩИМ И СЛУЖЕБНО-БЫТОВЫМ ПОМЕЩЕНИЯМ</w:t>
      </w:r>
    </w:p>
    <w:p w:rsidR="00000000" w:rsidRDefault="00223985">
      <w:pPr>
        <w:ind w:firstLine="284"/>
        <w:jc w:val="both"/>
      </w:pPr>
      <w:r>
        <w:t>8.1 Состав и площади специализированных помещений в ДУ общего типа и ЦДВ принимаются по Приложению 10 (рекомендуемое).</w:t>
      </w:r>
    </w:p>
    <w:p w:rsidR="00000000" w:rsidRDefault="00223985">
      <w:pPr>
        <w:ind w:firstLine="284"/>
        <w:jc w:val="both"/>
      </w:pPr>
      <w:r>
        <w:t>*8.2 Состав и площади специализированных, сопутствующих и служебно-бытовых помещений малых ДУ, групповых отделений КДВ, дошкол</w:t>
      </w:r>
      <w:r>
        <w:t>ьных отделений УВК следует принимать по Приложению 11 (обязательное).</w:t>
      </w:r>
    </w:p>
    <w:p w:rsidR="00000000" w:rsidRDefault="00223985">
      <w:pPr>
        <w:ind w:firstLine="284"/>
        <w:jc w:val="both"/>
      </w:pPr>
      <w:r>
        <w:t>*8.3 Каждый из размеров зала для музыкальных и гимнастических занятий в УВК должен быть не менее 9 м. В остальных случаях одна из сторон зала по длине не должна превышать вторую более чем в 2 раза. Высота помещений зала-арены должна быть не менее 6 м.</w:t>
      </w:r>
    </w:p>
    <w:p w:rsidR="00000000" w:rsidRDefault="00223985">
      <w:pPr>
        <w:ind w:firstLine="284"/>
        <w:jc w:val="both"/>
      </w:pPr>
      <w:r>
        <w:t>8.4 Ряд специализированных помещений для занятий с детьми (залы для музыкальных и гимнастических занятий, зал с ванной бассейна, зал-арена, изостудия и т.п.) в качестве внутренней перегородк</w:t>
      </w:r>
      <w:r>
        <w:t xml:space="preserve">и, отгораживающей их друг от друга или от внутреннего коммуникационно-рекреационного пространства здания, могут иметь полностью или фрагментарно, в сочетании с глухим, </w:t>
      </w:r>
      <w:r>
        <w:sym w:font="Symbol" w:char="F0BE"/>
      </w:r>
      <w:r>
        <w:t xml:space="preserve"> светопрозрачное ограждение. При применении светопрозрачных материалов следует выполнять требования противопожарной безопасности (п. 9.7).</w:t>
      </w:r>
    </w:p>
    <w:p w:rsidR="00000000" w:rsidRDefault="00223985">
      <w:pPr>
        <w:ind w:firstLine="284"/>
        <w:jc w:val="both"/>
      </w:pPr>
      <w:r>
        <w:t>Допускается в пределах одного помещения применение остекленных или сетчатых перегородок, декоративных решетчатых или деревянных перегородок-барьеров, в соответствии с п. 1.1 СНиП 2.01.02-85*.</w:t>
      </w:r>
    </w:p>
    <w:p w:rsidR="00000000" w:rsidRDefault="00223985">
      <w:pPr>
        <w:ind w:firstLine="284"/>
        <w:jc w:val="both"/>
      </w:pPr>
      <w:r>
        <w:t>8.5 В ДУ общ</w:t>
      </w:r>
      <w:r>
        <w:t>его типа вместо комнаты коррекции может предусматриваться комната проведения физиопроцедур (одна на учреждение).</w:t>
      </w:r>
    </w:p>
    <w:p w:rsidR="00000000" w:rsidRDefault="00223985">
      <w:pPr>
        <w:ind w:firstLine="284"/>
        <w:jc w:val="both"/>
      </w:pPr>
      <w:r>
        <w:t>*8.6 Раздевальные при бассейнах должны быть раздельными для мальчиков и для девочек, на половину группы. При каждой раздевальной следует иметь по две душевые кабины и туалет. Выход в зал с ванной бассейна оборудуется ножным душем, глубиной 0,1м.</w:t>
      </w:r>
    </w:p>
    <w:p w:rsidR="00000000" w:rsidRDefault="00223985">
      <w:pPr>
        <w:ind w:firstLine="284"/>
        <w:jc w:val="both"/>
      </w:pPr>
      <w:r>
        <w:t>Примечание. В раздевальных бассейна необходимо предусматривать место для сушки волос.</w:t>
      </w:r>
    </w:p>
    <w:p w:rsidR="00000000" w:rsidRDefault="00223985">
      <w:pPr>
        <w:ind w:firstLine="284"/>
        <w:jc w:val="both"/>
      </w:pPr>
      <w:r>
        <w:t>8.7 Комната медсестры, лаборатория анализа воды и узел управления б</w:t>
      </w:r>
      <w:r>
        <w:t>ассейном должны размещаться смежно.</w:t>
      </w:r>
    </w:p>
    <w:p w:rsidR="00000000" w:rsidRDefault="00223985">
      <w:pPr>
        <w:ind w:firstLine="284"/>
        <w:jc w:val="both"/>
      </w:pPr>
      <w:r>
        <w:t>8.8 Комната тренера (инструктора по плаванию) предусматривается с кабиной для переодевания, туалетом и душем и должна иметь два входа: со стороны коммуникационно-рекреационного пространства и со стороны зала с ванной бассейна.</w:t>
      </w:r>
    </w:p>
    <w:p w:rsidR="00000000" w:rsidRDefault="00223985">
      <w:pPr>
        <w:ind w:firstLine="284"/>
        <w:jc w:val="both"/>
      </w:pPr>
      <w:r>
        <w:t>8.9 В зданиях ЦДВ, для обслуживания приходящих (из соседних ДУ) групп детей, при каждой ванне бассейна следует предусматривать дополнительный набор раздевальных для мальчиков и девочек, с душевыми и туалетами, а также комнату отдыха с местом для суш</w:t>
      </w:r>
      <w:r>
        <w:t>ки волос площадью не менее 24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ind w:firstLine="284"/>
        <w:jc w:val="both"/>
      </w:pPr>
      <w:r>
        <w:t>8.10 В отдельно стоящих зданиях бассейнов дополнительно следует предусматривать вестибюль с гардеробом верхней одежды площадью 36 м</w:t>
      </w:r>
      <w:r>
        <w:rPr>
          <w:vertAlign w:val="superscript"/>
        </w:rPr>
        <w:t>2</w:t>
      </w:r>
      <w:r>
        <w:t>, кабинет площадью 9 м</w:t>
      </w:r>
      <w:r>
        <w:rPr>
          <w:vertAlign w:val="superscript"/>
        </w:rPr>
        <w:t>2</w:t>
      </w:r>
      <w:r>
        <w:t xml:space="preserve">, комнату отдыха после плавания с местом для сушки волос </w:t>
      </w:r>
      <w:r>
        <w:sym w:font="Symbol" w:char="F0BE"/>
      </w:r>
      <w:r>
        <w:t xml:space="preserve"> площадью не менее 24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ind w:firstLine="284"/>
        <w:jc w:val="both"/>
      </w:pPr>
      <w:r>
        <w:t>*8.11 Ванна бассейна должна проектироваться переменной глубины от 0,6 до 0,8 м (ванны 3 х 6 (7) м), переменной глубины от 0,8 до 1,0 м (ванны 6 х 10 (12,5) м).</w:t>
      </w:r>
    </w:p>
    <w:p w:rsidR="00000000" w:rsidRDefault="00223985">
      <w:pPr>
        <w:ind w:firstLine="284"/>
        <w:jc w:val="both"/>
      </w:pPr>
      <w:r>
        <w:t>По периметру ванны следует предусматривать обходные дорожки шириной не менее 0,</w:t>
      </w:r>
      <w:r>
        <w:t xml:space="preserve">75 м, со стороны выхода из душевых </w:t>
      </w:r>
      <w:r>
        <w:sym w:font="Symbol" w:char="F0BE"/>
      </w:r>
      <w:r>
        <w:t xml:space="preserve"> 1,5 м.</w:t>
      </w:r>
    </w:p>
    <w:p w:rsidR="00000000" w:rsidRDefault="00223985">
      <w:pPr>
        <w:ind w:firstLine="284"/>
        <w:jc w:val="both"/>
      </w:pPr>
      <w:r>
        <w:t>Ванны бассейнов площадью зеркала воды до 30 м</w:t>
      </w:r>
      <w:r>
        <w:rPr>
          <w:vertAlign w:val="superscript"/>
        </w:rPr>
        <w:t>2</w:t>
      </w:r>
      <w:r>
        <w:t xml:space="preserve"> могут проектироваться с бортиком высотой со стороны обходной дорожки до 1,1 м.</w:t>
      </w:r>
    </w:p>
    <w:p w:rsidR="00000000" w:rsidRDefault="00223985">
      <w:pPr>
        <w:ind w:firstLine="284"/>
        <w:jc w:val="both"/>
      </w:pPr>
      <w:r>
        <w:t>8.12 Ванны-бассейна площадью до 4 м</w:t>
      </w:r>
      <w:r>
        <w:rPr>
          <w:vertAlign w:val="superscript"/>
        </w:rPr>
        <w:t>2</w:t>
      </w:r>
      <w:r>
        <w:t xml:space="preserve"> проектируются с плоским дном глубиной 0,4 </w:t>
      </w:r>
      <w:r>
        <w:sym w:font="Symbol" w:char="F0BE"/>
      </w:r>
      <w:r>
        <w:t xml:space="preserve"> 0,6 м. У ванны-бассейна площадью до 4 м</w:t>
      </w:r>
      <w:r>
        <w:rPr>
          <w:vertAlign w:val="superscript"/>
        </w:rPr>
        <w:t>2</w:t>
      </w:r>
      <w:r>
        <w:t xml:space="preserve"> обходная дорожка может предусматриваться только с двух сторон и быть не шире 0,75 м.</w:t>
      </w:r>
    </w:p>
    <w:p w:rsidR="00000000" w:rsidRDefault="00223985">
      <w:pPr>
        <w:ind w:firstLine="284"/>
        <w:jc w:val="both"/>
      </w:pPr>
      <w:r>
        <w:t>*8.13 Состав и площади сопутствующих и служебно-бытовых помещений ДУ общего типа и ЦДВ следует принимать по Приложению 12 (обязательное</w:t>
      </w:r>
      <w:r>
        <w:t>).</w:t>
      </w:r>
    </w:p>
    <w:p w:rsidR="00000000" w:rsidRDefault="00223985">
      <w:pPr>
        <w:ind w:firstLine="284"/>
        <w:jc w:val="both"/>
      </w:pPr>
      <w:r>
        <w:t>*8.14 Медицинская комната должна размещаться смежно с палатой (одной из палат) изолятора. Между ними следует предусматривать остекленный проем для наблюдения за ребенком, на высоте 1,2 м от уровня пола.</w:t>
      </w:r>
    </w:p>
    <w:p w:rsidR="00000000" w:rsidRDefault="00223985">
      <w:pPr>
        <w:ind w:firstLine="284"/>
        <w:jc w:val="both"/>
      </w:pPr>
      <w:r>
        <w:t>Палаты изолятора следует проектировать одно- или двухместными минимальной площадью соответственно 4 и 6 м</w:t>
      </w:r>
      <w:r>
        <w:rPr>
          <w:vertAlign w:val="superscript"/>
        </w:rPr>
        <w:t>2</w:t>
      </w:r>
      <w:r>
        <w:t>. Палаты не должны быть проходными. В приемной изолятора следует предусматривать место для мойки и хранения посуды.</w:t>
      </w:r>
    </w:p>
    <w:p w:rsidR="00000000" w:rsidRDefault="00223985">
      <w:pPr>
        <w:ind w:firstLine="284"/>
        <w:jc w:val="both"/>
      </w:pPr>
      <w:r>
        <w:t>8.15 На каждом этаже зданий ДУ общего типа, КДВ, дошкольного отделения УВК необходим</w:t>
      </w:r>
      <w:r>
        <w:t>о предусматривать по одному общему туалету для персонала из расчета каждый туалет на один унитаз и одну раковину.</w:t>
      </w:r>
    </w:p>
    <w:p w:rsidR="00000000" w:rsidRDefault="00223985">
      <w:pPr>
        <w:ind w:firstLine="284"/>
        <w:jc w:val="both"/>
      </w:pPr>
      <w:r>
        <w:t>В малых ДУ и групповых отделениях КДВ, прогулочных группах, дежурных группах кратковременного присмотра, для персонала допускается предусматривать один туалет на один унитаз и одну раковину.</w:t>
      </w:r>
    </w:p>
    <w:p w:rsidR="00000000" w:rsidRDefault="00223985">
      <w:pPr>
        <w:ind w:firstLine="284"/>
        <w:jc w:val="both"/>
      </w:pPr>
      <w:r>
        <w:t xml:space="preserve">В зданиях ЦДВ на каждом этаже следует предусматривать по одной туалетной для приходящих групп детей, решаемой по аналогии с туалетной групповой ячейки детей 5 </w:t>
      </w:r>
      <w:r>
        <w:sym w:font="Symbol" w:char="F0BE"/>
      </w:r>
      <w:r>
        <w:t xml:space="preserve"> 6 лет.</w:t>
      </w:r>
    </w:p>
    <w:p w:rsidR="00000000" w:rsidRDefault="00223985">
      <w:pPr>
        <w:ind w:firstLine="284"/>
        <w:jc w:val="both"/>
      </w:pPr>
      <w:r>
        <w:t>В туалетах для пользования детьми во вр</w:t>
      </w:r>
      <w:r>
        <w:t>емя прогулки (при входах в здание) предусматривается один детский унитаз и одна раковина.</w:t>
      </w:r>
    </w:p>
    <w:p w:rsidR="00000000" w:rsidRDefault="00223985">
      <w:pPr>
        <w:ind w:firstLine="284"/>
        <w:jc w:val="both"/>
      </w:pPr>
      <w:r>
        <w:t>*8.16 Проектировать проходные кладовые в пищеблоке или вход в кладовую из кухни не допускается.</w:t>
      </w:r>
    </w:p>
    <w:p w:rsidR="00000000" w:rsidRDefault="00223985">
      <w:pPr>
        <w:ind w:firstLine="284"/>
        <w:jc w:val="both"/>
      </w:pPr>
      <w:r>
        <w:t>*8.17 В кухнях следует предусматривать установку оборудования, работающего на электричестве.</w:t>
      </w:r>
    </w:p>
    <w:p w:rsidR="00000000" w:rsidRDefault="00223985">
      <w:pPr>
        <w:ind w:firstLine="284"/>
        <w:jc w:val="both"/>
      </w:pPr>
      <w:r>
        <w:t>*8.18 Типы и количество санитарно-технического оборудования в помещениях ДУ следует предусматривать в соответствии с Приложением 13 (обязательное).</w:t>
      </w:r>
    </w:p>
    <w:p w:rsidR="00000000" w:rsidRDefault="00223985">
      <w:pPr>
        <w:ind w:firstLine="284"/>
        <w:jc w:val="both"/>
      </w:pPr>
      <w:r>
        <w:t>8.19 В ДУ общего типа, зданиях ЦДВ, УВК со стороны основного входа в здание следует п</w:t>
      </w:r>
      <w:r>
        <w:t>редусматривать помещение охраны с оборудованным местом для дежурства и отдыха, площадью не менее 5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9. ТРЕБОВАНИЯ ПРОТИВОПОЖАРНОЙ БЕЗОПАСНОСТИ</w:t>
      </w:r>
    </w:p>
    <w:p w:rsidR="00000000" w:rsidRDefault="00223985">
      <w:pPr>
        <w:ind w:firstLine="284"/>
        <w:jc w:val="both"/>
      </w:pPr>
      <w:r>
        <w:t>*9.1 Устройство автоматической пожарной сигнализации следует предусматривать во всех помещениях, кроме туалетных, душевых, стиральной, кладовой овощей, охлаждаемых камер, бойлерной, насосной, вентиляционных камер.</w:t>
      </w:r>
    </w:p>
    <w:p w:rsidR="00000000" w:rsidRDefault="00223985">
      <w:pPr>
        <w:ind w:firstLine="284"/>
        <w:jc w:val="both"/>
      </w:pPr>
      <w:r>
        <w:t>Сигнал о срабатывании системы АПС (автоматизированной пожарной сигнализации) выводится в помещение с круглосуточным пребыванием дежурного персонала (пом</w:t>
      </w:r>
      <w:r>
        <w:t>ещение охраны) или в ближайшую пожарную часть.</w:t>
      </w:r>
    </w:p>
    <w:p w:rsidR="00000000" w:rsidRDefault="00223985">
      <w:pPr>
        <w:ind w:firstLine="284"/>
        <w:jc w:val="both"/>
      </w:pPr>
      <w:r>
        <w:t>*9.2 Коридоры, соединяющие лестничные клетки, необходимо разделять самозакрывающимися дверями с уплотнением в притворах для обеспечения выходов из каждой групповой ячейки в разные отсеки коридора.</w:t>
      </w:r>
    </w:p>
    <w:p w:rsidR="00000000" w:rsidRDefault="00223985">
      <w:pPr>
        <w:ind w:firstLine="284"/>
        <w:jc w:val="both"/>
      </w:pPr>
      <w:r>
        <w:t>*9.3 Входные двери групповых ячеек должны быть шириной не менее 0,9 м и выполняться с уплотнением в притворах.</w:t>
      </w:r>
    </w:p>
    <w:p w:rsidR="00000000" w:rsidRDefault="00223985">
      <w:pPr>
        <w:ind w:firstLine="284"/>
        <w:jc w:val="both"/>
      </w:pPr>
      <w:r>
        <w:t>*9.4 Ширина коридоров и галерей на путях эвакуации в зданиях ДУ должна быть не менее 1,4м.</w:t>
      </w:r>
    </w:p>
    <w:p w:rsidR="00000000" w:rsidRDefault="00223985">
      <w:pPr>
        <w:ind w:firstLine="284"/>
        <w:jc w:val="both"/>
      </w:pPr>
      <w:r>
        <w:t xml:space="preserve">Примечание. В зонах зданий ДУ, проектируемых с учетом доступности </w:t>
      </w:r>
      <w:r>
        <w:t>для инвалидов, передвигающихся в инвалидном кресле-коляске, ширину коридоров и галерей на путях эвакуации следует принимать не менее 1,6 м.</w:t>
      </w:r>
    </w:p>
    <w:p w:rsidR="00000000" w:rsidRDefault="00223985">
      <w:pPr>
        <w:ind w:firstLine="284"/>
        <w:jc w:val="both"/>
      </w:pPr>
      <w:r>
        <w:t xml:space="preserve">*9.5 Одно- и двухэтажные здания ДУ должны быть не ниже </w:t>
      </w:r>
      <w:r>
        <w:rPr>
          <w:lang w:val="en-US"/>
        </w:rPr>
        <w:t>III</w:t>
      </w:r>
      <w:r>
        <w:t xml:space="preserve"> степени огнестойкости, независимо от вместимости здания. Огнестойкость трехэтажного здания ДУ должна быть не ниже </w:t>
      </w:r>
      <w:r>
        <w:rPr>
          <w:lang w:val="en-US"/>
        </w:rPr>
        <w:t>II</w:t>
      </w:r>
      <w:r>
        <w:t xml:space="preserve"> степени независимо от вместимости здания.</w:t>
      </w:r>
    </w:p>
    <w:p w:rsidR="00000000" w:rsidRDefault="00223985">
      <w:pPr>
        <w:ind w:firstLine="284"/>
        <w:jc w:val="both"/>
      </w:pPr>
      <w:r>
        <w:t>Отапливаемые переходы и блок-вставки между зданием ДУ и иными зданиями следует проектировать той же степени огнестойкости, что и основное здание ДУ. Степе</w:t>
      </w:r>
      <w:r>
        <w:t>нь огнестойкости жилого дома, в который встраивается или к которому пристраивается ДУ, не должна быть ниже степени огнестойкости здания ДУ.</w:t>
      </w:r>
    </w:p>
    <w:p w:rsidR="00000000" w:rsidRDefault="00223985">
      <w:pPr>
        <w:ind w:firstLine="284"/>
        <w:jc w:val="both"/>
      </w:pPr>
      <w:r>
        <w:t>*9.6 Пределы огнестойкости строительных конструкций мансардных этажей должны соответствовать степени огнестойкости здания. При этом, положение СНиП 2.01.02-85* п.1.8 в части стропил и обрешетки на проектирование мансардных этажей ДУ не распространяется.</w:t>
      </w:r>
    </w:p>
    <w:p w:rsidR="00000000" w:rsidRDefault="00223985">
      <w:pPr>
        <w:ind w:firstLine="284"/>
        <w:jc w:val="both"/>
      </w:pPr>
      <w:r>
        <w:t>*9.7 Покрытие эксплуатируемой кровли должно быть несгораемым, включая утеплитель.</w:t>
      </w:r>
    </w:p>
    <w:p w:rsidR="00000000" w:rsidRDefault="00223985">
      <w:pPr>
        <w:ind w:firstLine="284"/>
        <w:jc w:val="both"/>
      </w:pPr>
      <w:r>
        <w:t>Наружные ограждения лестниц, балконо</w:t>
      </w:r>
      <w:r>
        <w:t>в, эксплуатируемых кровель, открытых террас следует выполнять из несгораемых материалов.</w:t>
      </w:r>
    </w:p>
    <w:p w:rsidR="00000000" w:rsidRDefault="00223985">
      <w:pPr>
        <w:ind w:firstLine="284"/>
        <w:jc w:val="both"/>
      </w:pPr>
      <w:r>
        <w:t xml:space="preserve">*9.8 При встраивании ДУ в многоквартирный жилой дом, при блокировании с жилыми домами или со зданием школы, при проектировании УВК помещения ДУ (в зданиях УВК </w:t>
      </w:r>
      <w:r>
        <w:sym w:font="Symbol" w:char="F0BE"/>
      </w:r>
      <w:r>
        <w:t xml:space="preserve"> групповые ячейки дошкольного отделения) должны быть отделены противопожарными перегородками </w:t>
      </w:r>
      <w:r>
        <w:rPr>
          <w:lang w:val="en-US"/>
        </w:rPr>
        <w:t>I</w:t>
      </w:r>
      <w:r>
        <w:t xml:space="preserve"> типа и перекрытиями </w:t>
      </w:r>
      <w:r>
        <w:rPr>
          <w:lang w:val="en-US"/>
        </w:rPr>
        <w:t>III</w:t>
      </w:r>
      <w:r>
        <w:t xml:space="preserve"> типа и иметь обособленные самостоятельные эвакуационные выходы наружу.</w:t>
      </w:r>
    </w:p>
    <w:p w:rsidR="00000000" w:rsidRDefault="00223985">
      <w:pPr>
        <w:ind w:firstLine="284"/>
        <w:jc w:val="both"/>
      </w:pPr>
      <w:r>
        <w:t>Через блокируемое со школой ДУ, а также через дошкольное отделение УВК не</w:t>
      </w:r>
      <w:r>
        <w:t xml:space="preserve"> допускается предусматривать транзитный эвакуационный путь школьников.</w:t>
      </w:r>
    </w:p>
    <w:p w:rsidR="00000000" w:rsidRDefault="00223985">
      <w:pPr>
        <w:ind w:firstLine="284"/>
        <w:jc w:val="both"/>
      </w:pPr>
      <w:r>
        <w:t>*9.9 Ширина стилобатной части встроено-пристроенного (пристроенного) ДУ со стороны протяженного фасада многоквартирного жилого дома не должна препятствовать доступу пожарных с автолестниц и коленчатых подъемников в любое помещение здания.</w:t>
      </w:r>
    </w:p>
    <w:p w:rsidR="00000000" w:rsidRDefault="00223985">
      <w:pPr>
        <w:ind w:firstLine="284"/>
        <w:jc w:val="both"/>
      </w:pPr>
      <w:r>
        <w:t>*9.10 Отделка стен и потолков залов музыкальных и гимнастических занятий, зала-арены и путей эвакуации должна быть предусмотрена из несгораемых материалов.</w:t>
      </w:r>
    </w:p>
    <w:p w:rsidR="00000000" w:rsidRDefault="00223985">
      <w:pPr>
        <w:ind w:firstLine="284"/>
        <w:jc w:val="both"/>
      </w:pPr>
      <w:r>
        <w:t>Предел огнестойкости прозрачного ограждения, о</w:t>
      </w:r>
      <w:r>
        <w:t>тделяющего залы для музыкальных и гимнастических занятий от общего коммуникационно-рекреационного пространства, должен приниматься в соответствии с табл.1 СНиП 2.01.02-85* для внутренних несущих перегородок.</w:t>
      </w:r>
    </w:p>
    <w:p w:rsidR="00000000" w:rsidRDefault="00223985">
      <w:pPr>
        <w:ind w:firstLine="284"/>
        <w:jc w:val="both"/>
      </w:pPr>
      <w:r>
        <w:t>*9.11 Проектирование саун (бань сухого жара) в здании ДУ не допускается.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10. ТРЕБОВАНИЯ К ВНУТРЕННЕЙ СРЕДЕ ЗДАНИЯ</w:t>
      </w:r>
    </w:p>
    <w:p w:rsidR="00000000" w:rsidRDefault="00223985">
      <w:pPr>
        <w:spacing w:after="120"/>
        <w:jc w:val="center"/>
        <w:rPr>
          <w:b/>
        </w:rPr>
      </w:pPr>
      <w:r>
        <w:rPr>
          <w:b/>
        </w:rPr>
        <w:t>10.1 Параметры предметно-пространственной среды</w:t>
      </w:r>
    </w:p>
    <w:p w:rsidR="00000000" w:rsidRDefault="00223985">
      <w:pPr>
        <w:ind w:firstLine="284"/>
        <w:jc w:val="both"/>
      </w:pPr>
      <w:r>
        <w:t>*10.1.1 Витражи, верхнее или верхне-наклонное остекление, а также остекленные перегородки и двери в групповых ячейках должны иметь переплеты р</w:t>
      </w:r>
      <w:r>
        <w:t>азмером не более 0,3 х 0,6 (0,4 х 0,4) м, либо выполняться из закаленных небьющихся светопрозрачных материалов, имеющих сертификаты (гигиенический и соответствия).</w:t>
      </w:r>
    </w:p>
    <w:p w:rsidR="00000000" w:rsidRDefault="00223985">
      <w:pPr>
        <w:ind w:firstLine="284"/>
        <w:jc w:val="both"/>
      </w:pPr>
      <w:r>
        <w:t>Если проем заполняется оконным стеклом (ширмы-перегородки, веранды-оранжереи), на высоту до 0,75 м от уровня пола он должен иметь защитные рейки, закрепленные на расстоянии не более 0,15 м от стекла.</w:t>
      </w:r>
    </w:p>
    <w:p w:rsidR="00000000" w:rsidRDefault="00223985">
      <w:pPr>
        <w:ind w:firstLine="284"/>
        <w:jc w:val="both"/>
      </w:pPr>
      <w:r>
        <w:t>* 10.1.2 Высота ограждений лестниц, балконов, террас, переходов-мостиков, антресольных этажей должна быть не менее 1,1 м.</w:t>
      </w:r>
    </w:p>
    <w:p w:rsidR="00000000" w:rsidRDefault="00223985">
      <w:pPr>
        <w:ind w:firstLine="284"/>
        <w:jc w:val="both"/>
      </w:pPr>
      <w:r>
        <w:t>Решетчатое ограждение долж</w:t>
      </w:r>
      <w:r>
        <w:t>но иметь только вертикальные членения с расстоянием между рейками до 0,1 м. Ограждение не должно завершаться острыми торчащими элементами.</w:t>
      </w:r>
    </w:p>
    <w:p w:rsidR="00000000" w:rsidRDefault="00223985">
      <w:pPr>
        <w:ind w:firstLine="284"/>
        <w:jc w:val="both"/>
      </w:pPr>
      <w:r>
        <w:t>Вдоль всех лестниц в здании ДУ, кроме технических, необходимо предусматривать поручни для взрослых ( на высоте 0,85 м) и для детей (на высоте 0,5 м).</w:t>
      </w:r>
    </w:p>
    <w:p w:rsidR="00000000" w:rsidRDefault="00223985">
      <w:pPr>
        <w:ind w:firstLine="284"/>
        <w:jc w:val="both"/>
      </w:pPr>
      <w:r>
        <w:t>10.1.3 Игровое пространство групповой ячейки, состоящее их двух и более помещений, допускается проектировать с использованием перегородок в виде барьеров, а также с применением небьющихся светопрозрачных, сетчатых, декорати</w:t>
      </w:r>
      <w:r>
        <w:t>вных решетчатых перегородок.</w:t>
      </w:r>
    </w:p>
    <w:p w:rsidR="00000000" w:rsidRDefault="00223985">
      <w:pPr>
        <w:ind w:firstLine="284"/>
        <w:jc w:val="both"/>
      </w:pPr>
      <w:r>
        <w:t>Если игровое пространство групповой ячейки (групповая, комната тихих игр и занятий по подгруппам, "Домашний уголок", прочие) вместе с открытыми террасами и остекленными верандами имеют перепады уровней пола, высотой более 0,15 м, их применение должно сопровождаться организацией соответствующего ограждения и лестниц. Ограждение и поручни для детей предусматриваются у лестниц, имеющих 3 ступени и более.</w:t>
      </w:r>
    </w:p>
    <w:p w:rsidR="00000000" w:rsidRDefault="00223985">
      <w:pPr>
        <w:ind w:firstLine="284"/>
        <w:jc w:val="both"/>
      </w:pPr>
      <w:r>
        <w:t xml:space="preserve">10.1.4 Размеры в плане остекленных помещений веранды-оранжереи должны быть не </w:t>
      </w:r>
      <w:r>
        <w:t>менее 0,6 м. Остекленные веранды-оранжереи следует предусматривать с подогревом.</w:t>
      </w:r>
    </w:p>
    <w:p w:rsidR="00000000" w:rsidRDefault="00223985">
      <w:pPr>
        <w:ind w:firstLine="284"/>
        <w:jc w:val="both"/>
      </w:pPr>
      <w:r>
        <w:t>10.1.5 В проектах ДУ встроенную мебель рекомендуется предусматривать в следующих помещениях:</w:t>
      </w:r>
    </w:p>
    <w:p w:rsidR="00000000" w:rsidRDefault="00223985">
      <w:pPr>
        <w:ind w:firstLine="284"/>
        <w:jc w:val="both"/>
      </w:pPr>
      <w:r>
        <w:t xml:space="preserve">в групповых </w:t>
      </w:r>
      <w:r>
        <w:sym w:font="Symbol" w:char="F0BE"/>
      </w:r>
      <w:r>
        <w:t xml:space="preserve"> ленточные столы под окнами и шкафы для игрушек и пособий;</w:t>
      </w:r>
    </w:p>
    <w:p w:rsidR="00000000" w:rsidRDefault="00223985">
      <w:pPr>
        <w:ind w:firstLine="284"/>
        <w:jc w:val="both"/>
      </w:pPr>
      <w:r>
        <w:t xml:space="preserve">в спальнях </w:t>
      </w:r>
      <w:r>
        <w:sym w:font="Symbol" w:char="F0BE"/>
      </w:r>
      <w:r>
        <w:t xml:space="preserve"> трансформируемые кровати (встроенные откидные, выдвижные, выкатные кровати), шкафы для кроваток-ковриков или облегченных кроваток, шкафы для постельного белья;</w:t>
      </w:r>
    </w:p>
    <w:p w:rsidR="00000000" w:rsidRDefault="00223985">
      <w:pPr>
        <w:ind w:firstLine="284"/>
        <w:jc w:val="both"/>
      </w:pPr>
      <w:r>
        <w:t xml:space="preserve">между групповыми и спальнями </w:t>
      </w:r>
      <w:r>
        <w:sym w:font="Symbol" w:char="F0BE"/>
      </w:r>
      <w:r>
        <w:t xml:space="preserve"> шкафные перегородки, заменяющие в групповых шкафы для пособий </w:t>
      </w:r>
      <w:r>
        <w:t xml:space="preserve">и игрушек, в спальнях </w:t>
      </w:r>
      <w:r>
        <w:sym w:font="Symbol" w:char="F0BE"/>
      </w:r>
      <w:r>
        <w:t xml:space="preserve"> шкафы для одежды детей, постельного белья, трансформируемых или облегченных кроваток;</w:t>
      </w:r>
    </w:p>
    <w:p w:rsidR="00000000" w:rsidRDefault="00223985">
      <w:pPr>
        <w:ind w:firstLine="284"/>
        <w:jc w:val="both"/>
      </w:pPr>
      <w:r>
        <w:t xml:space="preserve">в раздевальных </w:t>
      </w:r>
      <w:r>
        <w:sym w:font="Symbol" w:char="F0BE"/>
      </w:r>
      <w:r>
        <w:t xml:space="preserve"> шкафы для верхней одежды детей (с подогревом и вытяжной вентиляцией для сушки), шкафы для одежды персонала;</w:t>
      </w:r>
    </w:p>
    <w:p w:rsidR="00000000" w:rsidRDefault="00223985">
      <w:pPr>
        <w:ind w:firstLine="284"/>
        <w:jc w:val="both"/>
      </w:pPr>
      <w:r>
        <w:t>в туалетных</w:t>
      </w:r>
      <w:r>
        <w:rPr>
          <w:b/>
        </w:rPr>
        <w:t xml:space="preserve"> </w:t>
      </w:r>
      <w:r>
        <w:rPr>
          <w:b/>
        </w:rPr>
        <w:sym w:font="Symbol" w:char="F0BE"/>
      </w:r>
      <w:r>
        <w:t xml:space="preserve"> хозяйственные шкафы;</w:t>
      </w:r>
    </w:p>
    <w:p w:rsidR="00000000" w:rsidRDefault="00223985">
      <w:pPr>
        <w:ind w:firstLine="284"/>
        <w:jc w:val="both"/>
      </w:pPr>
      <w:r>
        <w:t>в кабинете заведующего, методическом кабинете</w:t>
      </w:r>
      <w:r>
        <w:rPr>
          <w:b/>
        </w:rPr>
        <w:t xml:space="preserve"> </w:t>
      </w:r>
      <w:r>
        <w:rPr>
          <w:b/>
        </w:rPr>
        <w:sym w:font="Symbol" w:char="F0BE"/>
      </w:r>
      <w:r>
        <w:t xml:space="preserve"> шкафы для книг и пособий;</w:t>
      </w:r>
    </w:p>
    <w:p w:rsidR="00000000" w:rsidRDefault="00223985">
      <w:pPr>
        <w:ind w:firstLine="284"/>
        <w:jc w:val="both"/>
      </w:pPr>
      <w:r>
        <w:t>в кладовых</w:t>
      </w:r>
      <w:r>
        <w:rPr>
          <w:b/>
        </w:rPr>
        <w:t xml:space="preserve"> </w:t>
      </w:r>
      <w:r>
        <w:rPr>
          <w:b/>
        </w:rPr>
        <w:sym w:font="Symbol" w:char="F0BE"/>
      </w:r>
      <w:r>
        <w:t xml:space="preserve"> стеллажи;</w:t>
      </w:r>
    </w:p>
    <w:p w:rsidR="00000000" w:rsidRDefault="00223985">
      <w:pPr>
        <w:ind w:firstLine="284"/>
        <w:jc w:val="both"/>
      </w:pPr>
      <w:r>
        <w:t xml:space="preserve">в общей комнате персонала, комнате персонала пищеблока и прачечной </w:t>
      </w:r>
      <w:r>
        <w:sym w:font="Symbol" w:char="F0BE"/>
      </w:r>
      <w:r>
        <w:t xml:space="preserve"> шкафы для одежды персонала.</w:t>
      </w:r>
    </w:p>
    <w:p w:rsidR="00000000" w:rsidRDefault="00223985">
      <w:pPr>
        <w:ind w:firstLine="284"/>
        <w:jc w:val="both"/>
      </w:pPr>
      <w:r>
        <w:t>Примечание. Трансформируемые кровати (встроенные</w:t>
      </w:r>
      <w:r>
        <w:t xml:space="preserve"> откидные кровати, выкатные, выдвижные кровати, кровати-коврики или облегченные кроватки, применяемые в сочетании со встроенными шкафами для их хранения), другие виды встроенной мебели могут быть применены только при наличии сертификатов </w:t>
      </w:r>
      <w:r>
        <w:sym w:font="Symbol" w:char="F0BE"/>
      </w:r>
      <w:r>
        <w:t xml:space="preserve"> гигиенического и соответствия.</w:t>
      </w:r>
    </w:p>
    <w:p w:rsidR="00000000" w:rsidRDefault="00223985">
      <w:pPr>
        <w:ind w:firstLine="284"/>
        <w:jc w:val="both"/>
      </w:pPr>
      <w:r>
        <w:t>10.1.6 Все виды новой мебели промышленного изготовления могут быть применены только при наличии Сертификатов (гигиенического и соответствия).</w:t>
      </w:r>
    </w:p>
    <w:p w:rsidR="00000000" w:rsidRDefault="00223985">
      <w:pPr>
        <w:ind w:firstLine="284"/>
        <w:jc w:val="both"/>
      </w:pPr>
      <w:r>
        <w:t>*10.1.7 Полы и стены помещений ДУ должны иметь покрытие или отделку, допускающую влажную уборку и д</w:t>
      </w:r>
      <w:r>
        <w:t>езинфекцию.</w:t>
      </w:r>
    </w:p>
    <w:p w:rsidR="00000000" w:rsidRDefault="00223985">
      <w:pPr>
        <w:ind w:firstLine="284"/>
        <w:jc w:val="both"/>
      </w:pPr>
      <w:r>
        <w:t>*10.1.8 Полы групповых (и других помещений игрового пространства групповой ячейки), раздевальных, туалетных, залов, кружковых комнат, комнаты коррекции следует предусматривать на тепло-звукоизолирующей подоснове.</w:t>
      </w:r>
    </w:p>
    <w:p w:rsidR="00000000" w:rsidRDefault="00223985">
      <w:pPr>
        <w:ind w:firstLine="284"/>
        <w:jc w:val="both"/>
      </w:pPr>
      <w:r>
        <w:t>10.1.9 Стены и перекрытия над встроенной частью встроенных (встроено-пристроенных) ДУ общего типа и малых ДУ, в жилых домах должны предусматриваться с дополнительными мероприятиями по звукоизоляции.</w:t>
      </w:r>
    </w:p>
    <w:p w:rsidR="00000000" w:rsidRDefault="00223985">
      <w:pPr>
        <w:ind w:firstLine="284"/>
        <w:jc w:val="both"/>
      </w:pPr>
      <w:r>
        <w:t>10.1.10 Цветовая отделка стен игрового пространства и спальни должна производиться в све</w:t>
      </w:r>
      <w:r>
        <w:t>тлых тонах. Могут применяться яркие цветовые акценты, не превышающие но площади 20 % от общей площади светлых стен.</w:t>
      </w:r>
    </w:p>
    <w:p w:rsidR="00000000" w:rsidRDefault="00223985">
      <w:pPr>
        <w:ind w:firstLine="284"/>
        <w:jc w:val="both"/>
      </w:pPr>
      <w:r>
        <w:t>*10.1.11 Стены в кухне, буфетных, прачечной, постирочной, в помещении для подстирки, сортировки и хранения грязного белья, туалетных, кладовой овощей, охлаждаемых камерах, моечной и кладовой термоконтейнеров, в помещении с ванной-бассейном следует облицовывать керамической плиткой на высоту не менее 1.5 м.</w:t>
      </w:r>
    </w:p>
    <w:p w:rsidR="00000000" w:rsidRDefault="00223985">
      <w:pPr>
        <w:ind w:firstLine="284"/>
        <w:jc w:val="both"/>
      </w:pPr>
      <w:r>
        <w:t>В пищеблоках, в зоне заготовочной, залах с ваннами бассейна высота облицовки должна быть</w:t>
      </w:r>
      <w:r>
        <w:t xml:space="preserve"> не менее 1,8 м.</w:t>
      </w:r>
    </w:p>
    <w:p w:rsidR="00000000" w:rsidRDefault="00223985">
      <w:pPr>
        <w:ind w:firstLine="284"/>
        <w:jc w:val="both"/>
      </w:pPr>
      <w:r>
        <w:t>*10.1.12 В помещениях с пребыванием детей нагревательные приборы, имеющие острые кромки, должны быть защищены экранами или решетками.</w:t>
      </w:r>
    </w:p>
    <w:p w:rsidR="00000000" w:rsidRDefault="00223985">
      <w:pPr>
        <w:ind w:firstLine="284"/>
        <w:jc w:val="both"/>
      </w:pPr>
      <w:r>
        <w:t>В помещениях без пребывания детей могут устанавливаться любые нагревательные приборы кроме электроприборов.</w:t>
      </w:r>
    </w:p>
    <w:p w:rsidR="00000000" w:rsidRDefault="00223985">
      <w:pPr>
        <w:ind w:firstLine="284"/>
        <w:jc w:val="both"/>
      </w:pPr>
      <w:r>
        <w:t>При установке радиаторов в подоконном пространстве групповых помещений расстояние от низа прибора до уровня пола допускается принимать 0,05 м.</w:t>
      </w:r>
    </w:p>
    <w:p w:rsidR="00000000" w:rsidRDefault="00223985">
      <w:pPr>
        <w:ind w:firstLine="284"/>
        <w:jc w:val="both"/>
      </w:pPr>
      <w:r>
        <w:t>*10.1.13 Коэффициент естественного освещения на всей площади пола групповой должен быть не менее 1,5 %, в спал</w:t>
      </w:r>
      <w:r>
        <w:t xml:space="preserve">ьне </w:t>
      </w:r>
      <w:r>
        <w:sym w:font="Symbol" w:char="F0BE"/>
      </w:r>
      <w:r>
        <w:t xml:space="preserve"> 1 %.</w:t>
      </w:r>
    </w:p>
    <w:p w:rsidR="00000000" w:rsidRDefault="00223985">
      <w:pPr>
        <w:ind w:firstLine="284"/>
        <w:jc w:val="both"/>
      </w:pPr>
      <w:r>
        <w:t>В помещениях групповых не менее 50 % оконных проемов должны быть оборудованы верхними фрамугами или оконными блоками с поворотным устройством, обеспечивающими естественное проветривание.</w:t>
      </w:r>
    </w:p>
    <w:p w:rsidR="00000000" w:rsidRDefault="00223985">
      <w:pPr>
        <w:ind w:firstLine="284"/>
        <w:jc w:val="both"/>
      </w:pPr>
      <w:r>
        <w:t>*10.1.14 Отделочные и строительные материалы, материалы оборудования и мебели ДУ должны отвечать международным экологическим стандартам по предельно допустимому содержанию и интоксикации вредных и отравляющих веществ. Недопустимо применение асбестосодержащих материалов и изделий, изделий и конструкций из древесно</w:t>
      </w:r>
      <w:r>
        <w:t>-стружечных плит, иных материалов на основе фенольных смол.</w:t>
      </w:r>
    </w:p>
    <w:p w:rsidR="00000000" w:rsidRDefault="00223985">
      <w:pPr>
        <w:ind w:firstLine="284"/>
        <w:jc w:val="both"/>
      </w:pPr>
      <w:r>
        <w:t xml:space="preserve">Все виды новых отделочных материалов могут быть применены только после предварительного согласования с Госсанэпиднадзором при наличии сертификатов </w:t>
      </w:r>
      <w:r>
        <w:sym w:font="Symbol" w:char="F0BE"/>
      </w:r>
      <w:r>
        <w:t xml:space="preserve"> гигиенического и соответствия.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10.2 Водоснабжение и канализация</w:t>
      </w:r>
    </w:p>
    <w:p w:rsidR="00000000" w:rsidRDefault="00223985">
      <w:pPr>
        <w:ind w:firstLine="284"/>
        <w:jc w:val="both"/>
      </w:pPr>
      <w:r>
        <w:t>*10.2.1 Здания (помещения) ДУ должны быть оборудованы системами хозяйственно-питьевого, противопожарного и горячего водоснабжения, канализацией и водостоком в соответствии со СНиП 2.04.01-85.</w:t>
      </w:r>
    </w:p>
    <w:p w:rsidR="00000000" w:rsidRDefault="00223985">
      <w:pPr>
        <w:ind w:firstLine="284"/>
        <w:jc w:val="both"/>
      </w:pPr>
      <w:r>
        <w:t xml:space="preserve">В зданиях ДУ </w:t>
      </w:r>
      <w:r>
        <w:rPr>
          <w:lang w:val="en-US"/>
        </w:rPr>
        <w:t>III</w:t>
      </w:r>
      <w:r>
        <w:t xml:space="preserve"> степени огнестойкости внутренн</w:t>
      </w:r>
      <w:r>
        <w:t>ий противопожарный водопровод следует проектировать в количестве 2 струй с расходом воды не менее 2,5 л/сек.</w:t>
      </w:r>
    </w:p>
    <w:p w:rsidR="00000000" w:rsidRDefault="00223985">
      <w:pPr>
        <w:ind w:firstLine="284"/>
        <w:jc w:val="both"/>
      </w:pPr>
      <w:r>
        <w:t xml:space="preserve">*10.2.2 Высоту установки детских санитарных приборов от пола помещения до верха борта прибора следует принимать: умывальников </w:t>
      </w:r>
      <w:r>
        <w:sym w:font="Symbol" w:char="F0BE"/>
      </w:r>
      <w:r>
        <w:t xml:space="preserve"> 0,5 м; глубокого душевого полдона </w:t>
      </w:r>
      <w:r>
        <w:sym w:font="Symbol" w:char="F0BE"/>
      </w:r>
      <w:r>
        <w:t xml:space="preserve"> 0,6 м; мелкого душевого поддона </w:t>
      </w:r>
      <w:r>
        <w:sym w:font="Symbol" w:char="F0BE"/>
      </w:r>
      <w:r>
        <w:t xml:space="preserve"> 0,3 м.</w:t>
      </w:r>
    </w:p>
    <w:p w:rsidR="00000000" w:rsidRDefault="00223985">
      <w:pPr>
        <w:ind w:firstLine="284"/>
        <w:jc w:val="both"/>
      </w:pPr>
      <w:r>
        <w:t xml:space="preserve">Высота расположения душевой сетки с гибким шлангом над днищем поддона </w:t>
      </w:r>
      <w:r>
        <w:sym w:font="Symbol" w:char="F0BE"/>
      </w:r>
      <w:r>
        <w:t xml:space="preserve"> 1,5 м; на высоте 0,15 м над бортом поддона следует устанавливать дополнительный кронштейн для подвески душевой сетки для прове</w:t>
      </w:r>
      <w:r>
        <w:t>дения закаливающих процедур.</w:t>
      </w:r>
    </w:p>
    <w:p w:rsidR="00000000" w:rsidRDefault="00223985">
      <w:pPr>
        <w:ind w:firstLine="284"/>
        <w:jc w:val="both"/>
      </w:pPr>
      <w:r>
        <w:t>* 10.2.3 Нагревательные приборы в шкафах для сушки одежды детей в раздевальных, а также полотенцесушители в туалетных должны присоединяться к системе горячего водоснабжения.</w:t>
      </w:r>
    </w:p>
    <w:p w:rsidR="00000000" w:rsidRDefault="00223985">
      <w:pPr>
        <w:ind w:firstLine="284"/>
        <w:jc w:val="both"/>
      </w:pPr>
      <w:r>
        <w:t>На период летнего профилактического отключения системы горячего водоснабжения теплоснабжение указанных приборов должно обеспечиваться бойлерами с подключением к электросиловым установкам.</w:t>
      </w:r>
    </w:p>
    <w:p w:rsidR="00000000" w:rsidRDefault="00223985">
      <w:pPr>
        <w:ind w:firstLine="284"/>
        <w:jc w:val="both"/>
      </w:pPr>
      <w:r>
        <w:t>10.2.4 В туалетных групповых ячеек установку трапов предусматривать не следует.</w:t>
      </w:r>
    </w:p>
    <w:p w:rsidR="00000000" w:rsidRDefault="00223985">
      <w:pPr>
        <w:ind w:firstLine="284"/>
        <w:jc w:val="both"/>
      </w:pPr>
      <w:r>
        <w:t>10.2.5 При устройстве в бассейнах водообм</w:t>
      </w:r>
      <w:r>
        <w:t>ена с рециркуляцией воды пополнение свежей водой должно составлять не менее 10% объема ванны в сутки.</w:t>
      </w:r>
    </w:p>
    <w:p w:rsidR="00000000" w:rsidRDefault="00223985">
      <w:pPr>
        <w:ind w:firstLine="284"/>
        <w:jc w:val="both"/>
      </w:pPr>
      <w:r>
        <w:t>Для бассейнов с зеркалом воды до 60 м</w:t>
      </w:r>
      <w:r>
        <w:rPr>
          <w:vertAlign w:val="superscript"/>
        </w:rPr>
        <w:t>2</w:t>
      </w:r>
      <w:r>
        <w:t xml:space="preserve"> допускается предусматривать непрерывный поток свежей питьевой воды из расчета не менее 20 % объема ванны в час.</w:t>
      </w:r>
    </w:p>
    <w:p w:rsidR="00000000" w:rsidRDefault="00223985">
      <w:pPr>
        <w:ind w:firstLine="284"/>
        <w:jc w:val="both"/>
      </w:pPr>
      <w:r>
        <w:t>10.2.6 Отводные трубопроводы бассейнов должны присоединяться к канализационным сетям с разрывом струи 0,02 м.</w:t>
      </w:r>
    </w:p>
    <w:p w:rsidR="00000000" w:rsidRDefault="00223985">
      <w:pPr>
        <w:ind w:firstLine="284"/>
        <w:jc w:val="both"/>
      </w:pPr>
      <w:r>
        <w:t xml:space="preserve">10.2.7 Температура воды в ванне должна быть в пределах 29 </w:t>
      </w:r>
      <w:r>
        <w:sym w:font="Symbol" w:char="F0BE"/>
      </w:r>
      <w:r>
        <w:t xml:space="preserve"> 32</w:t>
      </w:r>
      <w:r>
        <w:sym w:font="Symbol" w:char="F0B0"/>
      </w:r>
      <w:r>
        <w:t xml:space="preserve"> С.</w:t>
      </w:r>
    </w:p>
    <w:p w:rsidR="00000000" w:rsidRDefault="00223985">
      <w:pPr>
        <w:ind w:firstLine="284"/>
        <w:jc w:val="both"/>
      </w:pPr>
      <w:r>
        <w:t>10.2.8 Пол обходной дорожки бассейна предусматривается с подогревом с температурой</w:t>
      </w:r>
      <w:r>
        <w:t xml:space="preserve"> поверхности пола в пределах 26 </w:t>
      </w:r>
      <w:r>
        <w:sym w:font="Symbol" w:char="F0BE"/>
      </w:r>
      <w:r>
        <w:t xml:space="preserve"> 30</w:t>
      </w:r>
      <w:r>
        <w:sym w:font="Symbol" w:char="F0B0"/>
      </w:r>
      <w:r>
        <w:t xml:space="preserve"> С. При устройстве водяной системы обогрева последняя должна подключаться к системе горячего водоснабжения.</w:t>
      </w:r>
    </w:p>
    <w:p w:rsidR="00000000" w:rsidRDefault="00223985">
      <w:pPr>
        <w:ind w:firstLine="284"/>
        <w:jc w:val="both"/>
      </w:pPr>
      <w:r>
        <w:t>*10.2.9 Узел управления бассейном размещается смежно с залом бассейна. В помещении узла управления следует размещать распределительную гребенку, механизмы управления наполнением и сбросом воды бассейна.</w:t>
      </w:r>
    </w:p>
    <w:p w:rsidR="00000000" w:rsidRDefault="00223985">
      <w:pPr>
        <w:ind w:firstLine="284"/>
        <w:jc w:val="both"/>
      </w:pPr>
      <w:r>
        <w:t>*10.2.10 Температура поверхности пола в отопительный период должна быть 23</w:t>
      </w:r>
      <w:r>
        <w:sym w:font="Symbol" w:char="F0B0"/>
      </w:r>
      <w:r>
        <w:t xml:space="preserve"> С в размещаемых на первом этаже групповых (иных входящих в игровую зону помещений группо</w:t>
      </w:r>
      <w:r>
        <w:t>вой ячейки), а также в спальнях, если предусматривается применение кроваток-ковриков или облегченных кроваток высотой до 0,15 м.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10.3 Отопление и вентиляция</w:t>
      </w:r>
    </w:p>
    <w:p w:rsidR="00000000" w:rsidRDefault="00223985">
      <w:pPr>
        <w:ind w:firstLine="284"/>
        <w:jc w:val="both"/>
      </w:pPr>
      <w:r>
        <w:t xml:space="preserve">*10.3.1 Расчетная температура для проектирования отопления и кратность обмена воздуха в помещениях </w:t>
      </w:r>
      <w:r>
        <w:sym w:font="Symbol" w:char="F0BE"/>
      </w:r>
      <w:r>
        <w:t xml:space="preserve"> по Приложению 14 (обязательное).</w:t>
      </w:r>
    </w:p>
    <w:p w:rsidR="00000000" w:rsidRDefault="00223985">
      <w:pPr>
        <w:ind w:firstLine="284"/>
        <w:jc w:val="both"/>
      </w:pPr>
      <w:r>
        <w:t>* 10.3.2 Для периодической интенсификации воздухообмена на вытяжном канале в туалетных групповых ячеек, проектируемых без оконных проемов в наружных стенах, следует устанавливать по одному осевому малогабаритному вентилят</w:t>
      </w:r>
      <w:r>
        <w:t>ору. Вытяжные воздуховоды, идущие из пищеблока, не должны проходить через групповые и спальни групповой ячейки.</w:t>
      </w:r>
    </w:p>
    <w:p w:rsidR="00000000" w:rsidRDefault="00223985">
      <w:pPr>
        <w:ind w:firstLine="284"/>
        <w:jc w:val="both"/>
      </w:pPr>
      <w:r>
        <w:t>Объем воздуха, удаляемого от одного шкафа для сушки детской одежды, следует принимать 10 м</w:t>
      </w:r>
      <w:r>
        <w:rPr>
          <w:vertAlign w:val="superscript"/>
        </w:rPr>
        <w:t>3</w:t>
      </w:r>
      <w:r>
        <w:t>/час.</w:t>
      </w:r>
    </w:p>
    <w:p w:rsidR="00000000" w:rsidRDefault="00223985">
      <w:pPr>
        <w:ind w:firstLine="284"/>
        <w:jc w:val="both"/>
      </w:pPr>
      <w:r>
        <w:t>10.3.3 Для подогрева наружного воздуха, подаваемого в помещения прачечной (стиральной, гладильной), могут применяться приточные шкафы с использованием в качестве нагревательных элементов калориферов, конвекторов или радиаторов. Для прачечных, не оборудованных сушильными барабанами, подогрев поступающег</w:t>
      </w:r>
      <w:r>
        <w:t>о воздуха допускается обеспечивать за счет поверхности отопительных приборов.</w:t>
      </w:r>
    </w:p>
    <w:p w:rsidR="00000000" w:rsidRDefault="00223985">
      <w:pPr>
        <w:spacing w:before="120" w:after="120"/>
        <w:jc w:val="center"/>
        <w:rPr>
          <w:b/>
        </w:rPr>
      </w:pPr>
      <w:r>
        <w:t>10.4 Электроснабжение и слаботочные устройства</w:t>
      </w:r>
    </w:p>
    <w:p w:rsidR="00000000" w:rsidRDefault="00223985">
      <w:pPr>
        <w:ind w:firstLine="284"/>
        <w:jc w:val="both"/>
      </w:pPr>
      <w:r>
        <w:t>*10.4.1 Установку штепсельных розеток в помещениях основного пребывания детей (групповая, раздевальная, "Домашний уголок", помещение для игр и занятий по подгруппам, зал для музыкальных и гимнастических занятий, зал-арена, помещения для занятий детских кружков и секций) следует предусматривать на высоте 1,8 м от уровня пола.</w:t>
      </w:r>
    </w:p>
    <w:p w:rsidR="00000000" w:rsidRDefault="00223985">
      <w:pPr>
        <w:ind w:firstLine="284"/>
        <w:jc w:val="both"/>
      </w:pPr>
      <w:r>
        <w:t>В спальнях, палатах изолятора и помещении охраны следует пре</w:t>
      </w:r>
      <w:r>
        <w:t>дусматривать устройства для дежурного (ночного) освещения, присоединенные к сети эвакуационного освещения.</w:t>
      </w:r>
    </w:p>
    <w:p w:rsidR="00000000" w:rsidRDefault="00223985">
      <w:pPr>
        <w:ind w:firstLine="284"/>
        <w:jc w:val="both"/>
      </w:pPr>
      <w:r>
        <w:t>10.4.2 В зданиях ДУ следует предусматривать:</w:t>
      </w:r>
    </w:p>
    <w:p w:rsidR="00000000" w:rsidRDefault="00223985">
      <w:pPr>
        <w:ind w:firstLine="284"/>
        <w:jc w:val="both"/>
      </w:pPr>
      <w:r>
        <w:t>радиоточки (радиотрансляционной сети) в помещениях групповых, залах для музыкальных и гимнастических занятий, "Домашнем уголке", в кабинете-офисе, кабинете заведующего (директора), заместителя директора, в общей комнате персонала, завхоза, помещении охраны;</w:t>
      </w:r>
    </w:p>
    <w:p w:rsidR="00000000" w:rsidRDefault="00223985">
      <w:pPr>
        <w:ind w:firstLine="284"/>
        <w:jc w:val="both"/>
      </w:pPr>
      <w:r>
        <w:t xml:space="preserve">телефоны </w:t>
      </w:r>
      <w:r>
        <w:sym w:font="Symbol" w:char="F0BE"/>
      </w:r>
      <w:r>
        <w:t xml:space="preserve"> в кабинете заведующего (директора), заместителя директора, кабинете-офисе, в "Домашнем угол</w:t>
      </w:r>
      <w:r>
        <w:t>ке", комнатах персонала и методическом кабинете, в помещении охраны;</w:t>
      </w:r>
    </w:p>
    <w:p w:rsidR="00000000" w:rsidRDefault="00223985">
      <w:pPr>
        <w:ind w:firstLine="284"/>
        <w:jc w:val="both"/>
      </w:pPr>
      <w:r>
        <w:t xml:space="preserve">факсы </w:t>
      </w:r>
      <w:r>
        <w:sym w:font="Symbol" w:char="F0BE"/>
      </w:r>
      <w:r>
        <w:t xml:space="preserve"> в кабинете заведующего (директора);</w:t>
      </w:r>
    </w:p>
    <w:p w:rsidR="00000000" w:rsidRDefault="00223985">
      <w:pPr>
        <w:ind w:firstLine="284"/>
        <w:jc w:val="both"/>
      </w:pPr>
      <w:r>
        <w:t xml:space="preserve">штепсельные розетки от кабеля с нулевой фазой </w:t>
      </w:r>
      <w:r>
        <w:sym w:font="Symbol" w:char="F0BE"/>
      </w:r>
      <w:r>
        <w:t xml:space="preserve"> в кабинете заведующего (директора), в помещении для компьютерных игр, в компьютерном классе;</w:t>
      </w:r>
    </w:p>
    <w:p w:rsidR="00000000" w:rsidRDefault="00223985">
      <w:pPr>
        <w:ind w:firstLine="284"/>
        <w:jc w:val="both"/>
      </w:pPr>
      <w:r>
        <w:t xml:space="preserve">телевизионную сеть для приема передач центрального телевидения </w:t>
      </w:r>
      <w:r>
        <w:sym w:font="Symbol" w:char="F0BE"/>
      </w:r>
      <w:r>
        <w:t xml:space="preserve"> в групповых, залах для музыкальных и гимнастических занятий, кабинете заведующего (директора), кабинете-офисе.</w:t>
      </w:r>
    </w:p>
    <w:p w:rsidR="00000000" w:rsidRDefault="00223985">
      <w:pPr>
        <w:ind w:firstLine="284"/>
        <w:jc w:val="both"/>
      </w:pPr>
      <w:r>
        <w:t>*10.4.3 Электроснабжение, а также распределительные сети наружного освещения на те</w:t>
      </w:r>
      <w:r>
        <w:t>рритории участка ДУ должны выполняться кабельными линиями.</w:t>
      </w:r>
    </w:p>
    <w:p w:rsidR="00000000" w:rsidRDefault="00223985">
      <w:pPr>
        <w:spacing w:before="120"/>
        <w:ind w:firstLine="57"/>
        <w:jc w:val="right"/>
        <w:rPr>
          <w:i/>
          <w:spacing w:val="20"/>
        </w:rPr>
      </w:pPr>
      <w:r>
        <w:rPr>
          <w:i/>
          <w:spacing w:val="20"/>
        </w:rPr>
        <w:t>Приложение 1</w:t>
      </w:r>
    </w:p>
    <w:p w:rsidR="00000000" w:rsidRDefault="00223985">
      <w:pPr>
        <w:ind w:firstLine="284"/>
        <w:jc w:val="right"/>
        <w:rPr>
          <w:i/>
          <w:spacing w:val="20"/>
        </w:rPr>
      </w:pPr>
      <w:r>
        <w:rPr>
          <w:i/>
          <w:spacing w:val="20"/>
        </w:rPr>
        <w:t>(справочное)</w:t>
      </w:r>
    </w:p>
    <w:p w:rsidR="00000000" w:rsidRDefault="00223985">
      <w:pPr>
        <w:spacing w:before="120" w:after="120"/>
        <w:jc w:val="center"/>
      </w:pPr>
      <w:r>
        <w:t>Типы дошкольных учреждений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275"/>
        <w:gridCol w:w="34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Типы дошкольных учреждений (полное наименование)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  <w:p w:rsidR="00000000" w:rsidRDefault="00223985">
            <w:pPr>
              <w:jc w:val="center"/>
            </w:pPr>
            <w:r>
              <w:t>Принятые в тексте сокращения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  <w:p w:rsidR="00000000" w:rsidRDefault="00223985">
            <w:pPr>
              <w:jc w:val="center"/>
            </w:pPr>
            <w:r>
              <w:t>Типологическая характеристика здания или комплекса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1. Дошкольные учреждения об</w:t>
            </w:r>
            <w:r>
              <w:softHyphen/>
              <w:t>щего типа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ДУ общего типа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Традиционные дошкольные учреждения вместимостью 4, 6, 8, 10 (12) групп, как правило, предоставляющие педагогические и медицинские услуги постоянному контингенту своих воспитанников и располагающиеся в одном, </w:t>
            </w:r>
            <w:r>
              <w:t>отдельно стоящем здании или во встроенном в жилой дом объеме.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2. Центр дошко</w:t>
            </w:r>
            <w:r>
              <w:softHyphen/>
              <w:t>льного воспита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firstLine="284"/>
              <w:jc w:val="center"/>
            </w:pPr>
            <w:r>
              <w:t>ЦДВ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Учреждение, размещаемое преимущественно в одном отдельно стоящем здании и предоставляющее, наряду с обслуживанием собственных детских групп, дополнительные услуги родителям и детям, в том числе не являющимся постоянными воспитанниками ЦДВ (методическая и психологическая помощь, родительские семинары, надомное обслуживание — приходящая няня, камердинер; семейные клубы, детские кружки и секции, организация пра</w:t>
            </w:r>
            <w:r>
              <w:t>здничных утренников и детских спектаклей, компенсирующая коррекционная работа с детьми узких специалистов).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3. Комплекс до</w:t>
            </w:r>
            <w:r>
              <w:softHyphen/>
              <w:t>школьного вос</w:t>
            </w:r>
            <w:r>
              <w:softHyphen/>
              <w:t>питания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КДВ</w:t>
            </w:r>
          </w:p>
        </w:tc>
        <w:tc>
          <w:tcPr>
            <w:tcW w:w="3448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Система дошкольных учреждений (4 </w:t>
            </w:r>
            <w:r>
              <w:sym w:font="Symbol" w:char="F0BE"/>
            </w:r>
            <w:r>
              <w:t xml:space="preserve"> 12 учреждений), отдельно стоящих зданий или встроенных (встроено-пристроенных, пристроенных) в жилые дома, обслуживающих весь жилой комплекс (микрорайон) или его часть и объединяющихся на базе общего ЦДВ, предоставляющего дополнительные возможности приходящим детским группам (бассейн, зал-арена для детских утренников и спекта</w:t>
            </w:r>
            <w:r>
              <w:t>клей, помещения детских кружков и секций), осуществляющего административную или только методическую и функциональную координацию, а также, возможно, частично централизованное хозяйственное обслуживание.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4. Учебно-воспи</w:t>
            </w:r>
            <w:r>
              <w:softHyphen/>
              <w:t>тательный ком</w:t>
            </w:r>
            <w:r>
              <w:softHyphen/>
              <w:t>плекс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УВК</w:t>
            </w: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Единое образовательное учреждение на базе объединения дошкольного отделения и отделения общего образования (школы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sym w:font="Symbol" w:char="F0BE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или </w:t>
            </w:r>
            <w:r>
              <w:rPr>
                <w:lang w:val="en-US"/>
              </w:rPr>
              <w:t>I</w:t>
            </w:r>
            <w:r>
              <w:t xml:space="preserve"> — </w:t>
            </w:r>
            <w:r>
              <w:rPr>
                <w:lang w:val="en-US"/>
              </w:rPr>
              <w:t>II</w:t>
            </w:r>
            <w:r>
              <w:t xml:space="preserve"> — </w:t>
            </w:r>
            <w:r>
              <w:rPr>
                <w:lang w:val="en-US"/>
              </w:rPr>
              <w:t>III</w:t>
            </w:r>
            <w:r>
              <w:t xml:space="preserve"> ступени).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5. Дошкольное учреждение с первыми клас</w:t>
            </w:r>
            <w:r>
              <w:softHyphen/>
              <w:t xml:space="preserve">сами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ДУ с первыми классами</w:t>
            </w:r>
          </w:p>
        </w:tc>
        <w:tc>
          <w:tcPr>
            <w:tcW w:w="34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Разновидность УВК, в которых отделение общего об</w:t>
            </w:r>
            <w:r>
              <w:t>разования образуется первыми классами общеобразовательной школы, где детям нужен дневной сон и трехразовое питание.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6.Малые дошко</w:t>
            </w:r>
            <w:r>
              <w:softHyphen/>
              <w:t>льные учрежде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Малые ДУ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Дошкольные учреждения вместимостью от 0,5 до 3 групп, как правило разме</w:t>
            </w:r>
            <w:r>
              <w:softHyphen/>
              <w:t>щаемые как в отдельном отдельно стоящем здании, так и встроенными (встроено-пристроенными, пристроен</w:t>
            </w:r>
            <w:r>
              <w:softHyphen/>
              <w:t>ными) в многоквартирный жилой дом или блокируемыми в качестве торце</w:t>
            </w:r>
            <w:r>
              <w:softHyphen/>
              <w:t>вого элемента в малоэтажной блоки</w:t>
            </w:r>
            <w:r>
              <w:softHyphen/>
              <w:t>рованной застройке.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7. Дошкольное учреждение, объединенное с жильем для пер</w:t>
            </w:r>
            <w:r>
              <w:softHyphen/>
              <w:t>со</w:t>
            </w:r>
            <w:r>
              <w:t>нала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ДУ с жильем для персонала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Малое дошкольное учреждение, раз</w:t>
            </w:r>
            <w:r>
              <w:softHyphen/>
              <w:t>мещаемое в смежных помещениях с квартирой или блокируемое с частным жилым домом владельца частного предприятия (дошкольного учреждения).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8. </w:t>
            </w:r>
            <w:r>
              <w:sym w:font="Symbol" w:char="F0B2"/>
            </w:r>
            <w:r>
              <w:t>Семейный детский сад</w:t>
            </w:r>
            <w:r>
              <w:sym w:font="Symbol" w:char="F0B2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В тексте при</w:t>
            </w:r>
            <w:r>
              <w:softHyphen/>
              <w:t>меняется без сокращений</w:t>
            </w:r>
          </w:p>
        </w:tc>
        <w:tc>
          <w:tcPr>
            <w:tcW w:w="344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Частное дошкольное учреждение на 0,5 группы детей, размещаемое в жилой квартире (частном жилом доме) владельца частного предприятия.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9. Прогулочные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Тоже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Дошкольное учреждение на 1 </w:t>
            </w:r>
            <w:r>
              <w:sym w:font="Symbol" w:char="F0BE"/>
            </w:r>
            <w:r>
              <w:t xml:space="preserve"> 2 группы детей, размещаемое, как пра</w:t>
            </w:r>
            <w:r>
              <w:softHyphen/>
              <w:t>вило, на первом этаж</w:t>
            </w:r>
            <w:r>
              <w:t>е многоквартир</w:t>
            </w:r>
            <w:r>
              <w:softHyphen/>
              <w:t>ного жилого лома, в котором дети спят и обедают дома. Основная деятельность — прогулки на свежем воздухе.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10. Круглосуточ</w:t>
            </w:r>
            <w:r>
              <w:rPr>
                <w:spacing w:val="-6"/>
              </w:rPr>
              <w:softHyphen/>
              <w:t>ная дежурная группа кратко</w:t>
            </w:r>
            <w:r>
              <w:rPr>
                <w:spacing w:val="-6"/>
              </w:rPr>
              <w:softHyphen/>
              <w:t>временного при</w:t>
            </w:r>
            <w:r>
              <w:rPr>
                <w:spacing w:val="-6"/>
              </w:rPr>
              <w:softHyphen/>
              <w:t>смотра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Тоже</w:t>
            </w:r>
          </w:p>
        </w:tc>
        <w:tc>
          <w:tcPr>
            <w:tcW w:w="344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Дошкольное учреждение на 1 </w:t>
            </w:r>
            <w:r>
              <w:sym w:font="Symbol" w:char="F0BE"/>
            </w:r>
            <w:r>
              <w:t xml:space="preserve"> 2 группы, размещаемое в первых этажах многоэтажных жилых зданий, служит для разового или эпизодического при</w:t>
            </w:r>
            <w:r>
              <w:softHyphen/>
              <w:t>смотра за детьми от нескольких часов до нескольких суток. В случае, экстрен</w:t>
            </w:r>
            <w:r>
              <w:softHyphen/>
              <w:t>ной ситуации в семье ребенку в группе может бить оказана психологическая помощь. Учреждение может преду</w:t>
            </w:r>
            <w:r>
              <w:softHyphen/>
              <w:t>сма</w:t>
            </w:r>
            <w:r>
              <w:t>триваться также при железнодорож</w:t>
            </w:r>
            <w:r>
              <w:softHyphen/>
              <w:t>ных вокзалах, аэропортах, гостиницах и т. 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11. Дневная де</w:t>
            </w:r>
            <w:r>
              <w:softHyphen/>
              <w:t xml:space="preserve">журная группа </w:t>
            </w:r>
            <w:r>
              <w:rPr>
                <w:spacing w:val="-6"/>
              </w:rPr>
              <w:t>кратковременного</w:t>
            </w:r>
            <w:r>
              <w:t xml:space="preserve"> присмотра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Тоже</w:t>
            </w: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Дежурная группа кратковременного присмотра за детьми при крупных тор</w:t>
            </w:r>
            <w:r>
              <w:softHyphen/>
              <w:t>говых центрах, библиотеках, ярмарках и т. п., работающая в режиме работы основного предприятия.</w:t>
            </w:r>
          </w:p>
        </w:tc>
      </w:tr>
    </w:tbl>
    <w:p w:rsidR="00000000" w:rsidRDefault="00223985">
      <w:pPr>
        <w:spacing w:before="120"/>
        <w:ind w:firstLine="284"/>
        <w:jc w:val="right"/>
        <w:rPr>
          <w:i/>
          <w:spacing w:val="20"/>
        </w:rPr>
      </w:pPr>
      <w:r>
        <w:rPr>
          <w:i/>
          <w:spacing w:val="20"/>
        </w:rPr>
        <w:t>Приложение 2</w:t>
      </w:r>
    </w:p>
    <w:p w:rsidR="00000000" w:rsidRDefault="00223985">
      <w:pPr>
        <w:spacing w:after="120"/>
        <w:ind w:firstLine="284"/>
        <w:jc w:val="right"/>
        <w:rPr>
          <w:i/>
          <w:spacing w:val="20"/>
        </w:rPr>
      </w:pPr>
      <w:r>
        <w:rPr>
          <w:i/>
          <w:spacing w:val="20"/>
        </w:rPr>
        <w:t>(рекомендуемое)</w:t>
      </w:r>
    </w:p>
    <w:p w:rsidR="00000000" w:rsidRDefault="00223985">
      <w:pPr>
        <w:spacing w:after="120"/>
        <w:ind w:firstLine="284"/>
        <w:jc w:val="center"/>
      </w:pPr>
      <w:r>
        <w:t>Виды дошкольных учреждений, типы зданий и комплексов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2835"/>
        <w:gridCol w:w="1176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Типы зда</w:t>
            </w:r>
            <w:r>
              <w:softHyphen/>
              <w:t>ний и комп</w:t>
            </w:r>
            <w:r>
              <w:softHyphen/>
              <w:t>лексов до</w:t>
            </w:r>
            <w:r>
              <w:softHyphen/>
              <w:t>школьных учрежде</w:t>
            </w:r>
            <w:r>
              <w:softHyphen/>
              <w:t>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Виды, размещаемых в них дошкольных образовательных учреждений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Принад</w:t>
            </w:r>
            <w:r>
              <w:softHyphen/>
              <w:t>лежн</w:t>
            </w:r>
            <w:r>
              <w:t>ость учрежде</w:t>
            </w:r>
            <w:r>
              <w:softHyphen/>
              <w:t>ний, статус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Градостро</w:t>
            </w:r>
            <w:r>
              <w:softHyphen/>
              <w:t>ительные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1. Дошко</w:t>
            </w:r>
            <w:r>
              <w:softHyphen/>
              <w:t>льные уч</w:t>
            </w:r>
            <w:r>
              <w:softHyphen/>
              <w:t>реждения общего типа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Дошкольное обязательное учреждение: </w:t>
            </w:r>
          </w:p>
          <w:p w:rsidR="00000000" w:rsidRDefault="00223985">
            <w:pPr>
              <w:ind w:firstLine="284"/>
              <w:jc w:val="both"/>
            </w:pPr>
            <w:r>
              <w:t>детский сад с приоритет</w:t>
            </w:r>
            <w:r>
              <w:softHyphen/>
              <w:t>ным осуществлением одного или нескольких направлений развития воспитанников (общеразвивающий);</w:t>
            </w:r>
          </w:p>
          <w:p w:rsidR="00000000" w:rsidRDefault="00223985">
            <w:pPr>
              <w:ind w:firstLine="284"/>
              <w:jc w:val="both"/>
            </w:pPr>
            <w:r>
              <w:t>детский сад присмотра и оздоровления с приоритет</w:t>
            </w:r>
            <w:r>
              <w:softHyphen/>
              <w:t>ным осуществлением сани</w:t>
            </w:r>
            <w:r>
              <w:softHyphen/>
              <w:t>тарно-гигиенических и оздо</w:t>
            </w:r>
            <w:r>
              <w:softHyphen/>
              <w:t xml:space="preserve">ровительных мероприятий (оздоровительный); </w:t>
            </w:r>
          </w:p>
          <w:p w:rsidR="00000000" w:rsidRDefault="00223985">
            <w:pPr>
              <w:ind w:firstLine="284"/>
              <w:jc w:val="both"/>
            </w:pPr>
            <w:r>
              <w:t>детский сад компенси</w:t>
            </w:r>
            <w:r>
              <w:softHyphen/>
              <w:t>рующего вида с приоритет</w:t>
            </w:r>
            <w:r>
              <w:softHyphen/>
              <w:t>ным осуществлением квали</w:t>
            </w:r>
            <w:r>
              <w:softHyphen/>
              <w:t>фицированной коррекции отклонений в физи</w:t>
            </w:r>
            <w:r>
              <w:t>ческом и психическом развитии воспи</w:t>
            </w:r>
            <w:r>
              <w:softHyphen/>
              <w:t xml:space="preserve">танников; </w:t>
            </w:r>
          </w:p>
          <w:p w:rsidR="00000000" w:rsidRDefault="00223985">
            <w:pPr>
              <w:ind w:firstLine="284"/>
              <w:jc w:val="both"/>
            </w:pPr>
            <w:r>
              <w:t>детский сад комбиниро</w:t>
            </w:r>
            <w:r>
              <w:softHyphen/>
              <w:t>ванного вида (в состав кото</w:t>
            </w:r>
            <w:r>
              <w:softHyphen/>
              <w:t>рого могут входить общераз</w:t>
            </w:r>
            <w:r>
              <w:softHyphen/>
              <w:t>вивающие, оздоровительные и компенсирующие группы в любом соотношении);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both"/>
            </w:pPr>
            <w:r>
              <w:t>Государ</w:t>
            </w:r>
            <w:r>
              <w:softHyphen/>
              <w:t>ственные, муници</w:t>
            </w:r>
            <w:r>
              <w:softHyphen/>
              <w:t>пальные. Ведомст</w:t>
            </w:r>
            <w:r>
              <w:softHyphen/>
              <w:t>венные, прочих ви</w:t>
            </w:r>
            <w:r>
              <w:softHyphen/>
              <w:t>дов коллек</w:t>
            </w:r>
            <w:r>
              <w:softHyphen/>
              <w:t>тивной соб</w:t>
            </w:r>
            <w:r>
              <w:softHyphen/>
              <w:t xml:space="preserve">ственности. </w:t>
            </w:r>
          </w:p>
          <w:p w:rsidR="00000000" w:rsidRDefault="00223985">
            <w:pPr>
              <w:jc w:val="both"/>
            </w:pPr>
            <w:r>
              <w:t>Частные.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В соответ</w:t>
            </w:r>
            <w:r>
              <w:softHyphen/>
              <w:t>ствии с оп</w:t>
            </w:r>
            <w:r>
              <w:softHyphen/>
              <w:t>ределением норматив</w:t>
            </w:r>
            <w:r>
              <w:softHyphen/>
              <w:t>ной или фактиче</w:t>
            </w:r>
            <w:r>
              <w:softHyphen/>
              <w:t>ской по</w:t>
            </w:r>
            <w:r>
              <w:softHyphen/>
              <w:t>требности и норматив</w:t>
            </w:r>
            <w:r>
              <w:softHyphen/>
              <w:t>ного ра</w:t>
            </w:r>
            <w:r>
              <w:softHyphen/>
              <w:t>диуса об</w:t>
            </w:r>
            <w:r>
              <w:softHyphen/>
              <w:t>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2. Центры дошколь</w:t>
            </w:r>
            <w:r>
              <w:softHyphen/>
              <w:t>ного вос</w:t>
            </w:r>
            <w:r>
              <w:softHyphen/>
              <w:t>питания (содер</w:t>
            </w:r>
            <w:r>
              <w:softHyphen/>
              <w:t>жащие дет</w:t>
            </w:r>
            <w:r>
              <w:softHyphen/>
              <w:t>ские группы)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Дошкольное образовательное учреж</w:t>
            </w:r>
            <w:r>
              <w:t xml:space="preserve">дение: </w:t>
            </w:r>
          </w:p>
          <w:p w:rsidR="00000000" w:rsidRDefault="00223985">
            <w:pPr>
              <w:ind w:firstLine="284"/>
              <w:jc w:val="both"/>
            </w:pPr>
            <w:r>
              <w:t>Центр развития ребенка: детский сад с осуществлением физического и психического развития, поддержки и оздо</w:t>
            </w:r>
            <w:r>
              <w:softHyphen/>
              <w:t>ровления всех воспитанников;</w:t>
            </w:r>
          </w:p>
          <w:p w:rsidR="00000000" w:rsidRDefault="00223985">
            <w:pPr>
              <w:ind w:firstLine="284"/>
              <w:jc w:val="both"/>
            </w:pPr>
            <w:r>
              <w:t>детский сад с приоритет</w:t>
            </w:r>
            <w:r>
              <w:softHyphen/>
              <w:t>ным осуществлением одного или нескольких направлений развития воспитанников, ко</w:t>
            </w:r>
            <w:r>
              <w:softHyphen/>
              <w:t>торое может включать допол</w:t>
            </w:r>
            <w:r>
              <w:softHyphen/>
              <w:t>нительные службы. (методическая работа с роди</w:t>
            </w:r>
            <w:r>
              <w:softHyphen/>
              <w:t>телями и помощь семье; дет</w:t>
            </w:r>
            <w:r>
              <w:softHyphen/>
              <w:t>ские кружки и секции, в том числе для детей близрасполо</w:t>
            </w:r>
            <w:r>
              <w:softHyphen/>
              <w:t>женных дошкольных учреж</w:t>
            </w:r>
            <w:r>
              <w:softHyphen/>
              <w:t>дений и не посещающих до</w:t>
            </w:r>
            <w:r>
              <w:softHyphen/>
              <w:t>школьные учреждения; орга</w:t>
            </w:r>
            <w:r>
              <w:softHyphen/>
              <w:t>низация детских концертов, утренн</w:t>
            </w:r>
            <w:r>
              <w:t>иков и спектаклей, за</w:t>
            </w:r>
            <w:r>
              <w:softHyphen/>
              <w:t>нятия в бассейне и пр.).</w:t>
            </w:r>
          </w:p>
        </w:tc>
        <w:tc>
          <w:tcPr>
            <w:tcW w:w="1176" w:type="dxa"/>
            <w:tcBorders>
              <w:left w:val="nil"/>
            </w:tcBorders>
          </w:tcPr>
          <w:p w:rsidR="00000000" w:rsidRDefault="00223985">
            <w:pPr>
              <w:jc w:val="both"/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По одному в жилых комплексах на 5-10 тыс. жителей, или из рас</w:t>
            </w:r>
            <w:r>
              <w:softHyphen/>
              <w:t>чета один Центр на каждые 10 тыс. жите</w:t>
            </w:r>
            <w:r>
              <w:softHyphen/>
              <w:t>лей в более крупных комплексах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  <w:bottom w:val="nil"/>
            </w:tcBorders>
          </w:tcPr>
          <w:p w:rsidR="00000000" w:rsidRDefault="00223985">
            <w:pPr>
              <w:jc w:val="both"/>
            </w:pPr>
            <w:r>
              <w:t>3. Группо</w:t>
            </w:r>
            <w:r>
              <w:softHyphen/>
              <w:t>вые отде</w:t>
            </w:r>
            <w:r>
              <w:softHyphen/>
              <w:t>ления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223985">
            <w:pPr>
              <w:ind w:firstLine="245"/>
              <w:jc w:val="both"/>
            </w:pPr>
            <w:r>
              <w:t>Дошкольные образова</w:t>
            </w:r>
            <w:r>
              <w:softHyphen/>
              <w:t>тельные учреждения: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с приоритет</w:t>
            </w:r>
            <w:r>
              <w:softHyphen/>
              <w:t>ным осуществлением одного или нескольких направлений развития воспитанников (общеразвивающий);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присмотра и оздоровления с приоритет</w:t>
            </w:r>
            <w:r>
              <w:softHyphen/>
              <w:t>ным осуществлением сани</w:t>
            </w:r>
            <w:r>
              <w:softHyphen/>
              <w:t>тарно-гигиенических и оздо</w:t>
            </w:r>
            <w:r>
              <w:softHyphen/>
              <w:t xml:space="preserve">ровительных мероприятий (оздоровительный); </w:t>
            </w:r>
          </w:p>
          <w:p w:rsidR="00000000" w:rsidRDefault="00223985">
            <w:pPr>
              <w:ind w:firstLine="245"/>
              <w:jc w:val="both"/>
            </w:pPr>
            <w:r>
              <w:t>дет</w:t>
            </w:r>
            <w:r>
              <w:t>ский сад компенсирую</w:t>
            </w:r>
            <w:r>
              <w:softHyphen/>
              <w:t>щего вида с приоритетным осуществлением квалифици</w:t>
            </w:r>
            <w:r>
              <w:softHyphen/>
              <w:t>рованной коррекции откло</w:t>
            </w:r>
            <w:r>
              <w:softHyphen/>
              <w:t>нений в физическом и психи</w:t>
            </w:r>
            <w:r>
              <w:softHyphen/>
              <w:t>ческом развитии воспитанни</w:t>
            </w:r>
            <w:r>
              <w:softHyphen/>
              <w:t>ков;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комбиниро</w:t>
            </w:r>
            <w:r>
              <w:softHyphen/>
              <w:t>ванный (в состав которого могут входить общеразви</w:t>
            </w:r>
            <w:r>
              <w:softHyphen/>
              <w:t>вающие, оздоровительные и компенсирующие группы в любом соотношении);</w:t>
            </w:r>
          </w:p>
          <w:p w:rsidR="00000000" w:rsidRDefault="00223985">
            <w:pPr>
              <w:ind w:firstLine="245"/>
              <w:jc w:val="both"/>
            </w:pPr>
            <w:r>
              <w:t>дошкольные учреждения. специализирующиеся на об</w:t>
            </w:r>
            <w:r>
              <w:softHyphen/>
              <w:t>служивании определенных возрастных групп (детские ясли, подготовительные к школе и т.п.)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000000" w:rsidRDefault="00223985">
            <w:pPr>
              <w:jc w:val="center"/>
            </w:pPr>
            <w:r>
              <w:t>То же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000000" w:rsidRDefault="00223985">
            <w:pPr>
              <w:jc w:val="both"/>
            </w:pPr>
            <w:r>
              <w:t>То же; при применении встроенных групповых отделений - с предпоч</w:t>
            </w:r>
            <w:r>
              <w:softHyphen/>
              <w:t xml:space="preserve">тением </w:t>
            </w:r>
            <w:r>
              <w:t>применения в жилых комплексах с повышен</w:t>
            </w:r>
            <w:r>
              <w:softHyphen/>
              <w:t>ной интен</w:t>
            </w:r>
            <w:r>
              <w:softHyphen/>
              <w:t>сивностью использо</w:t>
            </w:r>
            <w:r>
              <w:softHyphen/>
              <w:t>вания тер</w:t>
            </w:r>
            <w:r>
              <w:softHyphen/>
              <w:t>ритории.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nil"/>
            </w:tcBorders>
          </w:tcPr>
          <w:p w:rsidR="00000000" w:rsidRDefault="00223985">
            <w:pPr>
              <w:jc w:val="both"/>
            </w:pPr>
            <w:r>
              <w:t>4. Учебно-воспита</w:t>
            </w:r>
            <w:r>
              <w:softHyphen/>
              <w:t>тельный комплекс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223985">
            <w:pPr>
              <w:jc w:val="both"/>
            </w:pPr>
            <w:r>
              <w:t>Образовательное учреждение — Образовательный центр. Дошкольное отделение УВК — дошкольное образователь</w:t>
            </w:r>
            <w:r>
              <w:softHyphen/>
              <w:t>ное учреждение: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с приоритет</w:t>
            </w:r>
            <w:r>
              <w:softHyphen/>
              <w:t>ным осуществлением одного или нескольких направлений развития воспитанников</w:t>
            </w:r>
          </w:p>
        </w:tc>
        <w:tc>
          <w:tcPr>
            <w:tcW w:w="1176" w:type="dxa"/>
            <w:tcBorders>
              <w:top w:val="nil"/>
            </w:tcBorders>
          </w:tcPr>
          <w:p w:rsidR="00000000" w:rsidRDefault="00223985">
            <w:pPr>
              <w:jc w:val="center"/>
            </w:pPr>
            <w:r>
              <w:t>То же</w:t>
            </w:r>
          </w:p>
        </w:tc>
        <w:tc>
          <w:tcPr>
            <w:tcW w:w="1176" w:type="dxa"/>
            <w:tcBorders>
              <w:top w:val="nil"/>
            </w:tcBorders>
          </w:tcPr>
          <w:p w:rsidR="00000000" w:rsidRDefault="00223985">
            <w:pPr>
              <w:jc w:val="both"/>
            </w:pPr>
            <w:r>
              <w:t>В соответ</w:t>
            </w:r>
            <w:r>
              <w:softHyphen/>
              <w:t>ствии с оп</w:t>
            </w:r>
            <w:r>
              <w:softHyphen/>
              <w:t>ределением норматив</w:t>
            </w:r>
            <w:r>
              <w:softHyphen/>
              <w:t>ной или фактиче</w:t>
            </w:r>
            <w:r>
              <w:softHyphen/>
              <w:t>ской по</w:t>
            </w:r>
            <w:r>
              <w:softHyphen/>
              <w:t>требности, с учетом расчета системы школ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23985">
            <w:pPr>
              <w:jc w:val="both"/>
            </w:pPr>
            <w:r>
              <w:t>5. Малые дошколь</w:t>
            </w:r>
            <w:r>
              <w:softHyphen/>
              <w:t>ные учреж</w:t>
            </w:r>
            <w:r>
              <w:softHyphen/>
              <w:t>дения</w:t>
            </w:r>
          </w:p>
        </w:tc>
        <w:tc>
          <w:tcPr>
            <w:tcW w:w="2835" w:type="dxa"/>
          </w:tcPr>
          <w:p w:rsidR="00000000" w:rsidRDefault="00223985">
            <w:pPr>
              <w:jc w:val="both"/>
            </w:pPr>
            <w:r>
              <w:t>Дошкольные образователь</w:t>
            </w:r>
            <w:r>
              <w:softHyphen/>
              <w:t>ные учреждения: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с приоритет</w:t>
            </w:r>
            <w:r>
              <w:softHyphen/>
              <w:t>ным осуществлением одного или нескольких направлений развития воспитанников;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присмотра и оздоровления с приоритет</w:t>
            </w:r>
            <w:r>
              <w:softHyphen/>
              <w:t>ным осуществлением сани</w:t>
            </w:r>
            <w:r>
              <w:softHyphen/>
              <w:t>тано-гигиенических и оздоро</w:t>
            </w:r>
            <w:r>
              <w:softHyphen/>
              <w:t>вительных мероприятий;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компенсирую</w:t>
            </w:r>
            <w:r>
              <w:softHyphen/>
              <w:t>щего вида с приоритетным осуществлением квалифици</w:t>
            </w:r>
            <w:r>
              <w:softHyphen/>
              <w:t>рованной коррекции откло</w:t>
            </w:r>
            <w:r>
              <w:softHyphen/>
              <w:t>нений в физическом и психи</w:t>
            </w:r>
            <w:r>
              <w:softHyphen/>
              <w:t>ческом развитии воспитанни</w:t>
            </w:r>
            <w:r>
              <w:softHyphen/>
              <w:t>ков;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комбиниро</w:t>
            </w:r>
            <w:r>
              <w:softHyphen/>
              <w:t>ванного вида (в состав кото</w:t>
            </w:r>
            <w:r>
              <w:softHyphen/>
              <w:t>рого могут входить общераз</w:t>
            </w:r>
            <w:r>
              <w:softHyphen/>
              <w:t>виваюшие, оздоровительные и компенс</w:t>
            </w:r>
            <w:r>
              <w:t>ирующие группы в любом соотношении)</w:t>
            </w:r>
          </w:p>
        </w:tc>
        <w:tc>
          <w:tcPr>
            <w:tcW w:w="1176" w:type="dxa"/>
          </w:tcPr>
          <w:p w:rsidR="00000000" w:rsidRDefault="00223985">
            <w:pPr>
              <w:jc w:val="center"/>
            </w:pPr>
            <w:r>
              <w:t>Частные</w:t>
            </w:r>
          </w:p>
        </w:tc>
        <w:tc>
          <w:tcPr>
            <w:tcW w:w="1176" w:type="dxa"/>
          </w:tcPr>
          <w:p w:rsidR="00000000" w:rsidRDefault="00223985">
            <w:pPr>
              <w:jc w:val="both"/>
            </w:pPr>
            <w:r>
              <w:t>В приго</w:t>
            </w:r>
            <w:r>
              <w:softHyphen/>
              <w:t>родных по</w:t>
            </w:r>
            <w:r>
              <w:softHyphen/>
              <w:t>селениях или город</w:t>
            </w:r>
            <w:r>
              <w:softHyphen/>
              <w:t>ских ком</w:t>
            </w:r>
            <w:r>
              <w:softHyphen/>
              <w:t>плексах с малоэтаж</w:t>
            </w:r>
            <w:r>
              <w:softHyphen/>
              <w:t>ной за</w:t>
            </w:r>
            <w:r>
              <w:softHyphen/>
              <w:t>стройкой, в реконст</w:t>
            </w:r>
            <w:r>
              <w:softHyphen/>
              <w:t>руируемых жилых комплексах сохраняе</w:t>
            </w:r>
            <w:r>
              <w:softHyphen/>
              <w:t>мой исто</w:t>
            </w:r>
            <w:r>
              <w:softHyphen/>
              <w:t>рической застройки с мало</w:t>
            </w:r>
            <w:r>
              <w:softHyphen/>
              <w:t>этажным жилищным строитель</w:t>
            </w:r>
            <w:r>
              <w:softHyphen/>
              <w:t>ством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23985">
            <w:pPr>
              <w:jc w:val="both"/>
            </w:pPr>
            <w:r>
              <w:t>6. Прогу</w:t>
            </w:r>
            <w:r>
              <w:softHyphen/>
              <w:t>лочные группы</w:t>
            </w:r>
          </w:p>
        </w:tc>
        <w:tc>
          <w:tcPr>
            <w:tcW w:w="2835" w:type="dxa"/>
          </w:tcPr>
          <w:p w:rsidR="00000000" w:rsidRDefault="00223985">
            <w:pPr>
              <w:jc w:val="both"/>
            </w:pPr>
            <w:r>
              <w:t xml:space="preserve">Дошкольное образовательное учреждение: </w:t>
            </w:r>
          </w:p>
          <w:p w:rsidR="00000000" w:rsidRDefault="00223985">
            <w:pPr>
              <w:ind w:firstLine="245"/>
              <w:jc w:val="both"/>
            </w:pPr>
            <w:r>
              <w:t>детский сад присмотра и оздоровления с приоритет</w:t>
            </w:r>
            <w:r>
              <w:softHyphen/>
              <w:t>ным осуществлением сани</w:t>
            </w:r>
            <w:r>
              <w:softHyphen/>
              <w:t>тарно-гигиенических и оздо</w:t>
            </w:r>
            <w:r>
              <w:softHyphen/>
              <w:t>ровительных мероприятий (оздоровительный)</w:t>
            </w:r>
          </w:p>
        </w:tc>
        <w:tc>
          <w:tcPr>
            <w:tcW w:w="1176" w:type="dxa"/>
          </w:tcPr>
          <w:p w:rsidR="00000000" w:rsidRDefault="00223985">
            <w:pPr>
              <w:jc w:val="center"/>
            </w:pPr>
            <w:r>
              <w:t>Частное</w:t>
            </w:r>
          </w:p>
        </w:tc>
        <w:tc>
          <w:tcPr>
            <w:tcW w:w="1176" w:type="dxa"/>
          </w:tcPr>
          <w:p w:rsidR="00000000" w:rsidRDefault="00223985">
            <w:pPr>
              <w:jc w:val="both"/>
            </w:pPr>
            <w:r>
              <w:t>Жилые комплексы со средне</w:t>
            </w:r>
            <w:r>
              <w:softHyphen/>
              <w:t xml:space="preserve">взвешенной этажностью 5 и более </w:t>
            </w:r>
            <w:r>
              <w:t>этажей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23985">
            <w:pPr>
              <w:jc w:val="both"/>
            </w:pPr>
            <w:r>
              <w:t>7. Семей</w:t>
            </w:r>
            <w:r>
              <w:softHyphen/>
              <w:t>ный дет</w:t>
            </w:r>
            <w:r>
              <w:softHyphen/>
              <w:t>ский си</w:t>
            </w:r>
          </w:p>
        </w:tc>
        <w:tc>
          <w:tcPr>
            <w:tcW w:w="2835" w:type="dxa"/>
          </w:tcPr>
          <w:p w:rsidR="00000000" w:rsidRDefault="00223985">
            <w:pPr>
              <w:jc w:val="center"/>
            </w:pPr>
            <w:r>
              <w:t>Тоже</w:t>
            </w:r>
          </w:p>
        </w:tc>
        <w:tc>
          <w:tcPr>
            <w:tcW w:w="1176" w:type="dxa"/>
            <w:tcBorders>
              <w:bottom w:val="nil"/>
            </w:tcBorders>
          </w:tcPr>
          <w:p w:rsidR="00000000" w:rsidRDefault="00223985">
            <w:pPr>
              <w:jc w:val="center"/>
            </w:pPr>
            <w:r>
              <w:t>Тоже</w:t>
            </w:r>
          </w:p>
        </w:tc>
        <w:tc>
          <w:tcPr>
            <w:tcW w:w="1176" w:type="dxa"/>
          </w:tcPr>
          <w:p w:rsidR="00000000" w:rsidRDefault="00223985">
            <w:pPr>
              <w:jc w:val="center"/>
            </w:pPr>
            <w:r>
              <w:t>Любые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23985">
            <w:pPr>
              <w:jc w:val="both"/>
            </w:pPr>
            <w:r>
              <w:t>8. Дежурные группы кратковременного присмотра</w:t>
            </w:r>
          </w:p>
        </w:tc>
        <w:tc>
          <w:tcPr>
            <w:tcW w:w="2835" w:type="dxa"/>
          </w:tcPr>
          <w:p w:rsidR="00000000" w:rsidRDefault="00223985">
            <w:pPr>
              <w:jc w:val="center"/>
            </w:pPr>
            <w:r>
              <w:t>То же</w:t>
            </w:r>
          </w:p>
        </w:tc>
        <w:tc>
          <w:tcPr>
            <w:tcW w:w="1176" w:type="dxa"/>
          </w:tcPr>
          <w:p w:rsidR="00000000" w:rsidRDefault="00223985">
            <w:pPr>
              <w:jc w:val="center"/>
            </w:pPr>
            <w:r>
              <w:t>Муници</w:t>
            </w:r>
            <w:r>
              <w:rPr>
                <w:lang w:val="en-US"/>
              </w:rPr>
              <w:softHyphen/>
            </w:r>
            <w:r>
              <w:t>пальное</w:t>
            </w:r>
            <w:r>
              <w:rPr>
                <w:lang w:val="en-US"/>
              </w:rPr>
              <w:t>,</w:t>
            </w:r>
            <w:r>
              <w:t xml:space="preserve"> Частное</w:t>
            </w:r>
          </w:p>
        </w:tc>
        <w:tc>
          <w:tcPr>
            <w:tcW w:w="1176" w:type="dxa"/>
          </w:tcPr>
          <w:p w:rsidR="00000000" w:rsidRDefault="00223985">
            <w:pPr>
              <w:jc w:val="center"/>
            </w:pPr>
            <w:r>
              <w:t>То же</w:t>
            </w:r>
          </w:p>
        </w:tc>
      </w:tr>
    </w:tbl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223985">
      <w:pPr>
        <w:spacing w:before="120" w:after="120"/>
        <w:jc w:val="center"/>
        <w:rPr>
          <w:b/>
        </w:rPr>
      </w:pPr>
      <w:r>
        <w:rPr>
          <w:b/>
        </w:rPr>
        <w:t>Номенклатура дошкольных учреждений, рекомендуемых в качестве объектов массового строительства</w:t>
      </w:r>
    </w:p>
    <w:p w:rsidR="00000000" w:rsidRDefault="00223985">
      <w:pPr>
        <w:ind w:firstLine="284"/>
        <w:jc w:val="both"/>
      </w:pPr>
      <w:r>
        <w:t>1. ДУ общего типа на 4, 6, 8 и 10 групп, как отдельно стоящие здания, так и встроенные (встроенно-пристроенные) в многоквартирные жилые дома массового применения.</w:t>
      </w:r>
    </w:p>
    <w:p w:rsidR="00000000" w:rsidRDefault="00223985">
      <w:pPr>
        <w:ind w:firstLine="284"/>
        <w:jc w:val="both"/>
      </w:pPr>
      <w:r>
        <w:t>2. Малое ДУ на 2 группы: а) отдельно стоящее здание, б) встроенное в многоквартирный жилой до</w:t>
      </w:r>
      <w:r>
        <w:t>м; в) блокируемое в качестве торцевого элемента жилой застройки — для условий малоэтажной, коттеджной, усадебной жилой застройки, реконструируемых жилых комплексов центральной части города (сохраняемой исторической застройки с малоэтажным жилищным строительством).</w:t>
      </w:r>
    </w:p>
    <w:p w:rsidR="00000000" w:rsidRDefault="00223985">
      <w:pPr>
        <w:ind w:firstLine="284"/>
        <w:jc w:val="both"/>
      </w:pPr>
      <w:r>
        <w:t>3. Центр дошкольного воспитания на 12 групп детей 4-6 лет и 12 групповых отделений по 4 группы, встроенных, встроенно-пристроенных, пристроенных к многоквартирным жилым домам в условиях многоэтажной жилой застройки (Большой комплекс дошкольного во</w:t>
      </w:r>
      <w:r>
        <w:t>спитания).</w:t>
      </w:r>
    </w:p>
    <w:p w:rsidR="00000000" w:rsidRDefault="00223985">
      <w:pPr>
        <w:ind w:firstLine="284"/>
        <w:jc w:val="both"/>
      </w:pPr>
      <w:r>
        <w:t>4. Центр дошкольного воспитания на 6 групп детей 4-6 лет и 6 групповых отделений по 2 группы, встроенных (встроенно-пристроенных) или блокируемых и качестве торцевых элементов в малоэтажной блокированной жилой застройки (Малый комплекс дошкольного воспитания).</w:t>
      </w:r>
    </w:p>
    <w:p w:rsidR="00000000" w:rsidRDefault="00223985">
      <w:pPr>
        <w:ind w:firstLine="284"/>
        <w:jc w:val="both"/>
      </w:pPr>
      <w:r>
        <w:t>5. Учебно-воспитательный комплекс на 12 классов I ступени с дошкольным отделением на 6 групп: для выводов классов I ступени образования из общеобразовательных школ, выстроенных по старым проектам, а также в качестве прогимназии с программны</w:t>
      </w:r>
      <w:r>
        <w:t>м обучением детей с 4-5 лет.</w:t>
      </w:r>
    </w:p>
    <w:p w:rsidR="00000000" w:rsidRDefault="00223985">
      <w:pPr>
        <w:ind w:firstLine="284"/>
        <w:jc w:val="both"/>
      </w:pPr>
      <w:r>
        <w:t xml:space="preserve">6. Учебно-воспитательные комплексы на 11 классов </w:t>
      </w:r>
      <w:r>
        <w:rPr>
          <w:lang w:val="en-US"/>
        </w:rPr>
        <w:t>I</w:t>
      </w:r>
      <w:r>
        <w:t xml:space="preserve">, II, III ступени с дошкольным отделением на 4 группы; на 8 классов </w:t>
      </w:r>
      <w:r>
        <w:rPr>
          <w:lang w:val="en-US"/>
        </w:rPr>
        <w:t>I</w:t>
      </w:r>
      <w:r>
        <w:t xml:space="preserve"> (I-II) ступени с дошкольным отделением на 4 группы; на 8 классов I (I-II) ступени с дошкольным отделением на 4 группы (вариант —реконструкция ДУ на 10-12  групп с надстройкой 3-го этажа); на 4 класса </w:t>
      </w:r>
      <w:r>
        <w:rPr>
          <w:lang w:val="en-US"/>
        </w:rPr>
        <w:t>I</w:t>
      </w:r>
      <w:r>
        <w:t xml:space="preserve"> ступени с дошкольным отделением на 2 группы (вариант </w:t>
      </w:r>
      <w:r>
        <w:sym w:font="Symbol" w:char="F0BE"/>
      </w:r>
      <w:r>
        <w:t xml:space="preserve"> реконструкция ДУ на 6 групп с надстройкой 3-го этажа) для пригородных поселений, коттеджных, усадебных и м</w:t>
      </w:r>
      <w:r>
        <w:t>алоэтажных жилых комплексов, реконструируемых жилых образований.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4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223985">
      <w:pPr>
        <w:spacing w:before="120" w:after="120"/>
        <w:ind w:firstLine="284"/>
        <w:jc w:val="both"/>
      </w:pPr>
      <w:r>
        <w:t>Размещение дошкольных учреждений в жилой застройке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Типы дошкольных </w:t>
            </w:r>
          </w:p>
        </w:tc>
        <w:tc>
          <w:tcPr>
            <w:tcW w:w="1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Размещение</w:t>
            </w:r>
          </w:p>
        </w:tc>
        <w:tc>
          <w:tcPr>
            <w:tcW w:w="13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Основные виды услуг</w:t>
            </w:r>
          </w:p>
        </w:tc>
        <w:tc>
          <w:tcPr>
            <w:tcW w:w="2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Число детских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учреждений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квартира, инд. жи</w:t>
            </w:r>
            <w:r>
              <w:rPr>
                <w:spacing w:val="-4"/>
                <w:sz w:val="10"/>
              </w:rPr>
              <w:softHyphen/>
              <w:t>лой дом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8"/>
                <w:sz w:val="10"/>
              </w:rPr>
              <w:t>встроенное</w:t>
            </w:r>
            <w:r>
              <w:rPr>
                <w:spacing w:val="-6"/>
                <w:sz w:val="10"/>
              </w:rPr>
              <w:t>(</w:t>
            </w:r>
            <w:r>
              <w:rPr>
                <w:spacing w:val="-4"/>
                <w:sz w:val="10"/>
              </w:rPr>
              <w:t>встр.-пристр. мно</w:t>
            </w:r>
            <w:r>
              <w:rPr>
                <w:spacing w:val="-4"/>
                <w:sz w:val="10"/>
              </w:rPr>
              <w:softHyphen/>
              <w:t>гоэтаж. жил. дом)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(при</w:t>
            </w:r>
            <w:r>
              <w:rPr>
                <w:spacing w:val="-4"/>
                <w:sz w:val="10"/>
              </w:rPr>
              <w:softHyphen/>
              <w:t>стро</w:t>
            </w:r>
            <w:r>
              <w:rPr>
                <w:spacing w:val="-4"/>
                <w:sz w:val="10"/>
              </w:rPr>
              <w:softHyphen/>
              <w:t>ен к мно</w:t>
            </w:r>
            <w:r>
              <w:rPr>
                <w:spacing w:val="-4"/>
                <w:sz w:val="10"/>
              </w:rPr>
              <w:softHyphen/>
              <w:t>го</w:t>
            </w:r>
            <w:r>
              <w:rPr>
                <w:spacing w:val="-4"/>
                <w:sz w:val="10"/>
              </w:rPr>
              <w:softHyphen/>
              <w:t>этаж. жил. дому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блокир. с малоэт. жил. домами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от</w:t>
            </w:r>
            <w:r>
              <w:rPr>
                <w:spacing w:val="-4"/>
                <w:sz w:val="10"/>
              </w:rPr>
              <w:softHyphen/>
              <w:t>дельно сто</w:t>
            </w:r>
            <w:r>
              <w:rPr>
                <w:spacing w:val="-4"/>
                <w:sz w:val="10"/>
              </w:rPr>
              <w:softHyphen/>
              <w:t>ящ. Зда</w:t>
            </w:r>
            <w:r>
              <w:rPr>
                <w:spacing w:val="-4"/>
                <w:sz w:val="10"/>
              </w:rPr>
              <w:softHyphen/>
              <w:t>ние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в зда</w:t>
            </w:r>
            <w:r>
              <w:rPr>
                <w:spacing w:val="-4"/>
                <w:sz w:val="10"/>
              </w:rPr>
              <w:softHyphen/>
              <w:t>ниях с ОШ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в сос</w:t>
            </w:r>
            <w:r>
              <w:rPr>
                <w:spacing w:val="-4"/>
                <w:sz w:val="10"/>
              </w:rPr>
              <w:softHyphen/>
              <w:t>таве про</w:t>
            </w:r>
            <w:r>
              <w:rPr>
                <w:spacing w:val="-4"/>
                <w:sz w:val="10"/>
              </w:rPr>
              <w:softHyphen/>
              <w:t>чих обществ. зда</w:t>
            </w:r>
            <w:r>
              <w:rPr>
                <w:spacing w:val="-4"/>
                <w:sz w:val="10"/>
              </w:rPr>
              <w:softHyphen/>
              <w:t>ний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в рек</w:t>
            </w:r>
            <w:r>
              <w:rPr>
                <w:spacing w:val="-4"/>
                <w:sz w:val="10"/>
              </w:rPr>
              <w:softHyphen/>
              <w:t>реа</w:t>
            </w:r>
            <w:r>
              <w:rPr>
                <w:spacing w:val="-4"/>
                <w:sz w:val="10"/>
              </w:rPr>
              <w:softHyphen/>
              <w:t>циях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уход, присмотр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0"/>
              </w:rPr>
            </w:pPr>
            <w:r>
              <w:rPr>
                <w:spacing w:val="-4"/>
                <w:sz w:val="10"/>
              </w:rPr>
              <w:t>уход, присмотр, оздоров</w:t>
            </w:r>
            <w:r>
              <w:rPr>
                <w:spacing w:val="-4"/>
                <w:sz w:val="10"/>
              </w:rPr>
              <w:softHyphen/>
              <w:t>ление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  <w:sz w:val="10"/>
              </w:rPr>
            </w:pPr>
            <w:r>
              <w:rPr>
                <w:spacing w:val="-6"/>
                <w:sz w:val="10"/>
              </w:rPr>
              <w:t>общераз</w:t>
            </w:r>
            <w:r>
              <w:rPr>
                <w:spacing w:val="-6"/>
                <w:sz w:val="10"/>
              </w:rPr>
              <w:t>виваю</w:t>
            </w:r>
            <w:r>
              <w:rPr>
                <w:spacing w:val="-6"/>
                <w:sz w:val="10"/>
              </w:rPr>
              <w:softHyphen/>
              <w:t>щие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  <w:spacing w:val="-6"/>
                <w:sz w:val="10"/>
              </w:rPr>
            </w:pPr>
            <w:r>
              <w:rPr>
                <w:spacing w:val="-6"/>
                <w:sz w:val="10"/>
              </w:rPr>
              <w:t>ком</w:t>
            </w:r>
            <w:r>
              <w:rPr>
                <w:spacing w:val="-6"/>
                <w:sz w:val="10"/>
              </w:rPr>
              <w:softHyphen/>
              <w:t>пен</w:t>
            </w:r>
            <w:r>
              <w:rPr>
                <w:spacing w:val="-6"/>
                <w:sz w:val="10"/>
              </w:rPr>
              <w:softHyphen/>
              <w:t>сирующие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0"/>
              </w:rPr>
            </w:pPr>
            <w:r>
              <w:rPr>
                <w:sz w:val="10"/>
              </w:rPr>
              <w:t>дет</w:t>
            </w:r>
            <w:r>
              <w:rPr>
                <w:sz w:val="10"/>
              </w:rPr>
              <w:softHyphen/>
              <w:t>ские кружки и сек</w:t>
            </w:r>
            <w:r>
              <w:rPr>
                <w:sz w:val="10"/>
              </w:rPr>
              <w:softHyphen/>
              <w:t>ции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  <w:sz w:val="10"/>
              </w:rPr>
            </w:pPr>
            <w:r>
              <w:rPr>
                <w:spacing w:val="-6"/>
                <w:sz w:val="10"/>
              </w:rPr>
              <w:t>мето</w:t>
            </w:r>
            <w:r>
              <w:rPr>
                <w:spacing w:val="-6"/>
                <w:sz w:val="10"/>
              </w:rPr>
              <w:softHyphen/>
              <w:t>дическая по</w:t>
            </w:r>
            <w:r>
              <w:rPr>
                <w:spacing w:val="-6"/>
                <w:sz w:val="10"/>
              </w:rPr>
              <w:softHyphen/>
              <w:t>мощь родителям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</w:p>
          <w:p w:rsidR="00000000" w:rsidRDefault="002239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Малые дошкольные учреждения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Дежурная круглосуточная группа кратковре</w:t>
            </w:r>
            <w:r>
              <w:rPr>
                <w:sz w:val="16"/>
              </w:rPr>
              <w:softHyphen/>
              <w:t>менного присмотра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Дежурная дневная группа кратковре</w:t>
            </w:r>
            <w:r>
              <w:rPr>
                <w:sz w:val="16"/>
              </w:rPr>
              <w:softHyphen/>
              <w:t>менного присмотра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Прогулоч</w:t>
            </w:r>
            <w:r>
              <w:rPr>
                <w:sz w:val="16"/>
              </w:rPr>
              <w:softHyphen/>
              <w:t>ная группа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«Семейный детский сад»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Дошкольные учреждения общего типа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Центр дошкольного воспитан</w:t>
            </w:r>
            <w:r>
              <w:rPr>
                <w:sz w:val="16"/>
              </w:rPr>
              <w:t>ия (с детскими группами)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Комплекс до</w:t>
            </w:r>
            <w:r>
              <w:rPr>
                <w:spacing w:val="-4"/>
                <w:sz w:val="16"/>
              </w:rPr>
              <w:softHyphen/>
              <w:t>школьного</w:t>
            </w:r>
            <w:r>
              <w:rPr>
                <w:sz w:val="16"/>
              </w:rPr>
              <w:t xml:space="preserve"> воспитания (групповые отделения)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2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2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Учебно-вос</w:t>
            </w:r>
            <w:r>
              <w:rPr>
                <w:sz w:val="16"/>
              </w:rPr>
              <w:softHyphen/>
              <w:t>питательный комплекс (дошкольное отделение)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</w:tr>
    </w:tbl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5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223985">
      <w:pPr>
        <w:spacing w:before="120" w:after="120"/>
        <w:jc w:val="center"/>
      </w:pPr>
      <w:r>
        <w:t>Функциональная структура дошкольных учреждений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</w:p>
        </w:tc>
        <w:tc>
          <w:tcPr>
            <w:tcW w:w="2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функциональные группы помещений</w:t>
            </w:r>
          </w:p>
        </w:tc>
        <w:tc>
          <w:tcPr>
            <w:tcW w:w="29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Дополнительные функциональные группы помещений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Груп</w:t>
            </w:r>
            <w:r>
              <w:rPr>
                <w:sz w:val="12"/>
              </w:rPr>
              <w:softHyphen/>
              <w:t>повые</w:t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  <w:sz w:val="12"/>
              </w:rPr>
            </w:pPr>
            <w:r>
              <w:rPr>
                <w:spacing w:val="-6"/>
                <w:sz w:val="12"/>
              </w:rPr>
              <w:t>Специализированные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Сопутствующие помещения</w:t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Служебно-</w:t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Рекре</w:t>
            </w:r>
            <w:r>
              <w:rPr>
                <w:sz w:val="12"/>
              </w:rPr>
              <w:softHyphen/>
              <w:t>ационно-</w:t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ind w:right="-2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Зал-арена для </w:t>
            </w: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Мето</w:t>
            </w:r>
            <w:r>
              <w:rPr>
                <w:sz w:val="12"/>
              </w:rPr>
              <w:softHyphen/>
              <w:t>дичес</w:t>
            </w:r>
            <w:r>
              <w:rPr>
                <w:sz w:val="12"/>
              </w:rPr>
              <w:softHyphen/>
              <w:t xml:space="preserve">кий 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Семейные клубы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Пункт надом</w:t>
            </w:r>
            <w:r>
              <w:rPr>
                <w:sz w:val="12"/>
              </w:rPr>
              <w:t xml:space="preserve">ного 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left="-17" w:right="-17"/>
              <w:jc w:val="center"/>
              <w:rPr>
                <w:spacing w:val="-8"/>
                <w:sz w:val="12"/>
              </w:rPr>
            </w:pPr>
            <w:r>
              <w:rPr>
                <w:spacing w:val="-8"/>
                <w:sz w:val="12"/>
              </w:rPr>
              <w:t>Детские кружки и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Бас</w:t>
            </w:r>
            <w:r>
              <w:rPr>
                <w:sz w:val="12"/>
              </w:rPr>
              <w:softHyphen/>
              <w:t>сейн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Торговые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ячей</w:t>
            </w:r>
            <w:r>
              <w:rPr>
                <w:sz w:val="12"/>
              </w:rPr>
              <w:softHyphen/>
              <w:t>ки</w:t>
            </w:r>
          </w:p>
        </w:tc>
        <w:tc>
          <w:tcPr>
            <w:tcW w:w="3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  <w:sz w:val="12"/>
              </w:rPr>
            </w:pPr>
            <w:r>
              <w:rPr>
                <w:spacing w:val="-6"/>
                <w:sz w:val="12"/>
              </w:rPr>
              <w:t>поме</w:t>
            </w:r>
            <w:r>
              <w:rPr>
                <w:spacing w:val="-6"/>
                <w:sz w:val="12"/>
              </w:rPr>
              <w:softHyphen/>
              <w:t>щения для заня</w:t>
            </w:r>
            <w:r>
              <w:rPr>
                <w:spacing w:val="-6"/>
                <w:sz w:val="12"/>
              </w:rPr>
              <w:softHyphen/>
              <w:t>тий с детьми</w:t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меди</w:t>
            </w:r>
            <w:r>
              <w:rPr>
                <w:sz w:val="12"/>
              </w:rPr>
              <w:softHyphen/>
              <w:t>цин</w:t>
            </w:r>
            <w:r>
              <w:rPr>
                <w:sz w:val="12"/>
              </w:rPr>
              <w:softHyphen/>
              <w:t>ского обслужива</w:t>
            </w:r>
            <w:r>
              <w:rPr>
                <w:sz w:val="12"/>
              </w:rPr>
              <w:softHyphen/>
              <w:t>ния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орга</w:t>
            </w:r>
            <w:r>
              <w:rPr>
                <w:sz w:val="12"/>
              </w:rPr>
              <w:softHyphen/>
              <w:t>низа</w:t>
            </w:r>
            <w:r>
              <w:rPr>
                <w:sz w:val="12"/>
              </w:rPr>
              <w:softHyphen/>
              <w:t>ции пита</w:t>
            </w:r>
            <w:r>
              <w:rPr>
                <w:sz w:val="12"/>
              </w:rPr>
              <w:softHyphen/>
              <w:t>ния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орга</w:t>
            </w:r>
            <w:r>
              <w:rPr>
                <w:sz w:val="12"/>
              </w:rPr>
              <w:softHyphen/>
              <w:t>низа</w:t>
            </w:r>
            <w:r>
              <w:rPr>
                <w:sz w:val="12"/>
              </w:rPr>
              <w:softHyphen/>
              <w:t>ции стир</w:t>
            </w:r>
            <w:r>
              <w:rPr>
                <w:sz w:val="12"/>
              </w:rPr>
              <w:softHyphen/>
              <w:t>ки белья</w:t>
            </w:r>
          </w:p>
        </w:tc>
        <w:tc>
          <w:tcPr>
            <w:tcW w:w="3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бытовые</w:t>
            </w: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коммуника</w:t>
            </w:r>
            <w:r>
              <w:rPr>
                <w:sz w:val="12"/>
              </w:rPr>
              <w:softHyphen/>
              <w:t>цион</w:t>
            </w:r>
            <w:r>
              <w:rPr>
                <w:sz w:val="12"/>
              </w:rPr>
              <w:softHyphen/>
              <w:t>ные</w:t>
            </w:r>
          </w:p>
        </w:tc>
        <w:tc>
          <w:tcPr>
            <w:tcW w:w="3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pacing w:val="-8"/>
                <w:sz w:val="12"/>
              </w:rPr>
              <w:t>д</w:t>
            </w:r>
            <w:r>
              <w:rPr>
                <w:spacing w:val="-10"/>
                <w:sz w:val="12"/>
              </w:rPr>
              <w:t xml:space="preserve">етских </w:t>
            </w:r>
            <w:r>
              <w:rPr>
                <w:sz w:val="12"/>
              </w:rPr>
              <w:t>утрен</w:t>
            </w:r>
            <w:r>
              <w:rPr>
                <w:sz w:val="12"/>
              </w:rPr>
              <w:softHyphen/>
              <w:t>ников</w:t>
            </w: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пункт рабо</w:t>
            </w:r>
            <w:r>
              <w:rPr>
                <w:sz w:val="12"/>
              </w:rPr>
              <w:softHyphen/>
              <w:t>ты с роди</w:t>
            </w:r>
            <w:r>
              <w:rPr>
                <w:sz w:val="12"/>
              </w:rPr>
              <w:softHyphen/>
              <w:t>теля</w:t>
            </w:r>
            <w:r>
              <w:rPr>
                <w:sz w:val="12"/>
              </w:rPr>
              <w:softHyphen/>
              <w:t>ми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обслужива</w:t>
            </w:r>
            <w:r>
              <w:rPr>
                <w:sz w:val="12"/>
              </w:rPr>
              <w:softHyphen/>
              <w:t>ния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секции для прихо</w:t>
            </w:r>
            <w:r>
              <w:rPr>
                <w:spacing w:val="-4"/>
                <w:sz w:val="12"/>
              </w:rPr>
              <w:softHyphen/>
              <w:t>дящих детей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пунк</w:t>
            </w:r>
            <w:r>
              <w:rPr>
                <w:sz w:val="12"/>
              </w:rPr>
              <w:softHyphen/>
              <w:t>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Малые дошкольные учреждения: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ind w:left="102" w:right="40"/>
              <w:jc w:val="both"/>
              <w:rPr>
                <w:sz w:val="14"/>
              </w:rPr>
            </w:pPr>
            <w:r>
              <w:rPr>
                <w:sz w:val="14"/>
              </w:rPr>
              <w:t>обычного режима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ind w:left="102" w:right="40"/>
              <w:jc w:val="both"/>
              <w:rPr>
                <w:sz w:val="14"/>
              </w:rPr>
            </w:pPr>
            <w:r>
              <w:rPr>
                <w:sz w:val="14"/>
              </w:rPr>
              <w:t>дежурная группа круглосуточного присмотра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ind w:left="102" w:right="40"/>
              <w:jc w:val="both"/>
              <w:rPr>
                <w:sz w:val="14"/>
              </w:rPr>
            </w:pPr>
            <w:r>
              <w:rPr>
                <w:sz w:val="14"/>
              </w:rPr>
              <w:t>дежурная группа кратко временного присмотра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ind w:left="102" w:right="40"/>
              <w:jc w:val="both"/>
              <w:rPr>
                <w:sz w:val="14"/>
              </w:rPr>
            </w:pPr>
            <w:r>
              <w:rPr>
                <w:sz w:val="14"/>
              </w:rPr>
              <w:t>прогулоч</w:t>
            </w:r>
            <w:r>
              <w:rPr>
                <w:sz w:val="14"/>
              </w:rPr>
              <w:t>ная группа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ind w:left="102" w:right="40"/>
              <w:jc w:val="both"/>
              <w:rPr>
                <w:sz w:val="14"/>
              </w:rPr>
            </w:pPr>
            <w:r>
              <w:rPr>
                <w:sz w:val="14"/>
              </w:rPr>
              <w:t>«Семейный детский сад"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Дошкольные учреждения общего типа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Центр дошкольного воспитания, не содержащий детские группы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Центр дошкольного воспитания, содержащий детские группы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Комплекс дошкольного воспитания (групповые отделения)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Учебно-воспи</w:t>
            </w:r>
            <w:r>
              <w:rPr>
                <w:sz w:val="16"/>
              </w:rPr>
              <w:softHyphen/>
              <w:t>тательный комплекс (дошкольное отделение)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364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0"/>
              </w:rPr>
              <w:t>могут преду</w:t>
            </w:r>
            <w:r>
              <w:rPr>
                <w:sz w:val="10"/>
              </w:rPr>
              <w:softHyphen/>
              <w:t>сматриваться общи</w:t>
            </w:r>
            <w:r>
              <w:rPr>
                <w:sz w:val="10"/>
              </w:rPr>
              <w:softHyphen/>
              <w:t>ми с младшими школь</w:t>
            </w:r>
            <w:r>
              <w:rPr>
                <w:sz w:val="10"/>
              </w:rPr>
              <w:softHyphen/>
              <w:t>н</w:t>
            </w:r>
            <w:r>
              <w:rPr>
                <w:sz w:val="10"/>
              </w:rPr>
              <w:t>иками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</w:tbl>
    <w:p w:rsidR="00000000" w:rsidRDefault="00223985">
      <w:pPr>
        <w:spacing w:before="120"/>
        <w:ind w:firstLine="284"/>
        <w:jc w:val="both"/>
      </w:pPr>
      <w:r>
        <w:t xml:space="preserve">Примечание: </w:t>
      </w:r>
      <w:r>
        <w:rPr>
          <w:sz w:val="16"/>
        </w:rPr>
        <w:sym w:font="Symbol" w:char="F0B7"/>
      </w:r>
      <w:r>
        <w:t xml:space="preserve"> — обязательные функциональные группы помещений, </w:t>
      </w:r>
      <w:r>
        <w:sym w:font="Symbol" w:char="F0F0"/>
      </w:r>
      <w:r>
        <w:rPr>
          <w:sz w:val="16"/>
        </w:rPr>
        <w:t xml:space="preserve"> </w:t>
      </w:r>
      <w:r>
        <w:t>— рекомендуемые для выбора.</w:t>
      </w:r>
    </w:p>
    <w:p w:rsidR="00000000" w:rsidRDefault="00223985">
      <w:pPr>
        <w:spacing w:before="120"/>
        <w:ind w:firstLine="284"/>
        <w:jc w:val="right"/>
      </w:pPr>
      <w:r>
        <w:t xml:space="preserve">Приложение 6 </w:t>
      </w:r>
    </w:p>
    <w:p w:rsidR="00000000" w:rsidRDefault="00223985">
      <w:pPr>
        <w:ind w:firstLine="284"/>
        <w:jc w:val="right"/>
      </w:pPr>
      <w:r>
        <w:t>(рекомендуемое)</w:t>
      </w:r>
    </w:p>
    <w:p w:rsidR="00000000" w:rsidRDefault="00223985">
      <w:pPr>
        <w:spacing w:before="120" w:after="120"/>
        <w:jc w:val="center"/>
      </w:pPr>
      <w:r>
        <w:t>Примерное определение соотношения возрастных групп детей в дошкольных учреждениях общего типа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200"/>
        <w:gridCol w:w="1460"/>
        <w:gridCol w:w="1000"/>
        <w:gridCol w:w="68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Возраст детей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Ориентировочный повозрастной процент охвата дошкольными учреждениями при общем охвате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Примерное соотношение возрастных групп детей в дошкольных учреждениях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60 %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40 %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left="-27" w:right="-45" w:firstLine="27"/>
              <w:jc w:val="center"/>
            </w:pPr>
            <w:r>
              <w:t>на 6 групп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на 10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0-1</w:t>
            </w:r>
          </w:p>
        </w:tc>
        <w:tc>
          <w:tcPr>
            <w:tcW w:w="120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146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1-2</w:t>
            </w:r>
          </w:p>
        </w:tc>
        <w:tc>
          <w:tcPr>
            <w:tcW w:w="120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30</w:t>
            </w:r>
          </w:p>
        </w:tc>
        <w:tc>
          <w:tcPr>
            <w:tcW w:w="146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2-3</w:t>
            </w:r>
          </w:p>
        </w:tc>
        <w:tc>
          <w:tcPr>
            <w:tcW w:w="12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50</w:t>
            </w:r>
          </w:p>
        </w:tc>
        <w:tc>
          <w:tcPr>
            <w:tcW w:w="14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3-4</w:t>
            </w:r>
          </w:p>
        </w:tc>
        <w:tc>
          <w:tcPr>
            <w:tcW w:w="120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90</w:t>
            </w:r>
          </w:p>
        </w:tc>
        <w:tc>
          <w:tcPr>
            <w:tcW w:w="146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4-5</w:t>
            </w:r>
          </w:p>
        </w:tc>
        <w:tc>
          <w:tcPr>
            <w:tcW w:w="120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95</w:t>
            </w:r>
          </w:p>
        </w:tc>
        <w:tc>
          <w:tcPr>
            <w:tcW w:w="146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60</w:t>
            </w:r>
          </w:p>
        </w:tc>
        <w:tc>
          <w:tcPr>
            <w:tcW w:w="1000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5-6</w:t>
            </w:r>
          </w:p>
        </w:tc>
        <w:tc>
          <w:tcPr>
            <w:tcW w:w="120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100</w:t>
            </w:r>
          </w:p>
        </w:tc>
        <w:tc>
          <w:tcPr>
            <w:tcW w:w="146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6-7</w:t>
            </w:r>
          </w:p>
        </w:tc>
        <w:tc>
          <w:tcPr>
            <w:tcW w:w="12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50</w:t>
            </w:r>
          </w:p>
        </w:tc>
        <w:tc>
          <w:tcPr>
            <w:tcW w:w="14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</w:tbl>
    <w:p w:rsidR="00000000" w:rsidRDefault="00223985">
      <w:pPr>
        <w:spacing w:before="120"/>
        <w:ind w:firstLine="284"/>
        <w:jc w:val="both"/>
      </w:pPr>
      <w:r>
        <w:t>Примечание: комплектация дошкольных учреждений на 10 групп представлена в двух вариантах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7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 xml:space="preserve">(обязательное) </w:t>
      </w:r>
    </w:p>
    <w:p w:rsidR="00000000" w:rsidRDefault="00223985">
      <w:pPr>
        <w:spacing w:before="120" w:after="120"/>
        <w:jc w:val="center"/>
      </w:pPr>
      <w:r>
        <w:t>Состав помещений групповых ячеек.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417"/>
        <w:gridCol w:w="41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 xml:space="preserve">Типы </w:t>
            </w:r>
          </w:p>
        </w:tc>
        <w:tc>
          <w:tcPr>
            <w:tcW w:w="2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Основные элементы</w:t>
            </w:r>
          </w:p>
        </w:tc>
        <w:tc>
          <w:tcPr>
            <w:tcW w:w="2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Дополнительные элементы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групповых ячеек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Разде</w:t>
            </w:r>
            <w:r>
              <w:rPr>
                <w:sz w:val="12"/>
              </w:rPr>
              <w:softHyphen/>
              <w:t>валь</w:t>
            </w:r>
            <w:r>
              <w:rPr>
                <w:sz w:val="12"/>
              </w:rPr>
              <w:softHyphen/>
              <w:t>ные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Груп</w:t>
            </w:r>
            <w:r>
              <w:rPr>
                <w:sz w:val="12"/>
              </w:rPr>
              <w:softHyphen/>
              <w:t xml:space="preserve">повая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>Поме</w:t>
            </w:r>
            <w:r>
              <w:rPr>
                <w:spacing w:val="-4"/>
                <w:sz w:val="12"/>
              </w:rPr>
              <w:softHyphen/>
              <w:t>щения для за</w:t>
            </w:r>
            <w:r>
              <w:rPr>
                <w:spacing w:val="-4"/>
                <w:sz w:val="12"/>
              </w:rPr>
              <w:softHyphen/>
              <w:t>нятий (игр) по подгруппам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Спаль</w:t>
            </w:r>
            <w:r>
              <w:rPr>
                <w:sz w:val="12"/>
              </w:rPr>
              <w:softHyphen/>
              <w:t>ня (спаль</w:t>
            </w:r>
            <w:r>
              <w:rPr>
                <w:sz w:val="12"/>
              </w:rPr>
              <w:softHyphen/>
              <w:t>ная зона)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Буфет</w:t>
            </w:r>
            <w:r>
              <w:rPr>
                <w:sz w:val="12"/>
              </w:rPr>
              <w:softHyphen/>
              <w:t>ная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Туалетная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Ком</w:t>
            </w:r>
            <w:r>
              <w:rPr>
                <w:sz w:val="12"/>
              </w:rPr>
              <w:softHyphen/>
              <w:t>ната персо</w:t>
            </w:r>
            <w:r>
              <w:rPr>
                <w:sz w:val="12"/>
              </w:rPr>
              <w:softHyphen/>
              <w:t>нала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  <w:spacing w:val="-4"/>
                <w:sz w:val="10"/>
              </w:rPr>
            </w:pPr>
            <w:r>
              <w:rPr>
                <w:spacing w:val="-4"/>
                <w:sz w:val="10"/>
              </w:rPr>
              <w:t>Помеще</w:t>
            </w:r>
            <w:r>
              <w:rPr>
                <w:spacing w:val="-4"/>
                <w:sz w:val="10"/>
              </w:rPr>
              <w:softHyphen/>
              <w:t>ние для индивидуальной работы с ребенком (комната коррек</w:t>
            </w:r>
            <w:r>
              <w:rPr>
                <w:spacing w:val="-4"/>
                <w:sz w:val="10"/>
              </w:rPr>
              <w:softHyphen/>
              <w:t>ции)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Помеще</w:t>
            </w:r>
            <w:r>
              <w:rPr>
                <w:sz w:val="10"/>
              </w:rPr>
              <w:softHyphen/>
              <w:t>ние психоло</w:t>
            </w:r>
            <w:r>
              <w:rPr>
                <w:sz w:val="10"/>
              </w:rPr>
              <w:softHyphen/>
              <w:t>гической разгруз</w:t>
            </w:r>
            <w:r>
              <w:rPr>
                <w:sz w:val="10"/>
              </w:rPr>
              <w:softHyphen/>
              <w:t>ки «</w:t>
            </w:r>
            <w:r>
              <w:rPr>
                <w:sz w:val="10"/>
              </w:rPr>
              <w:t>домаш</w:t>
            </w:r>
            <w:r>
              <w:rPr>
                <w:sz w:val="10"/>
              </w:rPr>
              <w:softHyphen/>
              <w:t>ний уголок»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0"/>
              </w:rPr>
              <w:t>Остекленная отапливаемая или неотапливаемая веранда (оранже</w:t>
            </w:r>
            <w:r>
              <w:rPr>
                <w:spacing w:val="-4"/>
                <w:sz w:val="10"/>
              </w:rPr>
              <w:softHyphen/>
              <w:t>рея)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Открытая терраса-манеж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Ванна-бас</w:t>
            </w:r>
            <w:r>
              <w:rPr>
                <w:sz w:val="12"/>
              </w:rPr>
              <w:softHyphen/>
              <w:t>сейн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Одновозраст</w:t>
            </w:r>
            <w:r>
              <w:rPr>
                <w:sz w:val="16"/>
              </w:rPr>
              <w:softHyphen/>
              <w:t>ная группа детей возраста до 3 дет (универсаль</w:t>
            </w:r>
            <w:r>
              <w:rPr>
                <w:sz w:val="16"/>
              </w:rPr>
              <w:softHyphen/>
              <w:t>ная ясельная)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2. Разновозраст</w:t>
            </w:r>
            <w:r>
              <w:rPr>
                <w:sz w:val="16"/>
              </w:rPr>
              <w:softHyphen/>
              <w:t>ная группа детей возраста от 1 до 3 лет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Одновозраст</w:t>
            </w:r>
            <w:r>
              <w:rPr>
                <w:sz w:val="16"/>
              </w:rPr>
              <w:softHyphen/>
              <w:t>ная группа детей возраста 4-6 (7) лет (универсаль</w:t>
            </w:r>
            <w:r>
              <w:rPr>
                <w:sz w:val="16"/>
              </w:rPr>
              <w:softHyphen/>
              <w:t>ная дошколь</w:t>
            </w:r>
            <w:r>
              <w:rPr>
                <w:sz w:val="16"/>
              </w:rPr>
              <w:softHyphen/>
              <w:t>ная)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Разновозраст</w:t>
            </w:r>
            <w:r>
              <w:rPr>
                <w:sz w:val="16"/>
              </w:rPr>
              <w:softHyphen/>
              <w:t>ная группа детей возраста 3-6 (7) лет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5. Группа шес</w:t>
            </w:r>
            <w:r>
              <w:rPr>
                <w:sz w:val="16"/>
              </w:rPr>
              <w:softHyphen/>
              <w:t>тилеток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6. Малокомп</w:t>
            </w:r>
            <w:r>
              <w:rPr>
                <w:sz w:val="16"/>
              </w:rPr>
              <w:softHyphen/>
              <w:t>лектная группа обычного ре</w:t>
            </w:r>
            <w:r>
              <w:rPr>
                <w:sz w:val="16"/>
              </w:rPr>
              <w:softHyphen/>
              <w:t>жима (0,5 груп</w:t>
            </w:r>
            <w:r>
              <w:rPr>
                <w:sz w:val="16"/>
              </w:rPr>
              <w:softHyphen/>
              <w:t>пы)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7. Прогулочная группа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Дежурная группа кратков</w:t>
            </w:r>
            <w:r>
              <w:rPr>
                <w:sz w:val="16"/>
              </w:rPr>
              <w:softHyphen/>
              <w:t>ременного при</w:t>
            </w:r>
            <w:r>
              <w:rPr>
                <w:sz w:val="16"/>
              </w:rPr>
              <w:softHyphen/>
              <w:t>смотра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9. Дежурная круглосуточная группа кратков</w:t>
            </w:r>
            <w:r>
              <w:rPr>
                <w:sz w:val="16"/>
              </w:rPr>
              <w:softHyphen/>
              <w:t>ременного при</w:t>
            </w:r>
            <w:r>
              <w:rPr>
                <w:sz w:val="16"/>
              </w:rPr>
              <w:softHyphen/>
              <w:t>смотра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sym w:font="Symbol" w:char="F0F0"/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</w:tbl>
    <w:p w:rsidR="00000000" w:rsidRDefault="00223985">
      <w:pPr>
        <w:spacing w:before="120"/>
        <w:ind w:firstLine="284"/>
        <w:jc w:val="both"/>
      </w:pPr>
      <w:r>
        <w:t>Примечание: 1.</w:t>
      </w:r>
      <w:r>
        <w:rPr>
          <w:b/>
        </w:rPr>
        <w:t xml:space="preserve"> •</w:t>
      </w:r>
      <w:r>
        <w:t xml:space="preserve"> — помещения, обязательно предусматриваемые, </w:t>
      </w:r>
      <w:r>
        <w:sym w:font="Symbol" w:char="F0F0"/>
      </w:r>
      <w:r>
        <w:t xml:space="preserve"> — рекомендуемые для выбора</w:t>
      </w:r>
    </w:p>
    <w:p w:rsidR="00000000" w:rsidRDefault="00223985">
      <w:pPr>
        <w:ind w:firstLine="284"/>
        <w:jc w:val="both"/>
      </w:pPr>
      <w:r>
        <w:t>2. Помещение (зону в составе общей площади групповой) для занятий (игр) детей по подгруппам необходимо предусматривать д</w:t>
      </w:r>
      <w:r>
        <w:t>ля разновозрастных групп детей при новом строительстве. В существующем фонде зона может быть выделена функциональным оборудованием на площади групповой.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8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223985">
      <w:pPr>
        <w:spacing w:before="120" w:after="120"/>
        <w:jc w:val="center"/>
      </w:pPr>
      <w:r>
        <w:t>Площади основных помещений групповых ячеек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187"/>
        <w:gridCol w:w="939"/>
        <w:gridCol w:w="1417"/>
        <w:gridCol w:w="12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  <w:p w:rsidR="00000000" w:rsidRDefault="00223985">
            <w:pPr>
              <w:jc w:val="center"/>
            </w:pPr>
            <w:r>
              <w:t xml:space="preserve">Основные </w:t>
            </w:r>
          </w:p>
        </w:tc>
        <w:tc>
          <w:tcPr>
            <w:tcW w:w="47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Площади основных помещений групповых ячеек ДУ различных типов,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помещения групповой ячейки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Прогулоч</w:t>
            </w:r>
            <w:r>
              <w:softHyphen/>
              <w:t>ные группы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Малые ДУ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ДУ общего типа, ПДВ, групповые отделения, КДВ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УВК (до</w:t>
            </w:r>
            <w:r>
              <w:softHyphen/>
              <w:t>школьные отделения)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1. Групповая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center"/>
            </w:pPr>
            <w:r>
              <w:t>36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center"/>
            </w:pPr>
            <w:r>
              <w:t>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2. Спальня (спальная зона)</w:t>
            </w:r>
          </w:p>
        </w:tc>
        <w:tc>
          <w:tcPr>
            <w:tcW w:w="1187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40(30)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46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3. Раздевальная</w:t>
            </w:r>
          </w:p>
        </w:tc>
        <w:tc>
          <w:tcPr>
            <w:tcW w:w="1187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15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18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4. Буфетная</w:t>
            </w:r>
          </w:p>
        </w:tc>
        <w:tc>
          <w:tcPr>
            <w:tcW w:w="1187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3,8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3,8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3,8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5. Туалетная</w:t>
            </w:r>
          </w:p>
        </w:tc>
        <w:tc>
          <w:tcPr>
            <w:tcW w:w="1187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16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14</w:t>
            </w:r>
          </w:p>
        </w:tc>
      </w:tr>
    </w:tbl>
    <w:p w:rsidR="00000000" w:rsidRDefault="00223985">
      <w:pPr>
        <w:spacing w:before="120"/>
        <w:ind w:firstLine="284"/>
        <w:jc w:val="both"/>
      </w:pPr>
      <w:r>
        <w:t xml:space="preserve">Примечания: 1. Площадь спальной зоны, указанная в скобках, означает увеличение групповой, если спальня, как отдельное помещение, не предусматривается (при использовании трансформируемых кроваток). </w:t>
      </w:r>
    </w:p>
    <w:p w:rsidR="00000000" w:rsidRDefault="00223985">
      <w:pPr>
        <w:ind w:firstLine="284"/>
        <w:jc w:val="both"/>
      </w:pPr>
      <w:r>
        <w:t>2. В малых ДУ и групповых отделениях КДВ на 1-2 группы, если раздевальная (общая раздевальная) предусматривается одновременно в качестве холла (вестибюля-холла), ее площадь принимается не менее 20 м</w:t>
      </w:r>
      <w:r>
        <w:rPr>
          <w:vertAlign w:val="superscript"/>
        </w:rPr>
        <w:t>2</w:t>
      </w:r>
      <w:r>
        <w:t xml:space="preserve"> (ДУ на 1 группу) и 36 м</w:t>
      </w:r>
      <w:r>
        <w:rPr>
          <w:vertAlign w:val="superscript"/>
        </w:rPr>
        <w:t>2</w:t>
      </w:r>
      <w:r>
        <w:t xml:space="preserve"> (ДУ </w:t>
      </w:r>
      <w:r>
        <w:t>на 2 группы).</w:t>
      </w:r>
    </w:p>
    <w:p w:rsidR="00000000" w:rsidRDefault="00223985">
      <w:pPr>
        <w:ind w:firstLine="284"/>
        <w:jc w:val="both"/>
      </w:pPr>
      <w:r>
        <w:t>3. Если для ДУ типа "Прогулочные группы" выделяется жилая квартира, она используется: 2-х комнатная (или общей площадью не менее 50 м</w:t>
      </w:r>
      <w:r>
        <w:rPr>
          <w:vertAlign w:val="superscript"/>
        </w:rPr>
        <w:t>2</w:t>
      </w:r>
      <w:r>
        <w:t xml:space="preserve">) — для размещения одной группы (до 20 мест); </w:t>
      </w:r>
      <w:r>
        <w:rPr>
          <w:b/>
        </w:rPr>
        <w:t>3-х</w:t>
      </w:r>
      <w:r>
        <w:t xml:space="preserve"> комнатная (или общей площадью не менее 70 м</w:t>
      </w:r>
      <w:r>
        <w:rPr>
          <w:vertAlign w:val="superscript"/>
        </w:rPr>
        <w:t>2</w:t>
      </w:r>
      <w:r>
        <w:t>) — для размещения двух групп (до 40 мест); 1-комнатная (или общей площадью не менее 30 м</w:t>
      </w:r>
      <w:r>
        <w:rPr>
          <w:vertAlign w:val="superscript"/>
        </w:rPr>
        <w:t>2</w:t>
      </w:r>
      <w:r>
        <w:t xml:space="preserve">) — для размещения 0,5 группы (до 10 мест). </w:t>
      </w:r>
    </w:p>
    <w:p w:rsidR="00000000" w:rsidRDefault="00223985">
      <w:pPr>
        <w:ind w:firstLine="284"/>
        <w:jc w:val="both"/>
      </w:pPr>
      <w:r>
        <w:t>Санузлы этих квартир должны быть переоборудованы таким образом, чтобы на каждые 10 детей был предусмотрен один унитаз и одна раковина.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9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223985">
      <w:pPr>
        <w:spacing w:before="120" w:after="120"/>
        <w:jc w:val="center"/>
      </w:pPr>
      <w:r>
        <w:t>Площади дополнительных помещений групповых ячеек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102"/>
        <w:gridCol w:w="1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Наименование дополнительных помещений групповых ячеек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Площадь помещения, м</w:t>
            </w:r>
            <w:r>
              <w:rPr>
                <w:vertAlign w:val="superscript"/>
              </w:rPr>
              <w:t>2</w:t>
            </w:r>
            <w:r>
              <w:t>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1. Помещение для игр и занятий детей по подгруппам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2. Комната психологической разгрузки и индивидуальной работы с ребенком ("Домашний уголок")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3 Пространственный модуль спортивно-игрового оборудования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4. Ванна-бассейн (площадка с ванной бассейна 1,8</w:t>
            </w:r>
            <w:r>
              <w:sym w:font="Symbol" w:char="F0B4"/>
            </w:r>
            <w:r>
              <w:t>1,8 м и кабиной для переодевания)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5. Открытая терраса — солярий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6. Модуль "Мас</w:t>
            </w:r>
            <w:r>
              <w:t>тер" — зона для изобразительного творчества, лепки, игр с глиной, водой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7. Пространственный модуль заменяемого игрового оборудования ("Театр", "Замок", Джунгли", "Стройка" и др.)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8. Комната персонала с санузлом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9. Комната сушки одежды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10. Остекленная веранда оранжерея</w:t>
            </w:r>
          </w:p>
        </w:tc>
        <w:tc>
          <w:tcPr>
            <w:tcW w:w="1219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11. Открытая терраса-манеж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</w:tr>
    </w:tbl>
    <w:p w:rsidR="00000000" w:rsidRDefault="00223985">
      <w:pPr>
        <w:spacing w:before="120"/>
        <w:ind w:firstLine="284"/>
        <w:jc w:val="both"/>
      </w:pPr>
      <w:r>
        <w:t>Примечание: 1. Помещения п.п. 5, 6 при расположении между двумя групповыми могут предусматриваться общими на две группы детей, с трансформацией (поочередным раскрытием) в каждую из двух групповых я</w:t>
      </w:r>
      <w:r>
        <w:t>чеек.</w:t>
      </w:r>
    </w:p>
    <w:p w:rsidR="00000000" w:rsidRDefault="00223985">
      <w:pPr>
        <w:ind w:firstLine="284"/>
        <w:jc w:val="both"/>
      </w:pPr>
      <w:r>
        <w:t>2. Помещения п.п. 8, 9 могут предусматриваться общими на две групповые ячейки.</w:t>
      </w:r>
    </w:p>
    <w:p w:rsidR="00000000" w:rsidRDefault="00223985">
      <w:pPr>
        <w:ind w:firstLine="284"/>
        <w:jc w:val="both"/>
      </w:pPr>
      <w:r>
        <w:t>3. Помещение п. 1 может использоваться как комната коррекции.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10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 xml:space="preserve">(рекомендуемое) </w:t>
      </w:r>
    </w:p>
    <w:p w:rsidR="00000000" w:rsidRDefault="00223985">
      <w:pPr>
        <w:spacing w:before="120" w:after="120"/>
        <w:jc w:val="center"/>
      </w:pPr>
      <w:r>
        <w:t>Состав и площади специализированных помещений в дошкольных учреждениях общего типа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2693"/>
        <w:gridCol w:w="833"/>
        <w:gridCol w:w="834"/>
        <w:gridCol w:w="833"/>
        <w:gridCol w:w="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left="-40" w:right="-28"/>
              <w:jc w:val="center"/>
              <w:rPr>
                <w:sz w:val="16"/>
              </w:rPr>
            </w:pPr>
            <w:r>
              <w:rPr>
                <w:sz w:val="12"/>
              </w:rPr>
              <w:t>№№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6"/>
              </w:rPr>
              <w:t>пп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Наименование помещений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ДУ общего типа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mallCaps/>
                <w:spacing w:val="-6"/>
              </w:rPr>
            </w:pPr>
            <w:r>
              <w:rPr>
                <w:spacing w:val="-6"/>
              </w:rPr>
              <w:t>Центры дошколь</w:t>
            </w:r>
            <w:r>
              <w:rPr>
                <w:spacing w:val="-6"/>
              </w:rPr>
              <w:softHyphen/>
              <w:t>ного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mallCaps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mallCaps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4-6 групп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8-10 групп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 групп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8-10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Зал-арена для музыкальных занятий, детских утренников и спектаклей: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center"/>
            </w:pPr>
            <w:r>
              <w:t>120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артистическая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2.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Физкультурный зал: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100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раздевальные, душевые и туалет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24</w:t>
            </w:r>
            <w:r>
              <w:t xml:space="preserve"> </w:t>
            </w:r>
          </w:p>
          <w:p w:rsidR="00000000" w:rsidRDefault="00223985">
            <w:pPr>
              <w:jc w:val="center"/>
            </w:pPr>
            <w:r>
              <w:t>12+12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24</w:t>
            </w:r>
            <w:r>
              <w:t xml:space="preserve"> </w:t>
            </w:r>
          </w:p>
          <w:p w:rsidR="00000000" w:rsidRDefault="00223985">
            <w:pPr>
              <w:jc w:val="center"/>
            </w:pPr>
            <w:r>
              <w:t>12+12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снарядная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3.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Универсальный зал для музыкальных и гимнасти</w:t>
            </w:r>
            <w:r>
              <w:softHyphen/>
              <w:t>ческих занятий: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100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150 </w:t>
            </w:r>
          </w:p>
          <w:p w:rsidR="00000000" w:rsidRDefault="00223985">
            <w:pPr>
              <w:jc w:val="center"/>
            </w:pPr>
            <w:r>
              <w:t>100+50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при зале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223985">
            <w:pPr>
              <w:jc w:val="center"/>
            </w:pPr>
            <w:r>
              <w:t>6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4.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Универсальные кружковые помещения: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36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54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90</w:t>
            </w:r>
          </w:p>
          <w:p w:rsidR="00000000" w:rsidRDefault="00223985">
            <w:pPr>
              <w:jc w:val="center"/>
            </w:pPr>
            <w:r>
              <w:t>54+36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144</w:t>
            </w:r>
          </w:p>
          <w:p w:rsidR="00000000" w:rsidRDefault="00223985">
            <w:pPr>
              <w:jc w:val="center"/>
            </w:pPr>
            <w:r>
              <w:t>54</w:t>
            </w:r>
            <w:r>
              <w:sym w:font="Symbol" w:char="F0B4"/>
            </w:r>
            <w:r>
              <w:t>2+36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кладовые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223985">
            <w:pPr>
              <w:jc w:val="center"/>
            </w:pPr>
            <w:r>
              <w:t>6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223985">
            <w:pPr>
              <w:jc w:val="center"/>
            </w:pPr>
            <w:r>
              <w:t>6</w:t>
            </w:r>
            <w:r>
              <w:sym w:font="Symbol" w:char="F0B4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комната преподавателей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5.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Бассейн: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зал с ванной бассейна 6(7)</w:t>
            </w:r>
            <w:r>
              <w:rPr>
                <w:spacing w:val="-4"/>
              </w:rPr>
              <w:sym w:font="Symbol" w:char="F0B4"/>
            </w:r>
            <w:r>
              <w:rPr>
                <w:spacing w:val="-4"/>
              </w:rPr>
              <w:t>3 м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60-75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60-75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60-75**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раздевальные для мальчиков и девочек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24 </w:t>
            </w:r>
          </w:p>
          <w:p w:rsidR="00000000" w:rsidRDefault="00223985">
            <w:pPr>
              <w:jc w:val="center"/>
            </w:pPr>
            <w:r>
              <w:t>12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24 </w:t>
            </w:r>
          </w:p>
          <w:p w:rsidR="00000000" w:rsidRDefault="00223985">
            <w:pPr>
              <w:jc w:val="center"/>
            </w:pPr>
            <w:r>
              <w:t>12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48 </w:t>
            </w:r>
          </w:p>
          <w:p w:rsidR="00000000" w:rsidRDefault="00223985">
            <w:pPr>
              <w:jc w:val="center"/>
            </w:pPr>
            <w:r>
              <w:t>12</w:t>
            </w:r>
            <w:r>
              <w:sym w:font="Symbol" w:char="F0B4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душевые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8 </w:t>
            </w:r>
          </w:p>
          <w:p w:rsidR="00000000" w:rsidRDefault="00223985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12 </w:t>
            </w:r>
          </w:p>
          <w:p w:rsidR="00000000" w:rsidRDefault="00223985">
            <w:pPr>
              <w:jc w:val="center"/>
            </w:pPr>
            <w:r>
              <w:t>6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24 </w:t>
            </w:r>
          </w:p>
          <w:p w:rsidR="00000000" w:rsidRDefault="00223985">
            <w:pPr>
              <w:jc w:val="center"/>
            </w:pPr>
            <w:r>
              <w:t>6</w:t>
            </w:r>
            <w:r>
              <w:sym w:font="Symbol" w:char="F0B4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туалетные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4 </w:t>
            </w:r>
          </w:p>
          <w:p w:rsidR="00000000" w:rsidRDefault="00223985">
            <w:pPr>
              <w:jc w:val="center"/>
            </w:pPr>
            <w:r>
              <w:t>2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4 </w:t>
            </w:r>
          </w:p>
          <w:p w:rsidR="00000000" w:rsidRDefault="00223985">
            <w:pPr>
              <w:jc w:val="center"/>
            </w:pPr>
            <w:r>
              <w:t>2</w:t>
            </w:r>
            <w:r>
              <w:sym w:font="Symbol" w:char="F0B4"/>
            </w:r>
            <w:r>
              <w:t>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8</w:t>
            </w:r>
          </w:p>
          <w:p w:rsidR="00000000" w:rsidRDefault="00223985">
            <w:pPr>
              <w:jc w:val="center"/>
            </w:pPr>
            <w:r>
              <w:t>2</w:t>
            </w:r>
            <w:r>
              <w:sym w:font="Symbol" w:char="F0B4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инвентарная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комната инструктора с кабиной для переодевания, туалетом и душем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комната медсестры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узел управления бассейном, комната анализа воды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техническое помещение</w:t>
            </w:r>
          </w:p>
        </w:tc>
        <w:tc>
          <w:tcPr>
            <w:tcW w:w="833" w:type="dxa"/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6.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Рекреационно-коммуникационное пространство:</w:t>
            </w:r>
          </w:p>
        </w:tc>
        <w:tc>
          <w:tcPr>
            <w:tcW w:w="833" w:type="dxa"/>
          </w:tcPr>
          <w:p w:rsidR="00000000" w:rsidRDefault="00223985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>вестибюль-холл</w:t>
            </w:r>
          </w:p>
        </w:tc>
        <w:tc>
          <w:tcPr>
            <w:tcW w:w="833" w:type="dxa"/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36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54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гардероб верхней одежды для приходящих групп детей </w:t>
            </w:r>
          </w:p>
        </w:tc>
        <w:tc>
          <w:tcPr>
            <w:tcW w:w="833" w:type="dxa"/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48</w:t>
            </w:r>
          </w:p>
          <w:p w:rsidR="00000000" w:rsidRDefault="00223985">
            <w:pPr>
              <w:jc w:val="center"/>
            </w:pPr>
            <w:r>
              <w:t>12х4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72</w:t>
            </w:r>
          </w:p>
          <w:p w:rsidR="00000000" w:rsidRDefault="00223985">
            <w:pPr>
              <w:jc w:val="center"/>
            </w:pPr>
            <w:r>
              <w:t>12х6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гардероб для детей, приходящих с родителями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16</w:t>
            </w:r>
          </w:p>
          <w:p w:rsidR="00000000" w:rsidRDefault="00223985">
            <w:pPr>
              <w:jc w:val="center"/>
            </w:pPr>
            <w:r>
              <w:t>8х2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24</w:t>
            </w:r>
          </w:p>
          <w:p w:rsidR="00000000" w:rsidRDefault="00223985">
            <w:pPr>
              <w:jc w:val="center"/>
            </w:pPr>
            <w:r>
              <w:t>8х3</w:t>
            </w:r>
          </w:p>
        </w:tc>
      </w:tr>
    </w:tbl>
    <w:p w:rsidR="00000000" w:rsidRDefault="00223985">
      <w:pPr>
        <w:spacing w:before="120"/>
        <w:ind w:firstLine="284"/>
        <w:jc w:val="both"/>
      </w:pPr>
      <w:r>
        <w:t>Примечания: 1. Заданием на проектирование ДУ общего типа на 4-6 групп может предусматриваться бассейн с ванной 20-30 м</w:t>
      </w:r>
      <w:r>
        <w:rPr>
          <w:vertAlign w:val="superscript"/>
        </w:rPr>
        <w:t>2</w:t>
      </w:r>
      <w:r>
        <w:t xml:space="preserve"> (площади помещений принимаются по аналогии с указанными для ДУ общего типа на 8-10 групп) или индивидуальные для каждой групповой ячейки или общие на каждые 2 (3) групповые ячейки ванны-бассейны площадью ванны 2-4 м</w:t>
      </w:r>
      <w:r>
        <w:rPr>
          <w:vertAlign w:val="superscript"/>
        </w:rPr>
        <w:t>2</w:t>
      </w:r>
      <w:r>
        <w:t xml:space="preserve">. </w:t>
      </w:r>
    </w:p>
    <w:p w:rsidR="00000000" w:rsidRDefault="00223985">
      <w:pPr>
        <w:ind w:firstLine="284"/>
        <w:jc w:val="both"/>
      </w:pPr>
      <w:r>
        <w:t>2. В составе центра дошкольного воспитания могут быть запроектирована одна ванна площадью (10) 12.5 х 6 м, с площадью зала 120 м</w:t>
      </w:r>
      <w:r>
        <w:rPr>
          <w:vertAlign w:val="superscript"/>
        </w:rPr>
        <w:t>2</w:t>
      </w:r>
      <w:r>
        <w:t>.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11 </w:t>
      </w:r>
    </w:p>
    <w:p w:rsidR="00000000" w:rsidRDefault="00223985">
      <w:pPr>
        <w:spacing w:after="120"/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223985">
      <w:pPr>
        <w:spacing w:after="120"/>
        <w:jc w:val="center"/>
        <w:rPr>
          <w:b/>
          <w:sz w:val="16"/>
        </w:rPr>
      </w:pPr>
      <w:r>
        <w:t>Состав</w:t>
      </w:r>
      <w:r>
        <w:t xml:space="preserve"> и площади специализированных, сопутствующих и служебно-бытовых помещений малых ДУ, групповых отделений КДВ, дошкольных отделений УВК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33"/>
        <w:gridCol w:w="425"/>
        <w:gridCol w:w="18"/>
        <w:gridCol w:w="408"/>
        <w:gridCol w:w="425"/>
        <w:gridCol w:w="425"/>
        <w:gridCol w:w="425"/>
        <w:gridCol w:w="426"/>
        <w:gridCol w:w="427"/>
        <w:gridCol w:w="425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(не менее)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6"/>
              </w:rPr>
              <w:t>№№ пп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Наименование помещений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Дежурные груллы крат</w:t>
            </w:r>
            <w:r>
              <w:rPr>
                <w:sz w:val="12"/>
              </w:rPr>
              <w:softHyphen/>
              <w:t>ковременного присмотра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Про</w:t>
            </w:r>
            <w:r>
              <w:rPr>
                <w:sz w:val="12"/>
              </w:rPr>
              <w:softHyphen/>
              <w:t>гулоч</w:t>
            </w:r>
            <w:r>
              <w:rPr>
                <w:sz w:val="12"/>
              </w:rPr>
              <w:softHyphen/>
              <w:t>ные группы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Се</w:t>
            </w:r>
            <w:r>
              <w:rPr>
                <w:sz w:val="12"/>
              </w:rPr>
              <w:softHyphen/>
              <w:t>мейный детс</w:t>
            </w:r>
            <w:r>
              <w:rPr>
                <w:sz w:val="12"/>
              </w:rPr>
              <w:softHyphen/>
              <w:t>кий сад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Малые дош</w:t>
            </w:r>
            <w:r>
              <w:rPr>
                <w:sz w:val="12"/>
              </w:rPr>
              <w:softHyphen/>
              <w:t>коль</w:t>
            </w:r>
            <w:r>
              <w:rPr>
                <w:sz w:val="12"/>
              </w:rPr>
              <w:softHyphen/>
              <w:t xml:space="preserve">ные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Групповые отделения КДВ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Дошкольные отделения УВК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дневые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круглосуточ</w:t>
            </w:r>
            <w:r>
              <w:rPr>
                <w:sz w:val="12"/>
              </w:rPr>
              <w:softHyphen/>
              <w:t>ые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учреж</w:t>
            </w:r>
            <w:r>
              <w:rPr>
                <w:sz w:val="12"/>
              </w:rPr>
              <w:softHyphen/>
              <w:t>дения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1 -3 группы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4 группы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2-3 группы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4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1.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Универсальное поме</w:t>
            </w:r>
            <w:r>
              <w:softHyphen/>
              <w:t xml:space="preserve">щение для коррекции, кружковых занятий, диа- и </w:t>
            </w:r>
            <w:r>
              <w:t>видеофильмов, консультирования ро</w:t>
            </w:r>
            <w:r>
              <w:softHyphen/>
              <w:t>дителей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(12)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  <w:r>
              <w:t>2</w:t>
            </w:r>
            <w:r>
              <w:rPr>
                <w:i/>
              </w:rPr>
              <w:t>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Зал для музыкальных и гимнастических заня</w:t>
            </w:r>
            <w:r>
              <w:softHyphen/>
              <w:t>тий: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(36)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(80)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(6)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(6)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  <w:r>
              <w:t>3</w:t>
            </w:r>
            <w:r>
              <w:rPr>
                <w:i/>
              </w:rPr>
              <w:t>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Медицинские помеще</w:t>
            </w:r>
            <w:r>
              <w:softHyphen/>
              <w:t>ния: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медицинская комната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процедурный кабинет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изолятор: приемная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туалет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палаты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(4)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(4)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(4)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4.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Кухня (буфетная-ниша) для приготовления чая, компотов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Предусматрикается об-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5.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Пищеб</w:t>
            </w:r>
            <w:r>
              <w:t xml:space="preserve">лок: 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Вариант с пищебло</w:t>
            </w:r>
            <w:r>
              <w:rPr>
                <w:sz w:val="16"/>
              </w:rPr>
              <w:softHyphen/>
              <w:t>ком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Предусматривается общий пищеблок на весь учебно-воспита</w:t>
            </w:r>
            <w:r>
              <w:rPr>
                <w:sz w:val="16"/>
              </w:rPr>
              <w:softHyphen/>
              <w:t xml:space="preserve">тельный комплекс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кухня с раздаточной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sym w:font="Symbol" w:char="F0BE"/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заготовочный цех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моечная кухонной по</w:t>
            </w:r>
            <w:r>
              <w:softHyphen/>
              <w:t>суды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охлаждаемые камеры с фреоновой установкой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сухих проду</w:t>
            </w:r>
            <w:r>
              <w:softHyphen/>
              <w:t>ктов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овощей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загрузочная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гардероб, душ, туалет персонала</w:t>
            </w:r>
          </w:p>
        </w:tc>
        <w:tc>
          <w:tcPr>
            <w:tcW w:w="4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6+2+2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6+2+2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6+2+3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6.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 xml:space="preserve">Помещения, </w:t>
            </w:r>
            <w:r>
              <w:rPr>
                <w:spacing w:val="-4"/>
              </w:rPr>
              <w:t>заменяю</w:t>
            </w:r>
            <w:r>
              <w:rPr>
                <w:spacing w:val="-4"/>
              </w:rPr>
              <w:softHyphen/>
              <w:t>щие пищеблок</w:t>
            </w:r>
            <w:r>
              <w:t xml:space="preserve"> при дос</w:t>
            </w:r>
            <w:r>
              <w:softHyphen/>
              <w:t>тавке г</w:t>
            </w:r>
            <w:r>
              <w:t>отовой пищи: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Вариант с доставкой готовой пищи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загрузочная и моечная термоконтейнеров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7.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Постирочная: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Вариант при самостоятельной стирке белья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стиральная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гладильная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помещение для хране</w:t>
            </w:r>
            <w:r>
              <w:softHyphen/>
              <w:t>ния грязного белья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8.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Помещение для подс</w:t>
            </w:r>
            <w:r>
              <w:softHyphen/>
              <w:t>тирки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Вариант при централизованной стирке белья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(при разме</w:t>
            </w:r>
            <w:r>
              <w:rPr>
                <w:sz w:val="12"/>
              </w:rPr>
              <w:softHyphen/>
              <w:t>щении ДУ в жилой ячейке используется ванная комна</w:t>
            </w:r>
            <w:r>
              <w:rPr>
                <w:sz w:val="12"/>
              </w:rPr>
              <w:softHyphen/>
              <w:t>та)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(при разме</w:t>
            </w:r>
            <w:r>
              <w:rPr>
                <w:sz w:val="12"/>
              </w:rPr>
              <w:softHyphen/>
              <w:t>щении ДУ в жилой ячейке используется ванная комна</w:t>
            </w:r>
            <w:r>
              <w:rPr>
                <w:sz w:val="12"/>
              </w:rPr>
              <w:softHyphen/>
              <w:t>та)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9.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Служебно-бытовые помещения: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кабинет-офис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(3)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комната персонала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4-6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туалет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>(при разме</w:t>
            </w:r>
            <w:r>
              <w:rPr>
                <w:spacing w:val="-4"/>
                <w:sz w:val="12"/>
              </w:rPr>
              <w:softHyphen/>
              <w:t>щении в жи</w:t>
            </w:r>
            <w:r>
              <w:rPr>
                <w:spacing w:val="-4"/>
                <w:sz w:val="12"/>
              </w:rPr>
              <w:softHyphen/>
              <w:t>лой ячейке используется ее санузел)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хозкладовая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(2)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(1)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чистого бе</w:t>
            </w:r>
            <w:r>
              <w:softHyphen/>
              <w:t>лья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(0.5)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</w:p>
        </w:tc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left="-40"/>
              <w:jc w:val="center"/>
              <w:rPr>
                <w:spacing w:val="-6"/>
                <w:sz w:val="12"/>
              </w:rPr>
            </w:pPr>
            <w:r>
              <w:rPr>
                <w:spacing w:val="-6"/>
                <w:sz w:val="12"/>
              </w:rPr>
              <w:t>(одно</w:t>
            </w:r>
            <w:r>
              <w:rPr>
                <w:spacing w:val="-6"/>
                <w:sz w:val="12"/>
              </w:rPr>
              <w:softHyphen/>
              <w:t>времен</w:t>
            </w:r>
            <w:r>
              <w:rPr>
                <w:spacing w:val="-6"/>
                <w:sz w:val="12"/>
              </w:rPr>
              <w:softHyphen/>
              <w:t>но слу</w:t>
            </w:r>
            <w:r>
              <w:rPr>
                <w:spacing w:val="-6"/>
                <w:sz w:val="12"/>
              </w:rPr>
              <w:softHyphen/>
              <w:t>жит комна</w:t>
            </w:r>
            <w:r>
              <w:rPr>
                <w:spacing w:val="-6"/>
                <w:sz w:val="12"/>
              </w:rPr>
              <w:softHyphen/>
              <w:t>той кас</w:t>
            </w:r>
            <w:r>
              <w:rPr>
                <w:spacing w:val="-6"/>
                <w:sz w:val="12"/>
              </w:rPr>
              <w:softHyphen/>
              <w:t>телянши)</w:t>
            </w:r>
          </w:p>
        </w:tc>
      </w:tr>
    </w:tbl>
    <w:p w:rsidR="00000000" w:rsidRDefault="00223985">
      <w:pPr>
        <w:spacing w:before="120"/>
        <w:ind w:firstLine="284"/>
        <w:jc w:val="both"/>
      </w:pPr>
      <w:r>
        <w:t>Примечания: 1. В скобках указаны значения площадей помещения, которые могут не предусматриваться.</w:t>
      </w:r>
    </w:p>
    <w:p w:rsidR="00000000" w:rsidRDefault="00223985">
      <w:pPr>
        <w:ind w:firstLine="284"/>
        <w:jc w:val="both"/>
      </w:pPr>
      <w:r>
        <w:t>2. Применительно к ДУ "Семейный детский сад», при размещении в ма</w:t>
      </w:r>
      <w:r>
        <w:t>логабаритных квартирах, вместо помещений кабинет-офис, хоз-кладовая и кладовая чистого белья могут предусматриваться соответствующие функциональные зоны.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12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223985">
      <w:pPr>
        <w:spacing w:before="120" w:after="120"/>
        <w:jc w:val="center"/>
      </w:pPr>
      <w:r>
        <w:t>Состав и площади сопутствующих и служебно-бытовых помещений ДУ общего типа и ЦДВ.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761"/>
        <w:gridCol w:w="795"/>
        <w:gridCol w:w="795"/>
        <w:gridCol w:w="79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z w:val="14"/>
              </w:rPr>
              <w:t>№№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пп</w:t>
            </w: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Наименование помещений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ДУ общего типа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pacing w:val="-6"/>
              </w:rPr>
              <w:t>Центры дошколь</w:t>
            </w:r>
            <w:r>
              <w:rPr>
                <w:spacing w:val="-6"/>
              </w:rPr>
              <w:softHyphen/>
            </w:r>
            <w:r>
              <w:t>ного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4-6 групп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8-10 групп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 групп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8-10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1.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Методический кабинет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2.</w:t>
            </w: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Медицинские помещения: медицинская комната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22</w:t>
            </w:r>
            <w:r>
              <w:t xml:space="preserve"> </w:t>
            </w:r>
          </w:p>
          <w:p w:rsidR="00000000" w:rsidRDefault="00223985">
            <w:pPr>
              <w:jc w:val="center"/>
            </w:pPr>
            <w:r>
              <w:t>12</w:t>
            </w:r>
            <w:r>
              <w:t>+10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процедурный кабинет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изолятор: приемная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firstLine="876"/>
              <w:jc w:val="both"/>
            </w:pPr>
            <w:r>
              <w:t>туалет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firstLine="876"/>
              <w:jc w:val="both"/>
            </w:pPr>
            <w:r>
              <w:t>палаты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223985">
            <w:pPr>
              <w:jc w:val="center"/>
            </w:pPr>
            <w:r>
              <w:t>6+4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223985">
            <w:pPr>
              <w:jc w:val="center"/>
            </w:pPr>
            <w:r>
              <w:t>6+4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комната коррекции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3.</w:t>
            </w: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Пищеблок, работающий на сырье: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кухня с раздаточной (горячий цех)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23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28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заготовочный цех (холодный цех)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хлеборезка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мясной и рыбный цех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овощной цех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моечная кухонной посуды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моечная и кладовая термоко</w:t>
            </w:r>
            <w:r>
              <w:softHyphen/>
              <w:t>нтейнеров для групповых отделений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охлаждаемая камера для хра</w:t>
            </w:r>
            <w:r>
              <w:softHyphen/>
              <w:t>нения мяса и рыбы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охлаждаемая камера (общая)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охлаждаемая камера для хра</w:t>
            </w:r>
            <w:r>
              <w:softHyphen/>
              <w:t>нения фруктов, овощей, мо</w:t>
            </w:r>
            <w:r>
              <w:softHyphen/>
              <w:t>лочных продуктов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</w:rPr>
            </w:pPr>
            <w:r>
              <w:t>охлаждаемая камера пище</w:t>
            </w:r>
            <w:r>
              <w:softHyphen/>
              <w:t>вых отходов (в том числе не</w:t>
            </w:r>
            <w:r>
              <w:softHyphen/>
              <w:t>охлаждаемое помещение — 4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ind w:right="-41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6, </w:t>
            </w:r>
          </w:p>
          <w:p w:rsidR="00000000" w:rsidRDefault="00223985">
            <w:pPr>
              <w:ind w:right="-41"/>
              <w:jc w:val="center"/>
              <w:rPr>
                <w:spacing w:val="-6"/>
              </w:rPr>
            </w:pPr>
            <w:r>
              <w:rPr>
                <w:spacing w:val="-6"/>
                <w:sz w:val="14"/>
              </w:rPr>
              <w:t>в том числе неохлажда</w:t>
            </w:r>
            <w:r>
              <w:rPr>
                <w:spacing w:val="-6"/>
                <w:sz w:val="14"/>
              </w:rPr>
              <w:softHyphen/>
              <w:t>емое поме</w:t>
            </w:r>
            <w:r>
              <w:rPr>
                <w:spacing w:val="-6"/>
                <w:sz w:val="14"/>
              </w:rPr>
              <w:softHyphen/>
              <w:t>щение — 4 м</w:t>
            </w:r>
            <w:r>
              <w:rPr>
                <w:spacing w:val="-6"/>
                <w:sz w:val="14"/>
                <w:vertAlign w:val="superscript"/>
              </w:rPr>
              <w:t>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right="-41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8, </w:t>
            </w:r>
          </w:p>
          <w:p w:rsidR="00000000" w:rsidRDefault="00223985">
            <w:pPr>
              <w:ind w:right="-41"/>
              <w:jc w:val="center"/>
              <w:rPr>
                <w:spacing w:val="-6"/>
              </w:rPr>
            </w:pPr>
            <w:r>
              <w:rPr>
                <w:spacing w:val="-6"/>
                <w:sz w:val="14"/>
              </w:rPr>
              <w:t>в том числе неохлажда</w:t>
            </w:r>
            <w:r>
              <w:rPr>
                <w:spacing w:val="-6"/>
                <w:sz w:val="14"/>
              </w:rPr>
              <w:softHyphen/>
              <w:t>емое поме</w:t>
            </w:r>
            <w:r>
              <w:rPr>
                <w:spacing w:val="-6"/>
                <w:sz w:val="14"/>
              </w:rPr>
              <w:softHyphen/>
              <w:t>щение — 4 м</w:t>
            </w:r>
            <w:r>
              <w:rPr>
                <w:spacing w:val="-6"/>
                <w:sz w:val="14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сухих продуктов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овощей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и моечная тары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кладовая инвентаря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комната кладовщика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загрузочная продуктов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</w:pPr>
            <w:r>
              <w:t>загрузочная и моечна</w:t>
            </w:r>
            <w:r>
              <w:t>я тер</w:t>
            </w:r>
            <w:r>
              <w:softHyphen/>
              <w:t>моконтейнеров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795" w:type="dxa"/>
            <w:tcBorders>
              <w:left w:val="nil"/>
            </w:tcBorders>
          </w:tcPr>
          <w:p w:rsidR="00000000" w:rsidRDefault="00223985">
            <w:pPr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top w:val="nil"/>
              <w:bottom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00000" w:rsidRDefault="00223985">
            <w:pPr>
              <w:jc w:val="both"/>
            </w:pPr>
            <w:r>
              <w:t>экспедиция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223985">
            <w:pPr>
              <w:jc w:val="center"/>
            </w:pPr>
            <w:r>
              <w:t>1»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top w:val="nil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  <w:tcBorders>
              <w:top w:val="nil"/>
            </w:tcBorders>
          </w:tcPr>
          <w:p w:rsidR="00000000" w:rsidRDefault="00223985">
            <w:pPr>
              <w:jc w:val="both"/>
            </w:pPr>
            <w:r>
              <w:t>гардероб, душ и туалет пер</w:t>
            </w:r>
            <w:r>
              <w:softHyphen/>
              <w:t>сонала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 xml:space="preserve">11 </w:t>
            </w:r>
          </w:p>
          <w:p w:rsidR="00000000" w:rsidRDefault="00223985">
            <w:pPr>
              <w:jc w:val="center"/>
            </w:pPr>
            <w:r>
              <w:t>6+2+3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13</w:t>
            </w:r>
            <w:r>
              <w:t xml:space="preserve"> 8+2+3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19</w:t>
            </w:r>
            <w:r>
              <w:t xml:space="preserve"> 12+4+3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23</w:t>
            </w:r>
          </w:p>
          <w:p w:rsidR="00000000" w:rsidRDefault="00223985">
            <w:pPr>
              <w:jc w:val="center"/>
            </w:pPr>
            <w:r>
              <w:t>16+4+3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  <w:r>
              <w:t>4.</w:t>
            </w: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Прачечная: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помещение приема и сорти</w:t>
            </w:r>
            <w:r>
              <w:softHyphen/>
              <w:t xml:space="preserve">ровки белья 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стиральная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14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18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гладильная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12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24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  <w:r>
              <w:t>5.</w:t>
            </w: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Служебно-бытовые помеще</w:t>
            </w:r>
            <w:r>
              <w:softHyphen/>
              <w:t xml:space="preserve">ния: 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кабинет директора (заведующего)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кабинет заместителя дирек</w:t>
            </w:r>
            <w:r>
              <w:softHyphen/>
              <w:t>тора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комната диспетчера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комната завхоза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комната-обеденный зал пер</w:t>
            </w:r>
            <w:r>
              <w:softHyphen/>
              <w:t>сонала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туалет, комната личной гиги</w:t>
            </w:r>
            <w:r>
              <w:softHyphen/>
              <w:t>ены женщин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6</w:t>
            </w:r>
            <w:r>
              <w:t xml:space="preserve"> </w:t>
            </w:r>
          </w:p>
          <w:p w:rsidR="00000000" w:rsidRDefault="00223985">
            <w:pPr>
              <w:jc w:val="center"/>
            </w:pPr>
            <w:r>
              <w:t>2</w:t>
            </w:r>
            <w:r>
              <w:sym w:font="Symbol" w:char="F0B4"/>
            </w:r>
            <w:r>
              <w:t>2+2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9</w:t>
            </w:r>
            <w:r>
              <w:t xml:space="preserve"> </w:t>
            </w:r>
          </w:p>
          <w:p w:rsidR="00000000" w:rsidRDefault="00223985">
            <w:pPr>
              <w:jc w:val="center"/>
            </w:pPr>
            <w:r>
              <w:t>3</w:t>
            </w:r>
            <w:r>
              <w:sym w:font="Symbol" w:char="F0B4"/>
            </w:r>
            <w:r>
              <w:t>2+3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9</w:t>
            </w:r>
          </w:p>
          <w:p w:rsidR="00000000" w:rsidRDefault="00223985">
            <w:pPr>
              <w:jc w:val="center"/>
            </w:pPr>
            <w:r>
              <w:t>3</w:t>
            </w:r>
            <w:r>
              <w:sym w:font="Symbol" w:char="F0B4"/>
            </w:r>
            <w:r>
              <w:t>2+3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9</w:t>
            </w:r>
          </w:p>
          <w:p w:rsidR="00000000" w:rsidRDefault="00223985">
            <w:pPr>
              <w:jc w:val="center"/>
            </w:pPr>
            <w:r>
              <w:t>3</w:t>
            </w:r>
            <w:r>
              <w:sym w:font="Symbol" w:char="F0B4"/>
            </w:r>
            <w:r>
              <w:t>2+3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хозкладовая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rPr>
                <w:u w:val="single"/>
              </w:rPr>
              <w:t>8</w:t>
            </w:r>
            <w:r>
              <w:t xml:space="preserve"> </w:t>
            </w:r>
          </w:p>
          <w:p w:rsidR="00000000" w:rsidRDefault="00223985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кладовая чистого белья, в том числе комната кастеля</w:t>
            </w:r>
            <w:r>
              <w:softHyphen/>
              <w:t>нши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000000" w:rsidRDefault="00223985">
            <w:pPr>
              <w:jc w:val="center"/>
            </w:pPr>
          </w:p>
        </w:tc>
        <w:tc>
          <w:tcPr>
            <w:tcW w:w="2761" w:type="dxa"/>
          </w:tcPr>
          <w:p w:rsidR="00000000" w:rsidRDefault="00223985">
            <w:pPr>
              <w:jc w:val="both"/>
            </w:pPr>
            <w:r>
              <w:t>помещение для подстирки, сортировки и хранения гряз</w:t>
            </w:r>
            <w:r>
              <w:softHyphen/>
              <w:t>ного белья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000000" w:rsidRDefault="00223985">
            <w:pPr>
              <w:jc w:val="center"/>
            </w:pPr>
            <w:r>
              <w:t>8</w:t>
            </w:r>
          </w:p>
        </w:tc>
      </w:tr>
    </w:tbl>
    <w:p w:rsidR="00000000" w:rsidRDefault="00223985">
      <w:pPr>
        <w:spacing w:before="120"/>
        <w:ind w:firstLine="284"/>
        <w:jc w:val="both"/>
      </w:pPr>
      <w:r>
        <w:t>Примечание: 1. В составе центров дошкольного воспитания даны состав и площади специализированных помещений, а также помещений пищеблока и прачечной с учетом обслуживания центром дошкольного воспитания на 6 групп еще 18 детских групп, центром дошкольного воспитания на 8-10 групп — еще 36 детских групп в групп</w:t>
      </w:r>
      <w:r>
        <w:t>овых отделениях. (Предусматривается только с разрешения органов Госсанэпиднадзора. В противном случае пищеблоки ЦДВ проектируются как в ДУ общего типа соответствующей вместимости.)</w:t>
      </w:r>
    </w:p>
    <w:p w:rsidR="00000000" w:rsidRDefault="00223985">
      <w:pPr>
        <w:ind w:firstLine="284"/>
        <w:jc w:val="both"/>
      </w:pPr>
      <w:r>
        <w:t>2. Площади гладильных в центрах дошкольного воспитания даны с учетом установки гладильного аппарата.</w:t>
      </w:r>
    </w:p>
    <w:p w:rsidR="00000000" w:rsidRDefault="00223985">
      <w:pPr>
        <w:ind w:firstLine="284"/>
        <w:jc w:val="both"/>
      </w:pPr>
      <w:r>
        <w:t>3. В составе служебно-бытовых помещений Центра дошкольного воспитания на 8-10 групп помещение для подстирки, сортировки и хранения грязного белья, а также загрузочная и моечная термоконтейнеров предусматриваются в том случае, если</w:t>
      </w:r>
      <w:r>
        <w:t xml:space="preserve"> хозблок (централизованная кухня и прачечная в составе КДВ) проектируется в одном здании или соединенным переходом со зданием центра дошкольного воспитания, предусматривается кладовая грязного белья площадью 3 м</w:t>
      </w:r>
      <w:r>
        <w:rPr>
          <w:vertAlign w:val="superscript"/>
        </w:rPr>
        <w:t>2</w:t>
      </w:r>
      <w:r>
        <w:t xml:space="preserve"> и кладовая тележек (сервировочных столиков) для доставки пищи в групповые ячейки (при пищеблоке)</w:t>
      </w:r>
    </w:p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13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223985">
      <w:pPr>
        <w:spacing w:before="120" w:after="120"/>
        <w:jc w:val="center"/>
      </w:pPr>
      <w:r>
        <w:t>Санитарно-техническое оборудование.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Умывальники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Унитазы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Слив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Ванна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Поддон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детские с туа</w:t>
            </w:r>
            <w:r>
              <w:rPr>
                <w:spacing w:val="-10"/>
                <w:sz w:val="16"/>
              </w:rPr>
              <w:softHyphen/>
              <w:t>летным краном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для взрос</w:t>
            </w:r>
            <w:r>
              <w:rPr>
                <w:spacing w:val="-10"/>
                <w:sz w:val="16"/>
              </w:rPr>
              <w:softHyphen/>
              <w:t>лых со смеси</w:t>
            </w:r>
            <w:r>
              <w:rPr>
                <w:spacing w:val="-10"/>
                <w:sz w:val="16"/>
              </w:rPr>
              <w:softHyphen/>
              <w:t>телем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детские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для взрос</w:t>
            </w:r>
            <w:r>
              <w:rPr>
                <w:spacing w:val="-10"/>
                <w:sz w:val="16"/>
              </w:rPr>
              <w:softHyphen/>
              <w:t>лых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(виду</w:t>
            </w:r>
            <w:r>
              <w:rPr>
                <w:spacing w:val="-10"/>
                <w:sz w:val="16"/>
              </w:rPr>
              <w:softHyphen/>
              <w:t>ар) со смеси</w:t>
            </w:r>
            <w:r>
              <w:rPr>
                <w:spacing w:val="-10"/>
                <w:sz w:val="16"/>
              </w:rPr>
              <w:softHyphen/>
              <w:t>телем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Водо</w:t>
            </w:r>
            <w:r>
              <w:rPr>
                <w:spacing w:val="-10"/>
                <w:sz w:val="16"/>
              </w:rPr>
              <w:softHyphen/>
              <w:t>разбор</w:t>
            </w:r>
            <w:r>
              <w:rPr>
                <w:spacing w:val="-10"/>
                <w:sz w:val="16"/>
              </w:rPr>
              <w:softHyphen/>
              <w:t>ный кран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с ком</w:t>
            </w:r>
            <w:r>
              <w:rPr>
                <w:spacing w:val="-10"/>
                <w:sz w:val="16"/>
              </w:rPr>
              <w:softHyphen/>
              <w:t>бинированным смеси</w:t>
            </w:r>
            <w:r>
              <w:rPr>
                <w:spacing w:val="-10"/>
                <w:sz w:val="16"/>
              </w:rPr>
              <w:softHyphen/>
              <w:t>телем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душе</w:t>
            </w:r>
            <w:r>
              <w:rPr>
                <w:spacing w:val="-10"/>
                <w:sz w:val="16"/>
              </w:rPr>
              <w:softHyphen/>
              <w:t>вой с сеткой на гиб</w:t>
            </w:r>
            <w:r>
              <w:rPr>
                <w:spacing w:val="-10"/>
                <w:sz w:val="16"/>
              </w:rPr>
              <w:softHyphen/>
              <w:t>ком шланге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двух камер</w:t>
            </w:r>
            <w:r>
              <w:rPr>
                <w:spacing w:val="-10"/>
                <w:sz w:val="16"/>
              </w:rPr>
              <w:softHyphen/>
              <w:t>ная со смеси</w:t>
            </w:r>
            <w:r>
              <w:rPr>
                <w:spacing w:val="-10"/>
                <w:sz w:val="16"/>
              </w:rPr>
              <w:softHyphen/>
              <w:t>телем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Поло</w:t>
            </w:r>
            <w:r>
              <w:rPr>
                <w:spacing w:val="-10"/>
                <w:sz w:val="16"/>
              </w:rPr>
              <w:softHyphen/>
              <w:t>тенце-суши</w:t>
            </w:r>
            <w:r>
              <w:rPr>
                <w:spacing w:val="-10"/>
                <w:sz w:val="16"/>
              </w:rPr>
              <w:softHyphen/>
              <w:t>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Буфетная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Туалетная группы детей до 3 лет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 xml:space="preserve">1 </w:t>
            </w:r>
            <w:r>
              <w:rPr>
                <w:sz w:val="12"/>
              </w:rPr>
              <w:t>глубокий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Туалетная группы детей 3-6 7) лет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 xml:space="preserve">1 </w:t>
            </w:r>
            <w:r>
              <w:rPr>
                <w:sz w:val="12"/>
              </w:rPr>
              <w:t>мелкий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Душевая при физкультур</w:t>
            </w:r>
            <w:r>
              <w:rPr>
                <w:sz w:val="16"/>
              </w:rPr>
              <w:softHyphen/>
              <w:t>ном зале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Зал с ванной бассейна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Душевая и туалет при раздевальных бассейна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Медицинская комната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Комната кор</w:t>
            </w:r>
            <w:r>
              <w:rPr>
                <w:sz w:val="16"/>
              </w:rPr>
              <w:softHyphen/>
              <w:t>рекции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Процедурный кабинет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Приемная изолятора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Палата изоля</w:t>
            </w:r>
            <w:r>
              <w:rPr>
                <w:sz w:val="16"/>
              </w:rPr>
              <w:softHyphen/>
              <w:t>тора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Туалет изоля</w:t>
            </w:r>
            <w:r>
              <w:rPr>
                <w:sz w:val="16"/>
              </w:rPr>
              <w:softHyphen/>
              <w:t>тора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Туалет персо</w:t>
            </w:r>
            <w:r>
              <w:rPr>
                <w:sz w:val="16"/>
              </w:rPr>
              <w:softHyphen/>
              <w:t>нала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Комната лич</w:t>
            </w:r>
            <w:r>
              <w:rPr>
                <w:sz w:val="16"/>
              </w:rPr>
              <w:softHyphen/>
              <w:t>ной гигиены женщин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биде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Душевая пер</w:t>
            </w:r>
            <w:r>
              <w:rPr>
                <w:sz w:val="16"/>
              </w:rPr>
              <w:softHyphen/>
              <w:t>сонала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Туалеты для детей при наружных входах с учас</w:t>
            </w:r>
            <w:r>
              <w:rPr>
                <w:sz w:val="16"/>
              </w:rPr>
              <w:softHyphen/>
              <w:t>тка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Помещение для подстирки (в малых ДУ)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 ванне-бассейне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</w:tbl>
    <w:p w:rsidR="00000000" w:rsidRDefault="00223985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14 </w:t>
      </w:r>
    </w:p>
    <w:p w:rsidR="00000000" w:rsidRDefault="00223985">
      <w:pPr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223985">
      <w:pPr>
        <w:spacing w:before="120" w:after="120"/>
        <w:jc w:val="center"/>
      </w:pPr>
      <w:r>
        <w:t>Расчетная температура и кратнос</w:t>
      </w:r>
      <w:r>
        <w:t>ть обмена воздуха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3380"/>
        <w:gridCol w:w="994"/>
        <w:gridCol w:w="710"/>
        <w:gridCol w:w="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  <w:p w:rsidR="00000000" w:rsidRDefault="00223985">
            <w:pPr>
              <w:jc w:val="center"/>
            </w:pPr>
            <w:r>
              <w:t>Помещения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ind w:left="-17" w:right="-17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 xml:space="preserve">Расчетная температура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Кратность обмена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rPr>
                <w:spacing w:val="-10"/>
                <w:sz w:val="18"/>
              </w:rPr>
              <w:t>воздуха, С</w:t>
            </w:r>
            <w:r>
              <w:rPr>
                <w:spacing w:val="-10"/>
                <w:sz w:val="18"/>
              </w:rPr>
              <w:sym w:font="Symbol" w:char="F0B0"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приток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1.</w:t>
            </w:r>
          </w:p>
        </w:tc>
        <w:tc>
          <w:tcPr>
            <w:tcW w:w="3380" w:type="dxa"/>
            <w:tcBorders>
              <w:top w:val="single" w:sz="6" w:space="0" w:color="auto"/>
            </w:tcBorders>
          </w:tcPr>
          <w:p w:rsidR="00000000" w:rsidRDefault="00223985">
            <w:pPr>
              <w:jc w:val="both"/>
            </w:pPr>
            <w:r>
              <w:t>Групповые, раздевальные группы детей до 3 лет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22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2.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Групповые, раздевальные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групп детей 3-4 лет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21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групп детей 4-6(7) лет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3.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Спальни: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групп детей до 3 лет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22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групп детей 3-6(7) лет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19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4.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Туалетные: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групп детей до 3 лет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22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групп детей 3-6(7) лет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—</w:t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5.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Буфетные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16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6.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Залы для музыкальных и гимнастических занятий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19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7.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Помещен</w:t>
            </w:r>
            <w:r>
              <w:t>ие с ванной бассейна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30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По расчету не менее 50 м</w:t>
            </w:r>
            <w:r>
              <w:rPr>
                <w:spacing w:val="-10"/>
                <w:sz w:val="16"/>
                <w:vertAlign w:val="superscript"/>
              </w:rPr>
              <w:t>3</w:t>
            </w:r>
            <w:r>
              <w:rPr>
                <w:spacing w:val="-10"/>
                <w:sz w:val="16"/>
              </w:rPr>
              <w:t>/ч на од</w:t>
            </w:r>
            <w:r>
              <w:rPr>
                <w:spacing w:val="-10"/>
                <w:sz w:val="16"/>
              </w:rPr>
              <w:softHyphen/>
              <w:t>ного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8.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Медицинские помещения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22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</w:pPr>
            <w:r>
              <w:t>9.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Служебно-бытовые помещения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18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ind w:left="-40"/>
              <w:jc w:val="center"/>
            </w:pPr>
            <w:r>
              <w:t>10.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Кухня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15</w:t>
            </w:r>
          </w:p>
        </w:tc>
        <w:tc>
          <w:tcPr>
            <w:tcW w:w="1635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Стиральная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18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12.</w:t>
            </w:r>
          </w:p>
        </w:tc>
        <w:tc>
          <w:tcPr>
            <w:tcW w:w="3380" w:type="dxa"/>
          </w:tcPr>
          <w:p w:rsidR="00000000" w:rsidRDefault="00223985">
            <w:pPr>
              <w:jc w:val="both"/>
            </w:pPr>
            <w:r>
              <w:t>Гладильная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16</w:t>
            </w:r>
          </w:p>
        </w:tc>
        <w:tc>
          <w:tcPr>
            <w:tcW w:w="710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  <w:tc>
          <w:tcPr>
            <w:tcW w:w="925" w:type="dxa"/>
            <w:tcBorders>
              <w:left w:val="nil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398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13.</w:t>
            </w:r>
          </w:p>
        </w:tc>
        <w:tc>
          <w:tcPr>
            <w:tcW w:w="3380" w:type="dxa"/>
            <w:tcBorders>
              <w:bottom w:val="single" w:sz="6" w:space="0" w:color="auto"/>
            </w:tcBorders>
          </w:tcPr>
          <w:p w:rsidR="00000000" w:rsidRDefault="00223985">
            <w:pPr>
              <w:jc w:val="both"/>
            </w:pPr>
            <w:r>
              <w:t>Физиотерапевтический кабинет, кабинет массажа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28</w:t>
            </w:r>
          </w:p>
        </w:tc>
        <w:tc>
          <w:tcPr>
            <w:tcW w:w="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sym w:font="Symbol" w:char="F0BE"/>
            </w:r>
          </w:p>
        </w:tc>
        <w:tc>
          <w:tcPr>
            <w:tcW w:w="9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3985">
            <w:pPr>
              <w:jc w:val="center"/>
            </w:pPr>
            <w:r>
              <w:t>1,5</w:t>
            </w:r>
          </w:p>
        </w:tc>
      </w:tr>
    </w:tbl>
    <w:p w:rsidR="00000000" w:rsidRDefault="00223985">
      <w:pPr>
        <w:spacing w:before="120"/>
        <w:ind w:firstLine="284"/>
        <w:jc w:val="both"/>
      </w:pPr>
      <w:r>
        <w:t>Примечание: 1. В помещениях стиральной и гладильной следует осуществлять, как правило, механический приток и вытяжку воздуха.</w:t>
      </w:r>
    </w:p>
    <w:p w:rsidR="00000000" w:rsidRDefault="00223985">
      <w:pPr>
        <w:ind w:firstLine="284"/>
        <w:jc w:val="both"/>
      </w:pPr>
      <w:r>
        <w:t>2. В туалетных групп детей 3-6(7) лет вытяжку воздуха следует предусматривать из уборной.</w:t>
      </w:r>
    </w:p>
    <w:p w:rsidR="00000000" w:rsidRDefault="00223985">
      <w:pPr>
        <w:ind w:firstLine="284"/>
        <w:jc w:val="both"/>
      </w:pPr>
      <w:r>
        <w:t>3. В туалетных группов</w:t>
      </w:r>
      <w:r>
        <w:t>ых ячеек, проектируемых без естественного освещения, вытяжка должна быть не менее трехкратной.</w:t>
      </w:r>
    </w:p>
    <w:p w:rsidR="00000000" w:rsidRDefault="00223985">
      <w:pPr>
        <w:ind w:firstLine="284"/>
        <w:jc w:val="both"/>
      </w:pPr>
      <w:r>
        <w:t>4. Расчетная температура при проектировании теплозащиты принимается в соответствии с МГСН 2.01-94 "Энергосбережение в зданиях", табл. 1.2</w:t>
      </w:r>
    </w:p>
    <w:p w:rsidR="00000000" w:rsidRDefault="00223985">
      <w:pPr>
        <w:jc w:val="both"/>
      </w:pPr>
    </w:p>
    <w:sectPr w:rsidR="00000000">
      <w:pgSz w:w="11907" w:h="16840" w:code="9"/>
      <w:pgMar w:top="1440" w:right="382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37D"/>
    <w:multiLevelType w:val="singleLevel"/>
    <w:tmpl w:val="B35EC3E4"/>
    <w:lvl w:ilvl="0">
      <w:start w:val="3"/>
      <w:numFmt w:val="decimal"/>
      <w:lvlText w:val="2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9AD3064"/>
    <w:multiLevelType w:val="singleLevel"/>
    <w:tmpl w:val="6E30C6FA"/>
    <w:lvl w:ilvl="0">
      <w:start w:val="2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3A0A60D2"/>
    <w:multiLevelType w:val="singleLevel"/>
    <w:tmpl w:val="2FE24290"/>
    <w:lvl w:ilvl="0">
      <w:start w:val="6"/>
      <w:numFmt w:val="decimal"/>
      <w:lvlText w:val="2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6D912EA2"/>
    <w:multiLevelType w:val="singleLevel"/>
    <w:tmpl w:val="896C7BF0"/>
    <w:lvl w:ilvl="0">
      <w:start w:val="12"/>
      <w:numFmt w:val="decimal"/>
      <w:lvlText w:val="2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72364E98"/>
    <w:multiLevelType w:val="singleLevel"/>
    <w:tmpl w:val="A670C5EE"/>
    <w:lvl w:ilvl="0">
      <w:start w:val="47"/>
      <w:numFmt w:val="decimal"/>
      <w:lvlText w:val="6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985"/>
    <w:rsid w:val="002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12987</Words>
  <Characters>74031</Characters>
  <Application>Microsoft Office Word</Application>
  <DocSecurity>0</DocSecurity>
  <Lines>616</Lines>
  <Paragraphs>173</Paragraphs>
  <ScaleCrop>false</ScaleCrop>
  <Company>СНИиП</Company>
  <LinksUpToDate>false</LinksUpToDate>
  <CharactersWithSpaces>86845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31-307-96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2013-04-11T12:33:00Z</dcterms:created>
  <dcterms:modified xsi:type="dcterms:W3CDTF">2013-04-11T12:33:00Z</dcterms:modified>
</cp:coreProperties>
</file>