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CF6E4D">
      <w:pPr>
        <w:ind w:firstLine="284"/>
        <w:jc w:val="center"/>
      </w:pPr>
      <w:bookmarkStart w:id="0" w:name="_GoBack"/>
      <w:bookmarkEnd w:id="0"/>
      <w:r>
        <w:t>М О С К В А</w:t>
      </w:r>
    </w:p>
    <w:p w:rsidR="00000000" w:rsidRDefault="00CF6E4D">
      <w:pPr>
        <w:ind w:firstLine="284"/>
        <w:jc w:val="center"/>
      </w:pPr>
      <w:r>
        <w:t>М Э Р</w:t>
      </w:r>
    </w:p>
    <w:p w:rsidR="00000000" w:rsidRDefault="00CF6E4D">
      <w:pPr>
        <w:ind w:firstLine="284"/>
        <w:jc w:val="center"/>
      </w:pPr>
      <w:r>
        <w:t>Р А С П О Р Я Ж Е Н И Е</w:t>
      </w:r>
    </w:p>
    <w:p w:rsidR="00000000" w:rsidRDefault="00CF6E4D">
      <w:pPr>
        <w:ind w:firstLine="284"/>
        <w:jc w:val="center"/>
      </w:pPr>
    </w:p>
    <w:p w:rsidR="00000000" w:rsidRDefault="00CF6E4D">
      <w:pPr>
        <w:ind w:firstLine="284"/>
        <w:jc w:val="center"/>
      </w:pPr>
      <w:r>
        <w:t>11 апреля 2000 г. № 378-РМ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О Положении о едином порядке</w:t>
      </w:r>
    </w:p>
    <w:p w:rsidR="00000000" w:rsidRDefault="00CF6E4D">
      <w:pPr>
        <w:ind w:firstLine="284"/>
        <w:jc w:val="center"/>
      </w:pPr>
      <w:r>
        <w:t>предпроектной и проектной подготовки</w:t>
      </w:r>
    </w:p>
    <w:p w:rsidR="00000000" w:rsidRDefault="00CF6E4D">
      <w:pPr>
        <w:ind w:firstLine="284"/>
        <w:jc w:val="center"/>
      </w:pPr>
      <w:r>
        <w:t>строительства в г.Москве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В соответствии с постановлением Правительства Москвы от 08.02.2000 г. № 104 "О совершенствова</w:t>
      </w:r>
      <w:r>
        <w:t>нии порядка предпроектной и проектной подготовки строительства в г.Москве" и в целях повышения эффективности организации работ по строительству, реконструкции, реставрации, проведения капитального ремонта; ремонта и покраски фасадов объектов; установки нестационарных объектов; проведения строительных работ по использованию, благоустройству территории, перепланировки, переоборудования помещений, проведения реконструктивных работ в г.Москве:</w:t>
      </w:r>
    </w:p>
    <w:p w:rsidR="00000000" w:rsidRDefault="00CF6E4D">
      <w:pPr>
        <w:ind w:firstLine="284"/>
        <w:jc w:val="both"/>
      </w:pPr>
      <w:r>
        <w:t>1. Утвердить "Положение о едином порядке предпроектной и проектной п</w:t>
      </w:r>
      <w:r>
        <w:t>одготовки строительства в г.Москве" (далее Положение), приложение.</w:t>
      </w:r>
    </w:p>
    <w:p w:rsidR="00000000" w:rsidRDefault="00CF6E4D">
      <w:pPr>
        <w:ind w:firstLine="284"/>
        <w:jc w:val="both"/>
      </w:pPr>
      <w:r>
        <w:t>2. Заказчикам (застройщикам), инвесторам, проектировщикам, строителям, организациям, участвующим в процессе предпроектной и проектной подготовки руководствоваться указанным Положением (п.1) как основным документом при подготовке проведения строительных работ в городе.</w:t>
      </w:r>
    </w:p>
    <w:p w:rsidR="00000000" w:rsidRDefault="00CF6E4D">
      <w:pPr>
        <w:ind w:firstLine="284"/>
        <w:jc w:val="both"/>
      </w:pPr>
      <w:r>
        <w:t>3. Поручить Москомархитектуре обеспечить издание и распространение указанного Положения, а также проведение консультаций и разъяснений по отдельным вопросам Положения.</w:t>
      </w:r>
    </w:p>
    <w:p w:rsidR="00000000" w:rsidRDefault="00CF6E4D">
      <w:pPr>
        <w:ind w:firstLine="284"/>
        <w:jc w:val="both"/>
      </w:pPr>
      <w:r>
        <w:t>4. Объед</w:t>
      </w:r>
      <w:r>
        <w:t>инению административно-технических инспекций Правительства Москвы совместно с ГУП "Информационные технологии, инжиниринг и связь" в двухмесячный срок подготовить предложения по внесению в установленном порядке изменений и дополнений в "Правила организации подготовки и производства земляных и строительных работ в г.Москве", принятых постановлением Правительства Москвы от 17.03.98 № 207 "Об утверждении Правил организации подготовки и производства земляных и строительных работ в г.Москве".</w:t>
      </w:r>
    </w:p>
    <w:p w:rsidR="00000000" w:rsidRDefault="00CF6E4D">
      <w:pPr>
        <w:ind w:firstLine="284"/>
        <w:jc w:val="both"/>
      </w:pPr>
      <w:r>
        <w:t>5. Признать утративш</w:t>
      </w:r>
      <w:r>
        <w:t>ими силу распоряжения Мэра Москвы от 11.11.94 № 561-РМ "О едином порядке предпроектной и проектной подготовки строительства (реконструкции, реставрации, расширения) объектов в г.Москве", от 01.09.98 № 890-РМ "О сокращении сроков согласования и утверждения предпроектной и проектной документации" и от 23.04.96 № 234-РМ "О внесении дополнений в распоряжение Мэра Москвы от 31.01.96 № 39-РМ".</w:t>
      </w:r>
    </w:p>
    <w:p w:rsidR="00000000" w:rsidRDefault="00CF6E4D">
      <w:pPr>
        <w:ind w:firstLine="284"/>
        <w:jc w:val="both"/>
      </w:pPr>
      <w:r>
        <w:t>6. Опубликовать настоящее распоряжение в установленном порядке в газете "Тверская, 13" и "Вестник Мэрии Москвы".</w:t>
      </w:r>
    </w:p>
    <w:p w:rsidR="00000000" w:rsidRDefault="00CF6E4D">
      <w:pPr>
        <w:ind w:firstLine="284"/>
        <w:jc w:val="both"/>
      </w:pPr>
      <w:r>
        <w:t>7. Контр</w:t>
      </w:r>
      <w:r>
        <w:t>оль за выполнением настоящего распоряжения возложить на первого заместителя Премьера Правительства Москвы Ресина В.И.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Мэр Москвы                                                                          Ю.М. Лужков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  <w:sectPr w:rsidR="00000000">
          <w:pgSz w:w="11907" w:h="16840" w:code="9"/>
          <w:pgMar w:top="1440" w:right="1797" w:bottom="1440" w:left="1797" w:header="720" w:footer="720" w:gutter="0"/>
          <w:cols w:space="720"/>
        </w:sectPr>
      </w:pPr>
    </w:p>
    <w:p w:rsidR="00000000" w:rsidRDefault="00CF6E4D">
      <w:pPr>
        <w:ind w:firstLine="284"/>
        <w:jc w:val="right"/>
      </w:pPr>
      <w:r>
        <w:lastRenderedPageBreak/>
        <w:t>Приложение</w:t>
      </w:r>
    </w:p>
    <w:p w:rsidR="00000000" w:rsidRDefault="00CF6E4D">
      <w:pPr>
        <w:ind w:firstLine="284"/>
        <w:jc w:val="right"/>
      </w:pPr>
      <w:r>
        <w:t>к распоряжению Мэра Москвы</w:t>
      </w:r>
    </w:p>
    <w:p w:rsidR="00000000" w:rsidRDefault="00CF6E4D">
      <w:pPr>
        <w:ind w:firstLine="284"/>
        <w:jc w:val="right"/>
      </w:pPr>
      <w:r>
        <w:t>от 11 апреля 2000 г. № 378-РМ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ПОЛОЖЕНИЕ О ЕДИНОМ ПОРЯДКЕ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ПРЕДПРОЕКТНОЙ И ПРОЕКТНОЙ ПОДГОТОВКИ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СТРОИТЕЛЬСТВА В Г.МОСКВЕ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i/>
        </w:rPr>
      </w:pPr>
      <w:r>
        <w:rPr>
          <w:i/>
        </w:rPr>
        <w:t>2-я редакция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«Положение о едином порядке предпроектной и проектной подготовки строительства в г.Москве» разработано в соответствии с ра</w:t>
      </w:r>
      <w:r>
        <w:t>споряжением Мэра Москвы от 01.09.1998 № 890-РМ «О сокращении сроков согласования и утверждения предпроектной и проектной документации» и утверждено распоряжением Мэра Москвы от 11.04.2000 № 378-РМ.</w:t>
      </w:r>
    </w:p>
    <w:p w:rsidR="00000000" w:rsidRDefault="00CF6E4D">
      <w:pPr>
        <w:ind w:firstLine="284"/>
        <w:jc w:val="both"/>
      </w:pPr>
      <w:r>
        <w:t>Положение подготовлено специалистами ГлавАПУ Москомархитектуры Емельяновым В.В., Надеждиным В.А., под руководством председателя Москомархитектуры Кузьмин А.В., первого заместителя председателя Гольдфайна Ю.В., заместителя председателя Воронцова А.Р. и при участии Бачуриной С.С., Оболенского Н.В.</w:t>
      </w:r>
    </w:p>
    <w:p w:rsidR="00000000" w:rsidRDefault="00CF6E4D">
      <w:pPr>
        <w:ind w:firstLine="284"/>
        <w:jc w:val="both"/>
      </w:pPr>
      <w:r>
        <w:t>Редакционная рабо</w:t>
      </w:r>
      <w:r>
        <w:t>чая группа:</w:t>
      </w:r>
    </w:p>
    <w:p w:rsidR="00000000" w:rsidRDefault="00CF6E4D">
      <w:pPr>
        <w:ind w:firstLine="284"/>
        <w:jc w:val="both"/>
      </w:pPr>
      <w:r>
        <w:t>Аксенова О.И. (ЦГСЭН в г.Москве); Антонов С.И. (ГО ЧС); Бачурина С.С., Бенедиктова В.А., Борисов В.И. (Комплекс архитектуры, строительства, развития и реконструкции города); Васильев СА. (Москомприрода); Гольдфайн Ю.В., Кузьмин А.В. (Москомархитектура); Емельянов В.В. (ГлавАПУ Москомархитектуры); Лапир М.А. (УТЭХ); Коршунов В.Г. (Главгосэкспертиза РФ); Незговоров А.Л. (ОАО «Москапстрой»); Пирогов Ю.М. (Мосгосэкспертиза); Страшнов Г.Г. (ДЭПР); Фролов Б.Л. (Ассоциация инвесторов); Якимова Н.М. (ГП</w:t>
      </w:r>
      <w:r>
        <w:t>У Мэрии Москвы).</w:t>
      </w:r>
    </w:p>
    <w:p w:rsidR="00000000" w:rsidRDefault="00CF6E4D">
      <w:pPr>
        <w:ind w:firstLine="284"/>
        <w:jc w:val="both"/>
      </w:pPr>
      <w:r>
        <w:t>Целью разработки является определение порядка взаимодействия всех участников инвестиционно-строительной деятельности на территории Москвы при предпроектной и проектной подготовки строительства, распределения функций городских организаций, органов городской администрации, а также заказчиков и застройщиков, основанного на действующих законодательных и нормативно-правовых документах РФ, города Москвы в области архитектуры и градостроительства.</w:t>
      </w:r>
    </w:p>
    <w:p w:rsidR="00000000" w:rsidRDefault="00CF6E4D">
      <w:pPr>
        <w:ind w:firstLine="284"/>
        <w:jc w:val="both"/>
      </w:pPr>
      <w:r>
        <w:t>Данная работа вызвана необходимостью подготовки но</w:t>
      </w:r>
      <w:r>
        <w:t>вой редакции «Положения о едином порядке предпроектной и проектной подготовки строительства в г.Москве», взамен действующего (утвержденного распоряжением Мэра Москвы от 11.11.94 № 561-РМ), с учетом выхода Градостроительного кодекса РФ, введения Правительством Москвы изменений и дополнений в порядок предпроектной и проектной подготовки строительства в г.Москве за период с 1995 по 1999 годы.</w:t>
      </w:r>
    </w:p>
    <w:p w:rsidR="00000000" w:rsidRDefault="00CF6E4D">
      <w:pPr>
        <w:ind w:firstLine="284"/>
        <w:jc w:val="both"/>
      </w:pPr>
      <w:r>
        <w:t>В основу разработки положен анализ использования 1-й редакции «Положения о едином порядке предпроектной и проектной под</w:t>
      </w:r>
      <w:r>
        <w:t>готовки строительства в г.Москве», сводных материалов, подготовленных ГлавАПУ Москомархитектуры в связи с принятием Правительством Москвы в 1996-99 году нового порядка подготовки исходно-разрешительной документации, нормативно-правовых актов города Москвы по совершенствованию организации и технологии проектирования объектов, результатов конференций и семинаров, проведенных Комплексом перспективного развития города, Москомархитектурой и ГлавАПУ.</w:t>
      </w:r>
    </w:p>
    <w:p w:rsidR="00000000" w:rsidRDefault="00CF6E4D">
      <w:pPr>
        <w:ind w:firstLine="284"/>
        <w:jc w:val="both"/>
      </w:pPr>
      <w:r>
        <w:t>Положение ориентировано для использования всеми участниками инв</w:t>
      </w:r>
      <w:r>
        <w:t>естиционно-строительной деятельности и, в первую очередь, для инвесторов, застройщиков и заказчиков.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ВВЕДЕНИЕ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Положение о едином порядке предпроектной и проектной подготовки строительства (проведения строительных работ) в г.Москве, именуемое в дальнейшем "Положение", разработано на основе многолетнего опыта предпроектной, проектной подготовки и проведения строительных работ в соответствии с действующим градостроительным законодательством Российской Федерации и города Москвы, определяет порядок их проведен</w:t>
      </w:r>
      <w:r>
        <w:t>ия на территории города Москвы (исключая объекты и территории федерального значения) и обязательно для всех участников данной деятельности независимо от форм собственности и источников финансирования.</w:t>
      </w:r>
    </w:p>
    <w:p w:rsidR="00000000" w:rsidRDefault="00CF6E4D">
      <w:pPr>
        <w:ind w:firstLine="284"/>
        <w:jc w:val="both"/>
      </w:pPr>
      <w:r>
        <w:lastRenderedPageBreak/>
        <w:t>Положение включает вопросы инвестиционно-строительной деятельности - от обращения заявителя в органы власти г. Москвы до получения Разрешения (Ордера) на производство строительно-монтажных и земляных работ, в зависимости от их вида:</w:t>
      </w:r>
    </w:p>
    <w:p w:rsidR="00000000" w:rsidRDefault="00CF6E4D">
      <w:pPr>
        <w:ind w:firstLine="284"/>
        <w:jc w:val="both"/>
      </w:pPr>
      <w:r>
        <w:t>* новое капитальное и некапитальное строительство (глава II);</w:t>
      </w:r>
    </w:p>
    <w:p w:rsidR="00000000" w:rsidRDefault="00CF6E4D">
      <w:pPr>
        <w:ind w:firstLine="284"/>
        <w:jc w:val="both"/>
      </w:pPr>
      <w:r>
        <w:t xml:space="preserve">* реконструкция </w:t>
      </w:r>
      <w:r>
        <w:t>(глава II);</w:t>
      </w:r>
    </w:p>
    <w:p w:rsidR="00000000" w:rsidRDefault="00CF6E4D">
      <w:pPr>
        <w:ind w:firstLine="284"/>
        <w:jc w:val="both"/>
      </w:pPr>
      <w:r>
        <w:t>* установка нестационарных объектов (глава III);</w:t>
      </w:r>
    </w:p>
    <w:p w:rsidR="00000000" w:rsidRDefault="00CF6E4D">
      <w:pPr>
        <w:ind w:firstLine="284"/>
        <w:jc w:val="both"/>
      </w:pPr>
      <w:r>
        <w:t>* использование территории (приспособление для ведения хозяйственной деятельности) (глава IV);</w:t>
      </w:r>
    </w:p>
    <w:p w:rsidR="00000000" w:rsidRDefault="00CF6E4D">
      <w:pPr>
        <w:ind w:firstLine="284"/>
        <w:jc w:val="both"/>
      </w:pPr>
      <w:r>
        <w:t>* благоустройство территории (глава V);</w:t>
      </w:r>
    </w:p>
    <w:p w:rsidR="00000000" w:rsidRDefault="00CF6E4D">
      <w:pPr>
        <w:ind w:firstLine="284"/>
        <w:jc w:val="both"/>
      </w:pPr>
      <w:r>
        <w:t>* капитальный ремонт зданий, ремонт и покраска фасадов (глава VI);</w:t>
      </w:r>
    </w:p>
    <w:p w:rsidR="00000000" w:rsidRDefault="00CF6E4D">
      <w:pPr>
        <w:ind w:firstLine="284"/>
        <w:jc w:val="both"/>
      </w:pPr>
      <w:r>
        <w:t>* перепланировка помещений (глава VII);</w:t>
      </w:r>
    </w:p>
    <w:p w:rsidR="00000000" w:rsidRDefault="00CF6E4D">
      <w:pPr>
        <w:ind w:firstLine="284"/>
        <w:jc w:val="both"/>
      </w:pPr>
      <w:r>
        <w:t>* переоборудование помещений (глава VIII);</w:t>
      </w:r>
    </w:p>
    <w:p w:rsidR="00000000" w:rsidRDefault="00CF6E4D">
      <w:pPr>
        <w:ind w:firstLine="284"/>
        <w:jc w:val="both"/>
      </w:pPr>
      <w:r>
        <w:t>* реконструктивные работы (глава VIII);</w:t>
      </w:r>
    </w:p>
    <w:p w:rsidR="00000000" w:rsidRDefault="00CF6E4D">
      <w:pPr>
        <w:ind w:firstLine="284"/>
        <w:jc w:val="both"/>
      </w:pPr>
      <w:r>
        <w:t>* реставрация объектов (глава I, п.9).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Положение в зависимости от вида строительных работ устанавливает этапы предпроектной и</w:t>
      </w:r>
      <w:r>
        <w:t xml:space="preserve"> проектной подготовки их проведения, требования к составу, порядку оформления, согласования и утверждения документации.</w:t>
      </w:r>
    </w:p>
    <w:p w:rsidR="00000000" w:rsidRDefault="00CF6E4D">
      <w:pPr>
        <w:ind w:firstLine="284"/>
        <w:jc w:val="both"/>
      </w:pPr>
      <w:r>
        <w:t>Положение разработано Москомархитектурой и Мосгосэкспертизой при участии Комплекса архитектуры, строительства, развития и реконструкции, Департамента экономической политики и развития г.Москвы, Москомприроды и организаций, осуществляющих рассмотрение, согласование и экспертизу проектной документации, контроль и надзор за строительством.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В Положении использованы основные понятия и термины,</w:t>
      </w:r>
      <w:r>
        <w:t xml:space="preserve"> приведенные в приложении 1.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ПЕРЕЧЕНЬ ПРАВОВЫХ АКТОВ РОССИЙСКОЙ ФЕДЕРАЦИИ И ГОРОДА МОСКВЫ, ПРИМЕНЯЕМЫХ В ПРЕДПРОЕКТНОЙ И ПРОЕКТНОЙ ПОДГОТОВКЕ СТРОИТЕЛЬСТВА НА ТЕРРИТОРИИ МОСКВЫ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* Градостроительный кодекс Российской Федерации;</w:t>
      </w:r>
    </w:p>
    <w:p w:rsidR="00000000" w:rsidRDefault="00CF6E4D">
      <w:pPr>
        <w:ind w:firstLine="284"/>
        <w:jc w:val="both"/>
      </w:pPr>
      <w:r>
        <w:t>* Земельный кодекс РСФСР;</w:t>
      </w:r>
    </w:p>
    <w:p w:rsidR="00000000" w:rsidRDefault="00CF6E4D">
      <w:pPr>
        <w:ind w:firstLine="284"/>
        <w:jc w:val="both"/>
      </w:pPr>
      <w:r>
        <w:t>* Водный кодекс Российской Федерации;</w:t>
      </w:r>
    </w:p>
    <w:p w:rsidR="00000000" w:rsidRDefault="00CF6E4D">
      <w:pPr>
        <w:ind w:firstLine="284"/>
        <w:jc w:val="both"/>
      </w:pPr>
      <w:r>
        <w:t>* Федеральный закон от 17.11.95 № 169-ФЗ "Об архитектурной деятельности в Российской Федерации";</w:t>
      </w:r>
    </w:p>
    <w:p w:rsidR="00000000" w:rsidRDefault="00CF6E4D">
      <w:pPr>
        <w:ind w:firstLine="284"/>
        <w:jc w:val="both"/>
      </w:pPr>
      <w:r>
        <w:t>* Закон РСФСР от 15.12.78 "Об охране и использовании памятников истории и культуры";</w:t>
      </w:r>
    </w:p>
    <w:p w:rsidR="00000000" w:rsidRDefault="00CF6E4D">
      <w:pPr>
        <w:ind w:firstLine="284"/>
        <w:jc w:val="both"/>
      </w:pPr>
      <w:r>
        <w:t>* Федеральный закон от 25.22.99 № 39-Ф</w:t>
      </w:r>
      <w:r>
        <w:t>З "Об инвестиционной деятельности в Российской Федерации, осуществляемой в форме капитальных вложений";</w:t>
      </w:r>
    </w:p>
    <w:p w:rsidR="00000000" w:rsidRDefault="00CF6E4D">
      <w:pPr>
        <w:ind w:firstLine="284"/>
        <w:jc w:val="both"/>
      </w:pPr>
      <w:r>
        <w:t>* Федеральный закон от 30.03.99 № 52-ФЗ "О санитарно-эпидемиологическом благополучии населения";</w:t>
      </w:r>
    </w:p>
    <w:p w:rsidR="00000000" w:rsidRDefault="00CF6E4D">
      <w:pPr>
        <w:ind w:firstLine="284"/>
        <w:jc w:val="both"/>
      </w:pPr>
      <w:r>
        <w:t>* Федеральный закон "Об охране атмосферного воздуха";</w:t>
      </w:r>
    </w:p>
    <w:p w:rsidR="00000000" w:rsidRDefault="00CF6E4D">
      <w:pPr>
        <w:ind w:firstLine="284"/>
        <w:jc w:val="both"/>
      </w:pPr>
      <w:r>
        <w:t>* Федеральный закон "Об охране особо охраняемых территорий";</w:t>
      </w:r>
    </w:p>
    <w:p w:rsidR="00000000" w:rsidRDefault="00CF6E4D">
      <w:pPr>
        <w:ind w:firstLine="284"/>
        <w:jc w:val="both"/>
      </w:pPr>
      <w:r>
        <w:t>* Федеральный закон "О животном мире";</w:t>
      </w:r>
    </w:p>
    <w:p w:rsidR="00000000" w:rsidRDefault="00CF6E4D">
      <w:pPr>
        <w:ind w:firstLine="284"/>
        <w:jc w:val="both"/>
      </w:pPr>
      <w:r>
        <w:t>* Закон РСФСР от 19.12.91 № 2060-1 (в редакции от 02.06.93) "Об охране окружающей среды";</w:t>
      </w:r>
    </w:p>
    <w:p w:rsidR="00000000" w:rsidRDefault="00CF6E4D">
      <w:pPr>
        <w:ind w:firstLine="284"/>
        <w:jc w:val="both"/>
      </w:pPr>
      <w:r>
        <w:t>* Федеральный закон от 23.11.95 № 174-ФЗ "Об экологической эксперти</w:t>
      </w:r>
      <w:r>
        <w:t>зе";</w:t>
      </w:r>
    </w:p>
    <w:p w:rsidR="00000000" w:rsidRDefault="00CF6E4D">
      <w:pPr>
        <w:ind w:firstLine="284"/>
        <w:jc w:val="both"/>
      </w:pPr>
      <w:r>
        <w:t>* Федеральный закон от 21.12.94 № 69-ФЗ "О пожарной безопасности";</w:t>
      </w:r>
    </w:p>
    <w:p w:rsidR="00000000" w:rsidRDefault="00CF6E4D">
      <w:pPr>
        <w:ind w:firstLine="284"/>
        <w:jc w:val="both"/>
      </w:pPr>
      <w:r>
        <w:t>* Закон Российской Федерации от 09.07.93 № 5351-1 "Об авторском праве и смежных правах";</w:t>
      </w:r>
    </w:p>
    <w:p w:rsidR="00000000" w:rsidRDefault="00CF6E4D">
      <w:pPr>
        <w:ind w:firstLine="284"/>
        <w:jc w:val="both"/>
      </w:pPr>
      <w:r>
        <w:t>* Строительные нормы и правила (СНиП и ВСН);</w:t>
      </w:r>
    </w:p>
    <w:p w:rsidR="00000000" w:rsidRDefault="00CF6E4D">
      <w:pPr>
        <w:ind w:firstLine="284"/>
        <w:jc w:val="both"/>
      </w:pPr>
      <w:r>
        <w:t>* Реставрационные нормы и правила РНиП 1.02.01-94;</w:t>
      </w:r>
    </w:p>
    <w:p w:rsidR="00000000" w:rsidRDefault="00CF6E4D">
      <w:pPr>
        <w:ind w:firstLine="284"/>
        <w:jc w:val="both"/>
      </w:pPr>
      <w:r>
        <w:t>* Положение об оценке воздействия на окружающую среду в Российской Федерации, утвержденное приказом Минприроды Российской Федерации от 18.07.94 № 222;</w:t>
      </w:r>
    </w:p>
    <w:p w:rsidR="00000000" w:rsidRDefault="00CF6E4D">
      <w:pPr>
        <w:ind w:firstLine="284"/>
        <w:jc w:val="both"/>
      </w:pPr>
      <w:r>
        <w:t>* Инструкция о порядке проведения государственной экспертизы проектов строительства (РДС 11-211-95);</w:t>
      </w:r>
    </w:p>
    <w:p w:rsidR="00000000" w:rsidRDefault="00CF6E4D">
      <w:pPr>
        <w:ind w:firstLine="284"/>
        <w:jc w:val="both"/>
      </w:pPr>
      <w:r>
        <w:t>* П</w:t>
      </w:r>
      <w:r>
        <w:t>оложение о Государственной противопожарной службе МВД РФ, утвержденное постановлением Совета Министров Российской Федерации от 23.08.93 № 848 (в редакции постановлений Правительства  Российской Федерации от 26.06.95 № 627, от 12.03.96 № 271);</w:t>
      </w:r>
    </w:p>
    <w:p w:rsidR="00000000" w:rsidRDefault="00CF6E4D">
      <w:pPr>
        <w:ind w:firstLine="284"/>
        <w:jc w:val="both"/>
      </w:pPr>
      <w:r>
        <w:t>* Наставление по организации Государственного пожарного надзора в Российской Федерации, утвержденное приказом ГУГПС от 25.05.95 № 10;</w:t>
      </w:r>
    </w:p>
    <w:p w:rsidR="00000000" w:rsidRDefault="00CF6E4D">
      <w:pPr>
        <w:ind w:firstLine="284"/>
        <w:jc w:val="both"/>
      </w:pPr>
      <w:r>
        <w:t>* Закон города Москвы "О порядке переустройства помещений в жилых домах на территории г.Москвы";</w:t>
      </w:r>
    </w:p>
    <w:p w:rsidR="00000000" w:rsidRDefault="00CF6E4D">
      <w:pPr>
        <w:ind w:firstLine="284"/>
        <w:jc w:val="both"/>
      </w:pPr>
      <w:r>
        <w:t>* Закон города Москвы "О регулировании</w:t>
      </w:r>
      <w:r>
        <w:t xml:space="preserve"> градостроительной деятельности на территориях природного комплекса города Москвы";</w:t>
      </w:r>
    </w:p>
    <w:p w:rsidR="00000000" w:rsidRDefault="00CF6E4D">
      <w:pPr>
        <w:ind w:firstLine="284"/>
        <w:jc w:val="both"/>
      </w:pPr>
      <w:r>
        <w:t>* Закон города Москвы "О градостроительном зонировании территории города Москвы";</w:t>
      </w:r>
    </w:p>
    <w:p w:rsidR="00000000" w:rsidRDefault="00CF6E4D">
      <w:pPr>
        <w:ind w:firstLine="284"/>
        <w:jc w:val="both"/>
      </w:pPr>
      <w:r>
        <w:t>* Закон города Москвы "О защите зеленых насаждений";</w:t>
      </w:r>
    </w:p>
    <w:p w:rsidR="00000000" w:rsidRDefault="00CF6E4D">
      <w:pPr>
        <w:ind w:firstLine="284"/>
        <w:jc w:val="both"/>
      </w:pPr>
      <w:r>
        <w:t>* Временные нормы и правила проектирования планировки и застройки г.Москвы (МГСН 1.01.-98.);</w:t>
      </w:r>
    </w:p>
    <w:p w:rsidR="00000000" w:rsidRDefault="00CF6E4D">
      <w:pPr>
        <w:ind w:firstLine="284"/>
        <w:jc w:val="both"/>
      </w:pPr>
      <w:r>
        <w:t>* Распоряжение Мэра Москвы от 12.05.94 № 226-РМ "О Государственной экспертизе градостроительной и проектно-сметной документации и упрощения процедуры ее согласования";</w:t>
      </w:r>
    </w:p>
    <w:p w:rsidR="00000000" w:rsidRDefault="00CF6E4D">
      <w:pPr>
        <w:ind w:firstLine="284"/>
        <w:jc w:val="both"/>
      </w:pPr>
      <w:r>
        <w:t>* Распоряжение Мэра Москвы от 01</w:t>
      </w:r>
      <w:r>
        <w:t>.11.95 № 581 "Об архитектурном освещении объектов в г.Москве";</w:t>
      </w:r>
    </w:p>
    <w:p w:rsidR="00000000" w:rsidRDefault="00CF6E4D">
      <w:pPr>
        <w:ind w:firstLine="284"/>
        <w:jc w:val="both"/>
      </w:pPr>
      <w:r>
        <w:t>* Постановление Правительства Москвы от 14.11.95 № 916 "О мерах по пресечению самовольного строительства в Москве и усилению контроля за качеством проектной документации";</w:t>
      </w:r>
    </w:p>
    <w:p w:rsidR="00000000" w:rsidRDefault="00CF6E4D">
      <w:pPr>
        <w:ind w:firstLine="284"/>
        <w:jc w:val="both"/>
      </w:pPr>
      <w:r>
        <w:t>* Распоряжение Мэра Москвы от 31.01.96 № 39-РМ "Об упрощении порядка подготовки исходно-разрешительной документации для всех видов строительства в г.Москве";</w:t>
      </w:r>
    </w:p>
    <w:p w:rsidR="00000000" w:rsidRDefault="00CF6E4D">
      <w:pPr>
        <w:ind w:firstLine="284"/>
        <w:jc w:val="both"/>
      </w:pPr>
      <w:r>
        <w:t>* Распоряжение первого заместителя Премьера Правительства Москвы от 22.04.96 № 503-РЗП "Об утверждении перечня видов ст</w:t>
      </w:r>
      <w:r>
        <w:t>роительных работ, для которых не требуется разрешение Правительства Москвы на строительство";</w:t>
      </w:r>
    </w:p>
    <w:p w:rsidR="00000000" w:rsidRDefault="00CF6E4D">
      <w:pPr>
        <w:ind w:firstLine="284"/>
        <w:jc w:val="both"/>
      </w:pPr>
      <w:r>
        <w:t>* Распоряжение Мэра Москвы от 23.04.96 № 234-РМ "О внесении дополнений в распоряжение Мэра Москвы от 31.01.96 № 39-РМ";</w:t>
      </w:r>
    </w:p>
    <w:p w:rsidR="00000000" w:rsidRDefault="00CF6E4D">
      <w:pPr>
        <w:ind w:firstLine="284"/>
        <w:jc w:val="both"/>
      </w:pPr>
      <w:r>
        <w:t>* Распоряжение Премьера Правительства Москвы от 06.05.96 № 424-РП "Об утверждении Положения о рабочей группе по обеспечению подготовки градостроительных заключений";</w:t>
      </w:r>
    </w:p>
    <w:p w:rsidR="00000000" w:rsidRDefault="00CF6E4D">
      <w:pPr>
        <w:ind w:firstLine="284"/>
        <w:jc w:val="both"/>
      </w:pPr>
      <w:r>
        <w:t>* Распоряжение Премьера Правительства Москвы от 12.05.96 № 434-РП "Об утверждении Положения о рабочей группе по подготовке заключени</w:t>
      </w:r>
      <w:r>
        <w:t>й по инженерному обеспечению объектов";</w:t>
      </w:r>
    </w:p>
    <w:p w:rsidR="00000000" w:rsidRDefault="00CF6E4D">
      <w:pPr>
        <w:ind w:firstLine="284"/>
        <w:jc w:val="both"/>
      </w:pPr>
      <w:r>
        <w:t>* Распоряжение Премьера Правительства Москвы от 04.09.97 № 976-РП "О внесении изменений в распоряжение Премьера Правительства Москвы от 12.05.96 № 434-РП "Об утверждении Положения о Рабочей группе по инженерному обеспечению объектов";</w:t>
      </w:r>
    </w:p>
    <w:p w:rsidR="00000000" w:rsidRDefault="00CF6E4D">
      <w:pPr>
        <w:ind w:firstLine="284"/>
        <w:jc w:val="both"/>
      </w:pPr>
      <w:r>
        <w:t>* Распоряжение первого заместителя Премьера Правительства Москвы от 26.12.96 № 1633-РЗП "О порядке и сроках разработки комплекта исходно-разрешительной документации для объектов строительства и реконструкции";</w:t>
      </w:r>
    </w:p>
    <w:p w:rsidR="00000000" w:rsidRDefault="00CF6E4D">
      <w:pPr>
        <w:ind w:firstLine="284"/>
        <w:jc w:val="both"/>
      </w:pPr>
      <w:r>
        <w:t>* Постановление Правительст</w:t>
      </w:r>
      <w:r>
        <w:t>ва Москвы от 31.12.96 № 1031 "О дальнейшем упрощении порядка подготовки исходно-разрешительной документации для проектирования и строительства на территории г.Москвы";</w:t>
      </w:r>
    </w:p>
    <w:p w:rsidR="00000000" w:rsidRDefault="00CF6E4D">
      <w:pPr>
        <w:ind w:firstLine="284"/>
        <w:jc w:val="both"/>
      </w:pPr>
      <w:r>
        <w:t>* Распоряжение Мэра Москвы от 08.04.97 № 273-РМ "Об упорядочении подготовки предпроектной документации для проведения строительных работ на территории города Москвы и о составе пакета документов, передаваемых инвестору для этих целей;</w:t>
      </w:r>
    </w:p>
    <w:p w:rsidR="00000000" w:rsidRDefault="00CF6E4D">
      <w:pPr>
        <w:ind w:firstLine="284"/>
        <w:jc w:val="both"/>
      </w:pPr>
      <w:r>
        <w:t>* Постановление Правительства Москвы от 17.06.97 № 440 "Об утверждении зоны охран ансамбля Московского Кремля</w:t>
      </w:r>
      <w:r>
        <w:t>";</w:t>
      </w:r>
    </w:p>
    <w:p w:rsidR="00000000" w:rsidRDefault="00CF6E4D">
      <w:pPr>
        <w:ind w:firstLine="284"/>
        <w:jc w:val="both"/>
      </w:pPr>
      <w:r>
        <w:t>* Распоряжение первого заместителя Премьера Правительства Москвы от 20.10.97 № 1092-РЗП "О порядке оформления поручений на разработку материалов исходно-разрешительной документации";</w:t>
      </w:r>
    </w:p>
    <w:p w:rsidR="00000000" w:rsidRDefault="00CF6E4D">
      <w:pPr>
        <w:ind w:firstLine="284"/>
        <w:jc w:val="both"/>
      </w:pPr>
      <w:r>
        <w:t>* Постановление Правительства Москвы от 16.12.97 № 881 "Об утверждении зон охраны центральной части г.Москвы (в пределах Садового кольца)";</w:t>
      </w:r>
    </w:p>
    <w:p w:rsidR="00000000" w:rsidRDefault="00CF6E4D">
      <w:pPr>
        <w:ind w:firstLine="284"/>
        <w:jc w:val="both"/>
      </w:pPr>
      <w:r>
        <w:t>* Распоряжение Мэра Москвы от 22.01.98 № 54-РМ "О порядке участия граждан в обсуждении градостроительных планов, проектов и решений по вопросам, связанным с использованием городских терр</w:t>
      </w:r>
      <w:r>
        <w:t>иторий";</w:t>
      </w:r>
    </w:p>
    <w:p w:rsidR="00000000" w:rsidRDefault="00CF6E4D">
      <w:pPr>
        <w:ind w:firstLine="284"/>
        <w:jc w:val="both"/>
      </w:pPr>
      <w:r>
        <w:t>* Постановление Правительства Москвы от 17.03.98 № 189 "О ходе выполнения постановления Правительства Москвы от 31.12.96 № 1031 "О дальнейшем упрощении порядка подготовки исходно-разрешительной документации для проектирования и строительства на территории г.Москвы";</w:t>
      </w:r>
    </w:p>
    <w:p w:rsidR="00000000" w:rsidRDefault="00CF6E4D">
      <w:pPr>
        <w:ind w:firstLine="284"/>
        <w:jc w:val="both"/>
      </w:pPr>
      <w:r>
        <w:t>* Постановление Правительства Москвы от 17.03.98 № 207 "Об утверждении Правил организации подготовки и проведения земляных и строительных работ в г.Москве";</w:t>
      </w:r>
    </w:p>
    <w:p w:rsidR="00000000" w:rsidRDefault="00CF6E4D">
      <w:pPr>
        <w:ind w:firstLine="284"/>
        <w:jc w:val="both"/>
      </w:pPr>
      <w:r>
        <w:t xml:space="preserve">* Распоряжение первого заместителя Премьера Правительства Москвы от 24.03.98 № </w:t>
      </w:r>
      <w:r>
        <w:t>239-РЗП "О разграничении функций между Центром подготовки исходно-разрешительной документации (ИРД) ГлавАПУ и его территориальными подразделениями при подготовке материалов ИРД по объектам и территориям, находящимся в ведении префектур административных округов";</w:t>
      </w:r>
    </w:p>
    <w:p w:rsidR="00000000" w:rsidRDefault="00CF6E4D">
      <w:pPr>
        <w:ind w:firstLine="284"/>
        <w:jc w:val="both"/>
      </w:pPr>
      <w:r>
        <w:t>* Распоряжение Мэра Москвы от 30.03.98 № 299-РМ "О дополнительных мерах по упорядочению размещения и строительства некапитальных объектов на территории г.Москвы";</w:t>
      </w:r>
    </w:p>
    <w:p w:rsidR="00000000" w:rsidRDefault="00CF6E4D">
      <w:pPr>
        <w:ind w:firstLine="284"/>
        <w:jc w:val="both"/>
      </w:pPr>
      <w:r>
        <w:t>* Постановление Правительства Москвы от 05.05.98 № 343 "Об утверждении Положения о пор</w:t>
      </w:r>
      <w:r>
        <w:t>ядке установления линий градостроительного регулирования в г.Москве";</w:t>
      </w:r>
    </w:p>
    <w:p w:rsidR="00000000" w:rsidRDefault="00CF6E4D">
      <w:pPr>
        <w:ind w:firstLine="284"/>
        <w:jc w:val="both"/>
      </w:pPr>
      <w:r>
        <w:t>* Распоряжение Мэра Москвы от 17.07.98 № 729-РМ "Об упорядочении строительства крупномасштабных административных объектов на территории центральной части города (в пределах Садового кольца)".</w:t>
      </w:r>
    </w:p>
    <w:p w:rsidR="00000000" w:rsidRDefault="00CF6E4D">
      <w:pPr>
        <w:ind w:firstLine="284"/>
        <w:jc w:val="both"/>
      </w:pPr>
      <w:r>
        <w:t>* Постановление Правительства Москвы от 25.08.98 № 647 "Об утверждении Правил проведения архитектурных и градостроительных конкурсов в Москве";</w:t>
      </w:r>
    </w:p>
    <w:p w:rsidR="00000000" w:rsidRDefault="00CF6E4D">
      <w:pPr>
        <w:ind w:firstLine="284"/>
        <w:jc w:val="both"/>
      </w:pPr>
      <w:r>
        <w:t>* Распоряжение Мэра Москвы от 10.09.98 № 933-РМ "Об утверждении поэтапной схемы планирования, подготовки и</w:t>
      </w:r>
      <w:r>
        <w:t xml:space="preserve"> реализации городских инвестиционных программ строительства и реконструкции на территории г.Москвы";</w:t>
      </w:r>
    </w:p>
    <w:p w:rsidR="00000000" w:rsidRDefault="00CF6E4D">
      <w:pPr>
        <w:ind w:firstLine="284"/>
        <w:jc w:val="both"/>
      </w:pPr>
      <w:r>
        <w:t>* Постановление Правительства Москвы от 07.07.98 № 545 "Об утверждении зон охраны центральной части г.Москвы (в пределах Камер-Коллежского вала)";</w:t>
      </w:r>
    </w:p>
    <w:p w:rsidR="00000000" w:rsidRDefault="00CF6E4D">
      <w:pPr>
        <w:ind w:firstLine="284"/>
        <w:jc w:val="both"/>
      </w:pPr>
      <w:r>
        <w:t>* Распоряжение Мэра Москвы 29.10.98. № 1085-РМ "О введении системы регулирования, учета и контроля перемещения грунта на строительные объекты г.Москвы";</w:t>
      </w:r>
    </w:p>
    <w:p w:rsidR="00000000" w:rsidRDefault="00CF6E4D">
      <w:pPr>
        <w:ind w:firstLine="284"/>
        <w:jc w:val="both"/>
      </w:pPr>
      <w:r>
        <w:t>* Распоряжение Мэра Москвы от 05.04.99 № 294-РМ "О порядке определения стоимости проектных работ в г. Москве";</w:t>
      </w:r>
    </w:p>
    <w:p w:rsidR="00000000" w:rsidRDefault="00CF6E4D">
      <w:pPr>
        <w:ind w:firstLine="284"/>
        <w:jc w:val="both"/>
      </w:pPr>
      <w:r>
        <w:t>* Распоряжение Мэра Москвы от 06.04.99 № 308-РМ "Об упорядочении разработки, согласования и утверждения проектной документации для формирования и исполнения городских инвестиционных программ строительства (реконструкции) на территории Москвы";</w:t>
      </w:r>
    </w:p>
    <w:p w:rsidR="00000000" w:rsidRDefault="00CF6E4D">
      <w:pPr>
        <w:ind w:firstLine="284"/>
        <w:jc w:val="both"/>
      </w:pPr>
      <w:r>
        <w:t>* Постановление Правительства Москвы от 25.05.99 № 457 "О Временном положении о составе и порядке разработки, согласования и утверждения проектов планировки жилых территорий в городе Москве";</w:t>
      </w:r>
    </w:p>
    <w:p w:rsidR="00000000" w:rsidRDefault="00CF6E4D">
      <w:pPr>
        <w:ind w:firstLine="284"/>
        <w:jc w:val="both"/>
      </w:pPr>
      <w:r>
        <w:t>* Постановление Правительства Москвы от 18.05.99 № 426 "Об изменении нормати</w:t>
      </w:r>
      <w:r>
        <w:t>вных актов по вопросам инвестиционной деятельности";</w:t>
      </w:r>
    </w:p>
    <w:p w:rsidR="00000000" w:rsidRDefault="00CF6E4D">
      <w:pPr>
        <w:ind w:firstLine="284"/>
        <w:jc w:val="both"/>
      </w:pPr>
      <w:r>
        <w:t>* Распоряжение первого заместителя Премьера Правительства Москвы от 20.09.99 № 722-РЗП "Об утверждении перечня документов (форма ИГАСН № 119/99), представляемых заказчиком (застройщиком) для оформления разрешения на выполнение строительно-монтажных работ по строительству объектов производственного и непроизводственного назначения";</w:t>
      </w:r>
    </w:p>
    <w:p w:rsidR="00000000" w:rsidRDefault="00CF6E4D">
      <w:pPr>
        <w:ind w:firstLine="284"/>
        <w:jc w:val="both"/>
      </w:pPr>
      <w:r>
        <w:t>* Распоряжение Мэра Москвы от 31.12.99 № 1559-РМ "Об улучшении эксплуатации и сохранности объектов благоустройства дворовых т</w:t>
      </w:r>
      <w:r>
        <w:t>ерриторий";</w:t>
      </w:r>
    </w:p>
    <w:p w:rsidR="00000000" w:rsidRDefault="00CF6E4D">
      <w:pPr>
        <w:ind w:firstLine="284"/>
        <w:jc w:val="both"/>
      </w:pPr>
      <w:r>
        <w:t>* Постановление Правительства Москвы от 08.02.2000 г. № 104 "О совершенствовании порядка предпроектной и проектной подготовки строительства в г.Москве".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ГЛАВА I. ОСНОВНЫЕ ПОЛОЖЕНИЯ</w:t>
      </w:r>
    </w:p>
    <w:p w:rsidR="00000000" w:rsidRDefault="00CF6E4D">
      <w:pPr>
        <w:ind w:firstLine="284"/>
        <w:jc w:val="center"/>
        <w:rPr>
          <w:b/>
        </w:rPr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1. ЭТАПЫ ПРЕДПРОЕКТНОЙ И ПРОЕКТНОЙ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ПОДГОТОВКИ СТРОИТЕЛЬСТВА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Проведение строительных работ на территории г.Москвы осуществляется в соответствии с единой градостроительной политикой города и на основании установленного порядка предпроектной и проектной подготовки.</w:t>
      </w:r>
    </w:p>
    <w:p w:rsidR="00000000" w:rsidRDefault="00CF6E4D">
      <w:pPr>
        <w:ind w:firstLine="284"/>
        <w:jc w:val="both"/>
      </w:pPr>
      <w:r>
        <w:t>Схема предпроектной и проектной подготовки строительс</w:t>
      </w:r>
      <w:r>
        <w:t>тва приложение 2.</w:t>
      </w:r>
    </w:p>
    <w:p w:rsidR="00000000" w:rsidRDefault="00CF6E4D">
      <w:pPr>
        <w:ind w:firstLine="284"/>
        <w:jc w:val="both"/>
      </w:pPr>
      <w:r>
        <w:rPr>
          <w:b/>
        </w:rPr>
        <w:t>Предпроектная подготовка строительства</w:t>
      </w:r>
      <w:r>
        <w:t xml:space="preserve"> предусматривает прединвестиционный и инвестиционный периоды.</w:t>
      </w:r>
    </w:p>
    <w:p w:rsidR="00000000" w:rsidRDefault="00CF6E4D">
      <w:pPr>
        <w:ind w:firstLine="284"/>
        <w:jc w:val="both"/>
      </w:pPr>
      <w:r>
        <w:t>В прединвестиционный период предпроектной подготовки разрабатываются следующие стадии градостроительной документации:</w:t>
      </w:r>
    </w:p>
    <w:p w:rsidR="00000000" w:rsidRDefault="00CF6E4D">
      <w:pPr>
        <w:ind w:firstLine="284"/>
        <w:jc w:val="both"/>
      </w:pPr>
      <w:r>
        <w:t>* схемы размещения жилищного и других видов строительства;</w:t>
      </w:r>
    </w:p>
    <w:p w:rsidR="00000000" w:rsidRDefault="00CF6E4D">
      <w:pPr>
        <w:ind w:firstLine="284"/>
        <w:jc w:val="both"/>
      </w:pPr>
      <w:r>
        <w:t>* схемы инженерного обеспечения территорий районов строительства и реконструкции;</w:t>
      </w:r>
    </w:p>
    <w:p w:rsidR="00000000" w:rsidRDefault="00CF6E4D">
      <w:pPr>
        <w:ind w:firstLine="284"/>
        <w:jc w:val="both"/>
      </w:pPr>
      <w:r>
        <w:t>* градостроительные планы административных округов, районов;</w:t>
      </w:r>
    </w:p>
    <w:p w:rsidR="00000000" w:rsidRDefault="00CF6E4D">
      <w:pPr>
        <w:ind w:firstLine="284"/>
        <w:jc w:val="both"/>
      </w:pPr>
      <w:r>
        <w:t>* проекты планировки территории.</w:t>
      </w:r>
    </w:p>
    <w:p w:rsidR="00000000" w:rsidRDefault="00CF6E4D">
      <w:pPr>
        <w:ind w:firstLine="284"/>
        <w:jc w:val="both"/>
      </w:pPr>
      <w:r>
        <w:t>Данные стадии градостроительной документа</w:t>
      </w:r>
      <w:r>
        <w:t>ции выполняются в соответствии с Генеральным планом развития города Москвы.</w:t>
      </w:r>
    </w:p>
    <w:p w:rsidR="00000000" w:rsidRDefault="00CF6E4D">
      <w:pPr>
        <w:ind w:firstLine="284"/>
        <w:jc w:val="both"/>
      </w:pPr>
      <w:r>
        <w:t>Состав, порядок разработки, согласования и утверждения указанных стадий градостроительной документации устанавливаются отдельными положениями, утвержденными Правительством Москвы, и в данном Положении не рассматриваются.</w:t>
      </w:r>
    </w:p>
    <w:p w:rsidR="00000000" w:rsidRDefault="00CF6E4D">
      <w:pPr>
        <w:ind w:firstLine="284"/>
        <w:jc w:val="both"/>
      </w:pPr>
      <w:r>
        <w:t>В инвестиционный период предпроектной подготовки осуществляются:</w:t>
      </w:r>
    </w:p>
    <w:p w:rsidR="00000000" w:rsidRDefault="00CF6E4D">
      <w:pPr>
        <w:ind w:firstLine="284"/>
        <w:jc w:val="both"/>
      </w:pPr>
      <w:r>
        <w:t>* разработка градостроительного обоснования размещения объекта (при отсутствии утвержденной прединвестиционной градостроительной документации);</w:t>
      </w:r>
    </w:p>
    <w:p w:rsidR="00000000" w:rsidRDefault="00CF6E4D">
      <w:pPr>
        <w:ind w:firstLine="284"/>
        <w:jc w:val="both"/>
      </w:pPr>
      <w:r>
        <w:t>* подг</w:t>
      </w:r>
      <w:r>
        <w:t>отовка исходно-разрешительной документации;</w:t>
      </w:r>
    </w:p>
    <w:p w:rsidR="00000000" w:rsidRDefault="00CF6E4D">
      <w:pPr>
        <w:ind w:firstLine="284"/>
        <w:jc w:val="both"/>
      </w:pPr>
      <w:r>
        <w:t>* оформление правового акта городской администрации - Разрешения на осуществление градостроительной деятельности.</w:t>
      </w:r>
    </w:p>
    <w:p w:rsidR="00000000" w:rsidRDefault="00CF6E4D">
      <w:pPr>
        <w:ind w:firstLine="284"/>
        <w:jc w:val="both"/>
      </w:pPr>
      <w:r>
        <w:t>Указанные работы финансируются за счет средств города для формирования городских инвестиционных программ и по конкурсным объектам нового строительства и реконструкции с последующим возмещением городу произведенных расходов победителями конкурсов, а также за счет средств инвестора.</w:t>
      </w:r>
    </w:p>
    <w:p w:rsidR="00000000" w:rsidRDefault="00CF6E4D">
      <w:pPr>
        <w:ind w:firstLine="284"/>
        <w:jc w:val="both"/>
      </w:pPr>
      <w:r>
        <w:t>Результатом предпроектной подготовки является правовой акт городской адм</w:t>
      </w:r>
      <w:r>
        <w:t>инистрации (Разрешение на осуществление градостроительной деятельности), определяющий Заказчика-Застройщика (далее по тексту Заказчик) и условия проведения инвестиционно-строительной деятельности.</w:t>
      </w:r>
    </w:p>
    <w:p w:rsidR="00000000" w:rsidRDefault="00CF6E4D">
      <w:pPr>
        <w:ind w:firstLine="284"/>
        <w:jc w:val="both"/>
      </w:pPr>
      <w:r>
        <w:rPr>
          <w:b/>
        </w:rPr>
        <w:t>Проектная подготовка строительства</w:t>
      </w:r>
      <w:r>
        <w:t xml:space="preserve"> предусматривает проведение следующих этапов работ:</w:t>
      </w:r>
    </w:p>
    <w:p w:rsidR="00000000" w:rsidRDefault="00CF6E4D">
      <w:pPr>
        <w:ind w:firstLine="284"/>
        <w:jc w:val="both"/>
      </w:pPr>
      <w:r>
        <w:t>* разработку, согласование и утверждение архитектурно-градостроительного решения - архитектурного проекта (данная работа может выполняться как самостоятельный этап, так и при разработке проектной документации);</w:t>
      </w:r>
    </w:p>
    <w:p w:rsidR="00000000" w:rsidRDefault="00CF6E4D">
      <w:pPr>
        <w:ind w:firstLine="284"/>
        <w:jc w:val="both"/>
      </w:pPr>
      <w:r>
        <w:t>* разработку, согл</w:t>
      </w:r>
      <w:r>
        <w:t>асование, экспертизу и утверждение проектной документации - проекта, утверждаемой части рабочего проекта;</w:t>
      </w:r>
    </w:p>
    <w:p w:rsidR="00000000" w:rsidRDefault="00CF6E4D">
      <w:pPr>
        <w:ind w:firstLine="284"/>
        <w:jc w:val="both"/>
      </w:pPr>
      <w:r>
        <w:t>* разработку рабочей документации.</w:t>
      </w:r>
    </w:p>
    <w:p w:rsidR="00000000" w:rsidRDefault="00CF6E4D">
      <w:pPr>
        <w:ind w:firstLine="284"/>
        <w:jc w:val="both"/>
      </w:pPr>
      <w:r>
        <w:t>Результатом предпроектной и проектной подготовки строительства является утверждение проекта, получение Разрешения и Ордера на производство строительных работ.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2. РАЗРЕШЕНИЕ НА СТРОИТЕЛЬСТВО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Проведение строительных работ по объектам на территории города Москвы производится исключительно на основании установленного (оформленного) права на их проведение и в соответствии</w:t>
      </w:r>
      <w:r>
        <w:t xml:space="preserve"> с согласованной и утвержденной документацией, кроме случаев, где в зависимости от вида работ оформления разрешения не требуется.</w:t>
      </w:r>
    </w:p>
    <w:p w:rsidR="00000000" w:rsidRDefault="00CF6E4D">
      <w:pPr>
        <w:ind w:firstLine="284"/>
        <w:jc w:val="both"/>
      </w:pPr>
      <w:r>
        <w:t>Заказчик вправе осуществить строительство, реконструкцию или иной вид строительных работ по объекту при наличии следующих документов и документации по:</w:t>
      </w:r>
    </w:p>
    <w:p w:rsidR="00000000" w:rsidRDefault="00CF6E4D">
      <w:pPr>
        <w:ind w:firstLine="284"/>
        <w:jc w:val="both"/>
      </w:pPr>
      <w:r>
        <w:t>* оформлению правового акта городской администрации - Разрешения на осуществление градостроительной деятельности (оформление права Заказчика на проведение инвестиционно-строительной деятельности по объекту недвижимости в соответст</w:t>
      </w:r>
      <w:r>
        <w:t>вии с установленными к нему градостроительными требованиями и регламентами);</w:t>
      </w:r>
    </w:p>
    <w:p w:rsidR="00000000" w:rsidRDefault="00CF6E4D">
      <w:pPr>
        <w:ind w:firstLine="284"/>
        <w:jc w:val="both"/>
      </w:pPr>
      <w:r>
        <w:t>* оформлению имущественных и земельных отношений;</w:t>
      </w:r>
    </w:p>
    <w:p w:rsidR="00000000" w:rsidRDefault="00CF6E4D">
      <w:pPr>
        <w:ind w:firstLine="284"/>
        <w:jc w:val="both"/>
      </w:pPr>
      <w:r>
        <w:t>* разработке, согласованию и утверждению архитектурно-градостроительного решения (архитектурного проекта), проектной документации (в зависимости от вида строительных работ);</w:t>
      </w:r>
    </w:p>
    <w:p w:rsidR="00000000" w:rsidRDefault="00CF6E4D">
      <w:pPr>
        <w:ind w:firstLine="284"/>
        <w:jc w:val="both"/>
      </w:pPr>
      <w:r>
        <w:t>* оформлению Разрешения и Ордера на производство строительно-монтажных и земляных работ.</w:t>
      </w:r>
    </w:p>
    <w:p w:rsidR="00000000" w:rsidRDefault="00CF6E4D">
      <w:pPr>
        <w:ind w:firstLine="284"/>
        <w:jc w:val="both"/>
      </w:pPr>
      <w:r>
        <w:t>В зависимости от вида строительных работ получение Разрешения на строительство осуществляется в порядке, предусмотренном д</w:t>
      </w:r>
      <w:r>
        <w:t>анным Положением.</w:t>
      </w:r>
    </w:p>
    <w:p w:rsidR="00000000" w:rsidRDefault="00CF6E4D">
      <w:pPr>
        <w:ind w:firstLine="284"/>
        <w:jc w:val="both"/>
      </w:pPr>
      <w:r>
        <w:t>К работам, требующим оформления разрешений на их проведение, относятся:</w:t>
      </w:r>
    </w:p>
    <w:p w:rsidR="00000000" w:rsidRDefault="00CF6E4D">
      <w:pPr>
        <w:ind w:firstLine="284"/>
        <w:jc w:val="both"/>
      </w:pPr>
      <w:r>
        <w:t>* новое (капитальное и некапитальное) строительство;</w:t>
      </w:r>
    </w:p>
    <w:p w:rsidR="00000000" w:rsidRDefault="00CF6E4D">
      <w:pPr>
        <w:ind w:firstLine="284"/>
        <w:jc w:val="both"/>
      </w:pPr>
      <w:r>
        <w:t>* реконструкция;</w:t>
      </w:r>
    </w:p>
    <w:p w:rsidR="00000000" w:rsidRDefault="00CF6E4D">
      <w:pPr>
        <w:ind w:firstLine="284"/>
        <w:jc w:val="both"/>
      </w:pPr>
      <w:r>
        <w:t>* реставрация;</w:t>
      </w:r>
    </w:p>
    <w:p w:rsidR="00000000" w:rsidRDefault="00CF6E4D">
      <w:pPr>
        <w:ind w:firstLine="284"/>
        <w:jc w:val="both"/>
      </w:pPr>
      <w:r>
        <w:t>* установка нестационарных объектов;</w:t>
      </w:r>
    </w:p>
    <w:p w:rsidR="00000000" w:rsidRDefault="00CF6E4D">
      <w:pPr>
        <w:ind w:firstLine="284"/>
        <w:jc w:val="both"/>
      </w:pPr>
      <w:r>
        <w:t>* использование территории (приспособление для ведения хозяйственной деятельности);</w:t>
      </w:r>
    </w:p>
    <w:p w:rsidR="00000000" w:rsidRDefault="00CF6E4D">
      <w:pPr>
        <w:ind w:firstLine="284"/>
        <w:jc w:val="both"/>
      </w:pPr>
      <w:r>
        <w:t>* благоустройство территории;</w:t>
      </w:r>
    </w:p>
    <w:p w:rsidR="00000000" w:rsidRDefault="00CF6E4D">
      <w:pPr>
        <w:ind w:firstLine="284"/>
        <w:jc w:val="both"/>
      </w:pPr>
      <w:r>
        <w:t>* капитальный ремонт зданий, ремонт и покраска фасадов;</w:t>
      </w:r>
    </w:p>
    <w:p w:rsidR="00000000" w:rsidRDefault="00CF6E4D">
      <w:pPr>
        <w:ind w:firstLine="284"/>
        <w:jc w:val="both"/>
      </w:pPr>
      <w:r>
        <w:t>* перепланировка и переоборудование помещений;</w:t>
      </w:r>
    </w:p>
    <w:p w:rsidR="00000000" w:rsidRDefault="00CF6E4D">
      <w:pPr>
        <w:ind w:firstLine="284"/>
        <w:jc w:val="both"/>
      </w:pPr>
      <w:r>
        <w:t>* реконструктивные работы.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Примечание.</w:t>
      </w:r>
    </w:p>
    <w:p w:rsidR="00000000" w:rsidRDefault="00CF6E4D">
      <w:pPr>
        <w:ind w:firstLine="284"/>
        <w:jc w:val="both"/>
      </w:pPr>
      <w:r>
        <w:t>При переоформлении имущественных и земельны</w:t>
      </w:r>
      <w:r>
        <w:t>х прав на объект недвижимости действие имеющегося по нему Разрешения на строительство сохраняется в полном объеме и не подлежит самовольному изменению без соответствующего переоформления документации. Установленное функциональное назначение объекта сохраняется при смене собственника.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Оформление разрешений не требуется (при условии применения материалов и приборов, соответствующих санитарным и противопожарным нормам Российской Федерации) для проведения следующих видов работ:</w:t>
      </w:r>
    </w:p>
    <w:p w:rsidR="00000000" w:rsidRDefault="00CF6E4D">
      <w:pPr>
        <w:ind w:firstLine="284"/>
        <w:jc w:val="both"/>
      </w:pPr>
      <w:r>
        <w:t>* замена сантехнических приборов</w:t>
      </w:r>
      <w:r>
        <w:t>, кроме приборов центрального отопления;</w:t>
      </w:r>
    </w:p>
    <w:p w:rsidR="00000000" w:rsidRDefault="00CF6E4D">
      <w:pPr>
        <w:ind w:firstLine="284"/>
        <w:jc w:val="both"/>
      </w:pPr>
      <w:r>
        <w:t>* чистовой ремонт помещений (ремонт, замена отделочных покрытий стен, полов и потолков);</w:t>
      </w:r>
    </w:p>
    <w:p w:rsidR="00000000" w:rsidRDefault="00CF6E4D">
      <w:pPr>
        <w:ind w:firstLine="284"/>
        <w:jc w:val="both"/>
      </w:pPr>
      <w:r>
        <w:t>* замена внутренних столярных изделий.</w:t>
      </w:r>
    </w:p>
    <w:p w:rsidR="00000000" w:rsidRDefault="00CF6E4D">
      <w:pPr>
        <w:ind w:firstLine="284"/>
        <w:jc w:val="both"/>
      </w:pPr>
      <w:r>
        <w:t>Порядок получения Разрешения на строительство на территориях и объектах федерального значения устанавливается в соответствии с законодательством Российской Федерации.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3. ЛИЦЕНЗИРОВАНИЕ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 xml:space="preserve">Участие юридических и физических лиц в инвестиционно-строительной деятельности на территории Москвы определяется на основании строгой регламентации порядка </w:t>
      </w:r>
      <w:r>
        <w:t>предпроектной и проектной подготовки и соблюдения лицензионной политики.</w:t>
      </w:r>
    </w:p>
    <w:p w:rsidR="00000000" w:rsidRDefault="00CF6E4D">
      <w:pPr>
        <w:ind w:firstLine="284"/>
        <w:jc w:val="both"/>
      </w:pPr>
      <w:r>
        <w:t>Подготовка предпроектной и проектной документации осуществляется юридическими и физическими лицами, имеющими лицензию на соответствующий вид деятельности, выданную ГУ "Московский центр лицензирования строительной деятельности" (Мосстройлицензия) или другими лицензионными центрами при условии ее регистрации в установленном порядке в ГУ "Мосстройлицензия".</w:t>
      </w:r>
    </w:p>
    <w:p w:rsidR="00000000" w:rsidRDefault="00CF6E4D">
      <w:pPr>
        <w:ind w:firstLine="284"/>
        <w:jc w:val="both"/>
      </w:pPr>
      <w:r>
        <w:t>Взаимодействие городских организаций с Заказчиком осуществляется только при наличи</w:t>
      </w:r>
      <w:r>
        <w:t>и у него соответствующей лицензии. При отсутствии соответствующей лицензии Заказчик обязан заключить договор с организацией, имеющей данную лицензию.</w:t>
      </w:r>
    </w:p>
    <w:p w:rsidR="00000000" w:rsidRDefault="00CF6E4D">
      <w:pPr>
        <w:ind w:firstLine="284"/>
        <w:jc w:val="both"/>
      </w:pPr>
      <w:r>
        <w:t>Подготовка и оформление разрешений на строительство, проведение согласований проводится исключительно организациями, уполномоченными Правительством Москвы.</w:t>
      </w:r>
    </w:p>
    <w:p w:rsidR="00000000" w:rsidRDefault="00CF6E4D">
      <w:pPr>
        <w:ind w:firstLine="284"/>
        <w:jc w:val="both"/>
      </w:pPr>
      <w:r>
        <w:t>Цены и нормативы, исходя из прав Правительства Москвы, установленных ст. 12 Закона города Москвы "О Правительстве Москвы", на подготовку и оформление документов утверждаются Правительством Москвы по предста</w:t>
      </w:r>
      <w:r>
        <w:t>влению Региональной межведомственной комиссии по ценовой и тарифной политике при Правительстве Москвы.</w:t>
      </w:r>
    </w:p>
    <w:p w:rsidR="00000000" w:rsidRDefault="00CF6E4D">
      <w:pPr>
        <w:ind w:firstLine="284"/>
        <w:jc w:val="both"/>
      </w:pPr>
      <w:r>
        <w:t>Для выполнения экологических видов работ необходимо получение в установленном порядке соответствующей лицензии в Москомприроде. Лицензии, выданные Госкомэкологией РФ, подлежат регистрации в Москомприроде.</w:t>
      </w:r>
    </w:p>
    <w:p w:rsidR="00000000" w:rsidRDefault="00CF6E4D">
      <w:pPr>
        <w:ind w:firstLine="284"/>
        <w:jc w:val="both"/>
      </w:pPr>
      <w:r>
        <w:t>Использование информационных технологий, систем автоматизированного проектирования на этапах предпроектной и проектной подготовки строительства осуществляется в соответствии с лицензионными соглашениями и</w:t>
      </w:r>
      <w:r>
        <w:t>ли иными средствами идентификации на использование программных продуктов и баз данных на основании Закона Российской Федерации "Об авторском праве и смежных правах".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4. ИНФОРМИРОВАНИЕ ГРАЖДАН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О ГРАДОСТРОИТЕЛЬНЫХ ПЛАНАХ ИСПОЛЬЗОВАНИЯ ТЕРРИТОРИИ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Участие граждан в обсуждении градостроительных планов, проектов, решений, связанных с использованием городских территорий, осуществляется в порядке, предусмотренном законодательными актами Российской Федерации и города Москвы.</w:t>
      </w:r>
    </w:p>
    <w:p w:rsidR="00000000" w:rsidRDefault="00CF6E4D">
      <w:pPr>
        <w:ind w:firstLine="284"/>
        <w:jc w:val="both"/>
      </w:pPr>
      <w:r>
        <w:t>Порядок информирования граждан, обсужде</w:t>
      </w:r>
      <w:r>
        <w:t>ния с ними градостроительных планов, проектов и решений по вопросам, связанным с использованием городских территорий, определяется префектом административного округа совместно с главами районных Управ при согласовании градостроительной документации.</w:t>
      </w:r>
    </w:p>
    <w:p w:rsidR="00000000" w:rsidRDefault="00CF6E4D">
      <w:pPr>
        <w:ind w:firstLine="284"/>
        <w:jc w:val="both"/>
      </w:pPr>
      <w:r>
        <w:t>Информирование граждан, обсуждение с ними градостроительных планов и проектов обеспечивают префекты административных округов, районные Управы, заказчики разработки градостроительной документации до принятия решения органами власти по использованию территории (зе</w:t>
      </w:r>
      <w:r>
        <w:t>мельного участка) и оформления Разрешения на осуществление градостроительной деятельности.</w:t>
      </w:r>
    </w:p>
    <w:p w:rsidR="00000000" w:rsidRDefault="00CF6E4D">
      <w:pPr>
        <w:ind w:firstLine="284"/>
        <w:jc w:val="both"/>
      </w:pPr>
      <w:r>
        <w:t>Органы власти совместно с заказчиками и разработчиками градостроительной документации:</w:t>
      </w:r>
    </w:p>
    <w:p w:rsidR="00000000" w:rsidRDefault="00CF6E4D">
      <w:pPr>
        <w:ind w:firstLine="284"/>
        <w:jc w:val="both"/>
      </w:pPr>
      <w:r>
        <w:t>* организуют публикацию основных положений принимаемых решений;</w:t>
      </w:r>
    </w:p>
    <w:p w:rsidR="00000000" w:rsidRDefault="00CF6E4D">
      <w:pPr>
        <w:ind w:firstLine="284"/>
        <w:jc w:val="both"/>
      </w:pPr>
      <w:r>
        <w:t>* организуют и проводят обсуждение с гражданами материалов документации;</w:t>
      </w:r>
    </w:p>
    <w:p w:rsidR="00000000" w:rsidRDefault="00CF6E4D">
      <w:pPr>
        <w:ind w:firstLine="284"/>
        <w:jc w:val="both"/>
      </w:pPr>
      <w:r>
        <w:t>* обеспечивают проведение анализа и учета предложений граждан.</w:t>
      </w:r>
    </w:p>
    <w:p w:rsidR="00000000" w:rsidRDefault="00CF6E4D">
      <w:pPr>
        <w:ind w:firstLine="284"/>
        <w:jc w:val="both"/>
      </w:pPr>
      <w:r>
        <w:t>Согласование градостроительной документации, материалов исходно-разрешительной документации проводится префектом административного окр</w:t>
      </w:r>
      <w:r>
        <w:t>уга и главой Управы с учетом интересов граждан.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5. ЭКОЛОГИЧЕСКИЕ ТРЕБОВАНИЯ ПРИ ПРЕДПРОЕКТНОЙ И ПРОЕКТНОЙ ПОДГОТОВКЕ СТРОИТЕЛЬСТВА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 размещении, выполнении предпроектной и проектной подготовки, проведении строительных работ по объектам, оказывающих прямое или косвенное влияние на состояние окружающей среды, должны выполняться требования экологической безопасности, предусматриваться мероприятия по охране природы, рациональному использованию и воспроизводству природных ресурсов, оздоровлению окружающей ср</w:t>
      </w:r>
      <w:r>
        <w:t>еды.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5.1. Учет экологических требований при предпроектной подготовке строительства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Определение места строительства предприятий, зданий, сооружений и иных объектов проводится в соответствии с законодательством Российской Федерации, законами и нормативными правовыми актами города Москвы при наличии положительного заключения специально уполномоченного государственного органа в области охраны окружающей среды - Государственного комитета по охране окружающей среды г.Москвы (Москомприрода).</w:t>
      </w:r>
    </w:p>
    <w:p w:rsidR="00000000" w:rsidRDefault="00CF6E4D">
      <w:pPr>
        <w:ind w:firstLine="284"/>
        <w:jc w:val="both"/>
      </w:pPr>
      <w:r>
        <w:t>При размещении на се</w:t>
      </w:r>
      <w:r>
        <w:t>литебных территориях города объектов, предусмотренных утвержденной (прошедшей Государственную экологическую экспертизу) градостроительной документацией, заключение Москомприроды для подготовки исходно-разрешительной документации не требуется.</w:t>
      </w:r>
    </w:p>
    <w:p w:rsidR="00000000" w:rsidRDefault="00CF6E4D">
      <w:pPr>
        <w:ind w:firstLine="284"/>
        <w:jc w:val="both"/>
      </w:pPr>
      <w:r>
        <w:t>В случаях размещения объектов, хозяйственная деятельность которых может оказать неблагоприятное воздействие на окружающую среду, по заключению Москомприроды в соответствии с Федеральным законом "Об экологической экспертизе" проводится государственная экологическая эксп</w:t>
      </w:r>
      <w:r>
        <w:t>ертиза градостроительного обоснования их размещения.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Примечание.</w:t>
      </w:r>
    </w:p>
    <w:p w:rsidR="00000000" w:rsidRDefault="00CF6E4D">
      <w:pPr>
        <w:ind w:firstLine="284"/>
        <w:jc w:val="both"/>
      </w:pPr>
      <w:r>
        <w:t>Стоимость работ по проведению государственной экологической экспертизы градостроительной и проектной документации, срок ее проведения определяются нормативными документами Российской Федерации и города Москвы.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5.2. Учет экологических требований при проектной подготовке строительства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Обязательной государственной экологической экспертизе на всех стадиях разработки проектной документации для строительства подлежат объекты, перечень которых уст</w:t>
      </w:r>
      <w:r>
        <w:t>ановлен Положением об оценке воздействия на окружающую среду в Российской Федерации, утвержденным приказом Минприроды РФ от 18.07.94 № 222 (приложение 3). Порядок проведения государственной экологической экспертизы данных объектов определяется Законом Российской Федерации "Об экологической экспертизе".</w:t>
      </w:r>
    </w:p>
    <w:p w:rsidR="00000000" w:rsidRDefault="00CF6E4D">
      <w:pPr>
        <w:ind w:firstLine="284"/>
        <w:jc w:val="both"/>
      </w:pPr>
      <w:r>
        <w:t>По объектам, не вошедшим в вышеуказанный перечень, проектная документация представляется в Москомприроду для подготовки ее заключения или для проведения по ее требованию государственной экологической эксперти</w:t>
      </w:r>
      <w:r>
        <w:t>зы. Порядок подготовки заключения по указанной документации определяется нормативными правовыми актами г.Москвы.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Примечание.</w:t>
      </w:r>
    </w:p>
    <w:p w:rsidR="00000000" w:rsidRDefault="00CF6E4D">
      <w:pPr>
        <w:ind w:firstLine="284"/>
        <w:jc w:val="both"/>
      </w:pPr>
      <w:r>
        <w:t>При размещении объектов на озелененных территориях до начала строительных работ Москомприродой проводится оформление:</w:t>
      </w:r>
    </w:p>
    <w:p w:rsidR="00000000" w:rsidRDefault="00CF6E4D">
      <w:pPr>
        <w:ind w:firstLine="284"/>
        <w:jc w:val="both"/>
      </w:pPr>
      <w:r>
        <w:t>- Акта обследования земельного участка;</w:t>
      </w:r>
    </w:p>
    <w:p w:rsidR="00000000" w:rsidRDefault="00CF6E4D">
      <w:pPr>
        <w:ind w:firstLine="284"/>
        <w:jc w:val="both"/>
      </w:pPr>
      <w:r>
        <w:t>- Заключения по дендрологической части проекта;</w:t>
      </w:r>
    </w:p>
    <w:p w:rsidR="00000000" w:rsidRDefault="00CF6E4D">
      <w:pPr>
        <w:ind w:firstLine="284"/>
        <w:jc w:val="both"/>
      </w:pPr>
      <w:r>
        <w:t>- Порубочного билета на санитарные рубки и реконструкцию зеленых насаждений.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6. ОСОБЫЕ РЕЖИМЫ ГРАДОСТРОИТЕЛЬНОЙ ДЕЯТЕЛЬНОСТИ В ГОРОДЕ МОСКВЕ</w:t>
      </w:r>
    </w:p>
    <w:p w:rsidR="00000000" w:rsidRDefault="00CF6E4D">
      <w:pPr>
        <w:ind w:firstLine="284"/>
        <w:jc w:val="center"/>
        <w:rPr>
          <w:b/>
        </w:rPr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 xml:space="preserve">6.1. Градостроительное зонирование </w:t>
      </w:r>
      <w:r>
        <w:rPr>
          <w:b/>
        </w:rPr>
        <w:t>территорий города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Генеральным планом развития г.Москвы установлено градостроительное зонирование территорий.</w:t>
      </w:r>
    </w:p>
    <w:p w:rsidR="00000000" w:rsidRDefault="00CF6E4D">
      <w:pPr>
        <w:ind w:firstLine="284"/>
        <w:jc w:val="both"/>
      </w:pPr>
      <w:r>
        <w:t>Градостроительное зонирование устанавливает для различных частей территории города обязательные требования и ограничения функционального использования, застройки, организации ландшафта.</w:t>
      </w:r>
    </w:p>
    <w:p w:rsidR="00000000" w:rsidRDefault="00CF6E4D">
      <w:pPr>
        <w:ind w:firstLine="284"/>
        <w:jc w:val="both"/>
      </w:pPr>
      <w:r>
        <w:t>Градостроительное зонирование состоит из:</w:t>
      </w:r>
    </w:p>
    <w:p w:rsidR="00000000" w:rsidRDefault="00CF6E4D">
      <w:pPr>
        <w:ind w:firstLine="284"/>
        <w:jc w:val="both"/>
      </w:pPr>
      <w:r>
        <w:t xml:space="preserve">* </w:t>
      </w:r>
      <w:r>
        <w:rPr>
          <w:b/>
        </w:rPr>
        <w:t>функционального зонирования</w:t>
      </w:r>
      <w:r>
        <w:t>, определяющего функциональное назначение территорий города;</w:t>
      </w:r>
    </w:p>
    <w:p w:rsidR="00000000" w:rsidRDefault="00CF6E4D">
      <w:pPr>
        <w:ind w:firstLine="284"/>
        <w:jc w:val="both"/>
      </w:pPr>
      <w:r>
        <w:t xml:space="preserve">* </w:t>
      </w:r>
      <w:r>
        <w:rPr>
          <w:b/>
        </w:rPr>
        <w:t>строительного зонирования</w:t>
      </w:r>
      <w:r>
        <w:t>, определяющего требования к застройке территорий города;</w:t>
      </w:r>
    </w:p>
    <w:p w:rsidR="00000000" w:rsidRDefault="00CF6E4D">
      <w:pPr>
        <w:ind w:firstLine="284"/>
        <w:jc w:val="both"/>
      </w:pPr>
      <w:r>
        <w:t xml:space="preserve">* </w:t>
      </w:r>
      <w:r>
        <w:rPr>
          <w:b/>
        </w:rPr>
        <w:t>ландшафтного зонирования</w:t>
      </w:r>
      <w:r>
        <w:t>, определяющего требования к ландшафтной организации территорий города.</w:t>
      </w:r>
    </w:p>
    <w:p w:rsidR="00000000" w:rsidRDefault="00CF6E4D">
      <w:pPr>
        <w:ind w:firstLine="284"/>
        <w:jc w:val="both"/>
      </w:pPr>
      <w:r>
        <w:t>Градостроительное зонирование подлежит неукоснительному соблюдению со стороны всех участников инвестиционно-строительной деятельности: Заказчиков, Проектировщиков, Подрядчиков, а также должностных лиц органов власти, контрольных и надзорных органов.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6.2. Территории особого режима градостроительного регулирования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 xml:space="preserve">На территориях с особым режимом градостроительного регулирования размещение объектов, проведение </w:t>
      </w:r>
      <w:r>
        <w:t>всех видов строительных работ по новому строительству, реконструкции и использованию территории регламентируется соответствующими Законами и нормативными правовыми актами города Москвы. Предпроектная и проектная подготовка проведения строительных работ на данных территориях осуществляется с учетом дополнительных требований к порядку разработки и согласования документации.</w:t>
      </w:r>
    </w:p>
    <w:p w:rsidR="00000000" w:rsidRDefault="00CF6E4D">
      <w:pPr>
        <w:ind w:firstLine="284"/>
        <w:jc w:val="both"/>
      </w:pPr>
      <w:r>
        <w:t>Территориями с особым режимом регулирования градостроительной деятельности являются:</w:t>
      </w:r>
    </w:p>
    <w:p w:rsidR="00000000" w:rsidRDefault="00CF6E4D">
      <w:pPr>
        <w:ind w:firstLine="284"/>
        <w:jc w:val="both"/>
      </w:pPr>
      <w:r>
        <w:rPr>
          <w:b/>
        </w:rPr>
        <w:t>Природные территории</w:t>
      </w:r>
      <w:r>
        <w:t xml:space="preserve"> - территории природного комплек</w:t>
      </w:r>
      <w:r>
        <w:t>са (в т.ч. особо охраняемые природные территории), озелененные территории (не входящие в природный комплекс), территории охраняемого ландшафта, территории водоохранных зон, территории прибрежных защитных зон (полос).</w:t>
      </w:r>
    </w:p>
    <w:p w:rsidR="00000000" w:rsidRDefault="00CF6E4D">
      <w:pPr>
        <w:ind w:firstLine="284"/>
        <w:jc w:val="both"/>
      </w:pPr>
      <w:r>
        <w:rPr>
          <w:b/>
        </w:rPr>
        <w:t>Исторические территории</w:t>
      </w:r>
      <w:r>
        <w:t xml:space="preserve"> - территории с особым режимом регулирования градостроительной деятельности, предусматривающим сохранение памятников истории и культуры, исторически сложившегося облика</w:t>
      </w:r>
      <w:r>
        <w:rPr>
          <w:lang w:val="en-US"/>
        </w:rPr>
        <w:t xml:space="preserve"> </w:t>
      </w:r>
      <w:r>
        <w:t xml:space="preserve">застройки. Контроль за использованием данных территорий осуществляется органами охраны и использования </w:t>
      </w:r>
      <w:r>
        <w:t>памятников истории и культуры.</w:t>
      </w:r>
    </w:p>
    <w:p w:rsidR="00000000" w:rsidRDefault="00CF6E4D">
      <w:pPr>
        <w:ind w:firstLine="284"/>
        <w:jc w:val="both"/>
      </w:pPr>
      <w:r>
        <w:rPr>
          <w:b/>
        </w:rPr>
        <w:t>Территории с особым статусом</w:t>
      </w:r>
      <w:r>
        <w:t xml:space="preserve"> (ТЕОС) - единицы территориального устройства города Москвы, имеющие особый правовой статус и режим хозяйственной деятельности.</w:t>
      </w:r>
    </w:p>
    <w:p w:rsidR="00000000" w:rsidRDefault="00CF6E4D">
      <w:pPr>
        <w:ind w:firstLine="284"/>
        <w:jc w:val="both"/>
        <w:rPr>
          <w:b/>
        </w:rPr>
      </w:pPr>
      <w:r>
        <w:rPr>
          <w:b/>
        </w:rPr>
        <w:t>Территории объектов инженерной инфраструктуры.</w:t>
      </w:r>
    </w:p>
    <w:p w:rsidR="00000000" w:rsidRDefault="00CF6E4D">
      <w:pPr>
        <w:ind w:firstLine="284"/>
        <w:jc w:val="both"/>
        <w:rPr>
          <w:b/>
        </w:rPr>
      </w:pPr>
      <w:r>
        <w:rPr>
          <w:b/>
        </w:rPr>
        <w:t>Территории объектов транспортной инфраструктуры.</w:t>
      </w:r>
    </w:p>
    <w:p w:rsidR="00000000" w:rsidRDefault="00CF6E4D">
      <w:pPr>
        <w:ind w:firstLine="284"/>
        <w:jc w:val="both"/>
      </w:pPr>
      <w:r>
        <w:rPr>
          <w:b/>
        </w:rPr>
        <w:t>Территории санитарно-защитных зон.</w:t>
      </w:r>
    </w:p>
    <w:p w:rsidR="00000000" w:rsidRDefault="00CF6E4D">
      <w:pPr>
        <w:ind w:firstLine="284"/>
        <w:jc w:val="both"/>
      </w:pPr>
      <w:r>
        <w:t>Границы территорий с особым режимом устанавливаются соответствующими линиями градостроительного регулирования, в пределах которых действуют особые режимы и правила их использования в соответстви</w:t>
      </w:r>
      <w:r>
        <w:t>и с нормативными требованиями.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Примечание.</w:t>
      </w:r>
    </w:p>
    <w:p w:rsidR="00000000" w:rsidRDefault="00CF6E4D">
      <w:pPr>
        <w:ind w:firstLine="284"/>
        <w:jc w:val="both"/>
      </w:pPr>
      <w:r>
        <w:t>Перечень линий градостроительного регулирования приведен</w:t>
      </w:r>
      <w:r>
        <w:rPr>
          <w:lang w:val="en-US"/>
        </w:rPr>
        <w:t xml:space="preserve"> </w:t>
      </w:r>
      <w:r>
        <w:t>в приложении 4.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6.3. Зоны ограничения размещения</w:t>
      </w:r>
      <w:r>
        <w:rPr>
          <w:b/>
          <w:lang w:val="en-US"/>
        </w:rPr>
        <w:t xml:space="preserve"> </w:t>
      </w:r>
      <w:r>
        <w:rPr>
          <w:b/>
        </w:rPr>
        <w:t>крупномасштабных административных объектов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В целях недопущения сокращения доли жилья в функциональной</w:t>
      </w:r>
      <w:r>
        <w:rPr>
          <w:lang w:val="en-US"/>
        </w:rPr>
        <w:t xml:space="preserve"> </w:t>
      </w:r>
      <w:r>
        <w:t>системе, увеличения транспортной нагрузки, нарушения традиционных</w:t>
      </w:r>
      <w:r>
        <w:rPr>
          <w:lang w:val="en-US"/>
        </w:rPr>
        <w:t xml:space="preserve"> </w:t>
      </w:r>
      <w:r>
        <w:t>характеристик ценного городского ландшафта в центральной части города распоряжением Мэра Москвы от 17.07.98 № 729-РМ "Об упорядочении строительства крупномасштабных административных объектов</w:t>
      </w:r>
      <w:r>
        <w:t xml:space="preserve"> на</w:t>
      </w:r>
      <w:r>
        <w:rPr>
          <w:lang w:val="en-US"/>
        </w:rPr>
        <w:t xml:space="preserve"> </w:t>
      </w:r>
      <w:r>
        <w:t>территории центральной части города (в пределах Садового кольца)":</w:t>
      </w:r>
    </w:p>
    <w:p w:rsidR="00000000" w:rsidRDefault="00CF6E4D">
      <w:pPr>
        <w:ind w:firstLine="284"/>
        <w:jc w:val="both"/>
      </w:pPr>
      <w:r>
        <w:t>* установлены зоны ограничения размещения, реконструкции и</w:t>
      </w:r>
      <w:r>
        <w:rPr>
          <w:lang w:val="en-US"/>
        </w:rPr>
        <w:t xml:space="preserve"> </w:t>
      </w:r>
      <w:r>
        <w:t>строительства крупномасштабных административных объектов (более 10 000 кв.м наземной части);</w:t>
      </w:r>
    </w:p>
    <w:p w:rsidR="00000000" w:rsidRDefault="00CF6E4D">
      <w:pPr>
        <w:ind w:firstLine="284"/>
        <w:jc w:val="both"/>
      </w:pPr>
      <w:r>
        <w:t>* размещение данных объектов в исключительных случаях допускается при наличии соответствующего решения Общественного совета</w:t>
      </w:r>
      <w:r>
        <w:rPr>
          <w:lang w:val="en-US"/>
        </w:rPr>
        <w:t xml:space="preserve"> </w:t>
      </w:r>
      <w:r>
        <w:t>при Мэре Москвы по проблемам градостроительного и архитектурно-художественного формирования облика города по представлению Архитектурного совета Москомархитектуры;</w:t>
      </w:r>
    </w:p>
    <w:p w:rsidR="00000000" w:rsidRDefault="00CF6E4D">
      <w:pPr>
        <w:ind w:firstLine="284"/>
        <w:jc w:val="both"/>
      </w:pPr>
      <w:r>
        <w:t>*</w:t>
      </w:r>
      <w:r>
        <w:t xml:space="preserve"> изменение функционального назначения объектов реконструкции, при котором происходит снижение доли жилой площади, утверждается правовым актом Правительства Москвы.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7. САМОВОЛЬНОЕ СТРОИТЕЛЬСТВО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Проведение строительных работ на территории города в установленном порядке может быть признано самовольным строительством</w:t>
      </w:r>
      <w:r>
        <w:rPr>
          <w:lang w:val="en-US"/>
        </w:rPr>
        <w:t xml:space="preserve"> </w:t>
      </w:r>
      <w:r>
        <w:t>на основании статьи 222 Гражданского кодекса Российской Федерации.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8. ПОРЯДОК ОРГАНИЗАЦИИ КОНТРОЛЯ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ЗА ПРОВЕДЕНИЕМ СТРОИТЕЛЬНЫХ РАБОТ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Контроль за соблюдением установленного порядка проведения</w:t>
      </w:r>
      <w:r>
        <w:rPr>
          <w:lang w:val="en-US"/>
        </w:rPr>
        <w:t xml:space="preserve"> </w:t>
      </w:r>
      <w:r>
        <w:t>ст</w:t>
      </w:r>
      <w:r>
        <w:t>роительных работ осуществляют специально уполномоченные организации:</w:t>
      </w:r>
    </w:p>
    <w:p w:rsidR="00000000" w:rsidRDefault="00CF6E4D">
      <w:pPr>
        <w:ind w:firstLine="284"/>
        <w:jc w:val="both"/>
      </w:pPr>
      <w:r>
        <w:rPr>
          <w:b/>
        </w:rPr>
        <w:t>Инспекция государственного архитектурно-строительного надзора</w:t>
      </w:r>
      <w:r>
        <w:rPr>
          <w:b/>
          <w:lang w:val="en-US"/>
        </w:rPr>
        <w:t xml:space="preserve"> </w:t>
      </w:r>
      <w:r>
        <w:rPr>
          <w:b/>
        </w:rPr>
        <w:t>г.Москвы</w:t>
      </w:r>
      <w:r>
        <w:t xml:space="preserve"> (ИГАСН) - при производстве подготовительных и основных</w:t>
      </w:r>
      <w:r>
        <w:rPr>
          <w:lang w:val="en-US"/>
        </w:rPr>
        <w:t xml:space="preserve"> </w:t>
      </w:r>
      <w:r>
        <w:t>строительно-монтажных работ по объектам нового строительства, реконструкции, капитального ремонта, переоборудования зданий и сооружений производственного и непроизводственного назначения, в т.ч.</w:t>
      </w:r>
      <w:r>
        <w:rPr>
          <w:lang w:val="en-US"/>
        </w:rPr>
        <w:t xml:space="preserve"> </w:t>
      </w:r>
      <w:r>
        <w:t>некапитальных сооружений, за исключением объектов специального</w:t>
      </w:r>
      <w:r>
        <w:rPr>
          <w:lang w:val="en-US"/>
        </w:rPr>
        <w:t xml:space="preserve"> </w:t>
      </w:r>
      <w:r>
        <w:t>назначения, контролируемых специально уполномоченными госуд</w:t>
      </w:r>
      <w:r>
        <w:t>арственными органами. По указанным видам работ ИГАСН проводит выдачу</w:t>
      </w:r>
      <w:r>
        <w:rPr>
          <w:lang w:val="en-US"/>
        </w:rPr>
        <w:t xml:space="preserve"> </w:t>
      </w:r>
      <w:r>
        <w:t>Разрешений на производство строительно-монтажных работ.</w:t>
      </w:r>
    </w:p>
    <w:p w:rsidR="00000000" w:rsidRDefault="00CF6E4D">
      <w:pPr>
        <w:ind w:firstLine="284"/>
        <w:jc w:val="both"/>
      </w:pPr>
      <w:r>
        <w:rPr>
          <w:b/>
        </w:rPr>
        <w:t>Государственная жилищная инспекция</w:t>
      </w:r>
      <w:r>
        <w:t xml:space="preserve"> (Мосжилинспекция) - при</w:t>
      </w:r>
      <w:r>
        <w:rPr>
          <w:lang w:val="en-US"/>
        </w:rPr>
        <w:t xml:space="preserve"> </w:t>
      </w:r>
      <w:r>
        <w:t>проведении строительных работ по перепланировке, переоборудованию, реконструктивным работам в помещениях жилого фонда.</w:t>
      </w:r>
    </w:p>
    <w:p w:rsidR="00000000" w:rsidRDefault="00CF6E4D">
      <w:pPr>
        <w:ind w:firstLine="284"/>
        <w:jc w:val="both"/>
      </w:pPr>
      <w:r>
        <w:rPr>
          <w:b/>
        </w:rPr>
        <w:t>Государственная городская инспекция по контролю за использованием объектов нежилого фонда</w:t>
      </w:r>
      <w:r>
        <w:t xml:space="preserve"> (Госгоринспекция) - за соблюдением</w:t>
      </w:r>
      <w:r>
        <w:rPr>
          <w:lang w:val="en-US"/>
        </w:rPr>
        <w:t xml:space="preserve"> </w:t>
      </w:r>
      <w:r>
        <w:t>порядка оформления разрешительных документов при проведении строительных работ по пе</w:t>
      </w:r>
      <w:r>
        <w:t>репланировке, переоборудованию, реконструктивным работам в помещениях нежилого фонда.</w:t>
      </w:r>
    </w:p>
    <w:p w:rsidR="00000000" w:rsidRDefault="00CF6E4D">
      <w:pPr>
        <w:ind w:firstLine="284"/>
        <w:jc w:val="both"/>
      </w:pPr>
      <w:r>
        <w:rPr>
          <w:b/>
        </w:rPr>
        <w:t>Объединение административно-технических инспекций Правительства Москвы</w:t>
      </w:r>
      <w:r>
        <w:t xml:space="preserve"> (ОАТИ) - при проведении подготовительных, земляных и</w:t>
      </w:r>
      <w:r>
        <w:rPr>
          <w:lang w:val="en-US"/>
        </w:rPr>
        <w:t xml:space="preserve"> </w:t>
      </w:r>
      <w:r>
        <w:t>строительных работ по объектам, а также при прокладке и ремонте</w:t>
      </w:r>
      <w:r>
        <w:rPr>
          <w:lang w:val="en-US"/>
        </w:rPr>
        <w:t xml:space="preserve"> </w:t>
      </w:r>
      <w:r>
        <w:t>инженерных коммуникаций, сносе зданий и сооружений, при проведении</w:t>
      </w:r>
      <w:r>
        <w:rPr>
          <w:lang w:val="en-US"/>
        </w:rPr>
        <w:t xml:space="preserve"> </w:t>
      </w:r>
      <w:r>
        <w:t>капитального ремонта зданий и сооружений, ремонта и покраски фасадов, дорожно-ремонтных работ, установке контейнеров, боксовых гаражей, нестационарных объектов, выполнении</w:t>
      </w:r>
      <w:r>
        <w:t xml:space="preserve"> строительных работ по</w:t>
      </w:r>
      <w:r>
        <w:rPr>
          <w:lang w:val="en-US"/>
        </w:rPr>
        <w:t xml:space="preserve"> </w:t>
      </w:r>
      <w:r>
        <w:t>использованию, благоустройству территории, установке ограждений. По указанным видам работ ОАТИ проводит выдачу ордеров;</w:t>
      </w:r>
    </w:p>
    <w:p w:rsidR="00000000" w:rsidRDefault="00CF6E4D">
      <w:pPr>
        <w:ind w:firstLine="284"/>
        <w:jc w:val="both"/>
      </w:pPr>
      <w:r>
        <w:rPr>
          <w:b/>
        </w:rPr>
        <w:t>Главное управление охраны памятников г.Москвы</w:t>
      </w:r>
      <w:r>
        <w:t xml:space="preserve"> (ГУОП) - при</w:t>
      </w:r>
      <w:r>
        <w:rPr>
          <w:lang w:val="en-US"/>
        </w:rPr>
        <w:t xml:space="preserve"> </w:t>
      </w:r>
      <w:r>
        <w:t>проведении консервационных, реставрационных ремонтных и реконструктивных работ на недвижимых памятниках истории и культуры, выявленных объектах недвижимого историко-культурного наследия, а</w:t>
      </w:r>
      <w:r>
        <w:rPr>
          <w:lang w:val="en-US"/>
        </w:rPr>
        <w:t xml:space="preserve"> </w:t>
      </w:r>
      <w:r>
        <w:t>также приспособления их для современного использования.</w:t>
      </w:r>
    </w:p>
    <w:p w:rsidR="00000000" w:rsidRDefault="00CF6E4D">
      <w:pPr>
        <w:ind w:firstLine="284"/>
        <w:jc w:val="both"/>
      </w:pPr>
      <w:r>
        <w:rPr>
          <w:b/>
        </w:rPr>
        <w:t>Государственная земельная инспекция</w:t>
      </w:r>
      <w:r>
        <w:t xml:space="preserve"> (Госземинспекция) - за</w:t>
      </w:r>
      <w:r>
        <w:rPr>
          <w:lang w:val="en-US"/>
        </w:rPr>
        <w:t xml:space="preserve"> </w:t>
      </w:r>
      <w:r>
        <w:t>исполь</w:t>
      </w:r>
      <w:r>
        <w:t>зованием земельных участков, на которых проводятся строительные работы.</w:t>
      </w:r>
    </w:p>
    <w:p w:rsidR="00000000" w:rsidRDefault="00CF6E4D">
      <w:pPr>
        <w:ind w:firstLine="284"/>
        <w:jc w:val="both"/>
      </w:pPr>
      <w:r>
        <w:rPr>
          <w:b/>
        </w:rPr>
        <w:t>Центр государственного санитарно-эпидемиологического надзора</w:t>
      </w:r>
      <w:r>
        <w:rPr>
          <w:b/>
          <w:lang w:val="en-US"/>
        </w:rPr>
        <w:t xml:space="preserve"> </w:t>
      </w:r>
      <w:r>
        <w:rPr>
          <w:b/>
        </w:rPr>
        <w:t>в г.Москве</w:t>
      </w:r>
      <w:r>
        <w:t xml:space="preserve"> (ЦГСЭН) - за соблюдением санитарных норм при проведении</w:t>
      </w:r>
      <w:r>
        <w:rPr>
          <w:lang w:val="en-US"/>
        </w:rPr>
        <w:t xml:space="preserve"> </w:t>
      </w:r>
      <w:r>
        <w:t>строительных работ.</w:t>
      </w:r>
    </w:p>
    <w:p w:rsidR="00000000" w:rsidRDefault="00CF6E4D">
      <w:pPr>
        <w:ind w:firstLine="284"/>
        <w:jc w:val="both"/>
      </w:pPr>
      <w:r>
        <w:rPr>
          <w:b/>
        </w:rPr>
        <w:t>Государственные инспекции по охране окружающей среды</w:t>
      </w:r>
      <w:r>
        <w:t xml:space="preserve"> - за выполнением требований природоохранительного законодательства при</w:t>
      </w:r>
      <w:r>
        <w:rPr>
          <w:lang w:val="en-US"/>
        </w:rPr>
        <w:t xml:space="preserve"> </w:t>
      </w:r>
      <w:r>
        <w:t>проведении строительных работ и за соблюдением условий согласованной проектной документации.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9. ПОРЯДОК ОРГАНИЗАЦИИ РАБОТ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ПО РЕСТАВРАЦИИ ОБЪЕКТОВ НЕДВИЖИМОСТИ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Реставр</w:t>
      </w:r>
      <w:r>
        <w:t>ация зданий и сооружений осуществляется, в целях обеспечения сохранности материальной структуры недвижимых памятников и</w:t>
      </w:r>
      <w:r>
        <w:rPr>
          <w:lang w:val="en-US"/>
        </w:rPr>
        <w:t xml:space="preserve"> </w:t>
      </w:r>
      <w:r>
        <w:t>выявления их историко-культурной ценности, включающей в себя консервацию, ремонт, научную реставрацию и приспособление недвижимых</w:t>
      </w:r>
      <w:r>
        <w:rPr>
          <w:lang w:val="en-US"/>
        </w:rPr>
        <w:t xml:space="preserve"> </w:t>
      </w:r>
      <w:r>
        <w:t>памятников истории и культуры к современному использованию.</w:t>
      </w:r>
    </w:p>
    <w:p w:rsidR="00000000" w:rsidRDefault="00CF6E4D">
      <w:pPr>
        <w:ind w:firstLine="284"/>
        <w:jc w:val="both"/>
      </w:pPr>
      <w:r>
        <w:t>Реставрация зданий и сооружений проводится при обязательном</w:t>
      </w:r>
      <w:r>
        <w:rPr>
          <w:lang w:val="en-US"/>
        </w:rPr>
        <w:t xml:space="preserve"> </w:t>
      </w:r>
      <w:r>
        <w:t>сохранении основных технико-экономических показателей и конструктивных решений.</w:t>
      </w:r>
    </w:p>
    <w:p w:rsidR="00000000" w:rsidRDefault="00CF6E4D">
      <w:pPr>
        <w:ind w:firstLine="284"/>
        <w:jc w:val="both"/>
      </w:pPr>
      <w:r>
        <w:t>Порядок предпроектной и проектной подготовки реставрационных</w:t>
      </w:r>
      <w:r>
        <w:rPr>
          <w:lang w:val="en-US"/>
        </w:rPr>
        <w:t xml:space="preserve"> </w:t>
      </w:r>
      <w:r>
        <w:t>р</w:t>
      </w:r>
      <w:r>
        <w:t>абот определяется действующим законодательством об охране и использовании недвижимых памятников истории и культуры и контролируется специально уполномоченными государственным органом охраны и</w:t>
      </w:r>
      <w:r>
        <w:rPr>
          <w:lang w:val="en-US"/>
        </w:rPr>
        <w:t xml:space="preserve"> </w:t>
      </w:r>
      <w:r>
        <w:t>использования памятников г.Москвы.</w:t>
      </w:r>
    </w:p>
    <w:p w:rsidR="00000000" w:rsidRDefault="00CF6E4D">
      <w:pPr>
        <w:ind w:firstLine="284"/>
        <w:jc w:val="both"/>
      </w:pPr>
      <w:r>
        <w:t>По вопросам оформления документации для реставрационных работ</w:t>
      </w:r>
      <w:r>
        <w:rPr>
          <w:lang w:val="en-US"/>
        </w:rPr>
        <w:t xml:space="preserve"> </w:t>
      </w:r>
      <w:r>
        <w:t>по зданиям и сооружениям, отнесенным к объектам недвижимого историко-культурного наследия, и их территориям Заказчик (Застройщик)</w:t>
      </w:r>
      <w:r>
        <w:rPr>
          <w:lang w:val="en-US"/>
        </w:rPr>
        <w:t xml:space="preserve"> </w:t>
      </w:r>
      <w:r>
        <w:t>обращается в Главное управление охраны памятников г.Москвы (ГУОП).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10. ПОРЯДОК СОГЛАСОВАНИЯ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ПРЕДПРОЕКТНОЙ И ПРОЕКТНОЙ ДОКУМЕНТАЦИИ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Предпроектная и проектная документация подлежит согласованию</w:t>
      </w:r>
      <w:r>
        <w:rPr>
          <w:lang w:val="en-US"/>
        </w:rPr>
        <w:t xml:space="preserve"> </w:t>
      </w:r>
      <w:r>
        <w:t>(подготовка заключений) уполномоченными организациями в порядке, установленном законодательными актами Российской Федерации и города Москвы.</w:t>
      </w:r>
    </w:p>
    <w:p w:rsidR="00000000" w:rsidRDefault="00CF6E4D">
      <w:pPr>
        <w:ind w:firstLine="284"/>
        <w:jc w:val="both"/>
      </w:pPr>
      <w:r>
        <w:t>Исходно-разрешительная документация по объектам, предусмотренным согласованной и утвержденной в установленном порядке градостроительной документацией, не подлежит согласованию организациями, согласовавшими данную градостроительную документацию.</w:t>
      </w:r>
    </w:p>
    <w:p w:rsidR="00000000" w:rsidRDefault="00CF6E4D">
      <w:pPr>
        <w:ind w:firstLine="284"/>
        <w:jc w:val="both"/>
      </w:pPr>
      <w:r>
        <w:t>Проектная документация на</w:t>
      </w:r>
      <w:r>
        <w:t xml:space="preserve"> строительство предприятия, здания и</w:t>
      </w:r>
      <w:r>
        <w:rPr>
          <w:lang w:val="en-US"/>
        </w:rPr>
        <w:t xml:space="preserve"> </w:t>
      </w:r>
      <w:r>
        <w:t>сооружения, разработанная в соответствии с исходными данными, техническими условиями и заключениями, выданными органами государственного надзора и контроля, эксплуатационными и заинтересованными</w:t>
      </w:r>
      <w:r>
        <w:rPr>
          <w:lang w:val="en-US"/>
        </w:rPr>
        <w:t xml:space="preserve"> </w:t>
      </w:r>
      <w:r>
        <w:t>организациями при разработке предпроектной градостроительной документации, подготовке исходно-разрешительной документации для размещения объекта, а также в соответствии с государственными нормами, правилами и стандартами, что должно быть удостоверено соответствующей записью ответ</w:t>
      </w:r>
      <w:r>
        <w:t>ственного лица за проект (главного инженера проекта, главного архитектора проекта, управляющего проектом), согласованию с органами государственного надзора и другими</w:t>
      </w:r>
      <w:r>
        <w:rPr>
          <w:lang w:val="en-US"/>
        </w:rPr>
        <w:t xml:space="preserve"> </w:t>
      </w:r>
      <w:r>
        <w:t>заинтересованными организациями не подлежит, за исключением случаев, предусмотренных Законодательством Российской Федерации, города</w:t>
      </w:r>
      <w:r>
        <w:rPr>
          <w:lang w:val="en-US"/>
        </w:rPr>
        <w:t xml:space="preserve"> </w:t>
      </w:r>
      <w:r>
        <w:t>Москвы, а также данным Положением.</w:t>
      </w:r>
    </w:p>
    <w:p w:rsidR="00000000" w:rsidRDefault="00CF6E4D">
      <w:pPr>
        <w:ind w:firstLine="284"/>
        <w:jc w:val="both"/>
      </w:pPr>
      <w:r>
        <w:t>В особых случаях (в зависимости от особенностей объемно-планировочных показателей объектов, их историко-культурного значения, размещения на территориях с особыми режимами градостр</w:t>
      </w:r>
      <w:r>
        <w:t>оительного</w:t>
      </w:r>
      <w:r>
        <w:rPr>
          <w:lang w:val="en-US"/>
        </w:rPr>
        <w:t xml:space="preserve"> </w:t>
      </w:r>
      <w:r>
        <w:t>регулирования) по требованию Москомархитектуры и Мосгосэкспертизы, а также Москомприроды (при проведении государственной экологической экспертизы) могут проводиться дополнительные согласования</w:t>
      </w:r>
      <w:r>
        <w:rPr>
          <w:lang w:val="en-US"/>
        </w:rPr>
        <w:t xml:space="preserve"> </w:t>
      </w:r>
      <w:r>
        <w:t>предпроектной и проектной документации с организациями, уполномоченными действующими правовыми актами города Москвы осуществлять</w:t>
      </w:r>
      <w:r>
        <w:rPr>
          <w:lang w:val="en-US"/>
        </w:rPr>
        <w:t xml:space="preserve"> </w:t>
      </w:r>
      <w:r>
        <w:t>контроль за соблюдением соответствующих норм и правил. Иные организации, уполномоченные для осуществления функций надзора и контроля, проводят рассмотрение и согласование, подгото</w:t>
      </w:r>
      <w:r>
        <w:t>вку заключений</w:t>
      </w:r>
      <w:r>
        <w:rPr>
          <w:lang w:val="en-US"/>
        </w:rPr>
        <w:t xml:space="preserve"> </w:t>
      </w:r>
      <w:r>
        <w:t>предпроектной и проектной документации по вопросам своей компетенции без условий предварительного согласования с другими организациями.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Примечания.</w:t>
      </w:r>
    </w:p>
    <w:p w:rsidR="00000000" w:rsidRDefault="00CF6E4D">
      <w:pPr>
        <w:ind w:firstLine="284"/>
        <w:jc w:val="both"/>
      </w:pPr>
      <w:r>
        <w:t>1. В случаях необходимости проведения согласования предпроектной документации органами контроля, надзора и эксплуатационными организациями установленный срок согласования (подготовки заключений) не должен превышать 2 недели.</w:t>
      </w:r>
    </w:p>
    <w:p w:rsidR="00000000" w:rsidRDefault="00CF6E4D">
      <w:pPr>
        <w:ind w:firstLine="284"/>
        <w:jc w:val="both"/>
        <w:rPr>
          <w:lang w:val="en-US"/>
        </w:rPr>
      </w:pPr>
      <w:r>
        <w:t>2. Перечень организаций, проводящих согласование предпроектной и проектной документации в особых случаях размещения объекто</w:t>
      </w:r>
      <w:r>
        <w:t>в, приведен в приложении 5.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ГЛАВА II. НОВОЕ (КАПИТАЛЬНОЕ И НЕКАПИТАЛЬНОЕ)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СТРОИТЕЛЬСТВО И РЕКОНСТРУКЦИЯ ОБЪЕКТОВ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Разрешение на новое (капитальное и некапитальное) строительство, реконструкцию объектов предусматривает наличие у Заказчика</w:t>
      </w:r>
      <w:r>
        <w:rPr>
          <w:lang w:val="en-US"/>
        </w:rPr>
        <w:t xml:space="preserve"> </w:t>
      </w:r>
      <w:r>
        <w:t>комплекта документов в составе:</w:t>
      </w:r>
    </w:p>
    <w:p w:rsidR="00000000" w:rsidRDefault="00CF6E4D">
      <w:pPr>
        <w:ind w:firstLine="284"/>
        <w:jc w:val="both"/>
      </w:pPr>
      <w:r>
        <w:t>* Правового акта городской администрации - Разрешения на осуществление градостроительной деятельности, оформленного в соответствии с материалами исходно-разрешительной документации;</w:t>
      </w:r>
    </w:p>
    <w:p w:rsidR="00000000" w:rsidRDefault="00CF6E4D">
      <w:pPr>
        <w:ind w:firstLine="284"/>
        <w:jc w:val="both"/>
      </w:pPr>
      <w:r>
        <w:t>* Правоустанавливающих документов на пользование объектом</w:t>
      </w:r>
      <w:r>
        <w:rPr>
          <w:lang w:val="en-US"/>
        </w:rPr>
        <w:t xml:space="preserve"> </w:t>
      </w:r>
      <w:r>
        <w:t>н</w:t>
      </w:r>
      <w:r>
        <w:t>едвижимости;</w:t>
      </w:r>
    </w:p>
    <w:p w:rsidR="00000000" w:rsidRDefault="00CF6E4D">
      <w:pPr>
        <w:ind w:firstLine="284"/>
        <w:jc w:val="both"/>
      </w:pPr>
      <w:r>
        <w:t>* Утвержденной Заказчиком проектной документации, имеющей:</w:t>
      </w:r>
    </w:p>
    <w:p w:rsidR="00000000" w:rsidRDefault="00CF6E4D">
      <w:pPr>
        <w:ind w:firstLine="284"/>
        <w:jc w:val="both"/>
      </w:pPr>
      <w:r>
        <w:t>- Свидетельство Москомархитектуры об утверждении архитектурно-градостроительного решения;</w:t>
      </w:r>
    </w:p>
    <w:p w:rsidR="00000000" w:rsidRDefault="00CF6E4D">
      <w:pPr>
        <w:ind w:firstLine="284"/>
        <w:jc w:val="both"/>
      </w:pPr>
      <w:r>
        <w:t>- Заключение Мосгосэкспертизы.</w:t>
      </w:r>
    </w:p>
    <w:p w:rsidR="00000000" w:rsidRDefault="00CF6E4D">
      <w:pPr>
        <w:ind w:firstLine="284"/>
        <w:jc w:val="both"/>
      </w:pPr>
      <w:r>
        <w:t>* Разрешения и Ордера на производство строительно-монтажных и</w:t>
      </w:r>
      <w:r>
        <w:rPr>
          <w:lang w:val="en-US"/>
        </w:rPr>
        <w:t xml:space="preserve"> </w:t>
      </w:r>
      <w:r>
        <w:t>земляных работ.</w:t>
      </w:r>
    </w:p>
    <w:p w:rsidR="00000000" w:rsidRDefault="00CF6E4D">
      <w:pPr>
        <w:ind w:firstLine="284"/>
        <w:jc w:val="both"/>
      </w:pPr>
      <w:r>
        <w:t>Схема подготовки проведения работ и порядок согласования документов по новому строительству и реконструкции приведены в приложениях 6 и 7 соответственно.</w:t>
      </w:r>
    </w:p>
    <w:p w:rsidR="00000000" w:rsidRDefault="00CF6E4D">
      <w:pPr>
        <w:ind w:firstLine="284"/>
        <w:jc w:val="both"/>
      </w:pPr>
      <w:r>
        <w:t>При предпроектной и проектной подготовке нового строительства, реконструкции объектов о</w:t>
      </w:r>
      <w:r>
        <w:t>бязательным условием является наличие</w:t>
      </w:r>
      <w:r>
        <w:rPr>
          <w:lang w:val="en-US"/>
        </w:rPr>
        <w:t xml:space="preserve"> </w:t>
      </w:r>
      <w:r>
        <w:t>соответствующих лицензий у Заказчика и Проектировщика.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1. ПРЕДПРОЕКТНАЯ ПОДГОТОВКА</w:t>
      </w:r>
    </w:p>
    <w:p w:rsidR="00000000" w:rsidRDefault="00CF6E4D">
      <w:pPr>
        <w:ind w:firstLine="284"/>
        <w:jc w:val="center"/>
        <w:rPr>
          <w:b/>
        </w:rPr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1.1. Этапы инвестиционной предпроектной подготовки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Предпроектная подготовка нового (капитального и некапитального) строительства, реконструкции объекта недвижимости включает</w:t>
      </w:r>
      <w:r>
        <w:rPr>
          <w:lang w:val="en-US"/>
        </w:rPr>
        <w:t xml:space="preserve"> </w:t>
      </w:r>
      <w:r>
        <w:t>следующие этапы:</w:t>
      </w:r>
    </w:p>
    <w:p w:rsidR="00000000" w:rsidRDefault="00CF6E4D">
      <w:pPr>
        <w:ind w:firstLine="284"/>
        <w:jc w:val="both"/>
      </w:pPr>
      <w:r>
        <w:t>* Разработку градостроительного обоснования размещения объекта (при отсутствии утвержденной прединвестиционной градостроительной документации).</w:t>
      </w:r>
    </w:p>
    <w:p w:rsidR="00000000" w:rsidRDefault="00CF6E4D">
      <w:pPr>
        <w:ind w:firstLine="284"/>
        <w:jc w:val="both"/>
      </w:pPr>
      <w:r>
        <w:t>* Подготовку исходно-разрешительной документации.</w:t>
      </w:r>
    </w:p>
    <w:p w:rsidR="00000000" w:rsidRDefault="00CF6E4D">
      <w:pPr>
        <w:ind w:firstLine="284"/>
        <w:jc w:val="both"/>
      </w:pPr>
      <w:r>
        <w:t>* О</w:t>
      </w:r>
      <w:r>
        <w:t>формление Разрешения на осуществление градостроительной</w:t>
      </w:r>
      <w:r>
        <w:rPr>
          <w:lang w:val="en-US"/>
        </w:rPr>
        <w:t xml:space="preserve"> </w:t>
      </w:r>
      <w:r>
        <w:t>деятельности.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1.2. Градостроительное обоснование</w:t>
      </w:r>
      <w:r>
        <w:rPr>
          <w:b/>
          <w:lang w:val="en-US"/>
        </w:rPr>
        <w:t xml:space="preserve"> </w:t>
      </w:r>
      <w:r>
        <w:rPr>
          <w:b/>
        </w:rPr>
        <w:t>размещения объекта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Градостроительное обоснование размещения объекта нового строительства, проведения работ по реконструкции существующего объекта</w:t>
      </w:r>
      <w:r>
        <w:rPr>
          <w:lang w:val="en-US"/>
        </w:rPr>
        <w:t xml:space="preserve"> </w:t>
      </w:r>
      <w:r>
        <w:t>устанавливает возможность строительства, реконструкции объекта на</w:t>
      </w:r>
      <w:r>
        <w:rPr>
          <w:lang w:val="en-US"/>
        </w:rPr>
        <w:t xml:space="preserve"> </w:t>
      </w:r>
      <w:r>
        <w:t>данном участке с учетом градостроительных, историко-культурных, социально-экономических, санитарно-гигиенических и экологических</w:t>
      </w:r>
      <w:r>
        <w:rPr>
          <w:lang w:val="en-US"/>
        </w:rPr>
        <w:t xml:space="preserve"> </w:t>
      </w:r>
      <w:r>
        <w:t>требований по комплексному развитию территории, а также состояни</w:t>
      </w:r>
      <w:r>
        <w:t>я</w:t>
      </w:r>
      <w:r>
        <w:rPr>
          <w:lang w:val="en-US"/>
        </w:rPr>
        <w:t xml:space="preserve"> </w:t>
      </w:r>
      <w:r>
        <w:t>окружающей природной среды, действующими на территории особыми режимами градостроительного регулирования.</w:t>
      </w:r>
    </w:p>
    <w:p w:rsidR="00000000" w:rsidRDefault="00CF6E4D">
      <w:pPr>
        <w:ind w:firstLine="284"/>
        <w:jc w:val="both"/>
      </w:pPr>
      <w:r>
        <w:t>Градостроительное обоснование размещения объекта разрабатывается на основании:</w:t>
      </w:r>
    </w:p>
    <w:p w:rsidR="00000000" w:rsidRDefault="00CF6E4D">
      <w:pPr>
        <w:ind w:firstLine="284"/>
        <w:jc w:val="both"/>
      </w:pPr>
      <w:r>
        <w:t>* градостроительных регламентов, схем градостроительного зонирования, установленных Генеральным планом развития города Москвы;</w:t>
      </w:r>
    </w:p>
    <w:p w:rsidR="00000000" w:rsidRDefault="00CF6E4D">
      <w:pPr>
        <w:ind w:firstLine="284"/>
        <w:jc w:val="both"/>
      </w:pPr>
      <w:r>
        <w:t>* режимов охраны и использования недвижимых памятников истории и культуры, и т.д.</w:t>
      </w:r>
    </w:p>
    <w:p w:rsidR="00000000" w:rsidRDefault="00CF6E4D">
      <w:pPr>
        <w:ind w:firstLine="284"/>
        <w:jc w:val="both"/>
      </w:pPr>
      <w:r>
        <w:t>При разработке градостроительного обоснования размещения объекта в целях уточнения объемно-планировочного решения об</w:t>
      </w:r>
      <w:r>
        <w:t>ъекта, определения наиболее целесообразного варианта его размещения, определения экономической эффективности, обеспечения учета санитарно-гигиенических и экологических условий территории проводятся</w:t>
      </w:r>
      <w:r>
        <w:rPr>
          <w:lang w:val="en-US"/>
        </w:rPr>
        <w:t xml:space="preserve"> </w:t>
      </w:r>
      <w:r>
        <w:t>предпроектные проработки:</w:t>
      </w:r>
    </w:p>
    <w:p w:rsidR="00000000" w:rsidRDefault="00CF6E4D">
      <w:pPr>
        <w:ind w:firstLine="284"/>
        <w:jc w:val="both"/>
      </w:pPr>
      <w:r>
        <w:t>* Предпроектные градостроительные проработки (корректировка</w:t>
      </w:r>
      <w:r>
        <w:rPr>
          <w:lang w:val="en-US"/>
        </w:rPr>
        <w:t xml:space="preserve"> </w:t>
      </w:r>
      <w:r>
        <w:t>ранее разработанной градостроительной документации, расчет показателей развития территории), содержащие графические и текстовые</w:t>
      </w:r>
      <w:r>
        <w:rPr>
          <w:lang w:val="en-US"/>
        </w:rPr>
        <w:t xml:space="preserve"> </w:t>
      </w:r>
      <w:r>
        <w:t>материалы, определяющие градостроительное, планировочное решение</w:t>
      </w:r>
      <w:r>
        <w:rPr>
          <w:lang w:val="en-US"/>
        </w:rPr>
        <w:t xml:space="preserve"> </w:t>
      </w:r>
      <w:r>
        <w:t>территории; с расчетом соцкультбыта</w:t>
      </w:r>
      <w:r>
        <w:t>, баланса зеленых насаждений</w:t>
      </w:r>
      <w:r>
        <w:rPr>
          <w:lang w:val="en-US"/>
        </w:rPr>
        <w:t xml:space="preserve"> </w:t>
      </w:r>
      <w:r>
        <w:t>(при необходимости); с границами земельного участка; размещение</w:t>
      </w:r>
      <w:r>
        <w:rPr>
          <w:lang w:val="en-US"/>
        </w:rPr>
        <w:t xml:space="preserve"> </w:t>
      </w:r>
      <w:r>
        <w:t>объекта на территории и его технико-экономические показатели, со</w:t>
      </w:r>
      <w:r>
        <w:rPr>
          <w:lang w:val="en-US"/>
        </w:rPr>
        <w:t xml:space="preserve"> </w:t>
      </w:r>
      <w:r>
        <w:t>схемами инженерного обеспечения (при необходимости).</w:t>
      </w:r>
    </w:p>
    <w:p w:rsidR="00000000" w:rsidRDefault="00CF6E4D">
      <w:pPr>
        <w:ind w:firstLine="284"/>
        <w:jc w:val="both"/>
      </w:pPr>
      <w:r>
        <w:t>* Предпроектные архитектурно-строительные проработки (разработка архитектурно-градостроительного решения), содержащие графические и текстовые материалы, определяющие: размещение объекта на</w:t>
      </w:r>
      <w:r>
        <w:rPr>
          <w:lang w:val="en-US"/>
        </w:rPr>
        <w:t xml:space="preserve"> </w:t>
      </w:r>
      <w:r>
        <w:t>участке, его объемно-пространственное и архитектурное решение, технико-экономические показатели.</w:t>
      </w:r>
    </w:p>
    <w:p w:rsidR="00000000" w:rsidRDefault="00CF6E4D">
      <w:pPr>
        <w:ind w:firstLine="284"/>
        <w:jc w:val="both"/>
      </w:pPr>
      <w:r>
        <w:t>* Вариантный по</w:t>
      </w:r>
      <w:r>
        <w:t>дбор земельного участка для объекта нового</w:t>
      </w:r>
      <w:r>
        <w:rPr>
          <w:lang w:val="en-US"/>
        </w:rPr>
        <w:t xml:space="preserve"> </w:t>
      </w:r>
      <w:r>
        <w:t>строительства, содержащий графические и текстовые материалы, определяющие варианты планировочного решения по размещению объекта</w:t>
      </w:r>
      <w:r>
        <w:rPr>
          <w:lang w:val="en-US"/>
        </w:rPr>
        <w:t xml:space="preserve"> </w:t>
      </w:r>
      <w:r>
        <w:t>с границами земельного участка и благоустройства, технико-экономические показатели объекта.</w:t>
      </w:r>
    </w:p>
    <w:p w:rsidR="00000000" w:rsidRDefault="00CF6E4D">
      <w:pPr>
        <w:ind w:firstLine="284"/>
        <w:jc w:val="both"/>
      </w:pPr>
      <w:r>
        <w:t>Материалы предпроектных проработок подлежат:</w:t>
      </w:r>
    </w:p>
    <w:p w:rsidR="00000000" w:rsidRDefault="00CF6E4D">
      <w:pPr>
        <w:jc w:val="both"/>
      </w:pPr>
      <w:r>
        <w:t>согласованию:</w:t>
      </w:r>
    </w:p>
    <w:p w:rsidR="00000000" w:rsidRDefault="00CF6E4D">
      <w:pPr>
        <w:ind w:firstLine="284"/>
        <w:jc w:val="both"/>
      </w:pPr>
      <w:r>
        <w:t>* префектом административного округа или уполномоченным им</w:t>
      </w:r>
      <w:r>
        <w:rPr>
          <w:lang w:val="en-US"/>
        </w:rPr>
        <w:t xml:space="preserve"> </w:t>
      </w:r>
      <w:r>
        <w:t>заместителем префекта;</w:t>
      </w:r>
    </w:p>
    <w:p w:rsidR="00000000" w:rsidRDefault="00CF6E4D">
      <w:pPr>
        <w:ind w:firstLine="284"/>
        <w:jc w:val="both"/>
      </w:pPr>
      <w:r>
        <w:t>* районной Управой (при необходимости).</w:t>
      </w:r>
    </w:p>
    <w:p w:rsidR="00000000" w:rsidRDefault="00CF6E4D">
      <w:pPr>
        <w:jc w:val="both"/>
      </w:pPr>
      <w:r>
        <w:t>оформлению заключений:</w:t>
      </w:r>
    </w:p>
    <w:p w:rsidR="00000000" w:rsidRDefault="00CF6E4D">
      <w:pPr>
        <w:ind w:firstLine="284"/>
        <w:jc w:val="both"/>
      </w:pPr>
      <w:r>
        <w:t>* АПУ округа;</w:t>
      </w:r>
    </w:p>
    <w:p w:rsidR="00000000" w:rsidRDefault="00CF6E4D">
      <w:pPr>
        <w:ind w:firstLine="284"/>
        <w:jc w:val="both"/>
      </w:pPr>
      <w:r>
        <w:t>* ЦГСЭН в г.Москве;</w:t>
      </w:r>
    </w:p>
    <w:p w:rsidR="00000000" w:rsidRDefault="00CF6E4D">
      <w:pPr>
        <w:ind w:firstLine="284"/>
        <w:jc w:val="both"/>
      </w:pPr>
      <w:r>
        <w:t>* Москомпри</w:t>
      </w:r>
      <w:r>
        <w:t>роды;</w:t>
      </w:r>
    </w:p>
    <w:p w:rsidR="00000000" w:rsidRDefault="00CF6E4D">
      <w:pPr>
        <w:ind w:firstLine="284"/>
        <w:jc w:val="both"/>
      </w:pPr>
      <w:r>
        <w:t>* ОПС Мосгоргеотреста.</w:t>
      </w:r>
    </w:p>
    <w:p w:rsidR="00000000" w:rsidRDefault="00CF6E4D">
      <w:pPr>
        <w:ind w:firstLine="284"/>
        <w:jc w:val="both"/>
      </w:pPr>
      <w:r>
        <w:t>Результаты предпроектных проработок утверждаются Москомархитектурой.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Примечания</w:t>
      </w:r>
    </w:p>
    <w:p w:rsidR="00000000" w:rsidRDefault="00CF6E4D">
      <w:pPr>
        <w:ind w:firstLine="284"/>
        <w:jc w:val="both"/>
      </w:pPr>
      <w:r>
        <w:t>1. При наличии действующей утвержденной градостроительной</w:t>
      </w:r>
      <w:r>
        <w:rPr>
          <w:lang w:val="en-US"/>
        </w:rPr>
        <w:t xml:space="preserve"> </w:t>
      </w:r>
      <w:r>
        <w:t>документации разработка градостроительного обоснования</w:t>
      </w:r>
      <w:r>
        <w:rPr>
          <w:lang w:val="en-US"/>
        </w:rPr>
        <w:t xml:space="preserve"> </w:t>
      </w:r>
      <w:r>
        <w:t>размещения объекта не требуется.</w:t>
      </w:r>
    </w:p>
    <w:p w:rsidR="00000000" w:rsidRDefault="00CF6E4D">
      <w:pPr>
        <w:ind w:firstLine="284"/>
        <w:jc w:val="both"/>
      </w:pPr>
      <w:r>
        <w:t>2. Необходимость проведения предпроектных проработок определяется в заключении Москомархитектуры для принятия решения Городской (окружной) комиссии по имущественно-земельным отношениям и градостроительству о порядке подготовки исходно-разрешительной докуме</w:t>
      </w:r>
      <w:r>
        <w:t>нтации.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1.3. Подготовка исходно-разрешительной документации</w:t>
      </w:r>
    </w:p>
    <w:p w:rsidR="00000000" w:rsidRDefault="00CF6E4D">
      <w:pPr>
        <w:ind w:firstLine="284"/>
        <w:jc w:val="center"/>
        <w:rPr>
          <w:b/>
        </w:rPr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1.3.1. Общие требования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Подготовка исходно-разрешительной документации проводится</w:t>
      </w:r>
      <w:r>
        <w:rPr>
          <w:lang w:val="en-US"/>
        </w:rPr>
        <w:t xml:space="preserve"> </w:t>
      </w:r>
      <w:r>
        <w:t>Москомархитектурой в соответствии с утвержденной градостроительной</w:t>
      </w:r>
      <w:r>
        <w:rPr>
          <w:lang w:val="en-US"/>
        </w:rPr>
        <w:t xml:space="preserve"> </w:t>
      </w:r>
      <w:r>
        <w:t>документацией или при наличии градостроительного обоснования размещения объекта.</w:t>
      </w:r>
    </w:p>
    <w:p w:rsidR="00000000" w:rsidRDefault="00CF6E4D">
      <w:pPr>
        <w:ind w:firstLine="284"/>
        <w:jc w:val="both"/>
      </w:pPr>
      <w:r>
        <w:t>Исходно-разрешительная документация содержит:</w:t>
      </w:r>
    </w:p>
    <w:p w:rsidR="00000000" w:rsidRDefault="00CF6E4D">
      <w:pPr>
        <w:ind w:firstLine="284"/>
        <w:jc w:val="both"/>
      </w:pPr>
      <w:r>
        <w:t>* основные требования и рекомендации по размещению, объемно-пространственному решению объекта;</w:t>
      </w:r>
    </w:p>
    <w:p w:rsidR="00000000" w:rsidRDefault="00CF6E4D">
      <w:pPr>
        <w:ind w:firstLine="284"/>
        <w:jc w:val="both"/>
      </w:pPr>
      <w:r>
        <w:t>* определение ориентировочных границ земельного участка;</w:t>
      </w:r>
    </w:p>
    <w:p w:rsidR="00000000" w:rsidRDefault="00CF6E4D">
      <w:pPr>
        <w:ind w:firstLine="284"/>
        <w:jc w:val="both"/>
      </w:pPr>
      <w:r>
        <w:t>* ориентировочные тех</w:t>
      </w:r>
      <w:r>
        <w:t>нико-экономические показатели объекта;</w:t>
      </w:r>
    </w:p>
    <w:p w:rsidR="00000000" w:rsidRDefault="00CF6E4D">
      <w:pPr>
        <w:ind w:firstLine="284"/>
        <w:jc w:val="both"/>
      </w:pPr>
      <w:r>
        <w:t>* совокупные требования и рекомендации согласующих организаций для проектирования и строительства;</w:t>
      </w:r>
    </w:p>
    <w:p w:rsidR="00000000" w:rsidRDefault="00CF6E4D">
      <w:pPr>
        <w:ind w:firstLine="284"/>
        <w:jc w:val="both"/>
      </w:pPr>
      <w:r>
        <w:t>* определение возможности проведения работ по объекту, в соответствии с экологическими и санитарно-гигиеническими требованиями к размещению объекта, его функциональному назначению, условиям</w:t>
      </w:r>
      <w:r>
        <w:rPr>
          <w:lang w:val="en-US"/>
        </w:rPr>
        <w:t xml:space="preserve"> </w:t>
      </w:r>
      <w:r>
        <w:t>эксплуатации, воздействию на окружающую среду;</w:t>
      </w:r>
    </w:p>
    <w:p w:rsidR="00000000" w:rsidRDefault="00CF6E4D">
      <w:pPr>
        <w:ind w:firstLine="284"/>
        <w:jc w:val="both"/>
      </w:pPr>
      <w:r>
        <w:t>* рекомендации по стадийности проектирования;</w:t>
      </w:r>
    </w:p>
    <w:p w:rsidR="00000000" w:rsidRDefault="00CF6E4D">
      <w:pPr>
        <w:ind w:firstLine="284"/>
        <w:jc w:val="both"/>
      </w:pPr>
      <w:r>
        <w:t>* возможность и условия инженерного обеспечения объекта.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Примечание.</w:t>
      </w:r>
    </w:p>
    <w:p w:rsidR="00000000" w:rsidRDefault="00CF6E4D">
      <w:pPr>
        <w:ind w:firstLine="284"/>
        <w:jc w:val="both"/>
      </w:pPr>
      <w:r>
        <w:t>Материалы исходно-раз</w:t>
      </w:r>
      <w:r>
        <w:t>решительной документации в составе</w:t>
      </w:r>
      <w:r>
        <w:rPr>
          <w:lang w:val="en-US"/>
        </w:rPr>
        <w:t xml:space="preserve"> </w:t>
      </w:r>
      <w:r>
        <w:t>Эскиза №1 подлежат рассмотрению Регламентной комиссии Москомархитектуры.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Сроки подготовки Москомархитектурой исходно-разрешительной</w:t>
      </w:r>
      <w:r>
        <w:rPr>
          <w:lang w:val="en-US"/>
        </w:rPr>
        <w:t xml:space="preserve"> </w:t>
      </w:r>
      <w:r>
        <w:t>документации:</w:t>
      </w:r>
    </w:p>
    <w:p w:rsidR="00000000" w:rsidRDefault="00CF6E4D">
      <w:pPr>
        <w:ind w:firstLine="284"/>
        <w:jc w:val="both"/>
      </w:pPr>
      <w:r>
        <w:t>- при наличии утвержденной градостроительной документации</w:t>
      </w:r>
      <w:r>
        <w:rPr>
          <w:lang w:val="en-US"/>
        </w:rPr>
        <w:t xml:space="preserve"> </w:t>
      </w:r>
      <w:r>
        <w:t>(градостроительного обоснования размещения объекта) - до 3 месяцев;</w:t>
      </w:r>
    </w:p>
    <w:p w:rsidR="00000000" w:rsidRDefault="00CF6E4D">
      <w:pPr>
        <w:ind w:firstLine="284"/>
        <w:jc w:val="both"/>
      </w:pPr>
      <w:r>
        <w:t>- при необходимости выполнения предпроектных проработок - до 6 месяцев.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Примечание.</w:t>
      </w:r>
    </w:p>
    <w:p w:rsidR="00000000" w:rsidRDefault="00CF6E4D">
      <w:pPr>
        <w:ind w:firstLine="284"/>
        <w:jc w:val="both"/>
      </w:pPr>
      <w:r>
        <w:t>Срок подготовки исходно-разрешительной документации увеличивается на время проведения при необходимости:</w:t>
      </w:r>
    </w:p>
    <w:p w:rsidR="00000000" w:rsidRDefault="00CF6E4D">
      <w:pPr>
        <w:ind w:firstLine="284"/>
        <w:jc w:val="both"/>
      </w:pPr>
      <w:r>
        <w:t>* дополнительн</w:t>
      </w:r>
      <w:r>
        <w:t>ых работ или дополнительных согласований;</w:t>
      </w:r>
    </w:p>
    <w:p w:rsidR="00000000" w:rsidRDefault="00CF6E4D">
      <w:pPr>
        <w:ind w:firstLine="284"/>
        <w:jc w:val="both"/>
      </w:pPr>
      <w:r>
        <w:t>* информирования жителей или проведения обсуждения с ними</w:t>
      </w:r>
      <w:r>
        <w:rPr>
          <w:lang w:val="en-US"/>
        </w:rPr>
        <w:t xml:space="preserve"> </w:t>
      </w:r>
      <w:r>
        <w:t>вопросов размещения объекта.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  <w:lang w:val="en-US"/>
        </w:rPr>
      </w:pPr>
      <w:r>
        <w:rPr>
          <w:b/>
        </w:rPr>
        <w:t>1.3.2. Основание для подготовки</w:t>
      </w:r>
      <w:r>
        <w:rPr>
          <w:b/>
          <w:lang w:val="en-US"/>
        </w:rPr>
        <w:t xml:space="preserve"> </w:t>
      </w:r>
      <w:r>
        <w:rPr>
          <w:b/>
        </w:rPr>
        <w:t>исходно-разрешительной документации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Основанием для подготовки исходно-разрешительной документации</w:t>
      </w:r>
      <w:r>
        <w:rPr>
          <w:lang w:val="en-US"/>
        </w:rPr>
        <w:t xml:space="preserve"> </w:t>
      </w:r>
      <w:r>
        <w:t>на строительство объекта и аренду для этих целей земельного участка является:</w:t>
      </w:r>
    </w:p>
    <w:p w:rsidR="00000000" w:rsidRDefault="00CF6E4D">
      <w:pPr>
        <w:ind w:firstLine="284"/>
        <w:jc w:val="both"/>
      </w:pPr>
      <w:r>
        <w:t>* поручение префекта административного округа;</w:t>
      </w:r>
    </w:p>
    <w:p w:rsidR="00000000" w:rsidRDefault="00CF6E4D">
      <w:pPr>
        <w:ind w:firstLine="284"/>
        <w:jc w:val="both"/>
      </w:pPr>
      <w:r>
        <w:t>или</w:t>
      </w:r>
    </w:p>
    <w:p w:rsidR="00000000" w:rsidRDefault="00CF6E4D">
      <w:pPr>
        <w:ind w:firstLine="284"/>
        <w:jc w:val="both"/>
      </w:pPr>
      <w:r>
        <w:t>* поручение заместителя префекта, уполномоченного префектом;</w:t>
      </w:r>
    </w:p>
    <w:p w:rsidR="00000000" w:rsidRDefault="00CF6E4D">
      <w:pPr>
        <w:ind w:firstLine="284"/>
        <w:jc w:val="both"/>
      </w:pPr>
      <w:r>
        <w:t>или</w:t>
      </w:r>
    </w:p>
    <w:p w:rsidR="00000000" w:rsidRDefault="00CF6E4D">
      <w:pPr>
        <w:ind w:firstLine="284"/>
        <w:jc w:val="both"/>
      </w:pPr>
      <w:r>
        <w:t>* поручения Городской (окружной) комиссии по имущественно</w:t>
      </w:r>
      <w:r>
        <w:t>-земельным отношениям и градостроительству (выписка из протокола решения заседания комиссии по установленной форме - приложение 8);</w:t>
      </w:r>
    </w:p>
    <w:p w:rsidR="00000000" w:rsidRDefault="00CF6E4D">
      <w:pPr>
        <w:ind w:firstLine="284"/>
        <w:jc w:val="both"/>
      </w:pPr>
      <w:r>
        <w:t>или</w:t>
      </w:r>
    </w:p>
    <w:p w:rsidR="00000000" w:rsidRDefault="00CF6E4D">
      <w:pPr>
        <w:ind w:firstLine="284"/>
        <w:jc w:val="both"/>
      </w:pPr>
      <w:r>
        <w:t>* правовой акт городской администрации.</w:t>
      </w:r>
    </w:p>
    <w:p w:rsidR="00000000" w:rsidRDefault="00CF6E4D">
      <w:pPr>
        <w:ind w:firstLine="284"/>
        <w:jc w:val="both"/>
      </w:pPr>
      <w:r>
        <w:t>Основанием для подготовки исходно-разрешительной документации</w:t>
      </w:r>
      <w:r>
        <w:rPr>
          <w:lang w:val="en-US"/>
        </w:rPr>
        <w:t xml:space="preserve"> </w:t>
      </w:r>
      <w:r>
        <w:t>на строительство объекта с оформленными земельными отношениями является:</w:t>
      </w:r>
    </w:p>
    <w:p w:rsidR="00000000" w:rsidRDefault="00CF6E4D">
      <w:pPr>
        <w:ind w:firstLine="284"/>
        <w:jc w:val="both"/>
      </w:pPr>
      <w:r>
        <w:t>* поручение префекта административного округа;</w:t>
      </w:r>
    </w:p>
    <w:p w:rsidR="00000000" w:rsidRDefault="00CF6E4D">
      <w:pPr>
        <w:ind w:firstLine="284"/>
        <w:jc w:val="both"/>
      </w:pPr>
      <w:r>
        <w:t>или</w:t>
      </w:r>
    </w:p>
    <w:p w:rsidR="00000000" w:rsidRDefault="00CF6E4D">
      <w:pPr>
        <w:ind w:firstLine="284"/>
        <w:jc w:val="both"/>
      </w:pPr>
      <w:r>
        <w:t>* поручение заместителя префекта по строительству, уполномоченного префектом;</w:t>
      </w:r>
    </w:p>
    <w:p w:rsidR="00000000" w:rsidRDefault="00CF6E4D">
      <w:pPr>
        <w:ind w:firstLine="284"/>
        <w:jc w:val="both"/>
      </w:pPr>
      <w:r>
        <w:t>или</w:t>
      </w:r>
    </w:p>
    <w:p w:rsidR="00000000" w:rsidRDefault="00CF6E4D">
      <w:pPr>
        <w:ind w:firstLine="284"/>
        <w:jc w:val="both"/>
      </w:pPr>
      <w:r>
        <w:t>* письмо-заявка Заказчика.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  <w:lang w:val="en-US"/>
        </w:rPr>
      </w:pPr>
      <w:r>
        <w:rPr>
          <w:b/>
        </w:rPr>
        <w:t>1.3.3. Перечень документов, представляем</w:t>
      </w:r>
      <w:r>
        <w:rPr>
          <w:b/>
        </w:rPr>
        <w:t>ых Заказчиком</w:t>
      </w:r>
      <w:r>
        <w:rPr>
          <w:b/>
          <w:lang w:val="en-US"/>
        </w:rPr>
        <w:t xml:space="preserve"> </w:t>
      </w:r>
      <w:r>
        <w:rPr>
          <w:b/>
        </w:rPr>
        <w:t>для подготовки исходно-разрешительной документации</w:t>
      </w:r>
      <w:r>
        <w:rPr>
          <w:b/>
          <w:lang w:val="en-US"/>
        </w:rPr>
        <w:t xml:space="preserve"> 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* Письмо Заказчика с заявкой на подготовку исходно-разрешительной документации.</w:t>
      </w:r>
    </w:p>
    <w:p w:rsidR="00000000" w:rsidRDefault="00CF6E4D">
      <w:pPr>
        <w:ind w:firstLine="284"/>
        <w:jc w:val="both"/>
      </w:pPr>
      <w:r>
        <w:t>* Заявка (задание) по установленной форме (приложения 9, 10).</w:t>
      </w:r>
    </w:p>
    <w:p w:rsidR="00000000" w:rsidRDefault="00CF6E4D">
      <w:pPr>
        <w:ind w:firstLine="284"/>
        <w:jc w:val="both"/>
      </w:pPr>
      <w:r>
        <w:t>* Справка Государственного градостроительного кадастра (кроме</w:t>
      </w:r>
      <w:r>
        <w:rPr>
          <w:lang w:val="en-US"/>
        </w:rPr>
        <w:t xml:space="preserve"> </w:t>
      </w:r>
      <w:r>
        <w:t>конкурсных объектов).</w:t>
      </w:r>
    </w:p>
    <w:p w:rsidR="00000000" w:rsidRDefault="00CF6E4D">
      <w:pPr>
        <w:ind w:firstLine="284"/>
        <w:jc w:val="both"/>
      </w:pPr>
      <w:r>
        <w:t>* Документ, являющийся основанием для подготовки ИРД.</w:t>
      </w:r>
    </w:p>
    <w:p w:rsidR="00000000" w:rsidRDefault="00CF6E4D">
      <w:pPr>
        <w:ind w:firstLine="284"/>
        <w:jc w:val="both"/>
      </w:pPr>
      <w:r>
        <w:t>* Копии правоустанавливающих документов по оформлению земельных отношений (при наличии).</w:t>
      </w:r>
    </w:p>
    <w:p w:rsidR="00000000" w:rsidRDefault="00CF6E4D">
      <w:pPr>
        <w:ind w:firstLine="284"/>
        <w:jc w:val="both"/>
      </w:pPr>
      <w:r>
        <w:t>* Лицензия на выполнение функций Заказчика на проведение</w:t>
      </w:r>
      <w:r>
        <w:rPr>
          <w:lang w:val="en-US"/>
        </w:rPr>
        <w:t xml:space="preserve"> </w:t>
      </w:r>
      <w:r>
        <w:t>предпроектных работ</w:t>
      </w:r>
      <w:r>
        <w:t>.</w:t>
      </w:r>
    </w:p>
    <w:p w:rsidR="00000000" w:rsidRDefault="00CF6E4D">
      <w:pPr>
        <w:ind w:firstLine="284"/>
        <w:jc w:val="both"/>
      </w:pPr>
      <w:r>
        <w:t>* Копии природоохранной разрешительной документации (для</w:t>
      </w:r>
      <w:r>
        <w:rPr>
          <w:lang w:val="en-US"/>
        </w:rPr>
        <w:t xml:space="preserve"> </w:t>
      </w:r>
      <w:r>
        <w:t>действующих предприятий и размещения новых объектов, указанных в</w:t>
      </w:r>
      <w:r>
        <w:rPr>
          <w:lang w:val="en-US"/>
        </w:rPr>
        <w:t xml:space="preserve"> </w:t>
      </w:r>
      <w:r>
        <w:t>приложении 3).</w:t>
      </w:r>
    </w:p>
    <w:p w:rsidR="00000000" w:rsidRDefault="00CF6E4D">
      <w:pPr>
        <w:ind w:firstLine="284"/>
        <w:jc w:val="both"/>
      </w:pPr>
      <w:r>
        <w:t>При отсутствии утвержденной градостроительной документации на</w:t>
      </w:r>
      <w:r>
        <w:rPr>
          <w:lang w:val="en-US"/>
        </w:rPr>
        <w:t xml:space="preserve"> </w:t>
      </w:r>
      <w:r>
        <w:t>данную территорию дополнительно представляются:</w:t>
      </w:r>
    </w:p>
    <w:p w:rsidR="00000000" w:rsidRDefault="00CF6E4D">
      <w:pPr>
        <w:ind w:firstLine="284"/>
        <w:jc w:val="both"/>
      </w:pPr>
      <w:r>
        <w:t>* Материалы предпроектных проработок (градостроительных, архитектурно-строительных и др.), согласованные в установленном порядке</w:t>
      </w:r>
    </w:p>
    <w:p w:rsidR="00000000" w:rsidRDefault="00CF6E4D">
      <w:pPr>
        <w:ind w:firstLine="284"/>
        <w:jc w:val="both"/>
      </w:pPr>
      <w:r>
        <w:t>или</w:t>
      </w:r>
    </w:p>
    <w:p w:rsidR="00000000" w:rsidRDefault="00CF6E4D">
      <w:pPr>
        <w:ind w:firstLine="284"/>
        <w:jc w:val="both"/>
      </w:pPr>
      <w:r>
        <w:t>* Заявка на их разработку.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Примечание:</w:t>
      </w:r>
    </w:p>
    <w:p w:rsidR="00000000" w:rsidRDefault="00CF6E4D">
      <w:pPr>
        <w:ind w:firstLine="284"/>
        <w:jc w:val="both"/>
      </w:pPr>
      <w:r>
        <w:t>Заказчик в двухнедельный срок обязан представить в АПУ</w:t>
      </w:r>
      <w:r>
        <w:rPr>
          <w:lang w:val="en-US"/>
        </w:rPr>
        <w:t xml:space="preserve"> </w:t>
      </w:r>
      <w:r>
        <w:t xml:space="preserve">округа (ГлавАПУ Москомархитектуры) </w:t>
      </w:r>
      <w:r>
        <w:t>все вышеуказанные документы для подготовки исходно-разрешительной документации. При нарушении данного условия поручение Правительства Москвы, префекта административного округа, заместителя</w:t>
      </w:r>
      <w:r>
        <w:rPr>
          <w:lang w:val="en-US"/>
        </w:rPr>
        <w:t xml:space="preserve"> </w:t>
      </w:r>
      <w:r>
        <w:t>префекта, решение Комиссии аннулируются.</w:t>
      </w:r>
    </w:p>
    <w:p w:rsidR="00000000" w:rsidRDefault="00CF6E4D">
      <w:pPr>
        <w:ind w:firstLine="284"/>
        <w:jc w:val="both"/>
      </w:pPr>
      <w:r>
        <w:t>При невозможности соблюдения указанного срока Заказчик обязан обратиться в орган, выдавший поручение о подготовке исходно-разрешительной документации, для продления срока действия поручения.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1.3.4. Состав исходно-разрешительной документации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Исходно-разрешительная документация для</w:t>
      </w:r>
      <w:r>
        <w:t xml:space="preserve"> нового строительства</w:t>
      </w:r>
      <w:r>
        <w:rPr>
          <w:lang w:val="en-US"/>
        </w:rPr>
        <w:t xml:space="preserve"> </w:t>
      </w:r>
      <w:r>
        <w:t>включает:</w:t>
      </w:r>
    </w:p>
    <w:p w:rsidR="00000000" w:rsidRDefault="00CF6E4D">
      <w:pPr>
        <w:ind w:firstLine="284"/>
        <w:jc w:val="both"/>
      </w:pPr>
      <w:r>
        <w:t>* Основание для оформления исходно-разрешительной документации.</w:t>
      </w:r>
    </w:p>
    <w:p w:rsidR="00000000" w:rsidRDefault="00CF6E4D">
      <w:pPr>
        <w:ind w:firstLine="284"/>
        <w:jc w:val="both"/>
      </w:pPr>
      <w:r>
        <w:t>* Справку Государственного градостроительного кадастра (по</w:t>
      </w:r>
      <w:r>
        <w:rPr>
          <w:lang w:val="en-US"/>
        </w:rPr>
        <w:t xml:space="preserve"> </w:t>
      </w:r>
      <w:r>
        <w:t>конкурсным объектам).</w:t>
      </w:r>
    </w:p>
    <w:p w:rsidR="00000000" w:rsidRDefault="00CF6E4D">
      <w:pPr>
        <w:ind w:firstLine="284"/>
        <w:jc w:val="both"/>
      </w:pPr>
      <w:r>
        <w:t>* Градостроительное обоснование размещения объекта (или материалы действующей утвержденной градостроительной документации).</w:t>
      </w:r>
    </w:p>
    <w:p w:rsidR="00000000" w:rsidRDefault="00CF6E4D">
      <w:pPr>
        <w:ind w:firstLine="284"/>
        <w:jc w:val="both"/>
      </w:pPr>
      <w:r>
        <w:t>* Материалы предпроектных проработок (в случае их проведения).</w:t>
      </w:r>
    </w:p>
    <w:p w:rsidR="00000000" w:rsidRDefault="00CF6E4D">
      <w:pPr>
        <w:ind w:firstLine="284"/>
        <w:jc w:val="both"/>
      </w:pPr>
      <w:r>
        <w:t>* Градостроительное заключение в составе:</w:t>
      </w:r>
    </w:p>
    <w:p w:rsidR="00000000" w:rsidRDefault="00CF6E4D">
      <w:pPr>
        <w:ind w:firstLine="567"/>
        <w:jc w:val="both"/>
      </w:pPr>
      <w:r>
        <w:t>- Эскиз №1.</w:t>
      </w:r>
    </w:p>
    <w:p w:rsidR="00000000" w:rsidRDefault="00CF6E4D">
      <w:pPr>
        <w:ind w:firstLine="567"/>
        <w:jc w:val="both"/>
      </w:pPr>
      <w:r>
        <w:t>- Заключения по обследованию объекта недвижимости;</w:t>
      </w:r>
    </w:p>
    <w:p w:rsidR="00000000" w:rsidRDefault="00CF6E4D">
      <w:pPr>
        <w:ind w:firstLine="567"/>
        <w:jc w:val="both"/>
      </w:pPr>
      <w:r>
        <w:t>- Заключения по условиям проектирования;</w:t>
      </w:r>
    </w:p>
    <w:p w:rsidR="00000000" w:rsidRDefault="00CF6E4D">
      <w:pPr>
        <w:ind w:firstLine="567"/>
        <w:jc w:val="both"/>
      </w:pPr>
      <w:r>
        <w:t xml:space="preserve">- </w:t>
      </w:r>
      <w:r>
        <w:t>Заключения согласующих организаций.</w:t>
      </w:r>
    </w:p>
    <w:p w:rsidR="00000000" w:rsidRDefault="00CF6E4D">
      <w:pPr>
        <w:ind w:firstLine="284"/>
        <w:jc w:val="both"/>
      </w:pPr>
      <w:r>
        <w:t>* Заключение по инженерному обеспечению объекта (необходимость разработки Заключения с предварительными техническими условиями присоединения определяется Заказчиком).</w:t>
      </w:r>
    </w:p>
    <w:p w:rsidR="00000000" w:rsidRDefault="00CF6E4D">
      <w:pPr>
        <w:ind w:firstLine="284"/>
        <w:jc w:val="both"/>
      </w:pPr>
      <w:r>
        <w:t>* Заключение по компенсационному озеленению (необходимость</w:t>
      </w:r>
      <w:r>
        <w:rPr>
          <w:lang w:val="en-US"/>
        </w:rPr>
        <w:t xml:space="preserve"> </w:t>
      </w:r>
      <w:r>
        <w:t>подготовки определяется Законом города Москвы "О защите зеленых</w:t>
      </w:r>
      <w:r>
        <w:rPr>
          <w:lang w:val="en-US"/>
        </w:rPr>
        <w:t xml:space="preserve"> </w:t>
      </w:r>
      <w:r>
        <w:t>насаждений").</w:t>
      </w:r>
    </w:p>
    <w:p w:rsidR="00000000" w:rsidRDefault="00CF6E4D">
      <w:pPr>
        <w:ind w:firstLine="284"/>
        <w:jc w:val="both"/>
      </w:pPr>
      <w:r>
        <w:t>* Заключение Москомприроды (необходимость проведения Государственной экологической экспертизы определяется Москомприродой в</w:t>
      </w:r>
      <w:r>
        <w:rPr>
          <w:lang w:val="en-US"/>
        </w:rPr>
        <w:t xml:space="preserve"> </w:t>
      </w:r>
      <w:r>
        <w:t>процессе согласования).</w:t>
      </w:r>
    </w:p>
    <w:p w:rsidR="00000000" w:rsidRDefault="00CF6E4D">
      <w:pPr>
        <w:ind w:firstLine="284"/>
        <w:jc w:val="both"/>
      </w:pPr>
      <w:r>
        <w:t xml:space="preserve">* Протокол рассмотрения </w:t>
      </w:r>
      <w:r>
        <w:t>материалов предпроектных проработок</w:t>
      </w:r>
      <w:r>
        <w:rPr>
          <w:lang w:val="en-US"/>
        </w:rPr>
        <w:t xml:space="preserve"> </w:t>
      </w:r>
      <w:r>
        <w:t>Архитектурным советом (при их проведении).</w:t>
      </w:r>
    </w:p>
    <w:p w:rsidR="00000000" w:rsidRDefault="00CF6E4D">
      <w:pPr>
        <w:ind w:firstLine="284"/>
        <w:jc w:val="both"/>
      </w:pPr>
      <w:r>
        <w:t>* Заключение ГУОП г.Москвы о необходимости проведения археологических исследований (для объектов на исторических территориях</w:t>
      </w:r>
      <w:r>
        <w:rPr>
          <w:lang w:val="en-US"/>
        </w:rPr>
        <w:t xml:space="preserve"> </w:t>
      </w:r>
      <w:r>
        <w:t>города).</w:t>
      </w:r>
    </w:p>
    <w:p w:rsidR="00000000" w:rsidRDefault="00CF6E4D">
      <w:pPr>
        <w:ind w:firstLine="284"/>
        <w:jc w:val="both"/>
      </w:pPr>
      <w:r>
        <w:t>* Заключение по визуально-ландшафтному анализу (для объектов</w:t>
      </w:r>
      <w:r>
        <w:rPr>
          <w:lang w:val="en-US"/>
        </w:rPr>
        <w:t xml:space="preserve"> </w:t>
      </w:r>
      <w:r>
        <w:t>на исторических территориях города).</w:t>
      </w:r>
    </w:p>
    <w:p w:rsidR="00000000" w:rsidRDefault="00CF6E4D">
      <w:pPr>
        <w:ind w:firstLine="284"/>
        <w:jc w:val="both"/>
      </w:pPr>
      <w:r>
        <w:t>* Расчет соцкультбыта (при необходимости).</w:t>
      </w:r>
    </w:p>
    <w:p w:rsidR="00000000" w:rsidRDefault="00CF6E4D">
      <w:pPr>
        <w:ind w:firstLine="284"/>
        <w:jc w:val="both"/>
      </w:pPr>
      <w:r>
        <w:t>* Расчет продолжительности инсоляции и естественной освещенности (при необходимости).</w:t>
      </w:r>
    </w:p>
    <w:p w:rsidR="00000000" w:rsidRDefault="00CF6E4D">
      <w:pPr>
        <w:ind w:firstLine="284"/>
        <w:jc w:val="both"/>
      </w:pPr>
      <w:r>
        <w:t>Распоряжением Мэра Москвы от 08.04.97 № 273-РМ в состав пакета конкурсно</w:t>
      </w:r>
      <w:r>
        <w:t>й документации, передаваемой Инвестору (Заказчику, застройщику) при предоставлении права строительства (реконструкции) и аренды для этих целей земельного участка предусмотрено дополнительное включение следующих документов:</w:t>
      </w:r>
    </w:p>
    <w:p w:rsidR="00000000" w:rsidRDefault="00CF6E4D">
      <w:pPr>
        <w:ind w:firstLine="284"/>
        <w:jc w:val="both"/>
      </w:pPr>
      <w:r>
        <w:t>* Сводный расчет платежей, осуществляемых инвестором за право</w:t>
      </w:r>
      <w:r>
        <w:rPr>
          <w:lang w:val="en-US"/>
        </w:rPr>
        <w:t xml:space="preserve"> </w:t>
      </w:r>
      <w:r>
        <w:t>реализации проекта на этапе получения комплекта исходно-разрешительной документации и до начала производства строительных работ</w:t>
      </w:r>
      <w:r>
        <w:rPr>
          <w:lang w:val="en-US"/>
        </w:rPr>
        <w:t xml:space="preserve"> </w:t>
      </w:r>
      <w:r>
        <w:t>на объекте.</w:t>
      </w:r>
    </w:p>
    <w:p w:rsidR="00000000" w:rsidRDefault="00CF6E4D">
      <w:pPr>
        <w:ind w:firstLine="284"/>
        <w:jc w:val="both"/>
      </w:pPr>
      <w:r>
        <w:t>* Проект правового акта городской администрации.</w:t>
      </w:r>
    </w:p>
    <w:p w:rsidR="00000000" w:rsidRDefault="00CF6E4D">
      <w:pPr>
        <w:ind w:firstLine="284"/>
        <w:jc w:val="both"/>
      </w:pPr>
      <w:r>
        <w:t>* Проект договора аренды земельного уч</w:t>
      </w:r>
      <w:r>
        <w:t>астка.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Примечание.</w:t>
      </w:r>
    </w:p>
    <w:p w:rsidR="00000000" w:rsidRDefault="00CF6E4D">
      <w:pPr>
        <w:ind w:firstLine="284"/>
        <w:jc w:val="both"/>
      </w:pPr>
      <w:r>
        <w:t>В случае проведения строительных работ, предусматривающих</w:t>
      </w:r>
      <w:r>
        <w:rPr>
          <w:lang w:val="en-US"/>
        </w:rPr>
        <w:t xml:space="preserve"> </w:t>
      </w:r>
      <w:r>
        <w:t>реконструкцию или воссоздание утраченного объекта недвижимого историко-культурного наследия, дополнительно</w:t>
      </w:r>
      <w:r>
        <w:rPr>
          <w:lang w:val="en-US"/>
        </w:rPr>
        <w:t xml:space="preserve"> </w:t>
      </w:r>
      <w:r>
        <w:t>оформляется плановое (реставрационное) задание ГУОП</w:t>
      </w:r>
      <w:r>
        <w:rPr>
          <w:lang w:val="en-US"/>
        </w:rPr>
        <w:t xml:space="preserve"> </w:t>
      </w:r>
      <w:r>
        <w:t>г.Москвы.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1.3.5. Перечень организаций, проводящих согласование, подготовку заключений</w:t>
      </w:r>
      <w:r>
        <w:rPr>
          <w:b/>
          <w:lang w:val="en-US"/>
        </w:rPr>
        <w:t xml:space="preserve"> </w:t>
      </w:r>
      <w:r>
        <w:rPr>
          <w:b/>
        </w:rPr>
        <w:t>по материалам исходно-разрешительной документации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  <w:rPr>
          <w:lang w:val="en-US"/>
        </w:rPr>
      </w:pPr>
      <w:r>
        <w:t>Материалы исходно-разрешительной документации подлежат</w:t>
      </w:r>
      <w:r>
        <w:rPr>
          <w:lang w:val="en-US"/>
        </w:rPr>
        <w:t xml:space="preserve"> </w:t>
      </w:r>
    </w:p>
    <w:p w:rsidR="00000000" w:rsidRDefault="00CF6E4D">
      <w:pPr>
        <w:jc w:val="both"/>
      </w:pPr>
      <w:r>
        <w:t>согласованию:</w:t>
      </w:r>
    </w:p>
    <w:p w:rsidR="00000000" w:rsidRDefault="00CF6E4D">
      <w:pPr>
        <w:ind w:firstLine="284"/>
        <w:jc w:val="both"/>
      </w:pPr>
      <w:r>
        <w:t>* префектом административного округа или уполномоченным им</w:t>
      </w:r>
      <w:r>
        <w:rPr>
          <w:lang w:val="en-US"/>
        </w:rPr>
        <w:t xml:space="preserve"> </w:t>
      </w:r>
      <w:r>
        <w:t>заместит</w:t>
      </w:r>
      <w:r>
        <w:t>елем префекта;</w:t>
      </w:r>
    </w:p>
    <w:p w:rsidR="00000000" w:rsidRDefault="00CF6E4D">
      <w:pPr>
        <w:ind w:firstLine="284"/>
        <w:jc w:val="both"/>
      </w:pPr>
      <w:r>
        <w:t>* районной Управой (при необходимости);</w:t>
      </w:r>
    </w:p>
    <w:p w:rsidR="00000000" w:rsidRDefault="00CF6E4D">
      <w:pPr>
        <w:ind w:firstLine="284"/>
        <w:jc w:val="both"/>
      </w:pPr>
      <w:r>
        <w:t>* ГУ ГО и ЧС г.Москвы.</w:t>
      </w:r>
    </w:p>
    <w:p w:rsidR="00000000" w:rsidRDefault="00CF6E4D">
      <w:pPr>
        <w:jc w:val="both"/>
      </w:pPr>
      <w:r>
        <w:t>оформлению заключений:</w:t>
      </w:r>
    </w:p>
    <w:p w:rsidR="00000000" w:rsidRDefault="00CF6E4D">
      <w:pPr>
        <w:ind w:firstLine="284"/>
        <w:jc w:val="both"/>
      </w:pPr>
      <w:r>
        <w:t>* ЦГСЭН в г.Москве;</w:t>
      </w:r>
    </w:p>
    <w:p w:rsidR="00000000" w:rsidRDefault="00CF6E4D">
      <w:pPr>
        <w:ind w:firstLine="284"/>
        <w:jc w:val="both"/>
      </w:pPr>
      <w:r>
        <w:t>* Москомприроды;</w:t>
      </w:r>
    </w:p>
    <w:p w:rsidR="00000000" w:rsidRDefault="00CF6E4D">
      <w:pPr>
        <w:ind w:firstLine="284"/>
        <w:jc w:val="both"/>
      </w:pPr>
      <w:r>
        <w:t>* ОПС Мосгоргеотреста;</w:t>
      </w:r>
    </w:p>
    <w:p w:rsidR="00000000" w:rsidRDefault="00CF6E4D">
      <w:pPr>
        <w:ind w:firstLine="284"/>
        <w:jc w:val="both"/>
      </w:pPr>
      <w:r>
        <w:t>* НИиПИ Генплана;</w:t>
      </w:r>
    </w:p>
    <w:p w:rsidR="00000000" w:rsidRDefault="00CF6E4D">
      <w:pPr>
        <w:ind w:firstLine="284"/>
        <w:jc w:val="both"/>
      </w:pPr>
      <w:r>
        <w:t>* ГУОП г.Москвы (для объектов на исторических территориях города);</w:t>
      </w:r>
    </w:p>
    <w:p w:rsidR="00000000" w:rsidRDefault="00CF6E4D">
      <w:pPr>
        <w:ind w:firstLine="284"/>
        <w:jc w:val="both"/>
      </w:pPr>
      <w:r>
        <w:t>* Москомзема (с информацией о территориально-экономической</w:t>
      </w:r>
      <w:r>
        <w:rPr>
          <w:lang w:val="en-US"/>
        </w:rPr>
        <w:t xml:space="preserve"> </w:t>
      </w:r>
      <w:r>
        <w:t>зоне и базовой ставке арендной платы - земельного налога);</w:t>
      </w:r>
    </w:p>
    <w:p w:rsidR="00000000" w:rsidRDefault="00CF6E4D">
      <w:pPr>
        <w:ind w:firstLine="284"/>
        <w:jc w:val="both"/>
      </w:pPr>
      <w:r>
        <w:t>* Департамента государственного и муниципального имущества</w:t>
      </w:r>
      <w:r>
        <w:rPr>
          <w:lang w:val="en-US"/>
        </w:rPr>
        <w:t xml:space="preserve"> </w:t>
      </w:r>
      <w:r>
        <w:t>города Москвы (с информацией об оценке зданий и сооружений, расположенных на участке);</w:t>
      </w:r>
    </w:p>
    <w:p w:rsidR="00000000" w:rsidRDefault="00CF6E4D">
      <w:pPr>
        <w:ind w:firstLine="284"/>
        <w:jc w:val="both"/>
      </w:pPr>
      <w:r>
        <w:t xml:space="preserve">* </w:t>
      </w:r>
      <w:r>
        <w:t>УГПС ГУВД г.Москвы.</w:t>
      </w:r>
    </w:p>
    <w:p w:rsidR="00000000" w:rsidRDefault="00CF6E4D">
      <w:pPr>
        <w:ind w:firstLine="284"/>
        <w:jc w:val="both"/>
      </w:pPr>
      <w:r>
        <w:t>Исходно-разрешительная документация по объектам нового строительства и реконструкции подлежит регистрации в Службе Государственного градостроительного кадастра.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Примечания.</w:t>
      </w:r>
    </w:p>
    <w:p w:rsidR="00000000" w:rsidRDefault="00CF6E4D">
      <w:pPr>
        <w:ind w:firstLine="284"/>
        <w:jc w:val="both"/>
      </w:pPr>
      <w:r>
        <w:t>1. Установленный срок проведения согласования, подготовки</w:t>
      </w:r>
      <w:r>
        <w:rPr>
          <w:lang w:val="en-US"/>
        </w:rPr>
        <w:t xml:space="preserve"> </w:t>
      </w:r>
      <w:r>
        <w:t>заключения организацией - 2 недели;</w:t>
      </w:r>
    </w:p>
    <w:p w:rsidR="00000000" w:rsidRDefault="00CF6E4D">
      <w:pPr>
        <w:ind w:firstLine="284"/>
        <w:jc w:val="both"/>
      </w:pPr>
      <w:r>
        <w:t>2. С организациями, проводившими согласование градостроительной документации, материалов градостроительного обоснования, предпроектных проработок, исходно-разрешительная</w:t>
      </w:r>
      <w:r>
        <w:rPr>
          <w:lang w:val="en-US"/>
        </w:rPr>
        <w:t xml:space="preserve"> </w:t>
      </w:r>
      <w:r>
        <w:t>документация не согласовывается, за исключением случае</w:t>
      </w:r>
      <w:r>
        <w:t>в</w:t>
      </w:r>
      <w:r>
        <w:rPr>
          <w:lang w:val="en-US"/>
        </w:rPr>
        <w:t xml:space="preserve"> </w:t>
      </w:r>
      <w:r>
        <w:t>изменения ранее согласованной документации.</w:t>
      </w:r>
    </w:p>
    <w:p w:rsidR="00000000" w:rsidRDefault="00CF6E4D">
      <w:pPr>
        <w:ind w:firstLine="284"/>
        <w:jc w:val="both"/>
      </w:pPr>
      <w:r>
        <w:t>3. В случаях размещения объектов, строительство или хозяйственная деятельность которых может оказать неблагоприятное воздействие на окружающую природную среду, исходно-разрешительная документация подлежит представлению на</w:t>
      </w:r>
      <w:r>
        <w:rPr>
          <w:lang w:val="en-US"/>
        </w:rPr>
        <w:t xml:space="preserve"> </w:t>
      </w:r>
      <w:r>
        <w:t>рассмотрение Москомприроды.</w:t>
      </w:r>
    </w:p>
    <w:p w:rsidR="00000000" w:rsidRDefault="00CF6E4D">
      <w:pPr>
        <w:ind w:firstLine="284"/>
        <w:jc w:val="both"/>
      </w:pPr>
      <w:r>
        <w:t>4. Организации, установленные для осуществления функций</w:t>
      </w:r>
      <w:r>
        <w:rPr>
          <w:lang w:val="en-US"/>
        </w:rPr>
        <w:t xml:space="preserve"> </w:t>
      </w:r>
      <w:r>
        <w:t>надзора и контроля (кроме Москомприроды при проведении</w:t>
      </w:r>
      <w:r>
        <w:rPr>
          <w:lang w:val="en-US"/>
        </w:rPr>
        <w:t xml:space="preserve"> </w:t>
      </w:r>
      <w:r>
        <w:t>государственной экологической экспертизы), проводят рассмотрение и согласование (подготовку заключений) г</w:t>
      </w:r>
      <w:r>
        <w:t>радостроительной и исходно-разрешительной документации по вопросам своей компетенции без условий предварительного согласования с другими организациями.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1.3.6. Срок действия</w:t>
      </w:r>
      <w:r>
        <w:rPr>
          <w:b/>
          <w:lang w:val="en-US"/>
        </w:rPr>
        <w:t xml:space="preserve"> </w:t>
      </w:r>
      <w:r>
        <w:rPr>
          <w:b/>
        </w:rPr>
        <w:t>исходно-разрешительной документации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Срок действия исходно-разрешительной документации по объектам</w:t>
      </w:r>
      <w:r>
        <w:rPr>
          <w:lang w:val="en-US"/>
        </w:rPr>
        <w:t xml:space="preserve"> </w:t>
      </w:r>
      <w:r>
        <w:t>нового строительства (реконструкции) устанавливается со дня регистрации в ГлавАПУ в соответствии с Нормами продолжительности</w:t>
      </w:r>
      <w:r>
        <w:rPr>
          <w:lang w:val="en-US"/>
        </w:rPr>
        <w:t xml:space="preserve"> </w:t>
      </w:r>
      <w:r>
        <w:t>проектирования объектов строительства в Москве и ЛПЗП</w:t>
      </w:r>
      <w:r>
        <w:rPr>
          <w:lang w:val="en-US"/>
        </w:rPr>
        <w:t xml:space="preserve"> </w:t>
      </w:r>
      <w:r>
        <w:t>(МРР-3.1.10-97) и сроками согласования и утверждения проектн</w:t>
      </w:r>
      <w:r>
        <w:t>ой документации (но не менее 1 года со дня регистрации в ГлавАПУ).</w:t>
      </w:r>
    </w:p>
    <w:p w:rsidR="00000000" w:rsidRDefault="00CF6E4D">
      <w:pPr>
        <w:ind w:firstLine="284"/>
        <w:jc w:val="both"/>
      </w:pPr>
      <w:r>
        <w:t>По истечении срока действия исходно-разрешительной документации Москомархитектура по заявке Заказчика определяет возможность</w:t>
      </w:r>
      <w:r>
        <w:rPr>
          <w:lang w:val="en-US"/>
        </w:rPr>
        <w:t xml:space="preserve"> </w:t>
      </w:r>
      <w:r>
        <w:t>ее переоформления, продления или аннулирования.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Примечание.</w:t>
      </w:r>
    </w:p>
    <w:p w:rsidR="00000000" w:rsidRDefault="00CF6E4D">
      <w:pPr>
        <w:ind w:firstLine="284"/>
        <w:jc w:val="both"/>
      </w:pPr>
      <w:r>
        <w:t>Срок действия исходно-разрешительной документации приостанавливается до истечения установленного срока при изменении градостроительной ситуации, оформленной соответствующим правовым актом городской администрации.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1.4. Оформление Разрешения</w:t>
      </w:r>
      <w:r>
        <w:rPr>
          <w:b/>
          <w:lang w:val="en-US"/>
        </w:rPr>
        <w:t xml:space="preserve"> </w:t>
      </w:r>
      <w:r>
        <w:rPr>
          <w:b/>
        </w:rPr>
        <w:t>на осуществление г</w:t>
      </w:r>
      <w:r>
        <w:rPr>
          <w:b/>
        </w:rPr>
        <w:t>радостроительной деятельности - строительство, реконструкцию объекта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1.4.1. Оформление права</w:t>
      </w:r>
      <w:r>
        <w:rPr>
          <w:b/>
          <w:lang w:val="en-US"/>
        </w:rPr>
        <w:t xml:space="preserve"> </w:t>
      </w:r>
      <w:r>
        <w:rPr>
          <w:b/>
        </w:rPr>
        <w:t>на строительство, реконструкцию объекта, финансируемого из городских источников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Основанием для получения права на строительство объекта, финансируемого из городских источников, является правовой акт городской администрации - постановление Правительства Москвы.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1.4.2. Оформление права</w:t>
      </w:r>
      <w:r>
        <w:rPr>
          <w:b/>
          <w:lang w:val="en-US"/>
        </w:rPr>
        <w:t xml:space="preserve"> </w:t>
      </w:r>
      <w:r>
        <w:rPr>
          <w:b/>
        </w:rPr>
        <w:t>на строительство, реконструкцию объекта</w:t>
      </w:r>
      <w:r>
        <w:rPr>
          <w:b/>
          <w:lang w:val="en-US"/>
        </w:rPr>
        <w:t xml:space="preserve"> </w:t>
      </w:r>
      <w:r>
        <w:rPr>
          <w:b/>
        </w:rPr>
        <w:t>внебюджетного финансирования, осуществляемого на конкурсной основе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Основанием для получени</w:t>
      </w:r>
      <w:r>
        <w:t>я права на строительство, реконструкцию объекта и оформления имущественно-земельных отношений с Заказчиком, определяемым Городской (окружной) конкурсной комиссией, является правовой акт городской администрации и инвестиционный</w:t>
      </w:r>
      <w:r>
        <w:rPr>
          <w:lang w:val="en-US"/>
        </w:rPr>
        <w:t xml:space="preserve"> </w:t>
      </w:r>
      <w:r>
        <w:t>контракт, оформленные в соответствии с комплектом конкурсной документации, выполненной на основании утвержденной программы строительства.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1.4.3. Оформление права</w:t>
      </w:r>
      <w:r>
        <w:rPr>
          <w:b/>
          <w:lang w:val="en-US"/>
        </w:rPr>
        <w:t xml:space="preserve"> </w:t>
      </w:r>
      <w:r>
        <w:rPr>
          <w:b/>
        </w:rPr>
        <w:t>на строительство, реконструкцию объекта</w:t>
      </w:r>
      <w:r>
        <w:rPr>
          <w:b/>
          <w:lang w:val="en-US"/>
        </w:rPr>
        <w:t xml:space="preserve"> </w:t>
      </w:r>
      <w:r>
        <w:rPr>
          <w:b/>
        </w:rPr>
        <w:t>с оформленными земельными и имущественными отношениями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Основанием для получения п</w:t>
      </w:r>
      <w:r>
        <w:t>рава на строительство, реконструкцию объекта с оформленными земельными и имущественными отношениями является Разрешение Москомархитектуры на проектирование и</w:t>
      </w:r>
      <w:r>
        <w:rPr>
          <w:lang w:val="en-US"/>
        </w:rPr>
        <w:t xml:space="preserve"> </w:t>
      </w:r>
      <w:r>
        <w:t>строительство, оформленное в соответствии с комплектом исходно-разрешительной документации.</w:t>
      </w:r>
    </w:p>
    <w:p w:rsidR="00000000" w:rsidRDefault="00CF6E4D">
      <w:pPr>
        <w:ind w:firstLine="284"/>
        <w:jc w:val="both"/>
      </w:pPr>
      <w:r>
        <w:t>Для оформления разрешений при увеличении общей площади объекта сверх установленной оформленными (имущественными) отношениями</w:t>
      </w:r>
      <w:r>
        <w:rPr>
          <w:lang w:val="en-US"/>
        </w:rPr>
        <w:t xml:space="preserve"> </w:t>
      </w:r>
      <w:r>
        <w:t>по всем видам работ обязательно оформление правового акта городской администрации.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Примечание.</w:t>
      </w:r>
    </w:p>
    <w:p w:rsidR="00000000" w:rsidRDefault="00CF6E4D">
      <w:pPr>
        <w:ind w:firstLine="284"/>
        <w:jc w:val="both"/>
      </w:pPr>
      <w:r>
        <w:t>В соответствии с Законом города Москвы от</w:t>
      </w:r>
      <w:r>
        <w:t xml:space="preserve"> 09.12.98 № 29</w:t>
      </w:r>
      <w:r>
        <w:rPr>
          <w:lang w:val="en-US"/>
        </w:rPr>
        <w:t xml:space="preserve"> </w:t>
      </w:r>
      <w:r>
        <w:t>"О торговой деятельности в городе Москве" право на строительство крупных торговых объектов, имущественных комплексов с торговой площадью свыше 1000 кв.м оформляется</w:t>
      </w:r>
      <w:r>
        <w:rPr>
          <w:lang w:val="en-US"/>
        </w:rPr>
        <w:t xml:space="preserve"> </w:t>
      </w:r>
      <w:r>
        <w:t>Правительством Москвы.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2. ПРОЕКТНАЯ ПОДГОТОВКА</w:t>
      </w:r>
    </w:p>
    <w:p w:rsidR="00000000" w:rsidRDefault="00CF6E4D">
      <w:pPr>
        <w:ind w:firstLine="284"/>
        <w:jc w:val="center"/>
        <w:rPr>
          <w:b/>
        </w:rPr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2.1. Этапы проектной подготовки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Проектная подготовка (капитального и некапитального) строительства, реконструкции объекта недвижимости включает следующие</w:t>
      </w:r>
      <w:r>
        <w:rPr>
          <w:lang w:val="en-US"/>
        </w:rPr>
        <w:t xml:space="preserve"> </w:t>
      </w:r>
      <w:r>
        <w:t>этапы:</w:t>
      </w:r>
    </w:p>
    <w:p w:rsidR="00000000" w:rsidRDefault="00CF6E4D">
      <w:pPr>
        <w:ind w:firstLine="284"/>
        <w:jc w:val="both"/>
      </w:pPr>
      <w:r>
        <w:t>* разработку, согласование и утверждение архитектурно-градостроительного решения - архитектурного проекта (может разрабат</w:t>
      </w:r>
      <w:r>
        <w:t>ываться в составе проектной документации);</w:t>
      </w:r>
    </w:p>
    <w:p w:rsidR="00000000" w:rsidRDefault="00CF6E4D">
      <w:pPr>
        <w:ind w:firstLine="284"/>
        <w:jc w:val="both"/>
      </w:pPr>
      <w:r>
        <w:t>* разработка, согласование, экспертизу и утверждение проектной документации;</w:t>
      </w:r>
    </w:p>
    <w:p w:rsidR="00000000" w:rsidRDefault="00CF6E4D">
      <w:pPr>
        <w:ind w:firstLine="284"/>
        <w:jc w:val="both"/>
      </w:pPr>
      <w:r>
        <w:t>* Разработку рабочей документации.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2.2. Задание на проектирование, исходные материалы и документы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Задание на проектирование - обязательная часть исходной документации, утверждаемая Заказчиком и определяющая характер и объем</w:t>
      </w:r>
      <w:r>
        <w:rPr>
          <w:lang w:val="en-US"/>
        </w:rPr>
        <w:t xml:space="preserve"> </w:t>
      </w:r>
      <w:r>
        <w:t>выполнения архитектурно-градостроительной деятельности по объекту, включающая весь комплекс основных требований Заказчика и условий</w:t>
      </w:r>
      <w:r>
        <w:rPr>
          <w:lang w:val="en-US"/>
        </w:rPr>
        <w:t xml:space="preserve"> </w:t>
      </w:r>
      <w:r>
        <w:t>исходно-разрешительной документаци</w:t>
      </w:r>
      <w:r>
        <w:t>и.</w:t>
      </w:r>
    </w:p>
    <w:p w:rsidR="00000000" w:rsidRDefault="00CF6E4D">
      <w:pPr>
        <w:ind w:firstLine="284"/>
        <w:jc w:val="both"/>
      </w:pPr>
      <w:r>
        <w:t>Задание на проектирование согласовывается и утверждается до</w:t>
      </w:r>
      <w:r>
        <w:rPr>
          <w:lang w:val="en-US"/>
        </w:rPr>
        <w:t xml:space="preserve"> </w:t>
      </w:r>
      <w:r>
        <w:t>начала проектирования. При многостадийном проектировании основанием для проектирования является утвержденная предыдущая стадия проектирования.</w:t>
      </w:r>
    </w:p>
    <w:p w:rsidR="00000000" w:rsidRDefault="00CF6E4D">
      <w:pPr>
        <w:ind w:firstLine="284"/>
        <w:jc w:val="both"/>
      </w:pPr>
      <w:r>
        <w:t>Вместе с заданием на проектирование Заказчик выдает Проектировщику исходные материалы и документы, приведенные в приложениях</w:t>
      </w:r>
      <w:r>
        <w:rPr>
          <w:lang w:val="en-US"/>
        </w:rPr>
        <w:t xml:space="preserve"> </w:t>
      </w:r>
      <w:r>
        <w:t>"А" и "Б" СНиП 11.01.95 и в п.1 приложения 13, приложении 14 к</w:t>
      </w:r>
      <w:r>
        <w:rPr>
          <w:lang w:val="en-US"/>
        </w:rPr>
        <w:t xml:space="preserve"> </w:t>
      </w:r>
      <w:r>
        <w:t>данному Положению.</w:t>
      </w:r>
    </w:p>
    <w:p w:rsidR="00000000" w:rsidRDefault="00CF6E4D">
      <w:pPr>
        <w:ind w:firstLine="284"/>
        <w:jc w:val="both"/>
      </w:pPr>
      <w:r>
        <w:t>Сбор исходных материалов и документов осуществляется Заказчиком в соответствии с договором на проек</w:t>
      </w:r>
      <w:r>
        <w:t>тирование, к данной работе</w:t>
      </w:r>
      <w:r>
        <w:rPr>
          <w:lang w:val="en-US"/>
        </w:rPr>
        <w:t xml:space="preserve"> </w:t>
      </w:r>
      <w:r>
        <w:t>может привлекаться Проектировщик.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Примечание.</w:t>
      </w:r>
    </w:p>
    <w:p w:rsidR="00000000" w:rsidRDefault="00CF6E4D">
      <w:pPr>
        <w:ind w:firstLine="284"/>
        <w:jc w:val="both"/>
      </w:pPr>
      <w:r>
        <w:t>По зданиям и сооружениям со специальной технологией к заданию на проектирование в обязательном порядке прилагается технологическое задание эксплуатирующей организации, утвержденное Заказчиком.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2.3. Разработка, согласование и утверждение</w:t>
      </w:r>
      <w:r>
        <w:rPr>
          <w:b/>
          <w:lang w:val="en-US"/>
        </w:rPr>
        <w:t xml:space="preserve"> </w:t>
      </w:r>
      <w:r>
        <w:rPr>
          <w:b/>
        </w:rPr>
        <w:t>архитектурно-градостроительного решения</w:t>
      </w:r>
      <w:r>
        <w:rPr>
          <w:b/>
          <w:lang w:val="en-US"/>
        </w:rPr>
        <w:t xml:space="preserve"> </w:t>
      </w:r>
      <w:r>
        <w:rPr>
          <w:b/>
        </w:rPr>
        <w:t>(архитектурного проекта)</w:t>
      </w:r>
    </w:p>
    <w:p w:rsidR="00000000" w:rsidRDefault="00CF6E4D">
      <w:pPr>
        <w:ind w:firstLine="284"/>
        <w:jc w:val="center"/>
        <w:rPr>
          <w:b/>
        </w:rPr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2.3.1. Общие требования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Архитектурно-градостроительное решение может разрабатываться, как отдельный этап проектирования, так и в сост</w:t>
      </w:r>
      <w:r>
        <w:t>аве проектной документации в зависимости от решения Заказчика и Проектировщика.</w:t>
      </w:r>
    </w:p>
    <w:p w:rsidR="00000000" w:rsidRDefault="00CF6E4D">
      <w:pPr>
        <w:ind w:firstLine="284"/>
        <w:jc w:val="both"/>
      </w:pPr>
      <w:r>
        <w:t>Архитектурно-градостроительное решение (архитектурный проект)</w:t>
      </w:r>
      <w:r>
        <w:rPr>
          <w:lang w:val="en-US"/>
        </w:rPr>
        <w:t xml:space="preserve"> </w:t>
      </w:r>
      <w:r>
        <w:t>объекта подлежит согласованию и утверждению органом архитектуры и</w:t>
      </w:r>
      <w:r>
        <w:rPr>
          <w:lang w:val="en-US"/>
        </w:rPr>
        <w:t xml:space="preserve"> </w:t>
      </w:r>
      <w:r>
        <w:t>градостроительства г.Москвы (Москомархитектура).</w:t>
      </w:r>
    </w:p>
    <w:p w:rsidR="00000000" w:rsidRDefault="00CF6E4D">
      <w:pPr>
        <w:ind w:firstLine="284"/>
        <w:jc w:val="both"/>
      </w:pPr>
      <w:r>
        <w:t>Архитектурно-градостроительное решение (архитектурный проект)</w:t>
      </w:r>
      <w:r>
        <w:rPr>
          <w:lang w:val="en-US"/>
        </w:rPr>
        <w:t xml:space="preserve"> </w:t>
      </w:r>
      <w:r>
        <w:t>объекта разрабатывается на основании Задания на проектирование в</w:t>
      </w:r>
      <w:r>
        <w:rPr>
          <w:lang w:val="en-US"/>
        </w:rPr>
        <w:t xml:space="preserve"> </w:t>
      </w:r>
      <w:r>
        <w:t>соответствии с требованиями исходно-разрешительной документации.</w:t>
      </w:r>
    </w:p>
    <w:p w:rsidR="00000000" w:rsidRDefault="00CF6E4D">
      <w:pPr>
        <w:ind w:firstLine="284"/>
        <w:jc w:val="both"/>
      </w:pPr>
      <w:r>
        <w:t>Изменение технико-экономических показателей объектов, установле</w:t>
      </w:r>
      <w:r>
        <w:t>нных в исходно-разрешительной документации более чем на 10%, утверждается Архитектурным советом Москомархитектуры при условии</w:t>
      </w:r>
      <w:r>
        <w:rPr>
          <w:lang w:val="en-US"/>
        </w:rPr>
        <w:t xml:space="preserve"> </w:t>
      </w:r>
      <w:r>
        <w:t>повторного согласования с префектом административного округа и</w:t>
      </w:r>
      <w:r>
        <w:rPr>
          <w:lang w:val="en-US"/>
        </w:rPr>
        <w:t xml:space="preserve"> </w:t>
      </w:r>
      <w:r>
        <w:t>внесения соответствующих изменений в правоустанавливающие документы на пользование объектом недвижимости.</w:t>
      </w:r>
    </w:p>
    <w:p w:rsidR="00000000" w:rsidRDefault="00CF6E4D">
      <w:pPr>
        <w:ind w:firstLine="284"/>
        <w:jc w:val="both"/>
      </w:pPr>
      <w:r>
        <w:t>При этом изменение технико-экономических показателей объекта</w:t>
      </w:r>
      <w:r>
        <w:rPr>
          <w:lang w:val="en-US"/>
        </w:rPr>
        <w:t xml:space="preserve"> </w:t>
      </w:r>
      <w:r>
        <w:t>должно быть предварительно согласовано с организациями, согласовавшими исходно-разрешительную документацию, и внесены соответствующие изменения в Градострои</w:t>
      </w:r>
      <w:r>
        <w:t>тельное заключение.</w:t>
      </w:r>
    </w:p>
    <w:p w:rsidR="00000000" w:rsidRDefault="00CF6E4D">
      <w:pPr>
        <w:ind w:firstLine="284"/>
        <w:jc w:val="both"/>
      </w:pPr>
      <w:r>
        <w:t>По объектам, расположенным на основных магистралях и площадях</w:t>
      </w:r>
      <w:r>
        <w:rPr>
          <w:lang w:val="en-US"/>
        </w:rPr>
        <w:t xml:space="preserve"> </w:t>
      </w:r>
      <w:r>
        <w:t>центральной части города, изменения технико-экономических показателей, установленных в исходно-разрешительной документации, более</w:t>
      </w:r>
      <w:r>
        <w:rPr>
          <w:lang w:val="en-US"/>
        </w:rPr>
        <w:t xml:space="preserve"> </w:t>
      </w:r>
      <w:r>
        <w:t>чем на 10%, утверждаются решением Общественного совета при Мэре</w:t>
      </w:r>
      <w:r>
        <w:rPr>
          <w:lang w:val="en-US"/>
        </w:rPr>
        <w:t xml:space="preserve"> </w:t>
      </w:r>
      <w:r>
        <w:t>Москвы по проблемам формирования градостроительного и архитектурно-художественного облика города на основании представления Главного архитектора города.</w:t>
      </w:r>
    </w:p>
    <w:p w:rsidR="00000000" w:rsidRDefault="00CF6E4D">
      <w:pPr>
        <w:ind w:firstLine="284"/>
        <w:jc w:val="both"/>
      </w:pPr>
      <w:r>
        <w:t>При полном соблюдении условий и требований исходно-разрешительной документации архи</w:t>
      </w:r>
      <w:r>
        <w:t>тектурно-градостроительное решение объекта для представления в Москомархитектуру повторно не согласовывается с организациями, согласовавшими материалы исходно-разрешительной документации.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Примечания</w:t>
      </w:r>
    </w:p>
    <w:p w:rsidR="00000000" w:rsidRDefault="00CF6E4D">
      <w:pPr>
        <w:ind w:firstLine="284"/>
        <w:jc w:val="both"/>
      </w:pPr>
      <w:r>
        <w:t>1. Состав материалов архитектурно-градостроительного решения приведен в приложении 11. С учетом конкретных особенностей объекта состав материалов может быть изменен решением Главного архитектора города.</w:t>
      </w:r>
    </w:p>
    <w:p w:rsidR="00000000" w:rsidRDefault="00CF6E4D">
      <w:pPr>
        <w:ind w:firstLine="284"/>
        <w:jc w:val="both"/>
      </w:pPr>
      <w:r>
        <w:t>2. В особых случаях размещения объекта материалы архитектурно-градостроительного решения подлежат согласовани</w:t>
      </w:r>
      <w:r>
        <w:t>ю с</w:t>
      </w:r>
      <w:r>
        <w:rPr>
          <w:lang w:val="en-US"/>
        </w:rPr>
        <w:t xml:space="preserve"> </w:t>
      </w:r>
      <w:r>
        <w:t>организациями, приведенными в приложении 5, в случае отсутствия согласования ими материалов исходно-разрешительной документации.</w:t>
      </w:r>
    </w:p>
    <w:p w:rsidR="00000000" w:rsidRDefault="00CF6E4D">
      <w:pPr>
        <w:ind w:firstLine="284"/>
        <w:jc w:val="both"/>
      </w:pPr>
      <w:r>
        <w:t>3. Для выбора архитектурно-градостроительного решения объекта по инициативе Заказчика или по требованию Москомархитектуры в соответствии с Правилами, утвержденными Правительством Москвы, может проводиться архитектурно-градостроительный конкурс. Решение о проведении конкурса по</w:t>
      </w:r>
      <w:r>
        <w:rPr>
          <w:lang w:val="en-US"/>
        </w:rPr>
        <w:t xml:space="preserve"> </w:t>
      </w:r>
      <w:r>
        <w:t>конкретному объекту должно содержаться в соответствующем</w:t>
      </w:r>
      <w:r>
        <w:rPr>
          <w:lang w:val="en-US"/>
        </w:rPr>
        <w:t xml:space="preserve"> </w:t>
      </w:r>
      <w:r>
        <w:t>постановлении Правительства Москвы или распо</w:t>
      </w:r>
      <w:r>
        <w:t>ряжении префекта административного округа, в лотах на земельных аукционах и градостроительных заключениях.</w:t>
      </w:r>
    </w:p>
    <w:p w:rsidR="00000000" w:rsidRDefault="00CF6E4D">
      <w:pPr>
        <w:ind w:firstLine="284"/>
        <w:jc w:val="both"/>
      </w:pPr>
      <w:r>
        <w:t>4. По итогам конкурса Москомархитектура оформляет Свидетельство об утверждении архитектурно-градостроительного</w:t>
      </w:r>
      <w:r>
        <w:rPr>
          <w:lang w:val="en-US"/>
        </w:rPr>
        <w:t xml:space="preserve"> </w:t>
      </w:r>
      <w:r>
        <w:t>решения.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2.3.2. Рассмотрение, согласование и утверждение</w:t>
      </w:r>
      <w:r>
        <w:rPr>
          <w:b/>
          <w:lang w:val="en-US"/>
        </w:rPr>
        <w:t xml:space="preserve"> </w:t>
      </w:r>
      <w:r>
        <w:rPr>
          <w:b/>
        </w:rPr>
        <w:t>Москомархитектурой архитектурно-градостроительного</w:t>
      </w:r>
      <w:r>
        <w:rPr>
          <w:b/>
          <w:lang w:val="en-US"/>
        </w:rPr>
        <w:t xml:space="preserve"> </w:t>
      </w:r>
      <w:r>
        <w:rPr>
          <w:b/>
        </w:rPr>
        <w:t>решения (архитектурного проекта)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Рассмотрение архитектурно-градостроительных решений осуществляется в соответствии с регламентом работы Архитектурного совета</w:t>
      </w:r>
      <w:r>
        <w:rPr>
          <w:lang w:val="en-US"/>
        </w:rPr>
        <w:t xml:space="preserve"> </w:t>
      </w:r>
      <w:r>
        <w:t>Москомархитектуры, установ</w:t>
      </w:r>
      <w:r>
        <w:t>ленного распоряжением Премьера Правительства Москвы от 28.10.96 № 1033-РП "Об Архитектурном совете</w:t>
      </w:r>
      <w:r>
        <w:rPr>
          <w:lang w:val="en-US"/>
        </w:rPr>
        <w:t xml:space="preserve"> </w:t>
      </w:r>
      <w:r>
        <w:t>Москвы Комитета по архитектуре и градостроительству г.Москвы".</w:t>
      </w:r>
    </w:p>
    <w:p w:rsidR="00000000" w:rsidRDefault="00CF6E4D">
      <w:pPr>
        <w:ind w:firstLine="284"/>
        <w:jc w:val="both"/>
      </w:pPr>
      <w:r>
        <w:t>Рассмотрение архитектурно-градостроительных решений особо</w:t>
      </w:r>
      <w:r>
        <w:rPr>
          <w:lang w:val="en-US"/>
        </w:rPr>
        <w:t xml:space="preserve"> </w:t>
      </w:r>
      <w:r>
        <w:t>важных объектов выносится на заседание Общественного совета при</w:t>
      </w:r>
      <w:r>
        <w:rPr>
          <w:lang w:val="en-US"/>
        </w:rPr>
        <w:t xml:space="preserve"> </w:t>
      </w:r>
      <w:r>
        <w:t>Мэре Москвы по проблемам градостроительного и архитектурно-художественного формирования облика города.</w:t>
      </w:r>
    </w:p>
    <w:p w:rsidR="00000000" w:rsidRDefault="00CF6E4D">
      <w:pPr>
        <w:ind w:firstLine="284"/>
        <w:jc w:val="both"/>
      </w:pPr>
      <w:r>
        <w:t>При принятии решения о рассмотрении архитектурно-градостроительного решения на Общественном совете, Пленуме и рабочих заседан</w:t>
      </w:r>
      <w:r>
        <w:t>иях Архитектурного совета заказчик представляет демонстрационные</w:t>
      </w:r>
      <w:r>
        <w:rPr>
          <w:lang w:val="en-US"/>
        </w:rPr>
        <w:t xml:space="preserve"> </w:t>
      </w:r>
      <w:r>
        <w:t>материалы на жестких планшетах в объеме, установленном Москомархитектурой.</w:t>
      </w:r>
    </w:p>
    <w:p w:rsidR="00000000" w:rsidRDefault="00CF6E4D">
      <w:pPr>
        <w:ind w:firstLine="284"/>
        <w:jc w:val="both"/>
      </w:pPr>
      <w:r>
        <w:t>Установленный срок рассмотрения Москомархитектурой архитектурно-градостроительного решения - до 1 месяца.</w:t>
      </w:r>
    </w:p>
    <w:p w:rsidR="00000000" w:rsidRDefault="00CF6E4D">
      <w:pPr>
        <w:ind w:firstLine="284"/>
        <w:jc w:val="both"/>
      </w:pPr>
      <w:r>
        <w:t>Согласования архитектурно-градостроительного решения оформляются соответствующим протоколом, в котором представленные материалы или согласовываются, или устанавливаются требования по их корректировке и определяется порядок дальнейшего рассмотрения.</w:t>
      </w:r>
    </w:p>
    <w:p w:rsidR="00000000" w:rsidRDefault="00CF6E4D">
      <w:pPr>
        <w:ind w:firstLine="284"/>
        <w:jc w:val="both"/>
      </w:pPr>
      <w:r>
        <w:t>Утверждение архит</w:t>
      </w:r>
      <w:r>
        <w:t>ектурно-градостроительного решения оформляется соответствующим Свидетельством по установленной форме (приложение 12), согласовывающим принципиальное градостроительное и объемно-пространственное решение, расположение, габариты объекта, его</w:t>
      </w:r>
      <w:r>
        <w:rPr>
          <w:lang w:val="en-US"/>
        </w:rPr>
        <w:t xml:space="preserve"> </w:t>
      </w:r>
      <w:r>
        <w:t>дизайнерское и художественное решение, и не содержащих указаний о</w:t>
      </w:r>
      <w:r>
        <w:rPr>
          <w:lang w:val="en-US"/>
        </w:rPr>
        <w:t xml:space="preserve"> </w:t>
      </w:r>
      <w:r>
        <w:t>повторном представлении материалов на рассмотрение после устранения замечаний, а также штампом Управления подготовки согласования</w:t>
      </w:r>
      <w:r>
        <w:rPr>
          <w:lang w:val="en-US"/>
        </w:rPr>
        <w:t xml:space="preserve"> </w:t>
      </w:r>
      <w:r>
        <w:t>проектов Москомархитектуры на титульном листе тома проектных материалов, на ч</w:t>
      </w:r>
      <w:r>
        <w:t>ертежах генплана и фасадов объекта.</w:t>
      </w:r>
    </w:p>
    <w:p w:rsidR="00000000" w:rsidRDefault="00CF6E4D">
      <w:pPr>
        <w:ind w:firstLine="284"/>
        <w:jc w:val="both"/>
      </w:pPr>
      <w:r>
        <w:t>Отклонение Москомархитектурой от согласования (утверждения)</w:t>
      </w:r>
      <w:r>
        <w:rPr>
          <w:lang w:val="en-US"/>
        </w:rPr>
        <w:t xml:space="preserve"> </w:t>
      </w:r>
      <w:r>
        <w:t>архитектурно-градостроительного решения оформляется соответствующим протоколом, содержащим перечень замечаний, подлежащих устранению при повторном представлении на рассмотрение.</w:t>
      </w:r>
    </w:p>
    <w:p w:rsidR="00000000" w:rsidRDefault="00CF6E4D">
      <w:pPr>
        <w:ind w:firstLine="284"/>
        <w:jc w:val="both"/>
      </w:pPr>
      <w:r>
        <w:t>Изменение архитектурно-градостроительного решения объекта, утвержденного Москомархитектурой, на последующих стадиях проектирования и строительства допускается исключительно при повторном</w:t>
      </w:r>
      <w:r>
        <w:rPr>
          <w:lang w:val="en-US"/>
        </w:rPr>
        <w:t xml:space="preserve"> </w:t>
      </w:r>
      <w:r>
        <w:t xml:space="preserve">его представлении в Москомархитектуру, а также при </w:t>
      </w:r>
      <w:r>
        <w:t>обязательной</w:t>
      </w:r>
      <w:r>
        <w:rPr>
          <w:lang w:val="en-US"/>
        </w:rPr>
        <w:t xml:space="preserve"> </w:t>
      </w:r>
      <w:r>
        <w:t>соответствующей корректировке исходно-разрешительной документации.</w:t>
      </w:r>
    </w:p>
    <w:p w:rsidR="00000000" w:rsidRDefault="00CF6E4D">
      <w:pPr>
        <w:ind w:firstLine="284"/>
        <w:jc w:val="both"/>
      </w:pPr>
      <w:r>
        <w:t>Свидетельство об утверждении архитектурно-градостроительного</w:t>
      </w:r>
      <w:r>
        <w:rPr>
          <w:lang w:val="en-US"/>
        </w:rPr>
        <w:t xml:space="preserve"> </w:t>
      </w:r>
      <w:r>
        <w:t>решения подлежит регистрации в Службе Государственного градостроительного кадастра.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Примечание.</w:t>
      </w:r>
    </w:p>
    <w:p w:rsidR="00000000" w:rsidRDefault="00CF6E4D">
      <w:pPr>
        <w:ind w:firstLine="284"/>
        <w:jc w:val="both"/>
      </w:pPr>
      <w:r>
        <w:t>Архитектурно-градостроительное решение объекта, установленное на основании конкурса, проведенного в соответствии</w:t>
      </w:r>
      <w:r>
        <w:rPr>
          <w:lang w:val="en-US"/>
        </w:rPr>
        <w:t xml:space="preserve"> </w:t>
      </w:r>
      <w:r>
        <w:t>с утвержденными постановлением Правительства Москвы от</w:t>
      </w:r>
      <w:r>
        <w:rPr>
          <w:lang w:val="en-US"/>
        </w:rPr>
        <w:t xml:space="preserve"> </w:t>
      </w:r>
      <w:r>
        <w:t xml:space="preserve">25.08.98 № 647 "Правилами проведения архитектурных и градостроительных конкурсов в Москве", не может быть </w:t>
      </w:r>
      <w:r>
        <w:t>изменено</w:t>
      </w:r>
      <w:r>
        <w:rPr>
          <w:lang w:val="en-US"/>
        </w:rPr>
        <w:t xml:space="preserve"> </w:t>
      </w:r>
      <w:r>
        <w:t>принципиальным образом при рассмотрении Москомархитектурой, за исключением случаев нарушения строительных норм и</w:t>
      </w:r>
      <w:r>
        <w:rPr>
          <w:lang w:val="en-US"/>
        </w:rPr>
        <w:t xml:space="preserve"> </w:t>
      </w:r>
      <w:r>
        <w:t>правил.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2.4. Проектная документация</w:t>
      </w:r>
    </w:p>
    <w:p w:rsidR="00000000" w:rsidRDefault="00CF6E4D">
      <w:pPr>
        <w:ind w:firstLine="284"/>
        <w:jc w:val="center"/>
        <w:rPr>
          <w:b/>
        </w:rPr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2.4.1. Общие требования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Проектная документация разрабатывается на основании Задания</w:t>
      </w:r>
      <w:r>
        <w:rPr>
          <w:lang w:val="en-US"/>
        </w:rPr>
        <w:t xml:space="preserve"> </w:t>
      </w:r>
      <w:r>
        <w:t>на проектирование в соответствии с исходно-разрешительной документацией и с соблюдением Инструкции о порядке разработки, согласования, утверждения и составе проектной документации на строительство</w:t>
      </w:r>
      <w:r>
        <w:rPr>
          <w:lang w:val="en-US"/>
        </w:rPr>
        <w:t xml:space="preserve"> </w:t>
      </w:r>
      <w:r>
        <w:t>предприятий, зданий и сооружений (СНиП 11-01-95), Московскими городски</w:t>
      </w:r>
      <w:r>
        <w:t>ми строительными нормами и данным Положением.</w:t>
      </w:r>
    </w:p>
    <w:p w:rsidR="00000000" w:rsidRDefault="00CF6E4D">
      <w:pPr>
        <w:ind w:firstLine="284"/>
        <w:jc w:val="both"/>
      </w:pPr>
      <w:r>
        <w:t>Для определения рационального порядка проектирования,</w:t>
      </w:r>
      <w:r>
        <w:rPr>
          <w:lang w:val="en-US"/>
        </w:rPr>
        <w:t xml:space="preserve"> </w:t>
      </w:r>
      <w:r>
        <w:t>разработки необходимых стадий проектной документации в соответствии с</w:t>
      </w:r>
      <w:r>
        <w:rPr>
          <w:lang w:val="en-US"/>
        </w:rPr>
        <w:t xml:space="preserve"> </w:t>
      </w:r>
      <w:r>
        <w:t>"Порядком определения стоимости проектных работ для строительства</w:t>
      </w:r>
      <w:r>
        <w:rPr>
          <w:lang w:val="en-US"/>
        </w:rPr>
        <w:t xml:space="preserve"> </w:t>
      </w:r>
      <w:r>
        <w:t>в г.Москве" (3-я редакция) (МРР-3.2.06.03-99), утвержденным распоряжением Мэра Москвы от 05.04.99 № 294-РМ, установлено 5 категорий</w:t>
      </w:r>
      <w:r>
        <w:rPr>
          <w:lang w:val="en-US"/>
        </w:rPr>
        <w:t xml:space="preserve"> </w:t>
      </w:r>
      <w:r>
        <w:t>сложности объектов.</w:t>
      </w:r>
    </w:p>
    <w:p w:rsidR="00000000" w:rsidRDefault="00CF6E4D">
      <w:pPr>
        <w:ind w:firstLine="284"/>
        <w:jc w:val="both"/>
      </w:pPr>
      <w:r>
        <w:t>Стадийность проектирования объекта устанавливается Заказчиком</w:t>
      </w:r>
      <w:r>
        <w:rPr>
          <w:lang w:val="en-US"/>
        </w:rPr>
        <w:t xml:space="preserve"> </w:t>
      </w:r>
      <w:r>
        <w:t>совместно с Проектировщиком в Задании на проектирование в соот</w:t>
      </w:r>
      <w:r>
        <w:t>ветствии с вышеназванным Порядком.</w:t>
      </w:r>
    </w:p>
    <w:p w:rsidR="00000000" w:rsidRDefault="00CF6E4D">
      <w:pPr>
        <w:ind w:firstLine="284"/>
        <w:jc w:val="both"/>
      </w:pPr>
      <w:r>
        <w:t>Рекомендуемая стадийность проектирования в зависимости от категории сложности объекта:</w:t>
      </w:r>
    </w:p>
    <w:p w:rsidR="00000000" w:rsidRDefault="00CF6E4D">
      <w:pPr>
        <w:ind w:firstLine="284"/>
        <w:jc w:val="both"/>
      </w:pPr>
      <w:r>
        <w:t>* проект, РД - для объектов V, IV категорий сложности и для</w:t>
      </w:r>
      <w:r>
        <w:rPr>
          <w:lang w:val="en-US"/>
        </w:rPr>
        <w:t xml:space="preserve"> </w:t>
      </w:r>
      <w:r>
        <w:t>объектов III категории сложности по индивидуальным проектам;</w:t>
      </w:r>
    </w:p>
    <w:p w:rsidR="00000000" w:rsidRDefault="00CF6E4D">
      <w:pPr>
        <w:ind w:firstLine="284"/>
        <w:jc w:val="both"/>
      </w:pPr>
      <w:r>
        <w:t>* рабочий проект (утверждаемая часть и РД) - для объектов III</w:t>
      </w:r>
      <w:r>
        <w:rPr>
          <w:lang w:val="en-US"/>
        </w:rPr>
        <w:t xml:space="preserve"> </w:t>
      </w:r>
      <w:r>
        <w:t>- I категории сложности, а также для объектов, строящихся по типовым и повторно применяемым проектам.</w:t>
      </w:r>
    </w:p>
    <w:p w:rsidR="00000000" w:rsidRDefault="00CF6E4D">
      <w:pPr>
        <w:ind w:firstLine="284"/>
        <w:jc w:val="both"/>
      </w:pPr>
      <w:r>
        <w:t>Решением Архитектурного совета Москомархитектуры объект может</w:t>
      </w:r>
      <w:r>
        <w:rPr>
          <w:lang w:val="en-US"/>
        </w:rPr>
        <w:t xml:space="preserve"> </w:t>
      </w:r>
      <w:r>
        <w:t>быть отнесен к числу уникальных, с установл</w:t>
      </w:r>
      <w:r>
        <w:t>ением особого порядка</w:t>
      </w:r>
      <w:r>
        <w:rPr>
          <w:lang w:val="en-US"/>
        </w:rPr>
        <w:t xml:space="preserve"> </w:t>
      </w:r>
      <w:r>
        <w:t>проектирования и определения его стоимости с учетом:</w:t>
      </w:r>
    </w:p>
    <w:p w:rsidR="00000000" w:rsidRDefault="00CF6E4D">
      <w:pPr>
        <w:ind w:firstLine="284"/>
        <w:jc w:val="both"/>
      </w:pPr>
      <w:r>
        <w:t>* расположения объекта на особо значимой в градостроительном</w:t>
      </w:r>
      <w:r>
        <w:rPr>
          <w:lang w:val="en-US"/>
        </w:rPr>
        <w:t xml:space="preserve"> </w:t>
      </w:r>
      <w:r>
        <w:t>отношении территории;</w:t>
      </w:r>
    </w:p>
    <w:p w:rsidR="00000000" w:rsidRDefault="00CF6E4D">
      <w:pPr>
        <w:ind w:firstLine="284"/>
        <w:jc w:val="both"/>
      </w:pPr>
      <w:r>
        <w:t>* особой социальной значимости объекта;</w:t>
      </w:r>
    </w:p>
    <w:p w:rsidR="00000000" w:rsidRDefault="00CF6E4D">
      <w:pPr>
        <w:ind w:firstLine="284"/>
        <w:jc w:val="both"/>
      </w:pPr>
      <w:r>
        <w:t>* особой технической сложности.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2.4.2. Проектная документация</w:t>
      </w:r>
      <w:r>
        <w:rPr>
          <w:b/>
          <w:lang w:val="en-US"/>
        </w:rPr>
        <w:t xml:space="preserve"> </w:t>
      </w:r>
      <w:r>
        <w:rPr>
          <w:b/>
        </w:rPr>
        <w:t>для строительства (реконструкции)</w:t>
      </w:r>
      <w:r>
        <w:rPr>
          <w:b/>
          <w:lang w:val="en-US"/>
        </w:rPr>
        <w:t xml:space="preserve"> 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объектов по индивидуальным проектам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Основной утверждаемой стадией проектирования объектов строительства и реконструкции V, IV категорий сложности и объектов III</w:t>
      </w:r>
      <w:r>
        <w:rPr>
          <w:lang w:val="en-US"/>
        </w:rPr>
        <w:t xml:space="preserve"> </w:t>
      </w:r>
      <w:r>
        <w:t>категории сложности по индивидуальным проектам являетс</w:t>
      </w:r>
      <w:r>
        <w:t xml:space="preserve">я </w:t>
      </w:r>
      <w:r>
        <w:rPr>
          <w:b/>
        </w:rPr>
        <w:t>проект</w:t>
      </w:r>
      <w:r>
        <w:rPr>
          <w:lang w:val="en-US"/>
        </w:rPr>
        <w:t xml:space="preserve"> </w:t>
      </w:r>
      <w:r>
        <w:t>строительства.</w:t>
      </w:r>
    </w:p>
    <w:p w:rsidR="00000000" w:rsidRDefault="00CF6E4D">
      <w:pPr>
        <w:ind w:firstLine="284"/>
        <w:jc w:val="both"/>
      </w:pPr>
      <w:r>
        <w:t>Состав проекта строительства объектов жилищно-гражданского</w:t>
      </w:r>
      <w:r>
        <w:rPr>
          <w:lang w:val="en-US"/>
        </w:rPr>
        <w:t xml:space="preserve"> </w:t>
      </w:r>
      <w:r>
        <w:t>назначения:</w:t>
      </w:r>
    </w:p>
    <w:p w:rsidR="00000000" w:rsidRDefault="00CF6E4D">
      <w:pPr>
        <w:ind w:firstLine="284"/>
        <w:jc w:val="both"/>
      </w:pPr>
      <w:r>
        <w:t>* Исходные материалы для проектирования.</w:t>
      </w:r>
    </w:p>
    <w:p w:rsidR="00000000" w:rsidRDefault="00CF6E4D">
      <w:pPr>
        <w:ind w:firstLine="284"/>
        <w:jc w:val="both"/>
      </w:pPr>
      <w:r>
        <w:t>* Общая пояснительная записка.</w:t>
      </w:r>
    </w:p>
    <w:p w:rsidR="00000000" w:rsidRDefault="00CF6E4D">
      <w:pPr>
        <w:ind w:firstLine="284"/>
        <w:jc w:val="both"/>
      </w:pPr>
      <w:r>
        <w:t>* Генеральный план и транспорт.</w:t>
      </w:r>
    </w:p>
    <w:p w:rsidR="00000000" w:rsidRDefault="00CF6E4D">
      <w:pPr>
        <w:ind w:firstLine="284"/>
        <w:jc w:val="both"/>
      </w:pPr>
      <w:r>
        <w:t>* Архитектурно-строительные решения.</w:t>
      </w:r>
    </w:p>
    <w:p w:rsidR="00000000" w:rsidRDefault="00CF6E4D">
      <w:pPr>
        <w:ind w:firstLine="284"/>
        <w:jc w:val="both"/>
      </w:pPr>
      <w:r>
        <w:t>* Решения по инженерному оборудованию и системам.</w:t>
      </w:r>
    </w:p>
    <w:p w:rsidR="00000000" w:rsidRDefault="00CF6E4D">
      <w:pPr>
        <w:ind w:firstLine="284"/>
        <w:jc w:val="both"/>
      </w:pPr>
      <w:r>
        <w:t>* Инженерные сети.</w:t>
      </w:r>
    </w:p>
    <w:p w:rsidR="00000000" w:rsidRDefault="00CF6E4D">
      <w:pPr>
        <w:ind w:firstLine="284"/>
        <w:jc w:val="both"/>
      </w:pPr>
      <w:r>
        <w:t>* Охрана окружающей среды и санитарно-гигиенические требования.</w:t>
      </w:r>
    </w:p>
    <w:p w:rsidR="00000000" w:rsidRDefault="00CF6E4D">
      <w:pPr>
        <w:ind w:firstLine="284"/>
        <w:jc w:val="both"/>
      </w:pPr>
      <w:r>
        <w:t>* Энергоэффективность.</w:t>
      </w:r>
    </w:p>
    <w:p w:rsidR="00000000" w:rsidRDefault="00CF6E4D">
      <w:pPr>
        <w:ind w:firstLine="284"/>
        <w:jc w:val="both"/>
      </w:pPr>
      <w:r>
        <w:t>* Инженерно-технические мероприятия гражданской обороны. Мероприятия по предупреждению чрезвычайных ситуаций.</w:t>
      </w:r>
    </w:p>
    <w:p w:rsidR="00000000" w:rsidRDefault="00CF6E4D">
      <w:pPr>
        <w:ind w:firstLine="284"/>
        <w:jc w:val="both"/>
      </w:pPr>
      <w:r>
        <w:t>* Основные</w:t>
      </w:r>
      <w:r>
        <w:t xml:space="preserve"> решения по обеспечению условий жизнедеятельности</w:t>
      </w:r>
      <w:r>
        <w:rPr>
          <w:lang w:val="en-US"/>
        </w:rPr>
        <w:t xml:space="preserve"> </w:t>
      </w:r>
      <w:r>
        <w:t>инвалидов и мало-мобильных групп населения.</w:t>
      </w:r>
    </w:p>
    <w:p w:rsidR="00000000" w:rsidRDefault="00CF6E4D">
      <w:pPr>
        <w:ind w:firstLine="284"/>
        <w:jc w:val="both"/>
      </w:pPr>
      <w:r>
        <w:t>* Архитектурное освещение (при необходимости).</w:t>
      </w:r>
    </w:p>
    <w:p w:rsidR="00000000" w:rsidRDefault="00CF6E4D">
      <w:pPr>
        <w:ind w:firstLine="284"/>
        <w:jc w:val="both"/>
      </w:pPr>
      <w:r>
        <w:t>* Технологические решения (при необходимости).</w:t>
      </w:r>
    </w:p>
    <w:p w:rsidR="00000000" w:rsidRDefault="00CF6E4D">
      <w:pPr>
        <w:ind w:firstLine="284"/>
        <w:jc w:val="both"/>
      </w:pPr>
      <w:r>
        <w:t>* Организация строительства.</w:t>
      </w:r>
    </w:p>
    <w:p w:rsidR="00000000" w:rsidRDefault="00CF6E4D">
      <w:pPr>
        <w:ind w:firstLine="284"/>
        <w:jc w:val="both"/>
      </w:pPr>
      <w:r>
        <w:t>* Сводный сметный расчет стоимости строительства.</w:t>
      </w:r>
    </w:p>
    <w:p w:rsidR="00000000" w:rsidRDefault="00CF6E4D">
      <w:pPr>
        <w:ind w:firstLine="284"/>
        <w:jc w:val="both"/>
      </w:pPr>
      <w:r>
        <w:t>* Обоснование эффективности инвестиций (при необходимости).</w:t>
      </w:r>
    </w:p>
    <w:p w:rsidR="00000000" w:rsidRDefault="00CF6E4D">
      <w:pPr>
        <w:ind w:firstLine="284"/>
        <w:jc w:val="both"/>
      </w:pPr>
      <w:r>
        <w:t>В составе проекта строительства предприятий, зданий и сооружений производственного назначения, кроме того, разрабатываются</w:t>
      </w:r>
      <w:r>
        <w:rPr>
          <w:lang w:val="en-US"/>
        </w:rPr>
        <w:t xml:space="preserve"> </w:t>
      </w:r>
      <w:r>
        <w:t>разделы:</w:t>
      </w:r>
    </w:p>
    <w:p w:rsidR="00000000" w:rsidRDefault="00CF6E4D">
      <w:pPr>
        <w:ind w:firstLine="284"/>
        <w:jc w:val="both"/>
      </w:pPr>
      <w:r>
        <w:t>* Организация и условия труда работников.</w:t>
      </w:r>
    </w:p>
    <w:p w:rsidR="00000000" w:rsidRDefault="00CF6E4D">
      <w:pPr>
        <w:ind w:firstLine="284"/>
        <w:jc w:val="both"/>
      </w:pPr>
      <w:r>
        <w:t>* Управлени</w:t>
      </w:r>
      <w:r>
        <w:t>е производством и предприятием.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Примечание.</w:t>
      </w:r>
    </w:p>
    <w:p w:rsidR="00000000" w:rsidRDefault="00CF6E4D">
      <w:pPr>
        <w:ind w:firstLine="284"/>
        <w:jc w:val="both"/>
      </w:pPr>
      <w:r>
        <w:t>Содержание разделов проекта и основные чертежи приведены</w:t>
      </w:r>
      <w:r>
        <w:rPr>
          <w:lang w:val="en-US"/>
        </w:rPr>
        <w:t xml:space="preserve"> </w:t>
      </w:r>
      <w:r>
        <w:t>в Инструкции о порядке разработки, согласования, утверждения и составе проектной документации на строительство</w:t>
      </w:r>
      <w:r>
        <w:rPr>
          <w:lang w:val="en-US"/>
        </w:rPr>
        <w:t xml:space="preserve"> </w:t>
      </w:r>
      <w:r>
        <w:t>предприятий, зданий и сооружений (СНиП 11-01-95) и приложении 13.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2.4.3. Проектная документация</w:t>
      </w:r>
      <w:r>
        <w:rPr>
          <w:b/>
          <w:lang w:val="en-US"/>
        </w:rPr>
        <w:t xml:space="preserve"> </w:t>
      </w:r>
      <w:r>
        <w:rPr>
          <w:b/>
        </w:rPr>
        <w:t>для строительства и реконструкции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объектов III - I</w:t>
      </w:r>
      <w:r>
        <w:rPr>
          <w:b/>
          <w:lang w:val="en-US"/>
        </w:rPr>
        <w:t xml:space="preserve"> </w:t>
      </w:r>
      <w:r>
        <w:rPr>
          <w:b/>
        </w:rPr>
        <w:t>категории сложности, строительства объектов</w:t>
      </w:r>
      <w:r>
        <w:rPr>
          <w:b/>
          <w:lang w:val="en-US"/>
        </w:rPr>
        <w:t xml:space="preserve"> </w:t>
      </w:r>
      <w:r>
        <w:rPr>
          <w:b/>
        </w:rPr>
        <w:t xml:space="preserve">по 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типовым и повторно применяемым проектам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Для объектов, строящихся по типовым и повторно применяемым</w:t>
      </w:r>
      <w:r>
        <w:rPr>
          <w:lang w:val="en-US"/>
        </w:rPr>
        <w:t xml:space="preserve"> </w:t>
      </w:r>
      <w:r>
        <w:t>про</w:t>
      </w:r>
      <w:r>
        <w:t xml:space="preserve">ектам, а также для объектов строительства и реконструкции III </w:t>
      </w:r>
      <w:r>
        <w:rPr>
          <w:lang w:val="en-US"/>
        </w:rPr>
        <w:t xml:space="preserve">- </w:t>
      </w:r>
      <w:r>
        <w:t>I категории сложности разрабатывается, как правило, рабочий проект (утверждаемая часть и рабочая документация).</w:t>
      </w:r>
    </w:p>
    <w:p w:rsidR="00000000" w:rsidRDefault="00CF6E4D">
      <w:pPr>
        <w:ind w:firstLine="284"/>
        <w:jc w:val="both"/>
      </w:pPr>
      <w:r>
        <w:t>Состав утверждаемой части рабочего проекта объектов, строящихся по типовым и повторно применяемым проектам:</w:t>
      </w:r>
    </w:p>
    <w:p w:rsidR="00000000" w:rsidRDefault="00CF6E4D">
      <w:pPr>
        <w:ind w:firstLine="284"/>
        <w:jc w:val="both"/>
      </w:pPr>
      <w:r>
        <w:t>* Исходные материалы с исходно-разрешительной документацией и</w:t>
      </w:r>
      <w:r>
        <w:rPr>
          <w:lang w:val="en-US"/>
        </w:rPr>
        <w:t xml:space="preserve"> </w:t>
      </w:r>
      <w:r>
        <w:t>заданием на проектирование #;</w:t>
      </w:r>
    </w:p>
    <w:p w:rsidR="00000000" w:rsidRDefault="00CF6E4D">
      <w:pPr>
        <w:ind w:firstLine="284"/>
        <w:jc w:val="both"/>
      </w:pPr>
      <w:r>
        <w:t>* Общая пояснительная записка #;</w:t>
      </w:r>
    </w:p>
    <w:p w:rsidR="00000000" w:rsidRDefault="00CF6E4D">
      <w:pPr>
        <w:ind w:firstLine="284"/>
        <w:jc w:val="both"/>
      </w:pPr>
      <w:r>
        <w:t>* Основные чертежи:</w:t>
      </w:r>
    </w:p>
    <w:p w:rsidR="00000000" w:rsidRDefault="00CF6E4D">
      <w:pPr>
        <w:ind w:firstLine="284"/>
        <w:jc w:val="both"/>
      </w:pPr>
      <w:r>
        <w:t>- Ситуационный план М 1:2000;</w:t>
      </w:r>
    </w:p>
    <w:p w:rsidR="00000000" w:rsidRDefault="00CF6E4D">
      <w:pPr>
        <w:ind w:firstLine="284"/>
        <w:jc w:val="both"/>
      </w:pPr>
      <w:r>
        <w:t>- Генеральный план М 1:500;</w:t>
      </w:r>
    </w:p>
    <w:p w:rsidR="00000000" w:rsidRDefault="00CF6E4D">
      <w:pPr>
        <w:ind w:firstLine="284"/>
        <w:jc w:val="both"/>
      </w:pPr>
      <w:r>
        <w:t>- План организации рельеф</w:t>
      </w:r>
      <w:r>
        <w:t>а М 1:500;</w:t>
      </w:r>
    </w:p>
    <w:p w:rsidR="00000000" w:rsidRDefault="00CF6E4D">
      <w:pPr>
        <w:ind w:firstLine="284"/>
        <w:jc w:val="both"/>
      </w:pPr>
      <w:r>
        <w:t>- План благоустройства и озеленения территории 1:500;</w:t>
      </w:r>
    </w:p>
    <w:p w:rsidR="00000000" w:rsidRDefault="00CF6E4D">
      <w:pPr>
        <w:ind w:firstLine="284"/>
        <w:jc w:val="both"/>
      </w:pPr>
      <w:r>
        <w:t>- План инженерных сетей на топографическом плане с подземными коммуникациями М 1:500;</w:t>
      </w:r>
    </w:p>
    <w:p w:rsidR="00000000" w:rsidRDefault="00CF6E4D">
      <w:pPr>
        <w:ind w:firstLine="284"/>
        <w:jc w:val="both"/>
      </w:pPr>
      <w:r>
        <w:t>- Компоновочная схема здания;</w:t>
      </w:r>
    </w:p>
    <w:p w:rsidR="00000000" w:rsidRDefault="00CF6E4D">
      <w:pPr>
        <w:ind w:firstLine="284"/>
        <w:jc w:val="both"/>
      </w:pPr>
      <w:r>
        <w:t>- План первого и типового этажей;</w:t>
      </w:r>
    </w:p>
    <w:p w:rsidR="00000000" w:rsidRDefault="00CF6E4D">
      <w:pPr>
        <w:ind w:firstLine="284"/>
        <w:jc w:val="both"/>
      </w:pPr>
      <w:r>
        <w:t>- Сводная ведомость квартир по набору и общей площади</w:t>
      </w:r>
      <w:r>
        <w:rPr>
          <w:lang w:val="en-US"/>
        </w:rPr>
        <w:t xml:space="preserve"> </w:t>
      </w:r>
      <w:r>
        <w:t>(для объектов жилищного строительства);</w:t>
      </w:r>
    </w:p>
    <w:p w:rsidR="00000000" w:rsidRDefault="00CF6E4D">
      <w:pPr>
        <w:ind w:firstLine="284"/>
        <w:jc w:val="both"/>
      </w:pPr>
      <w:r>
        <w:t>- Стройгенплан М 1:500;</w:t>
      </w:r>
    </w:p>
    <w:p w:rsidR="00000000" w:rsidRDefault="00CF6E4D">
      <w:pPr>
        <w:ind w:firstLine="284"/>
        <w:jc w:val="both"/>
      </w:pPr>
      <w:r>
        <w:t>- Рабочие чертежи фундаментов (нулевых циклов).</w:t>
      </w:r>
    </w:p>
    <w:p w:rsidR="00000000" w:rsidRDefault="00CF6E4D">
      <w:pPr>
        <w:ind w:firstLine="284"/>
        <w:jc w:val="both"/>
      </w:pPr>
      <w:r>
        <w:t>* Основные решения по обеспечению условий жизнедеятельности</w:t>
      </w:r>
      <w:r>
        <w:rPr>
          <w:lang w:val="en-US"/>
        </w:rPr>
        <w:t xml:space="preserve"> </w:t>
      </w:r>
      <w:r>
        <w:t>инвалидов и мало-мобильных групп населения #,</w:t>
      </w:r>
    </w:p>
    <w:p w:rsidR="00000000" w:rsidRDefault="00CF6E4D">
      <w:pPr>
        <w:ind w:firstLine="284"/>
        <w:jc w:val="both"/>
      </w:pPr>
      <w:r>
        <w:t>* Охрана окружающей среды</w:t>
      </w:r>
      <w:r>
        <w:t xml:space="preserve"> и санитарно-гигиенические требования #.</w:t>
      </w:r>
    </w:p>
    <w:p w:rsidR="00000000" w:rsidRDefault="00CF6E4D">
      <w:pPr>
        <w:ind w:firstLine="284"/>
        <w:jc w:val="both"/>
      </w:pPr>
      <w:r>
        <w:t>* Энергетический паспорт типового проекта.</w:t>
      </w:r>
    </w:p>
    <w:p w:rsidR="00000000" w:rsidRDefault="00CF6E4D">
      <w:pPr>
        <w:ind w:firstLine="284"/>
        <w:jc w:val="both"/>
      </w:pPr>
      <w:r>
        <w:t>* Инженерно-технические мероприятия гражданской обороны. Мероприятия по предупреждению чрезвычайных ситуаций.</w:t>
      </w:r>
    </w:p>
    <w:p w:rsidR="00000000" w:rsidRDefault="00CF6E4D">
      <w:pPr>
        <w:ind w:firstLine="284"/>
        <w:jc w:val="both"/>
      </w:pPr>
      <w:r>
        <w:t>* Технологические решения (при необходимости).</w:t>
      </w:r>
    </w:p>
    <w:p w:rsidR="00000000" w:rsidRDefault="00CF6E4D">
      <w:pPr>
        <w:ind w:firstLine="284"/>
        <w:jc w:val="both"/>
      </w:pPr>
      <w:r>
        <w:t>* Сводный расчет стоимости строительства.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Примечание.</w:t>
      </w:r>
    </w:p>
    <w:p w:rsidR="00000000" w:rsidRDefault="00CF6E4D">
      <w:pPr>
        <w:ind w:firstLine="284"/>
        <w:jc w:val="both"/>
      </w:pPr>
      <w:r>
        <w:t># - состав разделов приведен в приложении 13.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Состав утверждаемой части рабочего проекта объектов по индивидуальным проектам соответствует составу проекта.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2.4.4. Проект (рабочий проект) застройки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Особым видом про</w:t>
      </w:r>
      <w:r>
        <w:t>ектной подготовки строительства является разработка проекта застройки территории (рабочего проекта застройки).</w:t>
      </w:r>
    </w:p>
    <w:p w:rsidR="00000000" w:rsidRDefault="00CF6E4D">
      <w:pPr>
        <w:ind w:firstLine="284"/>
        <w:jc w:val="both"/>
      </w:pPr>
      <w:r>
        <w:t>Проект застройки разрабатывается для территории новых или реконструируемых микрорайонов, кварталов, жилых комплексов, групп</w:t>
      </w:r>
      <w:r>
        <w:rPr>
          <w:lang w:val="en-US"/>
        </w:rPr>
        <w:t xml:space="preserve"> </w:t>
      </w:r>
      <w:r>
        <w:t>жилой, жилой и общественной застройки (как правило, площадью 10-35</w:t>
      </w:r>
      <w:r>
        <w:rPr>
          <w:lang w:val="en-US"/>
        </w:rPr>
        <w:t xml:space="preserve"> </w:t>
      </w:r>
      <w:r>
        <w:t>га) на основе утвержденного проекта планировки или градостроительного плана развития территории округа, района.</w:t>
      </w:r>
    </w:p>
    <w:p w:rsidR="00000000" w:rsidRDefault="00CF6E4D">
      <w:pPr>
        <w:ind w:firstLine="284"/>
        <w:jc w:val="both"/>
      </w:pPr>
      <w:r>
        <w:t>Проект застройки территории выполняется в следующих случаях, если:</w:t>
      </w:r>
    </w:p>
    <w:p w:rsidR="00000000" w:rsidRDefault="00CF6E4D">
      <w:pPr>
        <w:ind w:firstLine="284"/>
        <w:jc w:val="both"/>
      </w:pPr>
      <w:r>
        <w:t>* при разработке градостроитель</w:t>
      </w:r>
      <w:r>
        <w:t>ной документации установлена</w:t>
      </w:r>
      <w:r>
        <w:rPr>
          <w:lang w:val="en-US"/>
        </w:rPr>
        <w:t xml:space="preserve"> </w:t>
      </w:r>
      <w:r>
        <w:t>целесообразность комплексного проектирования участка определенной</w:t>
      </w:r>
      <w:r>
        <w:rPr>
          <w:lang w:val="en-US"/>
        </w:rPr>
        <w:t xml:space="preserve"> </w:t>
      </w:r>
      <w:r>
        <w:t>территории в целях уточнения и детализации принятых решений;</w:t>
      </w:r>
    </w:p>
    <w:p w:rsidR="00000000" w:rsidRDefault="00CF6E4D">
      <w:pPr>
        <w:ind w:firstLine="284"/>
        <w:jc w:val="both"/>
      </w:pPr>
      <w:r>
        <w:t>* установлен единый Заказчик на территорию предполагаемого</w:t>
      </w:r>
      <w:r>
        <w:rPr>
          <w:lang w:val="en-US"/>
        </w:rPr>
        <w:t xml:space="preserve"> </w:t>
      </w:r>
      <w:r>
        <w:t>строительства объектов различного назначения;</w:t>
      </w:r>
    </w:p>
    <w:p w:rsidR="00000000" w:rsidRDefault="00CF6E4D">
      <w:pPr>
        <w:ind w:firstLine="284"/>
        <w:jc w:val="both"/>
      </w:pPr>
      <w:r>
        <w:t>* необходимость данной разработки установлена правовым актом</w:t>
      </w:r>
      <w:r>
        <w:rPr>
          <w:lang w:val="en-US"/>
        </w:rPr>
        <w:t xml:space="preserve"> </w:t>
      </w:r>
      <w:r>
        <w:t>городской администрации.</w:t>
      </w:r>
    </w:p>
    <w:p w:rsidR="00000000" w:rsidRDefault="00CF6E4D">
      <w:pPr>
        <w:ind w:firstLine="284"/>
        <w:jc w:val="both"/>
      </w:pPr>
      <w:r>
        <w:t>Проект застройки определяет композиционное решение архитектурных комплексов, типы зданий и сооружений, очередность их строительства и реконструкции, функциональное и</w:t>
      </w:r>
      <w:r>
        <w:t>спользование, инженерное</w:t>
      </w:r>
      <w:r>
        <w:rPr>
          <w:lang w:val="en-US"/>
        </w:rPr>
        <w:t xml:space="preserve"> </w:t>
      </w:r>
      <w:r>
        <w:t>обеспечение, транспортное обслуживание, предусматривает помещения</w:t>
      </w:r>
      <w:r>
        <w:rPr>
          <w:lang w:val="en-US"/>
        </w:rPr>
        <w:t xml:space="preserve"> </w:t>
      </w:r>
      <w:r>
        <w:t>и территории организаций социально-бытового обслуживания населения, решает вопросы организации рельефа, инженерной подготовки</w:t>
      </w:r>
      <w:r>
        <w:rPr>
          <w:lang w:val="en-US"/>
        </w:rPr>
        <w:t xml:space="preserve"> </w:t>
      </w:r>
      <w:r>
        <w:t>территории, использования подземного пространства, рекультивации</w:t>
      </w:r>
      <w:r>
        <w:rPr>
          <w:lang w:val="en-US"/>
        </w:rPr>
        <w:t xml:space="preserve"> </w:t>
      </w:r>
      <w:r>
        <w:t>территории, благоустройства и озеленения, организации строительства, стоимости строительства.</w:t>
      </w:r>
    </w:p>
    <w:p w:rsidR="00000000" w:rsidRDefault="00CF6E4D">
      <w:pPr>
        <w:ind w:firstLine="284"/>
        <w:jc w:val="both"/>
      </w:pPr>
      <w:r>
        <w:t>Рабочий проект застройки отличается от проекта застройки наличием рабочей документации по всем разделам проекта, включая в</w:t>
      </w:r>
      <w:r>
        <w:rPr>
          <w:lang w:val="en-US"/>
        </w:rPr>
        <w:t xml:space="preserve"> </w:t>
      </w:r>
      <w:r>
        <w:t>отдельных слу</w:t>
      </w:r>
      <w:r>
        <w:t>чаях рабочие проекты строительства зданий (при применении типовых проектов жилых домов, при проектировании небольшой</w:t>
      </w:r>
      <w:r>
        <w:rPr>
          <w:lang w:val="en-US"/>
        </w:rPr>
        <w:t xml:space="preserve"> </w:t>
      </w:r>
      <w:r>
        <w:t>группы коттеджей или 2-3 зданий). Рабочий проект выполняется преимущественно для небольших участков территории площадью до 10 га.</w:t>
      </w:r>
    </w:p>
    <w:p w:rsidR="00000000" w:rsidRDefault="00CF6E4D">
      <w:pPr>
        <w:ind w:firstLine="284"/>
        <w:jc w:val="both"/>
      </w:pPr>
      <w:r>
        <w:t>Состав проекта застройки (рабочего проекта застройки) территории:</w:t>
      </w:r>
    </w:p>
    <w:p w:rsidR="00000000" w:rsidRDefault="00CF6E4D">
      <w:pPr>
        <w:ind w:firstLine="284"/>
        <w:jc w:val="both"/>
      </w:pPr>
      <w:r>
        <w:t>* Исходные материалы для проектирования.</w:t>
      </w:r>
    </w:p>
    <w:p w:rsidR="00000000" w:rsidRDefault="00CF6E4D">
      <w:pPr>
        <w:ind w:firstLine="284"/>
        <w:jc w:val="both"/>
      </w:pPr>
      <w:r>
        <w:t>* Архитектурно-градостроительные решения. Решения по благоустройству, озеленению, организации рельефа.</w:t>
      </w:r>
    </w:p>
    <w:p w:rsidR="00000000" w:rsidRDefault="00CF6E4D">
      <w:pPr>
        <w:ind w:firstLine="284"/>
        <w:jc w:val="both"/>
      </w:pPr>
      <w:r>
        <w:t>* Охрана окружающей среды и санитарно-гигиенические тре</w:t>
      </w:r>
      <w:r>
        <w:t>бования.</w:t>
      </w:r>
    </w:p>
    <w:p w:rsidR="00000000" w:rsidRDefault="00CF6E4D">
      <w:pPr>
        <w:ind w:firstLine="284"/>
        <w:jc w:val="both"/>
      </w:pPr>
      <w:r>
        <w:t>* Решения по инженерному обеспечению.</w:t>
      </w:r>
    </w:p>
    <w:p w:rsidR="00000000" w:rsidRDefault="00CF6E4D">
      <w:pPr>
        <w:ind w:firstLine="284"/>
        <w:jc w:val="both"/>
      </w:pPr>
      <w:r>
        <w:t>* Проект организации строительства.</w:t>
      </w:r>
    </w:p>
    <w:p w:rsidR="00000000" w:rsidRDefault="00CF6E4D">
      <w:pPr>
        <w:ind w:firstLine="284"/>
        <w:jc w:val="both"/>
      </w:pPr>
      <w:r>
        <w:t>* Инженерно-технические мероприятия гражданской обороны. Мероприятия по предупреждению чрезвычайных ситуаций.</w:t>
      </w:r>
    </w:p>
    <w:p w:rsidR="00000000" w:rsidRDefault="00CF6E4D">
      <w:pPr>
        <w:ind w:firstLine="284"/>
        <w:jc w:val="both"/>
      </w:pPr>
      <w:r>
        <w:t>* Сметная документация (по объектам городского заказа).</w:t>
      </w:r>
    </w:p>
    <w:p w:rsidR="00000000" w:rsidRDefault="00CF6E4D">
      <w:pPr>
        <w:ind w:firstLine="284"/>
        <w:jc w:val="both"/>
      </w:pPr>
      <w:r>
        <w:t>* Обоснование эффективности инвестиций (по требованию Заказчика).</w:t>
      </w:r>
    </w:p>
    <w:p w:rsidR="00000000" w:rsidRDefault="00CF6E4D">
      <w:pPr>
        <w:ind w:firstLine="284"/>
        <w:jc w:val="both"/>
      </w:pPr>
      <w:r>
        <w:t>* Рабочая документация (для рабочего проекта застройки).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Примечания.</w:t>
      </w:r>
    </w:p>
    <w:p w:rsidR="00000000" w:rsidRDefault="00CF6E4D">
      <w:pPr>
        <w:ind w:firstLine="284"/>
        <w:jc w:val="both"/>
      </w:pPr>
      <w:r>
        <w:t>1. При решении Правительства Москвы об утверждении проекта застройки, Задание на проектирование объектов по типовым проектам от</w:t>
      </w:r>
      <w:r>
        <w:t>дельных заданий не требуется.</w:t>
      </w:r>
    </w:p>
    <w:p w:rsidR="00000000" w:rsidRDefault="00CF6E4D">
      <w:pPr>
        <w:ind w:firstLine="284"/>
        <w:jc w:val="both"/>
      </w:pPr>
      <w:r>
        <w:t>2. Содержание разделов проекта застройки (рабочего проекта</w:t>
      </w:r>
      <w:r>
        <w:rPr>
          <w:lang w:val="en-US"/>
        </w:rPr>
        <w:t xml:space="preserve"> </w:t>
      </w:r>
      <w:r>
        <w:t>застройки) - приложение 15.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2.4.5. Согласование проектной документации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Проведение согласования проектной документации осуществляется</w:t>
      </w:r>
      <w:r>
        <w:rPr>
          <w:lang w:val="en-US"/>
        </w:rPr>
        <w:t xml:space="preserve"> </w:t>
      </w:r>
      <w:r>
        <w:t>Заказчиком; при необходимости в соответствии с договором на проектирование к данной работе может привлекаться Проектировщик.</w:t>
      </w:r>
    </w:p>
    <w:p w:rsidR="00000000" w:rsidRDefault="00CF6E4D">
      <w:pPr>
        <w:ind w:firstLine="284"/>
        <w:jc w:val="both"/>
      </w:pPr>
      <w:r>
        <w:t>Проектная документация на строительство предприятия, здания и</w:t>
      </w:r>
      <w:r>
        <w:rPr>
          <w:lang w:val="en-US"/>
        </w:rPr>
        <w:t xml:space="preserve"> </w:t>
      </w:r>
      <w:r>
        <w:t>сооружения, разработанная в соответствии с государственными нормами, правилами и стандартами, что дол</w:t>
      </w:r>
      <w:r>
        <w:t>жно быть удостоверено соответствующей записью ответственного лица за проект (главного инженера проекта, главного архитектора проекта, управляющего проектом), согласованию с органами государственного надзора и другими</w:t>
      </w:r>
      <w:r>
        <w:rPr>
          <w:lang w:val="en-US"/>
        </w:rPr>
        <w:t xml:space="preserve"> </w:t>
      </w:r>
      <w:r>
        <w:t>заинтересованными организациями не подлежит, за исключением случаев, предусмотренных Законодательством Российской Федерации, а также города Москвы.</w:t>
      </w:r>
    </w:p>
    <w:p w:rsidR="00000000" w:rsidRDefault="00CF6E4D">
      <w:pPr>
        <w:ind w:firstLine="284"/>
        <w:jc w:val="both"/>
      </w:pPr>
      <w:r>
        <w:t>Проектная документация подлежит обязательному представлению</w:t>
      </w:r>
      <w:r>
        <w:rPr>
          <w:lang w:val="en-US"/>
        </w:rPr>
        <w:t xml:space="preserve"> </w:t>
      </w:r>
      <w:r>
        <w:t>на рассмотрение в:</w:t>
      </w:r>
    </w:p>
    <w:p w:rsidR="00000000" w:rsidRDefault="00CF6E4D">
      <w:pPr>
        <w:ind w:firstLine="284"/>
        <w:jc w:val="both"/>
      </w:pPr>
      <w:r>
        <w:t>* Москомархитектуру (для утверждения архитектурно-градостроительного</w:t>
      </w:r>
      <w:r>
        <w:t xml:space="preserve"> решения, при его отсутствии на предыдущем этапе проектной</w:t>
      </w:r>
      <w:r>
        <w:rPr>
          <w:lang w:val="en-US"/>
        </w:rPr>
        <w:t xml:space="preserve"> </w:t>
      </w:r>
      <w:r>
        <w:t>подготовки).</w:t>
      </w:r>
    </w:p>
    <w:p w:rsidR="00000000" w:rsidRDefault="00CF6E4D">
      <w:pPr>
        <w:ind w:firstLine="284"/>
        <w:jc w:val="both"/>
      </w:pPr>
      <w:r>
        <w:t>* Москомприроду.</w:t>
      </w:r>
    </w:p>
    <w:p w:rsidR="00000000" w:rsidRDefault="00CF6E4D">
      <w:pPr>
        <w:ind w:firstLine="284"/>
        <w:jc w:val="both"/>
      </w:pPr>
      <w:r>
        <w:t>* ЦГСЭН в г.Москве.</w:t>
      </w:r>
    </w:p>
    <w:p w:rsidR="00000000" w:rsidRDefault="00CF6E4D">
      <w:pPr>
        <w:ind w:firstLine="284"/>
        <w:jc w:val="both"/>
      </w:pPr>
      <w:r>
        <w:t>В особых случаях размещения объекта дополнительно проводится</w:t>
      </w:r>
      <w:r>
        <w:rPr>
          <w:lang w:val="en-US"/>
        </w:rPr>
        <w:t xml:space="preserve"> </w:t>
      </w:r>
      <w:r>
        <w:t>согласование (оформление заключений) с организациями, указанными в</w:t>
      </w:r>
      <w:r>
        <w:rPr>
          <w:lang w:val="en-US"/>
        </w:rPr>
        <w:t xml:space="preserve"> </w:t>
      </w:r>
      <w:r>
        <w:t>приложении 5 к данному Положению.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2.4.6. Государственная экспертиза</w:t>
      </w:r>
      <w:r>
        <w:rPr>
          <w:b/>
          <w:lang w:val="en-US"/>
        </w:rPr>
        <w:t xml:space="preserve"> </w:t>
      </w:r>
      <w:r>
        <w:rPr>
          <w:b/>
        </w:rPr>
        <w:t>проектной документации</w:t>
      </w:r>
    </w:p>
    <w:p w:rsidR="00000000" w:rsidRDefault="00CF6E4D">
      <w:pPr>
        <w:ind w:firstLine="284"/>
        <w:jc w:val="both"/>
        <w:rPr>
          <w:lang w:val="en-US"/>
        </w:rPr>
      </w:pPr>
    </w:p>
    <w:p w:rsidR="00000000" w:rsidRDefault="00CF6E4D">
      <w:pPr>
        <w:ind w:firstLine="284"/>
        <w:jc w:val="both"/>
      </w:pPr>
      <w:r>
        <w:t>Проекты строительства, рабочие проекты (утверждаемая часть), проекты застройки территории независимо от источников финансирования проведения работ, форм собственности Заказчика подле</w:t>
      </w:r>
      <w:r>
        <w:t>жат государственной экспертизе в соответствии с порядком, установленным</w:t>
      </w:r>
      <w:r>
        <w:rPr>
          <w:lang w:val="en-US"/>
        </w:rPr>
        <w:t xml:space="preserve"> </w:t>
      </w:r>
      <w:r>
        <w:t>нормативными правовыми актами Российской Федерации, города Москвы</w:t>
      </w:r>
      <w:r>
        <w:rPr>
          <w:lang w:val="en-US"/>
        </w:rPr>
        <w:t xml:space="preserve"> </w:t>
      </w:r>
      <w:r>
        <w:t>и данным Положением.</w:t>
      </w:r>
    </w:p>
    <w:p w:rsidR="00000000" w:rsidRDefault="00CF6E4D">
      <w:pPr>
        <w:ind w:firstLine="284"/>
        <w:jc w:val="both"/>
      </w:pPr>
      <w:r>
        <w:t>Государственная экспертиза проектной документации по объектам</w:t>
      </w:r>
      <w:r>
        <w:rPr>
          <w:lang w:val="en-US"/>
        </w:rPr>
        <w:t xml:space="preserve"> </w:t>
      </w:r>
      <w:r>
        <w:t>на территории Москвы по обращению Заказчика проводится Мосгосэкспертизой.</w:t>
      </w:r>
    </w:p>
    <w:p w:rsidR="00000000" w:rsidRDefault="00CF6E4D">
      <w:pPr>
        <w:ind w:firstLine="284"/>
        <w:jc w:val="both"/>
      </w:pPr>
      <w:r>
        <w:t>При подготовке экспертного заключения в обязательном порядке</w:t>
      </w:r>
      <w:r>
        <w:rPr>
          <w:lang w:val="en-US"/>
        </w:rPr>
        <w:t xml:space="preserve"> </w:t>
      </w:r>
      <w:r>
        <w:t>осуществляется проверка проектной документации на соответствие исходно-разрешительной документации, Заданию на проектирование, утвержденному архитектурно-гр</w:t>
      </w:r>
      <w:r>
        <w:t>адостроительному решению, техническим</w:t>
      </w:r>
      <w:r>
        <w:rPr>
          <w:lang w:val="en-US"/>
        </w:rPr>
        <w:t xml:space="preserve"> </w:t>
      </w:r>
      <w:r>
        <w:t>условиям и действующим строительным нормам и правилам.</w:t>
      </w:r>
    </w:p>
    <w:p w:rsidR="00000000" w:rsidRDefault="00CF6E4D">
      <w:pPr>
        <w:ind w:firstLine="284"/>
        <w:jc w:val="both"/>
      </w:pPr>
      <w:r>
        <w:t>На экспертное заключение принимается комплект проектной документации в объеме утверждаемой части, согласованной в установленном порядке.</w:t>
      </w:r>
    </w:p>
    <w:p w:rsidR="00000000" w:rsidRDefault="00CF6E4D">
      <w:pPr>
        <w:ind w:firstLine="284"/>
        <w:jc w:val="both"/>
      </w:pPr>
      <w:r>
        <w:t>В Мосгосэкспертизу проектную документацию представляет Заказчик с привлечением Проектировщика для защиты проектных решений.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Примечание.</w:t>
      </w:r>
    </w:p>
    <w:p w:rsidR="00000000" w:rsidRDefault="00CF6E4D">
      <w:pPr>
        <w:ind w:firstLine="284"/>
        <w:jc w:val="both"/>
      </w:pPr>
      <w:r>
        <w:t>Общие требования к проектной документации, представляемой</w:t>
      </w:r>
      <w:r>
        <w:rPr>
          <w:lang w:val="en-US"/>
        </w:rPr>
        <w:t xml:space="preserve"> </w:t>
      </w:r>
      <w:r>
        <w:t>на экспертное заключение, и ее комплектованию приведены в</w:t>
      </w:r>
      <w:r>
        <w:rPr>
          <w:lang w:val="en-US"/>
        </w:rPr>
        <w:t xml:space="preserve"> </w:t>
      </w:r>
      <w:r>
        <w:t>приложениях 16 и 17.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 нар</w:t>
      </w:r>
      <w:r>
        <w:t>ушении действующих норм, правил проектирования и строительства, несоблюдении условий и требований исходно-разрешительной документации Мосгосэкспертиза может обязать Заказчика провести</w:t>
      </w:r>
      <w:r>
        <w:rPr>
          <w:lang w:val="en-US"/>
        </w:rPr>
        <w:t xml:space="preserve"> </w:t>
      </w:r>
      <w:r>
        <w:t>согласование проектной документации с уполномоченными органами и</w:t>
      </w:r>
      <w:r>
        <w:rPr>
          <w:lang w:val="en-US"/>
        </w:rPr>
        <w:t xml:space="preserve"> </w:t>
      </w:r>
      <w:r>
        <w:t>организациями, осуществляющими контроль за соблюдением этих норм и</w:t>
      </w:r>
      <w:r>
        <w:rPr>
          <w:lang w:val="en-US"/>
        </w:rPr>
        <w:t xml:space="preserve"> </w:t>
      </w:r>
      <w:r>
        <w:t>правил, или установившими условия и требования, содержащиеся в исходно-разрешительной документации.</w:t>
      </w:r>
    </w:p>
    <w:p w:rsidR="00000000" w:rsidRDefault="00CF6E4D">
      <w:pPr>
        <w:ind w:firstLine="284"/>
        <w:jc w:val="both"/>
      </w:pPr>
      <w:r>
        <w:t>При необходимости Мосгосэкспертиза может направлять отдельные</w:t>
      </w:r>
      <w:r>
        <w:rPr>
          <w:lang w:val="en-US"/>
        </w:rPr>
        <w:t xml:space="preserve"> </w:t>
      </w:r>
      <w:r>
        <w:t xml:space="preserve">разделы проектной документации на </w:t>
      </w:r>
      <w:r>
        <w:t>экспертизу в специализированные</w:t>
      </w:r>
      <w:r>
        <w:rPr>
          <w:lang w:val="en-US"/>
        </w:rPr>
        <w:t xml:space="preserve"> </w:t>
      </w:r>
      <w:r>
        <w:t>организации, а также требовать представления дополнительных материалов, обосновывающих принятые решения (расчеты, схемы, конструктивные узлы и т.п.).</w:t>
      </w:r>
    </w:p>
    <w:p w:rsidR="00000000" w:rsidRDefault="00CF6E4D">
      <w:pPr>
        <w:ind w:firstLine="284"/>
        <w:jc w:val="both"/>
      </w:pPr>
      <w:r>
        <w:t>Замечания Мосгосэкспертизы о необходимости проведения согласований, корректировки проектной документации в части соблюдения</w:t>
      </w:r>
      <w:r>
        <w:rPr>
          <w:lang w:val="en-US"/>
        </w:rPr>
        <w:t xml:space="preserve"> </w:t>
      </w:r>
      <w:r>
        <w:t>действующих норм и правил подлежат обязательному выполнению.</w:t>
      </w:r>
    </w:p>
    <w:p w:rsidR="00000000" w:rsidRDefault="00CF6E4D">
      <w:pPr>
        <w:ind w:firstLine="284"/>
        <w:jc w:val="both"/>
      </w:pPr>
      <w:r>
        <w:t>Срок подготовки экспертного заключения Мосгосэкспертизой:</w:t>
      </w:r>
    </w:p>
    <w:p w:rsidR="00000000" w:rsidRDefault="00CF6E4D">
      <w:pPr>
        <w:ind w:firstLine="284"/>
        <w:jc w:val="both"/>
      </w:pPr>
      <w:r>
        <w:t>* по объектам городских инвестиционных программ строительства</w:t>
      </w:r>
      <w:r>
        <w:rPr>
          <w:lang w:val="en-US"/>
        </w:rPr>
        <w:t xml:space="preserve"> </w:t>
      </w:r>
      <w:r>
        <w:t>- 20 дней (с представлени</w:t>
      </w:r>
      <w:r>
        <w:t>ем на утверждение);</w:t>
      </w:r>
    </w:p>
    <w:p w:rsidR="00000000" w:rsidRDefault="00CF6E4D">
      <w:pPr>
        <w:ind w:firstLine="284"/>
        <w:jc w:val="both"/>
      </w:pPr>
      <w:r>
        <w:t>* по особо важным и сложным объектам - до 45 дней;</w:t>
      </w:r>
    </w:p>
    <w:p w:rsidR="00000000" w:rsidRDefault="00CF6E4D">
      <w:pPr>
        <w:ind w:firstLine="284"/>
        <w:jc w:val="both"/>
      </w:pPr>
      <w:r>
        <w:t>* по остальным объектам - до 1 месяца.</w:t>
      </w:r>
    </w:p>
    <w:p w:rsidR="00000000" w:rsidRDefault="00CF6E4D">
      <w:pPr>
        <w:ind w:firstLine="284"/>
        <w:jc w:val="both"/>
      </w:pPr>
      <w:r>
        <w:t>При необходимости проведения согласований, корректировки проектной документации срок подготовки заключения - 10 дней после</w:t>
      </w:r>
      <w:r>
        <w:rPr>
          <w:lang w:val="en-US"/>
        </w:rPr>
        <w:t xml:space="preserve"> </w:t>
      </w:r>
      <w:r>
        <w:t>снятия всех замечаний.</w:t>
      </w:r>
    </w:p>
    <w:p w:rsidR="00000000" w:rsidRDefault="00CF6E4D">
      <w:pPr>
        <w:ind w:firstLine="284"/>
        <w:jc w:val="both"/>
      </w:pPr>
      <w:r>
        <w:t>Сводное заключение утверждается руководством Мосгосэкспертизы</w:t>
      </w:r>
      <w:r>
        <w:rPr>
          <w:lang w:val="en-US"/>
        </w:rPr>
        <w:t xml:space="preserve"> </w:t>
      </w:r>
      <w:r>
        <w:t>и является окончательным и обязательным документом для исполнения</w:t>
      </w:r>
      <w:r>
        <w:rPr>
          <w:lang w:val="en-US"/>
        </w:rPr>
        <w:t xml:space="preserve"> </w:t>
      </w:r>
      <w:r>
        <w:t>заказчиками, проектировщиками и подрядными организациями, служит</w:t>
      </w:r>
      <w:r>
        <w:rPr>
          <w:lang w:val="en-US"/>
        </w:rPr>
        <w:t xml:space="preserve"> </w:t>
      </w:r>
      <w:r>
        <w:t>основанием для оформления Разрешения на производство строительн</w:t>
      </w:r>
      <w:r>
        <w:t>о-монтажных работ Инспекцией государственного архитектурно-строительного надзора (ИГАСН) г.Москвы.</w:t>
      </w:r>
    </w:p>
    <w:p w:rsidR="00000000" w:rsidRDefault="00CF6E4D">
      <w:pPr>
        <w:ind w:firstLine="284"/>
        <w:jc w:val="both"/>
        <w:rPr>
          <w:lang w:val="en-US"/>
        </w:rPr>
      </w:pPr>
      <w:r>
        <w:t>Утвержденное сводное заключение передается Мосгосэкспертизой</w:t>
      </w:r>
      <w:r>
        <w:rPr>
          <w:lang w:val="en-US"/>
        </w:rPr>
        <w:t xml:space="preserve"> </w:t>
      </w:r>
      <w:r>
        <w:t>Заказчику для утверждения проектной документации (2-й экземпляр</w:t>
      </w:r>
      <w:r>
        <w:rPr>
          <w:lang w:val="en-US"/>
        </w:rPr>
        <w:t xml:space="preserve"> </w:t>
      </w:r>
      <w:r>
        <w:t>заключения передается Заказчиком в Москомархитектуру для формирования информационной базы данных).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Примечания.</w:t>
      </w:r>
    </w:p>
    <w:p w:rsidR="00000000" w:rsidRDefault="00CF6E4D">
      <w:pPr>
        <w:ind w:firstLine="284"/>
        <w:jc w:val="both"/>
      </w:pPr>
      <w:r>
        <w:t>1. Сводные расчеты стоимости строительства, обоснования</w:t>
      </w:r>
      <w:r>
        <w:rPr>
          <w:lang w:val="en-US"/>
        </w:rPr>
        <w:t xml:space="preserve"> </w:t>
      </w:r>
      <w:r>
        <w:t>эффективности инвестиций объектов, не финансируемых из</w:t>
      </w:r>
      <w:r>
        <w:rPr>
          <w:lang w:val="en-US"/>
        </w:rPr>
        <w:t xml:space="preserve"> </w:t>
      </w:r>
      <w:r>
        <w:t>средств городских источников, представляются в Мосгосэкспертизу д</w:t>
      </w:r>
      <w:r>
        <w:t>ля экспертного заключения по инициативе застройщика.</w:t>
      </w:r>
    </w:p>
    <w:p w:rsidR="00000000" w:rsidRDefault="00CF6E4D">
      <w:pPr>
        <w:ind w:firstLine="284"/>
        <w:jc w:val="both"/>
      </w:pPr>
      <w:r>
        <w:t>2. Заказчик на любой стадии проектирования может привлекать Мосгосэкспертизу для экспертного сопровождения проектирования или предварительного рассмотрения проектной</w:t>
      </w:r>
      <w:r>
        <w:rPr>
          <w:lang w:val="en-US"/>
        </w:rPr>
        <w:t xml:space="preserve"> </w:t>
      </w:r>
      <w:r>
        <w:t>документации.</w:t>
      </w:r>
    </w:p>
    <w:p w:rsidR="00000000" w:rsidRDefault="00CF6E4D">
      <w:pPr>
        <w:ind w:firstLine="284"/>
        <w:jc w:val="both"/>
      </w:pPr>
      <w:r>
        <w:t>3. По заключению Мосгосэкспертизы до начала строительства</w:t>
      </w:r>
      <w:r>
        <w:rPr>
          <w:lang w:val="en-US"/>
        </w:rPr>
        <w:t xml:space="preserve"> </w:t>
      </w:r>
      <w:r>
        <w:t>потенциально опасных объектов, а также объектов жизнеобеспечения города, определенных распоряжением Премьера</w:t>
      </w:r>
      <w:r>
        <w:rPr>
          <w:lang w:val="en-US"/>
        </w:rPr>
        <w:t xml:space="preserve"> </w:t>
      </w:r>
      <w:r>
        <w:t>Правительства Москвы от 30.07.97 № 823-РП, экземпляр проектной документации представляется Заказчиком в Территор</w:t>
      </w:r>
      <w:r>
        <w:t>иальный страховой фонд документации (ТСФД) г.Москвы для</w:t>
      </w:r>
      <w:r>
        <w:rPr>
          <w:lang w:val="en-US"/>
        </w:rPr>
        <w:t xml:space="preserve"> </w:t>
      </w:r>
      <w:r>
        <w:t>изготовления архивной копии.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2.4.7. Утверждение проектной документации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Утверждение проектов строительства, реконструкции объектов и</w:t>
      </w:r>
      <w:r>
        <w:rPr>
          <w:lang w:val="en-US"/>
        </w:rPr>
        <w:t xml:space="preserve"> </w:t>
      </w:r>
      <w:r>
        <w:t>утверждаемой части рабочих проектов в зависимости от источников</w:t>
      </w:r>
      <w:r>
        <w:rPr>
          <w:lang w:val="en-US"/>
        </w:rPr>
        <w:t xml:space="preserve"> </w:t>
      </w:r>
      <w:r>
        <w:t>финансирования производится:</w:t>
      </w:r>
    </w:p>
    <w:p w:rsidR="00000000" w:rsidRDefault="00CF6E4D">
      <w:pPr>
        <w:ind w:firstLine="284"/>
        <w:jc w:val="both"/>
      </w:pPr>
      <w:r>
        <w:t>* при строительстве, реконструкции за счет средств городских</w:t>
      </w:r>
      <w:r>
        <w:rPr>
          <w:lang w:val="en-US"/>
        </w:rPr>
        <w:t xml:space="preserve"> </w:t>
      </w:r>
      <w:r>
        <w:t>источников - правовым актом городской администрации;</w:t>
      </w:r>
    </w:p>
    <w:p w:rsidR="00000000" w:rsidRDefault="00CF6E4D">
      <w:pPr>
        <w:ind w:firstLine="284"/>
        <w:jc w:val="both"/>
      </w:pPr>
      <w:r>
        <w:t>* при строительстве, реконструкции за счет собственных финансовых ресурсов, заемных и привлеченных средств Заказчик</w:t>
      </w:r>
      <w:r>
        <w:t>а - непосредственно самим Заказчиком (соответствующим приказом, распоряжением).</w:t>
      </w:r>
    </w:p>
    <w:p w:rsidR="00000000" w:rsidRDefault="00CF6E4D">
      <w:pPr>
        <w:ind w:firstLine="284"/>
        <w:jc w:val="both"/>
      </w:pPr>
      <w:r>
        <w:t>Проекты застройки территорий, независимо от источников их финансирования утверждается правовым актом городской администрации.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2.5. Рабочая документация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Состав рабочей документации определяется соответствующими государственными стандартами СПДС и уточняется Заказчиком и Проектировщиком в договоре (контракте) на проектирование.</w:t>
      </w:r>
    </w:p>
    <w:p w:rsidR="00000000" w:rsidRDefault="00CF6E4D">
      <w:pPr>
        <w:ind w:firstLine="284"/>
        <w:jc w:val="both"/>
      </w:pPr>
      <w:r>
        <w:t>Рабочая документация на строительство инженерных сетей и сооружений для объектов городского назначения</w:t>
      </w:r>
      <w:r>
        <w:t>, выполненная в соответствии с техническими условиями на присоединение, выданными эксплуатирующими организациями, что подтверждается подписью Главного</w:t>
      </w:r>
      <w:r>
        <w:rPr>
          <w:lang w:val="en-US"/>
        </w:rPr>
        <w:t xml:space="preserve"> </w:t>
      </w:r>
      <w:r>
        <w:t>инженера проекта (ГИПа), не подлежит последующему согласованию с</w:t>
      </w:r>
      <w:r>
        <w:rPr>
          <w:lang w:val="en-US"/>
        </w:rPr>
        <w:t xml:space="preserve"> </w:t>
      </w:r>
      <w:r>
        <w:t>эксплуатирующими организациями и органами госнадзора, а согласовывается только с ОПС Мосгоргеотреста.</w:t>
      </w:r>
    </w:p>
    <w:p w:rsidR="00000000" w:rsidRDefault="00CF6E4D">
      <w:pPr>
        <w:ind w:firstLine="284"/>
        <w:jc w:val="both"/>
      </w:pPr>
      <w:r>
        <w:t>В случае изменения при разработке рабочей документации конструктивных, инженерных, технологических решений проекта, утверждаемой части рабочего проекта документация подлежит повторному</w:t>
      </w:r>
      <w:r>
        <w:rPr>
          <w:lang w:val="en-US"/>
        </w:rPr>
        <w:t xml:space="preserve"> </w:t>
      </w:r>
      <w:r>
        <w:t>представл</w:t>
      </w:r>
      <w:r>
        <w:t>ению в Мосгосэкспертизу.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2.6. Оформление Разрешения и Ордера</w:t>
      </w:r>
      <w:r>
        <w:rPr>
          <w:b/>
          <w:lang w:val="en-US"/>
        </w:rPr>
        <w:t xml:space="preserve"> </w:t>
      </w:r>
      <w:r>
        <w:rPr>
          <w:b/>
        </w:rPr>
        <w:t>на производство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строительно-монтажных и земляных работ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На основании проектной</w:t>
      </w:r>
      <w:r>
        <w:rPr>
          <w:lang w:val="en-US"/>
        </w:rPr>
        <w:t xml:space="preserve"> </w:t>
      </w:r>
      <w:r>
        <w:t>документацией, утвержденной в установленном порядке специально уполномоченными организациями:</w:t>
      </w:r>
    </w:p>
    <w:p w:rsidR="00000000" w:rsidRDefault="00CF6E4D">
      <w:pPr>
        <w:ind w:firstLine="284"/>
        <w:jc w:val="both"/>
      </w:pPr>
      <w:r>
        <w:t>* Инспекцией государственного архитектурно-строительного надзора г.Москвы (ИГАСН) оформляется Разрешение на производство строительно-монтажных работ;</w:t>
      </w:r>
    </w:p>
    <w:p w:rsidR="00000000" w:rsidRDefault="00CF6E4D">
      <w:pPr>
        <w:ind w:firstLine="284"/>
        <w:jc w:val="both"/>
      </w:pPr>
      <w:r>
        <w:t>* Объединением административно-технических инспекций Правительства Москвы (ОАТИ) оформляется Ордер на производство подготовител</w:t>
      </w:r>
      <w:r>
        <w:t>ьных земляных и строительных работ.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Примечания.</w:t>
      </w:r>
    </w:p>
    <w:p w:rsidR="00000000" w:rsidRDefault="00CF6E4D">
      <w:pPr>
        <w:ind w:firstLine="284"/>
        <w:jc w:val="both"/>
      </w:pPr>
      <w:r>
        <w:t>1. Состав документов, представляемых Заказчиком при оформлении Разрешения на производство строительно-монтажных</w:t>
      </w:r>
      <w:r>
        <w:rPr>
          <w:lang w:val="en-US"/>
        </w:rPr>
        <w:t xml:space="preserve"> </w:t>
      </w:r>
      <w:r>
        <w:t>работ приведен в приложении 18.</w:t>
      </w:r>
    </w:p>
    <w:p w:rsidR="00000000" w:rsidRDefault="00CF6E4D">
      <w:pPr>
        <w:ind w:firstLine="284"/>
        <w:jc w:val="both"/>
      </w:pPr>
      <w:r>
        <w:t>2. До начала строительства экземпляр соответствующих инженерных разделов утвержденной проектно-сметной документации направляется Заказчиком в эксплуатационные организации для проведения технического надзора за строительством.</w:t>
      </w:r>
    </w:p>
    <w:p w:rsidR="00000000" w:rsidRDefault="00CF6E4D">
      <w:pPr>
        <w:ind w:firstLine="284"/>
        <w:jc w:val="both"/>
      </w:pPr>
      <w:r>
        <w:t>3. Оформление Разрешения на производство строительно-монтажных работ проводится на соответств</w:t>
      </w:r>
      <w:r>
        <w:t>ующие этапы строительства, обеспеченные рабочей документацией.</w:t>
      </w:r>
    </w:p>
    <w:p w:rsidR="00000000" w:rsidRDefault="00CF6E4D">
      <w:pPr>
        <w:ind w:firstLine="284"/>
        <w:jc w:val="both"/>
        <w:rPr>
          <w:lang w:val="en-US"/>
        </w:rPr>
      </w:pPr>
      <w:r>
        <w:t>4. Объединение административно-технических инспекций выдает ордера на право производства земляных работ, связанных</w:t>
      </w:r>
      <w:r>
        <w:rPr>
          <w:lang w:val="en-US"/>
        </w:rPr>
        <w:t xml:space="preserve"> </w:t>
      </w:r>
      <w:r>
        <w:t>с перемещением грунта за пределы строительной площадки, при обязательном представлении Заказчиком документа, утвержденного ГУП "Информационные технологии, инжиниринг и</w:t>
      </w:r>
      <w:r>
        <w:rPr>
          <w:lang w:val="en-US"/>
        </w:rPr>
        <w:t xml:space="preserve"> </w:t>
      </w:r>
      <w:r>
        <w:t>связь" (ИТС), подтверждающего право временного или постоянного складирования грунта в месте назначения.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ГЛАВА III. УСТАНОВКА НЕСТАЦИОНАРНЫХ ОБЪЕКТОВ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Разрешение на у</w:t>
      </w:r>
      <w:r>
        <w:t>становку нестационарных объектов предусматривает наличие у Заказчика комплекта документов в составе:</w:t>
      </w:r>
    </w:p>
    <w:p w:rsidR="00000000" w:rsidRDefault="00CF6E4D">
      <w:pPr>
        <w:ind w:firstLine="284"/>
        <w:jc w:val="both"/>
      </w:pPr>
      <w:r>
        <w:t>* разрешения на осуществление градостроительной деятельности, оформленное в соответствии с материалами исходно-разрешительной</w:t>
      </w:r>
      <w:r>
        <w:rPr>
          <w:lang w:val="en-US"/>
        </w:rPr>
        <w:t xml:space="preserve"> </w:t>
      </w:r>
      <w:r>
        <w:t>документации;</w:t>
      </w:r>
    </w:p>
    <w:p w:rsidR="00000000" w:rsidRDefault="00CF6E4D">
      <w:pPr>
        <w:ind w:firstLine="284"/>
        <w:jc w:val="both"/>
      </w:pPr>
      <w:r>
        <w:t>* правоустанавливающего документа на пользование земельным</w:t>
      </w:r>
      <w:r>
        <w:rPr>
          <w:lang w:val="en-US"/>
        </w:rPr>
        <w:t xml:space="preserve"> </w:t>
      </w:r>
      <w:r>
        <w:t>участком;</w:t>
      </w:r>
    </w:p>
    <w:p w:rsidR="00000000" w:rsidRDefault="00CF6E4D">
      <w:pPr>
        <w:ind w:firstLine="284"/>
        <w:jc w:val="both"/>
      </w:pPr>
      <w:r>
        <w:t>* утвержденной Заказчиком проектной документации, архитектурно-градостроительным решением, согласованным Москомархитектурой;</w:t>
      </w:r>
    </w:p>
    <w:p w:rsidR="00000000" w:rsidRDefault="00CF6E4D">
      <w:pPr>
        <w:ind w:firstLine="284"/>
        <w:jc w:val="both"/>
      </w:pPr>
      <w:r>
        <w:t>* Ордера (Разрешения) на производство строительных работ.</w:t>
      </w:r>
    </w:p>
    <w:p w:rsidR="00000000" w:rsidRDefault="00CF6E4D">
      <w:pPr>
        <w:ind w:firstLine="284"/>
        <w:jc w:val="both"/>
      </w:pPr>
      <w:r>
        <w:t>Схема подготовки пр</w:t>
      </w:r>
      <w:r>
        <w:t>оведения работ, порядок согласования документации по установке нестационарных объектов приведены в приложениях 19 и 20 соответственно.</w:t>
      </w:r>
    </w:p>
    <w:p w:rsidR="00000000" w:rsidRDefault="00CF6E4D">
      <w:pPr>
        <w:ind w:firstLine="284"/>
        <w:jc w:val="both"/>
      </w:pPr>
      <w:r>
        <w:t>При предпроектной и проектной подготовке проведения работ по</w:t>
      </w:r>
      <w:r>
        <w:rPr>
          <w:lang w:val="en-US"/>
        </w:rPr>
        <w:t xml:space="preserve"> </w:t>
      </w:r>
      <w:r>
        <w:t>установке нестационарных объектов обязательным условием является</w:t>
      </w:r>
      <w:r>
        <w:rPr>
          <w:lang w:val="en-US"/>
        </w:rPr>
        <w:t xml:space="preserve"> </w:t>
      </w:r>
      <w:r>
        <w:t>наличие соответствующих лицензий у Заказчика и Проектировщика.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1. ПРЕДПРОЕКТНАЯ ПОДГОТОВКА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1.1. Этапы инвестиционной предпроектной подготовки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Предпроектная подготовка установки нестационарных объектов</w:t>
      </w:r>
      <w:r>
        <w:rPr>
          <w:lang w:val="en-US"/>
        </w:rPr>
        <w:t xml:space="preserve"> </w:t>
      </w:r>
      <w:r>
        <w:t>включает следующие этапы работ:</w:t>
      </w:r>
    </w:p>
    <w:p w:rsidR="00000000" w:rsidRDefault="00CF6E4D">
      <w:pPr>
        <w:ind w:firstLine="284"/>
        <w:jc w:val="both"/>
      </w:pPr>
      <w:r>
        <w:t>* разработку гр</w:t>
      </w:r>
      <w:r>
        <w:t>адостроительного обоснования - вариантный подбор земельного участка (при отсутствии утвержденной градостроительной документации);</w:t>
      </w:r>
    </w:p>
    <w:p w:rsidR="00000000" w:rsidRDefault="00CF6E4D">
      <w:pPr>
        <w:ind w:firstLine="284"/>
        <w:jc w:val="both"/>
      </w:pPr>
      <w:r>
        <w:t>* подготовку исходно-разрешительной документации;</w:t>
      </w:r>
    </w:p>
    <w:p w:rsidR="00000000" w:rsidRDefault="00CF6E4D">
      <w:pPr>
        <w:ind w:firstLine="284"/>
        <w:jc w:val="both"/>
      </w:pPr>
      <w:r>
        <w:t>* оформление Разрешения на осуществление градостроительной</w:t>
      </w:r>
      <w:r>
        <w:rPr>
          <w:lang w:val="en-US"/>
        </w:rPr>
        <w:t xml:space="preserve"> </w:t>
      </w:r>
      <w:r>
        <w:t>деятельности.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1.2. Градостроительное обоснование размещения</w:t>
      </w:r>
      <w:r>
        <w:rPr>
          <w:b/>
          <w:lang w:val="en-US"/>
        </w:rPr>
        <w:t xml:space="preserve"> </w:t>
      </w:r>
      <w:r>
        <w:rPr>
          <w:b/>
        </w:rPr>
        <w:t>нестационарного объекта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Градостроительное обоснование размещения нестационарного объекта определяет возможность размещения объекта на данном участке с</w:t>
      </w:r>
      <w:r>
        <w:rPr>
          <w:lang w:val="en-US"/>
        </w:rPr>
        <w:t xml:space="preserve"> </w:t>
      </w:r>
      <w:r>
        <w:t>учетом градостроительных, историко-культурных, социально-эко</w:t>
      </w:r>
      <w:r>
        <w:t>номических, санитарно-гигиенических и экологических требований по</w:t>
      </w:r>
      <w:r>
        <w:rPr>
          <w:lang w:val="en-US"/>
        </w:rPr>
        <w:t xml:space="preserve"> </w:t>
      </w:r>
      <w:r>
        <w:t>комплексному развитию территории, действующими на ней особыми режимами градостроительного регулирования.</w:t>
      </w:r>
    </w:p>
    <w:p w:rsidR="00000000" w:rsidRDefault="00CF6E4D">
      <w:pPr>
        <w:ind w:firstLine="284"/>
        <w:jc w:val="both"/>
      </w:pPr>
      <w:r>
        <w:t>Градостроительное обоснование размещения нестационарного объекта подготавливается на основании:</w:t>
      </w:r>
    </w:p>
    <w:p w:rsidR="00000000" w:rsidRDefault="00CF6E4D">
      <w:pPr>
        <w:ind w:firstLine="284"/>
        <w:jc w:val="both"/>
      </w:pPr>
      <w:r>
        <w:t>* ранее разработанной действующей градостроительной документации</w:t>
      </w:r>
    </w:p>
    <w:p w:rsidR="00000000" w:rsidRDefault="00CF6E4D">
      <w:pPr>
        <w:ind w:firstLine="284"/>
        <w:jc w:val="both"/>
      </w:pPr>
      <w:r>
        <w:t>или</w:t>
      </w:r>
    </w:p>
    <w:p w:rsidR="00000000" w:rsidRDefault="00CF6E4D">
      <w:pPr>
        <w:ind w:firstLine="284"/>
        <w:jc w:val="both"/>
      </w:pPr>
      <w:r>
        <w:t>*схем размещения объектов</w:t>
      </w:r>
    </w:p>
    <w:p w:rsidR="00000000" w:rsidRDefault="00CF6E4D">
      <w:pPr>
        <w:ind w:firstLine="284"/>
        <w:jc w:val="both"/>
      </w:pPr>
      <w:r>
        <w:t>или</w:t>
      </w:r>
    </w:p>
    <w:p w:rsidR="00000000" w:rsidRDefault="00CF6E4D">
      <w:pPr>
        <w:ind w:firstLine="284"/>
        <w:jc w:val="both"/>
      </w:pPr>
      <w:r>
        <w:t>* вариантного подбора земельного участка.</w:t>
      </w:r>
    </w:p>
    <w:p w:rsidR="00000000" w:rsidRDefault="00CF6E4D">
      <w:pPr>
        <w:ind w:firstLine="284"/>
        <w:jc w:val="both"/>
      </w:pPr>
      <w:r>
        <w:t>Материалы вариантного подбора земельного участка для установки нестационарного объекта содержат графичес</w:t>
      </w:r>
      <w:r>
        <w:t>кие и текстовые материалы, определяющие варианты размещения объекта с границами земельного участка и благоустройства.</w:t>
      </w:r>
    </w:p>
    <w:p w:rsidR="00000000" w:rsidRDefault="00CF6E4D">
      <w:pPr>
        <w:ind w:firstLine="284"/>
        <w:jc w:val="both"/>
      </w:pPr>
      <w:r>
        <w:t>Материалы вариантного подбора участка подлежат:</w:t>
      </w:r>
    </w:p>
    <w:p w:rsidR="00000000" w:rsidRDefault="00CF6E4D">
      <w:pPr>
        <w:jc w:val="both"/>
      </w:pPr>
      <w:r>
        <w:t>согласованию:</w:t>
      </w:r>
    </w:p>
    <w:p w:rsidR="00000000" w:rsidRDefault="00CF6E4D">
      <w:pPr>
        <w:ind w:firstLine="284"/>
        <w:jc w:val="both"/>
      </w:pPr>
      <w:r>
        <w:t>* префектом административного округа или уполномоченным им</w:t>
      </w:r>
      <w:r>
        <w:rPr>
          <w:lang w:val="en-US"/>
        </w:rPr>
        <w:t xml:space="preserve"> </w:t>
      </w:r>
      <w:r>
        <w:t>Заместителем префекта;</w:t>
      </w:r>
    </w:p>
    <w:p w:rsidR="00000000" w:rsidRDefault="00CF6E4D">
      <w:pPr>
        <w:ind w:firstLine="284"/>
        <w:jc w:val="both"/>
      </w:pPr>
      <w:r>
        <w:t>* главой районной Управы (при необходимости).</w:t>
      </w:r>
    </w:p>
    <w:p w:rsidR="00000000" w:rsidRDefault="00CF6E4D">
      <w:pPr>
        <w:jc w:val="both"/>
      </w:pPr>
      <w:r>
        <w:t>оформлению заключений:</w:t>
      </w:r>
    </w:p>
    <w:p w:rsidR="00000000" w:rsidRDefault="00CF6E4D">
      <w:pPr>
        <w:ind w:firstLine="284"/>
        <w:jc w:val="both"/>
      </w:pPr>
      <w:r>
        <w:t>* АПУ округа;</w:t>
      </w:r>
    </w:p>
    <w:p w:rsidR="00000000" w:rsidRDefault="00CF6E4D">
      <w:pPr>
        <w:ind w:firstLine="284"/>
        <w:jc w:val="both"/>
      </w:pPr>
      <w:r>
        <w:t>* Окружного ЦГСЭН;</w:t>
      </w:r>
    </w:p>
    <w:p w:rsidR="00000000" w:rsidRDefault="00CF6E4D">
      <w:pPr>
        <w:ind w:firstLine="284"/>
        <w:jc w:val="both"/>
      </w:pPr>
      <w:r>
        <w:t>* Территориального отдела Москомприроды;</w:t>
      </w:r>
    </w:p>
    <w:p w:rsidR="00000000" w:rsidRDefault="00CF6E4D">
      <w:pPr>
        <w:ind w:firstLine="284"/>
        <w:jc w:val="both"/>
      </w:pPr>
      <w:r>
        <w:t>* ОПС Мосгоргеотреста.</w:t>
      </w:r>
    </w:p>
    <w:p w:rsidR="00000000" w:rsidRDefault="00CF6E4D">
      <w:pPr>
        <w:ind w:firstLine="284"/>
        <w:jc w:val="both"/>
      </w:pPr>
      <w:r>
        <w:t>Состав материалов вариантного подбора земельного участка устанавливается распоряжени</w:t>
      </w:r>
      <w:r>
        <w:t>ем (приказом) председателя Москомархитектуры - главного архитектора города.</w:t>
      </w:r>
    </w:p>
    <w:p w:rsidR="00000000" w:rsidRDefault="00CF6E4D">
      <w:pPr>
        <w:ind w:firstLine="284"/>
        <w:jc w:val="both"/>
      </w:pPr>
      <w:r>
        <w:t>Результаты градостроительного обоснования размещения подлежат</w:t>
      </w:r>
      <w:r>
        <w:rPr>
          <w:lang w:val="en-US"/>
        </w:rPr>
        <w:t xml:space="preserve"> </w:t>
      </w:r>
      <w:r>
        <w:t>рассмотрению на Регламентной комиссии Москомархитектуры.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Примечание.</w:t>
      </w:r>
    </w:p>
    <w:p w:rsidR="00000000" w:rsidRDefault="00CF6E4D">
      <w:pPr>
        <w:ind w:firstLine="284"/>
        <w:jc w:val="both"/>
      </w:pPr>
      <w:r>
        <w:t>При наличии действующей утвержденной градостроительной</w:t>
      </w:r>
      <w:r>
        <w:rPr>
          <w:lang w:val="en-US"/>
        </w:rPr>
        <w:t xml:space="preserve"> </w:t>
      </w:r>
      <w:r>
        <w:t>документации разработка градостроительного обоснования</w:t>
      </w:r>
      <w:r>
        <w:rPr>
          <w:lang w:val="en-US"/>
        </w:rPr>
        <w:t xml:space="preserve"> </w:t>
      </w:r>
      <w:r>
        <w:t>размещения объекта не требуется.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1.3. Подготовка исходно-разрешительной документации</w:t>
      </w:r>
    </w:p>
    <w:p w:rsidR="00000000" w:rsidRDefault="00CF6E4D">
      <w:pPr>
        <w:ind w:firstLine="284"/>
        <w:jc w:val="center"/>
        <w:rPr>
          <w:b/>
        </w:rPr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1.3.1.Общие требования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Исходно-разрешительная документация содержит:</w:t>
      </w:r>
    </w:p>
    <w:p w:rsidR="00000000" w:rsidRDefault="00CF6E4D">
      <w:pPr>
        <w:ind w:firstLine="284"/>
        <w:jc w:val="both"/>
      </w:pPr>
      <w:r>
        <w:t xml:space="preserve">* основные требования и рекомендации </w:t>
      </w:r>
      <w:r>
        <w:t>по размещению объекта;</w:t>
      </w:r>
    </w:p>
    <w:p w:rsidR="00000000" w:rsidRDefault="00CF6E4D">
      <w:pPr>
        <w:ind w:firstLine="284"/>
        <w:jc w:val="both"/>
      </w:pPr>
      <w:r>
        <w:t>* определение ориентировочных границ земельного участка;</w:t>
      </w:r>
    </w:p>
    <w:p w:rsidR="00000000" w:rsidRDefault="00CF6E4D">
      <w:pPr>
        <w:ind w:firstLine="284"/>
        <w:jc w:val="both"/>
      </w:pPr>
      <w:r>
        <w:t>* совокупные требования и рекомендации согласующих организаций.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Примечание:</w:t>
      </w:r>
    </w:p>
    <w:p w:rsidR="00000000" w:rsidRDefault="00CF6E4D">
      <w:pPr>
        <w:ind w:firstLine="284"/>
        <w:jc w:val="both"/>
      </w:pPr>
      <w:r>
        <w:t>Подготовка исходно-разрешительной документации, проектирование объектов (независимо от площади и назначения), для возведения которых требуется проведение земляных и</w:t>
      </w:r>
      <w:r>
        <w:rPr>
          <w:lang w:val="en-US"/>
        </w:rPr>
        <w:t xml:space="preserve"> </w:t>
      </w:r>
      <w:r>
        <w:t>строительно-монтажных работ по устройству заглубленных</w:t>
      </w:r>
      <w:r>
        <w:rPr>
          <w:lang w:val="en-US"/>
        </w:rPr>
        <w:t xml:space="preserve"> </w:t>
      </w:r>
      <w:r>
        <w:t>фундаментов, возведению несущих и ограждающих конструкций, подводке инженерных коммуникаций, а также объектов</w:t>
      </w:r>
      <w:r>
        <w:rPr>
          <w:lang w:val="en-US"/>
        </w:rPr>
        <w:t xml:space="preserve"> </w:t>
      </w:r>
      <w:r>
        <w:t xml:space="preserve">площадью свыше 20 кв. м, </w:t>
      </w:r>
      <w:r>
        <w:t>производится в порядке, установленном для объектов нового строительства и реконструкции.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1.3.2. Основание для подготовки</w:t>
      </w:r>
      <w:r>
        <w:rPr>
          <w:b/>
          <w:lang w:val="en-US"/>
        </w:rPr>
        <w:t xml:space="preserve"> </w:t>
      </w:r>
      <w:r>
        <w:rPr>
          <w:b/>
        </w:rPr>
        <w:t>исходно-разрешительной документации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Основанием для оформления документации по указанным объектам</w:t>
      </w:r>
      <w:r>
        <w:rPr>
          <w:lang w:val="en-US"/>
        </w:rPr>
        <w:t xml:space="preserve"> </w:t>
      </w:r>
      <w:r>
        <w:t>является:</w:t>
      </w:r>
    </w:p>
    <w:p w:rsidR="00000000" w:rsidRDefault="00CF6E4D">
      <w:pPr>
        <w:ind w:firstLine="284"/>
        <w:jc w:val="both"/>
      </w:pPr>
      <w:r>
        <w:t>* поручение префекта административного округа</w:t>
      </w:r>
    </w:p>
    <w:p w:rsidR="00000000" w:rsidRDefault="00CF6E4D">
      <w:pPr>
        <w:ind w:firstLine="284"/>
        <w:jc w:val="both"/>
      </w:pPr>
      <w:r>
        <w:t>или</w:t>
      </w:r>
    </w:p>
    <w:p w:rsidR="00000000" w:rsidRDefault="00CF6E4D">
      <w:pPr>
        <w:ind w:firstLine="284"/>
        <w:jc w:val="both"/>
      </w:pPr>
      <w:r>
        <w:t>* поручение заместителя префекта, уполномоченного префектом</w:t>
      </w:r>
    </w:p>
    <w:p w:rsidR="00000000" w:rsidRDefault="00CF6E4D">
      <w:pPr>
        <w:ind w:firstLine="284"/>
        <w:jc w:val="both"/>
      </w:pPr>
      <w:r>
        <w:t>или</w:t>
      </w:r>
    </w:p>
    <w:p w:rsidR="00000000" w:rsidRDefault="00CF6E4D">
      <w:pPr>
        <w:ind w:firstLine="284"/>
        <w:jc w:val="both"/>
      </w:pPr>
      <w:r>
        <w:t>* поручение Окружной комиссии по имущественно-земельным отношениям и градостроительству (форма выписки из протокола решения комиссии</w:t>
      </w:r>
      <w:r>
        <w:rPr>
          <w:lang w:val="en-US"/>
        </w:rPr>
        <w:t xml:space="preserve"> </w:t>
      </w:r>
      <w:r>
        <w:t>приведена в приложении 8)</w:t>
      </w:r>
    </w:p>
    <w:p w:rsidR="00000000" w:rsidRDefault="00CF6E4D">
      <w:pPr>
        <w:ind w:firstLine="284"/>
        <w:jc w:val="both"/>
      </w:pPr>
      <w:r>
        <w:t>или</w:t>
      </w:r>
    </w:p>
    <w:p w:rsidR="00000000" w:rsidRDefault="00CF6E4D">
      <w:pPr>
        <w:ind w:firstLine="284"/>
        <w:jc w:val="both"/>
      </w:pPr>
      <w:r>
        <w:t>* пор</w:t>
      </w:r>
      <w:r>
        <w:t>учение Окружной специализированной комиссии, уполномоченной префектом административного округа решать вопросы предоставления земельных участков для устройства соответствующих объектов</w:t>
      </w:r>
      <w:r>
        <w:rPr>
          <w:lang w:val="en-US"/>
        </w:rPr>
        <w:t xml:space="preserve"> </w:t>
      </w:r>
      <w:r>
        <w:t>(Гаражно-стояночная комиссия, Конкурсная комиссия, Комиссия по</w:t>
      </w:r>
      <w:r>
        <w:rPr>
          <w:lang w:val="en-US"/>
        </w:rPr>
        <w:t xml:space="preserve"> </w:t>
      </w:r>
      <w:r>
        <w:t>мелкорозничной торговле и т.п.).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 xml:space="preserve">1.3.3. Перечень документов, представляемых Заказчиком для 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подготовки</w:t>
      </w:r>
      <w:r>
        <w:rPr>
          <w:b/>
          <w:lang w:val="en-US"/>
        </w:rPr>
        <w:t xml:space="preserve"> </w:t>
      </w:r>
      <w:r>
        <w:rPr>
          <w:b/>
        </w:rPr>
        <w:t>исходно-разрешительной документации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* Письмо Заказчика на имя начальника ГлавАПУ с заявкой на</w:t>
      </w:r>
      <w:r>
        <w:rPr>
          <w:lang w:val="en-US"/>
        </w:rPr>
        <w:t xml:space="preserve"> </w:t>
      </w:r>
      <w:r>
        <w:t>подготовку исходно-разрешительной документации;</w:t>
      </w:r>
    </w:p>
    <w:p w:rsidR="00000000" w:rsidRDefault="00CF6E4D">
      <w:pPr>
        <w:ind w:firstLine="284"/>
        <w:jc w:val="both"/>
      </w:pPr>
      <w:r>
        <w:t>* Заявка (задание)</w:t>
      </w:r>
      <w:r>
        <w:t xml:space="preserve"> по установленной форме (приложение 21);</w:t>
      </w:r>
    </w:p>
    <w:p w:rsidR="00000000" w:rsidRDefault="00CF6E4D">
      <w:pPr>
        <w:ind w:firstLine="284"/>
        <w:jc w:val="both"/>
      </w:pPr>
      <w:r>
        <w:t>* Документ, являющийся основанием для подготовки исходно-разрешительной документации;</w:t>
      </w:r>
    </w:p>
    <w:p w:rsidR="00000000" w:rsidRDefault="00CF6E4D">
      <w:pPr>
        <w:ind w:firstLine="284"/>
        <w:jc w:val="both"/>
      </w:pPr>
      <w:r>
        <w:t>* Копии документов по оформлению земельных отношений (при наличии);</w:t>
      </w:r>
    </w:p>
    <w:p w:rsidR="00000000" w:rsidRDefault="00CF6E4D">
      <w:pPr>
        <w:ind w:firstLine="284"/>
        <w:jc w:val="both"/>
      </w:pPr>
      <w:r>
        <w:t>* План территории, выданный БТИ М 1:500 (при наличии установленного участка для установки нестационарного объекта).</w:t>
      </w:r>
    </w:p>
    <w:p w:rsidR="00000000" w:rsidRDefault="00CF6E4D">
      <w:pPr>
        <w:ind w:firstLine="284"/>
        <w:jc w:val="both"/>
      </w:pPr>
      <w:r>
        <w:t>При необходимости разработки в составе исходно-разрешительной</w:t>
      </w:r>
      <w:r>
        <w:rPr>
          <w:lang w:val="en-US"/>
        </w:rPr>
        <w:t xml:space="preserve"> </w:t>
      </w:r>
      <w:r>
        <w:t>документации дополнительно представляются:</w:t>
      </w:r>
    </w:p>
    <w:p w:rsidR="00000000" w:rsidRDefault="00CF6E4D">
      <w:pPr>
        <w:ind w:firstLine="284"/>
        <w:jc w:val="both"/>
      </w:pPr>
      <w:r>
        <w:t>* заявка на разработку отраслевых схем размещения объектов</w:t>
      </w:r>
      <w:r>
        <w:rPr>
          <w:lang w:val="en-US"/>
        </w:rPr>
        <w:t xml:space="preserve"> </w:t>
      </w:r>
      <w:r>
        <w:t>(по комплексным программам)</w:t>
      </w:r>
    </w:p>
    <w:p w:rsidR="00000000" w:rsidRDefault="00CF6E4D">
      <w:pPr>
        <w:ind w:firstLine="284"/>
        <w:jc w:val="both"/>
      </w:pPr>
      <w:r>
        <w:t>или</w:t>
      </w:r>
    </w:p>
    <w:p w:rsidR="00000000" w:rsidRDefault="00CF6E4D">
      <w:pPr>
        <w:ind w:firstLine="284"/>
        <w:jc w:val="both"/>
      </w:pPr>
      <w:r>
        <w:t>* зая</w:t>
      </w:r>
      <w:r>
        <w:t>вка на проведение вариантного подбора участков.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Примечание:</w:t>
      </w:r>
    </w:p>
    <w:p w:rsidR="00000000" w:rsidRDefault="00CF6E4D">
      <w:pPr>
        <w:ind w:firstLine="284"/>
        <w:jc w:val="both"/>
      </w:pPr>
      <w:r>
        <w:t>Заказчики, имеющие основанием для подготовки исходно-разрешительной документации документы, выданные префектурой</w:t>
      </w:r>
      <w:r>
        <w:rPr>
          <w:lang w:val="en-US"/>
        </w:rPr>
        <w:t xml:space="preserve"> </w:t>
      </w:r>
      <w:r>
        <w:t>административного округа (окружной комиссией), могут также обращаться в АПУ соответствующего административного</w:t>
      </w:r>
      <w:r>
        <w:rPr>
          <w:lang w:val="en-US"/>
        </w:rPr>
        <w:t xml:space="preserve"> </w:t>
      </w:r>
      <w:r>
        <w:t>округа.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1.3.4. Состав исходно-разрешительной документации</w:t>
      </w:r>
      <w:r>
        <w:rPr>
          <w:b/>
          <w:lang w:val="en-US"/>
        </w:rPr>
        <w:t xml:space="preserve"> </w:t>
      </w:r>
      <w:r>
        <w:rPr>
          <w:b/>
        </w:rPr>
        <w:t>для установки нестационарных объектов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* Градостроительное заключение (по соответствующей форме) с</w:t>
      </w:r>
      <w:r>
        <w:rPr>
          <w:lang w:val="en-US"/>
        </w:rPr>
        <w:t xml:space="preserve"> </w:t>
      </w:r>
      <w:r>
        <w:t>заключениями согласующих организаций.</w:t>
      </w:r>
    </w:p>
    <w:p w:rsidR="00000000" w:rsidRDefault="00CF6E4D">
      <w:pPr>
        <w:ind w:firstLine="284"/>
        <w:jc w:val="both"/>
      </w:pPr>
      <w:r>
        <w:t>* Заключение Москомприроды.</w:t>
      </w:r>
    </w:p>
    <w:p w:rsidR="00000000" w:rsidRDefault="00CF6E4D">
      <w:pPr>
        <w:ind w:firstLine="284"/>
        <w:jc w:val="both"/>
      </w:pPr>
      <w:r>
        <w:t>* Г</w:t>
      </w:r>
      <w:r>
        <w:t>ородской торговый патент.</w:t>
      </w:r>
    </w:p>
    <w:p w:rsidR="00000000" w:rsidRDefault="00CF6E4D">
      <w:pPr>
        <w:ind w:firstLine="284"/>
        <w:jc w:val="both"/>
      </w:pPr>
      <w:r>
        <w:t>Срок действия Градостроительного заключения для установки</w:t>
      </w:r>
      <w:r>
        <w:rPr>
          <w:lang w:val="en-US"/>
        </w:rPr>
        <w:t xml:space="preserve"> </w:t>
      </w:r>
      <w:r>
        <w:t>нестационарных объектов - 6 месяцев со дня регистрации в ГлавАПУ, если иное не установлено Градостроительным заключением.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1.3.5. Согласование материалов</w:t>
      </w:r>
      <w:r>
        <w:rPr>
          <w:b/>
          <w:lang w:val="en-US"/>
        </w:rPr>
        <w:t xml:space="preserve"> </w:t>
      </w:r>
      <w:r>
        <w:rPr>
          <w:b/>
        </w:rPr>
        <w:t>исходно-разрешительной документации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Градостроительное заключение на установку нестационарных объектов подлежит:</w:t>
      </w:r>
    </w:p>
    <w:p w:rsidR="00000000" w:rsidRDefault="00CF6E4D">
      <w:pPr>
        <w:jc w:val="both"/>
      </w:pPr>
      <w:r>
        <w:t>согласованию:</w:t>
      </w:r>
    </w:p>
    <w:p w:rsidR="00000000" w:rsidRDefault="00CF6E4D">
      <w:pPr>
        <w:ind w:firstLine="284"/>
        <w:jc w:val="both"/>
      </w:pPr>
      <w:r>
        <w:t>* префектом административного округа или уполномоченным им</w:t>
      </w:r>
      <w:r>
        <w:rPr>
          <w:lang w:val="en-US"/>
        </w:rPr>
        <w:t xml:space="preserve"> </w:t>
      </w:r>
      <w:r>
        <w:t>заместителем префекта;</w:t>
      </w:r>
    </w:p>
    <w:p w:rsidR="00000000" w:rsidRDefault="00CF6E4D">
      <w:pPr>
        <w:ind w:firstLine="284"/>
        <w:jc w:val="both"/>
      </w:pPr>
      <w:r>
        <w:t>* главой районной Управы (при необходимости).</w:t>
      </w:r>
    </w:p>
    <w:p w:rsidR="00000000" w:rsidRDefault="00CF6E4D">
      <w:pPr>
        <w:ind w:firstLine="284"/>
        <w:jc w:val="both"/>
      </w:pPr>
      <w:r>
        <w:t>* ОАТИ Правительств</w:t>
      </w:r>
      <w:r>
        <w:t>а Москвы.</w:t>
      </w:r>
    </w:p>
    <w:p w:rsidR="00000000" w:rsidRDefault="00CF6E4D">
      <w:pPr>
        <w:jc w:val="both"/>
      </w:pPr>
      <w:r>
        <w:t>оформлению заключений:</w:t>
      </w:r>
    </w:p>
    <w:p w:rsidR="00000000" w:rsidRDefault="00CF6E4D">
      <w:pPr>
        <w:ind w:firstLine="284"/>
        <w:jc w:val="both"/>
      </w:pPr>
      <w:r>
        <w:t>* окружного ЦГСЭН;</w:t>
      </w:r>
    </w:p>
    <w:p w:rsidR="00000000" w:rsidRDefault="00CF6E4D">
      <w:pPr>
        <w:ind w:firstLine="284"/>
        <w:jc w:val="both"/>
      </w:pPr>
      <w:r>
        <w:t>* территориального отдела Москомприроды;</w:t>
      </w:r>
    </w:p>
    <w:p w:rsidR="00000000" w:rsidRDefault="00CF6E4D">
      <w:pPr>
        <w:ind w:firstLine="284"/>
        <w:jc w:val="both"/>
      </w:pPr>
      <w:r>
        <w:t>* ОПС Мосгоргеотреста;</w:t>
      </w:r>
    </w:p>
    <w:p w:rsidR="00000000" w:rsidRDefault="00CF6E4D">
      <w:pPr>
        <w:ind w:firstLine="284"/>
        <w:jc w:val="both"/>
      </w:pPr>
      <w:r>
        <w:t>* ГУОП г.Москвы (для объектов на исторических территориях города);</w:t>
      </w:r>
    </w:p>
    <w:p w:rsidR="00000000" w:rsidRDefault="00CF6E4D">
      <w:pPr>
        <w:ind w:firstLine="284"/>
        <w:jc w:val="both"/>
      </w:pPr>
      <w:r>
        <w:t>* УГПС ГУВД по г.Москве (в части соблюдения противопожарных</w:t>
      </w:r>
      <w:r>
        <w:rPr>
          <w:lang w:val="en-US"/>
        </w:rPr>
        <w:t xml:space="preserve"> </w:t>
      </w:r>
      <w:r>
        <w:t>разрывов до ближайших зданий и сооружений).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Примечания.</w:t>
      </w:r>
    </w:p>
    <w:p w:rsidR="00000000" w:rsidRDefault="00CF6E4D">
      <w:pPr>
        <w:ind w:firstLine="284"/>
        <w:jc w:val="both"/>
      </w:pPr>
      <w:r>
        <w:t>1. Установленный срок проведения согласования (подготовки</w:t>
      </w:r>
      <w:r>
        <w:rPr>
          <w:lang w:val="en-US"/>
        </w:rPr>
        <w:t xml:space="preserve"> </w:t>
      </w:r>
      <w:r>
        <w:t>заключения) организацией - 2 недели;</w:t>
      </w:r>
    </w:p>
    <w:p w:rsidR="00000000" w:rsidRDefault="00CF6E4D">
      <w:pPr>
        <w:ind w:firstLine="284"/>
        <w:jc w:val="both"/>
      </w:pPr>
      <w:r>
        <w:t>2. Исходно-разрешительная документация повторно не согласовывается с организациями, проводившими согласование</w:t>
      </w:r>
      <w:r>
        <w:rPr>
          <w:lang w:val="en-US"/>
        </w:rPr>
        <w:t xml:space="preserve"> </w:t>
      </w:r>
      <w:r>
        <w:t>градост</w:t>
      </w:r>
      <w:r>
        <w:t>роительной документации, материалов градостроительного обоснования (предпроектных проработок).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Дополнительно в зависимости от назначения и местоположения</w:t>
      </w:r>
      <w:r>
        <w:rPr>
          <w:lang w:val="en-US"/>
        </w:rPr>
        <w:t xml:space="preserve"> </w:t>
      </w:r>
      <w:r>
        <w:t>объекта проводится согласование с:</w:t>
      </w:r>
    </w:p>
    <w:p w:rsidR="00000000" w:rsidRDefault="00CF6E4D">
      <w:pPr>
        <w:ind w:firstLine="284"/>
        <w:jc w:val="both"/>
      </w:pPr>
      <w:r>
        <w:t>* Департаментом потребительского рынка и услуг;</w:t>
      </w:r>
    </w:p>
    <w:p w:rsidR="00000000" w:rsidRDefault="00CF6E4D">
      <w:pPr>
        <w:ind w:firstLine="284"/>
        <w:jc w:val="both"/>
      </w:pPr>
      <w:r>
        <w:t>* эксплуатационными службами подземных коммуникаций и других</w:t>
      </w:r>
      <w:r>
        <w:rPr>
          <w:lang w:val="en-US"/>
        </w:rPr>
        <w:t xml:space="preserve"> </w:t>
      </w:r>
      <w:r>
        <w:t>инженерных сооружений;</w:t>
      </w:r>
    </w:p>
    <w:p w:rsidR="00000000" w:rsidRDefault="00CF6E4D">
      <w:pPr>
        <w:ind w:firstLine="284"/>
        <w:jc w:val="both"/>
      </w:pPr>
      <w:r>
        <w:t>* владельцами (пользователями) земельных участков.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1.4. Оформление Разрешения на осуществление</w:t>
      </w:r>
      <w:r>
        <w:rPr>
          <w:b/>
          <w:lang w:val="en-US"/>
        </w:rPr>
        <w:t xml:space="preserve"> </w:t>
      </w:r>
      <w:r>
        <w:rPr>
          <w:b/>
        </w:rPr>
        <w:t>градостроительной деятельности</w:t>
      </w:r>
      <w:r>
        <w:rPr>
          <w:b/>
          <w:lang w:val="en-US"/>
        </w:rPr>
        <w:t xml:space="preserve"> </w:t>
      </w:r>
      <w:r>
        <w:rPr>
          <w:b/>
        </w:rPr>
        <w:t>- установку нестационарных объектов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Разрешением на осущест</w:t>
      </w:r>
      <w:r>
        <w:t>вление градостроительной деятельности - установку нестационарных объектов (киосков, палаток и т.п.) является правовой акт городской администрации (распоряжение Префекта</w:t>
      </w:r>
      <w:r>
        <w:rPr>
          <w:lang w:val="en-US"/>
        </w:rPr>
        <w:t xml:space="preserve"> </w:t>
      </w:r>
      <w:r>
        <w:t>административного округа), оформленный в соответствии с материалами исходно-разрешительной документации.</w:t>
      </w:r>
    </w:p>
    <w:p w:rsidR="00000000" w:rsidRDefault="00CF6E4D">
      <w:pPr>
        <w:ind w:firstLine="284"/>
        <w:jc w:val="both"/>
      </w:pPr>
      <w:r>
        <w:t>В соответствии с правовым актом городской администрации заключается договор аренды земли или иной правоудостоверяющий документ на пользование земельным участком.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2. ПРОЕКТНАЯ ПОДГОТОВКА</w:t>
      </w:r>
    </w:p>
    <w:p w:rsidR="00000000" w:rsidRDefault="00CF6E4D">
      <w:pPr>
        <w:ind w:firstLine="284"/>
        <w:jc w:val="center"/>
        <w:rPr>
          <w:b/>
        </w:rPr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2.1 Состав проектной документации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Проектная докум</w:t>
      </w:r>
      <w:r>
        <w:t>ентация для установки нестационарного объекта</w:t>
      </w:r>
      <w:r>
        <w:rPr>
          <w:lang w:val="en-US"/>
        </w:rPr>
        <w:t xml:space="preserve"> </w:t>
      </w:r>
      <w:r>
        <w:t>включает:</w:t>
      </w:r>
    </w:p>
    <w:p w:rsidR="00000000" w:rsidRDefault="00CF6E4D">
      <w:pPr>
        <w:ind w:firstLine="284"/>
        <w:jc w:val="both"/>
      </w:pPr>
      <w:r>
        <w:t>* Пояснительную записку.</w:t>
      </w:r>
    </w:p>
    <w:p w:rsidR="00000000" w:rsidRDefault="00CF6E4D">
      <w:pPr>
        <w:ind w:firstLine="284"/>
        <w:jc w:val="both"/>
      </w:pPr>
      <w:r>
        <w:t>* Ситуационный план М 1:2000 с привязкой объекта.</w:t>
      </w:r>
    </w:p>
    <w:p w:rsidR="00000000" w:rsidRDefault="00CF6E4D">
      <w:pPr>
        <w:ind w:firstLine="284"/>
        <w:jc w:val="both"/>
      </w:pPr>
      <w:r>
        <w:t>* Генеральный план М 1:500 (с благоустройством территории при</w:t>
      </w:r>
      <w:r>
        <w:rPr>
          <w:lang w:val="en-US"/>
        </w:rPr>
        <w:t xml:space="preserve"> </w:t>
      </w:r>
      <w:r>
        <w:t>необходимости).</w:t>
      </w:r>
    </w:p>
    <w:p w:rsidR="00000000" w:rsidRDefault="00CF6E4D">
      <w:pPr>
        <w:ind w:firstLine="284"/>
        <w:jc w:val="both"/>
      </w:pPr>
      <w:r>
        <w:t>* Архитектурно-градостроительное решение объекта, согласованное Москомархитектурой (по индивидуальным проектам).</w:t>
      </w:r>
    </w:p>
    <w:p w:rsidR="00000000" w:rsidRDefault="00CF6E4D">
      <w:pPr>
        <w:ind w:firstLine="284"/>
        <w:jc w:val="both"/>
      </w:pPr>
      <w:r>
        <w:t>* Паспорт объекта, согласованный Москомархитектурой (для повторно применяемых, типовых объектов).</w:t>
      </w:r>
    </w:p>
    <w:p w:rsidR="00000000" w:rsidRDefault="00CF6E4D">
      <w:pPr>
        <w:ind w:firstLine="284"/>
        <w:jc w:val="both"/>
      </w:pPr>
      <w:r>
        <w:t>* Проектные материалы (для индивидуально проектируемых объектов):</w:t>
      </w:r>
    </w:p>
    <w:p w:rsidR="00000000" w:rsidRDefault="00CF6E4D">
      <w:pPr>
        <w:ind w:firstLine="284"/>
        <w:jc w:val="both"/>
      </w:pPr>
      <w:r>
        <w:t>- архитектурно-строительны</w:t>
      </w:r>
      <w:r>
        <w:t>е решения;</w:t>
      </w:r>
    </w:p>
    <w:p w:rsidR="00000000" w:rsidRDefault="00CF6E4D">
      <w:pPr>
        <w:ind w:firstLine="284"/>
        <w:jc w:val="both"/>
      </w:pPr>
      <w:r>
        <w:t>- технологические чертежи;</w:t>
      </w:r>
    </w:p>
    <w:p w:rsidR="00000000" w:rsidRDefault="00CF6E4D">
      <w:pPr>
        <w:ind w:firstLine="284"/>
        <w:jc w:val="both"/>
      </w:pPr>
      <w:r>
        <w:t>- чертежи по инженерному обеспечению и оборудованию.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2.2 Согласование и утверждение</w:t>
      </w:r>
      <w:r>
        <w:rPr>
          <w:b/>
          <w:lang w:val="en-US"/>
        </w:rPr>
        <w:t xml:space="preserve"> </w:t>
      </w:r>
      <w:r>
        <w:rPr>
          <w:b/>
        </w:rPr>
        <w:t>проектной документации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Проектная документация для установки нестационарного объекта</w:t>
      </w:r>
      <w:r>
        <w:rPr>
          <w:lang w:val="en-US"/>
        </w:rPr>
        <w:t xml:space="preserve"> </w:t>
      </w:r>
      <w:r>
        <w:t>представляется на рассмотрение и согласование в Москомархитектуру</w:t>
      </w:r>
      <w:r>
        <w:rPr>
          <w:lang w:val="en-US"/>
        </w:rPr>
        <w:t xml:space="preserve"> </w:t>
      </w:r>
      <w:r>
        <w:t>(Управление комплексного благоустройства города).</w:t>
      </w:r>
    </w:p>
    <w:p w:rsidR="00000000" w:rsidRDefault="00CF6E4D">
      <w:pPr>
        <w:ind w:firstLine="284"/>
        <w:jc w:val="both"/>
      </w:pPr>
      <w:r>
        <w:t>Объекты, размещаемые на территориях особого градостроительного регулирования, а также в исторически сложившейся центральной</w:t>
      </w:r>
      <w:r>
        <w:rPr>
          <w:lang w:val="en-US"/>
        </w:rPr>
        <w:t xml:space="preserve"> </w:t>
      </w:r>
      <w:r>
        <w:t>части города, подлежат рассмотрению на Регламентной комиссии Мос</w:t>
      </w:r>
      <w:r>
        <w:t>комархитектуры.</w:t>
      </w:r>
    </w:p>
    <w:p w:rsidR="00000000" w:rsidRDefault="00CF6E4D">
      <w:pPr>
        <w:ind w:firstLine="284"/>
        <w:jc w:val="both"/>
      </w:pPr>
      <w:r>
        <w:t>При полном соблюдении условий и требований исходно-разрешительной документации, утвержденного архитектурно-градостроительного решения объекта, действующих строительных норм и правил проектная документация повторно не согласовывается с организациями, согласовавшими материалы исходно-разрешительной документации.</w:t>
      </w:r>
    </w:p>
    <w:p w:rsidR="00000000" w:rsidRDefault="00CF6E4D">
      <w:pPr>
        <w:ind w:firstLine="284"/>
        <w:jc w:val="both"/>
      </w:pPr>
      <w:r>
        <w:t>Утверждение проектной документации на установку нестационарных объектов оформляется:</w:t>
      </w:r>
    </w:p>
    <w:p w:rsidR="00000000" w:rsidRDefault="00CF6E4D">
      <w:pPr>
        <w:ind w:firstLine="284"/>
        <w:jc w:val="both"/>
      </w:pPr>
      <w:r>
        <w:t>* приказом (распоряжением) Заказчика - для юридических лиц;</w:t>
      </w:r>
    </w:p>
    <w:p w:rsidR="00000000" w:rsidRDefault="00CF6E4D">
      <w:pPr>
        <w:ind w:firstLine="284"/>
        <w:jc w:val="both"/>
      </w:pPr>
      <w:r>
        <w:t>* подписью Заказчика на титульном листе</w:t>
      </w:r>
      <w:r>
        <w:t xml:space="preserve"> проектной документации - для физических лиц.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2.3. ОФОРМЛЕНИЕ ОРДЕРА НА ПРОИЗВОДСТВО РАБОТ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  <w:rPr>
          <w:lang w:val="en-US"/>
        </w:rPr>
      </w:pPr>
      <w:r>
        <w:t>Ордер на производство работ по установке нестационарного объекта оформляется Объединением административно-технических инспекций Правительства Москвы (ОАТИ) в соответствии с Разрешением на</w:t>
      </w:r>
      <w:r>
        <w:rPr>
          <w:lang w:val="en-US"/>
        </w:rPr>
        <w:t xml:space="preserve"> </w:t>
      </w:r>
      <w:r>
        <w:t>осуществление градостроительной деятельности и утвержденной проектной документацией.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ГЛАВА IV. ИСПОЛЬЗОВАНИЕ ТЕРРИТОРИИ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(ПРИСПОСОБЛЕНИЕ ДЛЯ ВЕДЕНИЯ ХОЗЯЙСТВЕННОЙ ДЕЯТЕЛЬНОСТИ)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Проведение работ по использованию территории выполняе</w:t>
      </w:r>
      <w:r>
        <w:t>тся в</w:t>
      </w:r>
      <w:r>
        <w:rPr>
          <w:lang w:val="en-US"/>
        </w:rPr>
        <w:t xml:space="preserve"> </w:t>
      </w:r>
      <w:r>
        <w:t>целях повышения эффективности ее использования, приспособления для</w:t>
      </w:r>
      <w:r>
        <w:rPr>
          <w:lang w:val="en-US"/>
        </w:rPr>
        <w:t xml:space="preserve"> </w:t>
      </w:r>
      <w:r>
        <w:t>ведения хозяйственной деятельности (организация автостоянок, мест</w:t>
      </w:r>
      <w:r>
        <w:rPr>
          <w:lang w:val="en-US"/>
        </w:rPr>
        <w:t xml:space="preserve"> </w:t>
      </w:r>
      <w:r>
        <w:t>складирования и иного функционального использования), а также в</w:t>
      </w:r>
      <w:r>
        <w:rPr>
          <w:lang w:val="en-US"/>
        </w:rPr>
        <w:t xml:space="preserve"> </w:t>
      </w:r>
      <w:r>
        <w:t>целях сохранения объектов недвижимого историко-культурного наследия.</w:t>
      </w:r>
    </w:p>
    <w:p w:rsidR="00000000" w:rsidRDefault="00CF6E4D">
      <w:pPr>
        <w:ind w:firstLine="284"/>
        <w:jc w:val="both"/>
      </w:pPr>
      <w:r>
        <w:t>Разрешение на проведение строительных работ по использованию</w:t>
      </w:r>
      <w:r>
        <w:rPr>
          <w:lang w:val="en-US"/>
        </w:rPr>
        <w:t xml:space="preserve"> </w:t>
      </w:r>
      <w:r>
        <w:t>территории предусматривает наличие у Заказчика комплекта документов в составе:</w:t>
      </w:r>
    </w:p>
    <w:p w:rsidR="00000000" w:rsidRDefault="00CF6E4D">
      <w:pPr>
        <w:ind w:firstLine="284"/>
        <w:jc w:val="both"/>
      </w:pPr>
      <w:r>
        <w:t>* Разрешения на осуществление градостроительной деятельности, оформленное в соответствии с материала</w:t>
      </w:r>
      <w:r>
        <w:t>ми исходно-разрешительной</w:t>
      </w:r>
      <w:r>
        <w:rPr>
          <w:lang w:val="en-US"/>
        </w:rPr>
        <w:t xml:space="preserve"> </w:t>
      </w:r>
      <w:r>
        <w:t>документации;</w:t>
      </w:r>
    </w:p>
    <w:p w:rsidR="00000000" w:rsidRDefault="00CF6E4D">
      <w:pPr>
        <w:ind w:firstLine="284"/>
        <w:jc w:val="both"/>
      </w:pPr>
      <w:r>
        <w:t>* правоустанавливающего документа на пользование земельным</w:t>
      </w:r>
      <w:r>
        <w:rPr>
          <w:lang w:val="en-US"/>
        </w:rPr>
        <w:t xml:space="preserve"> </w:t>
      </w:r>
      <w:r>
        <w:t>участком;</w:t>
      </w:r>
    </w:p>
    <w:p w:rsidR="00000000" w:rsidRDefault="00CF6E4D">
      <w:pPr>
        <w:ind w:firstLine="284"/>
        <w:jc w:val="both"/>
      </w:pPr>
      <w:r>
        <w:t>* утвержденной Заказчиком проектной документации, согласованной в установленном порядке;</w:t>
      </w:r>
    </w:p>
    <w:p w:rsidR="00000000" w:rsidRDefault="00CF6E4D">
      <w:pPr>
        <w:ind w:firstLine="284"/>
        <w:jc w:val="both"/>
      </w:pPr>
      <w:r>
        <w:t>* Ордера на производство работ.</w:t>
      </w:r>
    </w:p>
    <w:p w:rsidR="00000000" w:rsidRDefault="00CF6E4D">
      <w:pPr>
        <w:ind w:firstLine="284"/>
        <w:jc w:val="both"/>
      </w:pPr>
      <w:r>
        <w:t>Схема подготовки проведения работ и порядок согласования документации по использованию территории приведена в</w:t>
      </w:r>
      <w:r>
        <w:rPr>
          <w:lang w:val="en-US"/>
        </w:rPr>
        <w:t xml:space="preserve"> </w:t>
      </w:r>
      <w:r>
        <w:t>приложениях 22 и 23 соответственно.</w:t>
      </w:r>
    </w:p>
    <w:p w:rsidR="00000000" w:rsidRDefault="00CF6E4D">
      <w:pPr>
        <w:ind w:firstLine="284"/>
        <w:jc w:val="both"/>
      </w:pPr>
      <w:r>
        <w:t>При предпроектной и проектной подготовке использования территории обязательным условием является наличие соответствующих лицензий у Зака</w:t>
      </w:r>
      <w:r>
        <w:t>зчика и Проектировщика.</w:t>
      </w:r>
    </w:p>
    <w:p w:rsidR="00000000" w:rsidRDefault="00CF6E4D">
      <w:pPr>
        <w:ind w:firstLine="284"/>
        <w:jc w:val="both"/>
      </w:pPr>
      <w:r>
        <w:t>Проведение работ по использованию территории проводится по</w:t>
      </w:r>
      <w:r>
        <w:rPr>
          <w:lang w:val="en-US"/>
        </w:rPr>
        <w:t xml:space="preserve"> </w:t>
      </w:r>
      <w:r>
        <w:t>инициативе пользователя территории, а также в иных случаях, определенных действующим законодательством.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1. ПРЕДПРОЕКТНАЯ ПОДГОТОВКА</w:t>
      </w:r>
    </w:p>
    <w:p w:rsidR="00000000" w:rsidRDefault="00CF6E4D">
      <w:pPr>
        <w:ind w:firstLine="284"/>
        <w:jc w:val="center"/>
        <w:rPr>
          <w:b/>
        </w:rPr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1.1. Этапы инвестиционной предпроектной подготовки</w:t>
      </w:r>
      <w:r>
        <w:rPr>
          <w:b/>
          <w:lang w:val="en-US"/>
        </w:rPr>
        <w:t xml:space="preserve"> 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Предпроектная подготовка использования территории включает:</w:t>
      </w:r>
    </w:p>
    <w:p w:rsidR="00000000" w:rsidRDefault="00CF6E4D">
      <w:pPr>
        <w:ind w:firstLine="284"/>
        <w:jc w:val="both"/>
      </w:pPr>
      <w:r>
        <w:t>* разработку градостроительного обоснования использования</w:t>
      </w:r>
      <w:r>
        <w:rPr>
          <w:lang w:val="en-US"/>
        </w:rPr>
        <w:t xml:space="preserve"> </w:t>
      </w:r>
      <w:r>
        <w:t>территории - вариантный подбор земельного участка (при отсутствии</w:t>
      </w:r>
      <w:r>
        <w:rPr>
          <w:lang w:val="en-US"/>
        </w:rPr>
        <w:t xml:space="preserve"> </w:t>
      </w:r>
      <w:r>
        <w:t>утвержденной прединвестиционной градостроительной документ</w:t>
      </w:r>
      <w:r>
        <w:t>ации);</w:t>
      </w:r>
    </w:p>
    <w:p w:rsidR="00000000" w:rsidRDefault="00CF6E4D">
      <w:pPr>
        <w:ind w:firstLine="284"/>
        <w:jc w:val="both"/>
      </w:pPr>
      <w:r>
        <w:t>* подготовку исходно-разрешительной документации;</w:t>
      </w:r>
    </w:p>
    <w:p w:rsidR="00000000" w:rsidRDefault="00CF6E4D">
      <w:pPr>
        <w:ind w:firstLine="284"/>
        <w:jc w:val="both"/>
      </w:pPr>
      <w:r>
        <w:t>* оформление Разрешения на осуществление градостроительной</w:t>
      </w:r>
      <w:r>
        <w:rPr>
          <w:lang w:val="en-US"/>
        </w:rPr>
        <w:t xml:space="preserve"> </w:t>
      </w:r>
      <w:r>
        <w:t>деятельности.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1.2. Градостроительное обоснование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Градостроительное обоснование использования территории устанавливает соответствие предлагаемого использования данного участка</w:t>
      </w:r>
      <w:r>
        <w:rPr>
          <w:lang w:val="en-US"/>
        </w:rPr>
        <w:t xml:space="preserve"> </w:t>
      </w:r>
      <w:r>
        <w:t>градостроительным, историко-культурным, социально-экономическим, санитарно-гигиеническим и экологическим требованиям по комплексному развитию территории, действующим на ней особым режимам градостроительного регулировани</w:t>
      </w:r>
      <w:r>
        <w:t>я.</w:t>
      </w:r>
    </w:p>
    <w:p w:rsidR="00000000" w:rsidRDefault="00CF6E4D">
      <w:pPr>
        <w:ind w:firstLine="284"/>
        <w:jc w:val="both"/>
      </w:pPr>
      <w:r>
        <w:t>Градостроительное обоснование размещения объекта определяется:</w:t>
      </w:r>
    </w:p>
    <w:p w:rsidR="00000000" w:rsidRDefault="00CF6E4D">
      <w:pPr>
        <w:ind w:firstLine="284"/>
        <w:jc w:val="both"/>
      </w:pPr>
      <w:r>
        <w:t>* градостроительными регламентами, установленными Генеральным</w:t>
      </w:r>
      <w:r>
        <w:rPr>
          <w:lang w:val="en-US"/>
        </w:rPr>
        <w:t xml:space="preserve"> </w:t>
      </w:r>
      <w:r>
        <w:t>планом развития города Москвы;</w:t>
      </w:r>
    </w:p>
    <w:p w:rsidR="00000000" w:rsidRDefault="00CF6E4D">
      <w:pPr>
        <w:ind w:firstLine="284"/>
        <w:jc w:val="both"/>
      </w:pPr>
      <w:r>
        <w:t>или</w:t>
      </w:r>
    </w:p>
    <w:p w:rsidR="00000000" w:rsidRDefault="00CF6E4D">
      <w:pPr>
        <w:ind w:firstLine="284"/>
        <w:jc w:val="both"/>
      </w:pPr>
      <w:r>
        <w:t>* ранее разработанной действующей градостроительной документацией;</w:t>
      </w:r>
    </w:p>
    <w:p w:rsidR="00000000" w:rsidRDefault="00CF6E4D">
      <w:pPr>
        <w:ind w:firstLine="284"/>
        <w:jc w:val="both"/>
      </w:pPr>
      <w:r>
        <w:t>или</w:t>
      </w:r>
    </w:p>
    <w:p w:rsidR="00000000" w:rsidRDefault="00CF6E4D">
      <w:pPr>
        <w:ind w:firstLine="284"/>
        <w:jc w:val="both"/>
      </w:pPr>
      <w:r>
        <w:t>* схемами градостроительного зонирования, режимами охраны и</w:t>
      </w:r>
      <w:r>
        <w:rPr>
          <w:lang w:val="en-US"/>
        </w:rPr>
        <w:t xml:space="preserve"> </w:t>
      </w:r>
      <w:r>
        <w:t>использования недвижимых памятников истории и культуры, и т.д.</w:t>
      </w:r>
    </w:p>
    <w:p w:rsidR="00000000" w:rsidRDefault="00CF6E4D">
      <w:pPr>
        <w:ind w:firstLine="284"/>
        <w:jc w:val="both"/>
      </w:pPr>
      <w:r>
        <w:t>При необходимости проводится вариантный подбор земельного</w:t>
      </w:r>
      <w:r>
        <w:rPr>
          <w:lang w:val="en-US"/>
        </w:rPr>
        <w:t xml:space="preserve"> </w:t>
      </w:r>
      <w:r>
        <w:t>участка, содержащий графические и текстовые материалы, определяющие варианты размещения объекта с</w:t>
      </w:r>
      <w:r>
        <w:t xml:space="preserve"> границами земельного участка и</w:t>
      </w:r>
      <w:r>
        <w:rPr>
          <w:lang w:val="en-US"/>
        </w:rPr>
        <w:t xml:space="preserve"> </w:t>
      </w:r>
      <w:r>
        <w:t>благоустройства; при необходимости проводится расчет баланса зеленых насаждений.</w:t>
      </w:r>
    </w:p>
    <w:p w:rsidR="00000000" w:rsidRDefault="00CF6E4D">
      <w:pPr>
        <w:ind w:firstLine="284"/>
        <w:jc w:val="both"/>
      </w:pPr>
      <w:r>
        <w:t>Материалы вариантного подбора участка подлежат:</w:t>
      </w:r>
    </w:p>
    <w:p w:rsidR="00000000" w:rsidRDefault="00CF6E4D">
      <w:pPr>
        <w:jc w:val="both"/>
      </w:pPr>
      <w:r>
        <w:t>согласованию:</w:t>
      </w:r>
    </w:p>
    <w:p w:rsidR="00000000" w:rsidRDefault="00CF6E4D">
      <w:pPr>
        <w:ind w:firstLine="284"/>
        <w:jc w:val="both"/>
      </w:pPr>
      <w:r>
        <w:t>* префектом административного округа или уполномоченным им</w:t>
      </w:r>
      <w:r>
        <w:rPr>
          <w:lang w:val="en-US"/>
        </w:rPr>
        <w:t xml:space="preserve"> </w:t>
      </w:r>
      <w:r>
        <w:t>заместителем префекта;</w:t>
      </w:r>
    </w:p>
    <w:p w:rsidR="00000000" w:rsidRDefault="00CF6E4D">
      <w:pPr>
        <w:ind w:firstLine="284"/>
        <w:jc w:val="both"/>
      </w:pPr>
      <w:r>
        <w:t>* главой районной Управы (при необходимости).</w:t>
      </w:r>
    </w:p>
    <w:p w:rsidR="00000000" w:rsidRDefault="00CF6E4D">
      <w:pPr>
        <w:jc w:val="both"/>
      </w:pPr>
      <w:r>
        <w:t>оформлению заключений:</w:t>
      </w:r>
    </w:p>
    <w:p w:rsidR="00000000" w:rsidRDefault="00CF6E4D">
      <w:pPr>
        <w:ind w:firstLine="284"/>
        <w:jc w:val="both"/>
      </w:pPr>
      <w:r>
        <w:t>* АПУ округа;</w:t>
      </w:r>
    </w:p>
    <w:p w:rsidR="00000000" w:rsidRDefault="00CF6E4D">
      <w:pPr>
        <w:ind w:firstLine="284"/>
        <w:jc w:val="both"/>
      </w:pPr>
      <w:r>
        <w:t>* окружного ЦГСЭН;</w:t>
      </w:r>
    </w:p>
    <w:p w:rsidR="00000000" w:rsidRDefault="00CF6E4D">
      <w:pPr>
        <w:ind w:firstLine="284"/>
        <w:jc w:val="both"/>
      </w:pPr>
      <w:r>
        <w:t>* Москомприроды;</w:t>
      </w:r>
    </w:p>
    <w:p w:rsidR="00000000" w:rsidRDefault="00CF6E4D">
      <w:pPr>
        <w:ind w:firstLine="284"/>
        <w:jc w:val="both"/>
      </w:pPr>
      <w:r>
        <w:t>* ОПС Мосгоргеотреста;</w:t>
      </w:r>
    </w:p>
    <w:p w:rsidR="00000000" w:rsidRDefault="00CF6E4D">
      <w:pPr>
        <w:ind w:firstLine="284"/>
        <w:jc w:val="both"/>
      </w:pPr>
      <w:r>
        <w:t>Результаты вариантного подбора участка утверждаются Москомархитектурой.</w:t>
      </w:r>
    </w:p>
    <w:p w:rsidR="00000000" w:rsidRDefault="00CF6E4D">
      <w:pPr>
        <w:ind w:firstLine="284"/>
        <w:jc w:val="both"/>
      </w:pPr>
      <w:r>
        <w:t>Состав материалов вариантного подбора зем</w:t>
      </w:r>
      <w:r>
        <w:t>ельного участка устанавливается распоряжением (приказом) председателя Москомархитектуры - главного архитектора города.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Примечание.</w:t>
      </w:r>
    </w:p>
    <w:p w:rsidR="00000000" w:rsidRDefault="00CF6E4D">
      <w:pPr>
        <w:ind w:firstLine="284"/>
        <w:jc w:val="both"/>
      </w:pPr>
      <w:r>
        <w:t>При наличии действующей утвержденной градостроительной</w:t>
      </w:r>
      <w:r>
        <w:rPr>
          <w:lang w:val="en-US"/>
        </w:rPr>
        <w:t xml:space="preserve"> </w:t>
      </w:r>
      <w:r>
        <w:t>документации разработка градостроительного обоснования</w:t>
      </w:r>
      <w:r>
        <w:rPr>
          <w:lang w:val="en-US"/>
        </w:rPr>
        <w:t xml:space="preserve"> </w:t>
      </w:r>
      <w:r>
        <w:t>размещения объекта не требуется.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1.3. Подготовка исходно-разрешительной документации</w:t>
      </w:r>
    </w:p>
    <w:p w:rsidR="00000000" w:rsidRDefault="00CF6E4D">
      <w:pPr>
        <w:ind w:firstLine="284"/>
        <w:jc w:val="center"/>
        <w:rPr>
          <w:b/>
        </w:rPr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1.3.1. Общие требования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Подготовка исходно-разрешительной документации осуществляется</w:t>
      </w:r>
      <w:r>
        <w:rPr>
          <w:lang w:val="en-US"/>
        </w:rPr>
        <w:t xml:space="preserve"> </w:t>
      </w:r>
      <w:r>
        <w:t>в соответствии с утвержденной градостроительной документацией или</w:t>
      </w:r>
      <w:r>
        <w:rPr>
          <w:lang w:val="en-US"/>
        </w:rPr>
        <w:t xml:space="preserve"> </w:t>
      </w:r>
      <w:r>
        <w:t>при наличии градостроительного</w:t>
      </w:r>
      <w:r>
        <w:t xml:space="preserve"> обоснования.</w:t>
      </w:r>
    </w:p>
    <w:p w:rsidR="00000000" w:rsidRDefault="00CF6E4D">
      <w:pPr>
        <w:ind w:firstLine="284"/>
        <w:jc w:val="both"/>
      </w:pPr>
      <w:r>
        <w:t>Исходно-разрешительная документация содержит:</w:t>
      </w:r>
    </w:p>
    <w:p w:rsidR="00000000" w:rsidRDefault="00CF6E4D">
      <w:pPr>
        <w:ind w:firstLine="284"/>
        <w:jc w:val="both"/>
      </w:pPr>
      <w:r>
        <w:t>* основные требования и рекомендации по размещению объекта;</w:t>
      </w:r>
    </w:p>
    <w:p w:rsidR="00000000" w:rsidRDefault="00CF6E4D">
      <w:pPr>
        <w:ind w:firstLine="284"/>
        <w:jc w:val="both"/>
      </w:pPr>
      <w:r>
        <w:t>* определение ориентировочных границ земельного участка;</w:t>
      </w:r>
    </w:p>
    <w:p w:rsidR="00000000" w:rsidRDefault="00CF6E4D">
      <w:pPr>
        <w:ind w:firstLine="284"/>
        <w:jc w:val="both"/>
      </w:pPr>
      <w:r>
        <w:t>* совокупные требования и рекомендации согласующих организаций;</w:t>
      </w:r>
    </w:p>
    <w:p w:rsidR="00000000" w:rsidRDefault="00CF6E4D">
      <w:pPr>
        <w:ind w:firstLine="284"/>
        <w:jc w:val="both"/>
      </w:pPr>
      <w:r>
        <w:t>* определение возможности проведения работ по объекту в соответствии с экологическими и санитарно-гигиеническими требованиями к размещению объекта, его функциональному назначению, условиям</w:t>
      </w:r>
      <w:r>
        <w:rPr>
          <w:lang w:val="en-US"/>
        </w:rPr>
        <w:t xml:space="preserve"> </w:t>
      </w:r>
      <w:r>
        <w:t>эксплуатации, воздействию на окружающую среду.</w:t>
      </w:r>
    </w:p>
    <w:p w:rsidR="00000000" w:rsidRDefault="00CF6E4D">
      <w:pPr>
        <w:ind w:firstLine="284"/>
        <w:jc w:val="both"/>
      </w:pPr>
      <w:r>
        <w:t>Сроки оформления Москомархитектурой</w:t>
      </w:r>
      <w:r>
        <w:t xml:space="preserve"> исходно-разрешительной</w:t>
      </w:r>
      <w:r>
        <w:rPr>
          <w:lang w:val="en-US"/>
        </w:rPr>
        <w:t xml:space="preserve"> </w:t>
      </w:r>
      <w:r>
        <w:t>документации:</w:t>
      </w:r>
    </w:p>
    <w:p w:rsidR="00000000" w:rsidRDefault="00CF6E4D">
      <w:pPr>
        <w:ind w:firstLine="284"/>
        <w:jc w:val="both"/>
      </w:pPr>
      <w:r>
        <w:t>* при наличии утвержденной градостроительной документации</w:t>
      </w:r>
      <w:r>
        <w:rPr>
          <w:lang w:val="en-US"/>
        </w:rPr>
        <w:t xml:space="preserve"> </w:t>
      </w:r>
      <w:r>
        <w:t>(градостроительного обоснования размещения объекта - до 2 месяцев;</w:t>
      </w:r>
    </w:p>
    <w:p w:rsidR="00000000" w:rsidRDefault="00CF6E4D">
      <w:pPr>
        <w:ind w:firstLine="284"/>
        <w:jc w:val="both"/>
      </w:pPr>
      <w:r>
        <w:t>* при необходимости выполнения предпроектных проработок - до</w:t>
      </w:r>
      <w:r>
        <w:rPr>
          <w:lang w:val="en-US"/>
        </w:rPr>
        <w:t xml:space="preserve"> </w:t>
      </w:r>
      <w:r>
        <w:t>4 месяцев.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Примечание.</w:t>
      </w:r>
    </w:p>
    <w:p w:rsidR="00000000" w:rsidRDefault="00CF6E4D">
      <w:pPr>
        <w:ind w:firstLine="284"/>
        <w:jc w:val="both"/>
      </w:pPr>
      <w:r>
        <w:t>Срок подготовки исходно-разрешительной документации</w:t>
      </w:r>
      <w:r>
        <w:rPr>
          <w:lang w:val="en-US"/>
        </w:rPr>
        <w:t xml:space="preserve"> </w:t>
      </w:r>
      <w:r>
        <w:t>увеличивается на время проведения при необходимости:</w:t>
      </w:r>
    </w:p>
    <w:p w:rsidR="00000000" w:rsidRDefault="00CF6E4D">
      <w:pPr>
        <w:ind w:firstLine="284"/>
        <w:jc w:val="both"/>
      </w:pPr>
      <w:r>
        <w:t>* дополнительных работ или дополнительных согласований;</w:t>
      </w:r>
    </w:p>
    <w:p w:rsidR="00000000" w:rsidRDefault="00CF6E4D">
      <w:pPr>
        <w:ind w:firstLine="284"/>
        <w:jc w:val="both"/>
      </w:pPr>
      <w:r>
        <w:t>* Государственной экологической экспертизы;</w:t>
      </w:r>
    </w:p>
    <w:p w:rsidR="00000000" w:rsidRDefault="00CF6E4D">
      <w:pPr>
        <w:ind w:firstLine="284"/>
        <w:jc w:val="both"/>
      </w:pPr>
      <w:r>
        <w:t>* информирования граждан или проведения обсуждения с ними</w:t>
      </w:r>
      <w:r>
        <w:rPr>
          <w:lang w:val="en-US"/>
        </w:rPr>
        <w:t xml:space="preserve"> </w:t>
      </w:r>
      <w:r>
        <w:t>в</w:t>
      </w:r>
      <w:r>
        <w:t>опросов размещения объекта.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1.3.2. Основание для подготовки</w:t>
      </w:r>
      <w:r>
        <w:rPr>
          <w:b/>
          <w:lang w:val="en-US"/>
        </w:rPr>
        <w:t xml:space="preserve"> </w:t>
      </w:r>
      <w:r>
        <w:rPr>
          <w:b/>
        </w:rPr>
        <w:t>исходно-разрешительной документации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Основанием для подготовки исходно-разрешительной документации</w:t>
      </w:r>
      <w:r>
        <w:rPr>
          <w:lang w:val="en-US"/>
        </w:rPr>
        <w:t xml:space="preserve"> </w:t>
      </w:r>
      <w:r>
        <w:t>использования территории и аренды для этих целей земельного участка являются:</w:t>
      </w:r>
    </w:p>
    <w:p w:rsidR="00000000" w:rsidRDefault="00CF6E4D">
      <w:pPr>
        <w:ind w:firstLine="284"/>
        <w:jc w:val="both"/>
      </w:pPr>
      <w:r>
        <w:t>* поручения Правительства Москвы</w:t>
      </w:r>
    </w:p>
    <w:p w:rsidR="00000000" w:rsidRDefault="00CF6E4D">
      <w:pPr>
        <w:ind w:firstLine="284"/>
        <w:jc w:val="both"/>
      </w:pPr>
      <w:r>
        <w:t>или</w:t>
      </w:r>
    </w:p>
    <w:p w:rsidR="00000000" w:rsidRDefault="00CF6E4D">
      <w:pPr>
        <w:ind w:firstLine="284"/>
        <w:jc w:val="both"/>
      </w:pPr>
      <w:r>
        <w:t>* префекта административного округа</w:t>
      </w:r>
    </w:p>
    <w:p w:rsidR="00000000" w:rsidRDefault="00CF6E4D">
      <w:pPr>
        <w:ind w:firstLine="284"/>
        <w:jc w:val="both"/>
      </w:pPr>
      <w:r>
        <w:t>или</w:t>
      </w:r>
    </w:p>
    <w:p w:rsidR="00000000" w:rsidRDefault="00CF6E4D">
      <w:pPr>
        <w:ind w:firstLine="284"/>
        <w:jc w:val="both"/>
      </w:pPr>
      <w:r>
        <w:t>* поручения Городской (окружной) комиссии по имущественно-земельным отношениям и градостроительству (форма выписки из протокола решения заседания комиссии по - приложение 8)</w:t>
      </w:r>
    </w:p>
    <w:p w:rsidR="00000000" w:rsidRDefault="00CF6E4D">
      <w:pPr>
        <w:ind w:firstLine="284"/>
        <w:jc w:val="both"/>
      </w:pPr>
      <w:r>
        <w:t>или</w:t>
      </w:r>
    </w:p>
    <w:p w:rsidR="00000000" w:rsidRDefault="00CF6E4D">
      <w:pPr>
        <w:ind w:firstLine="284"/>
        <w:jc w:val="both"/>
      </w:pPr>
      <w:r>
        <w:t>* поручения Окружно</w:t>
      </w:r>
      <w:r>
        <w:t>й специализированной комиссии, уполномоченной Префектом решать вопросы предоставления земельных участков</w:t>
      </w:r>
      <w:r>
        <w:rPr>
          <w:lang w:val="en-US"/>
        </w:rPr>
        <w:t xml:space="preserve"> </w:t>
      </w:r>
      <w:r>
        <w:t>для устройства соответствующих объектов (Гаражно-стояночная комиссия, Конкурсная комиссия, Комиссия по мелкорозничной торговле и</w:t>
      </w:r>
      <w:r>
        <w:rPr>
          <w:lang w:val="en-US"/>
        </w:rPr>
        <w:t xml:space="preserve"> </w:t>
      </w:r>
      <w:r>
        <w:t>т.п.)</w:t>
      </w:r>
    </w:p>
    <w:p w:rsidR="00000000" w:rsidRDefault="00CF6E4D">
      <w:pPr>
        <w:ind w:firstLine="284"/>
        <w:jc w:val="both"/>
      </w:pPr>
      <w:r>
        <w:t>или</w:t>
      </w:r>
    </w:p>
    <w:p w:rsidR="00000000" w:rsidRDefault="00CF6E4D">
      <w:pPr>
        <w:ind w:firstLine="284"/>
        <w:jc w:val="both"/>
      </w:pPr>
      <w:r>
        <w:t>* правовой акт городской администрации.</w:t>
      </w:r>
    </w:p>
    <w:p w:rsidR="00000000" w:rsidRDefault="00CF6E4D">
      <w:pPr>
        <w:ind w:firstLine="284"/>
        <w:jc w:val="both"/>
      </w:pPr>
      <w:r>
        <w:t>Основанием для разработки исходно-разрешительной документации</w:t>
      </w:r>
      <w:r>
        <w:rPr>
          <w:lang w:val="en-US"/>
        </w:rPr>
        <w:t xml:space="preserve"> </w:t>
      </w:r>
      <w:r>
        <w:t>на использование территории с оформленными земельными отношениями</w:t>
      </w:r>
      <w:r>
        <w:rPr>
          <w:lang w:val="en-US"/>
        </w:rPr>
        <w:t xml:space="preserve"> </w:t>
      </w:r>
      <w:r>
        <w:t>является:</w:t>
      </w:r>
    </w:p>
    <w:p w:rsidR="00000000" w:rsidRDefault="00CF6E4D">
      <w:pPr>
        <w:ind w:firstLine="284"/>
        <w:jc w:val="both"/>
      </w:pPr>
      <w:r>
        <w:t>* поручение префекта административного округа;</w:t>
      </w:r>
    </w:p>
    <w:p w:rsidR="00000000" w:rsidRDefault="00CF6E4D">
      <w:pPr>
        <w:ind w:firstLine="284"/>
        <w:jc w:val="both"/>
      </w:pPr>
      <w:r>
        <w:t>или</w:t>
      </w:r>
    </w:p>
    <w:p w:rsidR="00000000" w:rsidRDefault="00CF6E4D">
      <w:pPr>
        <w:ind w:firstLine="284"/>
        <w:jc w:val="both"/>
      </w:pPr>
      <w:r>
        <w:t>* поручение заместителя префекта, уполн</w:t>
      </w:r>
      <w:r>
        <w:t>омоченного префектом;</w:t>
      </w:r>
    </w:p>
    <w:p w:rsidR="00000000" w:rsidRDefault="00CF6E4D">
      <w:pPr>
        <w:ind w:firstLine="284"/>
        <w:jc w:val="both"/>
      </w:pPr>
      <w:r>
        <w:t>или</w:t>
      </w:r>
    </w:p>
    <w:p w:rsidR="00000000" w:rsidRDefault="00CF6E4D">
      <w:pPr>
        <w:ind w:firstLine="284"/>
        <w:jc w:val="both"/>
      </w:pPr>
      <w:r>
        <w:t>* письмо-заявка Заказчика.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1.3.3. Перечень документов, представляемых Заказчиком для подготовки</w:t>
      </w:r>
      <w:r>
        <w:rPr>
          <w:b/>
          <w:lang w:val="en-US"/>
        </w:rPr>
        <w:t xml:space="preserve"> </w:t>
      </w:r>
      <w:r>
        <w:rPr>
          <w:b/>
        </w:rPr>
        <w:t>исходно-разрешительной документации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* Письмо Заказчика с заявкой на подготовку исходно-разрешительной документации.</w:t>
      </w:r>
    </w:p>
    <w:p w:rsidR="00000000" w:rsidRDefault="00CF6E4D">
      <w:pPr>
        <w:ind w:firstLine="284"/>
        <w:jc w:val="both"/>
      </w:pPr>
      <w:r>
        <w:t>* Заявка (задание) по установленной форме (приложение 24).</w:t>
      </w:r>
    </w:p>
    <w:p w:rsidR="00000000" w:rsidRDefault="00CF6E4D">
      <w:pPr>
        <w:ind w:firstLine="284"/>
        <w:jc w:val="both"/>
      </w:pPr>
      <w:r>
        <w:t>* Справка Государственного градостроительного кадастра.</w:t>
      </w:r>
    </w:p>
    <w:p w:rsidR="00000000" w:rsidRDefault="00CF6E4D">
      <w:pPr>
        <w:ind w:firstLine="284"/>
        <w:jc w:val="both"/>
      </w:pPr>
      <w:r>
        <w:t>* Документ, являющийся основанием для подготовки ИРД.</w:t>
      </w:r>
    </w:p>
    <w:p w:rsidR="00000000" w:rsidRDefault="00CF6E4D">
      <w:pPr>
        <w:ind w:firstLine="284"/>
        <w:jc w:val="both"/>
      </w:pPr>
      <w:r>
        <w:t>* Копии правоустанавливающих документов по оформлению земельных отношений.</w:t>
      </w:r>
    </w:p>
    <w:p w:rsidR="00000000" w:rsidRDefault="00CF6E4D">
      <w:pPr>
        <w:ind w:firstLine="284"/>
        <w:jc w:val="both"/>
      </w:pPr>
      <w:r>
        <w:t>* Лицензия на выполнение фун</w:t>
      </w:r>
      <w:r>
        <w:t>кций Заказчика на проведение</w:t>
      </w:r>
      <w:r>
        <w:rPr>
          <w:lang w:val="en-US"/>
        </w:rPr>
        <w:t xml:space="preserve"> </w:t>
      </w:r>
      <w:r>
        <w:t>предпроектных работ.</w:t>
      </w:r>
    </w:p>
    <w:p w:rsidR="00000000" w:rsidRDefault="00CF6E4D">
      <w:pPr>
        <w:ind w:firstLine="284"/>
        <w:jc w:val="both"/>
      </w:pPr>
      <w:r>
        <w:t>При отсутствии утвержденной градостроительной документации на</w:t>
      </w:r>
      <w:r>
        <w:rPr>
          <w:lang w:val="en-US"/>
        </w:rPr>
        <w:t xml:space="preserve"> </w:t>
      </w:r>
      <w:r>
        <w:t>данную территорию дополнительно могут представляться:</w:t>
      </w:r>
    </w:p>
    <w:p w:rsidR="00000000" w:rsidRDefault="00CF6E4D">
      <w:pPr>
        <w:ind w:firstLine="284"/>
        <w:jc w:val="both"/>
      </w:pPr>
      <w:r>
        <w:t>* материалы вариантного подбора участка, согласованные в установленном порядке</w:t>
      </w:r>
    </w:p>
    <w:p w:rsidR="00000000" w:rsidRDefault="00CF6E4D">
      <w:pPr>
        <w:ind w:firstLine="284"/>
        <w:jc w:val="both"/>
      </w:pPr>
      <w:r>
        <w:t>или</w:t>
      </w:r>
    </w:p>
    <w:p w:rsidR="00000000" w:rsidRDefault="00CF6E4D">
      <w:pPr>
        <w:ind w:firstLine="284"/>
        <w:jc w:val="both"/>
      </w:pPr>
      <w:r>
        <w:t>* заявка на их проведение.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1.3.4. Состав исходно-разрешительной документации</w:t>
      </w:r>
      <w:r>
        <w:rPr>
          <w:b/>
          <w:lang w:val="en-US"/>
        </w:rPr>
        <w:t xml:space="preserve"> </w:t>
      </w:r>
      <w:r>
        <w:rPr>
          <w:b/>
        </w:rPr>
        <w:t xml:space="preserve">для 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проведения работ по использованию территории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* Основание для подготовки исходно-разрешительной документации.</w:t>
      </w:r>
    </w:p>
    <w:p w:rsidR="00000000" w:rsidRDefault="00CF6E4D">
      <w:pPr>
        <w:ind w:firstLine="284"/>
        <w:jc w:val="both"/>
      </w:pPr>
      <w:r>
        <w:t>* Согласованные проектные материалы.</w:t>
      </w:r>
    </w:p>
    <w:p w:rsidR="00000000" w:rsidRDefault="00CF6E4D">
      <w:pPr>
        <w:ind w:firstLine="284"/>
        <w:jc w:val="both"/>
      </w:pPr>
      <w:r>
        <w:t>* Градостроительное заключение (п</w:t>
      </w:r>
      <w:r>
        <w:t>о соответствующей форме с</w:t>
      </w:r>
      <w:r>
        <w:rPr>
          <w:lang w:val="en-US"/>
        </w:rPr>
        <w:t xml:space="preserve"> </w:t>
      </w:r>
      <w:r>
        <w:t>заключениями согласующих организаций).</w:t>
      </w:r>
    </w:p>
    <w:p w:rsidR="00000000" w:rsidRDefault="00CF6E4D">
      <w:pPr>
        <w:ind w:firstLine="284"/>
        <w:jc w:val="both"/>
      </w:pPr>
      <w:r>
        <w:t>* Заключение Москомприроды (необходимость проведения экологической экспертизы определяется Москомприродой в процессе согласования).</w:t>
      </w:r>
    </w:p>
    <w:p w:rsidR="00000000" w:rsidRDefault="00CF6E4D">
      <w:pPr>
        <w:ind w:firstLine="284"/>
        <w:jc w:val="both"/>
      </w:pPr>
      <w:r>
        <w:t>При отсутствии действующей градостроительной документации по</w:t>
      </w:r>
      <w:r>
        <w:rPr>
          <w:lang w:val="en-US"/>
        </w:rPr>
        <w:t xml:space="preserve"> </w:t>
      </w:r>
      <w:r>
        <w:t>заявке Заказчика в составе исходно-разрешительной документации</w:t>
      </w:r>
      <w:r>
        <w:rPr>
          <w:lang w:val="en-US"/>
        </w:rPr>
        <w:t xml:space="preserve"> </w:t>
      </w:r>
      <w:r>
        <w:t>могут выполняться предпроектные проработки, являющиеся градостроительным обоснованием размещения объекта.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1.3.5. Перечень организаций, проводящих согласование (подготовку заключений)</w:t>
      </w:r>
      <w:r>
        <w:rPr>
          <w:b/>
          <w:lang w:val="en-US"/>
        </w:rPr>
        <w:t xml:space="preserve"> </w:t>
      </w:r>
      <w:r>
        <w:rPr>
          <w:b/>
        </w:rPr>
        <w:t>материа</w:t>
      </w:r>
      <w:r>
        <w:rPr>
          <w:b/>
        </w:rPr>
        <w:t>лов исходно-разрешительной документации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Градостроительное заключение на использование территории подлежит:</w:t>
      </w:r>
    </w:p>
    <w:p w:rsidR="00000000" w:rsidRDefault="00CF6E4D">
      <w:pPr>
        <w:jc w:val="both"/>
      </w:pPr>
      <w:r>
        <w:t>согласованию:</w:t>
      </w:r>
    </w:p>
    <w:p w:rsidR="00000000" w:rsidRDefault="00CF6E4D">
      <w:pPr>
        <w:ind w:firstLine="284"/>
        <w:jc w:val="both"/>
      </w:pPr>
      <w:r>
        <w:t>* префектом административного округа или уполномоченным им</w:t>
      </w:r>
      <w:r>
        <w:rPr>
          <w:lang w:val="en-US"/>
        </w:rPr>
        <w:t xml:space="preserve"> </w:t>
      </w:r>
      <w:r>
        <w:t>заместителем префекта;</w:t>
      </w:r>
    </w:p>
    <w:p w:rsidR="00000000" w:rsidRDefault="00CF6E4D">
      <w:pPr>
        <w:ind w:firstLine="284"/>
        <w:jc w:val="both"/>
      </w:pPr>
      <w:r>
        <w:t>* главой районной Управы.</w:t>
      </w:r>
    </w:p>
    <w:p w:rsidR="00000000" w:rsidRDefault="00CF6E4D">
      <w:pPr>
        <w:jc w:val="both"/>
      </w:pPr>
      <w:r>
        <w:t>оформлению заключений:</w:t>
      </w:r>
    </w:p>
    <w:p w:rsidR="00000000" w:rsidRDefault="00CF6E4D">
      <w:pPr>
        <w:ind w:firstLine="284"/>
        <w:jc w:val="both"/>
      </w:pPr>
      <w:r>
        <w:t>* окружного ЦГСЭН;</w:t>
      </w:r>
    </w:p>
    <w:p w:rsidR="00000000" w:rsidRDefault="00CF6E4D">
      <w:pPr>
        <w:ind w:firstLine="284"/>
        <w:jc w:val="both"/>
      </w:pPr>
      <w:r>
        <w:t>* Москомприроды;</w:t>
      </w:r>
    </w:p>
    <w:p w:rsidR="00000000" w:rsidRDefault="00CF6E4D">
      <w:pPr>
        <w:ind w:firstLine="284"/>
        <w:jc w:val="both"/>
      </w:pPr>
      <w:r>
        <w:t>* ОПС Мосгоргеотреста;</w:t>
      </w:r>
    </w:p>
    <w:p w:rsidR="00000000" w:rsidRDefault="00CF6E4D">
      <w:pPr>
        <w:ind w:firstLine="284"/>
        <w:jc w:val="both"/>
      </w:pPr>
      <w:r>
        <w:t>* Москомзема (с информацией о территориально-экономической</w:t>
      </w:r>
      <w:r>
        <w:rPr>
          <w:lang w:val="en-US"/>
        </w:rPr>
        <w:t xml:space="preserve"> </w:t>
      </w:r>
      <w:r>
        <w:t>зоне и базовой ставке арендной платы - земельного налога);</w:t>
      </w:r>
    </w:p>
    <w:p w:rsidR="00000000" w:rsidRDefault="00CF6E4D">
      <w:pPr>
        <w:ind w:firstLine="284"/>
        <w:jc w:val="both"/>
      </w:pPr>
      <w:r>
        <w:t>* УГПС ГУВД по г.Москве.</w:t>
      </w:r>
    </w:p>
    <w:p w:rsidR="00000000" w:rsidRDefault="00CF6E4D">
      <w:pPr>
        <w:ind w:firstLine="284"/>
        <w:jc w:val="both"/>
      </w:pPr>
      <w:r>
        <w:t>По объектам использования территории исходно-разрешительн</w:t>
      </w:r>
      <w:r>
        <w:t>ая</w:t>
      </w:r>
      <w:r>
        <w:rPr>
          <w:lang w:val="en-US"/>
        </w:rPr>
        <w:t xml:space="preserve"> </w:t>
      </w:r>
      <w:r>
        <w:t>документация подлежит регистрации в Службе Государственного градостроительного кадастра.</w:t>
      </w:r>
    </w:p>
    <w:p w:rsidR="00000000" w:rsidRDefault="00CF6E4D">
      <w:pPr>
        <w:ind w:firstLine="284"/>
        <w:jc w:val="both"/>
      </w:pPr>
      <w:r>
        <w:t>В зависимости от назначения и местоположения объекта проводится согласование с:</w:t>
      </w:r>
    </w:p>
    <w:p w:rsidR="00000000" w:rsidRDefault="00CF6E4D">
      <w:pPr>
        <w:ind w:firstLine="284"/>
        <w:jc w:val="both"/>
      </w:pPr>
      <w:r>
        <w:t>* ГУОП г.Москвы (для объектов на исторических территориях города);</w:t>
      </w:r>
    </w:p>
    <w:p w:rsidR="00000000" w:rsidRDefault="00CF6E4D">
      <w:pPr>
        <w:ind w:firstLine="284"/>
        <w:jc w:val="both"/>
      </w:pPr>
      <w:r>
        <w:t>* эксплуатационными службами подземных коммуникаций и других</w:t>
      </w:r>
      <w:r>
        <w:rPr>
          <w:lang w:val="en-US"/>
        </w:rPr>
        <w:t xml:space="preserve"> </w:t>
      </w:r>
      <w:r>
        <w:t>инженерных сооружений (при необходимости).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Примечания.</w:t>
      </w:r>
    </w:p>
    <w:p w:rsidR="00000000" w:rsidRDefault="00CF6E4D">
      <w:pPr>
        <w:ind w:firstLine="284"/>
        <w:jc w:val="both"/>
      </w:pPr>
      <w:r>
        <w:t>1. Установленный срок проведения согласования (подготовки</w:t>
      </w:r>
      <w:r>
        <w:rPr>
          <w:lang w:val="en-US"/>
        </w:rPr>
        <w:t xml:space="preserve"> </w:t>
      </w:r>
      <w:r>
        <w:t>заключения) организацией - 2 недели;</w:t>
      </w:r>
    </w:p>
    <w:p w:rsidR="00000000" w:rsidRDefault="00CF6E4D">
      <w:pPr>
        <w:ind w:firstLine="284"/>
        <w:jc w:val="both"/>
      </w:pPr>
      <w:r>
        <w:t>2. С организациями, проводившими согласование прединвестицион</w:t>
      </w:r>
      <w:r>
        <w:t>ной градостроительной документации, материалов градостроительного обоснования, вариантного подбора земельного участка, исходно-разрешительная документация не согласовывается.</w:t>
      </w:r>
    </w:p>
    <w:p w:rsidR="00000000" w:rsidRDefault="00CF6E4D">
      <w:pPr>
        <w:ind w:firstLine="284"/>
        <w:jc w:val="both"/>
      </w:pPr>
      <w:r>
        <w:t>3. В особых случаях дополнительно проводится согласование</w:t>
      </w:r>
      <w:r>
        <w:rPr>
          <w:lang w:val="en-US"/>
        </w:rPr>
        <w:t xml:space="preserve"> </w:t>
      </w:r>
      <w:r>
        <w:t>(оформление заключений) с организациями, указанными в</w:t>
      </w:r>
      <w:r>
        <w:rPr>
          <w:lang w:val="en-US"/>
        </w:rPr>
        <w:t xml:space="preserve"> </w:t>
      </w:r>
      <w:r>
        <w:t>приложении 5.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1.4. Оформление Разрешения</w:t>
      </w:r>
      <w:r>
        <w:rPr>
          <w:b/>
          <w:lang w:val="en-US"/>
        </w:rPr>
        <w:t xml:space="preserve"> </w:t>
      </w:r>
      <w:r>
        <w:rPr>
          <w:b/>
        </w:rPr>
        <w:t xml:space="preserve">на осуществление градостроительной 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деятельности</w:t>
      </w:r>
      <w:r>
        <w:rPr>
          <w:b/>
          <w:lang w:val="en-US"/>
        </w:rPr>
        <w:t xml:space="preserve"> </w:t>
      </w:r>
      <w:r>
        <w:rPr>
          <w:b/>
        </w:rPr>
        <w:t>- использование территории (приспособление для ведения</w:t>
      </w:r>
      <w:r>
        <w:rPr>
          <w:b/>
          <w:lang w:val="en-US"/>
        </w:rPr>
        <w:t xml:space="preserve"> 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хозяйственной деятельности без права строительства)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Разрешением на градострои</w:t>
      </w:r>
      <w:r>
        <w:t>тельную деятельность (проведение работ по использованию территории) является правовой акт городской</w:t>
      </w:r>
      <w:r>
        <w:rPr>
          <w:lang w:val="en-US"/>
        </w:rPr>
        <w:t xml:space="preserve"> </w:t>
      </w:r>
      <w:r>
        <w:t>администрации (распоряжение префекта административного округа, оформленное в соответствии с Градостроительным заключением).</w:t>
      </w:r>
    </w:p>
    <w:p w:rsidR="00000000" w:rsidRDefault="00CF6E4D">
      <w:pPr>
        <w:ind w:firstLine="284"/>
        <w:jc w:val="both"/>
      </w:pPr>
      <w:r>
        <w:t>В соответствии с правовым актом префекта административного</w:t>
      </w:r>
      <w:r>
        <w:rPr>
          <w:lang w:val="en-US"/>
        </w:rPr>
        <w:t xml:space="preserve"> </w:t>
      </w:r>
      <w:r>
        <w:t>округа заключается договор аренды земли или оформлением иной правоустанавливающий документ на пользование земельным участком.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2. РАЗРАБОТКА, СОГЛАСОВАНИЕ И УТВЕРЖДЕНИЕ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ПРОЕКТНОЙ ДОКУМЕНТАЦИИ</w:t>
      </w:r>
    </w:p>
    <w:p w:rsidR="00000000" w:rsidRDefault="00CF6E4D">
      <w:pPr>
        <w:ind w:firstLine="284"/>
        <w:jc w:val="center"/>
        <w:rPr>
          <w:b/>
        </w:rPr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2.1. Состав проектной документации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Проектная документация для использования территории включает:</w:t>
      </w:r>
    </w:p>
    <w:p w:rsidR="00000000" w:rsidRDefault="00CF6E4D">
      <w:pPr>
        <w:ind w:firstLine="284"/>
        <w:jc w:val="both"/>
      </w:pPr>
      <w:r>
        <w:t>* Пояснительную записку с указанием проводимых строительных</w:t>
      </w:r>
      <w:r>
        <w:rPr>
          <w:lang w:val="en-US"/>
        </w:rPr>
        <w:t xml:space="preserve"> </w:t>
      </w:r>
      <w:r>
        <w:t>работ и мероприятий по охране окружающей среды.</w:t>
      </w:r>
    </w:p>
    <w:p w:rsidR="00000000" w:rsidRDefault="00CF6E4D">
      <w:pPr>
        <w:ind w:firstLine="284"/>
        <w:jc w:val="both"/>
      </w:pPr>
      <w:r>
        <w:t>* Ситуационный план М 1:2000.</w:t>
      </w:r>
    </w:p>
    <w:p w:rsidR="00000000" w:rsidRDefault="00CF6E4D">
      <w:pPr>
        <w:ind w:firstLine="284"/>
        <w:jc w:val="both"/>
      </w:pPr>
      <w:r>
        <w:t>* Генеральный план М 1:500 с благоустройством территории.</w:t>
      </w:r>
    </w:p>
    <w:p w:rsidR="00000000" w:rsidRDefault="00CF6E4D">
      <w:pPr>
        <w:ind w:firstLine="284"/>
        <w:jc w:val="both"/>
      </w:pPr>
      <w:r>
        <w:t>* Проектные материалы на элементы благоустройства и дизайна</w:t>
      </w:r>
      <w:r>
        <w:rPr>
          <w:lang w:val="en-US"/>
        </w:rPr>
        <w:t xml:space="preserve"> </w:t>
      </w:r>
      <w:r>
        <w:t>(при необходимости):</w:t>
      </w:r>
    </w:p>
    <w:p w:rsidR="00000000" w:rsidRDefault="00CF6E4D">
      <w:pPr>
        <w:ind w:firstLine="284"/>
        <w:jc w:val="both"/>
      </w:pPr>
      <w:r>
        <w:t>- по типовым и повторно применяемым проектам - паспорта;</w:t>
      </w:r>
    </w:p>
    <w:p w:rsidR="00000000" w:rsidRDefault="00CF6E4D">
      <w:pPr>
        <w:ind w:firstLine="284"/>
        <w:jc w:val="both"/>
      </w:pPr>
      <w:r>
        <w:t>- по индивидуальным проектам - чертежи.</w:t>
      </w:r>
    </w:p>
    <w:p w:rsidR="00000000" w:rsidRDefault="00CF6E4D">
      <w:pPr>
        <w:ind w:firstLine="284"/>
        <w:jc w:val="both"/>
      </w:pPr>
      <w:r>
        <w:t>* Справки по экологическим характеристикам территории, окружающей застройки,</w:t>
      </w:r>
      <w:r>
        <w:t xml:space="preserve"> санитарно-защитных зон, зон санитарной охраны</w:t>
      </w:r>
      <w:r>
        <w:rPr>
          <w:lang w:val="en-US"/>
        </w:rPr>
        <w:t xml:space="preserve"> </w:t>
      </w:r>
      <w:r>
        <w:t>источников водоснабжения, рекреационных зон и других территорий</w:t>
      </w:r>
      <w:r>
        <w:rPr>
          <w:lang w:val="en-US"/>
        </w:rPr>
        <w:t xml:space="preserve"> </w:t>
      </w:r>
      <w:r>
        <w:t>(при необходимости).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2.2. Согласование и утверждение проектной документации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Проектная документация для использования территории представляется на рассмотрение и согласование в Москомархитектуру (Управление комплексного благоустройства города ГлавАПУ).</w:t>
      </w:r>
    </w:p>
    <w:p w:rsidR="00000000" w:rsidRDefault="00CF6E4D">
      <w:pPr>
        <w:ind w:firstLine="284"/>
        <w:jc w:val="both"/>
      </w:pPr>
      <w:r>
        <w:t>При полном соблюдении условий и требований Градостроительного</w:t>
      </w:r>
      <w:r>
        <w:rPr>
          <w:lang w:val="en-US"/>
        </w:rPr>
        <w:t xml:space="preserve"> </w:t>
      </w:r>
      <w:r>
        <w:t>заключения, проектные материалы не согласовываются с организациями, согласовавшими ма</w:t>
      </w:r>
      <w:r>
        <w:t>териалы Градостроительного заключения.</w:t>
      </w:r>
    </w:p>
    <w:p w:rsidR="00000000" w:rsidRDefault="00CF6E4D">
      <w:pPr>
        <w:ind w:firstLine="284"/>
        <w:jc w:val="both"/>
      </w:pPr>
      <w:r>
        <w:t>Утверждение проектной документации на проведение работ по использованию территории оформляется:</w:t>
      </w:r>
    </w:p>
    <w:p w:rsidR="00000000" w:rsidRDefault="00CF6E4D">
      <w:pPr>
        <w:ind w:firstLine="284"/>
        <w:jc w:val="both"/>
      </w:pPr>
      <w:r>
        <w:t>* приказом (распоряжением) Заказчика - для юридических лиц;</w:t>
      </w:r>
    </w:p>
    <w:p w:rsidR="00000000" w:rsidRDefault="00CF6E4D">
      <w:pPr>
        <w:ind w:firstLine="284"/>
        <w:jc w:val="both"/>
      </w:pPr>
      <w:r>
        <w:t>* подписью Заказчика на титульном листе проектной документации - для физических лиц.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3. ОФОРМЛЕНИЕ ОРДЕРА НА ПРОИЗВОДСТВО РАБОТ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  <w:rPr>
          <w:lang w:val="en-US"/>
        </w:rPr>
      </w:pPr>
      <w:r>
        <w:t>Ордер на производство работ по использованию территории</w:t>
      </w:r>
      <w:r>
        <w:rPr>
          <w:lang w:val="en-US"/>
        </w:rPr>
        <w:t xml:space="preserve"> </w:t>
      </w:r>
      <w:r>
        <w:t>оформляется Объединением административно-технических инспекций</w:t>
      </w:r>
      <w:r>
        <w:rPr>
          <w:lang w:val="en-US"/>
        </w:rPr>
        <w:t xml:space="preserve"> </w:t>
      </w:r>
      <w:r>
        <w:t>Правительства Москвы (ОАТИ) в соответствии с разрешением на осуществ</w:t>
      </w:r>
      <w:r>
        <w:t>ление градостроительной деятельности и утвержденной проектной</w:t>
      </w:r>
      <w:r>
        <w:rPr>
          <w:lang w:val="en-US"/>
        </w:rPr>
        <w:t xml:space="preserve"> </w:t>
      </w:r>
      <w:r>
        <w:t>документацией.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ГЛАВА V. БЛАГОУСТРОЙСТВО ТЕРРИТОРИИ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Проведение работ по благоустройству территории выполняется в</w:t>
      </w:r>
      <w:r>
        <w:rPr>
          <w:lang w:val="en-US"/>
        </w:rPr>
        <w:t xml:space="preserve"> </w:t>
      </w:r>
      <w:r>
        <w:t>целях повышения эффективности ее использования, улучшения внешнего</w:t>
      </w:r>
      <w:r>
        <w:rPr>
          <w:lang w:val="en-US"/>
        </w:rPr>
        <w:t xml:space="preserve"> </w:t>
      </w:r>
      <w:r>
        <w:t>вида и экологического состояния, охраны окружающей среды, функционального обеспечения социальных условий ее эксплуатации.</w:t>
      </w:r>
    </w:p>
    <w:p w:rsidR="00000000" w:rsidRDefault="00CF6E4D">
      <w:pPr>
        <w:ind w:firstLine="284"/>
        <w:jc w:val="both"/>
      </w:pPr>
      <w:r>
        <w:t>Разрешение на проведение строительных работ по благоустройству территории предусматривает наличие у Заказчика комплекта документов в составе:</w:t>
      </w:r>
    </w:p>
    <w:p w:rsidR="00000000" w:rsidRDefault="00CF6E4D">
      <w:pPr>
        <w:ind w:firstLine="284"/>
        <w:jc w:val="both"/>
      </w:pPr>
      <w:r>
        <w:t>* сог</w:t>
      </w:r>
      <w:r>
        <w:t>ласованной в установленном порядке и утвержденной Заказчиком проектной документации (паспорта комплексного благоустройства);</w:t>
      </w:r>
    </w:p>
    <w:p w:rsidR="00000000" w:rsidRDefault="00CF6E4D">
      <w:pPr>
        <w:ind w:firstLine="284"/>
        <w:jc w:val="both"/>
      </w:pPr>
      <w:r>
        <w:t>* Разрешения на осуществление градостроительной деятельности</w:t>
      </w:r>
      <w:r>
        <w:rPr>
          <w:lang w:val="en-US"/>
        </w:rPr>
        <w:t xml:space="preserve"> </w:t>
      </w:r>
      <w:r>
        <w:t>(благоустройство территории);</w:t>
      </w:r>
    </w:p>
    <w:p w:rsidR="00000000" w:rsidRDefault="00CF6E4D">
      <w:pPr>
        <w:ind w:firstLine="284"/>
        <w:jc w:val="both"/>
      </w:pPr>
      <w:r>
        <w:t>* Ордера на производство работ.</w:t>
      </w:r>
    </w:p>
    <w:p w:rsidR="00000000" w:rsidRDefault="00CF6E4D">
      <w:pPr>
        <w:ind w:firstLine="284"/>
        <w:jc w:val="both"/>
      </w:pPr>
      <w:r>
        <w:t>Схема подготовки проведения строительных работ и порядок согласования документации по благоустройству территории приведены в</w:t>
      </w:r>
      <w:r>
        <w:rPr>
          <w:lang w:val="en-US"/>
        </w:rPr>
        <w:t xml:space="preserve"> </w:t>
      </w:r>
      <w:r>
        <w:t>приложениях 25 и 26 соответственно.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Примечание.</w:t>
      </w:r>
    </w:p>
    <w:p w:rsidR="00000000" w:rsidRDefault="00CF6E4D">
      <w:pPr>
        <w:ind w:firstLine="284"/>
        <w:jc w:val="both"/>
      </w:pPr>
      <w:r>
        <w:t>Для работ по благоустройству территории, предусмотренных</w:t>
      </w:r>
      <w:r>
        <w:rPr>
          <w:lang w:val="en-US"/>
        </w:rPr>
        <w:t xml:space="preserve"> </w:t>
      </w:r>
      <w:r>
        <w:t>согласованной и утвержденной доку</w:t>
      </w:r>
      <w:r>
        <w:t>ментацией по новому</w:t>
      </w:r>
      <w:r>
        <w:rPr>
          <w:lang w:val="en-US"/>
        </w:rPr>
        <w:t xml:space="preserve"> </w:t>
      </w:r>
      <w:r>
        <w:t>строительству, реконструкции или установке нестационарных</w:t>
      </w:r>
      <w:r>
        <w:rPr>
          <w:lang w:val="en-US"/>
        </w:rPr>
        <w:t xml:space="preserve"> </w:t>
      </w:r>
      <w:r>
        <w:t>объектов, использованию территории отдельного разрешения</w:t>
      </w:r>
      <w:r>
        <w:rPr>
          <w:lang w:val="en-US"/>
        </w:rPr>
        <w:t xml:space="preserve"> </w:t>
      </w:r>
      <w:r>
        <w:t>на строительство не требуется.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 подготовке проведения работ по благоустройству территории</w:t>
      </w:r>
      <w:r>
        <w:rPr>
          <w:lang w:val="en-US"/>
        </w:rPr>
        <w:t xml:space="preserve"> </w:t>
      </w:r>
      <w:r>
        <w:t>обязательным условием является наличие соответствующих лицензий у</w:t>
      </w:r>
      <w:r>
        <w:rPr>
          <w:lang w:val="en-US"/>
        </w:rPr>
        <w:t xml:space="preserve"> </w:t>
      </w:r>
      <w:r>
        <w:t>Заказчика и Проектировщика.</w:t>
      </w:r>
    </w:p>
    <w:p w:rsidR="00000000" w:rsidRDefault="00CF6E4D">
      <w:pPr>
        <w:ind w:firstLine="284"/>
        <w:jc w:val="both"/>
      </w:pPr>
      <w:r>
        <w:t>Проведение работ по благоустройству территории проводится:</w:t>
      </w:r>
    </w:p>
    <w:p w:rsidR="00000000" w:rsidRDefault="00CF6E4D">
      <w:pPr>
        <w:ind w:firstLine="284"/>
        <w:jc w:val="both"/>
      </w:pPr>
      <w:r>
        <w:t>* по инициативе собственника, пользователя объекта;</w:t>
      </w:r>
    </w:p>
    <w:p w:rsidR="00000000" w:rsidRDefault="00CF6E4D">
      <w:pPr>
        <w:ind w:firstLine="284"/>
        <w:jc w:val="both"/>
      </w:pPr>
      <w:r>
        <w:t>* по инициативе лица, не являющегося собственником, арендатором;</w:t>
      </w:r>
    </w:p>
    <w:p w:rsidR="00000000" w:rsidRDefault="00CF6E4D">
      <w:pPr>
        <w:ind w:firstLine="284"/>
        <w:jc w:val="both"/>
      </w:pPr>
      <w:r>
        <w:t>* по предписа</w:t>
      </w:r>
      <w:r>
        <w:t>нию органов власти, контроля и надзора;</w:t>
      </w:r>
    </w:p>
    <w:p w:rsidR="00000000" w:rsidRDefault="00CF6E4D">
      <w:pPr>
        <w:ind w:firstLine="284"/>
        <w:jc w:val="both"/>
      </w:pPr>
      <w:r>
        <w:t>* по условиям исходно-разрешительной документации при проведении компенсационного благоустройства (озеленения).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Примечание.</w:t>
      </w:r>
    </w:p>
    <w:p w:rsidR="00000000" w:rsidRDefault="00CF6E4D">
      <w:pPr>
        <w:ind w:firstLine="284"/>
        <w:jc w:val="both"/>
      </w:pPr>
      <w:r>
        <w:t>При проведении компенсационного благоустройства (озеленения) территории Ордер на производство работ оформляется</w:t>
      </w:r>
      <w:r>
        <w:rPr>
          <w:lang w:val="en-US"/>
        </w:rPr>
        <w:t xml:space="preserve"> </w:t>
      </w:r>
      <w:r>
        <w:t>по материалам согласованной и утвержденной проектной документации и в соответствии с ранее оформленной исходно-разрешительной документацией, установившей проведение</w:t>
      </w:r>
      <w:r>
        <w:rPr>
          <w:lang w:val="en-US"/>
        </w:rPr>
        <w:t xml:space="preserve"> </w:t>
      </w:r>
      <w:r>
        <w:t>благоустройства.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1. РЕШЕНИЕ О ПРЕДОСТАВЛЕНИИ ПРАВА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НА ОФОРМЛЕНИЕ ДОКУ</w:t>
      </w:r>
      <w:r>
        <w:rPr>
          <w:b/>
        </w:rPr>
        <w:t>МЕНТАЦИИ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Основанием для оформления документации по указанным работам</w:t>
      </w:r>
      <w:r>
        <w:rPr>
          <w:lang w:val="en-US"/>
        </w:rPr>
        <w:t xml:space="preserve"> </w:t>
      </w:r>
      <w:r>
        <w:t>является:</w:t>
      </w:r>
    </w:p>
    <w:p w:rsidR="00000000" w:rsidRDefault="00CF6E4D">
      <w:pPr>
        <w:ind w:firstLine="284"/>
        <w:jc w:val="both"/>
      </w:pPr>
      <w:r>
        <w:t>* поручение префекта административного округа</w:t>
      </w:r>
    </w:p>
    <w:p w:rsidR="00000000" w:rsidRDefault="00CF6E4D">
      <w:pPr>
        <w:ind w:firstLine="284"/>
        <w:jc w:val="both"/>
      </w:pPr>
      <w:r>
        <w:t>или</w:t>
      </w:r>
    </w:p>
    <w:p w:rsidR="00000000" w:rsidRDefault="00CF6E4D">
      <w:pPr>
        <w:ind w:firstLine="284"/>
        <w:jc w:val="both"/>
      </w:pPr>
      <w:r>
        <w:t>* поручение заместителя префекта, уполномоченного префектом</w:t>
      </w:r>
    </w:p>
    <w:p w:rsidR="00000000" w:rsidRDefault="00CF6E4D">
      <w:pPr>
        <w:ind w:firstLine="284"/>
        <w:jc w:val="both"/>
      </w:pPr>
      <w:r>
        <w:t>или</w:t>
      </w:r>
    </w:p>
    <w:p w:rsidR="00000000" w:rsidRDefault="00CF6E4D">
      <w:pPr>
        <w:ind w:firstLine="284"/>
        <w:jc w:val="both"/>
      </w:pPr>
      <w:r>
        <w:t>* поручение главы районной Управы</w:t>
      </w:r>
    </w:p>
    <w:p w:rsidR="00000000" w:rsidRDefault="00CF6E4D">
      <w:pPr>
        <w:ind w:firstLine="284"/>
        <w:jc w:val="both"/>
      </w:pPr>
      <w:r>
        <w:t>или</w:t>
      </w:r>
    </w:p>
    <w:p w:rsidR="00000000" w:rsidRDefault="00CF6E4D">
      <w:pPr>
        <w:ind w:firstLine="284"/>
        <w:jc w:val="both"/>
      </w:pPr>
      <w:r>
        <w:t>* поручение окружной (районной) межведомственной комиссии</w:t>
      </w:r>
    </w:p>
    <w:p w:rsidR="00000000" w:rsidRDefault="00CF6E4D">
      <w:pPr>
        <w:ind w:firstLine="284"/>
        <w:jc w:val="both"/>
      </w:pPr>
      <w:r>
        <w:t>или</w:t>
      </w:r>
    </w:p>
    <w:p w:rsidR="00000000" w:rsidRDefault="00CF6E4D">
      <w:pPr>
        <w:ind w:firstLine="284"/>
        <w:jc w:val="both"/>
      </w:pPr>
      <w:r>
        <w:t>* предписание органов власти, контроля и надзора.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2. РАЗРАБОТКА, СОГЛАСОВАНИЕ И УТВЕРЖДЕНИЕ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ПРОЕКТНОЙ ДОКУМЕНТАЦИИ</w:t>
      </w:r>
    </w:p>
    <w:p w:rsidR="00000000" w:rsidRDefault="00CF6E4D">
      <w:pPr>
        <w:ind w:firstLine="284"/>
        <w:jc w:val="center"/>
        <w:rPr>
          <w:b/>
        </w:rPr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2.1. Состав проектной документации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Проектная документация для проведения работ по благоустройству те</w:t>
      </w:r>
      <w:r>
        <w:t>рритории (паспорт комплексного благоустройства) включает:</w:t>
      </w:r>
    </w:p>
    <w:p w:rsidR="00000000" w:rsidRDefault="00CF6E4D">
      <w:pPr>
        <w:ind w:firstLine="284"/>
        <w:jc w:val="both"/>
      </w:pPr>
      <w:r>
        <w:t>* Пояснительную записку с указанием проводимых строительных</w:t>
      </w:r>
      <w:r>
        <w:rPr>
          <w:lang w:val="en-US"/>
        </w:rPr>
        <w:t xml:space="preserve"> </w:t>
      </w:r>
      <w:r>
        <w:t>работ и мероприятий по охране окружающей среды.</w:t>
      </w:r>
    </w:p>
    <w:p w:rsidR="00000000" w:rsidRDefault="00CF6E4D">
      <w:pPr>
        <w:ind w:firstLine="284"/>
        <w:jc w:val="both"/>
      </w:pPr>
      <w:r>
        <w:t>* Ситуационный план М 1:2000.</w:t>
      </w:r>
    </w:p>
    <w:p w:rsidR="00000000" w:rsidRDefault="00CF6E4D">
      <w:pPr>
        <w:ind w:firstLine="284"/>
        <w:jc w:val="both"/>
      </w:pPr>
      <w:r>
        <w:t>* Генеральный план М 1:500 с благоустройством территории.</w:t>
      </w:r>
    </w:p>
    <w:p w:rsidR="00000000" w:rsidRDefault="00CF6E4D">
      <w:pPr>
        <w:ind w:firstLine="284"/>
        <w:jc w:val="both"/>
      </w:pPr>
      <w:r>
        <w:t>* Разбивочный чертеж элементов благоустройства.</w:t>
      </w:r>
    </w:p>
    <w:p w:rsidR="00000000" w:rsidRDefault="00CF6E4D">
      <w:pPr>
        <w:ind w:firstLine="284"/>
        <w:jc w:val="both"/>
      </w:pPr>
      <w:r>
        <w:t>* Посадочный чертеж озеленения.</w:t>
      </w:r>
    </w:p>
    <w:p w:rsidR="00000000" w:rsidRDefault="00CF6E4D">
      <w:pPr>
        <w:ind w:firstLine="284"/>
        <w:jc w:val="both"/>
      </w:pPr>
      <w:r>
        <w:t>* Проектные материалы по элементам благоустройства и дизайна</w:t>
      </w:r>
      <w:r>
        <w:rPr>
          <w:lang w:val="en-US"/>
        </w:rPr>
        <w:t xml:space="preserve"> </w:t>
      </w:r>
      <w:r>
        <w:t>(при необходимости):</w:t>
      </w:r>
    </w:p>
    <w:p w:rsidR="00000000" w:rsidRDefault="00CF6E4D">
      <w:pPr>
        <w:ind w:firstLine="284"/>
        <w:jc w:val="both"/>
      </w:pPr>
      <w:r>
        <w:t>- по типовым и повторно применяемым проектам - паспорта;</w:t>
      </w:r>
    </w:p>
    <w:p w:rsidR="00000000" w:rsidRDefault="00CF6E4D">
      <w:pPr>
        <w:ind w:firstLine="284"/>
        <w:jc w:val="both"/>
      </w:pPr>
      <w:r>
        <w:t>- по индивидуальным проектам - чертежи.</w:t>
      </w:r>
    </w:p>
    <w:p w:rsidR="00000000" w:rsidRDefault="00CF6E4D">
      <w:pPr>
        <w:ind w:firstLine="284"/>
        <w:jc w:val="both"/>
      </w:pPr>
      <w:r>
        <w:t>При необходимости в состав проектной документации входят проектные решения:</w:t>
      </w:r>
    </w:p>
    <w:p w:rsidR="00000000" w:rsidRDefault="00CF6E4D">
      <w:pPr>
        <w:ind w:firstLine="284"/>
        <w:jc w:val="both"/>
      </w:pPr>
      <w:r>
        <w:t>* по освещению;</w:t>
      </w:r>
    </w:p>
    <w:p w:rsidR="00000000" w:rsidRDefault="00CF6E4D">
      <w:pPr>
        <w:ind w:firstLine="284"/>
        <w:jc w:val="both"/>
      </w:pPr>
      <w:r>
        <w:t>* по поливочному водопроводу;</w:t>
      </w:r>
    </w:p>
    <w:p w:rsidR="00000000" w:rsidRDefault="00CF6E4D">
      <w:pPr>
        <w:ind w:firstLine="284"/>
        <w:jc w:val="both"/>
      </w:pPr>
      <w:r>
        <w:t>* по водоотведению.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Примечания.</w:t>
      </w:r>
    </w:p>
    <w:p w:rsidR="00000000" w:rsidRDefault="00CF6E4D">
      <w:pPr>
        <w:ind w:firstLine="284"/>
        <w:jc w:val="both"/>
      </w:pPr>
      <w:r>
        <w:t>1.</w:t>
      </w:r>
      <w:r>
        <w:rPr>
          <w:lang w:val="en-US"/>
        </w:rPr>
        <w:t xml:space="preserve"> </w:t>
      </w:r>
      <w:r>
        <w:t>Паспорт комплексного благоустройства оформляется Москомархитектурой и является составной частью проектной документации для благоустройства дворовых территорий. Форма паспорта установлена распоряжением Мэра Москвы от</w:t>
      </w:r>
      <w:r>
        <w:rPr>
          <w:lang w:val="en-US"/>
        </w:rPr>
        <w:t xml:space="preserve"> </w:t>
      </w:r>
      <w:r>
        <w:t>31.12.99 № 1599-РМ "Об улучшении эксплуатации и сохранности объектов благоустройства дворовых территорий".</w:t>
      </w:r>
    </w:p>
    <w:p w:rsidR="00000000" w:rsidRDefault="00CF6E4D">
      <w:pPr>
        <w:ind w:firstLine="284"/>
        <w:jc w:val="both"/>
      </w:pPr>
      <w:r>
        <w:t>2. По объектам природного комп</w:t>
      </w:r>
      <w:r>
        <w:t>лекса состав исходно-разрешительной и проектной документации определяется в зависимости от вида объекта.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2.2. Согласование и утверждение</w:t>
      </w:r>
      <w:r>
        <w:rPr>
          <w:b/>
          <w:lang w:val="en-US"/>
        </w:rPr>
        <w:t xml:space="preserve"> </w:t>
      </w:r>
      <w:r>
        <w:rPr>
          <w:b/>
        </w:rPr>
        <w:t>проектной документации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Проектная документация по благоустройству территории подлежит:</w:t>
      </w:r>
    </w:p>
    <w:p w:rsidR="00000000" w:rsidRDefault="00CF6E4D">
      <w:pPr>
        <w:jc w:val="both"/>
      </w:pPr>
      <w:r>
        <w:t>согласованию:</w:t>
      </w:r>
    </w:p>
    <w:p w:rsidR="00000000" w:rsidRDefault="00CF6E4D">
      <w:pPr>
        <w:ind w:firstLine="284"/>
        <w:jc w:val="both"/>
      </w:pPr>
      <w:r>
        <w:t>* префектом административного округа или уполномоченным им</w:t>
      </w:r>
      <w:r>
        <w:rPr>
          <w:lang w:val="en-US"/>
        </w:rPr>
        <w:t xml:space="preserve"> </w:t>
      </w:r>
      <w:r>
        <w:t>заместителем префекта (по территориям вне районных Управ);</w:t>
      </w:r>
    </w:p>
    <w:p w:rsidR="00000000" w:rsidRDefault="00CF6E4D">
      <w:pPr>
        <w:ind w:firstLine="284"/>
        <w:jc w:val="both"/>
      </w:pPr>
      <w:r>
        <w:t>* главой районной Управы.</w:t>
      </w:r>
    </w:p>
    <w:p w:rsidR="00000000" w:rsidRDefault="00CF6E4D">
      <w:pPr>
        <w:ind w:firstLine="284"/>
        <w:jc w:val="both"/>
      </w:pPr>
      <w:r>
        <w:t>* эксплуатационными организациями (по территориям, прилегающим к жилым домам);</w:t>
      </w:r>
    </w:p>
    <w:p w:rsidR="00000000" w:rsidRDefault="00CF6E4D">
      <w:pPr>
        <w:ind w:firstLine="284"/>
        <w:jc w:val="both"/>
      </w:pPr>
      <w:r>
        <w:t>* собственниками объекта недвижимости (по территор</w:t>
      </w:r>
      <w:r>
        <w:t>иям, прилегающим к нежилым объектам).</w:t>
      </w:r>
    </w:p>
    <w:p w:rsidR="00000000" w:rsidRDefault="00CF6E4D">
      <w:pPr>
        <w:jc w:val="both"/>
      </w:pPr>
      <w:r>
        <w:t>оформлению заключений:</w:t>
      </w:r>
    </w:p>
    <w:p w:rsidR="00000000" w:rsidRDefault="00CF6E4D">
      <w:pPr>
        <w:ind w:firstLine="284"/>
        <w:jc w:val="both"/>
      </w:pPr>
      <w:r>
        <w:t>* АПУ округа (для объектов вне территорий природного комплекса);</w:t>
      </w:r>
    </w:p>
    <w:p w:rsidR="00000000" w:rsidRDefault="00CF6E4D">
      <w:pPr>
        <w:ind w:firstLine="284"/>
        <w:jc w:val="both"/>
      </w:pPr>
      <w:r>
        <w:t>* Москомархитектуры (Управление комплексного благоустройства</w:t>
      </w:r>
      <w:r>
        <w:rPr>
          <w:lang w:val="en-US"/>
        </w:rPr>
        <w:t xml:space="preserve"> </w:t>
      </w:r>
      <w:r>
        <w:t>- для объектов на территориях природного комплекса);</w:t>
      </w:r>
    </w:p>
    <w:p w:rsidR="00000000" w:rsidRDefault="00CF6E4D">
      <w:pPr>
        <w:ind w:firstLine="284"/>
        <w:jc w:val="both"/>
      </w:pPr>
      <w:r>
        <w:t>* окружного ЦГСЭН;</w:t>
      </w:r>
    </w:p>
    <w:p w:rsidR="00000000" w:rsidRDefault="00CF6E4D">
      <w:pPr>
        <w:ind w:firstLine="284"/>
        <w:jc w:val="both"/>
      </w:pPr>
      <w:r>
        <w:t>* территориального отдела Москомприроды (с оформлением порубочного билета при необходимости);</w:t>
      </w:r>
    </w:p>
    <w:p w:rsidR="00000000" w:rsidRDefault="00CF6E4D">
      <w:pPr>
        <w:ind w:firstLine="284"/>
        <w:jc w:val="both"/>
      </w:pPr>
      <w:r>
        <w:t>* ОПС Мосгоргеотреста (при проведении работ по разрытию);</w:t>
      </w:r>
    </w:p>
    <w:p w:rsidR="00000000" w:rsidRDefault="00CF6E4D">
      <w:pPr>
        <w:ind w:firstLine="284"/>
        <w:jc w:val="both"/>
      </w:pPr>
      <w:r>
        <w:t>* ГУОП г.Москвы (для объектов на исторических территориях города);</w:t>
      </w:r>
    </w:p>
    <w:p w:rsidR="00000000" w:rsidRDefault="00CF6E4D">
      <w:pPr>
        <w:ind w:firstLine="284"/>
        <w:jc w:val="both"/>
      </w:pPr>
      <w:r>
        <w:t>* УГПС ГУВД по г.Москве (при измен</w:t>
      </w:r>
      <w:r>
        <w:t>ении въездов, подъездных</w:t>
      </w:r>
      <w:r>
        <w:rPr>
          <w:lang w:val="en-US"/>
        </w:rPr>
        <w:t xml:space="preserve"> </w:t>
      </w:r>
      <w:r>
        <w:t>путей и других дорожных покрытий).</w:t>
      </w:r>
    </w:p>
    <w:p w:rsidR="00000000" w:rsidRDefault="00CF6E4D">
      <w:pPr>
        <w:ind w:firstLine="284"/>
        <w:jc w:val="both"/>
      </w:pPr>
      <w:r>
        <w:t>Утверждение проектной документации на проведение работ по</w:t>
      </w:r>
      <w:r>
        <w:rPr>
          <w:lang w:val="en-US"/>
        </w:rPr>
        <w:t xml:space="preserve"> </w:t>
      </w:r>
      <w:r>
        <w:t>благоустройству оформляется:</w:t>
      </w:r>
    </w:p>
    <w:p w:rsidR="00000000" w:rsidRDefault="00CF6E4D">
      <w:pPr>
        <w:ind w:firstLine="284"/>
        <w:jc w:val="both"/>
      </w:pPr>
      <w:r>
        <w:t>* приказом (распоряжением) Заказчика (для юридических лиц);</w:t>
      </w:r>
    </w:p>
    <w:p w:rsidR="00000000" w:rsidRDefault="00CF6E4D">
      <w:pPr>
        <w:ind w:firstLine="284"/>
        <w:jc w:val="both"/>
      </w:pPr>
      <w:r>
        <w:t>* подписью Заказчика на титульном листе проектной документации или паспорта комплексного благоустройства (для физических лиц).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3. ОФОРМЛЕНИЕ РАЗРЕШЕНИЯ НА ОСУЩЕСТВЛЕНИЕ ГРАДОСТРОИТЕЛЬНОЙ ДЕЯТЕЛЬНОСТИ- БЛАГОУСТРОЙСТВО ТЕРРИТОРИИ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Разрешением на осуществление градостроительной деятельности</w:t>
      </w:r>
      <w:r>
        <w:rPr>
          <w:lang w:val="en-US"/>
        </w:rPr>
        <w:t xml:space="preserve"> </w:t>
      </w:r>
      <w:r>
        <w:t>по благоустройс</w:t>
      </w:r>
      <w:r>
        <w:t>тву территории является:</w:t>
      </w:r>
    </w:p>
    <w:p w:rsidR="00000000" w:rsidRDefault="00CF6E4D">
      <w:pPr>
        <w:ind w:firstLine="284"/>
        <w:jc w:val="both"/>
      </w:pPr>
      <w:r>
        <w:t>- утвержденное распоряжением префекта административного округа решение Окружной межведомственной комиссии (вне территорий районных Управ)</w:t>
      </w:r>
    </w:p>
    <w:p w:rsidR="00000000" w:rsidRDefault="00CF6E4D">
      <w:pPr>
        <w:ind w:firstLine="284"/>
        <w:jc w:val="both"/>
      </w:pPr>
      <w:r>
        <w:t>или</w:t>
      </w:r>
    </w:p>
    <w:p w:rsidR="00000000" w:rsidRDefault="00CF6E4D">
      <w:pPr>
        <w:ind w:firstLine="284"/>
        <w:jc w:val="both"/>
      </w:pPr>
      <w:r>
        <w:t>- утвержденное распоряжением главы районной Управы решение</w:t>
      </w:r>
      <w:r>
        <w:rPr>
          <w:lang w:val="en-US"/>
        </w:rPr>
        <w:t xml:space="preserve"> </w:t>
      </w:r>
      <w:r>
        <w:t>Районной межведомственной комиссии (на территориях районных Управ).</w:t>
      </w:r>
    </w:p>
    <w:p w:rsidR="00000000" w:rsidRDefault="00CF6E4D">
      <w:pPr>
        <w:ind w:firstLine="284"/>
        <w:jc w:val="both"/>
      </w:pPr>
      <w:r>
        <w:t xml:space="preserve"> Решение Окружной (районной) межведомственной комиссии оформляется на основании следующих документов:</w:t>
      </w:r>
    </w:p>
    <w:p w:rsidR="00000000" w:rsidRDefault="00CF6E4D">
      <w:pPr>
        <w:ind w:firstLine="284"/>
        <w:jc w:val="both"/>
      </w:pPr>
      <w:r>
        <w:t>* Письма Заказчика в Окружную (районную) межведомственную комиссию.</w:t>
      </w:r>
    </w:p>
    <w:p w:rsidR="00000000" w:rsidRDefault="00CF6E4D">
      <w:pPr>
        <w:ind w:firstLine="284"/>
        <w:jc w:val="both"/>
      </w:pPr>
      <w:r>
        <w:t>* Основания для оформления работ (п. 1 данной гл</w:t>
      </w:r>
      <w:r>
        <w:t>авы).</w:t>
      </w:r>
    </w:p>
    <w:p w:rsidR="00000000" w:rsidRDefault="00CF6E4D">
      <w:pPr>
        <w:ind w:firstLine="284"/>
        <w:jc w:val="both"/>
      </w:pPr>
      <w:r>
        <w:t>* Утвержденной проектной документации по предполагаемым работам;</w:t>
      </w:r>
    </w:p>
    <w:p w:rsidR="00000000" w:rsidRDefault="00CF6E4D">
      <w:pPr>
        <w:ind w:firstLine="284"/>
        <w:jc w:val="both"/>
        <w:rPr>
          <w:lang w:val="en-US"/>
        </w:rPr>
      </w:pPr>
      <w:r>
        <w:t>* Материалов БТИ по объекту.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4. ОФОРМЛЕНИЕ ОРДЕРА НА ПРОИЗВОДСТВО РАБОТ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Ордер на производство работ по благоустройству территории</w:t>
      </w:r>
      <w:r>
        <w:rPr>
          <w:lang w:val="en-US"/>
        </w:rPr>
        <w:t xml:space="preserve"> </w:t>
      </w:r>
      <w:r>
        <w:t>оформляется Объединением административно-технических инспекций</w:t>
      </w:r>
      <w:r>
        <w:rPr>
          <w:lang w:val="en-US"/>
        </w:rPr>
        <w:t xml:space="preserve"> </w:t>
      </w:r>
      <w:r>
        <w:t>Правительства Москвы (ОАТИ) в соответствии с утвержденным решением</w:t>
      </w:r>
      <w:r>
        <w:rPr>
          <w:lang w:val="en-US"/>
        </w:rPr>
        <w:t xml:space="preserve"> </w:t>
      </w:r>
      <w:r>
        <w:t>межведомственной комиссии и утвержденной проектной документацией.</w:t>
      </w:r>
    </w:p>
    <w:p w:rsidR="00000000" w:rsidRDefault="00CF6E4D">
      <w:pPr>
        <w:ind w:firstLine="284"/>
        <w:jc w:val="both"/>
        <w:rPr>
          <w:lang w:val="en-US"/>
        </w:rPr>
      </w:pPr>
      <w:r>
        <w:t>О начале производства строительных работ Заказчик обязан проинформировать собственника (эксплуатационную организа</w:t>
      </w:r>
      <w:r>
        <w:t>цию).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ГЛАВА VI. КАПИТАЛЬНЫЙ РЕМОНТ ЗДАНИЙ,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РЕМОНТ И ПОКРАСКА ФАСАДОВ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Капитальный ремонт зданий выполняется в целях восстановления</w:t>
      </w:r>
      <w:r>
        <w:rPr>
          <w:lang w:val="en-US"/>
        </w:rPr>
        <w:t xml:space="preserve"> </w:t>
      </w:r>
      <w:r>
        <w:t>эксплуатационных качеств и ресурсов объектов.</w:t>
      </w:r>
    </w:p>
    <w:p w:rsidR="00000000" w:rsidRDefault="00CF6E4D">
      <w:pPr>
        <w:ind w:firstLine="284"/>
        <w:jc w:val="both"/>
      </w:pPr>
      <w:r>
        <w:t>Ремонт фасадов выполняется для улучшения эксплуатационных качеств и внешнего вида объектов.</w:t>
      </w:r>
    </w:p>
    <w:p w:rsidR="00000000" w:rsidRDefault="00CF6E4D">
      <w:pPr>
        <w:ind w:firstLine="284"/>
        <w:jc w:val="both"/>
      </w:pPr>
      <w:r>
        <w:t>Разрешение на проведение капитального ремонта зданий, ремонта</w:t>
      </w:r>
      <w:r>
        <w:rPr>
          <w:lang w:val="en-US"/>
        </w:rPr>
        <w:t xml:space="preserve"> </w:t>
      </w:r>
      <w:r>
        <w:t>и покраски фасадов предусматривает наличие у Заказчика комплекта</w:t>
      </w:r>
      <w:r>
        <w:rPr>
          <w:lang w:val="en-US"/>
        </w:rPr>
        <w:t xml:space="preserve"> </w:t>
      </w:r>
      <w:r>
        <w:t>документов в составе:</w:t>
      </w:r>
    </w:p>
    <w:p w:rsidR="00000000" w:rsidRDefault="00CF6E4D">
      <w:pPr>
        <w:ind w:firstLine="284"/>
        <w:jc w:val="both"/>
      </w:pPr>
      <w:r>
        <w:t>* правоустанавливающих документов на использование объекта;</w:t>
      </w:r>
    </w:p>
    <w:p w:rsidR="00000000" w:rsidRDefault="00CF6E4D">
      <w:pPr>
        <w:ind w:firstLine="284"/>
        <w:jc w:val="both"/>
      </w:pPr>
      <w:r>
        <w:t>* согласованной в установленном п</w:t>
      </w:r>
      <w:r>
        <w:t>орядке и утвержденной Заказчиком проектной документации;</w:t>
      </w:r>
    </w:p>
    <w:p w:rsidR="00000000" w:rsidRDefault="00CF6E4D">
      <w:pPr>
        <w:ind w:firstLine="284"/>
        <w:jc w:val="both"/>
      </w:pPr>
      <w:r>
        <w:t>* Разрешения на осуществление градостроительной деятельности</w:t>
      </w:r>
      <w:r>
        <w:rPr>
          <w:lang w:val="en-US"/>
        </w:rPr>
        <w:t xml:space="preserve"> </w:t>
      </w:r>
      <w:r>
        <w:t>(проведение капитального ремонта, ремонта и покраски фасадов);</w:t>
      </w:r>
    </w:p>
    <w:p w:rsidR="00000000" w:rsidRDefault="00CF6E4D">
      <w:pPr>
        <w:ind w:firstLine="284"/>
        <w:jc w:val="both"/>
      </w:pPr>
      <w:r>
        <w:t>* Разрешения (Ордера) на производство работ.</w:t>
      </w:r>
    </w:p>
    <w:p w:rsidR="00000000" w:rsidRDefault="00CF6E4D">
      <w:pPr>
        <w:ind w:firstLine="284"/>
        <w:jc w:val="both"/>
      </w:pPr>
      <w:r>
        <w:t>Схема подготовки проведения и порядок согласования документации работ по капитальному ремонту зданий, ремонту и покраске фасадов приведены в приложениях 27 и 28 соответственно.</w:t>
      </w:r>
    </w:p>
    <w:p w:rsidR="00000000" w:rsidRDefault="00CF6E4D">
      <w:pPr>
        <w:ind w:firstLine="284"/>
        <w:jc w:val="both"/>
      </w:pPr>
      <w:r>
        <w:t>При подготовке проведения указанных работ обязательным условием является наличие соответствующих лицензий у З</w:t>
      </w:r>
      <w:r>
        <w:t>аказчика и Проектировщика.</w:t>
      </w:r>
    </w:p>
    <w:p w:rsidR="00000000" w:rsidRDefault="00CF6E4D">
      <w:pPr>
        <w:ind w:firstLine="284"/>
        <w:jc w:val="both"/>
      </w:pPr>
      <w:r>
        <w:t>При необходимости устройства строительной площадки в установленном порядке проводится оформление отвода земельного участка.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1. ОСНОВАНИЕ ДЛЯ ОФОРМЛЕНИЯ ДОКУМЕНТАЦИИ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Основанием для оформления документации по указанным работам</w:t>
      </w:r>
      <w:r>
        <w:rPr>
          <w:lang w:val="en-US"/>
        </w:rPr>
        <w:t xml:space="preserve"> </w:t>
      </w:r>
      <w:r>
        <w:t>являются:</w:t>
      </w:r>
    </w:p>
    <w:p w:rsidR="00000000" w:rsidRDefault="00CF6E4D">
      <w:pPr>
        <w:ind w:firstLine="284"/>
        <w:jc w:val="both"/>
      </w:pPr>
      <w:r>
        <w:t>* по объектам государственной собственности города Москвы правовой акт городской администрации, утверждающий перечни адресов</w:t>
      </w:r>
      <w:r>
        <w:rPr>
          <w:lang w:val="en-US"/>
        </w:rPr>
        <w:t xml:space="preserve"> </w:t>
      </w:r>
      <w:r>
        <w:t>(годовых планов), сформированных по результатам обследования зданий и сооружений;</w:t>
      </w:r>
    </w:p>
    <w:p w:rsidR="00000000" w:rsidRDefault="00CF6E4D">
      <w:pPr>
        <w:ind w:firstLine="284"/>
        <w:jc w:val="both"/>
      </w:pPr>
      <w:r>
        <w:t>* по объектам, находящимся в собственност</w:t>
      </w:r>
      <w:r>
        <w:t>и:</w:t>
      </w:r>
    </w:p>
    <w:p w:rsidR="00000000" w:rsidRDefault="00CF6E4D">
      <w:pPr>
        <w:ind w:firstLine="284"/>
        <w:jc w:val="both"/>
      </w:pPr>
      <w:r>
        <w:t>- инициатива собственника;</w:t>
      </w:r>
    </w:p>
    <w:p w:rsidR="00000000" w:rsidRDefault="00CF6E4D">
      <w:pPr>
        <w:ind w:firstLine="284"/>
        <w:jc w:val="both"/>
      </w:pPr>
      <w:r>
        <w:t>или</w:t>
      </w:r>
    </w:p>
    <w:p w:rsidR="00000000" w:rsidRDefault="00CF6E4D">
      <w:pPr>
        <w:ind w:firstLine="284"/>
        <w:jc w:val="both"/>
      </w:pPr>
      <w:r>
        <w:t>- предписание органов власти, контроля и надзора.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2. РАЗРАБОТКА, СОГЛАСОВАНИЕ И УТВЕРЖДЕНИЕ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ПРОЕКТНОЙ ДОКУМЕНТАЦИИ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Перечень профилактических, проектных, строительных работ, связанных с эксплуатацией и ремонтом зданий и сооружений, установлен "Положением об организации и проведении реконструкции, ремонта</w:t>
      </w:r>
      <w:r>
        <w:rPr>
          <w:lang w:val="en-US"/>
        </w:rPr>
        <w:t xml:space="preserve"> </w:t>
      </w:r>
      <w:r>
        <w:t xml:space="preserve">и технического обслуживания зданий, объектов коммунального и социально-культурного назначения" ВСН 58-88 (р) и Положением об организации капитального ремонта жилых зданий </w:t>
      </w:r>
      <w:r>
        <w:t>в г.Москве МГСН</w:t>
      </w:r>
      <w:r>
        <w:rPr>
          <w:lang w:val="en-US"/>
        </w:rPr>
        <w:t xml:space="preserve"> </w:t>
      </w:r>
      <w:r>
        <w:t>301.01-96.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2.1 Проектная документация</w:t>
      </w:r>
      <w:r>
        <w:rPr>
          <w:b/>
          <w:lang w:val="en-US"/>
        </w:rPr>
        <w:t xml:space="preserve"> </w:t>
      </w:r>
      <w:r>
        <w:rPr>
          <w:b/>
        </w:rPr>
        <w:t>для проведения капитального ремонта зданий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* Исходные материалы с заданием на проектирование и техническим заключением о состоянии здания.</w:t>
      </w:r>
    </w:p>
    <w:p w:rsidR="00000000" w:rsidRDefault="00CF6E4D">
      <w:pPr>
        <w:ind w:firstLine="284"/>
        <w:jc w:val="both"/>
      </w:pPr>
      <w:r>
        <w:t>* Общая пояснительная записка.</w:t>
      </w:r>
    </w:p>
    <w:p w:rsidR="00000000" w:rsidRDefault="00CF6E4D">
      <w:pPr>
        <w:ind w:firstLine="284"/>
        <w:jc w:val="both"/>
      </w:pPr>
      <w:r>
        <w:t>* Архитектурно-строительные чертежи.</w:t>
      </w:r>
    </w:p>
    <w:p w:rsidR="00000000" w:rsidRDefault="00CF6E4D">
      <w:pPr>
        <w:ind w:firstLine="284"/>
        <w:jc w:val="both"/>
      </w:pPr>
      <w:r>
        <w:t>* Технологические чертежи (при необходимости).</w:t>
      </w:r>
    </w:p>
    <w:p w:rsidR="00000000" w:rsidRDefault="00CF6E4D">
      <w:pPr>
        <w:ind w:firstLine="284"/>
        <w:jc w:val="both"/>
      </w:pPr>
      <w:r>
        <w:t>* Документация по инженерному оборудованию.</w:t>
      </w:r>
    </w:p>
    <w:p w:rsidR="00000000" w:rsidRDefault="00CF6E4D">
      <w:pPr>
        <w:ind w:firstLine="284"/>
        <w:jc w:val="both"/>
      </w:pPr>
      <w:r>
        <w:t>* Стройгенплан (при устройстве стройплощадки).</w:t>
      </w:r>
    </w:p>
    <w:p w:rsidR="00000000" w:rsidRDefault="00CF6E4D">
      <w:pPr>
        <w:ind w:firstLine="284"/>
        <w:jc w:val="both"/>
      </w:pPr>
      <w:r>
        <w:t>* Организация проведения работ (при необходимости).</w:t>
      </w:r>
    </w:p>
    <w:p w:rsidR="00000000" w:rsidRDefault="00CF6E4D">
      <w:pPr>
        <w:ind w:firstLine="284"/>
        <w:jc w:val="both"/>
      </w:pPr>
      <w:r>
        <w:t>* Сводный сметный расчет стоимости проведения работ (при не</w:t>
      </w:r>
      <w:r>
        <w:t>обходимости).</w:t>
      </w:r>
    </w:p>
    <w:p w:rsidR="00000000" w:rsidRDefault="00CF6E4D">
      <w:pPr>
        <w:ind w:firstLine="284"/>
        <w:jc w:val="both"/>
      </w:pPr>
      <w:r>
        <w:t>По проектной документации для проведения капитального ремонта</w:t>
      </w:r>
      <w:r>
        <w:rPr>
          <w:lang w:val="en-US"/>
        </w:rPr>
        <w:t xml:space="preserve"> </w:t>
      </w:r>
      <w:r>
        <w:t>проводится оформление заключений:</w:t>
      </w:r>
    </w:p>
    <w:p w:rsidR="00000000" w:rsidRDefault="00CF6E4D">
      <w:pPr>
        <w:ind w:firstLine="284"/>
        <w:jc w:val="both"/>
      </w:pPr>
      <w:r>
        <w:t>* окружного ЦГСЭН;</w:t>
      </w:r>
    </w:p>
    <w:p w:rsidR="00000000" w:rsidRDefault="00CF6E4D">
      <w:pPr>
        <w:ind w:firstLine="284"/>
        <w:jc w:val="both"/>
      </w:pPr>
      <w:r>
        <w:t>* АПУ округа;</w:t>
      </w:r>
    </w:p>
    <w:p w:rsidR="00000000" w:rsidRDefault="00CF6E4D">
      <w:pPr>
        <w:ind w:firstLine="284"/>
        <w:jc w:val="both"/>
      </w:pPr>
      <w:r>
        <w:t>* ГУОП г.Москвы (для объектов на исторических территориях города);</w:t>
      </w:r>
    </w:p>
    <w:p w:rsidR="00000000" w:rsidRDefault="00CF6E4D">
      <w:pPr>
        <w:ind w:firstLine="284"/>
        <w:jc w:val="both"/>
      </w:pPr>
      <w:r>
        <w:t>* Мосгосэкспертизы;</w:t>
      </w:r>
    </w:p>
    <w:p w:rsidR="00000000" w:rsidRDefault="00CF6E4D">
      <w:pPr>
        <w:ind w:firstLine="284"/>
        <w:jc w:val="both"/>
      </w:pPr>
      <w:r>
        <w:t>* УГПС ГУВД по г.Москве.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Состав Заключения АПУ округа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* Заключение АПУ округа для представления на Межведомственную</w:t>
      </w:r>
      <w:r>
        <w:rPr>
          <w:lang w:val="en-US"/>
        </w:rPr>
        <w:t xml:space="preserve"> </w:t>
      </w:r>
      <w:r>
        <w:t>комиссию (по установленной форме).</w:t>
      </w:r>
    </w:p>
    <w:p w:rsidR="00000000" w:rsidRDefault="00CF6E4D">
      <w:pPr>
        <w:ind w:firstLine="284"/>
        <w:jc w:val="both"/>
      </w:pPr>
      <w:r>
        <w:t>* Ситуационный план М 1:2000.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2.2. Проектная документация</w:t>
      </w:r>
      <w:r>
        <w:rPr>
          <w:b/>
          <w:lang w:val="en-US"/>
        </w:rPr>
        <w:t xml:space="preserve"> </w:t>
      </w:r>
      <w:r>
        <w:rPr>
          <w:b/>
        </w:rPr>
        <w:t>для проведения ремонта и покраски фасадов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* Исходные материалы с зада</w:t>
      </w:r>
      <w:r>
        <w:t>нием на проектирование.</w:t>
      </w:r>
    </w:p>
    <w:p w:rsidR="00000000" w:rsidRDefault="00CF6E4D">
      <w:pPr>
        <w:ind w:firstLine="284"/>
        <w:jc w:val="both"/>
      </w:pPr>
      <w:r>
        <w:t>* Общая пояснительная записка.</w:t>
      </w:r>
    </w:p>
    <w:p w:rsidR="00000000" w:rsidRDefault="00CF6E4D">
      <w:pPr>
        <w:ind w:firstLine="284"/>
        <w:jc w:val="both"/>
      </w:pPr>
      <w:r>
        <w:t>* Документация по восстановлению (ремонту) архитектурных элементов фасадов.</w:t>
      </w:r>
    </w:p>
    <w:p w:rsidR="00000000" w:rsidRDefault="00CF6E4D">
      <w:pPr>
        <w:ind w:firstLine="284"/>
        <w:jc w:val="both"/>
      </w:pPr>
      <w:r>
        <w:t>* Паспорт "Колористическое решение, материалы и технология</w:t>
      </w:r>
      <w:r>
        <w:rPr>
          <w:lang w:val="en-US"/>
        </w:rPr>
        <w:t xml:space="preserve"> </w:t>
      </w:r>
      <w:r>
        <w:t>проведения работ".</w:t>
      </w:r>
    </w:p>
    <w:p w:rsidR="00000000" w:rsidRDefault="00CF6E4D">
      <w:pPr>
        <w:ind w:firstLine="284"/>
        <w:jc w:val="both"/>
      </w:pPr>
      <w:r>
        <w:t>* Раздел технологии проведения работ.</w:t>
      </w:r>
    </w:p>
    <w:p w:rsidR="00000000" w:rsidRDefault="00CF6E4D">
      <w:pPr>
        <w:ind w:firstLine="284"/>
        <w:jc w:val="both"/>
      </w:pPr>
      <w:r>
        <w:t>* Стройгенплан (при устройстве стройплощадки).</w:t>
      </w:r>
    </w:p>
    <w:p w:rsidR="00000000" w:rsidRDefault="00CF6E4D">
      <w:pPr>
        <w:ind w:firstLine="284"/>
        <w:jc w:val="both"/>
      </w:pPr>
      <w:r>
        <w:t>* Сводный сметный расчет стоимости проведения работ (при необходимости).</w:t>
      </w:r>
    </w:p>
    <w:p w:rsidR="00000000" w:rsidRDefault="00CF6E4D">
      <w:pPr>
        <w:ind w:firstLine="284"/>
        <w:jc w:val="both"/>
      </w:pPr>
      <w:r>
        <w:t>Проектная документация для проведения ремонта и покраски фасадов подлежит оформлению заключений:</w:t>
      </w:r>
    </w:p>
    <w:p w:rsidR="00000000" w:rsidRDefault="00CF6E4D">
      <w:pPr>
        <w:ind w:firstLine="284"/>
        <w:jc w:val="both"/>
      </w:pPr>
      <w:r>
        <w:t>* Москомархитектуры (Управление комплексного бла</w:t>
      </w:r>
      <w:r>
        <w:t>гоустройства);</w:t>
      </w:r>
    </w:p>
    <w:p w:rsidR="00000000" w:rsidRDefault="00CF6E4D">
      <w:pPr>
        <w:ind w:firstLine="284"/>
        <w:jc w:val="both"/>
      </w:pPr>
      <w:r>
        <w:t>* Окружного ЦГСЭН (при необходимости);</w:t>
      </w:r>
    </w:p>
    <w:p w:rsidR="00000000" w:rsidRDefault="00CF6E4D">
      <w:pPr>
        <w:ind w:firstLine="284"/>
        <w:jc w:val="both"/>
      </w:pPr>
      <w:r>
        <w:t>* УГПС ГУВД по г.Москве (при необходимости);</w:t>
      </w:r>
    </w:p>
    <w:p w:rsidR="00000000" w:rsidRDefault="00CF6E4D">
      <w:pPr>
        <w:ind w:firstLine="284"/>
        <w:jc w:val="both"/>
      </w:pPr>
      <w:r>
        <w:t>* ГУОП г.Москвы (для объектов на исторических территориях города).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2.3. Утверждение проектной документации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Утверждение проектной документации для проведения капитального ремонта зданий, ремонта и покраски фасадов оформляется:</w:t>
      </w:r>
    </w:p>
    <w:p w:rsidR="00000000" w:rsidRDefault="00CF6E4D">
      <w:pPr>
        <w:ind w:firstLine="284"/>
        <w:jc w:val="both"/>
      </w:pPr>
      <w:r>
        <w:t>* приказом (распоряжением) Заказчика (для юридических лиц);</w:t>
      </w:r>
    </w:p>
    <w:p w:rsidR="00000000" w:rsidRDefault="00CF6E4D">
      <w:pPr>
        <w:ind w:firstLine="284"/>
        <w:jc w:val="both"/>
      </w:pPr>
      <w:r>
        <w:t>* подписью Заказчика на титульном листе проектной документации (для физических лиц);</w:t>
      </w:r>
    </w:p>
    <w:p w:rsidR="00000000" w:rsidRDefault="00CF6E4D">
      <w:pPr>
        <w:ind w:firstLine="284"/>
        <w:jc w:val="both"/>
      </w:pPr>
      <w:r>
        <w:t>* постановлением Правительства Москвы ил</w:t>
      </w:r>
      <w:r>
        <w:t>и распоряжением префекта административного округа (по объектам государственной и муниципальной собственности).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3. ОФОРМЛЕНИЕ РАЗРЕШЕНИЯ НА ОСУЩЕСТВЛЕНИЕ ГРАДОСТРОИТЕЛЬНОЙ ДЕЯТЕЛЬНОСТИ - КАПИТАЛЬНЫЙ РЕМОНТ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ЗДАНИЙ, РЕМОНТ И ПОКРАСКУ ФАСАДОВ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Разрешением на осуществление градостроительной деятельности по проведению капитального ремонта зданий (без изменения функционального назначения и технико-экономических показателей) является решение окружной межведомственной комиссии, утвержденное распоряжением префекта а</w:t>
      </w:r>
      <w:r>
        <w:t>дминистративного округа.</w:t>
      </w:r>
    </w:p>
    <w:p w:rsidR="00000000" w:rsidRDefault="00CF6E4D">
      <w:pPr>
        <w:ind w:firstLine="284"/>
        <w:jc w:val="both"/>
      </w:pPr>
      <w:r>
        <w:t>Оформление решения комиссий проводится на основании следующих документов:</w:t>
      </w:r>
    </w:p>
    <w:p w:rsidR="00000000" w:rsidRDefault="00CF6E4D">
      <w:pPr>
        <w:ind w:firstLine="284"/>
        <w:jc w:val="both"/>
      </w:pPr>
      <w:r>
        <w:t>* письма Заказчика в Межведомственную комиссию;</w:t>
      </w:r>
    </w:p>
    <w:p w:rsidR="00000000" w:rsidRDefault="00CF6E4D">
      <w:pPr>
        <w:ind w:firstLine="284"/>
        <w:jc w:val="both"/>
      </w:pPr>
      <w:r>
        <w:t>* материалов БТИ по объекту;</w:t>
      </w:r>
    </w:p>
    <w:p w:rsidR="00000000" w:rsidRDefault="00CF6E4D">
      <w:pPr>
        <w:ind w:firstLine="284"/>
        <w:jc w:val="both"/>
      </w:pPr>
      <w:r>
        <w:t>* копий документов по оформлению имущественных отношений;</w:t>
      </w:r>
    </w:p>
    <w:p w:rsidR="00000000" w:rsidRDefault="00CF6E4D">
      <w:pPr>
        <w:ind w:firstLine="284"/>
        <w:jc w:val="both"/>
      </w:pPr>
      <w:r>
        <w:t>* паспорта "Колористическое решение, материалы и технология проведения работ";</w:t>
      </w:r>
    </w:p>
    <w:p w:rsidR="00000000" w:rsidRDefault="00CF6E4D">
      <w:pPr>
        <w:ind w:firstLine="284"/>
        <w:jc w:val="both"/>
      </w:pPr>
      <w:r>
        <w:t>* согласованной и утвержденной проектной документации по предполагаемым работам;</w:t>
      </w:r>
    </w:p>
    <w:p w:rsidR="00000000" w:rsidRDefault="00CF6E4D">
      <w:pPr>
        <w:ind w:firstLine="284"/>
        <w:jc w:val="both"/>
      </w:pPr>
      <w:r>
        <w:t>* согласования эксплуатационных организаций по объектам государственной и муниципальной собственности;</w:t>
      </w:r>
    </w:p>
    <w:p w:rsidR="00000000" w:rsidRDefault="00CF6E4D">
      <w:pPr>
        <w:ind w:firstLine="284"/>
        <w:jc w:val="both"/>
      </w:pPr>
      <w:r>
        <w:t xml:space="preserve">* согласования </w:t>
      </w:r>
      <w:r>
        <w:t>собственников объектов для арендуемых помещений.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4. ОФОРМЛЕНИЕ РАЗРЕШЕНИЯ (ОРДЕРА) НА ПРОИЗВОДСТВО РАБОТ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Для производства строительных работ по капитальному ремонту зданий оформляются Разрешение Инспекции государственного архитектурно-строительного надзора (ИГАСН) и Ордер Объединения административно-технических инспекций Правительства Москвы (ОАТИ) на основании решения Окружной межведомственной комиссии, утвержденного распоряжением префекта административного округа, и согласованной, утвержденной проектно</w:t>
      </w:r>
      <w:r>
        <w:t>й документации.</w:t>
      </w:r>
    </w:p>
    <w:p w:rsidR="00000000" w:rsidRDefault="00CF6E4D">
      <w:pPr>
        <w:ind w:firstLine="284"/>
        <w:jc w:val="both"/>
      </w:pPr>
      <w:r>
        <w:t>Для производства строительных работ по ремонту и покраске фасадов оформляется Ордер Объединения административно-технических инспекций Правительства Москвы (ОАТИ) на основании и согласованной, утвержденной проектной документации.</w:t>
      </w:r>
    </w:p>
    <w:p w:rsidR="00000000" w:rsidRDefault="00CF6E4D">
      <w:pPr>
        <w:ind w:firstLine="284"/>
        <w:jc w:val="both"/>
      </w:pPr>
      <w:r>
        <w:t>По объектам государственной собственности города Москвы Разрешение (Ордер) на производство работ оформляется Инспекцией государственного архитектурно-строительного надзора (ИГАСН) и Объединением административно-технических инспекций Правительства Москвы (ОАТИ) на осн</w:t>
      </w:r>
      <w:r>
        <w:t>овании постановления Правительства Москвы или распоряжения первого заместителя Премьера Правительства Москвы об утверждении проектной документации.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ГЛАВА VII. ПЕРЕПЛАНИРОВКА ПОМЕЩЕНИЙ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Перепланировка помещений проводится в целях изменения эксплуатационных качеств помещений посредством изменения планировочных показателей его отдельных частей (комнат) с сохранением общих технико-экономических показателей в пределах габаритов несущих конструкций и основного функционального назначения объекта перепланировки.</w:t>
      </w:r>
    </w:p>
    <w:p w:rsidR="00000000" w:rsidRDefault="00CF6E4D">
      <w:pPr>
        <w:ind w:firstLine="284"/>
        <w:jc w:val="both"/>
      </w:pPr>
      <w:r>
        <w:t>П</w:t>
      </w:r>
      <w:r>
        <w:t>ерепланировка помещений проводится по инициативе собственника или пользователя объекта.</w:t>
      </w:r>
    </w:p>
    <w:p w:rsidR="00000000" w:rsidRDefault="00CF6E4D">
      <w:pPr>
        <w:ind w:firstLine="284"/>
        <w:jc w:val="both"/>
      </w:pPr>
      <w:r>
        <w:t>Разрешение на проведение перепланировки помещений предусматривает наличие у Заказчика комплекта документов в составе:</w:t>
      </w:r>
    </w:p>
    <w:p w:rsidR="00000000" w:rsidRDefault="00CF6E4D">
      <w:pPr>
        <w:ind w:firstLine="284"/>
        <w:jc w:val="both"/>
      </w:pPr>
      <w:r>
        <w:t>* правоустанавливающих документов на использование объекта;</w:t>
      </w:r>
    </w:p>
    <w:p w:rsidR="00000000" w:rsidRDefault="00CF6E4D">
      <w:pPr>
        <w:ind w:firstLine="284"/>
        <w:jc w:val="both"/>
      </w:pPr>
      <w:r>
        <w:t>* согласованной в установленном порядке и утвержденной Заказчиком проектной документации;</w:t>
      </w:r>
    </w:p>
    <w:p w:rsidR="00000000" w:rsidRDefault="00CF6E4D">
      <w:pPr>
        <w:ind w:firstLine="284"/>
        <w:jc w:val="both"/>
      </w:pPr>
      <w:r>
        <w:t>* Разрешения на осуществление градостроительной деятельности (проведение перепланировки помещений).</w:t>
      </w:r>
    </w:p>
    <w:p w:rsidR="00000000" w:rsidRDefault="00CF6E4D">
      <w:pPr>
        <w:ind w:firstLine="284"/>
        <w:jc w:val="both"/>
      </w:pPr>
      <w:r>
        <w:t>Схема подготовки проведения работ и порядок согласования</w:t>
      </w:r>
      <w:r>
        <w:t xml:space="preserve"> документации по перепланировке помещений приведены в приложениях 29 и 30 соответственно.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Примечание.</w:t>
      </w:r>
    </w:p>
    <w:p w:rsidR="00000000" w:rsidRDefault="00CF6E4D">
      <w:pPr>
        <w:ind w:firstLine="284"/>
        <w:jc w:val="both"/>
      </w:pPr>
      <w:r>
        <w:t>Ограничения на отдельные виды работ по перепланировке помещений в жилых домах типовых серий, обусловленные их конструктивными особенностями, устанавливаются Правительством Москвы.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1. РАЗРАБОТКА, СОГЛАСОВАНИЕ И УТВЕРЖДЕНИЕ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ПРОЕКТНОЙ ДОКУМЕНТАЦИИ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1.1. Состав проектной документации для перепланировки помещений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Проектная документация для проведения работ по перепланировке помещений выполняется в соответстви</w:t>
      </w:r>
      <w:r>
        <w:t>и с требованиями действующих строительных, санитарно-гигиенических и эксплуатационно-технических нормативных документов.</w:t>
      </w:r>
    </w:p>
    <w:p w:rsidR="00000000" w:rsidRDefault="00CF6E4D">
      <w:pPr>
        <w:ind w:firstLine="284"/>
        <w:jc w:val="both"/>
      </w:pPr>
      <w:r>
        <w:t>В состав документации входят:</w:t>
      </w:r>
    </w:p>
    <w:p w:rsidR="00000000" w:rsidRDefault="00CF6E4D">
      <w:pPr>
        <w:ind w:firstLine="284"/>
        <w:jc w:val="both"/>
      </w:pPr>
      <w:r>
        <w:t>* План этажа на копии плана БТИ с указанием:</w:t>
      </w:r>
    </w:p>
    <w:p w:rsidR="00000000" w:rsidRDefault="00CF6E4D">
      <w:pPr>
        <w:ind w:firstLine="284"/>
        <w:jc w:val="both"/>
      </w:pPr>
      <w:r>
        <w:t>- предполагаемых к сносу перегородок;</w:t>
      </w:r>
    </w:p>
    <w:p w:rsidR="00000000" w:rsidRDefault="00CF6E4D">
      <w:pPr>
        <w:ind w:firstLine="284"/>
        <w:jc w:val="both"/>
      </w:pPr>
      <w:r>
        <w:t>- устанавливаемых перегородок;</w:t>
      </w:r>
    </w:p>
    <w:p w:rsidR="00000000" w:rsidRDefault="00CF6E4D">
      <w:pPr>
        <w:ind w:firstLine="284"/>
        <w:jc w:val="both"/>
      </w:pPr>
      <w:r>
        <w:t>- мест пробития проемов во внутренних стенах.</w:t>
      </w:r>
    </w:p>
    <w:p w:rsidR="00000000" w:rsidRDefault="00CF6E4D">
      <w:pPr>
        <w:ind w:firstLine="284"/>
        <w:jc w:val="both"/>
      </w:pPr>
      <w:r>
        <w:t>* Конструктивные детали и узлы (при необходимости).</w:t>
      </w:r>
    </w:p>
    <w:p w:rsidR="00000000" w:rsidRDefault="00CF6E4D">
      <w:pPr>
        <w:ind w:firstLine="284"/>
        <w:jc w:val="both"/>
      </w:pPr>
      <w:r>
        <w:t>* Решения по внутреннему инженерному оборудованию, заключение о функционировании внутренних инженерных систем (при необходимости).</w:t>
      </w:r>
    </w:p>
    <w:p w:rsidR="00000000" w:rsidRDefault="00CF6E4D">
      <w:pPr>
        <w:ind w:firstLine="284"/>
        <w:jc w:val="both"/>
      </w:pPr>
      <w:r>
        <w:t>* Техническое закл</w:t>
      </w:r>
      <w:r>
        <w:t>ючение о несущей способности конструкций (при необходимости).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1.2. Согласование и утверждение проектной документации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Проектная документация подлежит:</w:t>
      </w:r>
    </w:p>
    <w:p w:rsidR="00000000" w:rsidRDefault="00CF6E4D">
      <w:pPr>
        <w:ind w:firstLine="284"/>
        <w:jc w:val="both"/>
      </w:pPr>
      <w:r>
        <w:t>согласованию:</w:t>
      </w:r>
    </w:p>
    <w:p w:rsidR="00000000" w:rsidRDefault="00CF6E4D">
      <w:pPr>
        <w:ind w:firstLine="284"/>
        <w:jc w:val="both"/>
      </w:pPr>
      <w:r>
        <w:t>* Газовой технической инспекции Мосжилинспекции (при необходимости);</w:t>
      </w:r>
    </w:p>
    <w:p w:rsidR="00000000" w:rsidRDefault="00CF6E4D">
      <w:pPr>
        <w:ind w:firstLine="284"/>
        <w:jc w:val="both"/>
      </w:pPr>
      <w:r>
        <w:t>* Жилищной инспекции по административному округу (по жилым зданиям).</w:t>
      </w:r>
    </w:p>
    <w:p w:rsidR="00000000" w:rsidRDefault="00CF6E4D">
      <w:pPr>
        <w:ind w:firstLine="284"/>
        <w:jc w:val="both"/>
      </w:pPr>
      <w:r>
        <w:t>оформлению заключений:</w:t>
      </w:r>
    </w:p>
    <w:p w:rsidR="00000000" w:rsidRDefault="00CF6E4D">
      <w:pPr>
        <w:ind w:firstLine="284"/>
        <w:jc w:val="both"/>
      </w:pPr>
      <w:r>
        <w:t>* окружного ЦГСЭН;</w:t>
      </w:r>
    </w:p>
    <w:p w:rsidR="00000000" w:rsidRDefault="00CF6E4D">
      <w:pPr>
        <w:ind w:firstLine="284"/>
        <w:jc w:val="both"/>
      </w:pPr>
      <w:r>
        <w:t>* УГПС ГУВД по г.Москве;</w:t>
      </w:r>
    </w:p>
    <w:p w:rsidR="00000000" w:rsidRDefault="00CF6E4D">
      <w:pPr>
        <w:ind w:firstLine="284"/>
        <w:jc w:val="both"/>
      </w:pPr>
      <w:r>
        <w:t>* АПУ округа;</w:t>
      </w:r>
    </w:p>
    <w:p w:rsidR="00000000" w:rsidRDefault="00CF6E4D">
      <w:pPr>
        <w:ind w:firstLine="284"/>
        <w:jc w:val="both"/>
      </w:pPr>
      <w:r>
        <w:t>* ГУОП (по объектам историко-культурного наследия, построенным до 1917 года).</w:t>
      </w:r>
    </w:p>
    <w:p w:rsidR="00000000" w:rsidRDefault="00CF6E4D">
      <w:pPr>
        <w:ind w:firstLine="284"/>
        <w:jc w:val="both"/>
      </w:pPr>
      <w:r>
        <w:t>Утверждение проектной документации для проведени</w:t>
      </w:r>
      <w:r>
        <w:t>я перепланировки помещений оформляется подписью Заказчика на плане этажа с измененной планировкой.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2. ОФОРМЛЕНИЕ РАЗРЕШЕНИЯ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НА ОСУЩЕСТВЛЕНИЕ ГРАДОСТРОИТЕЛЬНОЙ ДЕЯТЕЛЬНОСТИ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- ПЕРЕПЛАНИРОВКУ ПОМЕЩЕНИЙ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Разрешением на осуществление градостроительной деятельности перепланировку помещений является утвержденное распоряжением главы районной Управы заключение районной межведомственной комиссии, оформленное на основании следующих документов:</w:t>
      </w:r>
    </w:p>
    <w:p w:rsidR="00000000" w:rsidRDefault="00CF6E4D">
      <w:pPr>
        <w:ind w:firstLine="284"/>
        <w:jc w:val="both"/>
      </w:pPr>
      <w:r>
        <w:t>* письма Заказчика в Районную межведомственную комиссию;</w:t>
      </w:r>
    </w:p>
    <w:p w:rsidR="00000000" w:rsidRDefault="00CF6E4D">
      <w:pPr>
        <w:ind w:firstLine="284"/>
        <w:jc w:val="both"/>
      </w:pPr>
      <w:r>
        <w:t>* копии документо</w:t>
      </w:r>
      <w:r>
        <w:t>в по оформлению имущественных прав;</w:t>
      </w:r>
    </w:p>
    <w:p w:rsidR="00000000" w:rsidRDefault="00CF6E4D">
      <w:pPr>
        <w:ind w:firstLine="284"/>
        <w:jc w:val="both"/>
      </w:pPr>
      <w:r>
        <w:t>* Технического паспорта БТИ;</w:t>
      </w:r>
    </w:p>
    <w:p w:rsidR="00000000" w:rsidRDefault="00CF6E4D">
      <w:pPr>
        <w:ind w:firstLine="284"/>
        <w:jc w:val="both"/>
      </w:pPr>
      <w:r>
        <w:t>* согласованной проектной документации по предполагаемым работам;</w:t>
      </w:r>
    </w:p>
    <w:p w:rsidR="00000000" w:rsidRDefault="00CF6E4D">
      <w:pPr>
        <w:ind w:firstLine="284"/>
        <w:jc w:val="both"/>
      </w:pPr>
      <w:r>
        <w:t>* согласований эксплуатационных организаций (организаций, управляющих жилыми домами) по объектам государственной и муниципальной собственности;</w:t>
      </w:r>
    </w:p>
    <w:p w:rsidR="00000000" w:rsidRDefault="00CF6E4D">
      <w:pPr>
        <w:ind w:firstLine="284"/>
        <w:jc w:val="both"/>
      </w:pPr>
      <w:r>
        <w:t>* согласований собственников объектов недвижимости для арендуемых помещений.</w:t>
      </w:r>
    </w:p>
    <w:p w:rsidR="00000000" w:rsidRDefault="00CF6E4D">
      <w:pPr>
        <w:ind w:firstLine="284"/>
        <w:jc w:val="both"/>
      </w:pPr>
      <w:r>
        <w:t>Перепланировка жилых помещений в особых случаях (объединение нескольких квартир, перепланировка квартир в нескольких уровнях и др.), а также перепланировка поме</w:t>
      </w:r>
      <w:r>
        <w:t>щений в объектах, расположенных вне территорий районных Управ, оформляется распоряжением префекта административного округа по заключению Окружной межведомственной комиссии.</w:t>
      </w:r>
    </w:p>
    <w:p w:rsidR="00000000" w:rsidRDefault="00CF6E4D">
      <w:pPr>
        <w:ind w:firstLine="284"/>
        <w:jc w:val="both"/>
      </w:pPr>
      <w:r>
        <w:t>О начале проведения строительных работ Заказчик обязан проинформировать собственника (эксплуатационную организацию).</w:t>
      </w:r>
    </w:p>
    <w:p w:rsidR="00000000" w:rsidRDefault="00CF6E4D">
      <w:pPr>
        <w:ind w:firstLine="284"/>
        <w:jc w:val="both"/>
      </w:pPr>
      <w:r>
        <w:t>Порядок организации работ по перепланировке помещений в жилых домах и порядок учета интересов жителей установлен Законом города Москвы от 29 сентября 1999 № 37 "О порядке переустройства помещений в жилых домах на территори</w:t>
      </w:r>
      <w:r>
        <w:t>и города Москвы".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ГЛАВА VIII. ПЕРЕОБОРУДОВАНИЕ ПОМЕЩЕНИЙ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Переоборудование помещений проводится в целях изменения эксплуатационных качеств помещений посредством изменения их функционального назначения.</w:t>
      </w:r>
    </w:p>
    <w:p w:rsidR="00000000" w:rsidRDefault="00CF6E4D">
      <w:pPr>
        <w:ind w:firstLine="284"/>
        <w:jc w:val="both"/>
      </w:pPr>
      <w:r>
        <w:t>Переоборудование помещений проводится по инициативе собственника, пользователя объекта.</w:t>
      </w:r>
    </w:p>
    <w:p w:rsidR="00000000" w:rsidRDefault="00CF6E4D">
      <w:pPr>
        <w:ind w:firstLine="284"/>
        <w:jc w:val="both"/>
      </w:pPr>
      <w:r>
        <w:t>Разрешение на проведение переоборудования помещений предусматривает наличие у Заказчика комплекта документов в составе:</w:t>
      </w:r>
    </w:p>
    <w:p w:rsidR="00000000" w:rsidRDefault="00CF6E4D">
      <w:pPr>
        <w:ind w:firstLine="284"/>
        <w:jc w:val="both"/>
      </w:pPr>
      <w:r>
        <w:t>* правового акта городской администрации, предусматривающего изменение функционального назначения;</w:t>
      </w:r>
    </w:p>
    <w:p w:rsidR="00000000" w:rsidRDefault="00CF6E4D">
      <w:pPr>
        <w:ind w:firstLine="284"/>
        <w:jc w:val="both"/>
      </w:pPr>
      <w:r>
        <w:t xml:space="preserve">* </w:t>
      </w:r>
      <w:r>
        <w:t>правоустанавливающих документов на использование объекта;</w:t>
      </w:r>
    </w:p>
    <w:p w:rsidR="00000000" w:rsidRDefault="00CF6E4D">
      <w:pPr>
        <w:ind w:firstLine="284"/>
        <w:jc w:val="both"/>
      </w:pPr>
      <w:r>
        <w:t>* согласованной в установленном порядке и утвержденной Заказчиком проектной документации;</w:t>
      </w:r>
    </w:p>
    <w:p w:rsidR="00000000" w:rsidRDefault="00CF6E4D">
      <w:pPr>
        <w:ind w:firstLine="284"/>
        <w:jc w:val="both"/>
      </w:pPr>
      <w:r>
        <w:t>* Разрешения на осуществление градостроительной деятельности (переоборудование помещений);</w:t>
      </w:r>
    </w:p>
    <w:p w:rsidR="00000000" w:rsidRDefault="00CF6E4D">
      <w:pPr>
        <w:ind w:firstLine="284"/>
        <w:jc w:val="both"/>
      </w:pPr>
      <w:r>
        <w:t>* Разрешения на производство строительных работ.</w:t>
      </w:r>
    </w:p>
    <w:p w:rsidR="00000000" w:rsidRDefault="00CF6E4D">
      <w:pPr>
        <w:ind w:firstLine="284"/>
        <w:jc w:val="both"/>
      </w:pPr>
      <w:r>
        <w:t>Схема подготовки проведения работ и порядок согласования документации по переоборудованию помещений приведены в приложениях 31 и 32 соответственно.</w:t>
      </w:r>
    </w:p>
    <w:p w:rsidR="00000000" w:rsidRDefault="00CF6E4D">
      <w:pPr>
        <w:ind w:firstLine="284"/>
        <w:jc w:val="both"/>
      </w:pPr>
      <w:r>
        <w:t>При подготовке проведения работ по переоборудованию помещений обязательным у</w:t>
      </w:r>
      <w:r>
        <w:t>словием является наличие соответствующих лицензий у Заказчика и Проектировщика.</w:t>
      </w:r>
    </w:p>
    <w:p w:rsidR="00000000" w:rsidRDefault="00CF6E4D">
      <w:pPr>
        <w:ind w:firstLine="284"/>
        <w:jc w:val="both"/>
      </w:pPr>
      <w:r>
        <w:t>При необходимости устройства строительной площадки, в установленном порядке проводится оформление отвода земельного участка.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Примечание.</w:t>
      </w:r>
    </w:p>
    <w:p w:rsidR="00000000" w:rsidRDefault="00CF6E4D">
      <w:pPr>
        <w:ind w:firstLine="284"/>
        <w:jc w:val="both"/>
      </w:pPr>
      <w:r>
        <w:t>Ограничения на отдельные виды работ по переоборудованию помещений в жилых домах типовых серий, обусловленные их конструктивными особенностями, устанавливаются Правительством Москвы.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1. ОСНОВАНИЕ ДЛЯ ОФОРМЛЕНИЯ ДОКУМЕНТАЦИИ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Основанием для получения права на оформление документации по переобор</w:t>
      </w:r>
      <w:r>
        <w:t>удованию помещения с изменением его функционального назначения являются оформленные в установленном порядке имущественные отношения, допускающие изменение функционального использования помещения.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2. РАЗРАБОТКА, СОГЛАСОВАНИЕ И УТВЕРЖДЕНИЕ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ПРОЕКТНОЙ ДОКУМЕНТАЦИИ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2.1. Состав проектной документации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Проектная документация для проведения работ по перепланировке помещений выполняется в соответствии с требованиями действующих строительных, санитарно-гигиенических и эксплуатационно-технических нормативных докумен</w:t>
      </w:r>
      <w:r>
        <w:t>тов.</w:t>
      </w:r>
    </w:p>
    <w:p w:rsidR="00000000" w:rsidRDefault="00CF6E4D">
      <w:pPr>
        <w:ind w:firstLine="284"/>
        <w:jc w:val="both"/>
      </w:pPr>
      <w:r>
        <w:t>В состав документации входит:</w:t>
      </w:r>
    </w:p>
    <w:p w:rsidR="00000000" w:rsidRDefault="00CF6E4D">
      <w:pPr>
        <w:ind w:firstLine="284"/>
        <w:jc w:val="both"/>
      </w:pPr>
      <w:r>
        <w:t>* Технический паспорт БТИ.</w:t>
      </w:r>
    </w:p>
    <w:p w:rsidR="00000000" w:rsidRDefault="00CF6E4D">
      <w:pPr>
        <w:ind w:firstLine="284"/>
        <w:jc w:val="both"/>
      </w:pPr>
      <w:r>
        <w:t>* Пояснительная записка (кроме жилых зданий) по архитектурно-планировочным, конструктивным, технологическим решениям, внутреннему инженерному оборудованию, охране окружающей среды (при необходимости), противопожарным мероприятиям.</w:t>
      </w:r>
    </w:p>
    <w:p w:rsidR="00000000" w:rsidRDefault="00CF6E4D">
      <w:pPr>
        <w:ind w:firstLine="284"/>
        <w:jc w:val="both"/>
      </w:pPr>
      <w:r>
        <w:t>* Генеральный план М 1:500 (кроме жилых зданий).</w:t>
      </w:r>
    </w:p>
    <w:p w:rsidR="00000000" w:rsidRDefault="00CF6E4D">
      <w:pPr>
        <w:ind w:firstLine="284"/>
        <w:jc w:val="both"/>
      </w:pPr>
      <w:r>
        <w:t>* Сводный план инженерных сетей (при необходимости).</w:t>
      </w:r>
    </w:p>
    <w:p w:rsidR="00000000" w:rsidRDefault="00CF6E4D">
      <w:pPr>
        <w:ind w:firstLine="284"/>
        <w:jc w:val="both"/>
      </w:pPr>
      <w:r>
        <w:t>* План этажа М 1:100 (М 1:50) с указанием:</w:t>
      </w:r>
    </w:p>
    <w:p w:rsidR="00000000" w:rsidRDefault="00CF6E4D">
      <w:pPr>
        <w:ind w:firstLine="284"/>
        <w:jc w:val="both"/>
      </w:pPr>
      <w:r>
        <w:t>- предполагаемых к сносу перегородок;</w:t>
      </w:r>
    </w:p>
    <w:p w:rsidR="00000000" w:rsidRDefault="00CF6E4D">
      <w:pPr>
        <w:ind w:firstLine="284"/>
        <w:jc w:val="both"/>
      </w:pPr>
      <w:r>
        <w:t>- устанавливаемых перегородок;</w:t>
      </w:r>
    </w:p>
    <w:p w:rsidR="00000000" w:rsidRDefault="00CF6E4D">
      <w:pPr>
        <w:ind w:firstLine="284"/>
        <w:jc w:val="both"/>
      </w:pPr>
      <w:r>
        <w:t>- мес</w:t>
      </w:r>
      <w:r>
        <w:t>т пробития проемов во внутренних стенах.</w:t>
      </w:r>
    </w:p>
    <w:p w:rsidR="00000000" w:rsidRDefault="00CF6E4D">
      <w:pPr>
        <w:ind w:firstLine="284"/>
        <w:jc w:val="both"/>
      </w:pPr>
      <w:r>
        <w:t>* План этажа М 1:100 (М 1:50) с переоборудованием внутренних инженерных коммуникаций (при необходимости).</w:t>
      </w:r>
    </w:p>
    <w:p w:rsidR="00000000" w:rsidRDefault="00CF6E4D">
      <w:pPr>
        <w:ind w:firstLine="284"/>
        <w:jc w:val="both"/>
      </w:pPr>
      <w:r>
        <w:t>* План этажа М 1:100 (М 1:50) с размещением технологического оборудования (при необходимости).</w:t>
      </w:r>
    </w:p>
    <w:p w:rsidR="00000000" w:rsidRDefault="00CF6E4D">
      <w:pPr>
        <w:ind w:firstLine="284"/>
        <w:jc w:val="both"/>
      </w:pPr>
      <w:r>
        <w:t>* Стройгенплан (при устройстве стройплощадки).</w:t>
      </w:r>
    </w:p>
    <w:p w:rsidR="00000000" w:rsidRDefault="00CF6E4D">
      <w:pPr>
        <w:ind w:firstLine="284"/>
        <w:jc w:val="both"/>
      </w:pPr>
      <w:r>
        <w:t>* Чертежи узлов и деталей.</w:t>
      </w:r>
    </w:p>
    <w:p w:rsidR="00000000" w:rsidRDefault="00CF6E4D">
      <w:pPr>
        <w:ind w:firstLine="284"/>
        <w:jc w:val="both"/>
      </w:pPr>
      <w:r>
        <w:t>* Техническое заключение о состоянии объекта.</w:t>
      </w:r>
    </w:p>
    <w:p w:rsidR="00000000" w:rsidRDefault="00CF6E4D">
      <w:pPr>
        <w:ind w:firstLine="284"/>
        <w:jc w:val="both"/>
      </w:pPr>
      <w:r>
        <w:t>* Рабочие чертежи на проведение строительных и монтажных работ в соответствии с государственными стандартами СПДС (при необходимости).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2.2. Согласова</w:t>
      </w:r>
      <w:r>
        <w:t>ние и утверждение проектной документации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Проектная документация подлежит:</w:t>
      </w:r>
    </w:p>
    <w:p w:rsidR="00000000" w:rsidRDefault="00CF6E4D">
      <w:pPr>
        <w:ind w:firstLine="284"/>
        <w:jc w:val="both"/>
      </w:pPr>
      <w:r>
        <w:t>согласованию:</w:t>
      </w:r>
    </w:p>
    <w:p w:rsidR="00000000" w:rsidRDefault="00CF6E4D">
      <w:pPr>
        <w:ind w:firstLine="284"/>
        <w:jc w:val="both"/>
      </w:pPr>
      <w:r>
        <w:t>* Газовой технической инспекции Мосжилинспекции (при необходимости).</w:t>
      </w:r>
    </w:p>
    <w:p w:rsidR="00000000" w:rsidRDefault="00CF6E4D">
      <w:pPr>
        <w:ind w:firstLine="284"/>
        <w:jc w:val="both"/>
      </w:pPr>
      <w:r>
        <w:t>* Жилищной инспекции по административному округу (по жилым зданиям).</w:t>
      </w:r>
    </w:p>
    <w:p w:rsidR="00000000" w:rsidRDefault="00CF6E4D">
      <w:pPr>
        <w:ind w:firstLine="284"/>
        <w:jc w:val="both"/>
      </w:pPr>
      <w:r>
        <w:t>* Специализированными организациями (при согласовании технологических решений).</w:t>
      </w:r>
    </w:p>
    <w:p w:rsidR="00000000" w:rsidRDefault="00CF6E4D">
      <w:pPr>
        <w:ind w:firstLine="284"/>
        <w:jc w:val="both"/>
      </w:pPr>
      <w:r>
        <w:t>подготовке заключений:</w:t>
      </w:r>
    </w:p>
    <w:p w:rsidR="00000000" w:rsidRDefault="00CF6E4D">
      <w:pPr>
        <w:ind w:firstLine="284"/>
        <w:jc w:val="both"/>
      </w:pPr>
      <w:r>
        <w:t>* АПУ округа;</w:t>
      </w:r>
    </w:p>
    <w:p w:rsidR="00000000" w:rsidRDefault="00CF6E4D">
      <w:pPr>
        <w:ind w:firstLine="284"/>
        <w:jc w:val="both"/>
      </w:pPr>
      <w:r>
        <w:t>* окружного ЦГСЭН;</w:t>
      </w:r>
    </w:p>
    <w:p w:rsidR="00000000" w:rsidRDefault="00CF6E4D">
      <w:pPr>
        <w:ind w:firstLine="284"/>
        <w:jc w:val="both"/>
      </w:pPr>
      <w:r>
        <w:t>* УГПС ГУВД по г.Москве;</w:t>
      </w:r>
    </w:p>
    <w:p w:rsidR="00000000" w:rsidRDefault="00CF6E4D">
      <w:pPr>
        <w:ind w:firstLine="284"/>
        <w:jc w:val="both"/>
      </w:pPr>
      <w:r>
        <w:t>* Москомприроды (при необходимости, по заключению Межведомственной комиссии, для случаев, когда проведение строительных рабо</w:t>
      </w:r>
      <w:r>
        <w:t>т или хозяйственная деятельность в помещениях может оказать неблагоприятное воздействие на окружающую природную среду);</w:t>
      </w:r>
    </w:p>
    <w:p w:rsidR="00000000" w:rsidRDefault="00CF6E4D">
      <w:pPr>
        <w:ind w:firstLine="284"/>
        <w:jc w:val="both"/>
      </w:pPr>
      <w:r>
        <w:t>* Мосгосэкспертизы (при необходимости согласования конструктивного и технологического решения);</w:t>
      </w:r>
    </w:p>
    <w:p w:rsidR="00000000" w:rsidRDefault="00CF6E4D">
      <w:pPr>
        <w:ind w:firstLine="284"/>
        <w:jc w:val="both"/>
      </w:pPr>
      <w:r>
        <w:t>* ОПС Мосгоргеотерста (при проведении работ по разрытию);</w:t>
      </w:r>
    </w:p>
    <w:p w:rsidR="00000000" w:rsidRDefault="00CF6E4D">
      <w:pPr>
        <w:ind w:firstLine="284"/>
        <w:jc w:val="both"/>
      </w:pPr>
      <w:r>
        <w:t>* ГУОП (по объектам историко-культурного наследия, построенным до 1917 года).</w:t>
      </w:r>
    </w:p>
    <w:p w:rsidR="00000000" w:rsidRDefault="00CF6E4D">
      <w:pPr>
        <w:ind w:firstLine="284"/>
        <w:jc w:val="both"/>
      </w:pPr>
      <w:r>
        <w:t>Утверждение проектной документации для переоборудования помещений оформляется:</w:t>
      </w:r>
    </w:p>
    <w:p w:rsidR="00000000" w:rsidRDefault="00CF6E4D">
      <w:pPr>
        <w:ind w:firstLine="284"/>
        <w:jc w:val="both"/>
      </w:pPr>
      <w:r>
        <w:t>* приказом (распоряжением) Заказчика (ля юридических лиц)</w:t>
      </w:r>
    </w:p>
    <w:p w:rsidR="00000000" w:rsidRDefault="00CF6E4D">
      <w:pPr>
        <w:ind w:firstLine="284"/>
        <w:jc w:val="both"/>
      </w:pPr>
      <w:r>
        <w:t>* подписью Заказчика на</w:t>
      </w:r>
      <w:r>
        <w:t xml:space="preserve"> титульном листе проектной документации (для физических лиц).</w:t>
      </w:r>
    </w:p>
    <w:p w:rsidR="00000000" w:rsidRDefault="00CF6E4D">
      <w:pPr>
        <w:ind w:firstLine="284"/>
        <w:jc w:val="center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3. ОФОРМЛЕНИЕ РАЗРЕШЕНИЯ НА ОСУЩЕСТВЛЕНИЕ ГРАДОСТРОИТЕЛЬНОЙ ДЕЯТЕЛЬНОСТИ - ПЕРЕОБОРУДОВАНИЕ ПОМЕЩЕНИЙ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Разрешением на осуществление градостроительной деятельности по переоборудованию помещений является распоряжение префекта административного округа о предоставлении права на их проведение, оформленное в соответствии с заключением Межведомственной комиссии и на основании следующих материалов:</w:t>
      </w:r>
    </w:p>
    <w:p w:rsidR="00000000" w:rsidRDefault="00CF6E4D">
      <w:pPr>
        <w:ind w:firstLine="284"/>
        <w:jc w:val="both"/>
      </w:pPr>
      <w:r>
        <w:t>* письма Заявителя в окружную межведомственную комиссию</w:t>
      </w:r>
      <w:r>
        <w:t>;</w:t>
      </w:r>
    </w:p>
    <w:p w:rsidR="00000000" w:rsidRDefault="00CF6E4D">
      <w:pPr>
        <w:ind w:firstLine="284"/>
        <w:jc w:val="both"/>
      </w:pPr>
      <w:r>
        <w:t>* правового акта городской администрации, разрешающего изменение функционального использования;</w:t>
      </w:r>
    </w:p>
    <w:p w:rsidR="00000000" w:rsidRDefault="00CF6E4D">
      <w:pPr>
        <w:ind w:firstLine="284"/>
        <w:jc w:val="both"/>
      </w:pPr>
      <w:r>
        <w:t>* Технического паспорта БТИ;</w:t>
      </w:r>
    </w:p>
    <w:p w:rsidR="00000000" w:rsidRDefault="00CF6E4D">
      <w:pPr>
        <w:ind w:firstLine="284"/>
        <w:jc w:val="both"/>
      </w:pPr>
      <w:r>
        <w:t>* согласованной и утвержденной проектной документации по предполагаемым работам;</w:t>
      </w:r>
    </w:p>
    <w:p w:rsidR="00000000" w:rsidRDefault="00CF6E4D">
      <w:pPr>
        <w:ind w:firstLine="284"/>
        <w:jc w:val="both"/>
      </w:pPr>
      <w:r>
        <w:t>* копии лицензии (патента) организации на осуществление предполагаемой деятельности (при необходимости);</w:t>
      </w:r>
    </w:p>
    <w:p w:rsidR="00000000" w:rsidRDefault="00CF6E4D">
      <w:pPr>
        <w:ind w:firstLine="284"/>
        <w:jc w:val="both"/>
      </w:pPr>
      <w:r>
        <w:t>* согласований эксплуатационных организаций (организаций, управляющих жилыми домами) по объектам государственной и муниципальной собственности;</w:t>
      </w:r>
    </w:p>
    <w:p w:rsidR="00000000" w:rsidRDefault="00CF6E4D">
      <w:pPr>
        <w:ind w:firstLine="284"/>
        <w:jc w:val="both"/>
      </w:pPr>
      <w:r>
        <w:t>* согласования собственника объекта недвижимости для ар</w:t>
      </w:r>
      <w:r>
        <w:t>ендуемых помещений.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4. ОФОРМЛЕНИЕ РАЗРЕШЕНИЯ НА ПРОИЗВОДСТВО РАБОТ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Разрешение на производство строительно-монтажных работ по переоборудованию помещений оформляется Инспекцией государственного архитектурно-строительного надзора (ИГАСН) на основании Разрешения на осуществление градостроительной деятельности (переоборудование помещений), а также согласованной и утвержденной проектной документации по предполагаемым работам.</w:t>
      </w:r>
    </w:p>
    <w:p w:rsidR="00000000" w:rsidRDefault="00CF6E4D">
      <w:pPr>
        <w:ind w:firstLine="284"/>
        <w:jc w:val="both"/>
      </w:pPr>
      <w:r>
        <w:t xml:space="preserve">Порядок организации работ по переоборудованию помещений в жилых домах и порядок учета </w:t>
      </w:r>
      <w:r>
        <w:t>интересов жителей установлен Законом города Москвы от 29 сентября 1999 года № 37 "О порядке переустройства помещений в жилых домах на территории города Москвы".</w:t>
      </w:r>
    </w:p>
    <w:p w:rsidR="00000000" w:rsidRDefault="00CF6E4D">
      <w:pPr>
        <w:ind w:firstLine="284"/>
        <w:jc w:val="both"/>
      </w:pPr>
      <w:r>
        <w:t>О начале производства строительных работ Заказчик обязан проинформировать собственника (эксплуатационную организацию).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ГЛАВА IX. РЕКОНСТРУКТИВНЫЕ РАБОТЫ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Проведение реконструктивных работ - изменение внешнего архитектурного облика здания, сооружения, в том числе путем изменения материалов и пластики внешних конструкций, создания, ликвидации, измене</w:t>
      </w:r>
      <w:r>
        <w:t>ния формы оконных и дверных проемов, балконов, лоджий, тамбуров; остекления балконов, лоджий; установки наружных технических средств (кондиционеров, антенн, иных устройств) выполняется в целях улучшения эксплуатационных качеств помещений.</w:t>
      </w:r>
    </w:p>
    <w:p w:rsidR="00000000" w:rsidRDefault="00CF6E4D">
      <w:pPr>
        <w:ind w:firstLine="284"/>
        <w:jc w:val="both"/>
      </w:pPr>
      <w:r>
        <w:t>Проведение реконструктивных работ проводится:</w:t>
      </w:r>
    </w:p>
    <w:p w:rsidR="00000000" w:rsidRDefault="00CF6E4D">
      <w:pPr>
        <w:ind w:firstLine="284"/>
        <w:jc w:val="both"/>
      </w:pPr>
      <w:r>
        <w:t>* по инициативе собственника или пользователя объекта;</w:t>
      </w:r>
    </w:p>
    <w:p w:rsidR="00000000" w:rsidRDefault="00CF6E4D">
      <w:pPr>
        <w:ind w:firstLine="284"/>
        <w:jc w:val="both"/>
      </w:pPr>
      <w:r>
        <w:t>* по предписанию органов власти, контроля, надзора.</w:t>
      </w:r>
    </w:p>
    <w:p w:rsidR="00000000" w:rsidRDefault="00CF6E4D">
      <w:pPr>
        <w:ind w:firstLine="284"/>
        <w:jc w:val="both"/>
      </w:pPr>
      <w:r>
        <w:t>Разрешение на проведение реконструктивных работ предусматривает наличие у Заказчика комплекта документов в составе:</w:t>
      </w:r>
    </w:p>
    <w:p w:rsidR="00000000" w:rsidRDefault="00CF6E4D">
      <w:pPr>
        <w:ind w:firstLine="284"/>
        <w:jc w:val="both"/>
      </w:pPr>
      <w:r>
        <w:t>* пр</w:t>
      </w:r>
      <w:r>
        <w:t>авоустанавливающих документов на использование объекта;</w:t>
      </w:r>
    </w:p>
    <w:p w:rsidR="00000000" w:rsidRDefault="00CF6E4D">
      <w:pPr>
        <w:ind w:firstLine="284"/>
        <w:jc w:val="both"/>
      </w:pPr>
      <w:r>
        <w:t>* утвержденной Заказчиком проектной документации, согласованной в установленном порядке и имеющей Заключение Мосгосэкспертизы о согласовании конструктивного решения;</w:t>
      </w:r>
    </w:p>
    <w:p w:rsidR="00000000" w:rsidRDefault="00CF6E4D">
      <w:pPr>
        <w:ind w:firstLine="284"/>
        <w:jc w:val="both"/>
      </w:pPr>
      <w:r>
        <w:t>* Разрешения на осуществление градостроительной деятельности;</w:t>
      </w:r>
    </w:p>
    <w:p w:rsidR="00000000" w:rsidRDefault="00CF6E4D">
      <w:pPr>
        <w:ind w:firstLine="284"/>
        <w:jc w:val="both"/>
      </w:pPr>
      <w:r>
        <w:t>* Ордера ОАТИ при проведении работ по разрытию при (необходимости).</w:t>
      </w:r>
    </w:p>
    <w:p w:rsidR="00000000" w:rsidRDefault="00CF6E4D">
      <w:pPr>
        <w:ind w:firstLine="284"/>
        <w:jc w:val="both"/>
      </w:pPr>
      <w:r>
        <w:t>Принципиальная схема подготовки и порядок согласования документации для проведения реконструктивных работ приведены в приложениях 33 и 34 соответственно.</w:t>
      </w:r>
    </w:p>
    <w:p w:rsidR="00000000" w:rsidRDefault="00CF6E4D">
      <w:pPr>
        <w:ind w:firstLine="284"/>
        <w:jc w:val="both"/>
      </w:pPr>
      <w:r>
        <w:t>При не</w:t>
      </w:r>
      <w:r>
        <w:t>обходимости устройства строительной площадки, в установленном порядке проводится оформление отвода земельного участка.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1. ОСНОВАНИЕ ДЛЯ ОФОРМЛЕНИЯ ДОКУМЕНТАЦИИ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Основанием для оформления документации по указанным работам является:</w:t>
      </w:r>
    </w:p>
    <w:p w:rsidR="00000000" w:rsidRDefault="00CF6E4D">
      <w:pPr>
        <w:ind w:firstLine="284"/>
        <w:jc w:val="both"/>
      </w:pPr>
      <w:r>
        <w:t>* обращение собственника, пользователя объекта</w:t>
      </w:r>
    </w:p>
    <w:p w:rsidR="00000000" w:rsidRDefault="00CF6E4D">
      <w:pPr>
        <w:ind w:firstLine="284"/>
        <w:jc w:val="both"/>
      </w:pPr>
      <w:r>
        <w:t>или</w:t>
      </w:r>
    </w:p>
    <w:p w:rsidR="00000000" w:rsidRDefault="00CF6E4D">
      <w:pPr>
        <w:ind w:firstLine="284"/>
        <w:jc w:val="both"/>
      </w:pPr>
      <w:r>
        <w:t>* предписание органов власти, контроля и надзора.</w:t>
      </w:r>
    </w:p>
    <w:p w:rsidR="00000000" w:rsidRDefault="00CF6E4D">
      <w:pPr>
        <w:ind w:firstLine="284"/>
        <w:jc w:val="center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2. РАЗРАБОТКА, СОГЛАСОВАНИЕ И УТВЕРЖДЕНИЕ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ПРОЕКТНОЙ ДОКУМЕНТАЦИИ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2.1. Состав проектной документации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В состав проектной документации для проведения реконструктивных работ входят</w:t>
      </w:r>
      <w:r>
        <w:t>:</w:t>
      </w:r>
    </w:p>
    <w:p w:rsidR="00000000" w:rsidRDefault="00CF6E4D">
      <w:pPr>
        <w:ind w:firstLine="284"/>
        <w:jc w:val="both"/>
      </w:pPr>
      <w:r>
        <w:t>* копии планов и фасадов БТИ с нанесением устраиваемых (заделываемых) проемов, входов, тамбуров входов, балконов и лоджий;</w:t>
      </w:r>
    </w:p>
    <w:p w:rsidR="00000000" w:rsidRDefault="00CF6E4D">
      <w:pPr>
        <w:ind w:firstLine="284"/>
        <w:jc w:val="both"/>
      </w:pPr>
      <w:r>
        <w:t>* техническое заключение о несущей способности конструкций (при необходимости);</w:t>
      </w:r>
    </w:p>
    <w:p w:rsidR="00000000" w:rsidRDefault="00CF6E4D">
      <w:pPr>
        <w:ind w:firstLine="284"/>
        <w:jc w:val="both"/>
      </w:pPr>
      <w:r>
        <w:t>* Генплан благоустройства (при устройстве, изменении входов, тамбуров входов);</w:t>
      </w:r>
    </w:p>
    <w:p w:rsidR="00000000" w:rsidRDefault="00CF6E4D">
      <w:pPr>
        <w:ind w:firstLine="284"/>
        <w:jc w:val="both"/>
      </w:pPr>
      <w:r>
        <w:t>* Стройгенплан (при устройстве стройплощадки);</w:t>
      </w:r>
    </w:p>
    <w:p w:rsidR="00000000" w:rsidRDefault="00CF6E4D">
      <w:pPr>
        <w:ind w:firstLine="284"/>
        <w:jc w:val="both"/>
      </w:pPr>
      <w:r>
        <w:t>* чертежи архитектурных элементов фасадов (при устройстве входов, тамбуров входов, балконов и лоджий);</w:t>
      </w:r>
    </w:p>
    <w:p w:rsidR="00000000" w:rsidRDefault="00CF6E4D">
      <w:pPr>
        <w:ind w:firstLine="284"/>
        <w:jc w:val="both"/>
      </w:pPr>
      <w:r>
        <w:t>* паспорта на изделия (при замене столярных элементов фасадов).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2.2. Согласов</w:t>
      </w:r>
      <w:r>
        <w:t>ание и утверждение проектной документации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Проектная документация подлежит оформлению заключений следующих организаций:</w:t>
      </w:r>
    </w:p>
    <w:p w:rsidR="00000000" w:rsidRDefault="00CF6E4D">
      <w:pPr>
        <w:ind w:firstLine="284"/>
        <w:jc w:val="both"/>
      </w:pPr>
      <w:r>
        <w:t>* Окружного ЦГСЭН;</w:t>
      </w:r>
    </w:p>
    <w:p w:rsidR="00000000" w:rsidRDefault="00CF6E4D">
      <w:pPr>
        <w:ind w:firstLine="284"/>
        <w:jc w:val="both"/>
      </w:pPr>
      <w:r>
        <w:t>* УГПС ГУВД по г.Москве;</w:t>
      </w:r>
    </w:p>
    <w:p w:rsidR="00000000" w:rsidRDefault="00CF6E4D">
      <w:pPr>
        <w:ind w:firstLine="284"/>
        <w:jc w:val="both"/>
      </w:pPr>
      <w:r>
        <w:t>* Мосгосэкспертизы (для согласования конструктивного решения при устройстве проемов, входов, тамбуров входов, балконов и лоджий);</w:t>
      </w:r>
    </w:p>
    <w:p w:rsidR="00000000" w:rsidRDefault="00CF6E4D">
      <w:pPr>
        <w:ind w:firstLine="284"/>
        <w:jc w:val="both"/>
      </w:pPr>
      <w:r>
        <w:t>* ОПС Мосгоргеотреста (при проведении работ по разрытию);</w:t>
      </w:r>
    </w:p>
    <w:p w:rsidR="00000000" w:rsidRDefault="00CF6E4D">
      <w:pPr>
        <w:ind w:firstLine="284"/>
        <w:jc w:val="both"/>
      </w:pPr>
      <w:r>
        <w:t>* ГУОП г.Москвы (по объектам исторической застройки).</w:t>
      </w:r>
    </w:p>
    <w:p w:rsidR="00000000" w:rsidRDefault="00CF6E4D">
      <w:pPr>
        <w:ind w:firstLine="284"/>
        <w:jc w:val="both"/>
      </w:pPr>
      <w:r>
        <w:t>Утверждение проектной документации на проведение реконструктивных работ оформляется:</w:t>
      </w:r>
    </w:p>
    <w:p w:rsidR="00000000" w:rsidRDefault="00CF6E4D">
      <w:pPr>
        <w:ind w:firstLine="284"/>
        <w:jc w:val="both"/>
      </w:pPr>
      <w:r>
        <w:t>* приказом (распоряже</w:t>
      </w:r>
      <w:r>
        <w:t>нием) Заказчика (для юридических лиц);</w:t>
      </w:r>
    </w:p>
    <w:p w:rsidR="00000000" w:rsidRDefault="00CF6E4D">
      <w:pPr>
        <w:ind w:firstLine="284"/>
        <w:jc w:val="both"/>
      </w:pPr>
      <w:r>
        <w:t>* подписью Заказчика на титульном листе проектной документации (для физических лиц).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Примечание.</w:t>
      </w:r>
    </w:p>
    <w:p w:rsidR="00000000" w:rsidRDefault="00CF6E4D">
      <w:pPr>
        <w:ind w:firstLine="284"/>
        <w:jc w:val="both"/>
      </w:pPr>
      <w:r>
        <w:t>При замене столярных элементов фасадов, а также при остеклении балконов и лоджий жилых домов необходимость согласования проектной документации определяет АПУ округа.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3. ОФОРМЛЕНИЕ РАЗРЕШЕНИЯ НА ОСУЩЕСТВЛЕНИЕ ГРАДОСТРОИТЕЛЬНОЙ ДЕЯТЕЛЬНОСТИ - ПРОВЕДЕНИЕ РЕКОНСТРУКТИВНЫХ РАБОТ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Разрешением на осуществление градостроительной деятельности по проведению реконструктивных работ я</w:t>
      </w:r>
      <w:r>
        <w:t>вляется разрешение, подготовленное АПУ округа, и оформляемое по форме, установленной председателем Москомархитектуры на основании:</w:t>
      </w:r>
    </w:p>
    <w:p w:rsidR="00000000" w:rsidRDefault="00CF6E4D">
      <w:pPr>
        <w:ind w:firstLine="284"/>
        <w:jc w:val="both"/>
      </w:pPr>
      <w:r>
        <w:t>* письма Заявителя на имя начальника АПУ административного округа с заявкой на подготовку Разрешения (приложение 35);</w:t>
      </w:r>
    </w:p>
    <w:p w:rsidR="00000000" w:rsidRDefault="00CF6E4D">
      <w:pPr>
        <w:ind w:firstLine="284"/>
        <w:jc w:val="both"/>
      </w:pPr>
      <w:r>
        <w:t>* копий документов по оформлению имущественных отношений;</w:t>
      </w:r>
    </w:p>
    <w:p w:rsidR="00000000" w:rsidRDefault="00CF6E4D">
      <w:pPr>
        <w:ind w:firstLine="284"/>
        <w:jc w:val="both"/>
      </w:pPr>
      <w:r>
        <w:t>* согласованной проектной документации по предполагаемым работам;</w:t>
      </w:r>
    </w:p>
    <w:p w:rsidR="00000000" w:rsidRDefault="00CF6E4D">
      <w:pPr>
        <w:ind w:firstLine="284"/>
        <w:jc w:val="both"/>
      </w:pPr>
      <w:r>
        <w:t>* Технического паспорта БТИ;</w:t>
      </w:r>
    </w:p>
    <w:p w:rsidR="00000000" w:rsidRDefault="00CF6E4D">
      <w:pPr>
        <w:ind w:firstLine="284"/>
        <w:jc w:val="both"/>
      </w:pPr>
      <w:r>
        <w:t>* согласований эксплуатационных организаций по объектам государственной и муниципальной собственности.</w:t>
      </w:r>
    </w:p>
    <w:p w:rsidR="00000000" w:rsidRDefault="00CF6E4D">
      <w:pPr>
        <w:ind w:firstLine="284"/>
        <w:jc w:val="both"/>
      </w:pPr>
      <w:r>
        <w:t>* согла</w:t>
      </w:r>
      <w:r>
        <w:t>сований собственников объектов недвижимости для арендуемых помещений.</w:t>
      </w:r>
    </w:p>
    <w:p w:rsidR="00000000" w:rsidRDefault="00CF6E4D">
      <w:pPr>
        <w:ind w:firstLine="284"/>
        <w:jc w:val="both"/>
      </w:pPr>
      <w:r>
        <w:t>О начале производства строительных работ Заказчик обязан проинформировать собственника (эксплуатационную организацию).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4. ОФОРМЛЕНИЕ ОРДЕРА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НА ПРОИЗВОДСТВО РАБОТ ПО РАЗРЫТИЮ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 производстве работ по разрытию оформляется Ордер Объединения административно-технических инспекций Правительства Москвы (ОАТИ).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right"/>
      </w:pPr>
      <w:r>
        <w:t>Приложение 1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ТЕРМИНОЛОГИЯ, ПРИМЕНЯЕМАЯ В ПРЕДПРОЕКТНОЙ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И ПРОЕКТНОЙ ПОДГОТОВКЕ СТРОИТЕЛЬСТВА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rPr>
          <w:b/>
        </w:rPr>
        <w:t>Архитектурно-градостроительное решение</w:t>
      </w:r>
      <w:r>
        <w:rPr>
          <w:b/>
        </w:rPr>
        <w:t xml:space="preserve"> (архитектурный проект)</w:t>
      </w:r>
      <w:r>
        <w:t xml:space="preserve"> - архитектурная часть проектной документации, содержащая архитектурные решения, которые комплексно учитывают градостроительные, конструктивные, социальные, экономические, функциональные, санитарно-гигиенические, экологические, инженерно-технические требования к объекту.</w:t>
      </w:r>
    </w:p>
    <w:p w:rsidR="00000000" w:rsidRDefault="00CF6E4D">
      <w:pPr>
        <w:ind w:firstLine="284"/>
        <w:jc w:val="both"/>
      </w:pPr>
      <w:r>
        <w:rPr>
          <w:b/>
        </w:rPr>
        <w:t>Благоустройство территории</w:t>
      </w:r>
      <w:r>
        <w:t xml:space="preserve"> - комплекс проводимых на территории мероприятий, направленных на повышение эксплуатационных и эстетических характеристик территорий и предусматривающих один из следующих видов работ (или их </w:t>
      </w:r>
      <w:r>
        <w:t>комплекс): архитектурно-планировочную организацию территории; озеленение; устройство архитектурного освещения, поливочного водопровода; размещение малых архитектурных форм, объектов городского дизайна, рекламы, визуальной коммуникации и информации, произведений монументально-декоративного искусства.</w:t>
      </w:r>
    </w:p>
    <w:p w:rsidR="00000000" w:rsidRDefault="00CF6E4D">
      <w:pPr>
        <w:ind w:firstLine="284"/>
        <w:jc w:val="both"/>
      </w:pPr>
      <w:r>
        <w:rPr>
          <w:b/>
        </w:rPr>
        <w:t>Градостроительная деятельность</w:t>
      </w:r>
      <w:r>
        <w:t xml:space="preserve"> - деятельность государственных органов, органов местного самоуправления, юридических и физических лиц в области градостроительного планирования развития территорий, определения вид</w:t>
      </w:r>
      <w:r>
        <w:t>ов использования земельных участков, проектирования, строительства и реконструкции объектов недвижимости с учетом интересов граждан, общественных и государственных интересов, а также национальных, историко-культурных, экологических, природных особенностей территорий.</w:t>
      </w:r>
    </w:p>
    <w:p w:rsidR="00000000" w:rsidRDefault="00CF6E4D">
      <w:pPr>
        <w:ind w:firstLine="284"/>
        <w:jc w:val="both"/>
      </w:pPr>
      <w:r>
        <w:rPr>
          <w:b/>
        </w:rPr>
        <w:t>Градостроительная документация</w:t>
      </w:r>
      <w:r>
        <w:t xml:space="preserve"> - документация, определяющая градостроительное развитие территории, регламенты градостроительной деятельности, социально-экономическое и градостроительное обоснование размещения объектов, их основные технико-эконо</w:t>
      </w:r>
      <w:r>
        <w:t>мические показатели и функциональное назначение (Генплан города, градостроительный план развития административного округа и района, схема размещения отраслевого строительства, проект планировки территории, градостроительное обоснование размещения объекта).</w:t>
      </w:r>
    </w:p>
    <w:p w:rsidR="00000000" w:rsidRDefault="00CF6E4D">
      <w:pPr>
        <w:ind w:firstLine="284"/>
        <w:jc w:val="both"/>
      </w:pPr>
      <w:r>
        <w:rPr>
          <w:b/>
        </w:rPr>
        <w:t>Заказчик (Застройщик)</w:t>
      </w:r>
      <w:r>
        <w:t xml:space="preserve"> - юридическое или физическое лицо, имеющее намерение осуществить строительство, реконструкцию или иной вид строительных работ, для проведения которого требуется Разрешение на строительство.</w:t>
      </w:r>
    </w:p>
    <w:p w:rsidR="00000000" w:rsidRDefault="00CF6E4D">
      <w:pPr>
        <w:ind w:firstLine="284"/>
        <w:jc w:val="both"/>
      </w:pPr>
      <w:r>
        <w:rPr>
          <w:b/>
        </w:rPr>
        <w:t>Земельный участок</w:t>
      </w:r>
      <w:r>
        <w:t xml:space="preserve"> - часть территории, имеющ</w:t>
      </w:r>
      <w:r>
        <w:t>ая границы, местоположение, правовой статус и другие характеристики, отражаемые в Государственном земельном кадастре г. Москвы.</w:t>
      </w:r>
    </w:p>
    <w:p w:rsidR="00000000" w:rsidRDefault="00CF6E4D">
      <w:pPr>
        <w:ind w:firstLine="284"/>
        <w:jc w:val="both"/>
      </w:pPr>
      <w:r>
        <w:rPr>
          <w:b/>
        </w:rPr>
        <w:t>Зона охраны памятника истории и культуры</w:t>
      </w:r>
      <w:r>
        <w:t xml:space="preserve"> - совокупность территорий, окружающих территорию недвижимого памятника истории и культуры, а также пространства над ним и под ним, необходимых для обеспечения сохранности историко-культурной ценности и пространственной целостности памятника с определенным режимом использования, утвержденная в своих границах в установленном порядке.</w:t>
      </w:r>
    </w:p>
    <w:p w:rsidR="00000000" w:rsidRDefault="00CF6E4D">
      <w:pPr>
        <w:ind w:firstLine="284"/>
        <w:jc w:val="both"/>
      </w:pPr>
      <w:r>
        <w:rPr>
          <w:b/>
        </w:rPr>
        <w:t>Использов</w:t>
      </w:r>
      <w:r>
        <w:rPr>
          <w:b/>
        </w:rPr>
        <w:t>ание территории (приспособление для ведения хозяйственной деятельности)</w:t>
      </w:r>
      <w:r>
        <w:t xml:space="preserve"> - комплекс мероприятий на территории, позволяющих использовать ее в соответствии с разрешенной функцией, без права строительства.</w:t>
      </w:r>
    </w:p>
    <w:p w:rsidR="00000000" w:rsidRDefault="00CF6E4D">
      <w:pPr>
        <w:ind w:firstLine="284"/>
        <w:jc w:val="both"/>
      </w:pPr>
      <w:r>
        <w:rPr>
          <w:b/>
        </w:rPr>
        <w:t>Исторические территории города</w:t>
      </w:r>
      <w:r>
        <w:t xml:space="preserve"> - территории, в пределах которых расположены объекты недвижимого историко-культурного наследия, зоны их охраны, заповедные территории, а также иные историко-культурные ценности, созданные в прошлом и представляющие эстетическую, социально-культурную, историческую, археологическу</w:t>
      </w:r>
      <w:r>
        <w:t>ю, архитектурную, градостроительную или иную ценность, приобретенную в процессе исторического развития, имеющие особый режим градостроительного регулирования градостроительной деятельности, определяемый и контролируемый специально уполномоченным государственным органом охраны памятников.</w:t>
      </w:r>
    </w:p>
    <w:p w:rsidR="00000000" w:rsidRDefault="00CF6E4D">
      <w:pPr>
        <w:ind w:firstLine="284"/>
        <w:jc w:val="both"/>
      </w:pPr>
      <w:r>
        <w:rPr>
          <w:b/>
        </w:rPr>
        <w:t>Исходные материалы</w:t>
      </w:r>
      <w:r>
        <w:t xml:space="preserve"> - комплект документов и информационных материалов, определяющих совокупность специальных требований, рекомендаций, условий, разрешений, правовых обоснований для осуществления этапа инвестиционно-строитель</w:t>
      </w:r>
      <w:r>
        <w:t>ной деятельности.</w:t>
      </w:r>
    </w:p>
    <w:p w:rsidR="00000000" w:rsidRDefault="00CF6E4D">
      <w:pPr>
        <w:ind w:firstLine="284"/>
        <w:jc w:val="both"/>
      </w:pPr>
      <w:r>
        <w:rPr>
          <w:b/>
        </w:rPr>
        <w:t>Исходно-разрешительная документация</w:t>
      </w:r>
      <w:r>
        <w:t xml:space="preserve"> - комплект документов, оформляющий результаты предпроектной подготовки и являющийся основанием для оформления Разрешения на осуществление градостроительной деятельности.</w:t>
      </w:r>
    </w:p>
    <w:p w:rsidR="00000000" w:rsidRDefault="00CF6E4D">
      <w:pPr>
        <w:ind w:firstLine="284"/>
        <w:jc w:val="both"/>
      </w:pPr>
      <w:r>
        <w:rPr>
          <w:b/>
        </w:rPr>
        <w:t>Капитальное строительство</w:t>
      </w:r>
      <w:r>
        <w:t xml:space="preserve"> - строительство любых объектов (независимо от объема и назначения), для возведения которых требуется проведение земляных и строительно-монтажных работ по устройству заглубленных фундаментов, возведению несущих и ограждающих конструкций, подводке инженерных комму</w:t>
      </w:r>
      <w:r>
        <w:t>никаций.</w:t>
      </w:r>
    </w:p>
    <w:p w:rsidR="00000000" w:rsidRDefault="00CF6E4D">
      <w:pPr>
        <w:ind w:firstLine="284"/>
        <w:jc w:val="both"/>
      </w:pPr>
      <w:r>
        <w:rPr>
          <w:b/>
        </w:rPr>
        <w:t>Капитальный ремонт</w:t>
      </w:r>
      <w:r>
        <w:t xml:space="preserve"> - проведение комплекса строительных работ и организационно-технических мероприятий по устранению физического и морального износа, не связанных с изменением основных технико-экономических показателей здания и функционального назначения, предусматривающих восстановление его ресурса с частичной заменой при необходимости конструктивных элементов и систем инженерного оборудования, а также улучшения эксплуатационных показателей.</w:t>
      </w:r>
    </w:p>
    <w:p w:rsidR="00000000" w:rsidRDefault="00CF6E4D">
      <w:pPr>
        <w:ind w:firstLine="284"/>
        <w:jc w:val="both"/>
      </w:pPr>
      <w:r>
        <w:rPr>
          <w:b/>
        </w:rPr>
        <w:t>Недвижимый памятник истории и культуры</w:t>
      </w:r>
      <w:r>
        <w:t xml:space="preserve"> - расположенный на</w:t>
      </w:r>
      <w:r>
        <w:t xml:space="preserve"> данной территории и связанный с историческими событиями и развитием города объект недвижимого историко-культурного наследия, зарегистрированный в Государственном реестре памятников истории и культуры: историко-градостроительный ансамбль, историко-архитектурный комплекс и ансамбль, здание, строение с принадлежащей ему территорией, сооружение, участок культурного слоя, достопримечательное место, особо охраняемая территория, а также движимые объекты, находящиеся на нем и являющиеся его неотъемлемой частью, пр</w:t>
      </w:r>
      <w:r>
        <w:t>едставляющие историческую, научную, художественную или иную культурную ценность.</w:t>
      </w:r>
    </w:p>
    <w:p w:rsidR="00000000" w:rsidRDefault="00CF6E4D">
      <w:pPr>
        <w:ind w:firstLine="284"/>
        <w:jc w:val="both"/>
      </w:pPr>
      <w:r>
        <w:rPr>
          <w:b/>
        </w:rPr>
        <w:t>Некапитальное строительство</w:t>
      </w:r>
      <w:r>
        <w:t xml:space="preserve"> - строительство объектов площадью более 20 кв.м из легких сборных конструкций, не предусматривающих устройство заглубленных фундаментов и подземных помещений.</w:t>
      </w:r>
    </w:p>
    <w:p w:rsidR="00000000" w:rsidRDefault="00CF6E4D">
      <w:pPr>
        <w:ind w:firstLine="284"/>
        <w:jc w:val="both"/>
      </w:pPr>
      <w:r>
        <w:rPr>
          <w:b/>
        </w:rPr>
        <w:t>Переоборудование помещений</w:t>
      </w:r>
      <w:r>
        <w:t xml:space="preserve"> - проведение строительных работ в отдельных помещениях здания при изменении его функционального назначения, без нарушения несущей способности капитальных конструкций, предусматривающих один из следующих видов работ (и</w:t>
      </w:r>
      <w:r>
        <w:t>ли их комплекс):</w:t>
      </w:r>
    </w:p>
    <w:p w:rsidR="00000000" w:rsidRDefault="00CF6E4D">
      <w:pPr>
        <w:ind w:firstLine="284"/>
        <w:jc w:val="both"/>
      </w:pPr>
      <w:r>
        <w:t>- замену (частичную или полную) ненесущих перегородок;</w:t>
      </w:r>
    </w:p>
    <w:p w:rsidR="00000000" w:rsidRDefault="00CF6E4D">
      <w:pPr>
        <w:ind w:firstLine="284"/>
        <w:jc w:val="both"/>
      </w:pPr>
      <w:r>
        <w:t>- пробитие проемов;</w:t>
      </w:r>
    </w:p>
    <w:p w:rsidR="00000000" w:rsidRDefault="00CF6E4D">
      <w:pPr>
        <w:ind w:firstLine="284"/>
        <w:jc w:val="both"/>
      </w:pPr>
      <w:r>
        <w:t>- замену технологического, инженерного и сантехнического оборудования помещения (не влекущую переоборудования по всему зданию);</w:t>
      </w:r>
    </w:p>
    <w:p w:rsidR="00000000" w:rsidRDefault="00CF6E4D">
      <w:pPr>
        <w:ind w:firstLine="284"/>
        <w:jc w:val="both"/>
      </w:pPr>
      <w:r>
        <w:t>- перепланировку чердачного помещения для функционального использования без изменения технических показателей объекта, конструктивных элементов кровли и перекрытия над верхним этажом (устройство мансард оформляется в порядке, установленном для реконструкции объектов).</w:t>
      </w:r>
    </w:p>
    <w:p w:rsidR="00000000" w:rsidRDefault="00CF6E4D">
      <w:pPr>
        <w:ind w:firstLine="284"/>
        <w:jc w:val="both"/>
      </w:pPr>
      <w:r>
        <w:rPr>
          <w:b/>
        </w:rPr>
        <w:t>Перепланировка помещени</w:t>
      </w:r>
      <w:r>
        <w:rPr>
          <w:b/>
        </w:rPr>
        <w:t>я</w:t>
      </w:r>
      <w:r>
        <w:t xml:space="preserve"> - проведение строительных работ в отдельных помещениях здания при сохранении функционального назначения объекта перепланировки, предусматривающих один из следующих видов работ (или их комплекс):</w:t>
      </w:r>
    </w:p>
    <w:p w:rsidR="00000000" w:rsidRDefault="00CF6E4D">
      <w:pPr>
        <w:ind w:firstLine="284"/>
        <w:jc w:val="both"/>
      </w:pPr>
      <w:r>
        <w:t>- замену (частичную или полную) ненесущих перегородок;</w:t>
      </w:r>
    </w:p>
    <w:p w:rsidR="00000000" w:rsidRDefault="00CF6E4D">
      <w:pPr>
        <w:ind w:firstLine="284"/>
        <w:jc w:val="both"/>
      </w:pPr>
      <w:r>
        <w:t>- пробитие проемов в ненесущих перегородках;</w:t>
      </w:r>
    </w:p>
    <w:p w:rsidR="00000000" w:rsidRDefault="00CF6E4D">
      <w:pPr>
        <w:ind w:firstLine="284"/>
        <w:jc w:val="both"/>
      </w:pPr>
      <w:r>
        <w:t>- замену инженерного и сантехнического оборудования помещения (не влекущую переоборудование по всему зданию).</w:t>
      </w:r>
    </w:p>
    <w:p w:rsidR="00000000" w:rsidRDefault="00CF6E4D">
      <w:pPr>
        <w:ind w:firstLine="284"/>
        <w:jc w:val="both"/>
      </w:pPr>
      <w:r>
        <w:rPr>
          <w:b/>
        </w:rPr>
        <w:t>Предпроектная подготовка строительства</w:t>
      </w:r>
      <w:r>
        <w:t xml:space="preserve"> - комплекс работ, проводимых в целях обоснования градостроительной</w:t>
      </w:r>
      <w:r>
        <w:t xml:space="preserve"> деятельности на территории и получения права на ее проведение.</w:t>
      </w:r>
    </w:p>
    <w:p w:rsidR="00000000" w:rsidRDefault="00CF6E4D">
      <w:pPr>
        <w:ind w:firstLine="284"/>
        <w:jc w:val="both"/>
      </w:pPr>
      <w:r>
        <w:rPr>
          <w:b/>
        </w:rPr>
        <w:t>Проект застройки</w:t>
      </w:r>
      <w:r>
        <w:t xml:space="preserve"> - градостроительная документация, определяющая архитектурно-пространственное решение застройки, использование земельных участков, параметры объектов транспортной и инженерной инфраструктуры, решения по благоустройству и озеленению территории, линии регулирования застройки.</w:t>
      </w:r>
    </w:p>
    <w:p w:rsidR="00000000" w:rsidRDefault="00CF6E4D">
      <w:pPr>
        <w:ind w:firstLine="284"/>
        <w:jc w:val="both"/>
      </w:pPr>
      <w:r>
        <w:rPr>
          <w:b/>
        </w:rPr>
        <w:t>Проект планировки</w:t>
      </w:r>
      <w:r>
        <w:t xml:space="preserve"> - градостроительная документация, определяющая планировочную структуру территории, предложения по развитию застройки, культурно-бытового, т</w:t>
      </w:r>
      <w:r>
        <w:t>ранспортного обслуживания, инженерного обеспечения и устанавливающая регламент градостроительного зонирования территории и основные показатели ее градостроительного развития.</w:t>
      </w:r>
    </w:p>
    <w:p w:rsidR="00000000" w:rsidRDefault="00CF6E4D">
      <w:pPr>
        <w:ind w:firstLine="284"/>
        <w:jc w:val="both"/>
      </w:pPr>
      <w:r>
        <w:rPr>
          <w:b/>
        </w:rPr>
        <w:t>Проектная документация</w:t>
      </w:r>
      <w:r>
        <w:t xml:space="preserve"> - документация, содержащая архитектурно-градостроительные решения, учитывающие социальные, экономические, функциональные, инженерные, технологические, противопожарные, санитарно-гигиенические, экологические, архитектурно-художественные и иные требования к объекту в объеме, необходимом для разработки рабочей докум</w:t>
      </w:r>
      <w:r>
        <w:t>ентации, а также включающая сметную стоимость строительства.</w:t>
      </w:r>
    </w:p>
    <w:p w:rsidR="00000000" w:rsidRDefault="00CF6E4D">
      <w:pPr>
        <w:ind w:firstLine="284"/>
        <w:jc w:val="both"/>
      </w:pPr>
      <w:r>
        <w:rPr>
          <w:b/>
        </w:rPr>
        <w:t>Проектная подготовка строительства</w:t>
      </w:r>
      <w:r>
        <w:t xml:space="preserve"> - комплекс работ, проводимых в целях оформления Разрешения и Ордера на производство строительных работ, включающих разработку, согласование и утверждение проектной документации, разработку рабочей документации.</w:t>
      </w:r>
    </w:p>
    <w:p w:rsidR="00000000" w:rsidRDefault="00CF6E4D">
      <w:pPr>
        <w:ind w:firstLine="284"/>
        <w:jc w:val="both"/>
      </w:pPr>
      <w:r>
        <w:rPr>
          <w:b/>
        </w:rPr>
        <w:t>Рабочая документация</w:t>
      </w:r>
      <w:r>
        <w:t xml:space="preserve"> - документация, разработанная на основании утвержденной проектной документации и предназначенная для проведения строительных работ.</w:t>
      </w:r>
    </w:p>
    <w:p w:rsidR="00000000" w:rsidRDefault="00CF6E4D">
      <w:pPr>
        <w:ind w:firstLine="284"/>
        <w:jc w:val="both"/>
      </w:pPr>
      <w:r>
        <w:rPr>
          <w:b/>
        </w:rPr>
        <w:t>Разрешение на осуществление градостроительной деятел</w:t>
      </w:r>
      <w:r>
        <w:rPr>
          <w:b/>
        </w:rPr>
        <w:t>ьности</w:t>
      </w:r>
      <w:r>
        <w:t xml:space="preserve"> - правовой акт городской администрации о разрешенном использовании градостроительного объекта, являющийся составной частью разрешения на строительство и устанавливающий право Застройщика на проведение комплекса работ по осуществлению инвестиционно-строительной деятельности по объекту недвижимости в соответствии с установленными к нему градостроительными требованиями и регламентами.</w:t>
      </w:r>
    </w:p>
    <w:p w:rsidR="00000000" w:rsidRDefault="00CF6E4D">
      <w:pPr>
        <w:ind w:firstLine="284"/>
        <w:jc w:val="both"/>
      </w:pPr>
      <w:r>
        <w:rPr>
          <w:b/>
        </w:rPr>
        <w:t>Разрешение на строительство</w:t>
      </w:r>
      <w:r>
        <w:t xml:space="preserve"> - комплект документов, удостоверяющий право собственника, владельца, арендатора или пользова</w:t>
      </w:r>
      <w:r>
        <w:t>теля объекта недвижимости осуществить застройку земельного участка, строительство, реконструкцию, реставрацию, капитальный ремонт здания; ремонт, покраску фасадов; установку нестационарных объектов; перепланировку, переоборудование помещений; реконструктивные работы по объекту, строительные работы по использованию, благоустройству территории.</w:t>
      </w:r>
    </w:p>
    <w:p w:rsidR="00000000" w:rsidRDefault="00CF6E4D">
      <w:pPr>
        <w:ind w:firstLine="284"/>
        <w:jc w:val="both"/>
      </w:pPr>
      <w:r>
        <w:rPr>
          <w:b/>
        </w:rPr>
        <w:t>Разрешение (Ордер) на производство работ</w:t>
      </w:r>
      <w:r>
        <w:t xml:space="preserve"> - документ, являющийся составной частью разрешения на строительство и выдаваемый специально уполномоченными Правительством Мос</w:t>
      </w:r>
      <w:r>
        <w:t>квы органами контроля и надзора, дающий разрешение на производство отдельных видов строительных работ в соответствии с разрешением на осуществление градостроительной деятельности, согласованной и утвержденной в установленном порядке проектной документацией.</w:t>
      </w:r>
    </w:p>
    <w:p w:rsidR="00000000" w:rsidRDefault="00CF6E4D">
      <w:pPr>
        <w:ind w:firstLine="284"/>
        <w:jc w:val="both"/>
      </w:pPr>
      <w:r>
        <w:rPr>
          <w:b/>
        </w:rPr>
        <w:t>Реконструктивные работы</w:t>
      </w:r>
      <w:r>
        <w:t xml:space="preserve"> - строительные работы в отдельном помещении здания, предусматривающие один из видов работ (или их комплекс) в целях частичного изменения фасадной части здания и/или несущих конструкций:</w:t>
      </w:r>
    </w:p>
    <w:p w:rsidR="00000000" w:rsidRDefault="00CF6E4D">
      <w:pPr>
        <w:ind w:firstLine="284"/>
        <w:jc w:val="both"/>
      </w:pPr>
      <w:r>
        <w:t>- изменение формы оконных и дверных проемов;</w:t>
      </w:r>
    </w:p>
    <w:p w:rsidR="00000000" w:rsidRDefault="00CF6E4D">
      <w:pPr>
        <w:ind w:firstLine="284"/>
        <w:jc w:val="both"/>
      </w:pPr>
      <w:r>
        <w:t>- создание, ликвидация оконных и дверных проемов;</w:t>
      </w:r>
    </w:p>
    <w:p w:rsidR="00000000" w:rsidRDefault="00CF6E4D">
      <w:pPr>
        <w:ind w:firstLine="284"/>
        <w:jc w:val="both"/>
      </w:pPr>
      <w:r>
        <w:t>- изменение входов;</w:t>
      </w:r>
    </w:p>
    <w:p w:rsidR="00000000" w:rsidRDefault="00CF6E4D">
      <w:pPr>
        <w:ind w:firstLine="284"/>
        <w:jc w:val="both"/>
      </w:pPr>
      <w:r>
        <w:t>- устройство входов, тамбуров входов;</w:t>
      </w:r>
    </w:p>
    <w:p w:rsidR="00000000" w:rsidRDefault="00CF6E4D">
      <w:pPr>
        <w:ind w:firstLine="284"/>
        <w:jc w:val="both"/>
      </w:pPr>
      <w:r>
        <w:t>- устройство лоджий, балконов;</w:t>
      </w:r>
    </w:p>
    <w:p w:rsidR="00000000" w:rsidRDefault="00CF6E4D">
      <w:pPr>
        <w:ind w:firstLine="284"/>
        <w:jc w:val="both"/>
      </w:pPr>
      <w:r>
        <w:t>- остекление лоджий, балконов;</w:t>
      </w:r>
    </w:p>
    <w:p w:rsidR="00000000" w:rsidRDefault="00CF6E4D">
      <w:pPr>
        <w:ind w:firstLine="284"/>
        <w:jc w:val="both"/>
      </w:pPr>
      <w:r>
        <w:t>- замена столярных элементов фасада.</w:t>
      </w:r>
    </w:p>
    <w:p w:rsidR="00000000" w:rsidRDefault="00CF6E4D">
      <w:pPr>
        <w:ind w:firstLine="284"/>
        <w:jc w:val="both"/>
      </w:pPr>
      <w:r>
        <w:rPr>
          <w:b/>
        </w:rPr>
        <w:t>Реконструкция объекта</w:t>
      </w:r>
      <w:r>
        <w:t xml:space="preserve"> - проведение строительных работ в целях изменения существующих технико-экономических показателей объекта и повышения эффективности его использования, предусматривающих один из следующих видов работ (или их комплекс):</w:t>
      </w:r>
    </w:p>
    <w:p w:rsidR="00000000" w:rsidRDefault="00CF6E4D">
      <w:pPr>
        <w:ind w:firstLine="284"/>
        <w:jc w:val="both"/>
      </w:pPr>
      <w:r>
        <w:t xml:space="preserve">- изменение первоначального функционального назначения с заменой </w:t>
      </w:r>
      <w:r>
        <w:t>технологического оборудования (реорганизация объекта);</w:t>
      </w:r>
    </w:p>
    <w:p w:rsidR="00000000" w:rsidRDefault="00CF6E4D">
      <w:pPr>
        <w:ind w:firstLine="284"/>
        <w:jc w:val="both"/>
      </w:pPr>
      <w:r>
        <w:t>- изменение габаритов и технических показателей;</w:t>
      </w:r>
    </w:p>
    <w:p w:rsidR="00000000" w:rsidRDefault="00CF6E4D">
      <w:pPr>
        <w:ind w:firstLine="284"/>
        <w:jc w:val="both"/>
      </w:pPr>
      <w:r>
        <w:t>- капитальное строительство пристройки, надстройки;</w:t>
      </w:r>
    </w:p>
    <w:p w:rsidR="00000000" w:rsidRDefault="00CF6E4D">
      <w:pPr>
        <w:ind w:firstLine="284"/>
        <w:jc w:val="both"/>
      </w:pPr>
      <w:r>
        <w:t>- разборка и усиление несущих конструкций по объекту (кроме недвижимых памятников истории и культуры);</w:t>
      </w:r>
    </w:p>
    <w:p w:rsidR="00000000" w:rsidRDefault="00CF6E4D">
      <w:pPr>
        <w:ind w:firstLine="284"/>
        <w:jc w:val="both"/>
      </w:pPr>
      <w:r>
        <w:t>- переоборудование чердачного помещения под мансарду (устройство ограждающих конструкций из легких, утепленных элементов в форме скатной крыши с углом наклона не более 45 градусов);</w:t>
      </w:r>
    </w:p>
    <w:p w:rsidR="00000000" w:rsidRDefault="00CF6E4D">
      <w:pPr>
        <w:ind w:firstLine="284"/>
        <w:jc w:val="both"/>
      </w:pPr>
      <w:r>
        <w:t>- строительство и реконструкцию инженерных систем и коммуникаций здания</w:t>
      </w:r>
      <w:r>
        <w:t xml:space="preserve"> (кроме недвижимых памятников истории и культуры).</w:t>
      </w:r>
    </w:p>
    <w:p w:rsidR="00000000" w:rsidRDefault="00CF6E4D">
      <w:pPr>
        <w:ind w:firstLine="284"/>
        <w:jc w:val="both"/>
      </w:pPr>
      <w:r>
        <w:t>При реконструкции зданий предусматривается полное или частичное освобождение помещений (отселение жителей, вывод организаций и т.д.).</w:t>
      </w:r>
    </w:p>
    <w:p w:rsidR="00000000" w:rsidRDefault="00CF6E4D">
      <w:pPr>
        <w:ind w:firstLine="284"/>
        <w:jc w:val="both"/>
      </w:pPr>
      <w:r>
        <w:rPr>
          <w:b/>
        </w:rPr>
        <w:t>Рекультивация территории</w:t>
      </w:r>
      <w:r>
        <w:t xml:space="preserve"> - комплекс мероприятий, предусматривающих улучшение, восстановление свойств грунта на территории в целях исключения его физического и химического негативного воздействия на окружающую среду, удаления посторонних примесей, восстановления плодородного слоя.</w:t>
      </w:r>
    </w:p>
    <w:p w:rsidR="00000000" w:rsidRDefault="00CF6E4D">
      <w:pPr>
        <w:ind w:firstLine="284"/>
        <w:jc w:val="both"/>
      </w:pPr>
      <w:r>
        <w:rPr>
          <w:b/>
        </w:rPr>
        <w:t>Ремонт фасада объекта</w:t>
      </w:r>
      <w:r>
        <w:t xml:space="preserve"> - проведение строительны</w:t>
      </w:r>
      <w:r>
        <w:t>х работ, предусматривающих один из видов работ (или их комплекс):</w:t>
      </w:r>
    </w:p>
    <w:p w:rsidR="00000000" w:rsidRDefault="00CF6E4D">
      <w:pPr>
        <w:ind w:firstLine="284"/>
        <w:jc w:val="both"/>
      </w:pPr>
      <w:r>
        <w:t>- ремонтно-восстановительные работы по фасаду здания (включая замену отделочного материала);</w:t>
      </w:r>
    </w:p>
    <w:p w:rsidR="00000000" w:rsidRDefault="00CF6E4D">
      <w:pPr>
        <w:ind w:firstLine="284"/>
        <w:jc w:val="both"/>
      </w:pPr>
      <w:r>
        <w:t>- ремонт или частичное восстановление архитектурных элементов;</w:t>
      </w:r>
    </w:p>
    <w:p w:rsidR="00000000" w:rsidRDefault="00CF6E4D">
      <w:pPr>
        <w:ind w:firstLine="284"/>
        <w:jc w:val="both"/>
      </w:pPr>
      <w:r>
        <w:t>- проведение штукатурных и окрасочных работ;</w:t>
      </w:r>
    </w:p>
    <w:p w:rsidR="00000000" w:rsidRDefault="00CF6E4D">
      <w:pPr>
        <w:ind w:firstLine="284"/>
        <w:jc w:val="both"/>
      </w:pPr>
      <w:r>
        <w:t>- ремонт, замену столярных изделий (кроме объектов историко-градостроительной среды);</w:t>
      </w:r>
    </w:p>
    <w:p w:rsidR="00000000" w:rsidRDefault="00CF6E4D">
      <w:pPr>
        <w:ind w:firstLine="284"/>
        <w:jc w:val="both"/>
      </w:pPr>
      <w:r>
        <w:t>- покраску столярных изделий;</w:t>
      </w:r>
    </w:p>
    <w:p w:rsidR="00000000" w:rsidRDefault="00CF6E4D">
      <w:pPr>
        <w:ind w:firstLine="284"/>
        <w:jc w:val="both"/>
      </w:pPr>
      <w:r>
        <w:t>- ремонт, покраску кровли.</w:t>
      </w:r>
    </w:p>
    <w:p w:rsidR="00000000" w:rsidRDefault="00CF6E4D">
      <w:pPr>
        <w:ind w:firstLine="284"/>
        <w:jc w:val="both"/>
      </w:pPr>
      <w:r>
        <w:rPr>
          <w:b/>
        </w:rPr>
        <w:t>Реставрация</w:t>
      </w:r>
      <w:r>
        <w:t xml:space="preserve"> - комплекс исследовательских, предпроектных, проектных и производственных работ, проводимы</w:t>
      </w:r>
      <w:r>
        <w:t>х на недвижимых памятниках истории и культуры, на их территориях, в целях обеспечения сохранности материальной структуры недвижимых памятников и их историко-культурной ценности, включающих: консервацию, ремонт, научную реставрацию и приспособление недвижимых памятников истории и культуры к современному использованию.</w:t>
      </w:r>
    </w:p>
    <w:p w:rsidR="00000000" w:rsidRDefault="00CF6E4D">
      <w:pPr>
        <w:ind w:firstLine="284"/>
        <w:jc w:val="both"/>
      </w:pPr>
      <w:r>
        <w:rPr>
          <w:b/>
        </w:rPr>
        <w:t>Справка Государственного градостроительного кадастра</w:t>
      </w:r>
      <w:r>
        <w:t xml:space="preserve"> - комплект документов, содержащих сведения об объекте недвижимости, полученных на основании зарегистрированных в установленном порядке инфор</w:t>
      </w:r>
      <w:r>
        <w:t>мационных ресурсов Государственного градостроительного кадастра.</w:t>
      </w:r>
    </w:p>
    <w:p w:rsidR="00000000" w:rsidRDefault="00CF6E4D">
      <w:pPr>
        <w:ind w:firstLine="284"/>
        <w:jc w:val="both"/>
      </w:pPr>
      <w:r>
        <w:rPr>
          <w:b/>
        </w:rPr>
        <w:t>Установка нестационарных объектов</w:t>
      </w:r>
      <w:r>
        <w:t xml:space="preserve"> - установка объектов (палаток, киосков, боксовых гаражей) площадью не более 20 кв.м, собранных из конструктивных элементов или установленных без сборки конструктивных элементов на месте и без устройства заглубленных фундаментов и подземных помещений, а также предусматривающих возможность переноса объекта без разрушения (изменения) несущих конструкций и ограждающих элементов.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right"/>
        <w:sectPr w:rsidR="00000000">
          <w:pgSz w:w="11907" w:h="16840" w:code="9"/>
          <w:pgMar w:top="1440" w:right="1797" w:bottom="1440" w:left="1797" w:header="720" w:footer="720" w:gutter="0"/>
          <w:cols w:space="720"/>
        </w:sectPr>
      </w:pPr>
    </w:p>
    <w:p w:rsidR="00000000" w:rsidRDefault="00CF6E4D">
      <w:pPr>
        <w:ind w:firstLine="284"/>
        <w:jc w:val="right"/>
      </w:pPr>
      <w:r>
        <w:t>Приложение 2</w:t>
      </w:r>
    </w:p>
    <w:p w:rsidR="00000000" w:rsidRDefault="00CF6E4D">
      <w:pPr>
        <w:ind w:firstLine="284"/>
        <w:jc w:val="right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СХЕМА ПРЕДПРОЕКТНО</w:t>
      </w:r>
      <w:r>
        <w:rPr>
          <w:b/>
        </w:rPr>
        <w:t>Й И ПРОЕКТНОЙ ПОДГОТОВКИ СТРОИТЕЛЬСТВА</w:t>
      </w:r>
    </w:p>
    <w:p w:rsidR="00000000" w:rsidRDefault="00CF6E4D">
      <w:pPr>
        <w:ind w:firstLine="284"/>
        <w:jc w:val="both"/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701"/>
        <w:gridCol w:w="958"/>
        <w:gridCol w:w="283"/>
        <w:gridCol w:w="426"/>
        <w:gridCol w:w="283"/>
        <w:gridCol w:w="142"/>
        <w:gridCol w:w="142"/>
        <w:gridCol w:w="115"/>
        <w:gridCol w:w="593"/>
        <w:gridCol w:w="426"/>
        <w:gridCol w:w="283"/>
        <w:gridCol w:w="567"/>
        <w:gridCol w:w="142"/>
        <w:gridCol w:w="283"/>
        <w:gridCol w:w="284"/>
        <w:gridCol w:w="142"/>
        <w:gridCol w:w="283"/>
        <w:gridCol w:w="142"/>
        <w:gridCol w:w="201"/>
        <w:gridCol w:w="82"/>
        <w:gridCol w:w="284"/>
        <w:gridCol w:w="709"/>
        <w:gridCol w:w="850"/>
        <w:gridCol w:w="142"/>
        <w:gridCol w:w="142"/>
        <w:gridCol w:w="92"/>
        <w:gridCol w:w="49"/>
        <w:gridCol w:w="142"/>
        <w:gridCol w:w="171"/>
        <w:gridCol w:w="680"/>
        <w:gridCol w:w="567"/>
        <w:gridCol w:w="141"/>
        <w:gridCol w:w="433"/>
        <w:gridCol w:w="843"/>
        <w:gridCol w:w="28"/>
      </w:tblGrid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8" w:type="dxa"/>
        </w:trPr>
        <w:tc>
          <w:tcPr>
            <w:tcW w:w="1701" w:type="dxa"/>
          </w:tcPr>
          <w:p w:rsidR="00000000" w:rsidRDefault="00CF6E4D">
            <w:pPr>
              <w:jc w:val="center"/>
            </w:pPr>
          </w:p>
        </w:tc>
        <w:tc>
          <w:tcPr>
            <w:tcW w:w="2942" w:type="dxa"/>
            <w:gridSpan w:val="8"/>
          </w:tcPr>
          <w:p w:rsidR="00000000" w:rsidRDefault="00CF6E4D">
            <w:pPr>
              <w:jc w:val="center"/>
            </w:pPr>
          </w:p>
        </w:tc>
        <w:tc>
          <w:tcPr>
            <w:tcW w:w="6096" w:type="dxa"/>
            <w:gridSpan w:val="2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center"/>
            </w:pPr>
            <w:r>
              <w:t>ГЕНЕРАЛЬНЫЙ ПЛАН МОСКВЫ; ГРАДОСТРОИТЕЛЬНЫЕ РЕГЛАМЕНТЫ; ФУНКЦИОНАЛЬНОЕ, СТРОИТЕЛЬНОЕ, ЛАНДШАФТНОЕ ЗОНИРОВАНИЕ</w:t>
            </w:r>
          </w:p>
        </w:tc>
        <w:tc>
          <w:tcPr>
            <w:tcW w:w="1984" w:type="dxa"/>
            <w:gridSpan w:val="4"/>
            <w:tcBorders>
              <w:left w:val="nil"/>
            </w:tcBorders>
          </w:tcPr>
          <w:p w:rsidR="00000000" w:rsidRDefault="00CF6E4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8" w:type="dxa"/>
        </w:trPr>
        <w:tc>
          <w:tcPr>
            <w:tcW w:w="1701" w:type="dxa"/>
          </w:tcPr>
          <w:p w:rsidR="00000000" w:rsidRDefault="00CF6E4D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line id="_x0000_s1026" style="position:absolute;left:0;text-align:left;z-index:251652096;mso-position-horizontal-relative:text;mso-position-vertical-relative:text" from="382.1pt,3.35pt" to="382.15pt,24.7pt" o:allowincell="f">
                  <v:stroke startarrowwidth="narrow" endarrow="block" endarrowwidth="narrow"/>
                </v:line>
              </w:pict>
            </w:r>
          </w:p>
        </w:tc>
        <w:tc>
          <w:tcPr>
            <w:tcW w:w="6061" w:type="dxa"/>
            <w:gridSpan w:val="20"/>
          </w:tcPr>
          <w:p w:rsidR="00000000" w:rsidRDefault="00CF6E4D">
            <w:pPr>
              <w:jc w:val="center"/>
            </w:pPr>
          </w:p>
        </w:tc>
        <w:tc>
          <w:tcPr>
            <w:tcW w:w="4961" w:type="dxa"/>
            <w:gridSpan w:val="13"/>
            <w:tcBorders>
              <w:left w:val="single" w:sz="6" w:space="0" w:color="auto"/>
            </w:tcBorders>
          </w:tcPr>
          <w:p w:rsidR="00000000" w:rsidRDefault="00CF6E4D">
            <w:pPr>
              <w:jc w:val="both"/>
            </w:pPr>
            <w:r>
              <w:t>М 1:25000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8" w:type="dxa"/>
        </w:trPr>
        <w:tc>
          <w:tcPr>
            <w:tcW w:w="1701" w:type="dxa"/>
          </w:tcPr>
          <w:p w:rsidR="00000000" w:rsidRDefault="00CF6E4D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line id="_x0000_s1027" style="position:absolute;left:0;text-align:left;z-index:251653120;mso-position-horizontal-relative:text;mso-position-vertical-relative:text" from="162.25pt,-.1pt" to="162.4pt,12.35pt" o:allowincell="f">
                  <v:stroke startarrowwidth="narrow" endarrow="block" endarrowwidth="narrow"/>
                </v:line>
              </w:pict>
            </w:r>
          </w:p>
        </w:tc>
        <w:tc>
          <w:tcPr>
            <w:tcW w:w="1667" w:type="dxa"/>
            <w:gridSpan w:val="3"/>
          </w:tcPr>
          <w:p w:rsidR="00000000" w:rsidRDefault="00CF6E4D">
            <w:pPr>
              <w:jc w:val="center"/>
            </w:pPr>
          </w:p>
        </w:tc>
        <w:tc>
          <w:tcPr>
            <w:tcW w:w="4394" w:type="dxa"/>
            <w:gridSpan w:val="17"/>
            <w:tcBorders>
              <w:top w:val="single" w:sz="6" w:space="0" w:color="auto"/>
              <w:left w:val="single" w:sz="6" w:space="0" w:color="auto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3544" w:type="dxa"/>
            <w:gridSpan w:val="10"/>
            <w:tcBorders>
              <w:top w:val="single" w:sz="6" w:space="0" w:color="auto"/>
              <w:left w:val="single" w:sz="6" w:space="0" w:color="auto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1417" w:type="dxa"/>
            <w:gridSpan w:val="3"/>
            <w:tcBorders>
              <w:left w:val="single" w:sz="6" w:space="0" w:color="auto"/>
            </w:tcBorders>
          </w:tcPr>
          <w:p w:rsidR="00000000" w:rsidRDefault="00CF6E4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8" w:type="dxa"/>
        </w:trPr>
        <w:tc>
          <w:tcPr>
            <w:tcW w:w="1701" w:type="dxa"/>
            <w:tcBorders>
              <w:right w:val="single" w:sz="6" w:space="0" w:color="auto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4218" w:type="dxa"/>
            <w:gridSpan w:val="11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CF6E4D">
            <w:pPr>
              <w:jc w:val="center"/>
            </w:pPr>
            <w:r>
              <w:t>СХЕМЫ РАЗМЕЩЕНИЯ ЖИЛИЩНОГО</w:t>
            </w:r>
          </w:p>
        </w:tc>
        <w:tc>
          <w:tcPr>
            <w:tcW w:w="425" w:type="dxa"/>
            <w:gridSpan w:val="2"/>
            <w:tcBorders>
              <w:left w:val="nil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3402" w:type="dxa"/>
            <w:gridSpan w:val="1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center"/>
            </w:pPr>
            <w:r>
              <w:t xml:space="preserve">ГРАДОСТРОИТЕЛЬНЫЙ ПЛАН </w:t>
            </w:r>
          </w:p>
        </w:tc>
        <w:tc>
          <w:tcPr>
            <w:tcW w:w="1560" w:type="dxa"/>
            <w:gridSpan w:val="4"/>
            <w:tcBorders>
              <w:left w:val="nil"/>
              <w:bottom w:val="single" w:sz="6" w:space="0" w:color="auto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1417" w:type="dxa"/>
            <w:gridSpan w:val="3"/>
            <w:tcBorders>
              <w:left w:val="single" w:sz="6" w:space="0" w:color="auto"/>
            </w:tcBorders>
          </w:tcPr>
          <w:p w:rsidR="00000000" w:rsidRDefault="00CF6E4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8" w:type="dxa"/>
        </w:trPr>
        <w:tc>
          <w:tcPr>
            <w:tcW w:w="1701" w:type="dxa"/>
            <w:tcBorders>
              <w:right w:val="single" w:sz="6" w:space="0" w:color="auto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4218" w:type="dxa"/>
            <w:gridSpan w:val="11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center"/>
            </w:pPr>
            <w:r>
              <w:t>И ДРУГИХ ВИДОВ СТРОИТЕЛЬСТВА</w:t>
            </w:r>
          </w:p>
        </w:tc>
        <w:tc>
          <w:tcPr>
            <w:tcW w:w="425" w:type="dxa"/>
            <w:gridSpan w:val="2"/>
            <w:tcBorders>
              <w:left w:val="nil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3402" w:type="dxa"/>
            <w:gridSpan w:val="1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center"/>
            </w:pPr>
            <w:r>
              <w:t>АДМИНИСТРАТИВНОГО ОКРУГА</w:t>
            </w:r>
          </w:p>
        </w:tc>
        <w:tc>
          <w:tcPr>
            <w:tcW w:w="1560" w:type="dxa"/>
            <w:gridSpan w:val="4"/>
            <w:tcBorders>
              <w:left w:val="nil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1417" w:type="dxa"/>
            <w:gridSpan w:val="3"/>
            <w:tcBorders>
              <w:left w:val="single" w:sz="6" w:space="0" w:color="auto"/>
            </w:tcBorders>
          </w:tcPr>
          <w:p w:rsidR="00000000" w:rsidRDefault="00CF6E4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8" w:type="dxa"/>
        </w:trPr>
        <w:tc>
          <w:tcPr>
            <w:tcW w:w="1701" w:type="dxa"/>
          </w:tcPr>
          <w:p w:rsidR="00000000" w:rsidRDefault="00CF6E4D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line id="_x0000_s1036" style="position:absolute;left:0;text-align:left;z-index:251662336;mso-position-horizontal-relative:text;mso-position-vertical-relative:text" from="162.25pt,0" to="162.4pt,12.75pt" o:allowincell="f">
                  <v:stroke startarrowwidth="narrow" endarrow="block" endarrowwidth="narrow"/>
                </v:line>
              </w:pict>
            </w:r>
          </w:p>
        </w:tc>
        <w:tc>
          <w:tcPr>
            <w:tcW w:w="1667" w:type="dxa"/>
            <w:gridSpan w:val="3"/>
          </w:tcPr>
          <w:p w:rsidR="00000000" w:rsidRDefault="00CF6E4D">
            <w:pPr>
              <w:jc w:val="center"/>
            </w:pPr>
          </w:p>
        </w:tc>
        <w:tc>
          <w:tcPr>
            <w:tcW w:w="4394" w:type="dxa"/>
            <w:gridSpan w:val="17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3544" w:type="dxa"/>
            <w:gridSpan w:val="10"/>
            <w:tcBorders>
              <w:left w:val="nil"/>
            </w:tcBorders>
          </w:tcPr>
          <w:p w:rsidR="00000000" w:rsidRDefault="00CF6E4D">
            <w:pPr>
              <w:jc w:val="both"/>
            </w:pPr>
            <w:r>
              <w:t>М 1:10000</w:t>
            </w:r>
          </w:p>
        </w:tc>
        <w:tc>
          <w:tcPr>
            <w:tcW w:w="1417" w:type="dxa"/>
            <w:gridSpan w:val="3"/>
            <w:tcBorders>
              <w:left w:val="single" w:sz="6" w:space="0" w:color="auto"/>
            </w:tcBorders>
          </w:tcPr>
          <w:p w:rsidR="00000000" w:rsidRDefault="00CF6E4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8" w:type="dxa"/>
        </w:trPr>
        <w:tc>
          <w:tcPr>
            <w:tcW w:w="1701" w:type="dxa"/>
          </w:tcPr>
          <w:p w:rsidR="00000000" w:rsidRDefault="00CF6E4D">
            <w:pPr>
              <w:jc w:val="center"/>
            </w:pPr>
          </w:p>
        </w:tc>
        <w:tc>
          <w:tcPr>
            <w:tcW w:w="4218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center"/>
            </w:pPr>
            <w:r>
              <w:t>СХЕМЫ ИНЖЕНЕРНОГО ОБЕСПЕЧЕНИЯ ТЕРРИТОРИЙ РАЙОНОВ СТРОИТЕЛЬСТВА И РЕКОНСТРУКЦИИ</w:t>
            </w:r>
          </w:p>
        </w:tc>
        <w:tc>
          <w:tcPr>
            <w:tcW w:w="1843" w:type="dxa"/>
            <w:gridSpan w:val="9"/>
            <w:tcBorders>
              <w:left w:val="nil"/>
              <w:right w:val="single" w:sz="6" w:space="0" w:color="auto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3544" w:type="dxa"/>
            <w:gridSpan w:val="10"/>
            <w:tcBorders>
              <w:left w:val="nil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1417" w:type="dxa"/>
            <w:gridSpan w:val="3"/>
            <w:tcBorders>
              <w:left w:val="single" w:sz="6" w:space="0" w:color="auto"/>
            </w:tcBorders>
          </w:tcPr>
          <w:p w:rsidR="00000000" w:rsidRDefault="00CF6E4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8" w:type="dxa"/>
        </w:trPr>
        <w:tc>
          <w:tcPr>
            <w:tcW w:w="1701" w:type="dxa"/>
          </w:tcPr>
          <w:p w:rsidR="00000000" w:rsidRDefault="00CF6E4D">
            <w:pPr>
              <w:jc w:val="center"/>
              <w:rPr>
                <w:noProof/>
              </w:rPr>
            </w:pPr>
          </w:p>
        </w:tc>
        <w:tc>
          <w:tcPr>
            <w:tcW w:w="1667" w:type="dxa"/>
            <w:gridSpan w:val="3"/>
          </w:tcPr>
          <w:p w:rsidR="00000000" w:rsidRDefault="00CF6E4D">
            <w:pPr>
              <w:jc w:val="center"/>
            </w:pPr>
          </w:p>
        </w:tc>
        <w:tc>
          <w:tcPr>
            <w:tcW w:w="4394" w:type="dxa"/>
            <w:gridSpan w:val="17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3544" w:type="dxa"/>
            <w:gridSpan w:val="10"/>
            <w:tcBorders>
              <w:left w:val="single" w:sz="6" w:space="0" w:color="auto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1417" w:type="dxa"/>
            <w:gridSpan w:val="3"/>
            <w:tcBorders>
              <w:left w:val="single" w:sz="6" w:space="0" w:color="auto"/>
            </w:tcBorders>
          </w:tcPr>
          <w:p w:rsidR="00000000" w:rsidRDefault="00CF6E4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8" w:type="dxa"/>
        </w:trPr>
        <w:tc>
          <w:tcPr>
            <w:tcW w:w="1701" w:type="dxa"/>
          </w:tcPr>
          <w:p w:rsidR="00000000" w:rsidRDefault="00CF6E4D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line id="_x0000_s1028" style="position:absolute;left:0;text-align:left;z-index:251654144;mso-position-horizontal-relative:text;mso-position-vertical-relative:text" from="262pt,.1pt" to="262.15pt,12.85pt" o:allowincell="f">
                  <v:stroke startarrowwidth="narrow" endarrow="block" endarrowwidth="narrow"/>
                </v:line>
              </w:pict>
            </w:r>
            <w:r>
              <w:rPr>
                <w:noProof/>
              </w:rPr>
              <w:pict>
                <v:line id="_x0000_s1029" style="position:absolute;left:0;text-align:left;z-index:251655168;mso-position-horizontal-relative:text;mso-position-vertical-relative:text" from="382pt,-.1pt" to="382.15pt,12.65pt" o:allowincell="f">
                  <v:stroke startarrowwidth="narrow" endarrow="block" endarrowwidth="narrow"/>
                </v:line>
              </w:pict>
            </w:r>
            <w:r>
              <w:rPr>
                <w:noProof/>
              </w:rPr>
              <w:pict>
                <v:line id="_x0000_s1030" style="position:absolute;left:0;text-align:left;z-index:251656192;mso-position-horizontal-relative:text;mso-position-vertical-relative:text" from="559.75pt,-.15pt" to="559.9pt,12.6pt" o:allowincell="f">
                  <v:stroke startarrowwidth="narrow" endarrow="block" endarrowwidth="narrow"/>
                </v:line>
              </w:pict>
            </w:r>
          </w:p>
        </w:tc>
        <w:tc>
          <w:tcPr>
            <w:tcW w:w="3651" w:type="dxa"/>
            <w:gridSpan w:val="10"/>
          </w:tcPr>
          <w:p w:rsidR="00000000" w:rsidRDefault="00CF6E4D">
            <w:pPr>
              <w:jc w:val="center"/>
            </w:pPr>
          </w:p>
        </w:tc>
        <w:tc>
          <w:tcPr>
            <w:tcW w:w="2410" w:type="dxa"/>
            <w:gridSpan w:val="10"/>
            <w:tcBorders>
              <w:left w:val="single" w:sz="6" w:space="0" w:color="auto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3544" w:type="dxa"/>
            <w:gridSpan w:val="10"/>
            <w:tcBorders>
              <w:left w:val="single" w:sz="6" w:space="0" w:color="auto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1417" w:type="dxa"/>
            <w:gridSpan w:val="3"/>
            <w:tcBorders>
              <w:left w:val="single" w:sz="6" w:space="0" w:color="auto"/>
            </w:tcBorders>
          </w:tcPr>
          <w:p w:rsidR="00000000" w:rsidRDefault="00CF6E4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8" w:type="dxa"/>
        </w:trPr>
        <w:tc>
          <w:tcPr>
            <w:tcW w:w="1701" w:type="dxa"/>
          </w:tcPr>
          <w:p w:rsidR="00000000" w:rsidRDefault="00CF6E4D">
            <w:pPr>
              <w:jc w:val="center"/>
            </w:pPr>
          </w:p>
        </w:tc>
        <w:tc>
          <w:tcPr>
            <w:tcW w:w="2234" w:type="dxa"/>
            <w:gridSpan w:val="6"/>
          </w:tcPr>
          <w:p w:rsidR="00000000" w:rsidRDefault="00CF6E4D">
            <w:pPr>
              <w:jc w:val="center"/>
            </w:pPr>
          </w:p>
        </w:tc>
        <w:tc>
          <w:tcPr>
            <w:tcW w:w="283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center"/>
            </w:pPr>
            <w:r>
              <w:t>ПРОЕКТ ПЛАНИРОВКИ ТЕРРИТОРИИ</w:t>
            </w:r>
          </w:p>
        </w:tc>
        <w:tc>
          <w:tcPr>
            <w:tcW w:w="283" w:type="dxa"/>
            <w:tcBorders>
              <w:left w:val="nil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2552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center"/>
            </w:pPr>
            <w:r>
              <w:t>ГРАДОСТРОИТЕЛЬНЫЙ ПЛАН РАЙОНА</w:t>
            </w:r>
          </w:p>
        </w:tc>
        <w:tc>
          <w:tcPr>
            <w:tcW w:w="454" w:type="dxa"/>
            <w:gridSpan w:val="4"/>
            <w:tcBorders>
              <w:left w:val="nil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266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center"/>
            </w:pPr>
            <w:r>
              <w:t>ГРАДОСТРОИТЕЛЬНОЕ ОБОСНОВАНИЕ РАЗМЕЩЕНИЯ ОБЪЕ</w:t>
            </w:r>
            <w:r>
              <w:t>КТА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8" w:type="dxa"/>
        </w:trPr>
        <w:tc>
          <w:tcPr>
            <w:tcW w:w="1701" w:type="dxa"/>
          </w:tcPr>
          <w:p w:rsidR="00000000" w:rsidRDefault="00CF6E4D">
            <w:pPr>
              <w:jc w:val="center"/>
            </w:pPr>
          </w:p>
        </w:tc>
        <w:tc>
          <w:tcPr>
            <w:tcW w:w="3651" w:type="dxa"/>
            <w:gridSpan w:val="10"/>
          </w:tcPr>
          <w:p w:rsidR="00000000" w:rsidRDefault="00CF6E4D">
            <w:pPr>
              <w:jc w:val="center"/>
            </w:pPr>
          </w:p>
        </w:tc>
        <w:tc>
          <w:tcPr>
            <w:tcW w:w="3119" w:type="dxa"/>
            <w:gridSpan w:val="11"/>
            <w:tcBorders>
              <w:left w:val="single" w:sz="6" w:space="0" w:color="auto"/>
            </w:tcBorders>
          </w:tcPr>
          <w:p w:rsidR="00000000" w:rsidRDefault="00CF6E4D">
            <w:pPr>
              <w:jc w:val="both"/>
            </w:pPr>
            <w:r>
              <w:t>М 1:2000</w:t>
            </w:r>
          </w:p>
        </w:tc>
        <w:tc>
          <w:tcPr>
            <w:tcW w:w="2835" w:type="dxa"/>
            <w:gridSpan w:val="9"/>
            <w:tcBorders>
              <w:left w:val="nil"/>
              <w:right w:val="single" w:sz="6" w:space="0" w:color="auto"/>
            </w:tcBorders>
          </w:tcPr>
          <w:p w:rsidR="00000000" w:rsidRDefault="00CF6E4D">
            <w:pPr>
              <w:jc w:val="both"/>
            </w:pPr>
            <w:r>
              <w:t>М 1:2000</w:t>
            </w:r>
          </w:p>
        </w:tc>
        <w:tc>
          <w:tcPr>
            <w:tcW w:w="1417" w:type="dxa"/>
            <w:gridSpan w:val="3"/>
            <w:tcBorders>
              <w:left w:val="nil"/>
            </w:tcBorders>
          </w:tcPr>
          <w:p w:rsidR="00000000" w:rsidRDefault="00CF6E4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8" w:type="dxa"/>
        </w:trPr>
        <w:tc>
          <w:tcPr>
            <w:tcW w:w="1701" w:type="dxa"/>
          </w:tcPr>
          <w:p w:rsidR="00000000" w:rsidRDefault="00CF6E4D">
            <w:pPr>
              <w:jc w:val="center"/>
            </w:pPr>
          </w:p>
        </w:tc>
        <w:tc>
          <w:tcPr>
            <w:tcW w:w="3651" w:type="dxa"/>
            <w:gridSpan w:val="10"/>
          </w:tcPr>
          <w:p w:rsidR="00000000" w:rsidRDefault="00CF6E4D">
            <w:pPr>
              <w:jc w:val="center"/>
            </w:pPr>
          </w:p>
        </w:tc>
        <w:tc>
          <w:tcPr>
            <w:tcW w:w="1276" w:type="dxa"/>
            <w:gridSpan w:val="4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3260" w:type="dxa"/>
            <w:gridSpan w:val="1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center"/>
            </w:pPr>
            <w:r>
              <w:t xml:space="preserve">ИСХОДНО-РАЗРЕШИТЕЛЬНАЯ </w:t>
            </w:r>
          </w:p>
        </w:tc>
        <w:tc>
          <w:tcPr>
            <w:tcW w:w="1418" w:type="dxa"/>
            <w:gridSpan w:val="3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:rsidR="00000000" w:rsidRDefault="00CF6E4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8" w:type="dxa"/>
        </w:trPr>
        <w:tc>
          <w:tcPr>
            <w:tcW w:w="3793" w:type="dxa"/>
            <w:gridSpan w:val="6"/>
          </w:tcPr>
          <w:p w:rsidR="00000000" w:rsidRDefault="00CF6E4D">
            <w:pPr>
              <w:jc w:val="center"/>
            </w:pPr>
          </w:p>
          <w:p w:rsidR="00000000" w:rsidRDefault="00CF6E4D">
            <w:pPr>
              <w:jc w:val="center"/>
            </w:pPr>
            <w:r>
              <w:t>ПРЕДПРОЕКТНАЯ ПОДГОТОВКА</w:t>
            </w:r>
          </w:p>
        </w:tc>
        <w:tc>
          <w:tcPr>
            <w:tcW w:w="2835" w:type="dxa"/>
            <w:gridSpan w:val="9"/>
            <w:tcBorders>
              <w:top w:val="single" w:sz="6" w:space="0" w:color="auto"/>
              <w:left w:val="single" w:sz="6" w:space="0" w:color="auto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3260" w:type="dxa"/>
            <w:gridSpan w:val="1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center"/>
            </w:pPr>
            <w:r>
              <w:t>ДОКУМЕНТАЦИЯ НА ЛОКАЛЬНЫЙ ОБЪЕКТ</w:t>
            </w:r>
          </w:p>
        </w:tc>
        <w:tc>
          <w:tcPr>
            <w:tcW w:w="2835" w:type="dxa"/>
            <w:gridSpan w:val="6"/>
            <w:tcBorders>
              <w:left w:val="nil"/>
            </w:tcBorders>
          </w:tcPr>
          <w:p w:rsidR="00000000" w:rsidRDefault="00CF6E4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8" w:type="dxa"/>
        </w:trPr>
        <w:tc>
          <w:tcPr>
            <w:tcW w:w="3793" w:type="dxa"/>
            <w:gridSpan w:val="6"/>
            <w:shd w:val="thinHorzStripe" w:color="auto" w:fill="auto"/>
          </w:tcPr>
          <w:p w:rsidR="00000000" w:rsidRDefault="00CF6E4D">
            <w:pPr>
              <w:jc w:val="center"/>
              <w:rPr>
                <w:noProof/>
              </w:rPr>
            </w:pPr>
          </w:p>
        </w:tc>
        <w:tc>
          <w:tcPr>
            <w:tcW w:w="4678" w:type="dxa"/>
            <w:gridSpan w:val="16"/>
            <w:tcBorders>
              <w:left w:val="single" w:sz="6" w:space="0" w:color="auto"/>
            </w:tcBorders>
            <w:shd w:val="thinHorz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4252" w:type="dxa"/>
            <w:gridSpan w:val="12"/>
            <w:tcBorders>
              <w:left w:val="single" w:sz="6" w:space="0" w:color="auto"/>
            </w:tcBorders>
            <w:shd w:val="thinHorzStripe" w:color="auto" w:fill="auto"/>
          </w:tcPr>
          <w:p w:rsidR="00000000" w:rsidRDefault="00CF6E4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8" w:type="dxa"/>
        </w:trPr>
        <w:tc>
          <w:tcPr>
            <w:tcW w:w="3793" w:type="dxa"/>
            <w:gridSpan w:val="6"/>
          </w:tcPr>
          <w:p w:rsidR="00000000" w:rsidRDefault="00CF6E4D">
            <w:pPr>
              <w:jc w:val="center"/>
            </w:pPr>
            <w:r>
              <w:t>ПРОЕКТНАЯ ПОДГОТОВКА</w:t>
            </w:r>
          </w:p>
        </w:tc>
        <w:tc>
          <w:tcPr>
            <w:tcW w:w="4678" w:type="dxa"/>
            <w:gridSpan w:val="16"/>
            <w:tcBorders>
              <w:left w:val="single" w:sz="6" w:space="0" w:color="auto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4252" w:type="dxa"/>
            <w:gridSpan w:val="12"/>
            <w:tcBorders>
              <w:left w:val="single" w:sz="6" w:space="0" w:color="auto"/>
            </w:tcBorders>
          </w:tcPr>
          <w:p w:rsidR="00000000" w:rsidRDefault="00CF6E4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8" w:type="dxa"/>
        </w:trPr>
        <w:tc>
          <w:tcPr>
            <w:tcW w:w="3793" w:type="dxa"/>
            <w:gridSpan w:val="6"/>
          </w:tcPr>
          <w:p w:rsidR="00000000" w:rsidRDefault="00CF6E4D">
            <w:pPr>
              <w:jc w:val="center"/>
            </w:pPr>
            <w:r>
              <w:rPr>
                <w:noProof/>
              </w:rPr>
              <w:pict>
                <v:line id="_x0000_s1031" style="position:absolute;left:0;text-align:left;z-index:251657216;mso-position-horizontal-relative:text;mso-position-vertical-relative:text" from="184pt,-.2pt" to="184.15pt,12.55pt" o:allowincell="f">
                  <v:stroke startarrowwidth="narrow" endarrow="block" endarrowwidth="narrow"/>
                </v:line>
              </w:pict>
            </w:r>
            <w:r>
              <w:rPr>
                <w:noProof/>
              </w:rPr>
              <w:pict>
                <v:line id="_x0000_s1032" style="position:absolute;left:0;text-align:left;z-index:251658240;mso-position-horizontal-relative:text;mso-position-vertical-relative:text" from="418pt,-.15pt" to="418.15pt,12.6pt" o:allowincell="f">
                  <v:stroke startarrowwidth="narrow" endarrow="block" endarrowwidth="narrow"/>
                </v:line>
              </w:pict>
            </w:r>
          </w:p>
        </w:tc>
        <w:tc>
          <w:tcPr>
            <w:tcW w:w="4678" w:type="dxa"/>
            <w:gridSpan w:val="16"/>
            <w:tcBorders>
              <w:left w:val="single" w:sz="6" w:space="0" w:color="auto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2268" w:type="dxa"/>
            <w:gridSpan w:val="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1984" w:type="dxa"/>
            <w:gridSpan w:val="4"/>
            <w:tcBorders>
              <w:left w:val="nil"/>
            </w:tcBorders>
          </w:tcPr>
          <w:p w:rsidR="00000000" w:rsidRDefault="00CF6E4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8" w:type="dxa"/>
        </w:trPr>
        <w:tc>
          <w:tcPr>
            <w:tcW w:w="1701" w:type="dxa"/>
          </w:tcPr>
          <w:p w:rsidR="00000000" w:rsidRDefault="00CF6E4D">
            <w:pPr>
              <w:jc w:val="center"/>
            </w:pPr>
          </w:p>
        </w:tc>
        <w:tc>
          <w:tcPr>
            <w:tcW w:w="1241" w:type="dxa"/>
            <w:gridSpan w:val="2"/>
          </w:tcPr>
          <w:p w:rsidR="00000000" w:rsidRDefault="00CF6E4D">
            <w:pPr>
              <w:jc w:val="center"/>
            </w:pPr>
          </w:p>
        </w:tc>
        <w:tc>
          <w:tcPr>
            <w:tcW w:w="170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center"/>
            </w:pPr>
            <w:r>
              <w:t>ПРОЕКТ ЗАСТРОЙКИ</w:t>
            </w:r>
          </w:p>
        </w:tc>
        <w:tc>
          <w:tcPr>
            <w:tcW w:w="2835" w:type="dxa"/>
            <w:gridSpan w:val="11"/>
            <w:tcBorders>
              <w:left w:val="nil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1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center"/>
            </w:pPr>
            <w:r>
              <w:t>ПРОЕКТ (ТЭО)</w:t>
            </w:r>
          </w:p>
        </w:tc>
        <w:tc>
          <w:tcPr>
            <w:tcW w:w="1418" w:type="dxa"/>
            <w:gridSpan w:val="7"/>
            <w:tcBorders>
              <w:left w:val="nil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1984" w:type="dxa"/>
            <w:gridSpan w:val="4"/>
            <w:tcBorders>
              <w:left w:val="single" w:sz="6" w:space="0" w:color="auto"/>
            </w:tcBorders>
          </w:tcPr>
          <w:p w:rsidR="00000000" w:rsidRDefault="00CF6E4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8" w:type="dxa"/>
        </w:trPr>
        <w:tc>
          <w:tcPr>
            <w:tcW w:w="1701" w:type="dxa"/>
          </w:tcPr>
          <w:p w:rsidR="00000000" w:rsidRDefault="00CF6E4D">
            <w:pPr>
              <w:jc w:val="center"/>
            </w:pPr>
          </w:p>
        </w:tc>
        <w:tc>
          <w:tcPr>
            <w:tcW w:w="2092" w:type="dxa"/>
            <w:gridSpan w:val="5"/>
          </w:tcPr>
          <w:p w:rsidR="00000000" w:rsidRDefault="00CF6E4D">
            <w:pPr>
              <w:jc w:val="center"/>
            </w:pPr>
          </w:p>
        </w:tc>
        <w:tc>
          <w:tcPr>
            <w:tcW w:w="4678" w:type="dxa"/>
            <w:gridSpan w:val="16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2268" w:type="dxa"/>
            <w:gridSpan w:val="8"/>
            <w:tcBorders>
              <w:left w:val="nil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1984" w:type="dxa"/>
            <w:gridSpan w:val="4"/>
            <w:tcBorders>
              <w:left w:val="single" w:sz="6" w:space="0" w:color="auto"/>
            </w:tcBorders>
          </w:tcPr>
          <w:p w:rsidR="00000000" w:rsidRDefault="00CF6E4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8" w:type="dxa"/>
        </w:trPr>
        <w:tc>
          <w:tcPr>
            <w:tcW w:w="1701" w:type="dxa"/>
          </w:tcPr>
          <w:p w:rsidR="00000000" w:rsidRDefault="00CF6E4D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line id="_x0000_s1037" style="position:absolute;left:0;text-align:left;z-index:251663360;mso-position-horizontal-relative:text;mso-position-vertical-relative:text" from="127pt,.45pt" to="127.15pt,13.2pt" o:allowincell="f">
                  <v:stroke startarrowwidth="narrow" endarrow="block" endarrowwidth="narrow"/>
                </v:line>
              </w:pict>
            </w:r>
            <w:r>
              <w:rPr>
                <w:noProof/>
              </w:rPr>
              <w:pict>
                <v:line id="_x0000_s1033" style="position:absolute;left:0;text-align:left;z-index:251659264;mso-position-horizontal-relative:text;mso-position-vertical-relative:text" from="247.75pt,-.1pt" to="247.9pt,12.65pt" o:allowincell="f">
                  <v:stroke startarrowwidth="narrow" endarrow="block" endarrowwidth="narrow"/>
                </v:line>
              </w:pict>
            </w:r>
            <w:r>
              <w:rPr>
                <w:noProof/>
              </w:rPr>
              <w:pict>
                <v:line id="_x0000_s1034" style="position:absolute;left:0;text-align:left;z-index:251660288;mso-position-horizontal-relative:text;mso-position-vertical-relative:text" from="418pt,-.1pt" to="418.15pt,12.65pt" o:allowincell="f">
                  <v:stroke startarrowwidth="narrow" endarrow="block" endarrowwidth="narrow"/>
                </v:line>
              </w:pict>
            </w:r>
            <w:r>
              <w:rPr>
                <w:noProof/>
              </w:rPr>
              <w:pict>
                <v:line id="_x0000_s1035" style="position:absolute;left:0;text-align:left;z-index:251661312;mso-position-horizontal-relative:text;mso-position-vertical-relative:text" from="531.25pt,-.05pt" to="531.4pt,12.7pt" o:allowincell="f">
                  <v:stroke startarrowwidth="narrow" endarrow="block" endarrowwidth="narrow"/>
                </v:line>
              </w:pict>
            </w:r>
          </w:p>
        </w:tc>
        <w:tc>
          <w:tcPr>
            <w:tcW w:w="958" w:type="dxa"/>
          </w:tcPr>
          <w:p w:rsidR="00000000" w:rsidRDefault="00CF6E4D">
            <w:pPr>
              <w:jc w:val="center"/>
            </w:pPr>
          </w:p>
        </w:tc>
        <w:tc>
          <w:tcPr>
            <w:tcW w:w="2410" w:type="dxa"/>
            <w:gridSpan w:val="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3402" w:type="dxa"/>
            <w:gridSpan w:val="12"/>
            <w:tcBorders>
              <w:left w:val="nil"/>
              <w:right w:val="single" w:sz="6" w:space="0" w:color="auto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2268" w:type="dxa"/>
            <w:gridSpan w:val="8"/>
            <w:tcBorders>
              <w:left w:val="nil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1984" w:type="dxa"/>
            <w:gridSpan w:val="4"/>
            <w:tcBorders>
              <w:left w:val="single" w:sz="6" w:space="0" w:color="auto"/>
            </w:tcBorders>
          </w:tcPr>
          <w:p w:rsidR="00000000" w:rsidRDefault="00CF6E4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000000" w:rsidRDefault="00CF6E4D">
            <w:pPr>
              <w:jc w:val="center"/>
            </w:pPr>
          </w:p>
        </w:tc>
        <w:tc>
          <w:tcPr>
            <w:tcW w:w="19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center"/>
            </w:pPr>
            <w:r>
              <w:t>РАБОЧАЯ ДОКУМЕНТАЦИЯ</w:t>
            </w:r>
          </w:p>
        </w:tc>
        <w:tc>
          <w:tcPr>
            <w:tcW w:w="399" w:type="dxa"/>
            <w:gridSpan w:val="3"/>
            <w:tcBorders>
              <w:left w:val="nil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201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center"/>
            </w:pPr>
            <w:r>
              <w:t>РАБОЧИЙ ПРОЕКТ ОБЪЕКТА*</w:t>
            </w:r>
          </w:p>
        </w:tc>
        <w:tc>
          <w:tcPr>
            <w:tcW w:w="1335" w:type="dxa"/>
            <w:gridSpan w:val="6"/>
            <w:tcBorders>
              <w:left w:val="nil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206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center"/>
            </w:pPr>
            <w:r>
              <w:t>РАБОЧАЯ ДОКУМЕНТАЦИЯ</w:t>
            </w:r>
          </w:p>
        </w:tc>
        <w:tc>
          <w:tcPr>
            <w:tcW w:w="234" w:type="dxa"/>
            <w:gridSpan w:val="2"/>
            <w:tcBorders>
              <w:left w:val="nil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218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CF6E4D">
            <w:pPr>
              <w:jc w:val="center"/>
            </w:pPr>
            <w:r>
              <w:t>РАБОЧИЙ ПРОЕКТ ОБЪЕКТА*</w:t>
            </w:r>
          </w:p>
        </w:tc>
        <w:tc>
          <w:tcPr>
            <w:tcW w:w="871" w:type="dxa"/>
            <w:gridSpan w:val="2"/>
            <w:tcBorders>
              <w:left w:val="single" w:sz="6" w:space="0" w:color="auto"/>
            </w:tcBorders>
          </w:tcPr>
          <w:p w:rsidR="00000000" w:rsidRDefault="00CF6E4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8" w:type="dxa"/>
        </w:trPr>
        <w:tc>
          <w:tcPr>
            <w:tcW w:w="1701" w:type="dxa"/>
          </w:tcPr>
          <w:p w:rsidR="00000000" w:rsidRDefault="00CF6E4D">
            <w:pPr>
              <w:jc w:val="center"/>
            </w:pPr>
          </w:p>
        </w:tc>
        <w:tc>
          <w:tcPr>
            <w:tcW w:w="958" w:type="dxa"/>
            <w:tcBorders>
              <w:left w:val="nil"/>
              <w:right w:val="single" w:sz="6" w:space="0" w:color="auto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2410" w:type="dxa"/>
            <w:gridSpan w:val="8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3402" w:type="dxa"/>
            <w:gridSpan w:val="1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2268" w:type="dxa"/>
            <w:gridSpan w:val="8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1984" w:type="dxa"/>
            <w:gridSpan w:val="4"/>
            <w:tcBorders>
              <w:left w:val="single" w:sz="6" w:space="0" w:color="auto"/>
            </w:tcBorders>
          </w:tcPr>
          <w:p w:rsidR="00000000" w:rsidRDefault="00CF6E4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8" w:type="dxa"/>
        </w:trPr>
        <w:tc>
          <w:tcPr>
            <w:tcW w:w="12723" w:type="dxa"/>
            <w:gridSpan w:val="34"/>
          </w:tcPr>
          <w:p w:rsidR="00000000" w:rsidRDefault="00CF6E4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8" w:type="dxa"/>
        </w:trPr>
        <w:tc>
          <w:tcPr>
            <w:tcW w:w="7195" w:type="dxa"/>
            <w:gridSpan w:val="18"/>
          </w:tcPr>
          <w:p w:rsidR="00000000" w:rsidRDefault="00CF6E4D">
            <w:pPr>
              <w:jc w:val="both"/>
            </w:pPr>
            <w:r>
              <w:t xml:space="preserve">* - </w:t>
            </w:r>
            <w:r>
              <w:rPr>
                <w:sz w:val="18"/>
              </w:rPr>
              <w:t>ПРИ ОДНОСТАДИЙНОМ ПРОЕКТИРОВАНИИ ЗАКЛЮЧЕНИЕ МОСГОСЭКСПЕРТИЗЫ ВЫДАЕТСЯ НА СТАДИИ РАБОЧЕГО ПРОЕКТА ОБЪЕКТА</w:t>
            </w:r>
          </w:p>
        </w:tc>
        <w:tc>
          <w:tcPr>
            <w:tcW w:w="567" w:type="dxa"/>
            <w:gridSpan w:val="3"/>
          </w:tcPr>
          <w:p w:rsidR="00000000" w:rsidRDefault="00CF6E4D">
            <w:pPr>
              <w:jc w:val="center"/>
            </w:pPr>
          </w:p>
        </w:tc>
        <w:tc>
          <w:tcPr>
            <w:tcW w:w="3685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center"/>
            </w:pPr>
            <w:r>
              <w:t>РАЗРЕШЕНИЕ НА ПРОИЗВОДСТВО СТРОИТЕЛЬНЫХ РАБОТ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:rsidR="00000000" w:rsidRDefault="00CF6E4D">
            <w:pPr>
              <w:jc w:val="center"/>
            </w:pPr>
          </w:p>
        </w:tc>
      </w:tr>
    </w:tbl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</w:sectPr>
      </w:pPr>
    </w:p>
    <w:p w:rsidR="00000000" w:rsidRDefault="00CF6E4D">
      <w:pPr>
        <w:ind w:firstLine="284"/>
        <w:jc w:val="right"/>
      </w:pPr>
      <w:r>
        <w:t>Приложение 3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right"/>
      </w:pPr>
      <w:r>
        <w:t>Утверждено приказом</w:t>
      </w:r>
    </w:p>
    <w:p w:rsidR="00000000" w:rsidRDefault="00CF6E4D">
      <w:pPr>
        <w:ind w:firstLine="284"/>
        <w:jc w:val="right"/>
      </w:pPr>
      <w:r>
        <w:t>Минпри</w:t>
      </w:r>
      <w:r>
        <w:t>роды Российской Федерации</w:t>
      </w:r>
    </w:p>
    <w:p w:rsidR="00000000" w:rsidRDefault="00CF6E4D">
      <w:pPr>
        <w:ind w:firstLine="284"/>
        <w:jc w:val="right"/>
      </w:pPr>
      <w:r>
        <w:t>от 18.07.94 № 222</w:t>
      </w:r>
    </w:p>
    <w:p w:rsidR="00000000" w:rsidRDefault="00CF6E4D">
      <w:pPr>
        <w:ind w:firstLine="284"/>
        <w:jc w:val="center"/>
      </w:pPr>
    </w:p>
    <w:p w:rsidR="00000000" w:rsidRDefault="00CF6E4D">
      <w:pPr>
        <w:ind w:firstLine="284"/>
        <w:jc w:val="center"/>
      </w:pPr>
      <w:r>
        <w:t>ПРИЛОЖЕНИЕ К ПОЛОЖЕНИЮ</w:t>
      </w:r>
    </w:p>
    <w:p w:rsidR="00000000" w:rsidRDefault="00CF6E4D">
      <w:pPr>
        <w:ind w:firstLine="284"/>
        <w:jc w:val="center"/>
      </w:pPr>
      <w:r>
        <w:t>ОБ ОЦЕНКЕ ВОЗДЕЙСТВИЯ НА ОКРУЖАЮЩУЮ СРЕДУ</w:t>
      </w:r>
    </w:p>
    <w:p w:rsidR="00000000" w:rsidRDefault="00CF6E4D">
      <w:pPr>
        <w:ind w:firstLine="284"/>
        <w:jc w:val="center"/>
      </w:pPr>
      <w:r>
        <w:t>В РОССИЙСКОЙ ФЕДЕРАЦИИ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ПЕРЕЧЕНЬ ВИДОВ И ОБЪЕКТОВ ХОЗЯЙСТВЕННОЙ И ИНОЙ ДЕЯТЕЛЬНОСТИ, ПРИ ПОДГОТОВКЕ ОБОСНОВЫВАЮЩЕЙ ДОКУМЕНТАЦИИ НА СТРОИТЕЛЬСТВО, КОТОРЫХ ОЦЕНКА ВОЗДЕЙСТВИЯ НА ОКРУЖАЮЩУЮ СРЕДУ ПРОВОДИТСЯ В ОБЯЗАТЕЛЬНОМ ПОРЯДКЕ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1. Предприятия по добыче нефти мощностью 500 тыс. т/год и более.</w:t>
      </w:r>
    </w:p>
    <w:p w:rsidR="00000000" w:rsidRDefault="00CF6E4D">
      <w:pPr>
        <w:ind w:firstLine="284"/>
        <w:jc w:val="both"/>
      </w:pPr>
      <w:r>
        <w:t>2. Предприятия по добыче природного газа мощностью 500 млн. куб.м/год и более.</w:t>
      </w:r>
    </w:p>
    <w:p w:rsidR="00000000" w:rsidRDefault="00CF6E4D">
      <w:pPr>
        <w:ind w:firstLine="284"/>
        <w:jc w:val="both"/>
      </w:pPr>
      <w:r>
        <w:t>3. Нефтеперерабатывающие завод</w:t>
      </w:r>
      <w:r>
        <w:t>ы и установки для газификации и сжижения угля и битуминозных сланцев производительностью 500 т/сутки и более.</w:t>
      </w:r>
    </w:p>
    <w:p w:rsidR="00000000" w:rsidRDefault="00CF6E4D">
      <w:pPr>
        <w:ind w:firstLine="284"/>
        <w:jc w:val="both"/>
      </w:pPr>
      <w:r>
        <w:t>4. Тепловые электростанции и другие установки для сжигания тепловой мощностью 300 МВт или более, а также атомные электростанции и другие сооружения с ядерными реакторами (за исключением исследовательских установок для производства и конверсии расщепляющихся и воспроизводящих материалов, максимальная мощность которых не превышает 1 кВт постоянной тепловой нагрузки).</w:t>
      </w:r>
    </w:p>
    <w:p w:rsidR="00000000" w:rsidRDefault="00CF6E4D">
      <w:pPr>
        <w:ind w:firstLine="284"/>
        <w:jc w:val="both"/>
      </w:pPr>
      <w:r>
        <w:t>5. Золоотвалы ТЭЦ и котельных с об</w:t>
      </w:r>
      <w:r>
        <w:t>ъемом золы 100 тыс. куб.м/год и более.</w:t>
      </w:r>
    </w:p>
    <w:p w:rsidR="00000000" w:rsidRDefault="00CF6E4D">
      <w:pPr>
        <w:ind w:firstLine="284"/>
        <w:jc w:val="both"/>
      </w:pPr>
      <w:r>
        <w:t>6. Установки для извлечения, переработки и преобразования асбеста и асбестосодержащих продуктов с годовой мощностью:</w:t>
      </w:r>
    </w:p>
    <w:p w:rsidR="00000000" w:rsidRDefault="00CF6E4D">
      <w:pPr>
        <w:ind w:firstLine="284"/>
        <w:jc w:val="both"/>
      </w:pPr>
      <w:r>
        <w:t>(1) асбестоцементных продуктов -20 тыс.т и более;</w:t>
      </w:r>
    </w:p>
    <w:p w:rsidR="00000000" w:rsidRDefault="00CF6E4D">
      <w:pPr>
        <w:ind w:firstLine="284"/>
        <w:jc w:val="both"/>
      </w:pPr>
      <w:r>
        <w:t>(2) фрикционных материалов - 50 т и более;</w:t>
      </w:r>
    </w:p>
    <w:p w:rsidR="00000000" w:rsidRDefault="00CF6E4D">
      <w:pPr>
        <w:ind w:firstLine="284"/>
        <w:jc w:val="both"/>
      </w:pPr>
      <w:r>
        <w:t>(3) других видов применения асбеста - 50 т и более.</w:t>
      </w:r>
    </w:p>
    <w:p w:rsidR="00000000" w:rsidRDefault="00CF6E4D">
      <w:pPr>
        <w:ind w:firstLine="284"/>
        <w:jc w:val="both"/>
      </w:pPr>
      <w:r>
        <w:t>7. Предприятия химической промышленности всех видов.</w:t>
      </w:r>
    </w:p>
    <w:p w:rsidR="00000000" w:rsidRDefault="00CF6E4D">
      <w:pPr>
        <w:ind w:firstLine="284"/>
        <w:jc w:val="both"/>
      </w:pPr>
      <w:r>
        <w:t>8. Производство целлюлозы и бумаги мощностью 200 т/сутки и более.</w:t>
      </w:r>
    </w:p>
    <w:p w:rsidR="00000000" w:rsidRDefault="00CF6E4D">
      <w:pPr>
        <w:ind w:firstLine="284"/>
        <w:jc w:val="both"/>
      </w:pPr>
      <w:r>
        <w:t xml:space="preserve">9. Крупные склады для хранения 50 тыс. куб.м и более нефтяных, нефтехимических и химических </w:t>
      </w:r>
      <w:r>
        <w:t>продуктов.</w:t>
      </w:r>
    </w:p>
    <w:p w:rsidR="00000000" w:rsidRDefault="00CF6E4D">
      <w:pPr>
        <w:ind w:firstLine="284"/>
        <w:jc w:val="both"/>
      </w:pPr>
      <w:r>
        <w:t>10. Микробиологические производства.</w:t>
      </w:r>
    </w:p>
    <w:p w:rsidR="00000000" w:rsidRDefault="00CF6E4D">
      <w:pPr>
        <w:ind w:firstLine="284"/>
        <w:jc w:val="both"/>
      </w:pPr>
      <w:r>
        <w:t>11. Крупные производства строительных материалов (цемент, стекло, известь, керамика).</w:t>
      </w:r>
    </w:p>
    <w:p w:rsidR="00000000" w:rsidRDefault="00CF6E4D">
      <w:pPr>
        <w:ind w:firstLine="284"/>
        <w:jc w:val="both"/>
      </w:pPr>
      <w:r>
        <w:t>12. Крупные установки для доменного и мартеновского производства и предприятия цветной металлургии:</w:t>
      </w:r>
    </w:p>
    <w:p w:rsidR="00000000" w:rsidRDefault="00CF6E4D">
      <w:pPr>
        <w:ind w:firstLine="284"/>
        <w:jc w:val="both"/>
      </w:pPr>
      <w:r>
        <w:t>(1) спекание, обжиг и прокаливание железной руды в установках мощностью 1 млн. т/год и более;</w:t>
      </w:r>
    </w:p>
    <w:p w:rsidR="00000000" w:rsidRDefault="00CF6E4D">
      <w:pPr>
        <w:ind w:firstLine="284"/>
        <w:jc w:val="both"/>
      </w:pPr>
      <w:r>
        <w:t>(2) все коксовые печи;</w:t>
      </w:r>
    </w:p>
    <w:p w:rsidR="00000000" w:rsidRDefault="00CF6E4D">
      <w:pPr>
        <w:ind w:firstLine="284"/>
        <w:jc w:val="both"/>
      </w:pPr>
      <w:r>
        <w:t>(3) установки для производства чушкового чугуна и нерафинированной стали мощностью 1 млн. т/год и более;</w:t>
      </w:r>
    </w:p>
    <w:p w:rsidR="00000000" w:rsidRDefault="00CF6E4D">
      <w:pPr>
        <w:ind w:firstLine="284"/>
        <w:jc w:val="both"/>
      </w:pPr>
      <w:r>
        <w:t>(4) установки для производства стали из металлолома мощн</w:t>
      </w:r>
      <w:r>
        <w:t>остью 200 тыс. т/год и более;</w:t>
      </w:r>
    </w:p>
    <w:p w:rsidR="00000000" w:rsidRDefault="00CF6E4D">
      <w:pPr>
        <w:ind w:firstLine="284"/>
        <w:jc w:val="both"/>
      </w:pPr>
      <w:r>
        <w:t>(5) установки для обработки цветных тяжелых металлических руд мощностью 100 тыс. т/год и более;</w:t>
      </w:r>
    </w:p>
    <w:p w:rsidR="00000000" w:rsidRDefault="00CF6E4D">
      <w:pPr>
        <w:ind w:firstLine="284"/>
        <w:jc w:val="both"/>
      </w:pPr>
      <w:r>
        <w:t>(6) установки для производства, извлечения или обработки цветных металлов, их соединений или других сплавов термическими, химическими или электролитическими методами мощностью 100 тыс. т/год и более.</w:t>
      </w:r>
    </w:p>
    <w:p w:rsidR="00000000" w:rsidRDefault="00CF6E4D">
      <w:pPr>
        <w:ind w:firstLine="284"/>
        <w:jc w:val="both"/>
      </w:pPr>
      <w:r>
        <w:t>13. Крупные установки и предприятия черной и цветной металлургии:</w:t>
      </w:r>
    </w:p>
    <w:p w:rsidR="00000000" w:rsidRDefault="00CF6E4D">
      <w:pPr>
        <w:ind w:firstLine="284"/>
        <w:jc w:val="both"/>
      </w:pPr>
      <w:r>
        <w:t>(1) окомкование и спекание железной руды в установках мощностью 1 млн. т/год и более;</w:t>
      </w:r>
    </w:p>
    <w:p w:rsidR="00000000" w:rsidRDefault="00CF6E4D">
      <w:pPr>
        <w:ind w:firstLine="284"/>
        <w:jc w:val="both"/>
      </w:pPr>
      <w:r>
        <w:t>(2) все коксовые печи и коксохимич</w:t>
      </w:r>
      <w:r>
        <w:t>еские производства;</w:t>
      </w:r>
    </w:p>
    <w:p w:rsidR="00000000" w:rsidRDefault="00CF6E4D">
      <w:pPr>
        <w:ind w:firstLine="284"/>
        <w:jc w:val="both"/>
      </w:pPr>
      <w:r>
        <w:t>(3) установки для производства чугуна и стали мощностью 1 млн. т/год и более;</w:t>
      </w:r>
    </w:p>
    <w:p w:rsidR="00000000" w:rsidRDefault="00CF6E4D">
      <w:pPr>
        <w:ind w:firstLine="284"/>
        <w:jc w:val="both"/>
      </w:pPr>
      <w:r>
        <w:t>(4) установки для обработки руд тяжелых и цветных металлов, производства, извлечения или обработки цветных металлов, их соединений или других сплавов термическими, химическими или электролитическими методами мощностью 100 тыс. т/год и более.</w:t>
      </w:r>
    </w:p>
    <w:p w:rsidR="00000000" w:rsidRDefault="00CF6E4D">
      <w:pPr>
        <w:ind w:firstLine="284"/>
        <w:jc w:val="both"/>
      </w:pPr>
      <w:r>
        <w:t>14. Установки по производству, обогащению, регенерации ядерного топлива, объекты и/или полигоны по удалению и переработке радиоактивных отходов, боеприпасов и реакторных от</w:t>
      </w:r>
      <w:r>
        <w:t>секов; установки по производству радиоизотопов.</w:t>
      </w:r>
    </w:p>
    <w:p w:rsidR="00000000" w:rsidRDefault="00CF6E4D">
      <w:pPr>
        <w:ind w:firstLine="284"/>
        <w:jc w:val="both"/>
      </w:pPr>
      <w:r>
        <w:t>15. Объекты использования ядерно-взрывной технологии.</w:t>
      </w:r>
    </w:p>
    <w:p w:rsidR="00000000" w:rsidRDefault="00CF6E4D">
      <w:pPr>
        <w:ind w:firstLine="284"/>
        <w:jc w:val="both"/>
      </w:pPr>
      <w:r>
        <w:t>16. Крупные ускорительные комплексы для получения интенсивных пучков элементарных частиц и высокоэнергетических ядер.</w:t>
      </w:r>
    </w:p>
    <w:p w:rsidR="00000000" w:rsidRDefault="00CF6E4D">
      <w:pPr>
        <w:ind w:firstLine="284"/>
        <w:jc w:val="both"/>
      </w:pPr>
      <w:r>
        <w:t>17. Медицинские центры, осуществляющие в широких масштабах радиоизотопные диагностические и терапевтические процедуры.</w:t>
      </w:r>
    </w:p>
    <w:p w:rsidR="00000000" w:rsidRDefault="00CF6E4D">
      <w:pPr>
        <w:ind w:firstLine="284"/>
        <w:jc w:val="both"/>
      </w:pPr>
      <w:r>
        <w:t>18. Космодромы, аэропорты, аэродромы, объекты и/или полигоны для испытаний, утилизации, уничтожения и захоронения (затопления) химического оружия, ракетных топлив.</w:t>
      </w:r>
    </w:p>
    <w:p w:rsidR="00000000" w:rsidRDefault="00CF6E4D">
      <w:pPr>
        <w:ind w:firstLine="284"/>
        <w:jc w:val="both"/>
      </w:pPr>
      <w:r>
        <w:t>19. Объек</w:t>
      </w:r>
      <w:r>
        <w:t>ты и/или полигоны термической, химической переработки, утилизации и захоронения нерадиоактивных отходов.</w:t>
      </w:r>
    </w:p>
    <w:p w:rsidR="00000000" w:rsidRDefault="00CF6E4D">
      <w:pPr>
        <w:ind w:firstLine="284"/>
        <w:jc w:val="both"/>
      </w:pPr>
      <w:r>
        <w:t>20. Строительство автомобильных дорог, автострад, трасс для магистральных железных дорог дальнего сообщения и аэропортов с длиной основной взлетно-посадочной полосы 1500 м и более.</w:t>
      </w:r>
    </w:p>
    <w:p w:rsidR="00000000" w:rsidRDefault="00CF6E4D">
      <w:pPr>
        <w:ind w:firstLine="284"/>
        <w:jc w:val="both"/>
      </w:pPr>
      <w:r>
        <w:t>21. Метрополитены.</w:t>
      </w:r>
    </w:p>
    <w:p w:rsidR="00000000" w:rsidRDefault="00CF6E4D">
      <w:pPr>
        <w:ind w:firstLine="284"/>
        <w:jc w:val="both"/>
      </w:pPr>
      <w:r>
        <w:t>22. Нефте- и газопроводы с трубами диаметром 600 мм и более.</w:t>
      </w:r>
    </w:p>
    <w:p w:rsidR="00000000" w:rsidRDefault="00CF6E4D">
      <w:pPr>
        <w:ind w:firstLine="284"/>
        <w:jc w:val="both"/>
      </w:pPr>
      <w:r>
        <w:t>23. Порты, терминалы, судоверфи, международные паромные переправы, а также внутренние водные пути и порты для внутреннего судоходства, допускающие</w:t>
      </w:r>
      <w:r>
        <w:t xml:space="preserve"> проход судов водоизмещением 1350 т и более.</w:t>
      </w:r>
    </w:p>
    <w:p w:rsidR="00000000" w:rsidRDefault="00CF6E4D">
      <w:pPr>
        <w:ind w:firstLine="284"/>
        <w:jc w:val="both"/>
      </w:pPr>
      <w:r>
        <w:t>24. Крупные плотины высотой 15 м и более, водохранилища с площадью поверхности 2 кв. км и более, магистральные каналы, гидромелиоративные системы и системы водоснабжения крупных городов.</w:t>
      </w:r>
    </w:p>
    <w:p w:rsidR="00000000" w:rsidRDefault="00CF6E4D">
      <w:pPr>
        <w:ind w:firstLine="284"/>
        <w:jc w:val="both"/>
      </w:pPr>
      <w:r>
        <w:t>25. Сооружения по очистке промышленных и коммунальных сточных вод с годовым стоком более 5% от объема стока бассейна реки.</w:t>
      </w:r>
    </w:p>
    <w:p w:rsidR="00000000" w:rsidRDefault="00CF6E4D">
      <w:pPr>
        <w:ind w:firstLine="284"/>
        <w:jc w:val="both"/>
      </w:pPr>
      <w:r>
        <w:t>26. Водозаборы подземных вод с объемом забираемой воды 10 млн.куб. м/год и более.</w:t>
      </w:r>
    </w:p>
    <w:p w:rsidR="00000000" w:rsidRDefault="00CF6E4D">
      <w:pPr>
        <w:ind w:firstLine="284"/>
        <w:jc w:val="both"/>
      </w:pPr>
      <w:r>
        <w:t>27. Крупномасштабная добыча, извлечение и обогащение металлических руд и уг</w:t>
      </w:r>
      <w:r>
        <w:t>ля:</w:t>
      </w:r>
    </w:p>
    <w:p w:rsidR="00000000" w:rsidRDefault="00CF6E4D">
      <w:pPr>
        <w:ind w:firstLine="284"/>
        <w:jc w:val="both"/>
      </w:pPr>
      <w:r>
        <w:t>(1) предприятия по добыче, извлечению и обогащению железной руды на месте мощностью 1 млн. т/год и более;</w:t>
      </w:r>
    </w:p>
    <w:p w:rsidR="00000000" w:rsidRDefault="00CF6E4D">
      <w:pPr>
        <w:ind w:firstLine="284"/>
        <w:jc w:val="both"/>
      </w:pPr>
      <w:r>
        <w:t>(2) предприятия по добыче, извлечению и обогащению нежелезной руды на месте мощностью 100 тыс. т/год и более;</w:t>
      </w:r>
    </w:p>
    <w:p w:rsidR="00000000" w:rsidRDefault="00CF6E4D">
      <w:pPr>
        <w:ind w:firstLine="284"/>
        <w:jc w:val="both"/>
      </w:pPr>
      <w:r>
        <w:t>(3) предприятия по добыче, извлечению и обогащению угля на месте мощностью 100 тыс. т/год и более;</w:t>
      </w:r>
    </w:p>
    <w:p w:rsidR="00000000" w:rsidRDefault="00CF6E4D">
      <w:pPr>
        <w:ind w:firstLine="284"/>
        <w:jc w:val="both"/>
      </w:pPr>
      <w:r>
        <w:t>(4) крупномасштабная добыча нерудных полезных ископаемых, особенно в акваториях.</w:t>
      </w:r>
    </w:p>
    <w:p w:rsidR="00000000" w:rsidRDefault="00CF6E4D">
      <w:pPr>
        <w:ind w:firstLine="284"/>
        <w:jc w:val="both"/>
      </w:pPr>
      <w:r>
        <w:t>28. Разведка, добыча нефти и газа, лицензируемые воды геологических изысканий.</w:t>
      </w:r>
    </w:p>
    <w:p w:rsidR="00000000" w:rsidRDefault="00CF6E4D">
      <w:pPr>
        <w:ind w:firstLine="284"/>
        <w:jc w:val="both"/>
      </w:pPr>
      <w:r>
        <w:t>29. Сплошнолесосечная заготовка д</w:t>
      </w:r>
      <w:r>
        <w:t>ревесины на лесосеках с площадью вырубки более 200 га или вырубка древесины на площади более 20 га при переводе лесных земель в нелесные в целях, не связанных с ведением лесного хозяйства и пользованием лесным фондом.</w:t>
      </w:r>
    </w:p>
    <w:p w:rsidR="00000000" w:rsidRDefault="00CF6E4D">
      <w:pPr>
        <w:ind w:firstLine="284"/>
        <w:jc w:val="both"/>
      </w:pPr>
      <w:r>
        <w:t>30. Крупные животноводческие комплексы мощностью:</w:t>
      </w:r>
    </w:p>
    <w:p w:rsidR="00000000" w:rsidRDefault="00CF6E4D">
      <w:pPr>
        <w:ind w:firstLine="284"/>
        <w:jc w:val="both"/>
      </w:pPr>
      <w:r>
        <w:t>(1) свиноводческие - 30 тыс. голов и более;</w:t>
      </w:r>
    </w:p>
    <w:p w:rsidR="00000000" w:rsidRDefault="00CF6E4D">
      <w:pPr>
        <w:ind w:firstLine="284"/>
        <w:jc w:val="both"/>
      </w:pPr>
      <w:r>
        <w:t>(2) по откорму молодняка крупного рогатого скота - 2 тыс. голов и более;</w:t>
      </w:r>
    </w:p>
    <w:p w:rsidR="00000000" w:rsidRDefault="00CF6E4D">
      <w:pPr>
        <w:ind w:firstLine="284"/>
        <w:jc w:val="both"/>
      </w:pPr>
      <w:r>
        <w:t>(3) молочные - 1200 коров и более.</w:t>
      </w:r>
    </w:p>
    <w:p w:rsidR="00000000" w:rsidRDefault="00CF6E4D">
      <w:pPr>
        <w:ind w:firstLine="284"/>
        <w:jc w:val="both"/>
      </w:pPr>
      <w:r>
        <w:t>31. Звероводческие комплексы.</w:t>
      </w:r>
    </w:p>
    <w:p w:rsidR="00000000" w:rsidRDefault="00CF6E4D">
      <w:pPr>
        <w:ind w:firstLine="284"/>
        <w:jc w:val="both"/>
      </w:pPr>
      <w:r>
        <w:t>32. Птицефабрика на 400 тыс. кур-несушек, 3 млн. бройлеров и б</w:t>
      </w:r>
      <w:r>
        <w:t>олее.</w:t>
      </w:r>
    </w:p>
    <w:p w:rsidR="00000000" w:rsidRDefault="00CF6E4D">
      <w:pPr>
        <w:ind w:firstLine="284"/>
        <w:jc w:val="both"/>
      </w:pPr>
      <w:r>
        <w:t>33. Объекты хозяйственной и/или иной деятельности, расположенные на особо охраняемых территориях и эксплуатация которых не связана с режимом этих территорий.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Примечание.</w:t>
      </w:r>
    </w:p>
    <w:p w:rsidR="00000000" w:rsidRDefault="00CF6E4D">
      <w:pPr>
        <w:ind w:firstLine="284"/>
        <w:jc w:val="both"/>
      </w:pPr>
      <w:r>
        <w:t>Дополнительно к данному перечню государственная экологическая экспертиза в обязательном порядке проводится:</w:t>
      </w:r>
    </w:p>
    <w:p w:rsidR="00000000" w:rsidRDefault="00CF6E4D">
      <w:pPr>
        <w:ind w:firstLine="284"/>
        <w:jc w:val="both"/>
      </w:pPr>
      <w:r>
        <w:t>- при размещении объектов, зданий и сооружений по сбору, утилизации и переработке ТБО, промышленных, токсичных и радиоактивных отходов;</w:t>
      </w:r>
    </w:p>
    <w:p w:rsidR="00000000" w:rsidRDefault="00CF6E4D">
      <w:pPr>
        <w:ind w:firstLine="284"/>
        <w:jc w:val="both"/>
      </w:pPr>
      <w:r>
        <w:t>- по проектам закрытия радиационных объектов и сооружений.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right"/>
      </w:pPr>
      <w:r>
        <w:t>Приложение 4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ПЕРЕЧЕНЬ ЛИНИ</w:t>
      </w:r>
      <w:r>
        <w:rPr>
          <w:b/>
        </w:rPr>
        <w:t>Й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ГРАДОСТРОИТЕЛЬНОГО РЕГУЛИРОВАНИЯ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rPr>
          <w:b/>
        </w:rPr>
        <w:t>Красные линии</w:t>
      </w:r>
      <w:r>
        <w:t xml:space="preserve"> - границы территории улично-дорожной сети, выделенной из остальной части территории города. За пределы красных линий в сторону улицы или площади не должны выступать здания и сооружения.</w:t>
      </w:r>
    </w:p>
    <w:p w:rsidR="00000000" w:rsidRDefault="00CF6E4D">
      <w:pPr>
        <w:ind w:firstLine="284"/>
        <w:jc w:val="both"/>
      </w:pPr>
      <w:r>
        <w:t>В пределах красных линий допускается размещение конструктивных элементов дорожно-транспортных сооружений (опор путепроводов, лестничных и пандусных сходов подземных пешеходных переходов, павильонов на остановочных пунктах городского общественного транспорта).</w:t>
      </w:r>
    </w:p>
    <w:p w:rsidR="00000000" w:rsidRDefault="00CF6E4D">
      <w:pPr>
        <w:ind w:firstLine="284"/>
        <w:jc w:val="both"/>
      </w:pPr>
      <w:r>
        <w:t>В исключительных</w:t>
      </w:r>
      <w:r>
        <w:t xml:space="preserve"> случаях с учетом действующих особенностей участка (поперечных профилей и режимов градостроительной деятельности) в пределах красных линий допускается размещение:</w:t>
      </w:r>
    </w:p>
    <w:p w:rsidR="00000000" w:rsidRDefault="00CF6E4D">
      <w:pPr>
        <w:ind w:firstLine="284"/>
        <w:jc w:val="both"/>
      </w:pPr>
      <w:r>
        <w:t>- объектов транспортной инфраструктуры (площадки отстоя и кольцевания общественного транспорта, разворотные площадки, площадки для размещения диспетчерских пунктов);</w:t>
      </w:r>
    </w:p>
    <w:p w:rsidR="00000000" w:rsidRDefault="00CF6E4D">
      <w:pPr>
        <w:ind w:firstLine="284"/>
        <w:jc w:val="both"/>
      </w:pPr>
      <w:r>
        <w:t>- отдельных нестационарных объектов автосервиса для попутного обслуживания (АЗС, минимойки, посты проверки СО);</w:t>
      </w:r>
    </w:p>
    <w:p w:rsidR="00000000" w:rsidRDefault="00CF6E4D">
      <w:pPr>
        <w:ind w:firstLine="284"/>
        <w:jc w:val="both"/>
      </w:pPr>
      <w:r>
        <w:t>- отдельных нестационарных объектов для попутного обслуживания пешеходо</w:t>
      </w:r>
      <w:r>
        <w:t>в (мелкорозничная торговля и бытовое обслуживание).</w:t>
      </w:r>
    </w:p>
    <w:p w:rsidR="00000000" w:rsidRDefault="00CF6E4D">
      <w:pPr>
        <w:ind w:firstLine="284"/>
        <w:jc w:val="both"/>
      </w:pPr>
      <w:r>
        <w:rPr>
          <w:b/>
        </w:rPr>
        <w:t>Линии застройки</w:t>
      </w:r>
      <w:r>
        <w:t xml:space="preserve"> - линии, устанавливаемые для зданий, строений, наземных сооружений, размещаемых с отступом от красных линий, величина которого определяется градостроительными нормативами.</w:t>
      </w:r>
    </w:p>
    <w:p w:rsidR="00000000" w:rsidRDefault="00CF6E4D">
      <w:pPr>
        <w:ind w:firstLine="284"/>
        <w:jc w:val="both"/>
      </w:pPr>
      <w:r>
        <w:rPr>
          <w:b/>
        </w:rPr>
        <w:t>Синие линии</w:t>
      </w:r>
      <w:r>
        <w:t xml:space="preserve"> - границы акваторий рек, а также существующих и проектируемых открытых водоемов, устанавливаемые по нормальному подпорному горизонту.</w:t>
      </w:r>
    </w:p>
    <w:p w:rsidR="00000000" w:rsidRDefault="00CF6E4D">
      <w:pPr>
        <w:ind w:firstLine="284"/>
        <w:jc w:val="both"/>
      </w:pPr>
      <w:r>
        <w:rPr>
          <w:b/>
        </w:rPr>
        <w:t>Границы полосы отвода железных дорог</w:t>
      </w:r>
      <w:r>
        <w:t xml:space="preserve"> - границы территории, предназначенной для размещения существующих и проектируемых железно</w:t>
      </w:r>
      <w:r>
        <w:t>дорожных путей, станций и других железнодорожных сооружений, ширина которых нормируется в зависимости от категории железных дорог, конструкции земляного полотна и др., и на которой не допускается строительство зданий и сооружений, не имеющих отношения к эксплуатации железнодорожного транспорта.</w:t>
      </w:r>
    </w:p>
    <w:p w:rsidR="00000000" w:rsidRDefault="00CF6E4D">
      <w:pPr>
        <w:ind w:firstLine="284"/>
        <w:jc w:val="both"/>
      </w:pPr>
      <w:r>
        <w:rPr>
          <w:b/>
        </w:rPr>
        <w:t>Границы технических зон строящихся и проектируемых линий метрополитена</w:t>
      </w:r>
      <w:r>
        <w:t xml:space="preserve"> - границы территорий, резервируемых для строительства линий метрополитена мелкого заложения и сопутствующих им сооружений временного и постоянног</w:t>
      </w:r>
      <w:r>
        <w:t>о характера, на которых запрещается строительство капитальных сооружений.</w:t>
      </w:r>
    </w:p>
    <w:p w:rsidR="00000000" w:rsidRDefault="00CF6E4D">
      <w:pPr>
        <w:ind w:firstLine="284"/>
        <w:jc w:val="both"/>
      </w:pPr>
      <w:r>
        <w:rPr>
          <w:b/>
        </w:rPr>
        <w:t>Границы технических зон действующих линий и сооружений метрополитена</w:t>
      </w:r>
      <w:r>
        <w:t xml:space="preserve"> - границы территорий, на которых размещены эксплуатируемые линии метрополитена мелкого заложения и сопутствующие им сооружения, на которых допускается хозяйственная деятельность только по согласованию с организацией, эксплуатирующей метрополитен.</w:t>
      </w:r>
    </w:p>
    <w:p w:rsidR="00000000" w:rsidRDefault="00CF6E4D">
      <w:pPr>
        <w:ind w:firstLine="284"/>
        <w:jc w:val="both"/>
      </w:pPr>
      <w:r>
        <w:rPr>
          <w:b/>
        </w:rPr>
        <w:t>Границы технических (охранных) зон действующих и проектируемых инженерных сооружений и коммуникаций</w:t>
      </w:r>
      <w:r>
        <w:t xml:space="preserve"> - границы территорий, </w:t>
      </w:r>
      <w:r>
        <w:t>предназначенных и используемых для строительства и эксплуатации наземных и подземных транспортных и инженерных сооружений и коммуникаций.</w:t>
      </w:r>
    </w:p>
    <w:p w:rsidR="00000000" w:rsidRDefault="00CF6E4D">
      <w:pPr>
        <w:ind w:firstLine="284"/>
        <w:jc w:val="both"/>
      </w:pPr>
      <w:r>
        <w:rPr>
          <w:b/>
        </w:rPr>
        <w:t>Границы территорий памятников истории и культуры</w:t>
      </w:r>
      <w:r>
        <w:t xml:space="preserve"> - границы состоящих на государственной охране памятников градостроительства и архитектуры, памятников истории, археологии, садово-паркового и монументального искусства.</w:t>
      </w:r>
    </w:p>
    <w:p w:rsidR="00000000" w:rsidRDefault="00CF6E4D">
      <w:pPr>
        <w:ind w:firstLine="284"/>
        <w:jc w:val="both"/>
      </w:pPr>
      <w:r>
        <w:rPr>
          <w:b/>
        </w:rPr>
        <w:t>Границы охранных зон памятников истории и культуры</w:t>
      </w:r>
      <w:r>
        <w:t xml:space="preserve"> - границы территорий, на которых размещены состоящие на государственной охране памятники истории, культур</w:t>
      </w:r>
      <w:r>
        <w:t>ы и установлен специальный режим их охраны в зависимости от сохранности и ценности памятников, и на которых не допускается новое строительство, не связанное с их восстановлением и современным использованием.</w:t>
      </w:r>
    </w:p>
    <w:p w:rsidR="00000000" w:rsidRDefault="00CF6E4D">
      <w:pPr>
        <w:ind w:firstLine="284"/>
        <w:jc w:val="both"/>
      </w:pPr>
      <w:r>
        <w:rPr>
          <w:b/>
        </w:rPr>
        <w:t>Границы историко-культурных заповедных территорий</w:t>
      </w:r>
      <w:r>
        <w:t xml:space="preserve"> - границы территорий, включающих в себя ансамбли и комплексы памятников истории и культуры, представляющие историческую, научную, художественную и иную культурную ценность, охрана которых осуществляется на основании особого о каждом из них положения.</w:t>
      </w:r>
    </w:p>
    <w:p w:rsidR="00000000" w:rsidRDefault="00CF6E4D">
      <w:pPr>
        <w:ind w:firstLine="284"/>
        <w:jc w:val="both"/>
      </w:pPr>
      <w:r>
        <w:rPr>
          <w:b/>
        </w:rPr>
        <w:t>Гра</w:t>
      </w:r>
      <w:r>
        <w:rPr>
          <w:b/>
        </w:rPr>
        <w:t>ницы зон регулирования застройки памятников истории и культуры</w:t>
      </w:r>
      <w:r>
        <w:t xml:space="preserve"> - границы территорий, размещаемых в зоне архитектурного влияния памятников истории и культуры и сохранивших ценную историческую планировку и застройку, на которых ограничивается этажность, плотность жилой застройки и не допускается размещение промышленных, транспортных и других объектов.</w:t>
      </w:r>
    </w:p>
    <w:p w:rsidR="00000000" w:rsidRDefault="00CF6E4D">
      <w:pPr>
        <w:ind w:firstLine="284"/>
        <w:jc w:val="both"/>
      </w:pPr>
      <w:r>
        <w:rPr>
          <w:b/>
        </w:rPr>
        <w:t>Границы зон охраняемого ландшафта</w:t>
      </w:r>
      <w:r>
        <w:t xml:space="preserve"> - границы территорий с сохранившимися компонентами исторически ценной природной среды (рельеф, водная система, лес), на которы</w:t>
      </w:r>
      <w:r>
        <w:t>х установлен режим ограничения хозяйственной деятельности и не допускается строительство капитальных зданий и сооружений.</w:t>
      </w:r>
    </w:p>
    <w:p w:rsidR="00000000" w:rsidRDefault="00CF6E4D">
      <w:pPr>
        <w:ind w:firstLine="284"/>
        <w:jc w:val="both"/>
      </w:pPr>
      <w:r>
        <w:rPr>
          <w:b/>
        </w:rPr>
        <w:t>Границы охранных зон особо охраняемых природных территорий</w:t>
      </w:r>
      <w:r>
        <w:t xml:space="preserve"> - границы зон с ограниченным режимом природопользования, устанавливаемые в особо охраняемых природных территорий , участках земли и водного пространства.</w:t>
      </w:r>
    </w:p>
    <w:p w:rsidR="00000000" w:rsidRDefault="00CF6E4D">
      <w:pPr>
        <w:ind w:firstLine="284"/>
        <w:jc w:val="both"/>
      </w:pPr>
      <w:r>
        <w:rPr>
          <w:b/>
        </w:rPr>
        <w:t>Границы территорий природного комплекса г.Москвы, не являющихся особо охраняемыми</w:t>
      </w:r>
      <w:r>
        <w:t xml:space="preserve"> - границы территорий городских лесов и лесопарков, долин малых рек, парков, садов, скверов, бул</w:t>
      </w:r>
      <w:r>
        <w:t>ьваров, озелененных и лесных территорий, объектов спортивного, медицинского, специализированного и иного назначения, а также резервных территорий, предназначенных для воссоздания утраченных или формирования новых территорий природного комплекса.</w:t>
      </w:r>
    </w:p>
    <w:p w:rsidR="00000000" w:rsidRDefault="00CF6E4D">
      <w:pPr>
        <w:ind w:firstLine="284"/>
        <w:jc w:val="both"/>
      </w:pPr>
      <w:r>
        <w:rPr>
          <w:b/>
        </w:rPr>
        <w:t>Границы озелененных территорий, не входящих в природный комплекс г.Москвы</w:t>
      </w:r>
      <w:r>
        <w:t xml:space="preserve"> - границы участков внутриквартального озеленения общего пользования и трасс внутриквартальных транспортных коммуникаций.</w:t>
      </w:r>
    </w:p>
    <w:p w:rsidR="00000000" w:rsidRDefault="00CF6E4D">
      <w:pPr>
        <w:ind w:firstLine="284"/>
        <w:jc w:val="both"/>
      </w:pPr>
      <w:r>
        <w:rPr>
          <w:b/>
        </w:rPr>
        <w:t xml:space="preserve">Границы водоохранных зон </w:t>
      </w:r>
      <w:r>
        <w:t>- границы территорий, прилегающих к акваториям</w:t>
      </w:r>
      <w:r>
        <w:t xml:space="preserve"> рек, озер, водохранилищ и других поверхностных водных объектов, на которых устанавливается специальный режим хозяйственной и иных видов деятельности в целях предотвращения загрязнения, засорения, заиления и истощения водных объектов, а также сохранения среды обитания объектов животного и растительного мира.</w:t>
      </w:r>
    </w:p>
    <w:p w:rsidR="00000000" w:rsidRDefault="00CF6E4D">
      <w:pPr>
        <w:ind w:firstLine="284"/>
        <w:jc w:val="both"/>
      </w:pPr>
      <w:r>
        <w:rPr>
          <w:b/>
        </w:rPr>
        <w:t>Границы прибрежных зон (полос)</w:t>
      </w:r>
      <w:r>
        <w:t xml:space="preserve"> - границы территорий внутри водоохранных зон, на которых в соответствии с Водным кодексом Российской Федерации вводятся дополнительные ограничения природопользования. В гр</w:t>
      </w:r>
      <w:r>
        <w:t>аницах прибрежных зон допускается размещение объектов водоснабжения, рекреации, рыбного и охотничьего хозяйства, водозаборных, портовых и гидротехнических сооружений при наличии лицензии на водопользование.</w:t>
      </w:r>
    </w:p>
    <w:p w:rsidR="00000000" w:rsidRDefault="00CF6E4D">
      <w:pPr>
        <w:ind w:firstLine="284"/>
        <w:jc w:val="both"/>
      </w:pPr>
      <w:r>
        <w:rPr>
          <w:b/>
        </w:rPr>
        <w:t>Границы зон санитарной охраны источников питьевого водоснабжения</w:t>
      </w:r>
      <w:r>
        <w:t xml:space="preserve"> - границы зон I и II пояса, а также жесткой зоны II пояса:</w:t>
      </w:r>
    </w:p>
    <w:p w:rsidR="00000000" w:rsidRDefault="00CF6E4D">
      <w:pPr>
        <w:ind w:firstLine="284"/>
        <w:jc w:val="both"/>
      </w:pPr>
      <w:r>
        <w:t xml:space="preserve">- </w:t>
      </w:r>
      <w:r>
        <w:rPr>
          <w:b/>
        </w:rPr>
        <w:t>границы зоны I пояса санитарной охраны</w:t>
      </w:r>
      <w:r>
        <w:t xml:space="preserve"> - границы огражденной территории водозаборных сооружений и площадок, головных водопроводных сооружений, на которых установлен строгий охранн</w:t>
      </w:r>
      <w:r>
        <w:t>ый режим и не допускается размещение зданий, сооружений и коммуникаций, не связанных с эксплуатацией водоисточника. В границах I пояса санитарной охраны запрещается постоянное и временное проживание людей, не связанных непосредственно с работой на водопроводных сооружениях;</w:t>
      </w:r>
    </w:p>
    <w:p w:rsidR="00000000" w:rsidRDefault="00CF6E4D">
      <w:pPr>
        <w:ind w:firstLine="284"/>
        <w:jc w:val="both"/>
      </w:pPr>
      <w:r>
        <w:t xml:space="preserve">- </w:t>
      </w:r>
      <w:r>
        <w:rPr>
          <w:b/>
        </w:rPr>
        <w:t>границы зоны II пояса санитарной охраны</w:t>
      </w:r>
      <w:r>
        <w:t xml:space="preserve"> - границы территории, непосредственно окружающей не только источники, но и их притоки, на которой установлен режим ограничения строительства и хозяйственного пользования земель и водных объектов;</w:t>
      </w:r>
    </w:p>
    <w:p w:rsidR="00000000" w:rsidRDefault="00CF6E4D">
      <w:pPr>
        <w:ind w:firstLine="284"/>
        <w:jc w:val="both"/>
      </w:pPr>
      <w:r>
        <w:t xml:space="preserve">- </w:t>
      </w:r>
      <w:r>
        <w:rPr>
          <w:b/>
        </w:rPr>
        <w:t>границы жесткой зоны II пояса санитарной охраны</w:t>
      </w:r>
      <w:r>
        <w:t xml:space="preserve"> - границы территории, непосредственно прилегающей к акватории водоисточников и выделяемой в пределах территории II пояса по границам прибрежной полосы с режимом ограничения хозяйственной деятельности.</w:t>
      </w:r>
    </w:p>
    <w:p w:rsidR="00000000" w:rsidRDefault="00CF6E4D">
      <w:pPr>
        <w:ind w:firstLine="284"/>
        <w:jc w:val="both"/>
      </w:pPr>
      <w:r>
        <w:rPr>
          <w:b/>
        </w:rPr>
        <w:t>Границы санитарно-защитных зон</w:t>
      </w:r>
      <w:r>
        <w:t xml:space="preserve"> - границы территорий между границами промплощадки, складов открытого и закрытого хранения материалов и реагентов, предприятий сельского хозяйства с учетом перспективы их расширения и селитебной застройки с режимом ограничения хоз</w:t>
      </w:r>
      <w:r>
        <w:t>яйственной деятельности в соответствии с действующими нормативными актами.</w:t>
      </w:r>
    </w:p>
    <w:p w:rsidR="00000000" w:rsidRDefault="00CF6E4D">
      <w:pPr>
        <w:ind w:firstLine="284"/>
        <w:jc w:val="both"/>
      </w:pPr>
      <w:r>
        <w:t>Как правило, санитарно-защитные зоны (озеленение) отделяют жилую застройку от территории транспортных и инженерных объектов и коммуникаций, а также промышленных объектов. В границах санитарно-защитных зон устанавливается режим санитарной защиты от неблагоприятных воздействий; допускается размещение коммунальных инженерных объектов городской инфраструктуры в соответствии с санитарными нормами и СНиП.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right"/>
      </w:pPr>
      <w:r>
        <w:t>Приложение 5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ОРГАНИЗАЦИИ, ПРОВО</w:t>
      </w:r>
      <w:r>
        <w:rPr>
          <w:b/>
        </w:rPr>
        <w:t>ДЯЩИЕ СОГЛАСОВАНИЕ, ПОДГОТОВКУ ЗАКЛЮЧЕНИЙ, ЭКСПЕРТИЗУ ПРЕДПРОЕКТНОЙ И ПРОЕКТНОЙ ДОКУМЕНТАЦИИ В ОСОБЫХ СЛУЧАЯХ РАЗМЕЩЕНИЯ ОБЪЕКТА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* ЭКОС (Экспертно-консультативный общественный совет при Главном архитекторе города) - при рассмотрении архитектурно-градостроительных решений объектов ЦАО в зонах охраны недвижимых памятников истории и культуры.</w:t>
      </w:r>
    </w:p>
    <w:p w:rsidR="00000000" w:rsidRDefault="00CF6E4D">
      <w:pPr>
        <w:ind w:firstLine="284"/>
        <w:jc w:val="both"/>
      </w:pPr>
      <w:r>
        <w:t>* Заказчик -согласование технологических решений.</w:t>
      </w:r>
    </w:p>
    <w:p w:rsidR="00000000" w:rsidRDefault="00CF6E4D">
      <w:pPr>
        <w:ind w:firstLine="284"/>
        <w:jc w:val="both"/>
      </w:pPr>
      <w:r>
        <w:t>* Московское управление магистральных газопроводов -при размещении проектируемых объектов на границе с технической зоно</w:t>
      </w:r>
      <w:r>
        <w:t>й магистрального газопровода.</w:t>
      </w:r>
    </w:p>
    <w:p w:rsidR="00000000" w:rsidRDefault="00CF6E4D">
      <w:pPr>
        <w:ind w:firstLine="284"/>
        <w:jc w:val="both"/>
      </w:pPr>
      <w:r>
        <w:t>* Управление топливно-энергетического хозяйства - в сферах его влияния.</w:t>
      </w:r>
    </w:p>
    <w:p w:rsidR="00000000" w:rsidRDefault="00CF6E4D">
      <w:pPr>
        <w:ind w:firstLine="284"/>
        <w:jc w:val="both"/>
      </w:pPr>
      <w:r>
        <w:t>* МПС - при размещении проектируемых объектов в полосе отвода железной дороги, а также при устройстве или ликвидации железнодорожных въездов на территорию предприятий).</w:t>
      </w:r>
    </w:p>
    <w:p w:rsidR="00000000" w:rsidRDefault="00CF6E4D">
      <w:pPr>
        <w:ind w:firstLine="284"/>
        <w:jc w:val="both"/>
      </w:pPr>
      <w:r>
        <w:t>* Управление Московского метрополитена, служба тоннельных сооружений Мосметрополитена - при размещении в зоне действующих линий и сооружений метро), Метрогипротранс в зоне проектируемого метрополитена.</w:t>
      </w:r>
    </w:p>
    <w:p w:rsidR="00000000" w:rsidRDefault="00CF6E4D">
      <w:pPr>
        <w:ind w:firstLine="284"/>
        <w:jc w:val="both"/>
      </w:pPr>
      <w:r>
        <w:t>* Авиационная служба РФ, Московский вое</w:t>
      </w:r>
      <w:r>
        <w:t>нный округ - при размещении проектируемых объектов в зонах аэропортов, на трассе воздушных коридоров, а также при сооружении объектов высотой более 50 метров.</w:t>
      </w:r>
    </w:p>
    <w:p w:rsidR="00000000" w:rsidRDefault="00CF6E4D">
      <w:pPr>
        <w:ind w:firstLine="284"/>
        <w:jc w:val="both"/>
      </w:pPr>
      <w:r>
        <w:t>* Инспекция Мосрыбвод (ЦУРЭН) - в случае устройства очистных сооружений при производстве работ в пойме рек, пересечении водных объектов, при различного рода сбросах в водные объекты.</w:t>
      </w:r>
    </w:p>
    <w:p w:rsidR="00000000" w:rsidRDefault="00CF6E4D">
      <w:pPr>
        <w:ind w:firstLine="284"/>
        <w:jc w:val="both"/>
      </w:pPr>
      <w:r>
        <w:t>* Московско-Окское бассейновое водохозяйственное объединение - при размещении объекта в водоохранной зоне, при спецводопользовании, при использовании оборотного водоснабж</w:t>
      </w:r>
      <w:r>
        <w:t>ения.</w:t>
      </w:r>
    </w:p>
    <w:p w:rsidR="00000000" w:rsidRDefault="00CF6E4D">
      <w:pPr>
        <w:ind w:firstLine="284"/>
        <w:jc w:val="both"/>
      </w:pPr>
      <w:r>
        <w:t>* Московское речное пароходство и Управление канала имени Москвы - при размещении объекта в зоне их влияния.</w:t>
      </w:r>
    </w:p>
    <w:p w:rsidR="00000000" w:rsidRDefault="00CF6E4D">
      <w:pPr>
        <w:ind w:firstLine="284"/>
        <w:jc w:val="both"/>
      </w:pPr>
      <w:r>
        <w:t>* УГИБДД ГУВД г.Москвы - при размещении объектов на трассах магистралей, в центральной части города, в зоне транспортных развязок, а также для объектов со значительными транспортными и грузовыми потоками и сложностями организации строительства.</w:t>
      </w:r>
    </w:p>
    <w:p w:rsidR="00000000" w:rsidRDefault="00CF6E4D">
      <w:pPr>
        <w:ind w:firstLine="284"/>
        <w:jc w:val="both"/>
      </w:pPr>
      <w:r>
        <w:t>* Управление водоснабжения и Управление канализации МГЭСО Мосводоканала - в сферах их влияния.</w:t>
      </w:r>
    </w:p>
    <w:p w:rsidR="00000000" w:rsidRDefault="00CF6E4D">
      <w:pPr>
        <w:ind w:firstLine="284"/>
        <w:jc w:val="both"/>
      </w:pPr>
      <w:r>
        <w:t>* Министерство культуры РФ и ВООПиК - при разработке прое</w:t>
      </w:r>
      <w:r>
        <w:t>ктной документации по памятникам истории, культуры и архитектуры (в соответствии с заключением ГУОП).</w:t>
      </w:r>
    </w:p>
    <w:p w:rsidR="00000000" w:rsidRDefault="00CF6E4D">
      <w:pPr>
        <w:ind w:firstLine="284"/>
        <w:jc w:val="both"/>
      </w:pPr>
      <w:r>
        <w:t>* НПО "Радон" - в сферах его влияния.</w:t>
      </w:r>
    </w:p>
    <w:p w:rsidR="00000000" w:rsidRDefault="00CF6E4D">
      <w:pPr>
        <w:ind w:firstLine="284"/>
        <w:jc w:val="both"/>
      </w:pPr>
      <w:r>
        <w:t>* Экспертная комиссия "Дома света" - при рассмотрении раздела "Архитектурное освещение".</w:t>
      </w:r>
    </w:p>
    <w:p w:rsidR="00000000" w:rsidRDefault="00CF6E4D">
      <w:pPr>
        <w:ind w:firstLine="284"/>
        <w:jc w:val="both"/>
      </w:pPr>
      <w:r>
        <w:t>* Агентство по энергосбережениям - для объектов, определяемых Мосгосэкспертизой в задании на проектирование.</w:t>
      </w:r>
    </w:p>
    <w:p w:rsidR="00000000" w:rsidRDefault="00CF6E4D">
      <w:pPr>
        <w:ind w:firstLine="284"/>
        <w:jc w:val="both"/>
      </w:pPr>
      <w:r>
        <w:t>* Мосгосэнергонадзор - при проектировании раздела газоснабжения.</w:t>
      </w:r>
    </w:p>
    <w:p w:rsidR="00000000" w:rsidRDefault="00CF6E4D">
      <w:pPr>
        <w:ind w:firstLine="284"/>
        <w:jc w:val="both"/>
      </w:pPr>
      <w:r>
        <w:t>* Управление МКАД или Союздорпроект - при размещении объектов в полосе отвода МКАД.</w:t>
      </w:r>
    </w:p>
    <w:p w:rsidR="00000000" w:rsidRDefault="00CF6E4D">
      <w:pPr>
        <w:ind w:firstLine="284"/>
        <w:jc w:val="both"/>
      </w:pPr>
      <w:r>
        <w:t>* ЦНИИСК им.Кучеренко, НИ</w:t>
      </w:r>
      <w:r>
        <w:t>И оснований и подземных сооружений им.Герсеванова - при проведении экспертизы разделов проектной документации по объектам с устройством подземных сооружений в сложившихся районах города на глубине более 6 м.</w:t>
      </w:r>
    </w:p>
    <w:p w:rsidR="00000000" w:rsidRDefault="00CF6E4D">
      <w:pPr>
        <w:ind w:firstLine="284"/>
        <w:jc w:val="both"/>
      </w:pPr>
      <w:r>
        <w:t>* АО "Метрогипротранс", Научно-исследовательский центр "Тоннели и метрополитены" АО ЦНИИС (при проведении экспертизы разделов проектной документации по объектам, расположенным в зоне сооружений метрополитена.</w:t>
      </w:r>
    </w:p>
    <w:p w:rsidR="00000000" w:rsidRDefault="00CF6E4D">
      <w:pPr>
        <w:ind w:firstLine="284"/>
        <w:jc w:val="both"/>
      </w:pPr>
      <w:r>
        <w:t>* Специализированные организации по защите интересов государства.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  <w:sectPr w:rsidR="00000000">
          <w:pgSz w:w="11907" w:h="16840" w:code="9"/>
          <w:pgMar w:top="1440" w:right="1797" w:bottom="1440" w:left="1797" w:header="720" w:footer="720" w:gutter="0"/>
          <w:cols w:space="720"/>
        </w:sectPr>
      </w:pPr>
    </w:p>
    <w:p w:rsidR="00000000" w:rsidRDefault="00CF6E4D">
      <w:pPr>
        <w:ind w:firstLine="284"/>
        <w:jc w:val="right"/>
      </w:pPr>
      <w:r>
        <w:t>Приложение 6</w:t>
      </w:r>
    </w:p>
    <w:p w:rsidR="00000000" w:rsidRDefault="00CF6E4D">
      <w:pPr>
        <w:ind w:firstLine="284"/>
        <w:jc w:val="center"/>
      </w:pPr>
      <w:r>
        <w:rPr>
          <w:b/>
        </w:rPr>
        <w:t>СХЕМА ПОДГОТОВ</w:t>
      </w:r>
      <w:r>
        <w:rPr>
          <w:b/>
        </w:rPr>
        <w:t>КИ ПРОВЕДЕНИЯ РАБОТ ПО НОВОМУ СТРОИТЕЛЬСТВУ И РЕКОНСТРУКЦИИ</w:t>
      </w:r>
    </w:p>
    <w:p w:rsidR="00000000" w:rsidRDefault="00CF6E4D">
      <w:pPr>
        <w:jc w:val="center"/>
      </w:pPr>
      <w:r>
        <w:object w:dxaOrig="15600" w:dyaOrig="102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0pt;height:505.5pt" o:ole="">
            <v:imagedata r:id="rId4" o:title=""/>
          </v:shape>
          <o:OLEObject Type="Embed" ProgID="PBrush" ShapeID="_x0000_i1025" DrawAspect="Content" ObjectID="_1427233241" r:id="rId5"/>
        </w:objec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right"/>
      </w:pPr>
      <w:r>
        <w:t>Приложение 7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rPr>
          <w:b/>
        </w:rPr>
        <w:t>ПОРЯДОК СОГЛАСОВАНИЯ ДОКУМЕНТАЦИИ ДЛЯ НОВОГО СТРОИТЕЛЬСТВА И РЕКОНСТРУКЦИИ</w:t>
      </w:r>
    </w:p>
    <w:p w:rsidR="00000000" w:rsidRDefault="00CF6E4D">
      <w:pPr>
        <w:ind w:firstLine="284"/>
        <w:jc w:val="both"/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69"/>
        <w:gridCol w:w="283"/>
        <w:gridCol w:w="511"/>
        <w:gridCol w:w="510"/>
        <w:gridCol w:w="511"/>
        <w:gridCol w:w="511"/>
        <w:gridCol w:w="511"/>
        <w:gridCol w:w="511"/>
        <w:gridCol w:w="511"/>
        <w:gridCol w:w="511"/>
        <w:gridCol w:w="511"/>
        <w:gridCol w:w="511"/>
        <w:gridCol w:w="511"/>
        <w:gridCol w:w="511"/>
        <w:gridCol w:w="511"/>
        <w:gridCol w:w="82"/>
        <w:gridCol w:w="429"/>
        <w:gridCol w:w="511"/>
        <w:gridCol w:w="511"/>
        <w:gridCol w:w="511"/>
        <w:gridCol w:w="511"/>
        <w:gridCol w:w="511"/>
        <w:gridCol w:w="511"/>
        <w:gridCol w:w="511"/>
        <w:gridCol w:w="511"/>
        <w:gridCol w:w="511"/>
        <w:gridCol w:w="51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</w:tcPr>
          <w:p w:rsidR="00000000" w:rsidRDefault="00CF6E4D">
            <w:pPr>
              <w:jc w:val="both"/>
            </w:pPr>
            <w:r>
              <w:t>ПРИМЕЧАНИЕ:</w:t>
            </w:r>
          </w:p>
          <w:p w:rsidR="00000000" w:rsidRDefault="00CF6E4D">
            <w:pPr>
              <w:jc w:val="both"/>
            </w:pPr>
            <w:r>
              <w:t>В особых случаях размещения объектов согласование документации дополнительно проводится с организациями, приведенными в Приложении 5 Положения</w:t>
            </w:r>
          </w:p>
        </w:tc>
        <w:tc>
          <w:tcPr>
            <w:tcW w:w="283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  <w:r>
              <w:object w:dxaOrig="435" w:dyaOrig="2445">
                <v:shape id="_x0000_i1026" type="#_x0000_t75" style="width:18.75pt;height:114.75pt" o:ole="">
                  <v:imagedata r:id="rId6" o:title=""/>
                </v:shape>
                <o:OLEObject Type="Embed" ProgID="PBrush" ShapeID="_x0000_i1026" DrawAspect="Content" ObjectID="_1427233242" r:id="rId7"/>
              </w:object>
            </w:r>
          </w:p>
        </w:tc>
        <w:tc>
          <w:tcPr>
            <w:tcW w:w="510" w:type="dxa"/>
          </w:tcPr>
          <w:p w:rsidR="00000000" w:rsidRDefault="00CF6E4D">
            <w:pPr>
              <w:jc w:val="both"/>
            </w:pPr>
            <w:r>
              <w:object w:dxaOrig="405" w:dyaOrig="2550">
                <v:shape id="_x0000_i1027" type="#_x0000_t75" style="width:18pt;height:120pt" o:ole="">
                  <v:imagedata r:id="rId8" o:title=""/>
                </v:shape>
                <o:OLEObject Type="Embed" ProgID="PBrush" ShapeID="_x0000_i1027" DrawAspect="Content" ObjectID="_1427233243" r:id="rId9"/>
              </w:object>
            </w: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  <w:r>
              <w:object w:dxaOrig="435" w:dyaOrig="2895">
                <v:shape id="_x0000_i1028" type="#_x0000_t75" style="width:17.25pt;height:144.75pt" o:ole="">
                  <v:imagedata r:id="rId10" o:title=""/>
                </v:shape>
                <o:OLEObject Type="Embed" ProgID="PBrush" ShapeID="_x0000_i1028" DrawAspect="Content" ObjectID="_1427233244" r:id="rId11"/>
              </w:object>
            </w: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  <w:r>
              <w:object w:dxaOrig="435" w:dyaOrig="1155">
                <v:shape id="_x0000_i1029" type="#_x0000_t75" style="width:18.75pt;height:54pt" o:ole="">
                  <v:imagedata r:id="rId12" o:title=""/>
                </v:shape>
                <o:OLEObject Type="Embed" ProgID="PBrush" ShapeID="_x0000_i1029" DrawAspect="Content" ObjectID="_1427233245" r:id="rId13"/>
              </w:object>
            </w: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  <w:r>
              <w:object w:dxaOrig="465" w:dyaOrig="2610">
                <v:shape id="_x0000_i1030" type="#_x0000_t75" style="width:20.25pt;height:127.5pt" o:ole="">
                  <v:imagedata r:id="rId14" o:title=""/>
                </v:shape>
                <o:OLEObject Type="Embed" ProgID="PBrush" ShapeID="_x0000_i1030" DrawAspect="Content" ObjectID="_1427233246" r:id="rId15"/>
              </w:object>
            </w: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  <w:r>
              <w:object w:dxaOrig="435" w:dyaOrig="2280">
                <v:shape id="_x0000_i1031" type="#_x0000_t75" style="width:19.5pt;height:114pt" o:ole="">
                  <v:imagedata r:id="rId16" o:title=""/>
                </v:shape>
                <o:OLEObject Type="Embed" ProgID="PBrush" ShapeID="_x0000_i1031" DrawAspect="Content" ObjectID="_1427233247" r:id="rId17"/>
              </w:object>
            </w: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  <w:r>
              <w:object w:dxaOrig="465" w:dyaOrig="2985">
                <v:shape id="_x0000_i1032" type="#_x0000_t75" style="width:18.75pt;height:144.75pt" o:ole="">
                  <v:imagedata r:id="rId18" o:title=""/>
                </v:shape>
                <o:OLEObject Type="Embed" ProgID="PBrush" ShapeID="_x0000_i1032" DrawAspect="Content" ObjectID="_1427233248" r:id="rId19"/>
              </w:object>
            </w: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  <w:r>
              <w:object w:dxaOrig="405" w:dyaOrig="2070">
                <v:shape id="_x0000_i1033" type="#_x0000_t75" style="width:18pt;height:97.5pt" o:ole="">
                  <v:imagedata r:id="rId20" o:title=""/>
                </v:shape>
                <o:OLEObject Type="Embed" ProgID="PBrush" ShapeID="_x0000_i1033" DrawAspect="Content" ObjectID="_1427233249" r:id="rId21"/>
              </w:object>
            </w: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  <w:r>
              <w:object w:dxaOrig="450" w:dyaOrig="2415">
                <v:shape id="_x0000_i1034" type="#_x0000_t75" style="width:18pt;height:114pt" o:ole="">
                  <v:imagedata r:id="rId22" o:title=""/>
                </v:shape>
                <o:OLEObject Type="Embed" ProgID="PBrush" ShapeID="_x0000_i1034" DrawAspect="Content" ObjectID="_1427233250" r:id="rId23"/>
              </w:object>
            </w: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  <w:r>
              <w:object w:dxaOrig="450" w:dyaOrig="3285">
                <v:shape id="_x0000_i1035" type="#_x0000_t75" style="width:19.5pt;height:159pt" o:ole="">
                  <v:imagedata r:id="rId24" o:title=""/>
                </v:shape>
                <o:OLEObject Type="Embed" ProgID="PBrush" ShapeID="_x0000_i1035" DrawAspect="Content" ObjectID="_1427233251" r:id="rId25"/>
              </w:object>
            </w: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  <w:r>
              <w:object w:dxaOrig="435" w:dyaOrig="1785">
                <v:shape id="_x0000_i1036" type="#_x0000_t75" style="width:19.5pt;height:85.5pt" o:ole="">
                  <v:imagedata r:id="rId26" o:title=""/>
                </v:shape>
                <o:OLEObject Type="Embed" ProgID="PBrush" ShapeID="_x0000_i1036" DrawAspect="Content" ObjectID="_1427233252" r:id="rId27"/>
              </w:object>
            </w: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  <w:r>
              <w:object w:dxaOrig="420" w:dyaOrig="3150">
                <v:shape id="_x0000_i1037" type="#_x0000_t75" style="width:18.75pt;height:152.25pt" o:ole="">
                  <v:imagedata r:id="rId28" o:title=""/>
                </v:shape>
                <o:OLEObject Type="Embed" ProgID="PBrush" ShapeID="_x0000_i1037" DrawAspect="Content" ObjectID="_1427233253" r:id="rId29"/>
              </w:object>
            </w: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  <w:r>
              <w:object w:dxaOrig="375" w:dyaOrig="1785">
                <v:shape id="_x0000_i1038" type="#_x0000_t75" style="width:16.5pt;height:86.25pt" o:ole="">
                  <v:imagedata r:id="rId30" o:title=""/>
                </v:shape>
                <o:OLEObject Type="Embed" ProgID="PBrush" ShapeID="_x0000_i1038" DrawAspect="Content" ObjectID="_1427233254" r:id="rId31"/>
              </w:object>
            </w:r>
          </w:p>
        </w:tc>
        <w:tc>
          <w:tcPr>
            <w:tcW w:w="511" w:type="dxa"/>
            <w:gridSpan w:val="2"/>
          </w:tcPr>
          <w:p w:rsidR="00000000" w:rsidRDefault="00CF6E4D">
            <w:pPr>
              <w:jc w:val="center"/>
            </w:pPr>
            <w:r>
              <w:object w:dxaOrig="435" w:dyaOrig="3525">
                <v:shape id="_x0000_i1039" type="#_x0000_t75" style="width:19.5pt;height:170.25pt" o:ole="">
                  <v:imagedata r:id="rId32" o:title=""/>
                </v:shape>
                <o:OLEObject Type="Embed" ProgID="PBrush" ShapeID="_x0000_i1039" DrawAspect="Content" ObjectID="_1427233255" r:id="rId33"/>
              </w:object>
            </w: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  <w:r>
              <w:object w:dxaOrig="420" w:dyaOrig="3450">
                <v:shape id="_x0000_i1040" type="#_x0000_t75" style="width:18pt;height:169.5pt" o:ole="">
                  <v:imagedata r:id="rId34" o:title=""/>
                </v:shape>
                <o:OLEObject Type="Embed" ProgID="PBrush" ShapeID="_x0000_i1040" DrawAspect="Content" ObjectID="_1427233256" r:id="rId35"/>
              </w:object>
            </w: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  <w:r>
              <w:object w:dxaOrig="465" w:dyaOrig="2520">
                <v:shape id="_x0000_i1041" type="#_x0000_t75" style="width:20.25pt;height:123pt" o:ole="">
                  <v:imagedata r:id="rId36" o:title=""/>
                </v:shape>
                <o:OLEObject Type="Embed" ProgID="PBrush" ShapeID="_x0000_i1041" DrawAspect="Content" ObjectID="_1427233257" r:id="rId37"/>
              </w:object>
            </w: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  <w:r>
              <w:object w:dxaOrig="390" w:dyaOrig="3495">
                <v:shape id="_x0000_i1042" type="#_x0000_t75" style="width:15pt;height:174.75pt" o:ole="">
                  <v:imagedata r:id="rId38" o:title=""/>
                </v:shape>
                <o:OLEObject Type="Embed" ProgID="PBrush" ShapeID="_x0000_i1042" DrawAspect="Content" ObjectID="_1427233258" r:id="rId39"/>
              </w:object>
            </w: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  <w:r>
              <w:object w:dxaOrig="390" w:dyaOrig="1665">
                <v:shape id="_x0000_i1043" type="#_x0000_t75" style="width:17.25pt;height:83.25pt" o:ole="">
                  <v:imagedata r:id="rId40" o:title=""/>
                </v:shape>
                <o:OLEObject Type="Embed" ProgID="PBrush" ShapeID="_x0000_i1043" DrawAspect="Content" ObjectID="_1427233259" r:id="rId41"/>
              </w:object>
            </w: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  <w:r>
              <w:object w:dxaOrig="390" w:dyaOrig="2850">
                <v:shape id="_x0000_i1044" type="#_x0000_t75" style="width:17.25pt;height:139.5pt" o:ole="">
                  <v:imagedata r:id="rId42" o:title=""/>
                </v:shape>
                <o:OLEObject Type="Embed" ProgID="PBrush" ShapeID="_x0000_i1044" DrawAspect="Content" ObjectID="_1427233260" r:id="rId43"/>
              </w:object>
            </w: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  <w:r>
              <w:object w:dxaOrig="360" w:dyaOrig="2235">
                <v:shape id="_x0000_i1045" type="#_x0000_t75" style="width:13.5pt;height:107.25pt" o:ole="">
                  <v:imagedata r:id="rId44" o:title=""/>
                </v:shape>
                <o:OLEObject Type="Embed" ProgID="PBrush" ShapeID="_x0000_i1045" DrawAspect="Content" ObjectID="_1427233261" r:id="rId45"/>
              </w:object>
            </w: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  <w:r>
              <w:object w:dxaOrig="405" w:dyaOrig="2385">
                <v:shape id="_x0000_i1046" type="#_x0000_t75" style="width:15.75pt;height:113.25pt" o:ole="">
                  <v:imagedata r:id="rId46" o:title=""/>
                </v:shape>
                <o:OLEObject Type="Embed" ProgID="PBrush" ShapeID="_x0000_i1046" DrawAspect="Content" ObjectID="_1427233262" r:id="rId47"/>
              </w:object>
            </w: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  <w:r>
              <w:object w:dxaOrig="360" w:dyaOrig="2025">
                <v:shape id="_x0000_i1047" type="#_x0000_t75" style="width:13.5pt;height:96.75pt" o:ole="">
                  <v:imagedata r:id="rId48" o:title=""/>
                </v:shape>
                <o:OLEObject Type="Embed" ProgID="PBrush" ShapeID="_x0000_i1047" DrawAspect="Content" ObjectID="_1427233263" r:id="rId49"/>
              </w:object>
            </w: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  <w:r>
              <w:object w:dxaOrig="360" w:dyaOrig="2730">
                <v:shape id="_x0000_i1048" type="#_x0000_t75" style="width:15.75pt;height:132.75pt" o:ole="">
                  <v:imagedata r:id="rId50" o:title=""/>
                </v:shape>
                <o:OLEObject Type="Embed" ProgID="PBrush" ShapeID="_x0000_i1048" DrawAspect="Content" ObjectID="_1427233264" r:id="rId51"/>
              </w:object>
            </w: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  <w:r>
              <w:object w:dxaOrig="360" w:dyaOrig="2175">
                <v:shape id="_x0000_i1049" type="#_x0000_t75" style="width:15.75pt;height:106.5pt" o:ole="">
                  <v:imagedata r:id="rId52" o:title=""/>
                </v:shape>
                <o:OLEObject Type="Embed" ProgID="PBrush" ShapeID="_x0000_i1049" DrawAspect="Content" ObjectID="_1427233265" r:id="rId53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</w:tcPr>
          <w:p w:rsidR="00000000" w:rsidRDefault="00CF6E4D">
            <w:pPr>
              <w:jc w:val="both"/>
            </w:pPr>
          </w:p>
        </w:tc>
        <w:tc>
          <w:tcPr>
            <w:tcW w:w="283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0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6643" w:type="dxa"/>
            <w:gridSpan w:val="14"/>
          </w:tcPr>
          <w:p w:rsidR="00000000" w:rsidRDefault="00CF6E4D">
            <w:pPr>
              <w:jc w:val="center"/>
            </w:pPr>
            <w:r>
              <w:rPr>
                <w:b/>
                <w:sz w:val="32"/>
              </w:rPr>
              <w:t>ПРЕДПРОЕКТНАЯ ПОДГОТОВКА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  <w:r>
              <w:t>ПРЕДПРОЕКТНАЯ ГРАДОСТРОИТЕЛЬНАЯ ДОКУМЕНТАЦИЯ</w:t>
            </w:r>
          </w:p>
        </w:tc>
        <w:tc>
          <w:tcPr>
            <w:tcW w:w="283" w:type="dxa"/>
            <w:tcBorders>
              <w:left w:val="nil"/>
            </w:tcBorders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</w:tcBorders>
            <w:shd w:val="solid" w:color="auto" w:fill="auto"/>
          </w:tcPr>
          <w:p w:rsidR="00000000" w:rsidRDefault="00CF6E4D">
            <w:pPr>
              <w:jc w:val="both"/>
            </w:pPr>
          </w:p>
        </w:tc>
        <w:tc>
          <w:tcPr>
            <w:tcW w:w="510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  <w:tcBorders>
              <w:top w:val="single" w:sz="48" w:space="0" w:color="FFFFFF"/>
              <w:left w:val="nil"/>
              <w:bottom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  <w:tcBorders>
              <w:left w:val="nil"/>
            </w:tcBorders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  <w:tcBorders>
              <w:left w:val="nil"/>
            </w:tcBorders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gridSpan w:val="2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tcBorders>
              <w:top w:val="single" w:sz="48" w:space="0" w:color="FFFFFF"/>
              <w:left w:val="nil"/>
              <w:bottom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  <w:r>
              <w:t>ГРАДОСТРОИТЕЛЬНОЕ ОБОСНОВАНИЕ РАЗМЕЩЕНИЕ ОБЪЕКТА (С ПРЕДПРОЕКТНЫМИ ПРОРАБОТКАМИ)</w:t>
            </w:r>
          </w:p>
        </w:tc>
        <w:tc>
          <w:tcPr>
            <w:tcW w:w="283" w:type="dxa"/>
            <w:tcBorders>
              <w:left w:val="nil"/>
            </w:tcBorders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  <w:tcBorders>
              <w:left w:val="nil"/>
            </w:tcBorders>
          </w:tcPr>
          <w:p w:rsidR="00000000" w:rsidRDefault="00CF6E4D">
            <w:pPr>
              <w:jc w:val="both"/>
            </w:pPr>
          </w:p>
        </w:tc>
        <w:tc>
          <w:tcPr>
            <w:tcW w:w="510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gridSpan w:val="2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</w:tcPr>
          <w:p w:rsidR="00000000" w:rsidRDefault="00CF6E4D">
            <w:pPr>
              <w:jc w:val="both"/>
            </w:pPr>
          </w:p>
        </w:tc>
        <w:tc>
          <w:tcPr>
            <w:tcW w:w="283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0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7665" w:type="dxa"/>
            <w:gridSpan w:val="16"/>
          </w:tcPr>
          <w:p w:rsidR="00000000" w:rsidRDefault="00CF6E4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  <w:r>
              <w:t>ИСХОДНО-РАЗРЕШИТЕЛЬНАЯ ДОКУМЕНТАЦИЯ</w:t>
            </w:r>
          </w:p>
          <w:p w:rsidR="00000000" w:rsidRDefault="00CF6E4D">
            <w:pPr>
              <w:jc w:val="both"/>
            </w:pPr>
          </w:p>
        </w:tc>
        <w:tc>
          <w:tcPr>
            <w:tcW w:w="283" w:type="dxa"/>
            <w:tcBorders>
              <w:left w:val="nil"/>
            </w:tcBorders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horzStripe" w:color="auto" w:fill="auto"/>
          </w:tcPr>
          <w:p w:rsidR="00000000" w:rsidRDefault="00CF6E4D">
            <w:pPr>
              <w:jc w:val="both"/>
            </w:pPr>
          </w:p>
        </w:tc>
        <w:tc>
          <w:tcPr>
            <w:tcW w:w="510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horzStripe" w:color="auto" w:fill="auto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horzStripe" w:color="auto" w:fill="auto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horzStripe" w:color="auto" w:fill="auto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horzStripe" w:color="auto" w:fill="auto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horzStripe" w:color="auto" w:fill="auto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tcBorders>
              <w:left w:val="nil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horz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tcBorders>
              <w:left w:val="nil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tcBorders>
              <w:top w:val="single" w:sz="36" w:space="0" w:color="FFFFFF"/>
              <w:left w:val="single" w:sz="36" w:space="0" w:color="FFFFFF"/>
              <w:bottom w:val="single" w:sz="36" w:space="0" w:color="FFFFFF"/>
              <w:right w:val="single" w:sz="36" w:space="0" w:color="FFFFFF"/>
            </w:tcBorders>
            <w:shd w:val="horz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tcBorders>
              <w:top w:val="single" w:sz="36" w:space="0" w:color="FFFFFF"/>
              <w:left w:val="single" w:sz="36" w:space="0" w:color="FFFFFF"/>
              <w:bottom w:val="single" w:sz="36" w:space="0" w:color="FFFFFF"/>
              <w:right w:val="single" w:sz="36" w:space="0" w:color="FFFFFF"/>
            </w:tcBorders>
            <w:shd w:val="horz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gridSpan w:val="2"/>
            <w:tcBorders>
              <w:top w:val="single" w:sz="36" w:space="0" w:color="FFFFFF"/>
              <w:left w:val="single" w:sz="36" w:space="0" w:color="FFFFFF"/>
              <w:bottom w:val="single" w:sz="36" w:space="0" w:color="FFFFFF"/>
              <w:right w:val="single" w:sz="36" w:space="0" w:color="FFFFFF"/>
            </w:tcBorders>
            <w:shd w:val="horz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tcBorders>
              <w:top w:val="single" w:sz="36" w:space="0" w:color="FFFFFF"/>
              <w:left w:val="nil"/>
              <w:bottom w:val="single" w:sz="36" w:space="0" w:color="FFFFFF"/>
              <w:right w:val="single" w:sz="36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tcBorders>
              <w:top w:val="single" w:sz="36" w:space="0" w:color="FFFFFF"/>
              <w:left w:val="nil"/>
              <w:bottom w:val="single" w:sz="36" w:space="0" w:color="FFFFFF"/>
              <w:right w:val="single" w:sz="36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tcBorders>
              <w:top w:val="single" w:sz="36" w:space="0" w:color="FFFFFF"/>
              <w:left w:val="nil"/>
              <w:bottom w:val="single" w:sz="36" w:space="0" w:color="FFFFFF"/>
              <w:right w:val="single" w:sz="36" w:space="0" w:color="FFFFFF"/>
            </w:tcBorders>
            <w:shd w:val="horz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tcBorders>
              <w:top w:val="single" w:sz="36" w:space="0" w:color="FFFFFF"/>
              <w:left w:val="nil"/>
              <w:bottom w:val="single" w:sz="36" w:space="0" w:color="FFFFFF"/>
              <w:right w:val="single" w:sz="36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tcBorders>
              <w:top w:val="single" w:sz="36" w:space="0" w:color="FFFFFF"/>
              <w:left w:val="single" w:sz="36" w:space="0" w:color="FFFFFF"/>
              <w:bottom w:val="single" w:sz="36" w:space="0" w:color="FFFFFF"/>
              <w:right w:val="single" w:sz="36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tcBorders>
              <w:top w:val="single" w:sz="36" w:space="0" w:color="FFFFFF"/>
              <w:left w:val="single" w:sz="36" w:space="0" w:color="FFFFFF"/>
              <w:bottom w:val="single" w:sz="36" w:space="0" w:color="FFFFFF"/>
              <w:right w:val="single" w:sz="36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tcBorders>
              <w:top w:val="single" w:sz="36" w:space="0" w:color="FFFFFF"/>
              <w:left w:val="single" w:sz="36" w:space="0" w:color="FFFFFF"/>
              <w:bottom w:val="single" w:sz="36" w:space="0" w:color="FFFFFF"/>
              <w:right w:val="single" w:sz="36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tcBorders>
              <w:top w:val="single" w:sz="36" w:space="0" w:color="FFFFFF"/>
              <w:left w:val="single" w:sz="36" w:space="0" w:color="FFFFFF"/>
              <w:bottom w:val="single" w:sz="36" w:space="0" w:color="FFFFFF"/>
              <w:right w:val="single" w:sz="36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tcBorders>
              <w:left w:val="nil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</w:tcPr>
          <w:p w:rsidR="00000000" w:rsidRDefault="00CF6E4D">
            <w:pPr>
              <w:jc w:val="both"/>
            </w:pPr>
          </w:p>
        </w:tc>
        <w:tc>
          <w:tcPr>
            <w:tcW w:w="283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0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gridSpan w:val="2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</w:tcPr>
          <w:p w:rsidR="00000000" w:rsidRDefault="00CF6E4D">
            <w:pPr>
              <w:jc w:val="both"/>
            </w:pPr>
          </w:p>
        </w:tc>
        <w:tc>
          <w:tcPr>
            <w:tcW w:w="283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0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gridSpan w:val="2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  <w:r>
              <w:t>ПРОЕКТ (ТЭО)</w:t>
            </w:r>
          </w:p>
        </w:tc>
        <w:tc>
          <w:tcPr>
            <w:tcW w:w="283" w:type="dxa"/>
            <w:tcBorders>
              <w:left w:val="nil"/>
            </w:tcBorders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  <w:tcBorders>
              <w:left w:val="nil"/>
            </w:tcBorders>
          </w:tcPr>
          <w:p w:rsidR="00000000" w:rsidRDefault="00CF6E4D">
            <w:pPr>
              <w:jc w:val="both"/>
            </w:pPr>
          </w:p>
        </w:tc>
        <w:tc>
          <w:tcPr>
            <w:tcW w:w="510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93" w:type="dxa"/>
            <w:gridSpan w:val="2"/>
          </w:tcPr>
          <w:p w:rsidR="00000000" w:rsidRDefault="00CF6E4D">
            <w:pPr>
              <w:jc w:val="center"/>
            </w:pPr>
          </w:p>
        </w:tc>
        <w:tc>
          <w:tcPr>
            <w:tcW w:w="5539" w:type="dxa"/>
            <w:gridSpan w:val="11"/>
          </w:tcPr>
          <w:p w:rsidR="00000000" w:rsidRDefault="00CF6E4D">
            <w:pPr>
              <w:jc w:val="center"/>
            </w:pPr>
            <w:r>
              <w:rPr>
                <w:b/>
                <w:sz w:val="32"/>
              </w:rPr>
              <w:t>ПРОЕКТНАЯ ПОДГОТОВКА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  <w:r>
              <w:t>УТВЕРЖДАЕМАЯ ЧАСТЬ РАБОЧЕГО ПРОЕКТА</w:t>
            </w:r>
          </w:p>
          <w:p w:rsidR="00000000" w:rsidRDefault="00CF6E4D">
            <w:pPr>
              <w:jc w:val="both"/>
            </w:pPr>
          </w:p>
        </w:tc>
        <w:tc>
          <w:tcPr>
            <w:tcW w:w="283" w:type="dxa"/>
            <w:tcBorders>
              <w:left w:val="nil"/>
            </w:tcBorders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both"/>
            </w:pPr>
          </w:p>
        </w:tc>
        <w:tc>
          <w:tcPr>
            <w:tcW w:w="510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  <w:tcBorders>
              <w:left w:val="nil"/>
            </w:tcBorders>
          </w:tcPr>
          <w:p w:rsidR="00000000" w:rsidRDefault="00CF6E4D">
            <w:pPr>
              <w:jc w:val="center"/>
            </w:pPr>
            <w:r>
              <w:rPr>
                <w:sz w:val="44"/>
              </w:rPr>
              <w:sym w:font="Wingdings" w:char="F06C"/>
            </w: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  <w:r>
              <w:rPr>
                <w:sz w:val="44"/>
              </w:rPr>
              <w:sym w:font="Wingdings" w:char="F06C"/>
            </w: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  <w:r>
              <w:rPr>
                <w:sz w:val="44"/>
              </w:rPr>
              <w:sym w:font="Wingdings" w:char="F06C"/>
            </w:r>
          </w:p>
        </w:tc>
        <w:tc>
          <w:tcPr>
            <w:tcW w:w="51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  <w:rPr>
                <w:sz w:val="44"/>
              </w:rPr>
            </w:pPr>
            <w:r>
              <w:rPr>
                <w:sz w:val="44"/>
              </w:rPr>
              <w:t>*</w:t>
            </w:r>
          </w:p>
        </w:tc>
        <w:tc>
          <w:tcPr>
            <w:tcW w:w="51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  <w:rPr>
                <w:sz w:val="44"/>
              </w:rPr>
            </w:pPr>
            <w:r>
              <w:rPr>
                <w:sz w:val="44"/>
              </w:rPr>
              <w:t>*</w:t>
            </w:r>
          </w:p>
        </w:tc>
        <w:tc>
          <w:tcPr>
            <w:tcW w:w="51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  <w:rPr>
                <w:sz w:val="44"/>
              </w:rPr>
            </w:pPr>
            <w:r>
              <w:rPr>
                <w:sz w:val="44"/>
              </w:rPr>
              <w:t>*</w:t>
            </w:r>
          </w:p>
        </w:tc>
        <w:tc>
          <w:tcPr>
            <w:tcW w:w="51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  <w:rPr>
                <w:sz w:val="44"/>
              </w:rPr>
            </w:pPr>
            <w:r>
              <w:rPr>
                <w:sz w:val="44"/>
              </w:rPr>
              <w:t>*</w:t>
            </w:r>
          </w:p>
        </w:tc>
        <w:tc>
          <w:tcPr>
            <w:tcW w:w="51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  <w:rPr>
                <w:sz w:val="44"/>
              </w:rPr>
            </w:pPr>
            <w:r>
              <w:rPr>
                <w:sz w:val="44"/>
              </w:rPr>
              <w:t>*</w:t>
            </w:r>
          </w:p>
        </w:tc>
        <w:tc>
          <w:tcPr>
            <w:tcW w:w="51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tcBorders>
              <w:left w:val="nil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gridSpan w:val="2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horz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horz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horz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horz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horz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tcBorders>
              <w:left w:val="nil"/>
            </w:tcBorders>
          </w:tcPr>
          <w:p w:rsidR="00000000" w:rsidRDefault="00CF6E4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</w:tcPr>
          <w:p w:rsidR="00000000" w:rsidRDefault="00CF6E4D">
            <w:pPr>
              <w:jc w:val="both"/>
            </w:pPr>
          </w:p>
        </w:tc>
        <w:tc>
          <w:tcPr>
            <w:tcW w:w="283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0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gridSpan w:val="2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</w:tcPr>
          <w:p w:rsidR="00000000" w:rsidRDefault="00CF6E4D">
            <w:pPr>
              <w:jc w:val="both"/>
            </w:pPr>
          </w:p>
        </w:tc>
        <w:tc>
          <w:tcPr>
            <w:tcW w:w="283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0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both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  <w:gridSpan w:val="2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  <w:tc>
          <w:tcPr>
            <w:tcW w:w="511" w:type="dxa"/>
          </w:tcPr>
          <w:p w:rsidR="00000000" w:rsidRDefault="00CF6E4D">
            <w:pPr>
              <w:jc w:val="center"/>
            </w:pPr>
          </w:p>
        </w:tc>
      </w:tr>
    </w:tbl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УСЛОВНЫЕ ОБОЗНАЧЕНИЯ:</w:t>
      </w:r>
    </w:p>
    <w:p w:rsidR="00000000" w:rsidRDefault="00CF6E4D">
      <w:pPr>
        <w:ind w:firstLine="284"/>
        <w:jc w:val="both"/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10"/>
        <w:gridCol w:w="1315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8" w:space="0" w:color="FFFFFF"/>
              <w:left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both"/>
            </w:pPr>
          </w:p>
        </w:tc>
        <w:tc>
          <w:tcPr>
            <w:tcW w:w="13159" w:type="dxa"/>
            <w:tcBorders>
              <w:left w:val="nil"/>
            </w:tcBorders>
          </w:tcPr>
          <w:p w:rsidR="00000000" w:rsidRDefault="00CF6E4D">
            <w:pPr>
              <w:jc w:val="both"/>
            </w:pPr>
            <w:r>
              <w:t>- ОБЯЗАТЕЛЬНЫЕ СОГЛАСОВАНИЯ (ЗАКЛЮЧЕНИЯ)</w:t>
            </w:r>
          </w:p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8" w:space="0" w:color="FFFFFF"/>
              <w:left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both"/>
            </w:pPr>
          </w:p>
        </w:tc>
        <w:tc>
          <w:tcPr>
            <w:tcW w:w="13159" w:type="dxa"/>
            <w:tcBorders>
              <w:left w:val="nil"/>
            </w:tcBorders>
          </w:tcPr>
          <w:p w:rsidR="00000000" w:rsidRDefault="00CF6E4D">
            <w:pPr>
              <w:jc w:val="both"/>
            </w:pPr>
            <w:r>
              <w:t>- СОГЛАСОВАНИЯ (ЗАКЛЮЧЕНИЯ), ПРОВОДЯЩИЕСЯ ПРИ НЕОБХОДИМОСТИ</w:t>
            </w:r>
          </w:p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horzStripe" w:color="auto" w:fill="auto"/>
          </w:tcPr>
          <w:p w:rsidR="00000000" w:rsidRDefault="00CF6E4D">
            <w:pPr>
              <w:jc w:val="both"/>
            </w:pPr>
          </w:p>
        </w:tc>
        <w:tc>
          <w:tcPr>
            <w:tcW w:w="13159" w:type="dxa"/>
            <w:tcBorders>
              <w:left w:val="nil"/>
            </w:tcBorders>
          </w:tcPr>
          <w:p w:rsidR="00000000" w:rsidRDefault="00CF6E4D">
            <w:pPr>
              <w:jc w:val="both"/>
            </w:pPr>
            <w:r>
              <w:t xml:space="preserve">- СОГЛАСОВАНИЯ (ЗАКЛЮЧЕНИЯ), ПРОВОДЯЩИЕСЯ ПРИ ИХ ОТСУТСТВИИ </w:t>
            </w:r>
          </w:p>
          <w:p w:rsidR="00000000" w:rsidRDefault="00CF6E4D">
            <w:pPr>
              <w:jc w:val="both"/>
            </w:pPr>
            <w:r>
              <w:t>НА ПРЕДЫДУЩИХ</w:t>
            </w:r>
            <w:r>
              <w:t xml:space="preserve"> СТАДИЯХ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</w:tcPr>
          <w:p w:rsidR="00000000" w:rsidRDefault="00CF6E4D">
            <w:pPr>
              <w:jc w:val="center"/>
            </w:pPr>
            <w:r>
              <w:rPr>
                <w:sz w:val="44"/>
              </w:rPr>
              <w:sym w:font="Wingdings" w:char="F06C"/>
            </w:r>
          </w:p>
        </w:tc>
        <w:tc>
          <w:tcPr>
            <w:tcW w:w="13159" w:type="dxa"/>
          </w:tcPr>
          <w:p w:rsidR="00000000" w:rsidRDefault="00CF6E4D">
            <w:pPr>
              <w:jc w:val="both"/>
            </w:pPr>
            <w:r>
              <w:t xml:space="preserve">- СОГЛАСОВАНИЯ (ЗАКЛЮЧЕНИЯ), НЕ ПРОВОДЯЩИЕСЯ ПРИ ВЫПОЛНЕНИИ </w:t>
            </w:r>
          </w:p>
          <w:p w:rsidR="00000000" w:rsidRDefault="00CF6E4D">
            <w:pPr>
              <w:jc w:val="both"/>
            </w:pPr>
            <w:r>
              <w:t>УСЛОВИЙ П.3.4. СНИП 11-01-95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  <w:rPr>
                <w:sz w:val="44"/>
              </w:rPr>
            </w:pPr>
            <w:r>
              <w:rPr>
                <w:sz w:val="44"/>
              </w:rPr>
              <w:t>*</w:t>
            </w:r>
          </w:p>
        </w:tc>
        <w:tc>
          <w:tcPr>
            <w:tcW w:w="13159" w:type="dxa"/>
            <w:tcBorders>
              <w:left w:val="nil"/>
            </w:tcBorders>
          </w:tcPr>
          <w:p w:rsidR="00000000" w:rsidRDefault="00CF6E4D">
            <w:pPr>
              <w:jc w:val="both"/>
            </w:pPr>
            <w:r>
              <w:t>- КОМПЛЕКСНОЕ РАССМОТРЕНИЕ И СОГЛАСОВАНИЕ МОСКОМАРХИТЕКТУРОЙ</w:t>
            </w:r>
          </w:p>
          <w:p w:rsidR="00000000" w:rsidRDefault="00CF6E4D">
            <w:pPr>
              <w:jc w:val="both"/>
            </w:pPr>
            <w:r>
              <w:t xml:space="preserve"> АРХИТЕКТУРНО-ГРАДОСТРОИТЕЛЬНОГО РЕШЕНИЯ</w:t>
            </w:r>
          </w:p>
        </w:tc>
      </w:tr>
    </w:tbl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right"/>
        <w:sectPr w:rsidR="00000000">
          <w:pgSz w:w="16840" w:h="11907" w:orient="landscape" w:code="9"/>
          <w:pgMar w:top="567" w:right="567" w:bottom="567" w:left="567" w:header="720" w:footer="720" w:gutter="0"/>
          <w:cols w:space="720"/>
        </w:sectPr>
      </w:pPr>
    </w:p>
    <w:p w:rsidR="00000000" w:rsidRDefault="00CF6E4D">
      <w:pPr>
        <w:ind w:firstLine="284"/>
        <w:jc w:val="right"/>
      </w:pPr>
      <w:r>
        <w:t>Приложение 8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right"/>
      </w:pPr>
      <w:r>
        <w:t>Утверждено распоряжением первого заместителя Премьера Правительства Москвы</w:t>
      </w:r>
    </w:p>
    <w:p w:rsidR="00000000" w:rsidRDefault="00CF6E4D">
      <w:pPr>
        <w:ind w:firstLine="284"/>
        <w:jc w:val="right"/>
      </w:pPr>
      <w:r>
        <w:t xml:space="preserve"> от 20.1097 № 1092-РЗП "О порядке оформления поручений на разработку</w:t>
      </w:r>
    </w:p>
    <w:p w:rsidR="00000000" w:rsidRDefault="00CF6E4D">
      <w:pPr>
        <w:ind w:firstLine="284"/>
        <w:jc w:val="right"/>
      </w:pPr>
      <w:r>
        <w:t>материалов исходно-разрешительной документации"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ВЫПИСКА ИЗ ПРОТОКОЛА</w:t>
      </w:r>
    </w:p>
    <w:p w:rsidR="00000000" w:rsidRDefault="00CF6E4D">
      <w:pPr>
        <w:ind w:firstLine="284"/>
        <w:jc w:val="center"/>
      </w:pPr>
      <w:r>
        <w:t>РЕШЕНИЯ ЗАСЕДАНИЯ КОМИССИИ</w:t>
      </w:r>
    </w:p>
    <w:p w:rsidR="00000000" w:rsidRDefault="00CF6E4D">
      <w:pPr>
        <w:pBdr>
          <w:bottom w:val="single" w:sz="6" w:space="1" w:color="auto"/>
        </w:pBdr>
        <w:ind w:firstLine="284"/>
        <w:jc w:val="center"/>
        <w:rPr>
          <w:b/>
        </w:rPr>
      </w:pPr>
      <w:r>
        <w:rPr>
          <w:b/>
        </w:rPr>
        <w:t>по вопросам имущественно - земельных отношений</w:t>
      </w:r>
      <w:r>
        <w:rPr>
          <w:b/>
        </w:rPr>
        <w:t xml:space="preserve"> и градостроительству</w:t>
      </w:r>
    </w:p>
    <w:p w:rsidR="00000000" w:rsidRDefault="00CF6E4D">
      <w:pPr>
        <w:pBdr>
          <w:bottom w:val="single" w:sz="6" w:space="1" w:color="auto"/>
        </w:pBdr>
        <w:ind w:firstLine="284"/>
        <w:jc w:val="center"/>
        <w:rPr>
          <w:b/>
        </w:rPr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АДМИНИСТРАТИВНОГО ОКРУГА ГОРОДА МОСКВЫ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О ПОДГОТОВКЕ МАТЕРИАЛОВ ИСХОДНО-РАЗРЕШИТЕЛЬНОЙ ДОКУМЕНТАЦИИ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Комиссия на заседании от______2000 года рассмотрела обращение заявителя_____________</w:t>
      </w:r>
    </w:p>
    <w:p w:rsidR="00000000" w:rsidRDefault="00CF6E4D">
      <w:pPr>
        <w:ind w:firstLine="284"/>
        <w:jc w:val="both"/>
      </w:pPr>
      <w:r>
        <w:t>_______________________________________________________________________________.</w:t>
      </w:r>
    </w:p>
    <w:p w:rsidR="00000000" w:rsidRDefault="00CF6E4D">
      <w:pPr>
        <w:ind w:firstLine="284"/>
        <w:jc w:val="both"/>
      </w:pPr>
      <w:r>
        <w:t>о______________________________________________________________________________.</w:t>
      </w:r>
    </w:p>
    <w:p w:rsidR="00000000" w:rsidRDefault="00CF6E4D">
      <w:pPr>
        <w:ind w:firstLine="284"/>
        <w:jc w:val="both"/>
      </w:pPr>
      <w:r>
        <w:t>с заключением АПУ округа от ___________ № ______________________________________.</w:t>
      </w:r>
    </w:p>
    <w:p w:rsidR="00000000" w:rsidRDefault="00CF6E4D">
      <w:pPr>
        <w:ind w:firstLine="284"/>
        <w:jc w:val="both"/>
      </w:pPr>
      <w:r>
        <w:t>и заключением Москомзема от ___________ № __________________</w:t>
      </w:r>
      <w:r>
        <w:t>____________________.</w:t>
      </w:r>
    </w:p>
    <w:p w:rsidR="00000000" w:rsidRDefault="00CF6E4D">
      <w:pPr>
        <w:ind w:firstLine="284"/>
        <w:jc w:val="both"/>
      </w:pPr>
      <w:r>
        <w:t>ориентировочная стоимость участка___________________________________________ (руб.)</w:t>
      </w:r>
    </w:p>
    <w:p w:rsidR="00000000" w:rsidRDefault="00CF6E4D">
      <w:pPr>
        <w:ind w:firstLine="284"/>
        <w:jc w:val="both"/>
      </w:pPr>
      <w:r>
        <w:t>по возможности использования участка под указанные цели (размещение объекта на указанной заявителем территории).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РЕШЕНИЕ КОМИССИИ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 xml:space="preserve">1. АПУ округа ГлавАПУ Москомархитектуры подготовить материалы ИРД </w:t>
      </w:r>
    </w:p>
    <w:p w:rsidR="00000000" w:rsidRDefault="00CF6E4D">
      <w:pPr>
        <w:ind w:firstLine="284"/>
        <w:jc w:val="both"/>
      </w:pPr>
      <w:r>
        <w:t>- в объеме: ________________________________________________ (ГЗ или комплект ИРД);</w:t>
      </w:r>
    </w:p>
    <w:p w:rsidR="00000000" w:rsidRDefault="00CF6E4D">
      <w:pPr>
        <w:ind w:firstLine="284"/>
        <w:jc w:val="both"/>
      </w:pPr>
      <w:r>
        <w:t>- необходимость проведения предпроектных проработок: ______________________________.</w:t>
      </w:r>
    </w:p>
    <w:p w:rsidR="00000000" w:rsidRDefault="00CF6E4D">
      <w:pPr>
        <w:ind w:firstLine="284"/>
        <w:jc w:val="both"/>
      </w:pPr>
      <w:r>
        <w:t>______________________________________</w:t>
      </w:r>
      <w:r>
        <w:t>_________________________________________.</w:t>
      </w:r>
    </w:p>
    <w:p w:rsidR="00000000" w:rsidRDefault="00CF6E4D">
      <w:pPr>
        <w:ind w:firstLine="284"/>
        <w:jc w:val="both"/>
      </w:pPr>
      <w:r>
        <w:t>- адрес:________________________________________________________________________;</w:t>
      </w:r>
    </w:p>
    <w:p w:rsidR="00000000" w:rsidRDefault="00CF6E4D">
      <w:pPr>
        <w:ind w:firstLine="284"/>
        <w:jc w:val="both"/>
      </w:pPr>
      <w:r>
        <w:t>- функциональное назначение объекта:______________________________________________</w:t>
      </w:r>
    </w:p>
    <w:p w:rsidR="00000000" w:rsidRDefault="00CF6E4D">
      <w:pPr>
        <w:ind w:firstLine="284"/>
        <w:jc w:val="both"/>
      </w:pPr>
      <w:r>
        <w:t>_______________________________________________________________________________;</w:t>
      </w:r>
    </w:p>
    <w:p w:rsidR="00000000" w:rsidRDefault="00CF6E4D">
      <w:pPr>
        <w:ind w:firstLine="284"/>
        <w:jc w:val="both"/>
      </w:pPr>
      <w:r>
        <w:t>- вид строительных работ: ________________________________________________________.</w:t>
      </w:r>
    </w:p>
    <w:p w:rsidR="00000000" w:rsidRDefault="00CF6E4D">
      <w:pPr>
        <w:ind w:firstLine="284"/>
        <w:jc w:val="both"/>
      </w:pPr>
      <w:r>
        <w:t>2. Заказчиком на проведение работ по подготовке материалов ИРД определить: ___________</w:t>
      </w:r>
    </w:p>
    <w:p w:rsidR="00000000" w:rsidRDefault="00CF6E4D">
      <w:pPr>
        <w:ind w:firstLine="284"/>
        <w:jc w:val="both"/>
      </w:pPr>
      <w:r>
        <w:t>____________________________________________________</w:t>
      </w:r>
      <w:r>
        <w:t>___________________________.</w:t>
      </w:r>
    </w:p>
    <w:p w:rsidR="00000000" w:rsidRDefault="00CF6E4D">
      <w:pPr>
        <w:ind w:firstLine="284"/>
        <w:jc w:val="both"/>
      </w:pPr>
      <w:r>
        <w:t>_______________________________________________________________________________;</w:t>
      </w:r>
    </w:p>
    <w:p w:rsidR="00000000" w:rsidRDefault="00CF6E4D">
      <w:pPr>
        <w:ind w:firstLine="284"/>
        <w:jc w:val="both"/>
      </w:pPr>
      <w:r>
        <w:t>3. Источник финансирования работ ________________________________________________.</w:t>
      </w:r>
    </w:p>
    <w:p w:rsidR="00000000" w:rsidRDefault="00CF6E4D">
      <w:pPr>
        <w:ind w:firstLine="284"/>
        <w:jc w:val="both"/>
      </w:pPr>
      <w:r>
        <w:t>_______________________________________________________________________________;</w:t>
      </w:r>
    </w:p>
    <w:p w:rsidR="00000000" w:rsidRDefault="00CF6E4D">
      <w:pPr>
        <w:ind w:firstLine="284"/>
        <w:jc w:val="both"/>
      </w:pPr>
      <w:r>
        <w:t>4. Заказчику в двухнедельный срок представить в АПУ округа (ГлавАПУ Москомархитектуры) заявку, заполненную по установленной форме, гарантийное письмо, копии правоустанавливающих документов.</w:t>
      </w:r>
    </w:p>
    <w:p w:rsidR="00000000" w:rsidRDefault="00CF6E4D">
      <w:pPr>
        <w:ind w:firstLine="284"/>
        <w:jc w:val="both"/>
      </w:pPr>
      <w:r>
        <w:t>5. Срок проведения работ по подготовке материало</w:t>
      </w:r>
      <w:r>
        <w:t>в ИРД устанавливается в соответствии с распоряжением первого заместителя Премьера Правительства Москвы от 26.12.96 №1633-РЗП "О порядке и сроках разработки исходно-разрешительной документации для объектов строительства и реконструкции" (с учетом выполнения всех условий п.4).</w:t>
      </w:r>
    </w:p>
    <w:p w:rsidR="00000000" w:rsidRDefault="00CF6E4D">
      <w:pPr>
        <w:ind w:firstLine="284"/>
        <w:jc w:val="both"/>
      </w:pPr>
      <w:r>
        <w:t>6. При нарушении Заказчиком (Заявителем) срока представления исходных данных (п.4) решение Комиссии аннулируется и участок может быть передан в распоряжение префекта административного округа для проведения конкурса или другие цели.</w:t>
      </w:r>
    </w:p>
    <w:p w:rsidR="00000000" w:rsidRDefault="00CF6E4D">
      <w:pPr>
        <w:ind w:firstLine="284"/>
        <w:jc w:val="both"/>
      </w:pPr>
    </w:p>
    <w:p w:rsidR="00000000" w:rsidRDefault="00CF6E4D">
      <w:pPr>
        <w:tabs>
          <w:tab w:val="left" w:pos="4962"/>
          <w:tab w:val="left" w:pos="6804"/>
        </w:tabs>
        <w:ind w:firstLine="284"/>
        <w:jc w:val="both"/>
      </w:pPr>
    </w:p>
    <w:p w:rsidR="00000000" w:rsidRDefault="00CF6E4D">
      <w:pPr>
        <w:tabs>
          <w:tab w:val="left" w:pos="4962"/>
          <w:tab w:val="left" w:pos="6804"/>
        </w:tabs>
        <w:ind w:firstLine="284"/>
        <w:jc w:val="both"/>
      </w:pPr>
      <w:r>
        <w:t>Пр</w:t>
      </w:r>
      <w:r>
        <w:t>едседатель комиссии</w:t>
      </w:r>
      <w:r>
        <w:tab/>
        <w:t xml:space="preserve">/ </w:t>
      </w:r>
      <w:r>
        <w:tab/>
        <w:t>/</w:t>
      </w:r>
    </w:p>
    <w:p w:rsidR="00000000" w:rsidRDefault="00CF6E4D">
      <w:pPr>
        <w:tabs>
          <w:tab w:val="left" w:pos="4962"/>
          <w:tab w:val="left" w:pos="6804"/>
        </w:tabs>
        <w:ind w:firstLine="284"/>
        <w:jc w:val="both"/>
      </w:pPr>
    </w:p>
    <w:p w:rsidR="00000000" w:rsidRDefault="00CF6E4D">
      <w:pPr>
        <w:tabs>
          <w:tab w:val="left" w:pos="4962"/>
          <w:tab w:val="left" w:pos="6804"/>
        </w:tabs>
        <w:ind w:firstLine="284"/>
        <w:jc w:val="center"/>
      </w:pPr>
      <w:r>
        <w:t>М.П.</w:t>
      </w:r>
    </w:p>
    <w:p w:rsidR="00000000" w:rsidRDefault="00CF6E4D">
      <w:pPr>
        <w:tabs>
          <w:tab w:val="left" w:pos="4962"/>
          <w:tab w:val="left" w:pos="6804"/>
        </w:tabs>
        <w:ind w:firstLine="284"/>
        <w:jc w:val="both"/>
      </w:pPr>
      <w:r>
        <w:t xml:space="preserve">Секретарь комиссии </w:t>
      </w:r>
      <w:r>
        <w:tab/>
        <w:t xml:space="preserve">/ </w:t>
      </w:r>
      <w:r>
        <w:tab/>
        <w:t>/</w:t>
      </w:r>
    </w:p>
    <w:p w:rsidR="00000000" w:rsidRDefault="00CF6E4D">
      <w:pPr>
        <w:tabs>
          <w:tab w:val="left" w:pos="4962"/>
        </w:tabs>
        <w:ind w:firstLine="284"/>
        <w:jc w:val="both"/>
      </w:pPr>
    </w:p>
    <w:p w:rsidR="00000000" w:rsidRDefault="00CF6E4D">
      <w:pPr>
        <w:tabs>
          <w:tab w:val="left" w:pos="4962"/>
        </w:tabs>
        <w:ind w:firstLine="284"/>
        <w:jc w:val="both"/>
        <w:sectPr w:rsidR="00000000">
          <w:pgSz w:w="11907" w:h="16840" w:code="9"/>
          <w:pgMar w:top="1440" w:right="1797" w:bottom="1440" w:left="1797" w:header="720" w:footer="720" w:gutter="0"/>
          <w:cols w:space="720"/>
        </w:sectPr>
      </w:pPr>
    </w:p>
    <w:p w:rsidR="00000000" w:rsidRDefault="00CF6E4D">
      <w:pPr>
        <w:ind w:firstLine="284"/>
        <w:jc w:val="right"/>
      </w:pPr>
      <w:r>
        <w:t>Приложение 9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ЗАЯВКА (ЗАДАНИЕ)*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НА ПОДГОТОВКУ ИСХОДНО-РАЗРЕШИТЕЛЬНОЙ ДОКУМЕНТАЦИИ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ПО ОБЪЕКТАМ НОВОГО СТРОИТЕЛЬСТВА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Характеристики предполагаемого объекта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1. Размещение объекта</w:t>
      </w:r>
    </w:p>
    <w:p w:rsidR="00000000" w:rsidRDefault="00CF6E4D">
      <w:pPr>
        <w:ind w:firstLine="284"/>
        <w:jc w:val="both"/>
      </w:pPr>
      <w:r>
        <w:t>1.1. Административный округ:</w:t>
      </w:r>
    </w:p>
    <w:p w:rsidR="00000000" w:rsidRDefault="00CF6E4D">
      <w:pPr>
        <w:ind w:firstLine="284"/>
        <w:jc w:val="both"/>
      </w:pPr>
      <w:r>
        <w:t>1.2. Район:</w:t>
      </w:r>
    </w:p>
    <w:p w:rsidR="00000000" w:rsidRDefault="00CF6E4D">
      <w:pPr>
        <w:ind w:firstLine="284"/>
        <w:jc w:val="both"/>
      </w:pPr>
      <w:r>
        <w:t>1.3. Адрес: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2. Технические показатели объекта</w:t>
      </w:r>
    </w:p>
    <w:p w:rsidR="00000000" w:rsidRDefault="00CF6E4D">
      <w:pPr>
        <w:ind w:firstLine="284"/>
        <w:jc w:val="both"/>
      </w:pPr>
      <w:r>
        <w:t>2.1. Общая площадь объекта:</w:t>
      </w:r>
    </w:p>
    <w:p w:rsidR="00000000" w:rsidRDefault="00CF6E4D">
      <w:pPr>
        <w:ind w:firstLine="284"/>
        <w:jc w:val="both"/>
      </w:pPr>
      <w:r>
        <w:t xml:space="preserve">2.2. Площадь застройки: </w:t>
      </w:r>
    </w:p>
    <w:p w:rsidR="00000000" w:rsidRDefault="00CF6E4D">
      <w:pPr>
        <w:ind w:firstLine="284"/>
        <w:jc w:val="both"/>
      </w:pPr>
      <w:r>
        <w:t>2.3. Площадь территории:</w:t>
      </w:r>
    </w:p>
    <w:p w:rsidR="00000000" w:rsidRDefault="00CF6E4D">
      <w:pPr>
        <w:ind w:firstLine="284"/>
        <w:jc w:val="both"/>
      </w:pPr>
      <w:r>
        <w:t>2.4. Основное функциональное назначение объекта:</w:t>
      </w:r>
    </w:p>
    <w:p w:rsidR="00000000" w:rsidRDefault="00CF6E4D">
      <w:pPr>
        <w:ind w:firstLine="284"/>
        <w:jc w:val="both"/>
      </w:pPr>
      <w:r>
        <w:t>2.5. Этажность:</w:t>
      </w:r>
    </w:p>
    <w:p w:rsidR="00000000" w:rsidRDefault="00CF6E4D">
      <w:pPr>
        <w:ind w:firstLine="284"/>
        <w:jc w:val="both"/>
      </w:pPr>
      <w:r>
        <w:t>2.6. Функциональное назначение 1-го этажа:</w:t>
      </w:r>
    </w:p>
    <w:p w:rsidR="00000000" w:rsidRDefault="00CF6E4D">
      <w:pPr>
        <w:ind w:firstLine="284"/>
        <w:jc w:val="both"/>
      </w:pPr>
      <w:r>
        <w:t>2.</w:t>
      </w:r>
      <w:r>
        <w:t>7. Функциональное назначение подземного этажа: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3. Предложения по срокам использования территории</w:t>
      </w:r>
    </w:p>
    <w:p w:rsidR="00000000" w:rsidRDefault="00CF6E4D">
      <w:pPr>
        <w:ind w:firstLine="284"/>
        <w:jc w:val="both"/>
      </w:pPr>
      <w:r>
        <w:t xml:space="preserve">3.1. Срок аренды земельного участка: </w:t>
      </w:r>
    </w:p>
    <w:p w:rsidR="00000000" w:rsidRDefault="00CF6E4D">
      <w:pPr>
        <w:ind w:firstLine="284"/>
        <w:jc w:val="both"/>
      </w:pPr>
      <w:r>
        <w:t>3.2. Срок освоения территории (квартал, год)</w:t>
      </w:r>
    </w:p>
    <w:p w:rsidR="00000000" w:rsidRDefault="00CF6E4D">
      <w:pPr>
        <w:ind w:firstLine="851"/>
        <w:jc w:val="both"/>
      </w:pPr>
      <w:r>
        <w:t xml:space="preserve">начала строительства: </w:t>
      </w:r>
    </w:p>
    <w:p w:rsidR="00000000" w:rsidRDefault="00CF6E4D">
      <w:pPr>
        <w:ind w:firstLine="851"/>
        <w:jc w:val="both"/>
      </w:pPr>
      <w:r>
        <w:t xml:space="preserve">ввод объекта в эксплуатацию: 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Дополнительные сведения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4. Наличие правовой документации</w:t>
      </w:r>
    </w:p>
    <w:p w:rsidR="00000000" w:rsidRDefault="00CF6E4D">
      <w:pPr>
        <w:ind w:firstLine="284"/>
        <w:jc w:val="both"/>
      </w:pPr>
      <w:r>
        <w:t xml:space="preserve">4.1. Наличие правоустанавливающих имущественных или земельных документов по запрашиваемой территории: </w:t>
      </w:r>
    </w:p>
    <w:p w:rsidR="00000000" w:rsidRDefault="00CF6E4D">
      <w:pPr>
        <w:ind w:firstLine="284"/>
        <w:jc w:val="both"/>
      </w:pPr>
      <w:r>
        <w:t xml:space="preserve">4.2. Наличие лицензии на выполнение функций Заказчика: </w:t>
      </w:r>
    </w:p>
    <w:p w:rsidR="00000000" w:rsidRDefault="00CF6E4D">
      <w:pPr>
        <w:ind w:firstLine="284"/>
        <w:jc w:val="both"/>
      </w:pPr>
      <w:r>
        <w:t>4.3. Свидетельство о регистрации предприятия (копия прилагае</w:t>
      </w:r>
      <w:r>
        <w:t>тся к Заявке).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5. Архитектурно-строительная характеристика объекта</w:t>
      </w:r>
    </w:p>
    <w:p w:rsidR="00000000" w:rsidRDefault="00CF6E4D">
      <w:pPr>
        <w:ind w:firstLine="284"/>
        <w:jc w:val="both"/>
      </w:pPr>
      <w:r>
        <w:t>5.1. Характеристика проекта:</w:t>
      </w:r>
    </w:p>
    <w:p w:rsidR="00000000" w:rsidRDefault="00CF6E4D">
      <w:pPr>
        <w:ind w:firstLine="851"/>
        <w:jc w:val="both"/>
      </w:pPr>
      <w:r>
        <w:t xml:space="preserve">а) индивидуальный: </w:t>
      </w:r>
    </w:p>
    <w:p w:rsidR="00000000" w:rsidRDefault="00CF6E4D">
      <w:pPr>
        <w:ind w:firstLine="851"/>
        <w:jc w:val="both"/>
      </w:pPr>
      <w:r>
        <w:t>б) типовой или повторно применяемый (к Заявке прилагается копия паспорта типового проекта или фото объекта):</w:t>
      </w:r>
    </w:p>
    <w:p w:rsidR="00000000" w:rsidRDefault="00CF6E4D">
      <w:pPr>
        <w:ind w:firstLine="284"/>
        <w:jc w:val="both"/>
      </w:pPr>
      <w:r>
        <w:t xml:space="preserve">5.2. Материал ограждающих конструкций: </w:t>
      </w:r>
    </w:p>
    <w:p w:rsidR="00000000" w:rsidRDefault="00CF6E4D">
      <w:pPr>
        <w:ind w:firstLine="284"/>
        <w:jc w:val="both"/>
      </w:pPr>
      <w:r>
        <w:t xml:space="preserve">5.3. Материал несущих конструкций: 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Приложение:</w:t>
      </w:r>
    </w:p>
    <w:p w:rsidR="00000000" w:rsidRDefault="00CF6E4D">
      <w:pPr>
        <w:ind w:firstLine="284"/>
        <w:jc w:val="both"/>
      </w:pPr>
      <w:r>
        <w:t>Материалы и копии документов в соответствии с перечнем документов, представляемых Заказчиком для разработки ИРД на строительство (реконструкцию) объектов: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64"/>
        <w:gridCol w:w="426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64" w:type="dxa"/>
          </w:tcPr>
          <w:p w:rsidR="00000000" w:rsidRDefault="00CF6E4D">
            <w:pPr>
              <w:jc w:val="both"/>
            </w:pPr>
            <w:r>
              <w:t>Руководитель предприятия (организации)</w:t>
            </w:r>
          </w:p>
        </w:tc>
        <w:tc>
          <w:tcPr>
            <w:tcW w:w="4264" w:type="dxa"/>
          </w:tcPr>
          <w:p w:rsidR="00000000" w:rsidRDefault="00CF6E4D">
            <w:pPr>
              <w:jc w:val="center"/>
            </w:pPr>
            <w:r>
              <w:t>М.П.</w:t>
            </w:r>
          </w:p>
        </w:tc>
      </w:tr>
    </w:tbl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_____________</w:t>
      </w:r>
    </w:p>
    <w:p w:rsidR="00000000" w:rsidRDefault="00CF6E4D">
      <w:pPr>
        <w:ind w:firstLine="284"/>
        <w:jc w:val="both"/>
      </w:pPr>
      <w:r>
        <w:t>* - Утверждено приказом Москомархитектуры от 19.02.97 № 15 "О порядке разработки исходно-разрешительной документации"</w:t>
      </w:r>
    </w:p>
    <w:p w:rsidR="00000000" w:rsidRDefault="00CF6E4D">
      <w:pPr>
        <w:ind w:firstLine="284"/>
        <w:jc w:val="both"/>
        <w:sectPr w:rsidR="00000000">
          <w:pgSz w:w="11907" w:h="16840" w:code="9"/>
          <w:pgMar w:top="1440" w:right="1797" w:bottom="1440" w:left="1797" w:header="720" w:footer="720" w:gutter="0"/>
          <w:cols w:space="720"/>
        </w:sectPr>
      </w:pPr>
    </w:p>
    <w:p w:rsidR="00000000" w:rsidRDefault="00CF6E4D">
      <w:pPr>
        <w:ind w:firstLine="284"/>
        <w:jc w:val="right"/>
      </w:pPr>
      <w:r>
        <w:t>Приложение 10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ЗАЯВКА (ЗАДАНИЕ)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НА ПОДГОТОВКУ ИСХОДНО-РАЗРЕШИТЕЛЬНОЙ ДОКУМЕНТАЦИИ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ПО ОБЪЕКТАМ РЕКОНСТРУКЦИИ *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Исходные данные по объекту</w:t>
      </w:r>
    </w:p>
    <w:p w:rsidR="00000000" w:rsidRDefault="00CF6E4D">
      <w:pPr>
        <w:ind w:firstLine="284"/>
        <w:jc w:val="center"/>
      </w:pPr>
      <w:r>
        <w:t>1. Размещение объекта</w:t>
      </w:r>
    </w:p>
    <w:p w:rsidR="00000000" w:rsidRDefault="00CF6E4D">
      <w:pPr>
        <w:ind w:firstLine="284"/>
        <w:jc w:val="both"/>
      </w:pPr>
      <w:r>
        <w:t>1.1. Административный округ:</w:t>
      </w:r>
    </w:p>
    <w:p w:rsidR="00000000" w:rsidRDefault="00CF6E4D">
      <w:pPr>
        <w:ind w:firstLine="284"/>
        <w:jc w:val="both"/>
      </w:pPr>
      <w:r>
        <w:t xml:space="preserve">1.2. Район: </w:t>
      </w:r>
    </w:p>
    <w:p w:rsidR="00000000" w:rsidRDefault="00CF6E4D">
      <w:pPr>
        <w:ind w:firstLine="284"/>
        <w:jc w:val="both"/>
      </w:pPr>
      <w:r>
        <w:t xml:space="preserve">1.3. Адрес: 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2. Показатели объекта</w:t>
      </w:r>
    </w:p>
    <w:p w:rsidR="00000000" w:rsidRDefault="00CF6E4D">
      <w:pPr>
        <w:ind w:firstLine="284"/>
        <w:jc w:val="both"/>
      </w:pPr>
      <w:r>
        <w:t>2.1. Функциональное назначение объекта (в соответствии с распорядительными документами Правительства Москвы или префектуры администрат</w:t>
      </w:r>
      <w:r>
        <w:t>ивного округа):</w:t>
      </w:r>
    </w:p>
    <w:p w:rsidR="00000000" w:rsidRDefault="00CF6E4D">
      <w:pPr>
        <w:ind w:firstLine="284"/>
        <w:jc w:val="both"/>
      </w:pPr>
      <w:r>
        <w:t xml:space="preserve">2.2. Общая площадь объекта (по данным БТИ): </w:t>
      </w:r>
    </w:p>
    <w:p w:rsidR="00000000" w:rsidRDefault="00CF6E4D">
      <w:pPr>
        <w:ind w:firstLine="284"/>
        <w:jc w:val="both"/>
      </w:pPr>
      <w:r>
        <w:t xml:space="preserve">2.3. Этажность (включая подземный, цокольный этажи и мансарду): </w:t>
      </w:r>
    </w:p>
    <w:p w:rsidR="00000000" w:rsidRDefault="00CF6E4D">
      <w:pPr>
        <w:ind w:firstLine="284"/>
        <w:jc w:val="both"/>
      </w:pPr>
      <w:r>
        <w:t xml:space="preserve">2.4. Материал несущих и ограждающих конструкций: </w:t>
      </w:r>
    </w:p>
    <w:p w:rsidR="00000000" w:rsidRDefault="00CF6E4D">
      <w:pPr>
        <w:ind w:firstLine="284"/>
        <w:jc w:val="both"/>
      </w:pPr>
      <w:r>
        <w:t xml:space="preserve">2.5. Покрытия (кровля), перекрытия: 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3. Имеющаяся документация</w:t>
      </w:r>
    </w:p>
    <w:p w:rsidR="00000000" w:rsidRDefault="00CF6E4D">
      <w:pPr>
        <w:ind w:firstLine="284"/>
        <w:jc w:val="both"/>
      </w:pPr>
      <w:r>
        <w:t xml:space="preserve">3.1 Наличие правоустанавливающих имущественных или земельных документов: </w:t>
      </w:r>
    </w:p>
    <w:p w:rsidR="00000000" w:rsidRDefault="00CF6E4D">
      <w:pPr>
        <w:ind w:firstLine="284"/>
        <w:jc w:val="both"/>
      </w:pPr>
      <w:r>
        <w:t xml:space="preserve">3.2 Наличие историко-культурных обследований (для исторической застройки): 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Предложения по изменению объекта</w:t>
      </w:r>
    </w:p>
    <w:p w:rsidR="00000000" w:rsidRDefault="00CF6E4D">
      <w:pPr>
        <w:ind w:firstLine="284"/>
        <w:jc w:val="center"/>
      </w:pPr>
      <w:r>
        <w:t>4. По функциональному назначению</w:t>
      </w:r>
    </w:p>
    <w:p w:rsidR="00000000" w:rsidRDefault="00CF6E4D">
      <w:pPr>
        <w:ind w:firstLine="284"/>
        <w:jc w:val="center"/>
      </w:pPr>
      <w:r>
        <w:t>(если это не оговорено соответствующими распорядительны</w:t>
      </w:r>
      <w:r>
        <w:t>ми документами см.п.2.1)</w:t>
      </w:r>
    </w:p>
    <w:p w:rsidR="00000000" w:rsidRDefault="00CF6E4D">
      <w:pPr>
        <w:ind w:firstLine="284"/>
        <w:jc w:val="both"/>
      </w:pPr>
      <w:r>
        <w:t xml:space="preserve">4.1. Первого этажа: </w:t>
      </w:r>
    </w:p>
    <w:p w:rsidR="00000000" w:rsidRDefault="00CF6E4D">
      <w:pPr>
        <w:ind w:firstLine="284"/>
        <w:jc w:val="both"/>
      </w:pPr>
      <w:r>
        <w:t xml:space="preserve">4.2. Подземного этажа: 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5. По показателям и габаритам</w:t>
      </w:r>
    </w:p>
    <w:p w:rsidR="00000000" w:rsidRDefault="00CF6E4D">
      <w:pPr>
        <w:ind w:firstLine="284"/>
        <w:jc w:val="both"/>
      </w:pPr>
      <w:r>
        <w:t>5.1. Изменения несущих конструкций и перекрытий:</w:t>
      </w:r>
    </w:p>
    <w:p w:rsidR="00000000" w:rsidRDefault="00CF6E4D">
      <w:pPr>
        <w:ind w:firstLine="284"/>
        <w:jc w:val="both"/>
      </w:pPr>
      <w:r>
        <w:t>5.2. Надстройка:</w:t>
      </w:r>
    </w:p>
    <w:p w:rsidR="00000000" w:rsidRDefault="00CF6E4D">
      <w:pPr>
        <w:ind w:firstLine="284"/>
        <w:jc w:val="both"/>
      </w:pPr>
      <w:r>
        <w:t xml:space="preserve">5.3. Устройство мансардного этажа: </w:t>
      </w:r>
    </w:p>
    <w:p w:rsidR="00000000" w:rsidRDefault="00CF6E4D">
      <w:pPr>
        <w:ind w:firstLine="284"/>
        <w:jc w:val="both"/>
      </w:pPr>
      <w:r>
        <w:t xml:space="preserve">5.4. Устройство эксплуатируемого подземного этажа: </w:t>
      </w:r>
    </w:p>
    <w:p w:rsidR="00000000" w:rsidRDefault="00CF6E4D">
      <w:pPr>
        <w:ind w:firstLine="284"/>
        <w:jc w:val="both"/>
      </w:pPr>
      <w:r>
        <w:t xml:space="preserve">5.5. Строительство пристройки (количество этажей): 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6. Срок освоения территории (квартал, год)</w:t>
      </w:r>
    </w:p>
    <w:p w:rsidR="00000000" w:rsidRDefault="00CF6E4D">
      <w:pPr>
        <w:ind w:firstLine="284"/>
        <w:jc w:val="both"/>
      </w:pPr>
      <w:r>
        <w:t xml:space="preserve">6.1. Начала строительства: </w:t>
      </w:r>
    </w:p>
    <w:p w:rsidR="00000000" w:rsidRDefault="00CF6E4D">
      <w:pPr>
        <w:ind w:firstLine="284"/>
        <w:jc w:val="both"/>
      </w:pPr>
      <w:r>
        <w:t xml:space="preserve">6.2. Ввода объекта в эксплуатацию: 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ДОПОЛНИТЕЛЬНЫЕ СВЕДЕНИЯ</w:t>
      </w:r>
    </w:p>
    <w:p w:rsidR="00000000" w:rsidRDefault="00CF6E4D">
      <w:pPr>
        <w:ind w:firstLine="284"/>
        <w:jc w:val="both"/>
      </w:pPr>
      <w:r>
        <w:t xml:space="preserve">7. Необходимость разработки принципиального архитектурно-планировочного </w:t>
      </w:r>
      <w:r>
        <w:t xml:space="preserve">решения с ориентировочными технико-экономическими показателями: 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ПРИЛОЖЕНИЕ:</w:t>
      </w:r>
    </w:p>
    <w:p w:rsidR="00000000" w:rsidRDefault="00CF6E4D">
      <w:pPr>
        <w:ind w:firstLine="284"/>
        <w:jc w:val="both"/>
      </w:pPr>
      <w:r>
        <w:t>1. Копии правоустанавливающих имущественных, земельных документов;</w:t>
      </w:r>
    </w:p>
    <w:p w:rsidR="00000000" w:rsidRDefault="00CF6E4D">
      <w:pPr>
        <w:ind w:firstLine="284"/>
        <w:jc w:val="both"/>
      </w:pPr>
      <w:r>
        <w:t>2. Планы БТИ (М 1:200), Генплан БТИ (М 1:500),;</w:t>
      </w:r>
    </w:p>
    <w:p w:rsidR="00000000" w:rsidRDefault="00CF6E4D">
      <w:pPr>
        <w:ind w:firstLine="284"/>
        <w:jc w:val="both"/>
      </w:pPr>
      <w:r>
        <w:t>3. Фотографии внешнего вида объекта и дворового фасада (10 на 15 см);</w:t>
      </w:r>
    </w:p>
    <w:p w:rsidR="00000000" w:rsidRDefault="00CF6E4D">
      <w:pPr>
        <w:ind w:firstLine="284"/>
        <w:jc w:val="both"/>
      </w:pPr>
      <w:r>
        <w:t>4. Заключение по инженерно-техническому обследованию здания, подлежащего реконструкции.</w:t>
      </w:r>
    </w:p>
    <w:p w:rsidR="00000000" w:rsidRDefault="00CF6E4D">
      <w:pPr>
        <w:ind w:firstLine="284"/>
        <w:jc w:val="both"/>
      </w:pPr>
      <w:r>
        <w:t>5. Копия лицензии на выполнение функций заказчика.</w:t>
      </w:r>
    </w:p>
    <w:p w:rsidR="00000000" w:rsidRDefault="00CF6E4D">
      <w:pPr>
        <w:ind w:firstLine="284"/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64"/>
        <w:gridCol w:w="426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64" w:type="dxa"/>
          </w:tcPr>
          <w:p w:rsidR="00000000" w:rsidRDefault="00CF6E4D">
            <w:pPr>
              <w:jc w:val="both"/>
            </w:pPr>
            <w:r>
              <w:t>Руководитель предприятия (организации)</w:t>
            </w:r>
          </w:p>
        </w:tc>
        <w:tc>
          <w:tcPr>
            <w:tcW w:w="4264" w:type="dxa"/>
          </w:tcPr>
          <w:p w:rsidR="00000000" w:rsidRDefault="00CF6E4D">
            <w:pPr>
              <w:jc w:val="center"/>
            </w:pPr>
            <w:r>
              <w:t>М.П.</w:t>
            </w:r>
          </w:p>
        </w:tc>
      </w:tr>
    </w:tbl>
    <w:p w:rsidR="00000000" w:rsidRDefault="00CF6E4D">
      <w:pPr>
        <w:ind w:firstLine="284"/>
        <w:jc w:val="both"/>
      </w:pPr>
      <w:r>
        <w:t>__________</w:t>
      </w:r>
    </w:p>
    <w:p w:rsidR="00000000" w:rsidRDefault="00CF6E4D">
      <w:pPr>
        <w:ind w:firstLine="284"/>
        <w:jc w:val="both"/>
      </w:pPr>
      <w:r>
        <w:t>* - Утверждено приказом Москомархитектуры от 19.02.97</w:t>
      </w:r>
      <w:r>
        <w:t xml:space="preserve"> № 15 "О порядке разработки исходно-разрешительной документации"</w:t>
      </w:r>
    </w:p>
    <w:p w:rsidR="00000000" w:rsidRDefault="00CF6E4D">
      <w:pPr>
        <w:ind w:firstLine="284"/>
        <w:jc w:val="both"/>
        <w:sectPr w:rsidR="00000000">
          <w:pgSz w:w="11907" w:h="16840" w:code="9"/>
          <w:pgMar w:top="1440" w:right="1797" w:bottom="1440" w:left="1797" w:header="720" w:footer="720" w:gutter="0"/>
          <w:cols w:space="720"/>
        </w:sectPr>
      </w:pPr>
    </w:p>
    <w:p w:rsidR="00000000" w:rsidRDefault="00CF6E4D">
      <w:pPr>
        <w:ind w:firstLine="284"/>
        <w:jc w:val="right"/>
      </w:pPr>
      <w:r>
        <w:t>Приложение 11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В соответствии с распоряжением Премьера Правительства Москвы</w:t>
      </w:r>
    </w:p>
    <w:p w:rsidR="00000000" w:rsidRDefault="00CF6E4D">
      <w:pPr>
        <w:ind w:firstLine="284"/>
        <w:jc w:val="center"/>
      </w:pPr>
      <w:r>
        <w:t>от 28.10.98 № 1033-РП "Об Архитектурном совете Москвы Комитета по архитектуре и градостроительству г.Москвы"</w:t>
      </w:r>
    </w:p>
    <w:p w:rsidR="00000000" w:rsidRDefault="00CF6E4D">
      <w:pPr>
        <w:ind w:firstLine="284"/>
        <w:jc w:val="center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СОСТАВ МАТЕРИАЛОВ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АРХИТЕКТУРНО-ГРАДОСТРОИТЕЛЬНОГО РЕШЕНИЯ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(АРХИТЕКТУРНОГО ПРОЕКТА)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Для рассмотрения архитектурно-градостроительного решения независимо от стадии проектирования Заказчик представляет в Москомархитектуру материалы в следующем составе:</w:t>
      </w:r>
    </w:p>
    <w:p w:rsidR="00000000" w:rsidRDefault="00CF6E4D">
      <w:pPr>
        <w:ind w:firstLine="284"/>
        <w:jc w:val="both"/>
      </w:pPr>
      <w:r>
        <w:t>* Гарантий</w:t>
      </w:r>
      <w:r>
        <w:t>ное письмо-заявка;</w:t>
      </w:r>
    </w:p>
    <w:p w:rsidR="00000000" w:rsidRDefault="00CF6E4D">
      <w:pPr>
        <w:ind w:firstLine="284"/>
        <w:jc w:val="both"/>
      </w:pPr>
      <w:r>
        <w:t>* Один экземпляр архитектурно-градостроительного решения, выполненного в соответствии со СНиП 11-01-95 и приложением 13 данного Положения, с копиями исходно-разрешительной документации;</w:t>
      </w:r>
    </w:p>
    <w:p w:rsidR="00000000" w:rsidRDefault="00CF6E4D">
      <w:pPr>
        <w:ind w:firstLine="284"/>
        <w:jc w:val="both"/>
      </w:pPr>
      <w:r>
        <w:t>* Сброшюрованный альбом (А4) графических и текстовых материалов в составе:</w:t>
      </w:r>
    </w:p>
    <w:p w:rsidR="00000000" w:rsidRDefault="00CF6E4D">
      <w:pPr>
        <w:ind w:firstLine="284"/>
        <w:jc w:val="both"/>
      </w:pPr>
      <w:r>
        <w:t>- титульный лист;</w:t>
      </w:r>
    </w:p>
    <w:p w:rsidR="00000000" w:rsidRDefault="00CF6E4D">
      <w:pPr>
        <w:ind w:firstLine="284"/>
        <w:jc w:val="both"/>
      </w:pPr>
      <w:r>
        <w:t>- Задание на проектирование;</w:t>
      </w:r>
    </w:p>
    <w:p w:rsidR="00000000" w:rsidRDefault="00CF6E4D">
      <w:pPr>
        <w:ind w:firstLine="284"/>
        <w:jc w:val="both"/>
      </w:pPr>
      <w:r>
        <w:t>- копия лицензии проектной организации и заказчика;</w:t>
      </w:r>
    </w:p>
    <w:p w:rsidR="00000000" w:rsidRDefault="00CF6E4D">
      <w:pPr>
        <w:ind w:firstLine="284"/>
        <w:jc w:val="both"/>
      </w:pPr>
      <w:r>
        <w:t>- копия приказа о назначении авторского коллектива;</w:t>
      </w:r>
    </w:p>
    <w:p w:rsidR="00000000" w:rsidRDefault="00CF6E4D">
      <w:pPr>
        <w:ind w:firstLine="284"/>
        <w:jc w:val="both"/>
      </w:pPr>
      <w:r>
        <w:t>- копия авторского договора;</w:t>
      </w:r>
    </w:p>
    <w:p w:rsidR="00000000" w:rsidRDefault="00CF6E4D">
      <w:pPr>
        <w:ind w:firstLine="284"/>
        <w:jc w:val="both"/>
      </w:pPr>
      <w:r>
        <w:t xml:space="preserve">- справка главного инженера (архитектора) проекта о </w:t>
      </w:r>
      <w:r>
        <w:t>соответствии проектных решений нормативным требованиям;</w:t>
      </w:r>
    </w:p>
    <w:p w:rsidR="00000000" w:rsidRDefault="00CF6E4D">
      <w:pPr>
        <w:ind w:firstLine="284"/>
        <w:jc w:val="both"/>
      </w:pPr>
      <w:r>
        <w:t>- краткая аннотация с характеристикой архитектурно-градостроительного решения с технико-экономическими показателями;</w:t>
      </w:r>
    </w:p>
    <w:p w:rsidR="00000000" w:rsidRDefault="00CF6E4D">
      <w:pPr>
        <w:ind w:firstLine="284"/>
        <w:jc w:val="both"/>
      </w:pPr>
      <w:r>
        <w:t>- краткая характеристика технологического решения (для объектов промышленного назначения);</w:t>
      </w:r>
    </w:p>
    <w:p w:rsidR="00000000" w:rsidRDefault="00CF6E4D">
      <w:pPr>
        <w:ind w:firstLine="284"/>
        <w:jc w:val="both"/>
      </w:pPr>
      <w:r>
        <w:t>- Ситуационный план;</w:t>
      </w:r>
    </w:p>
    <w:p w:rsidR="00000000" w:rsidRDefault="00CF6E4D">
      <w:pPr>
        <w:ind w:firstLine="284"/>
        <w:jc w:val="both"/>
      </w:pPr>
      <w:r>
        <w:t>- Генеральный план участка на топографическом плане с подземными коммуникациями;</w:t>
      </w:r>
    </w:p>
    <w:p w:rsidR="00000000" w:rsidRDefault="00CF6E4D">
      <w:pPr>
        <w:ind w:firstLine="284"/>
        <w:jc w:val="both"/>
      </w:pPr>
      <w:r>
        <w:t>- развертки фасадов с прилегающей застройкой;</w:t>
      </w:r>
    </w:p>
    <w:p w:rsidR="00000000" w:rsidRDefault="00CF6E4D">
      <w:pPr>
        <w:ind w:firstLine="284"/>
        <w:jc w:val="both"/>
      </w:pPr>
      <w:r>
        <w:t>- фасады;</w:t>
      </w:r>
    </w:p>
    <w:p w:rsidR="00000000" w:rsidRDefault="00CF6E4D">
      <w:pPr>
        <w:ind w:firstLine="284"/>
        <w:jc w:val="both"/>
      </w:pPr>
      <w:r>
        <w:t>- планы этажей;</w:t>
      </w:r>
    </w:p>
    <w:p w:rsidR="00000000" w:rsidRDefault="00CF6E4D">
      <w:pPr>
        <w:ind w:firstLine="284"/>
        <w:jc w:val="both"/>
      </w:pPr>
      <w:r>
        <w:t>- разрезы;</w:t>
      </w:r>
    </w:p>
    <w:p w:rsidR="00000000" w:rsidRDefault="00CF6E4D">
      <w:pPr>
        <w:ind w:firstLine="284"/>
        <w:jc w:val="both"/>
      </w:pPr>
      <w:r>
        <w:t>- цветовое решение фасадов;</w:t>
      </w:r>
    </w:p>
    <w:p w:rsidR="00000000" w:rsidRDefault="00CF6E4D">
      <w:pPr>
        <w:ind w:firstLine="284"/>
        <w:jc w:val="both"/>
      </w:pPr>
      <w:r>
        <w:t>- фото с участка предполагаемого ст</w:t>
      </w:r>
      <w:r>
        <w:t>роительства, реконструкции (не менее 2х);</w:t>
      </w:r>
    </w:p>
    <w:p w:rsidR="00000000" w:rsidRDefault="00CF6E4D">
      <w:pPr>
        <w:ind w:firstLine="284"/>
        <w:jc w:val="both"/>
      </w:pPr>
      <w:r>
        <w:t>- фото с макета, перспективы, фотомонтаж и др. (по усмотрению проектировщика и заказчика);</w:t>
      </w:r>
    </w:p>
    <w:p w:rsidR="00000000" w:rsidRDefault="00CF6E4D">
      <w:pPr>
        <w:ind w:firstLine="284"/>
        <w:jc w:val="both"/>
      </w:pPr>
      <w:r>
        <w:t>- предложения по ночному архитектурному освещению для объектов на центральных магистралях и площадях (в соответствии с заданием на проектировании).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Примечание.</w:t>
      </w:r>
    </w:p>
    <w:p w:rsidR="00000000" w:rsidRDefault="00CF6E4D">
      <w:pPr>
        <w:ind w:firstLine="284"/>
        <w:jc w:val="both"/>
      </w:pPr>
      <w:r>
        <w:t>Состав градостроительной документации, представляемой на рассмотрение Москомархитектуры, устанавливается решением Главного архитектора города.</w:t>
      </w:r>
    </w:p>
    <w:p w:rsidR="00000000" w:rsidRDefault="00CF6E4D">
      <w:pPr>
        <w:ind w:firstLine="284"/>
        <w:jc w:val="both"/>
        <w:sectPr w:rsidR="00000000">
          <w:pgSz w:w="11907" w:h="16840" w:code="9"/>
          <w:pgMar w:top="1440" w:right="1797" w:bottom="1440" w:left="1797" w:header="720" w:footer="720" w:gutter="0"/>
          <w:cols w:space="720"/>
        </w:sectPr>
      </w:pPr>
    </w:p>
    <w:p w:rsidR="00000000" w:rsidRDefault="00CF6E4D">
      <w:pPr>
        <w:ind w:firstLine="284"/>
        <w:jc w:val="right"/>
      </w:pPr>
      <w:r>
        <w:t>Приложение 12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На основании распоряжения Мэра Москвы от 20.04.98 № 401-РМ</w:t>
      </w:r>
    </w:p>
    <w:p w:rsidR="00000000" w:rsidRDefault="00CF6E4D">
      <w:pPr>
        <w:ind w:firstLine="284"/>
        <w:jc w:val="center"/>
      </w:pPr>
      <w:r>
        <w:t>"О дополнении к распоряжению Мэра Москвы от 02.10.96 № 350/1-РМ</w:t>
      </w:r>
    </w:p>
    <w:p w:rsidR="00000000" w:rsidRDefault="00CF6E4D">
      <w:pPr>
        <w:ind w:firstLine="284"/>
        <w:jc w:val="center"/>
      </w:pPr>
      <w:r>
        <w:t>"О мерах по недопущению изменений в процессе строительства</w:t>
      </w:r>
    </w:p>
    <w:p w:rsidR="00000000" w:rsidRDefault="00CF6E4D">
      <w:pPr>
        <w:ind w:firstLine="284"/>
        <w:jc w:val="center"/>
      </w:pPr>
      <w:r>
        <w:t>архитектурных и проектных решений, согласованных Москомархитектурой и Мосгосэкспертизой"</w:t>
      </w:r>
    </w:p>
    <w:p w:rsidR="00000000" w:rsidRDefault="00CF6E4D">
      <w:pPr>
        <w:ind w:firstLine="284"/>
        <w:jc w:val="center"/>
      </w:pPr>
      <w:r>
        <w:rPr>
          <w:lang w:val="en-US"/>
        </w:rPr>
        <w:object w:dxaOrig="3570" w:dyaOrig="4020">
          <v:shape id="_x0000_i1050" type="#_x0000_t75" style="width:60.75pt;height:64.5pt" o:ole="">
            <v:imagedata r:id="rId54" o:title=""/>
          </v:shape>
          <o:OLEObject Type="Embed" ProgID="MSPhotoEd.3" ShapeID="_x0000_i1050" DrawAspect="Content" ObjectID="_1427233266" r:id="rId55"/>
        </w:objec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ПРАВИТЕЛЬСТВО МОСКВЫ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КОМИТЕТ ПО АРХИТЕКТУРЕ И ГРАДОСТРОИТЕЛЬСТВУ Г.МОСКВЫ</w:t>
      </w:r>
    </w:p>
    <w:p w:rsidR="00000000" w:rsidRDefault="00CF6E4D">
      <w:pPr>
        <w:ind w:firstLine="284"/>
        <w:jc w:val="center"/>
      </w:pPr>
      <w:r>
        <w:t>125047, Москва, Триумфальная площадь,1                 тел. 250 55 20</w:t>
      </w:r>
    </w:p>
    <w:p w:rsidR="00000000" w:rsidRDefault="00CF6E4D">
      <w:pPr>
        <w:ind w:firstLine="284"/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660"/>
        <w:gridCol w:w="2126"/>
        <w:gridCol w:w="374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CF6E4D">
            <w:pPr>
              <w:jc w:val="both"/>
            </w:pPr>
            <w:r>
              <w:t>Код объекта недвижимости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</w:p>
        </w:tc>
        <w:tc>
          <w:tcPr>
            <w:tcW w:w="3746" w:type="dxa"/>
            <w:tcBorders>
              <w:left w:val="nil"/>
            </w:tcBorders>
          </w:tcPr>
          <w:p w:rsidR="00000000" w:rsidRDefault="00CF6E4D">
            <w:pPr>
              <w:jc w:val="right"/>
            </w:pPr>
            <w:r>
              <w:t>Главный архитектор города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CF6E4D">
            <w:pPr>
              <w:jc w:val="both"/>
            </w:pPr>
          </w:p>
        </w:tc>
        <w:tc>
          <w:tcPr>
            <w:tcW w:w="2126" w:type="dxa"/>
          </w:tcPr>
          <w:p w:rsidR="00000000" w:rsidRDefault="00CF6E4D">
            <w:pPr>
              <w:jc w:val="both"/>
            </w:pPr>
          </w:p>
        </w:tc>
        <w:tc>
          <w:tcPr>
            <w:tcW w:w="3746" w:type="dxa"/>
          </w:tcPr>
          <w:p w:rsidR="00000000" w:rsidRDefault="00CF6E4D">
            <w:pPr>
              <w:jc w:val="righ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CF6E4D">
            <w:pPr>
              <w:jc w:val="both"/>
            </w:pPr>
            <w:r>
              <w:t>Код строительного объекта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</w:p>
        </w:tc>
        <w:tc>
          <w:tcPr>
            <w:tcW w:w="3746" w:type="dxa"/>
            <w:tcBorders>
              <w:left w:val="nil"/>
            </w:tcBorders>
          </w:tcPr>
          <w:p w:rsidR="00000000" w:rsidRDefault="00CF6E4D">
            <w:pPr>
              <w:jc w:val="righ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CF6E4D">
            <w:pPr>
              <w:jc w:val="both"/>
            </w:pPr>
          </w:p>
        </w:tc>
        <w:tc>
          <w:tcPr>
            <w:tcW w:w="2126" w:type="dxa"/>
          </w:tcPr>
          <w:p w:rsidR="00000000" w:rsidRDefault="00CF6E4D">
            <w:pPr>
              <w:jc w:val="both"/>
            </w:pPr>
          </w:p>
        </w:tc>
        <w:tc>
          <w:tcPr>
            <w:tcW w:w="3746" w:type="dxa"/>
          </w:tcPr>
          <w:p w:rsidR="00000000" w:rsidRDefault="00CF6E4D">
            <w:pPr>
              <w:jc w:val="righ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CF6E4D">
            <w:pPr>
              <w:jc w:val="both"/>
            </w:pPr>
            <w:r>
              <w:t>Регистрационный №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</w:p>
        </w:tc>
        <w:tc>
          <w:tcPr>
            <w:tcW w:w="3746" w:type="dxa"/>
            <w:tcBorders>
              <w:left w:val="nil"/>
            </w:tcBorders>
          </w:tcPr>
          <w:p w:rsidR="00000000" w:rsidRDefault="00CF6E4D">
            <w:pPr>
              <w:jc w:val="right"/>
            </w:pPr>
            <w:r>
              <w:t>А.В. Кузьмин</w:t>
            </w:r>
          </w:p>
        </w:tc>
      </w:tr>
    </w:tbl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СВИДЕ</w:t>
      </w:r>
      <w:r>
        <w:rPr>
          <w:b/>
        </w:rPr>
        <w:t>ТЕЛЬСТВО ОБ УТВЕРЖДЕНИИ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АРХИТЕКТУРНО-ГРАДОСТРОИТЕЛЬНОГО РЕШЕНИЯ</w:t>
      </w:r>
    </w:p>
    <w:p w:rsidR="00000000" w:rsidRDefault="00CF6E4D">
      <w:pPr>
        <w:ind w:firstLine="284"/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0"/>
        <w:gridCol w:w="1002"/>
        <w:gridCol w:w="1011"/>
        <w:gridCol w:w="709"/>
        <w:gridCol w:w="248"/>
        <w:gridCol w:w="177"/>
        <w:gridCol w:w="903"/>
        <w:gridCol w:w="97"/>
        <w:gridCol w:w="626"/>
        <w:gridCol w:w="217"/>
        <w:gridCol w:w="232"/>
        <w:gridCol w:w="760"/>
        <w:gridCol w:w="315"/>
        <w:gridCol w:w="1075"/>
        <w:gridCol w:w="82"/>
        <w:gridCol w:w="920"/>
        <w:gridCol w:w="8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  <w:gridSpan w:val="6"/>
          </w:tcPr>
          <w:p w:rsidR="00000000" w:rsidRDefault="00CF6E4D">
            <w:pPr>
              <w:jc w:val="both"/>
            </w:pPr>
            <w:r>
              <w:t>АДРЕС ОБЪЕКТА:</w:t>
            </w:r>
          </w:p>
        </w:tc>
        <w:tc>
          <w:tcPr>
            <w:tcW w:w="1626" w:type="dxa"/>
            <w:gridSpan w:val="3"/>
          </w:tcPr>
          <w:p w:rsidR="00000000" w:rsidRDefault="00CF6E4D">
            <w:pPr>
              <w:jc w:val="both"/>
            </w:pPr>
            <w:r>
              <w:t>Город</w:t>
            </w:r>
          </w:p>
        </w:tc>
        <w:tc>
          <w:tcPr>
            <w:tcW w:w="3677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center"/>
            </w:pPr>
            <w:r>
              <w:t>Москва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  <w:gridSpan w:val="6"/>
          </w:tcPr>
          <w:p w:rsidR="00000000" w:rsidRDefault="00CF6E4D">
            <w:pPr>
              <w:jc w:val="both"/>
            </w:pPr>
          </w:p>
        </w:tc>
        <w:tc>
          <w:tcPr>
            <w:tcW w:w="5303" w:type="dxa"/>
            <w:gridSpan w:val="11"/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  <w:gridSpan w:val="6"/>
          </w:tcPr>
          <w:p w:rsidR="00000000" w:rsidRDefault="00CF6E4D">
            <w:pPr>
              <w:jc w:val="both"/>
            </w:pPr>
            <w:r>
              <w:t>Административный округ:</w:t>
            </w:r>
          </w:p>
        </w:tc>
        <w:tc>
          <w:tcPr>
            <w:tcW w:w="530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  <w:gridSpan w:val="6"/>
          </w:tcPr>
          <w:p w:rsidR="00000000" w:rsidRDefault="00CF6E4D">
            <w:pPr>
              <w:jc w:val="both"/>
            </w:pPr>
          </w:p>
        </w:tc>
        <w:tc>
          <w:tcPr>
            <w:tcW w:w="5303" w:type="dxa"/>
            <w:gridSpan w:val="11"/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  <w:gridSpan w:val="6"/>
          </w:tcPr>
          <w:p w:rsidR="00000000" w:rsidRDefault="00CF6E4D">
            <w:pPr>
              <w:jc w:val="both"/>
            </w:pPr>
            <w:r>
              <w:t>Район:</w:t>
            </w:r>
          </w:p>
        </w:tc>
        <w:tc>
          <w:tcPr>
            <w:tcW w:w="530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  <w:gridSpan w:val="6"/>
          </w:tcPr>
          <w:p w:rsidR="00000000" w:rsidRDefault="00CF6E4D">
            <w:pPr>
              <w:jc w:val="both"/>
            </w:pPr>
          </w:p>
        </w:tc>
        <w:tc>
          <w:tcPr>
            <w:tcW w:w="5303" w:type="dxa"/>
            <w:gridSpan w:val="11"/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  <w:gridSpan w:val="6"/>
          </w:tcPr>
          <w:p w:rsidR="00000000" w:rsidRDefault="00CF6E4D">
            <w:pPr>
              <w:jc w:val="both"/>
            </w:pPr>
            <w:r>
              <w:t>Адрес:</w:t>
            </w:r>
          </w:p>
        </w:tc>
        <w:tc>
          <w:tcPr>
            <w:tcW w:w="530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  <w:gridSpan w:val="6"/>
          </w:tcPr>
          <w:p w:rsidR="00000000" w:rsidRDefault="00CF6E4D">
            <w:pPr>
              <w:jc w:val="both"/>
            </w:pPr>
          </w:p>
        </w:tc>
        <w:tc>
          <w:tcPr>
            <w:tcW w:w="5303" w:type="dxa"/>
            <w:gridSpan w:val="11"/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  <w:gridSpan w:val="6"/>
          </w:tcPr>
          <w:p w:rsidR="00000000" w:rsidRDefault="00CF6E4D">
            <w:pPr>
              <w:jc w:val="both"/>
            </w:pPr>
            <w:r>
              <w:t>Владение:</w:t>
            </w:r>
          </w:p>
        </w:tc>
        <w:tc>
          <w:tcPr>
            <w:tcW w:w="10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</w:p>
        </w:tc>
        <w:tc>
          <w:tcPr>
            <w:tcW w:w="1075" w:type="dxa"/>
            <w:gridSpan w:val="3"/>
            <w:tcBorders>
              <w:left w:val="nil"/>
            </w:tcBorders>
          </w:tcPr>
          <w:p w:rsidR="00000000" w:rsidRDefault="00CF6E4D">
            <w:pPr>
              <w:jc w:val="both"/>
            </w:pPr>
            <w:r>
              <w:t>корпус:</w:t>
            </w: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</w:p>
        </w:tc>
        <w:tc>
          <w:tcPr>
            <w:tcW w:w="1075" w:type="dxa"/>
            <w:tcBorders>
              <w:left w:val="nil"/>
            </w:tcBorders>
          </w:tcPr>
          <w:p w:rsidR="00000000" w:rsidRDefault="00CF6E4D">
            <w:pPr>
              <w:jc w:val="both"/>
            </w:pPr>
            <w:r>
              <w:t>строение:</w:t>
            </w:r>
          </w:p>
        </w:tc>
        <w:tc>
          <w:tcPr>
            <w:tcW w:w="10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  <w:gridSpan w:val="6"/>
          </w:tcPr>
          <w:p w:rsidR="00000000" w:rsidRDefault="00CF6E4D">
            <w:pPr>
              <w:jc w:val="both"/>
            </w:pPr>
          </w:p>
        </w:tc>
        <w:tc>
          <w:tcPr>
            <w:tcW w:w="1626" w:type="dxa"/>
            <w:gridSpan w:val="3"/>
          </w:tcPr>
          <w:p w:rsidR="00000000" w:rsidRDefault="00CF6E4D">
            <w:pPr>
              <w:jc w:val="both"/>
            </w:pPr>
          </w:p>
        </w:tc>
        <w:tc>
          <w:tcPr>
            <w:tcW w:w="3677" w:type="dxa"/>
            <w:gridSpan w:val="8"/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  <w:gridSpan w:val="6"/>
          </w:tcPr>
          <w:p w:rsidR="00000000" w:rsidRDefault="00CF6E4D">
            <w:pPr>
              <w:jc w:val="both"/>
            </w:pPr>
            <w:r>
              <w:t>Наименование объекта:</w:t>
            </w:r>
          </w:p>
        </w:tc>
        <w:tc>
          <w:tcPr>
            <w:tcW w:w="530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  <w:gridSpan w:val="6"/>
          </w:tcPr>
          <w:p w:rsidR="00000000" w:rsidRDefault="00CF6E4D">
            <w:pPr>
              <w:jc w:val="both"/>
            </w:pPr>
          </w:p>
        </w:tc>
        <w:tc>
          <w:tcPr>
            <w:tcW w:w="5303" w:type="dxa"/>
            <w:gridSpan w:val="11"/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  <w:gridSpan w:val="6"/>
          </w:tcPr>
          <w:p w:rsidR="00000000" w:rsidRDefault="00CF6E4D">
            <w:pPr>
              <w:jc w:val="both"/>
            </w:pPr>
            <w:r>
              <w:t>Функциональное назначение объекта:</w:t>
            </w:r>
          </w:p>
        </w:tc>
        <w:tc>
          <w:tcPr>
            <w:tcW w:w="530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  <w:gridSpan w:val="6"/>
          </w:tcPr>
          <w:p w:rsidR="00000000" w:rsidRDefault="00CF6E4D">
            <w:pPr>
              <w:jc w:val="both"/>
            </w:pPr>
          </w:p>
        </w:tc>
        <w:tc>
          <w:tcPr>
            <w:tcW w:w="5303" w:type="dxa"/>
            <w:gridSpan w:val="11"/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  <w:gridSpan w:val="6"/>
          </w:tcPr>
          <w:p w:rsidR="00000000" w:rsidRDefault="00CF6E4D">
            <w:pPr>
              <w:jc w:val="both"/>
            </w:pPr>
            <w:r>
              <w:t>Заказчик:</w:t>
            </w:r>
          </w:p>
        </w:tc>
        <w:tc>
          <w:tcPr>
            <w:tcW w:w="530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  <w:gridSpan w:val="6"/>
          </w:tcPr>
          <w:p w:rsidR="00000000" w:rsidRDefault="00CF6E4D">
            <w:pPr>
              <w:jc w:val="both"/>
            </w:pPr>
          </w:p>
        </w:tc>
        <w:tc>
          <w:tcPr>
            <w:tcW w:w="5303" w:type="dxa"/>
            <w:gridSpan w:val="11"/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  <w:gridSpan w:val="6"/>
          </w:tcPr>
          <w:p w:rsidR="00000000" w:rsidRDefault="00CF6E4D">
            <w:pPr>
              <w:jc w:val="both"/>
            </w:pPr>
            <w:r>
              <w:t>Застройщик:</w:t>
            </w:r>
          </w:p>
        </w:tc>
        <w:tc>
          <w:tcPr>
            <w:tcW w:w="530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  <w:gridSpan w:val="6"/>
          </w:tcPr>
          <w:p w:rsidR="00000000" w:rsidRDefault="00CF6E4D">
            <w:pPr>
              <w:jc w:val="both"/>
            </w:pPr>
          </w:p>
        </w:tc>
        <w:tc>
          <w:tcPr>
            <w:tcW w:w="5303" w:type="dxa"/>
            <w:gridSpan w:val="11"/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  <w:gridSpan w:val="6"/>
          </w:tcPr>
          <w:p w:rsidR="00000000" w:rsidRDefault="00CF6E4D">
            <w:pPr>
              <w:jc w:val="both"/>
            </w:pPr>
            <w:r>
              <w:t>Разрешение на проектирование и строительство</w:t>
            </w:r>
          </w:p>
        </w:tc>
        <w:tc>
          <w:tcPr>
            <w:tcW w:w="530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30" w:type="dxa"/>
            <w:gridSpan w:val="17"/>
          </w:tcPr>
          <w:p w:rsidR="00000000" w:rsidRDefault="00CF6E4D">
            <w:pPr>
              <w:jc w:val="center"/>
            </w:pPr>
            <w:r>
              <w:t>АВТОРСКИЙ КОЛЛЕКТИВ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  <w:gridSpan w:val="6"/>
          </w:tcPr>
          <w:p w:rsidR="00000000" w:rsidRDefault="00CF6E4D">
            <w:pPr>
              <w:jc w:val="both"/>
            </w:pPr>
            <w:r>
              <w:t>Руководитель авторов проекта (ГАП):</w:t>
            </w:r>
          </w:p>
        </w:tc>
        <w:tc>
          <w:tcPr>
            <w:tcW w:w="530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  <w:gridSpan w:val="6"/>
          </w:tcPr>
          <w:p w:rsidR="00000000" w:rsidRDefault="00CF6E4D">
            <w:pPr>
              <w:jc w:val="both"/>
            </w:pPr>
          </w:p>
        </w:tc>
        <w:tc>
          <w:tcPr>
            <w:tcW w:w="5303" w:type="dxa"/>
            <w:gridSpan w:val="11"/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  <w:gridSpan w:val="6"/>
          </w:tcPr>
          <w:p w:rsidR="00000000" w:rsidRDefault="00CF6E4D">
            <w:pPr>
              <w:jc w:val="both"/>
            </w:pPr>
            <w:r>
              <w:t>Авторы проекта:</w:t>
            </w:r>
          </w:p>
        </w:tc>
        <w:tc>
          <w:tcPr>
            <w:tcW w:w="530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  <w:gridSpan w:val="6"/>
          </w:tcPr>
          <w:p w:rsidR="00000000" w:rsidRDefault="00CF6E4D">
            <w:pPr>
              <w:jc w:val="both"/>
            </w:pPr>
          </w:p>
        </w:tc>
        <w:tc>
          <w:tcPr>
            <w:tcW w:w="5303" w:type="dxa"/>
            <w:gridSpan w:val="11"/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  <w:gridSpan w:val="6"/>
          </w:tcPr>
          <w:p w:rsidR="00000000" w:rsidRDefault="00CF6E4D">
            <w:pPr>
              <w:jc w:val="both"/>
            </w:pPr>
            <w:r>
              <w:t>Проектная организация:</w:t>
            </w:r>
          </w:p>
          <w:p w:rsidR="00000000" w:rsidRDefault="00CF6E4D">
            <w:pPr>
              <w:jc w:val="both"/>
            </w:pPr>
            <w:r>
              <w:t>(при наличии)</w:t>
            </w:r>
          </w:p>
        </w:tc>
        <w:tc>
          <w:tcPr>
            <w:tcW w:w="530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gridBefore w:val="1"/>
          <w:gridAfter w:val="1"/>
          <w:wBefore w:w="80" w:type="dxa"/>
          <w:wAfter w:w="81" w:type="dxa"/>
        </w:trPr>
        <w:tc>
          <w:tcPr>
            <w:tcW w:w="8369" w:type="dxa"/>
            <w:gridSpan w:val="15"/>
          </w:tcPr>
          <w:p w:rsidR="00000000" w:rsidRDefault="00CF6E4D">
            <w:pPr>
              <w:jc w:val="center"/>
            </w:pPr>
            <w:r>
              <w:t>СОГЛАСОВАННЫЕ ТЕХНИКО-ЭКОНОМИЧЕСКИЕ ПОКАЗАТЕЛИ ПО ОБЪЕКТУ</w:t>
            </w:r>
          </w:p>
        </w:tc>
      </w:tr>
      <w:tr w:rsidR="00000000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gridBefore w:val="1"/>
          <w:gridAfter w:val="1"/>
          <w:wBefore w:w="80" w:type="dxa"/>
          <w:wAfter w:w="76" w:type="dxa"/>
        </w:trPr>
        <w:tc>
          <w:tcPr>
            <w:tcW w:w="1002" w:type="dxa"/>
          </w:tcPr>
          <w:p w:rsidR="00000000" w:rsidRDefault="00CF6E4D">
            <w:pPr>
              <w:jc w:val="both"/>
              <w:rPr>
                <w:sz w:val="18"/>
              </w:rPr>
            </w:pPr>
            <w:r>
              <w:rPr>
                <w:sz w:val="18"/>
              </w:rPr>
              <w:t>Объем (м</w:t>
            </w:r>
            <w:r>
              <w:rPr>
                <w:vertAlign w:val="superscript"/>
              </w:rPr>
              <w:t>3</w:t>
            </w:r>
            <w:r>
              <w:rPr>
                <w:sz w:val="18"/>
              </w:rPr>
              <w:t>):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  <w:rPr>
                <w:sz w:val="18"/>
              </w:rPr>
            </w:pPr>
          </w:p>
        </w:tc>
        <w:tc>
          <w:tcPr>
            <w:tcW w:w="957" w:type="dxa"/>
            <w:gridSpan w:val="2"/>
            <w:tcBorders>
              <w:left w:val="nil"/>
            </w:tcBorders>
          </w:tcPr>
          <w:p w:rsidR="00000000" w:rsidRDefault="00CF6E4D">
            <w:pPr>
              <w:jc w:val="both"/>
              <w:rPr>
                <w:sz w:val="18"/>
              </w:rPr>
            </w:pPr>
            <w:r>
              <w:rPr>
                <w:sz w:val="18"/>
              </w:rPr>
              <w:t>Площадь застройки: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  <w:rPr>
                <w:sz w:val="18"/>
              </w:rPr>
            </w:pPr>
          </w:p>
        </w:tc>
        <w:tc>
          <w:tcPr>
            <w:tcW w:w="940" w:type="dxa"/>
            <w:gridSpan w:val="3"/>
            <w:tcBorders>
              <w:left w:val="nil"/>
            </w:tcBorders>
          </w:tcPr>
          <w:p w:rsidR="00000000" w:rsidRDefault="00CF6E4D">
            <w:pPr>
              <w:jc w:val="both"/>
              <w:rPr>
                <w:sz w:val="18"/>
              </w:rPr>
            </w:pPr>
            <w:r>
              <w:rPr>
                <w:sz w:val="18"/>
              </w:rPr>
              <w:t>Этажность: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  <w:rPr>
                <w:sz w:val="18"/>
              </w:rPr>
            </w:pPr>
          </w:p>
        </w:tc>
        <w:tc>
          <w:tcPr>
            <w:tcW w:w="1472" w:type="dxa"/>
            <w:gridSpan w:val="3"/>
            <w:tcBorders>
              <w:left w:val="nil"/>
            </w:tcBorders>
          </w:tcPr>
          <w:p w:rsidR="00000000" w:rsidRDefault="00CF6E4D">
            <w:pPr>
              <w:jc w:val="both"/>
              <w:rPr>
                <w:sz w:val="18"/>
              </w:rPr>
            </w:pPr>
            <w:r>
              <w:rPr>
                <w:sz w:val="18"/>
              </w:rPr>
              <w:t>Верхняя отметка объекта (max)(м):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gridBefore w:val="1"/>
          <w:gridAfter w:val="1"/>
          <w:wBefore w:w="80" w:type="dxa"/>
          <w:wAfter w:w="76" w:type="dxa"/>
        </w:trPr>
        <w:tc>
          <w:tcPr>
            <w:tcW w:w="1002" w:type="dxa"/>
          </w:tcPr>
          <w:p w:rsidR="00000000" w:rsidRDefault="00CF6E4D">
            <w:pPr>
              <w:jc w:val="both"/>
              <w:rPr>
                <w:sz w:val="18"/>
              </w:rPr>
            </w:pPr>
          </w:p>
        </w:tc>
        <w:tc>
          <w:tcPr>
            <w:tcW w:w="1011" w:type="dxa"/>
          </w:tcPr>
          <w:p w:rsidR="00000000" w:rsidRDefault="00CF6E4D">
            <w:pPr>
              <w:jc w:val="both"/>
              <w:rPr>
                <w:sz w:val="18"/>
              </w:rPr>
            </w:pPr>
          </w:p>
        </w:tc>
        <w:tc>
          <w:tcPr>
            <w:tcW w:w="957" w:type="dxa"/>
            <w:gridSpan w:val="2"/>
          </w:tcPr>
          <w:p w:rsidR="00000000" w:rsidRDefault="00CF6E4D">
            <w:pPr>
              <w:jc w:val="both"/>
              <w:rPr>
                <w:sz w:val="18"/>
              </w:rPr>
            </w:pPr>
          </w:p>
        </w:tc>
        <w:tc>
          <w:tcPr>
            <w:tcW w:w="1080" w:type="dxa"/>
            <w:gridSpan w:val="2"/>
          </w:tcPr>
          <w:p w:rsidR="00000000" w:rsidRDefault="00CF6E4D">
            <w:pPr>
              <w:jc w:val="both"/>
              <w:rPr>
                <w:sz w:val="18"/>
              </w:rPr>
            </w:pPr>
          </w:p>
        </w:tc>
        <w:tc>
          <w:tcPr>
            <w:tcW w:w="940" w:type="dxa"/>
            <w:gridSpan w:val="3"/>
          </w:tcPr>
          <w:p w:rsidR="00000000" w:rsidRDefault="00CF6E4D">
            <w:pPr>
              <w:jc w:val="both"/>
              <w:rPr>
                <w:sz w:val="18"/>
              </w:rPr>
            </w:pPr>
          </w:p>
        </w:tc>
        <w:tc>
          <w:tcPr>
            <w:tcW w:w="992" w:type="dxa"/>
            <w:gridSpan w:val="2"/>
          </w:tcPr>
          <w:p w:rsidR="00000000" w:rsidRDefault="00CF6E4D">
            <w:pPr>
              <w:jc w:val="both"/>
              <w:rPr>
                <w:sz w:val="18"/>
              </w:rPr>
            </w:pPr>
          </w:p>
        </w:tc>
        <w:tc>
          <w:tcPr>
            <w:tcW w:w="1472" w:type="dxa"/>
            <w:gridSpan w:val="3"/>
          </w:tcPr>
          <w:p w:rsidR="00000000" w:rsidRDefault="00CF6E4D">
            <w:pPr>
              <w:jc w:val="both"/>
              <w:rPr>
                <w:sz w:val="18"/>
              </w:rPr>
            </w:pPr>
          </w:p>
        </w:tc>
        <w:tc>
          <w:tcPr>
            <w:tcW w:w="920" w:type="dxa"/>
          </w:tcPr>
          <w:p w:rsidR="00000000" w:rsidRDefault="00CF6E4D">
            <w:pPr>
              <w:jc w:val="both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gridBefore w:val="1"/>
          <w:gridAfter w:val="1"/>
          <w:wBefore w:w="80" w:type="dxa"/>
          <w:wAfter w:w="76" w:type="dxa"/>
        </w:trPr>
        <w:tc>
          <w:tcPr>
            <w:tcW w:w="1002" w:type="dxa"/>
          </w:tcPr>
          <w:p w:rsidR="00000000" w:rsidRDefault="00CF6E4D">
            <w:pPr>
              <w:jc w:val="both"/>
              <w:rPr>
                <w:sz w:val="18"/>
              </w:rPr>
            </w:pPr>
            <w:r>
              <w:rPr>
                <w:sz w:val="18"/>
              </w:rPr>
              <w:t>Общая площадь: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  <w:rPr>
                <w:sz w:val="18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:rsidR="00000000" w:rsidRDefault="00CF6E4D">
            <w:pPr>
              <w:jc w:val="both"/>
              <w:rPr>
                <w:sz w:val="18"/>
              </w:rPr>
            </w:pPr>
          </w:p>
        </w:tc>
        <w:tc>
          <w:tcPr>
            <w:tcW w:w="1328" w:type="dxa"/>
            <w:gridSpan w:val="3"/>
          </w:tcPr>
          <w:p w:rsidR="00000000" w:rsidRDefault="00CF6E4D">
            <w:pPr>
              <w:jc w:val="both"/>
              <w:rPr>
                <w:sz w:val="18"/>
              </w:rPr>
            </w:pPr>
            <w:r>
              <w:rPr>
                <w:sz w:val="18"/>
              </w:rPr>
              <w:t>В том числе:</w:t>
            </w:r>
          </w:p>
        </w:tc>
        <w:tc>
          <w:tcPr>
            <w:tcW w:w="940" w:type="dxa"/>
            <w:gridSpan w:val="3"/>
          </w:tcPr>
          <w:p w:rsidR="00000000" w:rsidRDefault="00CF6E4D">
            <w:pPr>
              <w:jc w:val="both"/>
              <w:rPr>
                <w:sz w:val="18"/>
              </w:rPr>
            </w:pPr>
            <w:r>
              <w:rPr>
                <w:sz w:val="18"/>
              </w:rPr>
              <w:t>наземная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  <w:rPr>
                <w:sz w:val="18"/>
              </w:rPr>
            </w:pPr>
          </w:p>
        </w:tc>
        <w:tc>
          <w:tcPr>
            <w:tcW w:w="1472" w:type="dxa"/>
            <w:gridSpan w:val="3"/>
            <w:tcBorders>
              <w:left w:val="nil"/>
            </w:tcBorders>
          </w:tcPr>
          <w:p w:rsidR="00000000" w:rsidRDefault="00CF6E4D">
            <w:pPr>
              <w:jc w:val="both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  <w:rPr>
                <w:sz w:val="18"/>
              </w:rPr>
            </w:pPr>
          </w:p>
        </w:tc>
      </w:tr>
    </w:tbl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421"/>
        <w:gridCol w:w="1421"/>
        <w:gridCol w:w="1422"/>
        <w:gridCol w:w="947"/>
        <w:gridCol w:w="474"/>
        <w:gridCol w:w="802"/>
        <w:gridCol w:w="619"/>
        <w:gridCol w:w="142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64" w:type="dxa"/>
            <w:gridSpan w:val="3"/>
          </w:tcPr>
          <w:p w:rsidR="00000000" w:rsidRDefault="00CF6E4D">
            <w:pPr>
              <w:jc w:val="center"/>
            </w:pPr>
            <w:r>
              <w:t>ВЫПИСКА ИЗ ПРОТОКОЛА</w:t>
            </w:r>
          </w:p>
        </w:tc>
        <w:tc>
          <w:tcPr>
            <w:tcW w:w="426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1" w:type="dxa"/>
          </w:tcPr>
          <w:p w:rsidR="00000000" w:rsidRDefault="00CF6E4D">
            <w:pPr>
              <w:jc w:val="both"/>
            </w:pPr>
          </w:p>
        </w:tc>
        <w:tc>
          <w:tcPr>
            <w:tcW w:w="1421" w:type="dxa"/>
          </w:tcPr>
          <w:p w:rsidR="00000000" w:rsidRDefault="00CF6E4D">
            <w:pPr>
              <w:jc w:val="both"/>
            </w:pPr>
          </w:p>
        </w:tc>
        <w:tc>
          <w:tcPr>
            <w:tcW w:w="1421" w:type="dxa"/>
            <w:tcBorders>
              <w:left w:val="nil"/>
            </w:tcBorders>
          </w:tcPr>
          <w:p w:rsidR="00000000" w:rsidRDefault="00CF6E4D">
            <w:pPr>
              <w:jc w:val="both"/>
            </w:pPr>
          </w:p>
        </w:tc>
        <w:tc>
          <w:tcPr>
            <w:tcW w:w="1421" w:type="dxa"/>
            <w:gridSpan w:val="2"/>
          </w:tcPr>
          <w:p w:rsidR="00000000" w:rsidRDefault="00CF6E4D">
            <w:pPr>
              <w:jc w:val="both"/>
            </w:pPr>
          </w:p>
        </w:tc>
        <w:tc>
          <w:tcPr>
            <w:tcW w:w="1421" w:type="dxa"/>
            <w:gridSpan w:val="2"/>
          </w:tcPr>
          <w:p w:rsidR="00000000" w:rsidRDefault="00CF6E4D">
            <w:pPr>
              <w:jc w:val="both"/>
            </w:pPr>
          </w:p>
        </w:tc>
        <w:tc>
          <w:tcPr>
            <w:tcW w:w="1421" w:type="dxa"/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1" w:type="dxa"/>
          </w:tcPr>
          <w:p w:rsidR="00000000" w:rsidRDefault="00CF6E4D">
            <w:pPr>
              <w:jc w:val="both"/>
            </w:pPr>
            <w:r>
              <w:t>Дата: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</w:p>
        </w:tc>
        <w:tc>
          <w:tcPr>
            <w:tcW w:w="1421" w:type="dxa"/>
            <w:tcBorders>
              <w:left w:val="nil"/>
            </w:tcBorders>
          </w:tcPr>
          <w:p w:rsidR="00000000" w:rsidRDefault="00CF6E4D">
            <w:pPr>
              <w:jc w:val="both"/>
            </w:pPr>
            <w:r>
              <w:t>№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</w:p>
        </w:tc>
        <w:tc>
          <w:tcPr>
            <w:tcW w:w="1421" w:type="dxa"/>
            <w:gridSpan w:val="2"/>
            <w:tcBorders>
              <w:left w:val="nil"/>
            </w:tcBorders>
          </w:tcPr>
          <w:p w:rsidR="00000000" w:rsidRDefault="00CF6E4D">
            <w:pPr>
              <w:jc w:val="both"/>
            </w:pPr>
            <w:r>
              <w:t>пункт: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4" w:type="dxa"/>
            <w:gridSpan w:val="3"/>
          </w:tcPr>
          <w:p w:rsidR="00000000" w:rsidRDefault="00CF6E4D">
            <w:pPr>
              <w:jc w:val="both"/>
            </w:pPr>
          </w:p>
        </w:tc>
        <w:tc>
          <w:tcPr>
            <w:tcW w:w="4264" w:type="dxa"/>
            <w:gridSpan w:val="5"/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4" w:type="dxa"/>
            <w:gridSpan w:val="3"/>
          </w:tcPr>
          <w:p w:rsidR="00000000" w:rsidRDefault="00CF6E4D">
            <w:pPr>
              <w:jc w:val="both"/>
            </w:pPr>
            <w:r>
              <w:t>Наименование объекта:</w:t>
            </w:r>
          </w:p>
        </w:tc>
        <w:tc>
          <w:tcPr>
            <w:tcW w:w="426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4" w:type="dxa"/>
            <w:gridSpan w:val="3"/>
          </w:tcPr>
          <w:p w:rsidR="00000000" w:rsidRDefault="00CF6E4D">
            <w:pPr>
              <w:jc w:val="both"/>
            </w:pPr>
          </w:p>
        </w:tc>
        <w:tc>
          <w:tcPr>
            <w:tcW w:w="4264" w:type="dxa"/>
            <w:gridSpan w:val="5"/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4" w:type="dxa"/>
            <w:gridSpan w:val="3"/>
          </w:tcPr>
          <w:p w:rsidR="00000000" w:rsidRDefault="00CF6E4D">
            <w:pPr>
              <w:jc w:val="both"/>
            </w:pPr>
            <w:r>
              <w:t>Авторы проекта:</w:t>
            </w:r>
          </w:p>
        </w:tc>
        <w:tc>
          <w:tcPr>
            <w:tcW w:w="426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4" w:type="dxa"/>
            <w:gridSpan w:val="3"/>
          </w:tcPr>
          <w:p w:rsidR="00000000" w:rsidRDefault="00CF6E4D">
            <w:pPr>
              <w:jc w:val="both"/>
            </w:pPr>
          </w:p>
        </w:tc>
        <w:tc>
          <w:tcPr>
            <w:tcW w:w="4264" w:type="dxa"/>
            <w:gridSpan w:val="5"/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4" w:type="dxa"/>
            <w:gridSpan w:val="3"/>
          </w:tcPr>
          <w:p w:rsidR="00000000" w:rsidRDefault="00CF6E4D">
            <w:pPr>
              <w:jc w:val="both"/>
            </w:pPr>
            <w:r>
              <w:t>Генеральная проектная организация:</w:t>
            </w:r>
          </w:p>
        </w:tc>
        <w:tc>
          <w:tcPr>
            <w:tcW w:w="426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4" w:type="dxa"/>
            <w:gridSpan w:val="3"/>
          </w:tcPr>
          <w:p w:rsidR="00000000" w:rsidRDefault="00CF6E4D">
            <w:pPr>
              <w:jc w:val="both"/>
            </w:pPr>
          </w:p>
        </w:tc>
        <w:tc>
          <w:tcPr>
            <w:tcW w:w="4264" w:type="dxa"/>
            <w:gridSpan w:val="5"/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4" w:type="dxa"/>
            <w:gridSpan w:val="3"/>
          </w:tcPr>
          <w:p w:rsidR="00000000" w:rsidRDefault="00CF6E4D">
            <w:pPr>
              <w:jc w:val="both"/>
            </w:pPr>
            <w:r>
              <w:t>Заказчик:</w:t>
            </w:r>
          </w:p>
        </w:tc>
        <w:tc>
          <w:tcPr>
            <w:tcW w:w="426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4" w:type="dxa"/>
            <w:gridSpan w:val="3"/>
          </w:tcPr>
          <w:p w:rsidR="00000000" w:rsidRDefault="00CF6E4D">
            <w:pPr>
              <w:jc w:val="both"/>
            </w:pPr>
          </w:p>
        </w:tc>
        <w:tc>
          <w:tcPr>
            <w:tcW w:w="4264" w:type="dxa"/>
            <w:gridSpan w:val="5"/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4" w:type="dxa"/>
            <w:gridSpan w:val="3"/>
          </w:tcPr>
          <w:p w:rsidR="00000000" w:rsidRDefault="00CF6E4D">
            <w:pPr>
              <w:jc w:val="both"/>
            </w:pPr>
            <w:r>
              <w:t>Рассмотрение на рабочей комиссии:</w:t>
            </w:r>
          </w:p>
        </w:tc>
        <w:tc>
          <w:tcPr>
            <w:tcW w:w="426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4" w:type="dxa"/>
            <w:gridSpan w:val="3"/>
          </w:tcPr>
          <w:p w:rsidR="00000000" w:rsidRDefault="00CF6E4D">
            <w:pPr>
              <w:jc w:val="both"/>
            </w:pPr>
          </w:p>
        </w:tc>
        <w:tc>
          <w:tcPr>
            <w:tcW w:w="4264" w:type="dxa"/>
            <w:gridSpan w:val="5"/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4" w:type="dxa"/>
            <w:gridSpan w:val="3"/>
          </w:tcPr>
          <w:p w:rsidR="00000000" w:rsidRDefault="00CF6E4D">
            <w:pPr>
              <w:jc w:val="both"/>
            </w:pPr>
            <w:r>
              <w:t>Референт:</w:t>
            </w:r>
          </w:p>
        </w:tc>
        <w:tc>
          <w:tcPr>
            <w:tcW w:w="426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4" w:type="dxa"/>
            <w:gridSpan w:val="3"/>
          </w:tcPr>
          <w:p w:rsidR="00000000" w:rsidRDefault="00CF6E4D">
            <w:pPr>
              <w:jc w:val="both"/>
            </w:pPr>
          </w:p>
        </w:tc>
        <w:tc>
          <w:tcPr>
            <w:tcW w:w="4264" w:type="dxa"/>
            <w:gridSpan w:val="5"/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4" w:type="dxa"/>
            <w:gridSpan w:val="3"/>
          </w:tcPr>
          <w:p w:rsidR="00000000" w:rsidRDefault="00CF6E4D">
            <w:pPr>
              <w:jc w:val="both"/>
            </w:pPr>
            <w:r>
              <w:t>Докладчик:</w:t>
            </w:r>
          </w:p>
        </w:tc>
        <w:tc>
          <w:tcPr>
            <w:tcW w:w="426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4" w:type="dxa"/>
            <w:gridSpan w:val="3"/>
          </w:tcPr>
          <w:p w:rsidR="00000000" w:rsidRDefault="00CF6E4D">
            <w:pPr>
              <w:jc w:val="both"/>
            </w:pPr>
          </w:p>
        </w:tc>
        <w:tc>
          <w:tcPr>
            <w:tcW w:w="4264" w:type="dxa"/>
            <w:gridSpan w:val="5"/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4" w:type="dxa"/>
            <w:gridSpan w:val="3"/>
          </w:tcPr>
          <w:p w:rsidR="00000000" w:rsidRDefault="00CF6E4D">
            <w:pPr>
              <w:jc w:val="both"/>
            </w:pPr>
            <w:r>
              <w:t>Выступили:</w:t>
            </w:r>
          </w:p>
        </w:tc>
        <w:tc>
          <w:tcPr>
            <w:tcW w:w="426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4" w:type="dxa"/>
            <w:gridSpan w:val="3"/>
          </w:tcPr>
          <w:p w:rsidR="00000000" w:rsidRDefault="00CF6E4D">
            <w:pPr>
              <w:jc w:val="both"/>
            </w:pPr>
          </w:p>
        </w:tc>
        <w:tc>
          <w:tcPr>
            <w:tcW w:w="4264" w:type="dxa"/>
            <w:gridSpan w:val="5"/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4" w:type="dxa"/>
            <w:gridSpan w:val="3"/>
          </w:tcPr>
          <w:p w:rsidR="00000000" w:rsidRDefault="00CF6E4D">
            <w:pPr>
              <w:jc w:val="both"/>
            </w:pPr>
            <w:r>
              <w:t>ПОСТАНОВИЛИ:</w:t>
            </w:r>
          </w:p>
        </w:tc>
        <w:tc>
          <w:tcPr>
            <w:tcW w:w="4264" w:type="dxa"/>
            <w:gridSpan w:val="5"/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2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</w:p>
          <w:p w:rsidR="00000000" w:rsidRDefault="00CF6E4D">
            <w:pPr>
              <w:jc w:val="both"/>
            </w:pPr>
          </w:p>
          <w:p w:rsidR="00000000" w:rsidRDefault="00CF6E4D">
            <w:pPr>
              <w:jc w:val="both"/>
            </w:pPr>
          </w:p>
          <w:p w:rsidR="00000000" w:rsidRDefault="00CF6E4D">
            <w:pPr>
              <w:jc w:val="both"/>
            </w:pPr>
          </w:p>
          <w:p w:rsidR="00000000" w:rsidRDefault="00CF6E4D">
            <w:pPr>
              <w:jc w:val="both"/>
            </w:pPr>
          </w:p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4" w:type="dxa"/>
            <w:gridSpan w:val="3"/>
          </w:tcPr>
          <w:p w:rsidR="00000000" w:rsidRDefault="00CF6E4D">
            <w:pPr>
              <w:jc w:val="both"/>
            </w:pPr>
          </w:p>
        </w:tc>
        <w:tc>
          <w:tcPr>
            <w:tcW w:w="4264" w:type="dxa"/>
            <w:gridSpan w:val="5"/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87" w:type="dxa"/>
            <w:gridSpan w:val="6"/>
          </w:tcPr>
          <w:p w:rsidR="00000000" w:rsidRDefault="00CF6E4D">
            <w:pPr>
              <w:jc w:val="both"/>
            </w:pPr>
            <w:r>
              <w:t>Председатель Архитектурного совета:</w:t>
            </w:r>
          </w:p>
        </w:tc>
        <w:tc>
          <w:tcPr>
            <w:tcW w:w="2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87" w:type="dxa"/>
            <w:gridSpan w:val="6"/>
          </w:tcPr>
          <w:p w:rsidR="00000000" w:rsidRDefault="00CF6E4D">
            <w:pPr>
              <w:jc w:val="both"/>
            </w:pPr>
          </w:p>
        </w:tc>
        <w:tc>
          <w:tcPr>
            <w:tcW w:w="2041" w:type="dxa"/>
            <w:gridSpan w:val="2"/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87" w:type="dxa"/>
            <w:gridSpan w:val="6"/>
          </w:tcPr>
          <w:p w:rsidR="00000000" w:rsidRDefault="00CF6E4D">
            <w:pPr>
              <w:jc w:val="both"/>
            </w:pPr>
            <w:r>
              <w:t>Ученый секретарь Архсовета:</w:t>
            </w:r>
          </w:p>
        </w:tc>
        <w:tc>
          <w:tcPr>
            <w:tcW w:w="2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28" w:type="dxa"/>
            <w:gridSpan w:val="8"/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28" w:type="dxa"/>
            <w:gridSpan w:val="8"/>
          </w:tcPr>
          <w:p w:rsidR="00000000" w:rsidRDefault="00CF6E4D">
            <w:pPr>
              <w:jc w:val="center"/>
            </w:pPr>
            <w:r>
              <w:t>"ВЫПИСКА ИЗ ПРОТОКОЛА ВЕРНА"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28" w:type="dxa"/>
            <w:gridSpan w:val="8"/>
          </w:tcPr>
          <w:p w:rsidR="00000000" w:rsidRDefault="00CF6E4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11" w:type="dxa"/>
            <w:gridSpan w:val="4"/>
          </w:tcPr>
          <w:p w:rsidR="00000000" w:rsidRDefault="00CF6E4D">
            <w:pPr>
              <w:jc w:val="both"/>
            </w:pPr>
            <w:r>
              <w:t xml:space="preserve">Начальник Управления Архитектурного совета </w:t>
            </w:r>
          </w:p>
        </w:tc>
        <w:tc>
          <w:tcPr>
            <w:tcW w:w="3317" w:type="dxa"/>
            <w:gridSpan w:val="4"/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11" w:type="dxa"/>
            <w:gridSpan w:val="4"/>
          </w:tcPr>
          <w:p w:rsidR="00000000" w:rsidRDefault="00CF6E4D">
            <w:pPr>
              <w:jc w:val="both"/>
            </w:pPr>
            <w:r>
              <w:t>Начальник Управления подготовки согласования проекта</w:t>
            </w:r>
          </w:p>
        </w:tc>
        <w:tc>
          <w:tcPr>
            <w:tcW w:w="3317" w:type="dxa"/>
            <w:gridSpan w:val="4"/>
          </w:tcPr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11" w:type="dxa"/>
            <w:gridSpan w:val="4"/>
          </w:tcPr>
          <w:p w:rsidR="00000000" w:rsidRDefault="00CF6E4D">
            <w:pPr>
              <w:jc w:val="both"/>
            </w:pPr>
            <w:r>
              <w:t>Руководитель авторского коллектива (ГАП):</w:t>
            </w:r>
          </w:p>
        </w:tc>
        <w:tc>
          <w:tcPr>
            <w:tcW w:w="3317" w:type="dxa"/>
            <w:gridSpan w:val="4"/>
          </w:tcPr>
          <w:p w:rsidR="00000000" w:rsidRDefault="00CF6E4D">
            <w:pPr>
              <w:jc w:val="both"/>
            </w:pPr>
          </w:p>
        </w:tc>
      </w:tr>
    </w:tbl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Приложение: Материалы проектного решения (формата А4, без масштаба):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  <w:sectPr w:rsidR="00000000">
          <w:pgSz w:w="11907" w:h="16840" w:code="9"/>
          <w:pgMar w:top="1440" w:right="1797" w:bottom="1440" w:left="1797" w:header="720" w:footer="720" w:gutter="0"/>
          <w:cols w:space="720"/>
        </w:sectPr>
      </w:pPr>
    </w:p>
    <w:p w:rsidR="00000000" w:rsidRDefault="00CF6E4D">
      <w:pPr>
        <w:ind w:firstLine="284"/>
        <w:jc w:val="right"/>
      </w:pPr>
      <w:r>
        <w:t>Приложение 13</w:t>
      </w:r>
    </w:p>
    <w:p w:rsidR="00000000" w:rsidRDefault="00CF6E4D">
      <w:pPr>
        <w:ind w:firstLine="284"/>
        <w:jc w:val="right"/>
      </w:pPr>
      <w:r>
        <w:t>На основании СНиП 11-01-95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СОДЕРЖАНИЕ РАЗДЕЛОВ ПРОЕКТА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ПО ОБЪЕКТАМ НОВОГО СТРОИТЕЛЬСТВА И РЕКОНСТРУКЦИИ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1. Исходные материалы для объектов нового строительства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* Разрешение на осуществление градостроительной деятельности.</w:t>
      </w:r>
    </w:p>
    <w:p w:rsidR="00000000" w:rsidRDefault="00CF6E4D">
      <w:pPr>
        <w:ind w:firstLine="284"/>
        <w:jc w:val="both"/>
      </w:pPr>
      <w:r>
        <w:t>* Задание на проектирование по установленной форме.</w:t>
      </w:r>
    </w:p>
    <w:p w:rsidR="00000000" w:rsidRDefault="00CF6E4D">
      <w:pPr>
        <w:ind w:firstLine="284"/>
        <w:jc w:val="both"/>
      </w:pPr>
      <w:r>
        <w:t>* Материалы действующей утвержденной градостроительной документации (при необходимости).</w:t>
      </w:r>
    </w:p>
    <w:p w:rsidR="00000000" w:rsidRDefault="00CF6E4D">
      <w:pPr>
        <w:ind w:firstLine="284"/>
        <w:jc w:val="both"/>
      </w:pPr>
      <w:r>
        <w:t>* Комплект исходно-разрешительной документации.</w:t>
      </w:r>
    </w:p>
    <w:p w:rsidR="00000000" w:rsidRDefault="00CF6E4D">
      <w:pPr>
        <w:ind w:firstLine="284"/>
        <w:jc w:val="both"/>
      </w:pPr>
      <w:r>
        <w:t>* Свидетельство об утверждении архитектурно-градостроительного решения (при наличии).</w:t>
      </w:r>
    </w:p>
    <w:p w:rsidR="00000000" w:rsidRDefault="00CF6E4D">
      <w:pPr>
        <w:ind w:firstLine="284"/>
        <w:jc w:val="both"/>
      </w:pPr>
      <w:r>
        <w:t>* Ситуационный план М 1:2000.</w:t>
      </w:r>
    </w:p>
    <w:p w:rsidR="00000000" w:rsidRDefault="00CF6E4D">
      <w:pPr>
        <w:ind w:firstLine="284"/>
        <w:jc w:val="both"/>
      </w:pPr>
      <w:r>
        <w:t>* Топографический план с подземными коммуникациями М 1:500 (со сроком действия не более 4 лет).</w:t>
      </w:r>
    </w:p>
    <w:p w:rsidR="00000000" w:rsidRDefault="00CF6E4D">
      <w:pPr>
        <w:ind w:firstLine="284"/>
        <w:jc w:val="both"/>
      </w:pPr>
      <w:r>
        <w:t>* Реставрационное задание (для объектов реставрации).</w:t>
      </w:r>
    </w:p>
    <w:p w:rsidR="00000000" w:rsidRDefault="00CF6E4D">
      <w:pPr>
        <w:ind w:firstLine="284"/>
        <w:jc w:val="both"/>
      </w:pPr>
      <w:r>
        <w:t>* Технические условия на присоединение к внешним инженерным коммуникациям.</w:t>
      </w:r>
    </w:p>
    <w:p w:rsidR="00000000" w:rsidRDefault="00CF6E4D">
      <w:pPr>
        <w:ind w:firstLine="284"/>
        <w:jc w:val="both"/>
      </w:pPr>
      <w:r>
        <w:t>* Технологическое задание (для про</w:t>
      </w:r>
      <w:r>
        <w:t>мышленных объектов, а также общественных со специальной технологией).</w:t>
      </w:r>
    </w:p>
    <w:p w:rsidR="00000000" w:rsidRDefault="00CF6E4D">
      <w:pPr>
        <w:ind w:firstLine="284"/>
        <w:jc w:val="both"/>
      </w:pPr>
      <w:r>
        <w:t>* Инженерно-геологическое заключение Мосгоргеотреста (в случае изготовления другой организацией необходим штамп Геонадзора Москвы).</w:t>
      </w:r>
    </w:p>
    <w:p w:rsidR="00000000" w:rsidRDefault="00CF6E4D">
      <w:pPr>
        <w:ind w:firstLine="284"/>
        <w:jc w:val="both"/>
      </w:pPr>
      <w:r>
        <w:t>* Правоудостоверяющие документы по использованию объекта недвижимости.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 необходимости:</w:t>
      </w:r>
    </w:p>
    <w:p w:rsidR="00000000" w:rsidRDefault="00CF6E4D">
      <w:pPr>
        <w:ind w:firstLine="284"/>
        <w:jc w:val="both"/>
      </w:pPr>
      <w:r>
        <w:t>* Результаты исследований по экологическому состоянию территории, характеристикам окружающей застройки, санитарно-защитных зон, зон санитарной охраны источников водоснабжения, рекреационных зон и других территорий .</w:t>
      </w:r>
    </w:p>
    <w:p w:rsidR="00000000" w:rsidRDefault="00CF6E4D">
      <w:pPr>
        <w:ind w:firstLine="284"/>
        <w:jc w:val="both"/>
      </w:pPr>
      <w:r>
        <w:t>* И</w:t>
      </w:r>
      <w:r>
        <w:t>сторико-архитектурный опорный план.</w:t>
      </w:r>
    </w:p>
    <w:p w:rsidR="00000000" w:rsidRDefault="00CF6E4D">
      <w:pPr>
        <w:ind w:firstLine="284"/>
        <w:jc w:val="both"/>
      </w:pPr>
      <w:r>
        <w:t>* Историко-культурные исследования.</w:t>
      </w:r>
    </w:p>
    <w:p w:rsidR="00000000" w:rsidRDefault="00CF6E4D">
      <w:pPr>
        <w:ind w:firstLine="284"/>
        <w:jc w:val="both"/>
      </w:pPr>
      <w:r>
        <w:t>* Заключение государственной историко-культурной экспертизы по материалам историко-культурных исследований (для объектов, расположенных на исторических территориях города).</w:t>
      </w:r>
    </w:p>
    <w:p w:rsidR="00000000" w:rsidRDefault="00CF6E4D">
      <w:pPr>
        <w:ind w:firstLine="284"/>
        <w:jc w:val="both"/>
      </w:pPr>
      <w:r>
        <w:t>* Заключение по результатам обследования фундаментов и конструкций (по новому строительству объектов в стесненных условиях и по объектам реконструкции).</w:t>
      </w:r>
    </w:p>
    <w:p w:rsidR="00000000" w:rsidRDefault="00CF6E4D">
      <w:pPr>
        <w:ind w:firstLine="284"/>
        <w:jc w:val="both"/>
      </w:pPr>
      <w:r>
        <w:t>* Материалы визуально-ландшафтного анализа.</w:t>
      </w:r>
    </w:p>
    <w:p w:rsidR="00000000" w:rsidRDefault="00CF6E4D">
      <w:pPr>
        <w:ind w:firstLine="284"/>
        <w:jc w:val="both"/>
      </w:pPr>
      <w:r>
        <w:t>* Документация по историко-культурной оценке территории.</w:t>
      </w:r>
    </w:p>
    <w:p w:rsidR="00000000" w:rsidRDefault="00CF6E4D">
      <w:pPr>
        <w:ind w:firstLine="284"/>
        <w:jc w:val="both"/>
      </w:pPr>
      <w:r>
        <w:t xml:space="preserve">* Обмерочные </w:t>
      </w:r>
      <w:r>
        <w:t>чертежи существующих на участке строительства зданий и сооружений, подземных и наземных сетей и коммуникаций.</w:t>
      </w:r>
    </w:p>
    <w:p w:rsidR="00000000" w:rsidRDefault="00CF6E4D">
      <w:pPr>
        <w:ind w:firstLine="284"/>
        <w:jc w:val="both"/>
      </w:pPr>
      <w:r>
        <w:t>* Чертежи и технические характеристики продукции предприятия, данные о стоимости продукции (для промышленных объектов).</w:t>
      </w:r>
    </w:p>
    <w:p w:rsidR="00000000" w:rsidRDefault="00CF6E4D">
      <w:pPr>
        <w:ind w:firstLine="284"/>
        <w:jc w:val="both"/>
      </w:pPr>
      <w:r>
        <w:t>* Отчеты о выполненных НИР и ОКР, связанных с созданием технологических процессов и оборудования (для промышленных объектов).</w:t>
      </w:r>
    </w:p>
    <w:p w:rsidR="00000000" w:rsidRDefault="00CF6E4D">
      <w:pPr>
        <w:ind w:firstLine="284"/>
        <w:jc w:val="both"/>
      </w:pPr>
      <w:r>
        <w:t>* Исходные данные по оборудованию, в т.ч. индивидуального изготовления.</w:t>
      </w:r>
    </w:p>
    <w:p w:rsidR="00000000" w:rsidRDefault="00CF6E4D">
      <w:pPr>
        <w:ind w:firstLine="284"/>
        <w:jc w:val="both"/>
      </w:pPr>
      <w:r>
        <w:t>* Задание на разработку схем транспортировки тяжеловесного и негабаритного оборудова</w:t>
      </w:r>
      <w:r>
        <w:t>ния и конструкций от предприятий- изготовителей до строительной площадки.</w:t>
      </w:r>
    </w:p>
    <w:p w:rsidR="00000000" w:rsidRDefault="00CF6E4D">
      <w:pPr>
        <w:ind w:firstLine="284"/>
        <w:jc w:val="both"/>
      </w:pPr>
      <w:r>
        <w:t>* Акты изменения красных линий.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2. Разделы проекта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2.1. Генеральный план и транспорт</w:t>
      </w:r>
    </w:p>
    <w:p w:rsidR="00000000" w:rsidRDefault="00CF6E4D">
      <w:pPr>
        <w:ind w:firstLine="284"/>
        <w:jc w:val="both"/>
      </w:pPr>
      <w:r>
        <w:t>* Пояснительная записка.</w:t>
      </w:r>
    </w:p>
    <w:p w:rsidR="00000000" w:rsidRDefault="00CF6E4D">
      <w:pPr>
        <w:ind w:firstLine="284"/>
        <w:jc w:val="both"/>
      </w:pPr>
      <w:r>
        <w:t>* Основные чертежи (по вариантам):</w:t>
      </w:r>
    </w:p>
    <w:p w:rsidR="00000000" w:rsidRDefault="00CF6E4D">
      <w:pPr>
        <w:ind w:firstLine="284"/>
        <w:jc w:val="both"/>
      </w:pPr>
      <w:r>
        <w:t>- ситуационный план М 1:2000 с окружающей застройкой и коммуникациями до мест врезки;</w:t>
      </w:r>
    </w:p>
    <w:p w:rsidR="00000000" w:rsidRDefault="00CF6E4D">
      <w:pPr>
        <w:ind w:firstLine="284"/>
        <w:jc w:val="both"/>
      </w:pPr>
      <w:r>
        <w:t>- генеральный план М 1:500;</w:t>
      </w:r>
    </w:p>
    <w:p w:rsidR="00000000" w:rsidRDefault="00CF6E4D">
      <w:pPr>
        <w:ind w:firstLine="284"/>
        <w:jc w:val="both"/>
      </w:pPr>
      <w:r>
        <w:t>- историко-архитектурный опорный план (при необходимости);</w:t>
      </w:r>
    </w:p>
    <w:p w:rsidR="00000000" w:rsidRDefault="00CF6E4D">
      <w:pPr>
        <w:ind w:firstLine="284"/>
        <w:jc w:val="both"/>
      </w:pPr>
      <w:r>
        <w:t>- план организации рельефа М 1:500 и расчет земляных масс;</w:t>
      </w:r>
    </w:p>
    <w:p w:rsidR="00000000" w:rsidRDefault="00CF6E4D">
      <w:pPr>
        <w:ind w:firstLine="284"/>
        <w:jc w:val="both"/>
      </w:pPr>
      <w:r>
        <w:t>- план благоустройства и озеленения территории М 1:500;</w:t>
      </w:r>
    </w:p>
    <w:p w:rsidR="00000000" w:rsidRDefault="00CF6E4D">
      <w:pPr>
        <w:ind w:firstLine="284"/>
        <w:jc w:val="both"/>
      </w:pPr>
      <w:r>
        <w:t>- м</w:t>
      </w:r>
      <w:r>
        <w:t>ероприятия по компенсационному благоустройству и озеленению (при необходимости);</w:t>
      </w:r>
    </w:p>
    <w:p w:rsidR="00000000" w:rsidRDefault="00CF6E4D">
      <w:pPr>
        <w:ind w:firstLine="284"/>
        <w:jc w:val="both"/>
      </w:pPr>
      <w:r>
        <w:t>- схема транспорта М 1:1000.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2.2. Архитектурно-строительные решения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* Пояснительная записка.</w:t>
      </w:r>
    </w:p>
    <w:p w:rsidR="00000000" w:rsidRDefault="00CF6E4D">
      <w:pPr>
        <w:ind w:firstLine="284"/>
        <w:jc w:val="both"/>
      </w:pPr>
      <w:r>
        <w:t>* Основные чертежи (по вариантам):</w:t>
      </w:r>
    </w:p>
    <w:p w:rsidR="00000000" w:rsidRDefault="00CF6E4D">
      <w:pPr>
        <w:ind w:firstLine="284"/>
        <w:jc w:val="both"/>
      </w:pPr>
      <w:r>
        <w:t>- поэтажные планы неповторяющихся этажей М 1:100 (М 1:50, М 1:200);</w:t>
      </w:r>
    </w:p>
    <w:p w:rsidR="00000000" w:rsidRDefault="00CF6E4D">
      <w:pPr>
        <w:ind w:firstLine="284"/>
        <w:jc w:val="both"/>
      </w:pPr>
      <w:r>
        <w:t>- фасады и разрезы М 1:100;</w:t>
      </w:r>
    </w:p>
    <w:p w:rsidR="00000000" w:rsidRDefault="00CF6E4D">
      <w:pPr>
        <w:ind w:firstLine="284"/>
        <w:jc w:val="both"/>
      </w:pPr>
      <w:r>
        <w:t>- конструктивные схемы (узлы - для нетрадиционных конструктивных решений);</w:t>
      </w:r>
    </w:p>
    <w:p w:rsidR="00000000" w:rsidRDefault="00CF6E4D">
      <w:pPr>
        <w:ind w:firstLine="284"/>
        <w:jc w:val="both"/>
      </w:pPr>
      <w:r>
        <w:t>- основные чертежи несущих конструкций (в составе утверждаемой части рабочего проекта);</w:t>
      </w:r>
    </w:p>
    <w:p w:rsidR="00000000" w:rsidRDefault="00CF6E4D">
      <w:pPr>
        <w:ind w:firstLine="284"/>
        <w:jc w:val="both"/>
      </w:pPr>
      <w:r>
        <w:t>* Архитектурное освещение (по объектам в Ц</w:t>
      </w:r>
      <w:r>
        <w:t>ентральной части и исторических зонах города, а также по объектам, имеющим важное градостроительное значение);</w:t>
      </w:r>
    </w:p>
    <w:p w:rsidR="00000000" w:rsidRDefault="00CF6E4D">
      <w:pPr>
        <w:ind w:firstLine="284"/>
        <w:jc w:val="both"/>
      </w:pPr>
      <w:r>
        <w:t>* Колористические решения (при необходимости).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2.3. Технологические решения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* Пояснительная записка.</w:t>
      </w:r>
    </w:p>
    <w:p w:rsidR="00000000" w:rsidRDefault="00CF6E4D">
      <w:pPr>
        <w:ind w:firstLine="284"/>
        <w:jc w:val="both"/>
      </w:pPr>
      <w:r>
        <w:t>* Планы этажей с размещением и спецификацией технологического оборудования.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2.4. Решения по инженерному оборудованию и системам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* Пояснительная записка.</w:t>
      </w:r>
    </w:p>
    <w:p w:rsidR="00000000" w:rsidRDefault="00CF6E4D">
      <w:pPr>
        <w:ind w:firstLine="284"/>
        <w:jc w:val="both"/>
      </w:pPr>
      <w:r>
        <w:t>* Планы и схемы инженерных систем.</w:t>
      </w:r>
    </w:p>
    <w:p w:rsidR="00000000" w:rsidRDefault="00CF6E4D">
      <w:pPr>
        <w:ind w:firstLine="284"/>
        <w:jc w:val="both"/>
      </w:pPr>
      <w:r>
        <w:t>* Принципиальные схемы подключения инженерного оборудования к инженерным сетям.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2.5. Инженерные сети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* Поя</w:t>
      </w:r>
      <w:r>
        <w:t>снительная записка.</w:t>
      </w:r>
    </w:p>
    <w:p w:rsidR="00000000" w:rsidRDefault="00CF6E4D">
      <w:pPr>
        <w:ind w:firstLine="284"/>
        <w:jc w:val="both"/>
      </w:pPr>
      <w:r>
        <w:t>* Сводный план внутриплощадочных и внешних инженерных и технологических сетей М 1:500.</w:t>
      </w:r>
    </w:p>
    <w:p w:rsidR="00000000" w:rsidRDefault="00CF6E4D">
      <w:pPr>
        <w:ind w:firstLine="284"/>
        <w:jc w:val="both"/>
      </w:pPr>
      <w:r>
        <w:t>* Продольные профили трасс (при необходимости).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2.6. Охрана окружающей среды и санитарно-гигиенические требования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Данный раздел включает:</w:t>
      </w:r>
    </w:p>
    <w:p w:rsidR="00000000" w:rsidRDefault="00CF6E4D">
      <w:pPr>
        <w:ind w:firstLine="284"/>
        <w:jc w:val="both"/>
      </w:pPr>
      <w:r>
        <w:t>* Общую характеристику экологической ситуации на площадке строительства и прилегающих территориях по:</w:t>
      </w:r>
    </w:p>
    <w:p w:rsidR="00000000" w:rsidRDefault="00CF6E4D">
      <w:pPr>
        <w:ind w:firstLine="284"/>
        <w:jc w:val="both"/>
      </w:pPr>
      <w:r>
        <w:t>- атмосферному воздуху;</w:t>
      </w:r>
    </w:p>
    <w:p w:rsidR="00000000" w:rsidRDefault="00CF6E4D">
      <w:pPr>
        <w:ind w:firstLine="284"/>
        <w:jc w:val="both"/>
      </w:pPr>
      <w:r>
        <w:t>- рельефу и почвам;</w:t>
      </w:r>
    </w:p>
    <w:p w:rsidR="00000000" w:rsidRDefault="00CF6E4D">
      <w:pPr>
        <w:ind w:firstLine="284"/>
        <w:jc w:val="both"/>
      </w:pPr>
      <w:r>
        <w:t>- водоемам и подземным водам;</w:t>
      </w:r>
    </w:p>
    <w:p w:rsidR="00000000" w:rsidRDefault="00CF6E4D">
      <w:pPr>
        <w:ind w:firstLine="284"/>
        <w:jc w:val="both"/>
      </w:pPr>
      <w:r>
        <w:t>- уровням шума;</w:t>
      </w:r>
    </w:p>
    <w:p w:rsidR="00000000" w:rsidRDefault="00CF6E4D">
      <w:pPr>
        <w:ind w:firstLine="284"/>
        <w:jc w:val="both"/>
      </w:pPr>
      <w:r>
        <w:t>- условиям инсоляции и естественного освещения.</w:t>
      </w:r>
    </w:p>
    <w:p w:rsidR="00000000" w:rsidRDefault="00CF6E4D">
      <w:pPr>
        <w:ind w:firstLine="284"/>
        <w:jc w:val="both"/>
      </w:pPr>
      <w:r>
        <w:t>* Прогноз изменения состо</w:t>
      </w:r>
      <w:r>
        <w:t>яния окружающей среды;</w:t>
      </w:r>
    </w:p>
    <w:p w:rsidR="00000000" w:rsidRDefault="00CF6E4D">
      <w:pPr>
        <w:ind w:firstLine="284"/>
        <w:jc w:val="both"/>
      </w:pPr>
      <w:r>
        <w:t>* Решение вопросов очистки, уничтожения и утилизации образующихся выбросов и отходов, использования и рекультивации земель, в том числе:</w:t>
      </w:r>
    </w:p>
    <w:p w:rsidR="00000000" w:rsidRDefault="00CF6E4D">
      <w:pPr>
        <w:ind w:firstLine="284"/>
        <w:jc w:val="both"/>
      </w:pPr>
      <w:r>
        <w:t>- сохранение, пересадка, вырубка и восстановление деревьев и кустарников;</w:t>
      </w:r>
    </w:p>
    <w:p w:rsidR="00000000" w:rsidRDefault="00CF6E4D">
      <w:pPr>
        <w:ind w:firstLine="284"/>
        <w:jc w:val="both"/>
      </w:pPr>
      <w:r>
        <w:t>- сохранение и использование плодородного почвенного слоя;</w:t>
      </w:r>
    </w:p>
    <w:p w:rsidR="00000000" w:rsidRDefault="00CF6E4D">
      <w:pPr>
        <w:ind w:firstLine="284"/>
        <w:jc w:val="both"/>
      </w:pPr>
      <w:r>
        <w:t>- сохранение и улучшение естественных форм рельефа;</w:t>
      </w:r>
    </w:p>
    <w:p w:rsidR="00000000" w:rsidRDefault="00CF6E4D">
      <w:pPr>
        <w:ind w:firstLine="284"/>
        <w:jc w:val="both"/>
      </w:pPr>
      <w:r>
        <w:t>- характеристика источников выбросов вредных веществ в атмосферу;</w:t>
      </w:r>
    </w:p>
    <w:p w:rsidR="00000000" w:rsidRDefault="00CF6E4D">
      <w:pPr>
        <w:ind w:firstLine="284"/>
        <w:jc w:val="both"/>
      </w:pPr>
      <w:r>
        <w:t>- комплекс мероприятий по защите атмосферного воздуха от загрязнения;</w:t>
      </w:r>
    </w:p>
    <w:p w:rsidR="00000000" w:rsidRDefault="00CF6E4D">
      <w:pPr>
        <w:ind w:firstLine="284"/>
        <w:jc w:val="both"/>
      </w:pPr>
      <w:r>
        <w:t>* Решение по очистке сточных во</w:t>
      </w:r>
      <w:r>
        <w:t>д до поступления в канализацию, очистные сооружения и установки, сброс сточных вод в канализационную сеть;</w:t>
      </w:r>
    </w:p>
    <w:p w:rsidR="00000000" w:rsidRDefault="00CF6E4D">
      <w:pPr>
        <w:ind w:firstLine="284"/>
        <w:jc w:val="both"/>
      </w:pPr>
      <w:r>
        <w:t>* Решение по очистке наиболее загрязненной части поверхностного стока, образующегося в период выпадения дождей, таяния снега, мусороудаление;</w:t>
      </w:r>
    </w:p>
    <w:p w:rsidR="00000000" w:rsidRDefault="00CF6E4D">
      <w:pPr>
        <w:ind w:firstLine="284"/>
        <w:jc w:val="both"/>
      </w:pPr>
      <w:r>
        <w:t>* Мероприятия по защите от шума, вибрации, электромагнитных излучений, радиационного загрязнения и других факторов, включая:</w:t>
      </w:r>
    </w:p>
    <w:p w:rsidR="00000000" w:rsidRDefault="00CF6E4D">
      <w:pPr>
        <w:ind w:firstLine="284"/>
        <w:jc w:val="both"/>
      </w:pPr>
      <w:r>
        <w:t>- архитектурно-планировочные методы (расстояние от источников шума, шумозащитные зеленые насаждения и т.д.);</w:t>
      </w:r>
    </w:p>
    <w:p w:rsidR="00000000" w:rsidRDefault="00CF6E4D">
      <w:pPr>
        <w:ind w:firstLine="284"/>
        <w:jc w:val="both"/>
      </w:pPr>
      <w:r>
        <w:t>- строительно-акустические ме</w:t>
      </w:r>
      <w:r>
        <w:t>тоды (остекление, облицовка, амортизаторы, прокладки и т.д.).</w:t>
      </w:r>
    </w:p>
    <w:p w:rsidR="00000000" w:rsidRDefault="00CF6E4D">
      <w:pPr>
        <w:ind w:firstLine="284"/>
        <w:jc w:val="both"/>
      </w:pPr>
      <w:r>
        <w:t>* Санитарно-гигиенические исследования продолжительности инсоляции и коэффициента естественной освещенности (при необходимости).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2.7. Инженерно-технические мероприятия ГО и ЧС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Состав частей раздела разрабатывается в соответствии СП 11-107-98 "Порядок разработки и состав раздела "Инженерно-технические мероприятия гражданской обороны. Мероприятия по предупреждению чрезвычайных ситуаций" и требованиями СНиП II-11-77* "Защитные сооружения гражданск</w:t>
      </w:r>
      <w:r>
        <w:t>ой обороны", СНиП 2.01.57-85 "Приспособление объектов коммунально-бытового назначения для санобработки людей, спецобработки одежды и подвижного состава автотранспорта".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2.8. Основные решения по обеспечению условий жизнедеятельности инвалидов и мало-мобильных групп населения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Состав раздела устанавливается в соответствии с Заданием на проектирование, действующими нормативными и законодательными актами.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2.9. Организация строительства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* Пояснительная записка с обоснованием принятых решений.</w:t>
      </w:r>
    </w:p>
    <w:p w:rsidR="00000000" w:rsidRDefault="00CF6E4D">
      <w:pPr>
        <w:ind w:firstLine="284"/>
        <w:jc w:val="both"/>
      </w:pPr>
      <w:r>
        <w:t>* Стройгенплан М</w:t>
      </w:r>
      <w:r>
        <w:t xml:space="preserve"> 1:500.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2.10. Энергоэффективность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* Пояснительная записка с расчетами приведенных сопротивлений теплопередаче наружных ограждений или сертификатами испытаний;</w:t>
      </w:r>
    </w:p>
    <w:p w:rsidR="00000000" w:rsidRDefault="00CF6E4D">
      <w:pPr>
        <w:ind w:firstLine="284"/>
        <w:jc w:val="both"/>
      </w:pPr>
      <w:r>
        <w:t>* Энергетический паспорт.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2.11. Сметная документация (по объектам городского заказа)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* Сметы (сводный, объектные и локальные расчеты).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2.12. Обоснование эффективности инвестиций (по требованию заказчика)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Состав раздела устанавливается в соответствии с СП 11-101-95 "Порядок разработки, согласования, утверждения и состав обоснований инвестиций в с</w:t>
      </w:r>
      <w:r>
        <w:t>троительство предприятий, зданий и сооружений".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2.13. Архитектурное освещение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Состав раздела устанавливается по требованиям ИРД и Задания на проектирование в соответствии с "Руководством по проектированию архитектурного освещения", утвержденным распоряжением Мэра Москвы от 30.09.96 № 337/1-РМ.</w:t>
      </w:r>
    </w:p>
    <w:p w:rsidR="00000000" w:rsidRDefault="00CF6E4D">
      <w:pPr>
        <w:ind w:firstLine="284"/>
        <w:jc w:val="both"/>
        <w:sectPr w:rsidR="00000000">
          <w:pgSz w:w="11907" w:h="16840" w:code="9"/>
          <w:pgMar w:top="1440" w:right="1797" w:bottom="1440" w:left="1797" w:header="720" w:footer="720" w:gutter="0"/>
          <w:cols w:space="720"/>
        </w:sectPr>
      </w:pPr>
    </w:p>
    <w:p w:rsidR="00000000" w:rsidRDefault="00CF6E4D">
      <w:pPr>
        <w:ind w:firstLine="284"/>
        <w:jc w:val="right"/>
      </w:pPr>
      <w:r>
        <w:t>Приложение 14</w:t>
      </w:r>
    </w:p>
    <w:p w:rsidR="00000000" w:rsidRDefault="00CF6E4D">
      <w:pPr>
        <w:ind w:firstLine="284"/>
        <w:jc w:val="right"/>
      </w:pPr>
      <w:r>
        <w:t>На основании СНиП 11-01-95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СОСТАВ ИСХОДНЫХ МАТЕРИАЛОВ ДЛЯ РАЗРАБОТКИ ПРОЕКТА РЕКОНСТРУКЦИИ ОБЪЕКТА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* Разрешение на осуществление градостроительной деятельности.</w:t>
      </w:r>
    </w:p>
    <w:p w:rsidR="00000000" w:rsidRDefault="00CF6E4D">
      <w:pPr>
        <w:ind w:firstLine="284"/>
        <w:jc w:val="both"/>
      </w:pPr>
      <w:r>
        <w:t>* Задание на проектирование.</w:t>
      </w:r>
    </w:p>
    <w:p w:rsidR="00000000" w:rsidRDefault="00CF6E4D">
      <w:pPr>
        <w:ind w:firstLine="284"/>
        <w:jc w:val="both"/>
      </w:pPr>
      <w:r>
        <w:t>* Компле</w:t>
      </w:r>
      <w:r>
        <w:t>кт исходно-разрешительной документации.</w:t>
      </w:r>
    </w:p>
    <w:p w:rsidR="00000000" w:rsidRDefault="00CF6E4D">
      <w:pPr>
        <w:ind w:firstLine="284"/>
        <w:jc w:val="both"/>
      </w:pPr>
      <w:r>
        <w:t>* Свидетельство об утверждении архитектурно-градостроительного решения (при наличии).</w:t>
      </w:r>
    </w:p>
    <w:p w:rsidR="00000000" w:rsidRDefault="00CF6E4D">
      <w:pPr>
        <w:ind w:firstLine="284"/>
        <w:jc w:val="both"/>
      </w:pPr>
      <w:r>
        <w:t>* Ситуационный план М 1:2000.</w:t>
      </w:r>
    </w:p>
    <w:p w:rsidR="00000000" w:rsidRDefault="00CF6E4D">
      <w:pPr>
        <w:ind w:firstLine="284"/>
        <w:jc w:val="both"/>
      </w:pPr>
      <w:r>
        <w:t>* Топографический план с подземными коммуникациями М 1:500 (со сроком действия не более 4 лет).</w:t>
      </w:r>
    </w:p>
    <w:p w:rsidR="00000000" w:rsidRDefault="00CF6E4D">
      <w:pPr>
        <w:ind w:firstLine="284"/>
        <w:jc w:val="both"/>
      </w:pPr>
      <w:r>
        <w:t>* Реставрационное задание (для объектов реставрации).</w:t>
      </w:r>
    </w:p>
    <w:p w:rsidR="00000000" w:rsidRDefault="00CF6E4D">
      <w:pPr>
        <w:ind w:firstLine="284"/>
        <w:jc w:val="both"/>
      </w:pPr>
      <w:r>
        <w:t>* Технологическое задание (для промышленных объектов, а также общественных со специальной технологией).</w:t>
      </w:r>
    </w:p>
    <w:p w:rsidR="00000000" w:rsidRDefault="00CF6E4D">
      <w:pPr>
        <w:ind w:firstLine="284"/>
        <w:jc w:val="both"/>
      </w:pPr>
      <w:r>
        <w:t>* Инженерно-геологическое заключение Мосгоргеотреста (в случае изготовления другой организацией необхо</w:t>
      </w:r>
      <w:r>
        <w:t>дим штамп Геонадзора Москвы).</w:t>
      </w:r>
    </w:p>
    <w:p w:rsidR="00000000" w:rsidRDefault="00CF6E4D">
      <w:pPr>
        <w:ind w:firstLine="284"/>
        <w:jc w:val="both"/>
      </w:pPr>
      <w:r>
        <w:t>* Справки по экологическим характеристикам территории, окружающей застройки и санитарных зон.</w:t>
      </w:r>
    </w:p>
    <w:p w:rsidR="00000000" w:rsidRDefault="00CF6E4D">
      <w:pPr>
        <w:ind w:firstLine="284"/>
        <w:jc w:val="both"/>
      </w:pPr>
      <w:r>
        <w:t>* Обмерочные чертежи зданий, сооружений, подземных и наземных сетей и коммуникаций, подлежащих реконструкции.</w:t>
      </w:r>
    </w:p>
    <w:p w:rsidR="00000000" w:rsidRDefault="00CF6E4D">
      <w:pPr>
        <w:ind w:firstLine="284"/>
        <w:jc w:val="both"/>
      </w:pPr>
      <w:r>
        <w:t>* Инженерное заключение Мосгоргеотреста о несущей способности фундаментов, состоянии несущих и ограждающих конструкций реконструируемых объектов.</w:t>
      </w:r>
    </w:p>
    <w:p w:rsidR="00000000" w:rsidRDefault="00CF6E4D">
      <w:pPr>
        <w:ind w:firstLine="284"/>
        <w:jc w:val="both"/>
      </w:pPr>
      <w:r>
        <w:t>* Правоустанавливающие документы по использованию объекта недвижимости.</w:t>
      </w:r>
    </w:p>
    <w:p w:rsidR="00000000" w:rsidRDefault="00CF6E4D">
      <w:pPr>
        <w:ind w:firstLine="284"/>
        <w:jc w:val="both"/>
      </w:pPr>
      <w:r>
        <w:t>* Условия размещения временных сооружений, мест складировани</w:t>
      </w:r>
      <w:r>
        <w:t>я строительных материалов и т.д.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 необходимости:</w:t>
      </w:r>
    </w:p>
    <w:p w:rsidR="00000000" w:rsidRDefault="00CF6E4D">
      <w:pPr>
        <w:ind w:firstLine="284"/>
        <w:jc w:val="both"/>
      </w:pPr>
      <w:r>
        <w:t>* Историко-архитектурный опорный план.</w:t>
      </w:r>
    </w:p>
    <w:p w:rsidR="00000000" w:rsidRDefault="00CF6E4D">
      <w:pPr>
        <w:ind w:firstLine="284"/>
        <w:jc w:val="both"/>
      </w:pPr>
      <w:r>
        <w:t>* Историко-культурные исследования.</w:t>
      </w:r>
    </w:p>
    <w:p w:rsidR="00000000" w:rsidRDefault="00CF6E4D">
      <w:pPr>
        <w:ind w:firstLine="284"/>
        <w:jc w:val="both"/>
      </w:pPr>
      <w:r>
        <w:t>* Материалы визуально-ландшафтного анализа.</w:t>
      </w:r>
    </w:p>
    <w:p w:rsidR="00000000" w:rsidRDefault="00CF6E4D">
      <w:pPr>
        <w:ind w:firstLine="284"/>
        <w:jc w:val="both"/>
      </w:pPr>
      <w:r>
        <w:t>* Документация по историко-культурной оценке территории.</w:t>
      </w:r>
    </w:p>
    <w:p w:rsidR="00000000" w:rsidRDefault="00CF6E4D">
      <w:pPr>
        <w:ind w:firstLine="284"/>
        <w:jc w:val="both"/>
      </w:pPr>
      <w:r>
        <w:t>* Обмерочные чертежи существующих на участке строительства зданий и сооружений, подземных и наземных сетей и коммуникаций .</w:t>
      </w:r>
    </w:p>
    <w:p w:rsidR="00000000" w:rsidRDefault="00CF6E4D">
      <w:pPr>
        <w:ind w:firstLine="284"/>
        <w:jc w:val="both"/>
      </w:pPr>
      <w:r>
        <w:t>* Чертежи и технические характеристики продукции предприятия, данные о стоимости продукции (для промышленных объектов).</w:t>
      </w:r>
    </w:p>
    <w:p w:rsidR="00000000" w:rsidRDefault="00CF6E4D">
      <w:pPr>
        <w:ind w:firstLine="284"/>
        <w:jc w:val="both"/>
      </w:pPr>
      <w:r>
        <w:t>* Отчеты о выполненных НИР и ОКР, связа</w:t>
      </w:r>
      <w:r>
        <w:t>нных созданием технологических процессов и оборудования (по объектам промышленного назначения).</w:t>
      </w:r>
    </w:p>
    <w:p w:rsidR="00000000" w:rsidRDefault="00CF6E4D">
      <w:pPr>
        <w:ind w:firstLine="284"/>
        <w:jc w:val="both"/>
      </w:pPr>
      <w:r>
        <w:t>* Задание на разработку схем транспортировки тяжеловесного и негабаритного оборудования и конструкций от предприятий - изготовителей до строительной площадки.</w:t>
      </w:r>
    </w:p>
    <w:p w:rsidR="00000000" w:rsidRDefault="00CF6E4D">
      <w:pPr>
        <w:ind w:firstLine="284"/>
        <w:jc w:val="both"/>
      </w:pPr>
      <w:r>
        <w:t>* Акты изменения красных линий.</w:t>
      </w:r>
    </w:p>
    <w:p w:rsidR="00000000" w:rsidRDefault="00CF6E4D">
      <w:pPr>
        <w:ind w:firstLine="284"/>
        <w:jc w:val="both"/>
      </w:pPr>
      <w:r>
        <w:t>* Результаты обследования действующих производств, технологические планировки цехов со спецификацией оборудования и сведения о их состоянии, данные об условиях труда на рабочих местах и т.д. (по объектам промышленного назначе</w:t>
      </w:r>
      <w:r>
        <w:t>ния).</w:t>
      </w:r>
    </w:p>
    <w:p w:rsidR="00000000" w:rsidRDefault="00CF6E4D">
      <w:pPr>
        <w:ind w:firstLine="284"/>
        <w:jc w:val="both"/>
      </w:pPr>
      <w:r>
        <w:t>* Материалы инвентаризации, оценочные акты и решения префектур административных округов о сносе и характере компенсации за сносимые здания и сооружения.</w:t>
      </w:r>
    </w:p>
    <w:p w:rsidR="00000000" w:rsidRDefault="00CF6E4D">
      <w:pPr>
        <w:ind w:firstLine="284"/>
        <w:jc w:val="both"/>
        <w:sectPr w:rsidR="00000000">
          <w:pgSz w:w="11907" w:h="16840" w:code="9"/>
          <w:pgMar w:top="1440" w:right="1797" w:bottom="1440" w:left="1797" w:header="720" w:footer="720" w:gutter="0"/>
          <w:cols w:space="720"/>
        </w:sectPr>
      </w:pPr>
    </w:p>
    <w:p w:rsidR="00000000" w:rsidRDefault="00CF6E4D">
      <w:pPr>
        <w:ind w:firstLine="284"/>
        <w:jc w:val="right"/>
      </w:pPr>
      <w:r>
        <w:t>Приложение 15</w:t>
      </w:r>
    </w:p>
    <w:p w:rsidR="00000000" w:rsidRDefault="00CF6E4D">
      <w:pPr>
        <w:ind w:firstLine="284"/>
        <w:jc w:val="right"/>
      </w:pPr>
      <w:r>
        <w:t>На основании СНиП 11-01-95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СОДЕРЖАНИЕ РАЗДЕЛОВ ПРОЕКТА ЗАСТРОЙКИ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(РАБОЧЕГО ПРОЕКТА ЗАСТРОЙКИ)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1. Исходные материалы: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* Правовой акт городской администрации.</w:t>
      </w:r>
    </w:p>
    <w:p w:rsidR="00000000" w:rsidRDefault="00CF6E4D">
      <w:pPr>
        <w:ind w:firstLine="284"/>
        <w:jc w:val="both"/>
      </w:pPr>
      <w:r>
        <w:t>* Задание на проектирование.</w:t>
      </w:r>
    </w:p>
    <w:p w:rsidR="00000000" w:rsidRDefault="00CF6E4D">
      <w:pPr>
        <w:ind w:firstLine="284"/>
        <w:jc w:val="both"/>
      </w:pPr>
      <w:r>
        <w:t>* Материалы утвержденной предпроектной градостроительной документация (при наличии).</w:t>
      </w:r>
    </w:p>
    <w:p w:rsidR="00000000" w:rsidRDefault="00CF6E4D">
      <w:pPr>
        <w:ind w:firstLine="284"/>
        <w:jc w:val="both"/>
      </w:pPr>
      <w:r>
        <w:t>* Градостроительное заключение (при отсутствии утвержденной пред</w:t>
      </w:r>
      <w:r>
        <w:t>проектной градостроительной документация).</w:t>
      </w:r>
    </w:p>
    <w:p w:rsidR="00000000" w:rsidRDefault="00CF6E4D">
      <w:pPr>
        <w:ind w:firstLine="284"/>
        <w:jc w:val="both"/>
      </w:pPr>
      <w:r>
        <w:t>* Протокол согласования Архитектурным советом Москомархитектуры архитектурно-градостроительного решения.</w:t>
      </w:r>
    </w:p>
    <w:p w:rsidR="00000000" w:rsidRDefault="00CF6E4D">
      <w:pPr>
        <w:ind w:firstLine="284"/>
        <w:jc w:val="both"/>
      </w:pPr>
      <w:r>
        <w:t>* Документы по существующему землепользованию.</w:t>
      </w:r>
    </w:p>
    <w:p w:rsidR="00000000" w:rsidRDefault="00CF6E4D">
      <w:pPr>
        <w:ind w:firstLine="284"/>
        <w:jc w:val="both"/>
      </w:pPr>
      <w:r>
        <w:t>* Топографический план с подземными коммуникациями М 1:500 в границах проекта с прилегающей территорией в зоне 100 м.</w:t>
      </w:r>
    </w:p>
    <w:p w:rsidR="00000000" w:rsidRDefault="00CF6E4D">
      <w:pPr>
        <w:ind w:firstLine="284"/>
        <w:jc w:val="both"/>
      </w:pPr>
      <w:r>
        <w:t>* Технические условия присоединения к городским инженерным коммуникациям со схемой, согласованной ОПС Мосгоргеотреста.</w:t>
      </w:r>
    </w:p>
    <w:p w:rsidR="00000000" w:rsidRDefault="00CF6E4D">
      <w:pPr>
        <w:ind w:firstLine="284"/>
        <w:jc w:val="both"/>
      </w:pPr>
      <w:r>
        <w:t>* Решение о размещении объектов социально-бытового обслуживания и торговли (вклю</w:t>
      </w:r>
      <w:r>
        <w:t>чая первые этажи зданий).</w:t>
      </w:r>
    </w:p>
    <w:p w:rsidR="00000000" w:rsidRDefault="00CF6E4D">
      <w:pPr>
        <w:ind w:firstLine="284"/>
        <w:jc w:val="both"/>
      </w:pPr>
      <w:r>
        <w:t>* Паспорта проектов зданий, применяемых в застройке.</w:t>
      </w:r>
    </w:p>
    <w:p w:rsidR="00000000" w:rsidRDefault="00CF6E4D">
      <w:pPr>
        <w:ind w:firstLine="284"/>
        <w:jc w:val="both"/>
      </w:pPr>
      <w:r>
        <w:t>* Технические паспорта существующих зданий, предлагаемых к реконструкции.</w:t>
      </w:r>
    </w:p>
    <w:p w:rsidR="00000000" w:rsidRDefault="00CF6E4D">
      <w:pPr>
        <w:ind w:firstLine="284"/>
        <w:jc w:val="both"/>
      </w:pPr>
      <w:r>
        <w:t>* Заключение Мосгоргеотреста о состоянии геологической среды.</w:t>
      </w:r>
    </w:p>
    <w:p w:rsidR="00000000" w:rsidRDefault="00CF6E4D">
      <w:pPr>
        <w:ind w:firstLine="284"/>
        <w:jc w:val="both"/>
      </w:pPr>
      <w:r>
        <w:t>* Справки по экологическим характеристикам территории, окружающей застройки и санитарных зон.</w:t>
      </w:r>
    </w:p>
    <w:p w:rsidR="00000000" w:rsidRDefault="00CF6E4D">
      <w:pPr>
        <w:ind w:firstLine="284"/>
        <w:jc w:val="both"/>
      </w:pPr>
      <w:r>
        <w:t>* Заключения согласующих организаций.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При необходимости по территориям историко-культурного значения:</w:t>
      </w:r>
    </w:p>
    <w:p w:rsidR="00000000" w:rsidRDefault="00CF6E4D">
      <w:pPr>
        <w:ind w:firstLine="284"/>
        <w:jc w:val="both"/>
      </w:pPr>
      <w:r>
        <w:t>* Историко-архитектурный опорный план.</w:t>
      </w:r>
    </w:p>
    <w:p w:rsidR="00000000" w:rsidRDefault="00CF6E4D">
      <w:pPr>
        <w:ind w:firstLine="284"/>
        <w:jc w:val="both"/>
      </w:pPr>
      <w:r>
        <w:t>* Историко-культурные исследования.</w:t>
      </w:r>
    </w:p>
    <w:p w:rsidR="00000000" w:rsidRDefault="00CF6E4D">
      <w:pPr>
        <w:ind w:firstLine="284"/>
        <w:jc w:val="both"/>
      </w:pPr>
      <w:r>
        <w:t>* Материалы визуально-лан</w:t>
      </w:r>
      <w:r>
        <w:t>дшафтного анализа.</w:t>
      </w:r>
    </w:p>
    <w:p w:rsidR="00000000" w:rsidRDefault="00CF6E4D">
      <w:pPr>
        <w:ind w:firstLine="284"/>
        <w:jc w:val="both"/>
      </w:pPr>
      <w:r>
        <w:t>* Документация по историко-культурной оценке территории.</w:t>
      </w:r>
    </w:p>
    <w:p w:rsidR="00000000" w:rsidRDefault="00CF6E4D">
      <w:pPr>
        <w:ind w:firstLine="284"/>
        <w:jc w:val="center"/>
      </w:pPr>
    </w:p>
    <w:p w:rsidR="00000000" w:rsidRDefault="00CF6E4D">
      <w:pPr>
        <w:ind w:firstLine="284"/>
        <w:jc w:val="center"/>
      </w:pPr>
      <w:r>
        <w:t>2. Архитектурно-градостроительные решения.</w:t>
      </w:r>
    </w:p>
    <w:p w:rsidR="00000000" w:rsidRDefault="00CF6E4D">
      <w:pPr>
        <w:ind w:firstLine="284"/>
        <w:jc w:val="center"/>
      </w:pPr>
      <w:r>
        <w:t>Решения по благоустройству, озеленению, организации рельефа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* Пояснительная записка с основными технико-экономическими показателями и обоснованиями принятых решений по всем разделам проекта.</w:t>
      </w:r>
    </w:p>
    <w:p w:rsidR="00000000" w:rsidRDefault="00CF6E4D">
      <w:pPr>
        <w:ind w:firstLine="284"/>
        <w:jc w:val="both"/>
      </w:pPr>
      <w:r>
        <w:t>* Схема размещения проектируемой территории в структуре города по форме проекта застройки М 1:10000 или 1:5000 с охватом не менее 100 м от проектируемой территории.</w:t>
      </w:r>
    </w:p>
    <w:p w:rsidR="00000000" w:rsidRDefault="00CF6E4D">
      <w:pPr>
        <w:ind w:firstLine="284"/>
        <w:jc w:val="both"/>
      </w:pPr>
      <w:r>
        <w:t>* Ситуационный план М 1:2000 - план</w:t>
      </w:r>
      <w:r>
        <w:t xml:space="preserve"> существующего и проектного использования территории в границах красных линий микрорайона с экспликацией и основными показателями по форме проекта застройки.</w:t>
      </w:r>
    </w:p>
    <w:p w:rsidR="00000000" w:rsidRDefault="00CF6E4D">
      <w:pPr>
        <w:ind w:firstLine="284"/>
        <w:jc w:val="both"/>
      </w:pPr>
      <w:r>
        <w:t>* Опорный план М 1:500 на топографическом плане с подземными коммуникациями (для комплексной реконструкции территории).</w:t>
      </w:r>
    </w:p>
    <w:p w:rsidR="00000000" w:rsidRDefault="00CF6E4D">
      <w:pPr>
        <w:ind w:firstLine="284"/>
        <w:jc w:val="both"/>
      </w:pPr>
      <w:r>
        <w:t>* Генеральный план застройки с проектируемыми границами земельных участков М 1:500 (М 1:1000) на топографическом плане с подземными коммуникациями.</w:t>
      </w:r>
    </w:p>
    <w:p w:rsidR="00000000" w:rsidRDefault="00CF6E4D">
      <w:pPr>
        <w:ind w:firstLine="284"/>
        <w:jc w:val="both"/>
      </w:pPr>
      <w:r>
        <w:t>* План организации рельефа М 1:500.</w:t>
      </w:r>
    </w:p>
    <w:p w:rsidR="00000000" w:rsidRDefault="00CF6E4D">
      <w:pPr>
        <w:ind w:firstLine="284"/>
        <w:jc w:val="both"/>
      </w:pPr>
      <w:r>
        <w:t>* План земляных масс с объемами работ.</w:t>
      </w:r>
    </w:p>
    <w:p w:rsidR="00000000" w:rsidRDefault="00CF6E4D">
      <w:pPr>
        <w:ind w:firstLine="284"/>
        <w:jc w:val="both"/>
      </w:pPr>
      <w:r>
        <w:t>* План благ</w:t>
      </w:r>
      <w:r>
        <w:t>оустройства и озеленения М 1:500 (М 1:1000).</w:t>
      </w:r>
    </w:p>
    <w:p w:rsidR="00000000" w:rsidRDefault="00CF6E4D">
      <w:pPr>
        <w:ind w:firstLine="284"/>
        <w:jc w:val="both"/>
      </w:pPr>
      <w:r>
        <w:t>* Планы и фасады зданий по индивидуальным и повторно применяемым проектам (архитектурные паспорта зданий по типовым проектам).</w:t>
      </w:r>
    </w:p>
    <w:p w:rsidR="00000000" w:rsidRDefault="00CF6E4D">
      <w:pPr>
        <w:ind w:firstLine="284"/>
        <w:jc w:val="both"/>
      </w:pPr>
      <w:r>
        <w:t>* Варианты композиционных решений фрагментов застройки (при необходимости).</w:t>
      </w:r>
    </w:p>
    <w:p w:rsidR="00000000" w:rsidRDefault="00CF6E4D">
      <w:pPr>
        <w:ind w:firstLine="284"/>
        <w:jc w:val="both"/>
      </w:pPr>
      <w:r>
        <w:t>* Проекты зон охраны памятников истории и культуры (при необходимости).</w:t>
      </w:r>
    </w:p>
    <w:p w:rsidR="00000000" w:rsidRDefault="00CF6E4D">
      <w:pPr>
        <w:ind w:firstLine="284"/>
        <w:jc w:val="both"/>
      </w:pPr>
      <w:r>
        <w:t>* Схемы градостроительного зонирования М 1:500 (М 1:1000).</w:t>
      </w:r>
    </w:p>
    <w:p w:rsidR="00000000" w:rsidRDefault="00CF6E4D">
      <w:pPr>
        <w:ind w:firstLine="284"/>
        <w:jc w:val="both"/>
      </w:pPr>
      <w:r>
        <w:t>* Оценка изменения границ землепользования и изъятия земель.</w:t>
      </w:r>
    </w:p>
    <w:p w:rsidR="00000000" w:rsidRDefault="00CF6E4D">
      <w:pPr>
        <w:ind w:firstLine="284"/>
        <w:jc w:val="both"/>
      </w:pPr>
      <w:r>
        <w:t>* Рабочая документация на все объекты и виды работ, предусмотренные зада</w:t>
      </w:r>
      <w:r>
        <w:t>нием на проектирование (для рабочего проекта застройки).</w:t>
      </w:r>
    </w:p>
    <w:p w:rsidR="00000000" w:rsidRDefault="00CF6E4D">
      <w:pPr>
        <w:ind w:firstLine="284"/>
        <w:jc w:val="both"/>
      </w:pPr>
      <w:r>
        <w:t>* Проект инженерной подготовки (при сложных гидрогеологических условиях, загрязненных грунтах, выносе городских коммуникаций, восстановлении нарушенных территорий и т.д.).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3. Решения по инженерному обеспечению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* Пояснительная записка с обоснованием принятых решений.</w:t>
      </w:r>
    </w:p>
    <w:p w:rsidR="00000000" w:rsidRDefault="00CF6E4D">
      <w:pPr>
        <w:ind w:firstLine="284"/>
        <w:jc w:val="both"/>
      </w:pPr>
      <w:r>
        <w:t>* Сводный план М 1:500 и схемы сетей водоснабжения, канализации, дождевой канализации, теплоснабжения, газоснабжения, электроснабжения, наружного освещения, телефонизации, радиофикации и</w:t>
      </w:r>
      <w:r>
        <w:t xml:space="preserve"> телевидения (масштаб схем - по условиям проектирования).</w:t>
      </w:r>
    </w:p>
    <w:p w:rsidR="00000000" w:rsidRDefault="00CF6E4D">
      <w:pPr>
        <w:ind w:firstLine="284"/>
        <w:jc w:val="both"/>
      </w:pPr>
      <w:r>
        <w:t>* Рабочая документация по инженерным сетям и сооружениям (для рабочего проекта застройки).</w:t>
      </w:r>
    </w:p>
    <w:p w:rsidR="00000000" w:rsidRDefault="00CF6E4D">
      <w:pPr>
        <w:ind w:firstLine="284"/>
        <w:jc w:val="both"/>
      </w:pPr>
      <w:r>
        <w:t>* Энергетические паспорта зданий по типовым проектам.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4. Охрана окружающей среды и санитарно-гигиенические требования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* Охрана атмосферного воздуха.</w:t>
      </w:r>
    </w:p>
    <w:p w:rsidR="00000000" w:rsidRDefault="00CF6E4D">
      <w:pPr>
        <w:ind w:firstLine="284"/>
        <w:jc w:val="both"/>
      </w:pPr>
      <w:r>
        <w:t>* Охрана и рациональное использование водных ресурсов.</w:t>
      </w:r>
    </w:p>
    <w:p w:rsidR="00000000" w:rsidRDefault="00CF6E4D">
      <w:pPr>
        <w:ind w:firstLine="284"/>
        <w:jc w:val="both"/>
      </w:pPr>
      <w:r>
        <w:t>* Мероприятия по защите от шума.</w:t>
      </w:r>
    </w:p>
    <w:p w:rsidR="00000000" w:rsidRDefault="00CF6E4D">
      <w:pPr>
        <w:ind w:firstLine="284"/>
        <w:jc w:val="both"/>
      </w:pPr>
      <w:r>
        <w:t>* Санитарная очистка территории.</w:t>
      </w:r>
    </w:p>
    <w:p w:rsidR="00000000" w:rsidRDefault="00CF6E4D">
      <w:pPr>
        <w:ind w:firstLine="284"/>
        <w:jc w:val="both"/>
      </w:pPr>
      <w:r>
        <w:t>* Санитарно-гигиенические исследования продолжительности инсоляции и коэффициента естествен</w:t>
      </w:r>
      <w:r>
        <w:t>ной освещенности (при необходимости).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5. Проект организации строительства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* Пояснительная записка с обоснованием принятых решений.</w:t>
      </w:r>
    </w:p>
    <w:p w:rsidR="00000000" w:rsidRDefault="00CF6E4D">
      <w:pPr>
        <w:ind w:firstLine="284"/>
        <w:jc w:val="both"/>
      </w:pPr>
      <w:r>
        <w:t>* Стройгенплан М 1:500.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6. Инженерно-технические мероприятия ГО И ЧС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Состав частей раздела разрабатывается в соответствии с СП 11-107-98 "Порядок разработки и состав раздела "Инженерно-технические мероприятия гражданской обороны. Мероприятия по предупреждению чрезвычайных ситуаций" и требованиями СНиП II-11-77* "Защитные сооружения гражданской обороны", СНиП 2.01.57-85 "Прис</w:t>
      </w:r>
      <w:r>
        <w:t>пособление объектов коммунально-бытового назначения для санобработки людей, спецобработки одежды и подвижного состава автотранспорта".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7. Мероприятия по обеспечению условий жизнедеятельности инвалидов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Состав раздела устанавливается заданием на проектирование в соответствии с действующими нормативными и законодательными актами.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8. Сметная документация (по объектам городского заказа)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* Сметы (сводный, объектные и локальные расчеты).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9. Обоснование эффективности инвестиций (по требованию заказчика)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Соста</w:t>
      </w:r>
      <w:r>
        <w:t>в раздела устанавливается в соответствии с СП 11-101-95 "Порядок разработки, согласования, утверждения и состав обоснований инвестиций в строительство предприятий, зданий и сооружений".</w:t>
      </w:r>
    </w:p>
    <w:p w:rsidR="00000000" w:rsidRDefault="00CF6E4D">
      <w:pPr>
        <w:ind w:firstLine="284"/>
        <w:jc w:val="both"/>
        <w:sectPr w:rsidR="00000000">
          <w:pgSz w:w="11907" w:h="16840" w:code="9"/>
          <w:pgMar w:top="1440" w:right="1797" w:bottom="1440" w:left="1797" w:header="720" w:footer="720" w:gutter="0"/>
          <w:cols w:space="720"/>
        </w:sectPr>
      </w:pPr>
    </w:p>
    <w:p w:rsidR="00000000" w:rsidRDefault="00CF6E4D">
      <w:pPr>
        <w:ind w:firstLine="284"/>
        <w:jc w:val="right"/>
      </w:pPr>
      <w:r>
        <w:t>Приложение 16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ОБЩИЕ ТРЕБОВАНИЯ К ПРОЕКТНОЙ ДОКУМЕНТАЦИИ, ПРЕДСТАВЛЯЕМОЙ НА ЭКСПЕРТНОЕ ЗАКЛЮЧЕНИЕ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1. Общая пояснительная записка должна содержать: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* основные градостроительные решения по генеральному плану, обоснования архитектурно-композиционного решения, объемно-планировочные и конструктивные решения, решения по транспо</w:t>
      </w:r>
      <w:r>
        <w:t>ртному обслуживанию, организации рельефа, благоустройству и озеленению, по системе обслуживания населения или работающих;</w:t>
      </w:r>
    </w:p>
    <w:p w:rsidR="00000000" w:rsidRDefault="00CF6E4D">
      <w:pPr>
        <w:ind w:firstLine="284"/>
        <w:jc w:val="both"/>
      </w:pPr>
      <w:r>
        <w:t>* основные технологические решения;</w:t>
      </w:r>
    </w:p>
    <w:p w:rsidR="00000000" w:rsidRDefault="00CF6E4D">
      <w:pPr>
        <w:ind w:firstLine="284"/>
        <w:jc w:val="both"/>
      </w:pPr>
      <w:r>
        <w:t>* решения по обеспечению объекта инженерными сетями, коммуникациями, инженерными системами и оборудованию зданий;</w:t>
      </w:r>
    </w:p>
    <w:p w:rsidR="00000000" w:rsidRDefault="00CF6E4D">
      <w:pPr>
        <w:ind w:firstLine="284"/>
        <w:jc w:val="both"/>
      </w:pPr>
      <w:r>
        <w:t>* противопожарные и охранные мероприятия;</w:t>
      </w:r>
    </w:p>
    <w:p w:rsidR="00000000" w:rsidRDefault="00CF6E4D">
      <w:pPr>
        <w:ind w:firstLine="284"/>
        <w:jc w:val="both"/>
      </w:pPr>
      <w:r>
        <w:t>* решения по энергоэффективности и энергосбережению;</w:t>
      </w:r>
    </w:p>
    <w:p w:rsidR="00000000" w:rsidRDefault="00CF6E4D">
      <w:pPr>
        <w:ind w:firstLine="284"/>
        <w:jc w:val="both"/>
      </w:pPr>
      <w:r>
        <w:t>* мероприятия по сохранению объектов недвижимого историко-культурного наследия и их территорий;</w:t>
      </w:r>
    </w:p>
    <w:p w:rsidR="00000000" w:rsidRDefault="00CF6E4D">
      <w:pPr>
        <w:ind w:firstLine="284"/>
        <w:jc w:val="both"/>
      </w:pPr>
      <w:r>
        <w:t>* мероприятия по охране окружающей среды;</w:t>
      </w:r>
    </w:p>
    <w:p w:rsidR="00000000" w:rsidRDefault="00CF6E4D">
      <w:pPr>
        <w:ind w:firstLine="284"/>
        <w:jc w:val="both"/>
      </w:pPr>
      <w:r>
        <w:t>* основ</w:t>
      </w:r>
      <w:r>
        <w:t>ные мероприятия по организации строительства;</w:t>
      </w:r>
    </w:p>
    <w:p w:rsidR="00000000" w:rsidRDefault="00CF6E4D">
      <w:pPr>
        <w:ind w:firstLine="284"/>
        <w:jc w:val="both"/>
      </w:pPr>
      <w:r>
        <w:t>* основные технико-экономические показатели и данные о проектной мощности объекта (показатели по предпроектной и проектной документации);</w:t>
      </w:r>
    </w:p>
    <w:p w:rsidR="00000000" w:rsidRDefault="00CF6E4D">
      <w:pPr>
        <w:ind w:firstLine="284"/>
        <w:jc w:val="both"/>
      </w:pPr>
      <w:r>
        <w:t>* инженерно-технические мероприятия ГО ЧС (при необходимости);</w:t>
      </w:r>
    </w:p>
    <w:p w:rsidR="00000000" w:rsidRDefault="00CF6E4D">
      <w:pPr>
        <w:ind w:firstLine="284"/>
        <w:jc w:val="both"/>
      </w:pPr>
      <w:r>
        <w:t>* сведения об объектах - аналогах (для определения сметной стоимости строительства).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2. На схеме размещения показывается: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* местоположение объекта в плане города, района или квартала;</w:t>
      </w:r>
    </w:p>
    <w:p w:rsidR="00000000" w:rsidRDefault="00CF6E4D">
      <w:pPr>
        <w:ind w:firstLine="284"/>
        <w:jc w:val="both"/>
      </w:pPr>
      <w:r>
        <w:t>* наименование окружающих улиц, проездов, объектов;</w:t>
      </w:r>
    </w:p>
    <w:p w:rsidR="00000000" w:rsidRDefault="00CF6E4D">
      <w:pPr>
        <w:ind w:firstLine="284"/>
        <w:jc w:val="both"/>
      </w:pPr>
      <w:r>
        <w:t>* направление &lt;север-юг&gt;.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Примечание:</w:t>
      </w:r>
    </w:p>
    <w:p w:rsidR="00000000" w:rsidRDefault="00CF6E4D">
      <w:pPr>
        <w:ind w:firstLine="284"/>
        <w:jc w:val="both"/>
      </w:pPr>
      <w:r>
        <w:t>Для проектов застройки схема размещения проектируемой территории в структуре города выполняется по форме проекта застройки.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3. На ситуационном плане</w:t>
      </w:r>
    </w:p>
    <w:p w:rsidR="00000000" w:rsidRDefault="00CF6E4D">
      <w:pPr>
        <w:ind w:firstLine="284"/>
        <w:jc w:val="center"/>
      </w:pPr>
      <w:r>
        <w:t>(на топографическом плане с подземными коммуникациями М 1:2000) показываются: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* границы участка;</w:t>
      </w:r>
    </w:p>
    <w:p w:rsidR="00000000" w:rsidRDefault="00CF6E4D">
      <w:pPr>
        <w:ind w:firstLine="284"/>
        <w:jc w:val="both"/>
      </w:pPr>
      <w:r>
        <w:t>* границы территорий различного функционального назначения;</w:t>
      </w:r>
    </w:p>
    <w:p w:rsidR="00000000" w:rsidRDefault="00CF6E4D">
      <w:pPr>
        <w:ind w:firstLine="284"/>
        <w:jc w:val="both"/>
      </w:pPr>
      <w:r>
        <w:t>* красные линии, линии застройки, планировочные ограничения (границы технических, водоохранных, санитарно-защитных зон, зон охраны памятников и др.);</w:t>
      </w:r>
    </w:p>
    <w:p w:rsidR="00000000" w:rsidRDefault="00CF6E4D">
      <w:pPr>
        <w:ind w:firstLine="284"/>
        <w:jc w:val="both"/>
      </w:pPr>
      <w:r>
        <w:t>* названия улиц, проездов,</w:t>
      </w:r>
    </w:p>
    <w:p w:rsidR="00000000" w:rsidRDefault="00CF6E4D">
      <w:pPr>
        <w:ind w:firstLine="284"/>
        <w:jc w:val="both"/>
      </w:pPr>
      <w:r>
        <w:t xml:space="preserve">* существующие </w:t>
      </w:r>
      <w:r>
        <w:t>сохраняемые, сносимые и проектируемые здания и сооружения, дороги и проезды, зеленые насаждения, границы землепользования (включая противоположную сторону улиц и 100 м прилегающие территории) с номерами корпусов (строений) и их этажностью;</w:t>
      </w:r>
    </w:p>
    <w:p w:rsidR="00000000" w:rsidRDefault="00CF6E4D">
      <w:pPr>
        <w:ind w:firstLine="284"/>
        <w:jc w:val="both"/>
      </w:pPr>
      <w:r>
        <w:t>* направление &lt;север-юг&gt;;</w:t>
      </w:r>
    </w:p>
    <w:p w:rsidR="00000000" w:rsidRDefault="00CF6E4D">
      <w:pPr>
        <w:ind w:firstLine="284"/>
        <w:jc w:val="both"/>
      </w:pPr>
      <w:r>
        <w:t>* экспликация зданий и сооружений.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4. На опорном плане (выполняется для проектов реконструкции застройки или отдельных комплексов на топографическом плане с подземными коммуникациями М 1:500) показываются: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* границы проектируемой территории, об</w:t>
      </w:r>
      <w:r>
        <w:t>означенные буквенными литерами в соответствии с исходно-разрешительной документацией;</w:t>
      </w:r>
    </w:p>
    <w:p w:rsidR="00000000" w:rsidRDefault="00CF6E4D">
      <w:pPr>
        <w:ind w:firstLine="284"/>
        <w:jc w:val="both"/>
      </w:pPr>
      <w:r>
        <w:t>* красные линии, линии застройки, планировочные ограничения (линии регулирования застройки, границы технических и санитарных зон, охраняемых территорий);</w:t>
      </w:r>
    </w:p>
    <w:p w:rsidR="00000000" w:rsidRDefault="00CF6E4D">
      <w:pPr>
        <w:ind w:firstLine="284"/>
        <w:jc w:val="both"/>
      </w:pPr>
      <w:r>
        <w:t>* существующие зеленые насаждения;</w:t>
      </w:r>
    </w:p>
    <w:p w:rsidR="00000000" w:rsidRDefault="00CF6E4D">
      <w:pPr>
        <w:ind w:firstLine="284"/>
        <w:jc w:val="both"/>
      </w:pPr>
      <w:r>
        <w:t>* существующее функциональное использование территории в границах проекта, а также прилегающей территории в радиусе 100 м;</w:t>
      </w:r>
    </w:p>
    <w:p w:rsidR="00000000" w:rsidRDefault="00CF6E4D">
      <w:pPr>
        <w:ind w:firstLine="284"/>
        <w:jc w:val="both"/>
      </w:pPr>
      <w:r>
        <w:t>* существующая застройка с номерами корпусов (строений), с экспликацией зданий и сооружений, с указанием назначени</w:t>
      </w:r>
      <w:r>
        <w:t>я, этажности, капитальности;</w:t>
      </w:r>
    </w:p>
    <w:p w:rsidR="00000000" w:rsidRDefault="00CF6E4D">
      <w:pPr>
        <w:ind w:firstLine="284"/>
        <w:jc w:val="both"/>
      </w:pPr>
      <w:r>
        <w:t>* зоны охраны недвижимых памятников истории и культуры, а также территории объектов недвижимого историко-культурного наследия, не имеющих в настоящее время утвержденных зон охраны;</w:t>
      </w:r>
    </w:p>
    <w:p w:rsidR="00000000" w:rsidRDefault="00CF6E4D">
      <w:pPr>
        <w:ind w:firstLine="284"/>
        <w:jc w:val="both"/>
      </w:pPr>
      <w:r>
        <w:t>* существующие утвержденные предложения по сносу, реконструкции зданий и сооружений, по выводу предприятий, новому строительству;</w:t>
      </w:r>
    </w:p>
    <w:p w:rsidR="00000000" w:rsidRDefault="00CF6E4D">
      <w:pPr>
        <w:ind w:firstLine="284"/>
        <w:jc w:val="both"/>
      </w:pPr>
      <w:r>
        <w:t>* существующие улицы, проезды, подъезды к зданиям;</w:t>
      </w:r>
    </w:p>
    <w:p w:rsidR="00000000" w:rsidRDefault="00CF6E4D">
      <w:pPr>
        <w:ind w:firstLine="284"/>
        <w:jc w:val="both"/>
      </w:pPr>
      <w:r>
        <w:t>* направление &lt;север-юг&gt;.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 xml:space="preserve">5. На генеральном плане </w:t>
      </w:r>
    </w:p>
    <w:p w:rsidR="00000000" w:rsidRDefault="00CF6E4D">
      <w:pPr>
        <w:ind w:firstLine="284"/>
        <w:jc w:val="center"/>
      </w:pPr>
      <w:r>
        <w:t>(на топографическом плане с подземными коммуникациями М 1:500) показы</w:t>
      </w:r>
      <w:r>
        <w:t>ваются: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* границы проектируемой территории;</w:t>
      </w:r>
    </w:p>
    <w:p w:rsidR="00000000" w:rsidRDefault="00CF6E4D">
      <w:pPr>
        <w:ind w:firstLine="284"/>
        <w:jc w:val="both"/>
      </w:pPr>
      <w:r>
        <w:t>* границы территорий различного функционального назначения;</w:t>
      </w:r>
    </w:p>
    <w:p w:rsidR="00000000" w:rsidRDefault="00CF6E4D">
      <w:pPr>
        <w:ind w:firstLine="284"/>
        <w:jc w:val="both"/>
      </w:pPr>
      <w:r>
        <w:t>* красные линии и планировочные ограничения (линии регулирования застройки, границы технических и санитарных зон, охраняемых территорий);</w:t>
      </w:r>
    </w:p>
    <w:p w:rsidR="00000000" w:rsidRDefault="00CF6E4D">
      <w:pPr>
        <w:ind w:firstLine="284"/>
        <w:jc w:val="both"/>
      </w:pPr>
      <w:r>
        <w:t>* названия улиц, проездов;</w:t>
      </w:r>
    </w:p>
    <w:p w:rsidR="00000000" w:rsidRDefault="00CF6E4D">
      <w:pPr>
        <w:ind w:firstLine="284"/>
        <w:jc w:val="both"/>
      </w:pPr>
      <w:r>
        <w:t>* проектное функциональное использование территории с проектными границами территорий (участков) жилой, общественной, коммунальной застройки, зеленых насаждений общего пользования и др.;</w:t>
      </w:r>
    </w:p>
    <w:p w:rsidR="00000000" w:rsidRDefault="00CF6E4D">
      <w:pPr>
        <w:ind w:firstLine="284"/>
        <w:jc w:val="both"/>
      </w:pPr>
      <w:r>
        <w:t>* сохраняемые, сносимые и проектируемые здания и сооруж</w:t>
      </w:r>
      <w:r>
        <w:t>ения, с указанием этажности, номеров корпусов, абсолютной отметки пола первого этажа, разбивочных осей и осевых размеров, входов, въездов, приямков, козырьков проектируемых объектов;</w:t>
      </w:r>
    </w:p>
    <w:p w:rsidR="00000000" w:rsidRDefault="00CF6E4D">
      <w:pPr>
        <w:ind w:firstLine="284"/>
        <w:jc w:val="both"/>
      </w:pPr>
      <w:r>
        <w:t>* сохраняемые и проектируемые дороги, проезды и автостоянки с указанием ширины внутриквартальных улиц, проездов, с разметкой машино/мест автостоянок;</w:t>
      </w:r>
    </w:p>
    <w:p w:rsidR="00000000" w:rsidRDefault="00CF6E4D">
      <w:pPr>
        <w:ind w:firstLine="284"/>
        <w:jc w:val="both"/>
      </w:pPr>
      <w:r>
        <w:t>* улицы, проезды к зданиям, пожарные проезды, загрузочные и разворотные транспортные площадки;</w:t>
      </w:r>
    </w:p>
    <w:p w:rsidR="00000000" w:rsidRDefault="00CF6E4D">
      <w:pPr>
        <w:ind w:firstLine="284"/>
        <w:jc w:val="both"/>
      </w:pPr>
      <w:r>
        <w:t>* зеленые насаждения, пешеходные пути и площадки с указанием их назначения, основные</w:t>
      </w:r>
      <w:r>
        <w:t xml:space="preserve"> элементы благоустройства территории с учетом решений по организации рельефа (места размещения малых архитектурных форм, ограды, подпорные стенки, откосы);</w:t>
      </w:r>
    </w:p>
    <w:p w:rsidR="00000000" w:rsidRDefault="00CF6E4D">
      <w:pPr>
        <w:ind w:firstLine="284"/>
        <w:jc w:val="both"/>
      </w:pPr>
      <w:r>
        <w:t>* границы первой очереди строительства (при поэтапном осуществлении проекта);</w:t>
      </w:r>
    </w:p>
    <w:p w:rsidR="00000000" w:rsidRDefault="00CF6E4D">
      <w:pPr>
        <w:ind w:firstLine="284"/>
        <w:jc w:val="both"/>
      </w:pPr>
      <w:r>
        <w:t>* направление &lt;север-юг&gt;;</w:t>
      </w:r>
    </w:p>
    <w:p w:rsidR="00000000" w:rsidRDefault="00CF6E4D">
      <w:pPr>
        <w:ind w:firstLine="284"/>
        <w:jc w:val="both"/>
      </w:pPr>
      <w:r>
        <w:t>* условные обозначения.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Примечание:</w:t>
      </w:r>
    </w:p>
    <w:p w:rsidR="00000000" w:rsidRDefault="00CF6E4D">
      <w:pPr>
        <w:ind w:firstLine="284"/>
        <w:jc w:val="both"/>
      </w:pPr>
      <w:r>
        <w:t>Чертеж генплана сопровождается экспликацией и основными технико-экономическими показателями.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 xml:space="preserve">6. На плане благоустройства и озеленения территории </w:t>
      </w:r>
    </w:p>
    <w:p w:rsidR="00000000" w:rsidRDefault="00CF6E4D">
      <w:pPr>
        <w:ind w:firstLine="284"/>
        <w:jc w:val="center"/>
      </w:pPr>
      <w:r>
        <w:t>(в масштабе 1:500 на копии генплана) показываются: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 xml:space="preserve">* существующие, </w:t>
      </w:r>
      <w:r>
        <w:t>сохраняемые и проектируемые зеленые насаждения - деревья, кустарники, газоны, цветники и др.;</w:t>
      </w:r>
    </w:p>
    <w:p w:rsidR="00000000" w:rsidRDefault="00CF6E4D">
      <w:pPr>
        <w:ind w:firstLine="284"/>
        <w:jc w:val="both"/>
      </w:pPr>
      <w:r>
        <w:t>* аллеи, тропиночная сеть, малые архитектурные формы, в том числе ограды, подпорные стенки, лестницы, откосы, площадки мусоросборников и др. элементы благоустройства;</w:t>
      </w:r>
    </w:p>
    <w:p w:rsidR="00000000" w:rsidRDefault="00CF6E4D">
      <w:pPr>
        <w:ind w:firstLine="284"/>
        <w:jc w:val="both"/>
      </w:pPr>
      <w:r>
        <w:t>* границы участков зеленых насаждений общего пользования;</w:t>
      </w:r>
    </w:p>
    <w:p w:rsidR="00000000" w:rsidRDefault="00CF6E4D">
      <w:pPr>
        <w:ind w:firstLine="284"/>
        <w:jc w:val="both"/>
      </w:pPr>
      <w:r>
        <w:t>* дорожные покрытия;</w:t>
      </w:r>
    </w:p>
    <w:p w:rsidR="00000000" w:rsidRDefault="00CF6E4D">
      <w:pPr>
        <w:ind w:firstLine="284"/>
        <w:jc w:val="both"/>
      </w:pPr>
      <w:r>
        <w:t>* существующие и проектируемые инженерные сети;</w:t>
      </w:r>
    </w:p>
    <w:p w:rsidR="00000000" w:rsidRDefault="00CF6E4D">
      <w:pPr>
        <w:ind w:firstLine="284"/>
        <w:jc w:val="both"/>
      </w:pPr>
      <w:r>
        <w:t>* таблица ассортимента проектируемого посадочного материала и объемы работ по благоустройству и озеленению.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Примечание:</w:t>
      </w:r>
    </w:p>
    <w:p w:rsidR="00000000" w:rsidRDefault="00CF6E4D">
      <w:pPr>
        <w:ind w:firstLine="284"/>
        <w:jc w:val="both"/>
      </w:pPr>
      <w:r>
        <w:t>Для</w:t>
      </w:r>
      <w:r>
        <w:t xml:space="preserve"> согласования проектов допускается выполнение схемы благоустройства и озеленения, совмещенной с генеральным планом М 1:500, где показываются принципиальные решения виды озеленения, пешеходные пути, площадки с указанием их назначения, основные элементы благоустройства, без объемов работ.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7. На плане организации рельефа</w:t>
      </w:r>
    </w:p>
    <w:p w:rsidR="00000000" w:rsidRDefault="00CF6E4D">
      <w:pPr>
        <w:ind w:firstLine="284"/>
        <w:jc w:val="center"/>
      </w:pPr>
      <w:r>
        <w:t>(в масштабе 1:500 на копии генплана) показываются: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* величина и направление уклонов, горизонтали;</w:t>
      </w:r>
    </w:p>
    <w:p w:rsidR="00000000" w:rsidRDefault="00CF6E4D">
      <w:pPr>
        <w:ind w:firstLine="284"/>
        <w:jc w:val="both"/>
      </w:pPr>
      <w:r>
        <w:t>* отметки в точках перелома уклонов;</w:t>
      </w:r>
    </w:p>
    <w:p w:rsidR="00000000" w:rsidRDefault="00CF6E4D">
      <w:pPr>
        <w:ind w:firstLine="284"/>
        <w:jc w:val="both"/>
      </w:pPr>
      <w:r>
        <w:t>* дождеприемные решетки с отметками;</w:t>
      </w:r>
    </w:p>
    <w:p w:rsidR="00000000" w:rsidRDefault="00CF6E4D">
      <w:pPr>
        <w:ind w:firstLine="284"/>
        <w:jc w:val="both"/>
      </w:pPr>
      <w:r>
        <w:t>* красные и черные</w:t>
      </w:r>
      <w:r>
        <w:t xml:space="preserve"> отметки по углам зданий, перед входами;</w:t>
      </w:r>
    </w:p>
    <w:p w:rsidR="00000000" w:rsidRDefault="00CF6E4D">
      <w:pPr>
        <w:ind w:firstLine="284"/>
        <w:jc w:val="both"/>
      </w:pPr>
      <w:r>
        <w:t>* конструкции искусственных покрытий, лестниц, подпорных стен;</w:t>
      </w:r>
    </w:p>
    <w:p w:rsidR="00000000" w:rsidRDefault="00CF6E4D">
      <w:pPr>
        <w:ind w:firstLine="284"/>
        <w:jc w:val="both"/>
      </w:pPr>
      <w:r>
        <w:t>* абсолютные отметки, соответствующие условным нулевым отметкам проектируемых зданий;</w:t>
      </w:r>
    </w:p>
    <w:p w:rsidR="00000000" w:rsidRDefault="00CF6E4D">
      <w:pPr>
        <w:ind w:firstLine="284"/>
        <w:jc w:val="both"/>
      </w:pPr>
      <w:r>
        <w:t>* откосы и подпорные стенки.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8. На технологических планах показываются: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* основное технологическое оборудование;</w:t>
      </w:r>
    </w:p>
    <w:p w:rsidR="00000000" w:rsidRDefault="00CF6E4D">
      <w:pPr>
        <w:ind w:firstLine="284"/>
        <w:jc w:val="both"/>
      </w:pPr>
      <w:r>
        <w:t>* транспортные средства;</w:t>
      </w:r>
    </w:p>
    <w:p w:rsidR="00000000" w:rsidRDefault="00CF6E4D">
      <w:pPr>
        <w:ind w:firstLine="284"/>
        <w:jc w:val="both"/>
      </w:pPr>
      <w:r>
        <w:t>* категории помещений по взрыво- и пожароопасности.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9. На планах (на сводном плане) инженерных сетей показываются: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* границы домовладений;</w:t>
      </w:r>
    </w:p>
    <w:p w:rsidR="00000000" w:rsidRDefault="00CF6E4D">
      <w:pPr>
        <w:ind w:firstLine="284"/>
        <w:jc w:val="both"/>
      </w:pPr>
      <w:r>
        <w:t xml:space="preserve">* существующие и проектируемые здания, в </w:t>
      </w:r>
      <w:r>
        <w:t>т.ч. ЦТП, ТП, РТП и др.;</w:t>
      </w:r>
    </w:p>
    <w:p w:rsidR="00000000" w:rsidRDefault="00CF6E4D">
      <w:pPr>
        <w:ind w:firstLine="284"/>
        <w:jc w:val="both"/>
      </w:pPr>
      <w:r>
        <w:t>* все существующие, переносимые и проектируемые инженерные коммуникации.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10. На планах неповторяющихся этажей наносятся: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* координатные оси здания по характерным местам и размеры между ними;</w:t>
      </w:r>
    </w:p>
    <w:p w:rsidR="00000000" w:rsidRDefault="00CF6E4D">
      <w:pPr>
        <w:ind w:firstLine="284"/>
        <w:jc w:val="both"/>
      </w:pPr>
      <w:r>
        <w:t>* лестничные клетки;</w:t>
      </w:r>
    </w:p>
    <w:p w:rsidR="00000000" w:rsidRDefault="00CF6E4D">
      <w:pPr>
        <w:ind w:firstLine="284"/>
        <w:jc w:val="both"/>
      </w:pPr>
      <w:r>
        <w:t>* лифтовые шахты;</w:t>
      </w:r>
    </w:p>
    <w:p w:rsidR="00000000" w:rsidRDefault="00CF6E4D">
      <w:pPr>
        <w:ind w:firstLine="284"/>
        <w:jc w:val="both"/>
      </w:pPr>
      <w:r>
        <w:t>* стены и перегородки, дверные и воротные проемы с направлениями их открывания, оконные проемы, витражи;</w:t>
      </w:r>
    </w:p>
    <w:p w:rsidR="00000000" w:rsidRDefault="00CF6E4D">
      <w:pPr>
        <w:ind w:firstLine="284"/>
        <w:jc w:val="both"/>
      </w:pPr>
      <w:r>
        <w:t>* наименования помещений и их площади, категории по взрыво- и пожароопасности (при отсутствии технологического плана);</w:t>
      </w:r>
    </w:p>
    <w:p w:rsidR="00000000" w:rsidRDefault="00CF6E4D">
      <w:pPr>
        <w:ind w:firstLine="284"/>
        <w:jc w:val="both"/>
      </w:pPr>
      <w:r>
        <w:t>* линии разрезов;</w:t>
      </w:r>
    </w:p>
    <w:p w:rsidR="00000000" w:rsidRDefault="00CF6E4D">
      <w:pPr>
        <w:ind w:firstLine="284"/>
        <w:jc w:val="both"/>
      </w:pPr>
      <w:r>
        <w:t>* балконы и п</w:t>
      </w:r>
      <w:r>
        <w:t>рочие архитектурные элементы (при необходимости).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11. Разрезы (продольные и поперечные) выполняются по характерным местам здания.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На разрезах показываются:</w:t>
      </w:r>
    </w:p>
    <w:p w:rsidR="00000000" w:rsidRDefault="00CF6E4D">
      <w:pPr>
        <w:ind w:firstLine="284"/>
        <w:jc w:val="both"/>
      </w:pPr>
      <w:r>
        <w:t>* габариты несущих и ограждающих конструкций, лестницы, перекрытия;</w:t>
      </w:r>
    </w:p>
    <w:p w:rsidR="00000000" w:rsidRDefault="00CF6E4D">
      <w:pPr>
        <w:ind w:firstLine="284"/>
        <w:jc w:val="both"/>
      </w:pPr>
      <w:r>
        <w:t>* входы, оконные и дверные проемы;</w:t>
      </w:r>
    </w:p>
    <w:p w:rsidR="00000000" w:rsidRDefault="00CF6E4D">
      <w:pPr>
        <w:ind w:firstLine="284"/>
        <w:jc w:val="both"/>
      </w:pPr>
      <w:r>
        <w:t>* фундаменты и отметки верха и низа их заложения;</w:t>
      </w:r>
    </w:p>
    <w:p w:rsidR="00000000" w:rsidRDefault="00CF6E4D">
      <w:pPr>
        <w:ind w:firstLine="284"/>
        <w:jc w:val="both"/>
      </w:pPr>
      <w:r>
        <w:t>* относительные отметки по этажам и отметки прилегающего рельефа;</w:t>
      </w:r>
    </w:p>
    <w:p w:rsidR="00000000" w:rsidRDefault="00CF6E4D">
      <w:pPr>
        <w:ind w:firstLine="284"/>
        <w:jc w:val="both"/>
      </w:pPr>
      <w:r>
        <w:t>* состав конструкции покрытия;</w:t>
      </w:r>
    </w:p>
    <w:p w:rsidR="00000000" w:rsidRDefault="00CF6E4D">
      <w:pPr>
        <w:ind w:firstLine="284"/>
        <w:jc w:val="both"/>
      </w:pPr>
      <w:r>
        <w:t>* конструкции существующих близрасположенных зданий и сооружений.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12. На планах инженерного оборудовани</w:t>
      </w:r>
      <w:r>
        <w:t>я и систем показываются: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* расположение основного инженерного оборудования;</w:t>
      </w:r>
    </w:p>
    <w:p w:rsidR="00000000" w:rsidRDefault="00CF6E4D">
      <w:pPr>
        <w:ind w:firstLine="284"/>
        <w:jc w:val="both"/>
      </w:pPr>
      <w:r>
        <w:t>* трассировка сетей (в одну линию).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13. На схеме стройгенплана показываются:</w:t>
      </w:r>
    </w:p>
    <w:p w:rsidR="00000000" w:rsidRDefault="00CF6E4D">
      <w:pPr>
        <w:ind w:firstLine="284"/>
        <w:jc w:val="both"/>
      </w:pPr>
      <w:r>
        <w:t>* ограждение стройплощадки;</w:t>
      </w:r>
    </w:p>
    <w:p w:rsidR="00000000" w:rsidRDefault="00CF6E4D">
      <w:pPr>
        <w:ind w:firstLine="284"/>
        <w:jc w:val="both"/>
      </w:pPr>
      <w:r>
        <w:t>* места размещения бытовых зданий;</w:t>
      </w:r>
    </w:p>
    <w:p w:rsidR="00000000" w:rsidRDefault="00CF6E4D">
      <w:pPr>
        <w:ind w:firstLine="284"/>
        <w:jc w:val="both"/>
      </w:pPr>
      <w:r>
        <w:t>* временные автодороги;</w:t>
      </w:r>
    </w:p>
    <w:p w:rsidR="00000000" w:rsidRDefault="00CF6E4D">
      <w:pPr>
        <w:ind w:firstLine="284"/>
        <w:jc w:val="both"/>
      </w:pPr>
      <w:r>
        <w:t>* пути для перемещения башенных кранов;</w:t>
      </w:r>
    </w:p>
    <w:p w:rsidR="00000000" w:rsidRDefault="00CF6E4D">
      <w:pPr>
        <w:ind w:firstLine="284"/>
        <w:jc w:val="both"/>
      </w:pPr>
      <w:r>
        <w:t>* места складирования строительных конструкций и материалов;</w:t>
      </w:r>
    </w:p>
    <w:p w:rsidR="00000000" w:rsidRDefault="00CF6E4D">
      <w:pPr>
        <w:ind w:firstLine="284"/>
        <w:jc w:val="both"/>
      </w:pPr>
      <w:r>
        <w:t>* точки присоединения к инженерным сетям на время строительства и временные мойки автомашин.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right"/>
      </w:pPr>
      <w:r>
        <w:t>Приложение 17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ТРЕБОВАНИЯ К КОМПЛЕКТОВАНИЮ И ОФОРМЛЕНИЮ ДОКУМЕНТАЦИИ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Пояс</w:t>
      </w:r>
      <w:r>
        <w:t>нительная записка и чертежи брошюруются в один или несколько томов (разделов).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Первый том (раздел) комплектуется в следующем составе:</w:t>
      </w:r>
    </w:p>
    <w:p w:rsidR="00000000" w:rsidRDefault="00CF6E4D">
      <w:pPr>
        <w:ind w:firstLine="284"/>
        <w:jc w:val="both"/>
      </w:pPr>
      <w:r>
        <w:t>* обложка;</w:t>
      </w:r>
    </w:p>
    <w:p w:rsidR="00000000" w:rsidRDefault="00CF6E4D">
      <w:pPr>
        <w:ind w:firstLine="284"/>
        <w:jc w:val="both"/>
      </w:pPr>
      <w:r>
        <w:t>* титульный лист с подписями руководителя проектной организации, ГАП</w:t>
      </w:r>
      <w:r>
        <w:rPr>
          <w:i/>
        </w:rPr>
        <w:t>'</w:t>
      </w:r>
      <w:r>
        <w:t>а, ГИП</w:t>
      </w:r>
      <w:r>
        <w:rPr>
          <w:i/>
        </w:rPr>
        <w:t>'</w:t>
      </w:r>
      <w:r>
        <w:t>а с печатью проектной организации;</w:t>
      </w:r>
    </w:p>
    <w:p w:rsidR="00000000" w:rsidRDefault="00CF6E4D">
      <w:pPr>
        <w:ind w:firstLine="284"/>
        <w:jc w:val="both"/>
      </w:pPr>
      <w:r>
        <w:t>* состав проектной документации (наименование томов);</w:t>
      </w:r>
    </w:p>
    <w:p w:rsidR="00000000" w:rsidRDefault="00CF6E4D">
      <w:pPr>
        <w:ind w:firstLine="284"/>
        <w:jc w:val="both"/>
      </w:pPr>
      <w:r>
        <w:t>* содержание первого тома;</w:t>
      </w:r>
    </w:p>
    <w:p w:rsidR="00000000" w:rsidRDefault="00CF6E4D">
      <w:pPr>
        <w:ind w:firstLine="284"/>
        <w:jc w:val="both"/>
      </w:pPr>
      <w:r>
        <w:t>* список авторского коллектива;</w:t>
      </w:r>
    </w:p>
    <w:p w:rsidR="00000000" w:rsidRDefault="00CF6E4D">
      <w:pPr>
        <w:ind w:firstLine="284"/>
        <w:jc w:val="both"/>
      </w:pPr>
      <w:r>
        <w:t>* копии лицензии проектных организаций;</w:t>
      </w:r>
    </w:p>
    <w:p w:rsidR="00000000" w:rsidRDefault="00CF6E4D">
      <w:pPr>
        <w:ind w:firstLine="284"/>
        <w:jc w:val="both"/>
      </w:pPr>
      <w:r>
        <w:t>* копии лицензионных соглашений или иных средств идентификации на использованные при автоматизированно</w:t>
      </w:r>
      <w:r>
        <w:t>м проектировании программные продукты и базы данных;</w:t>
      </w:r>
    </w:p>
    <w:p w:rsidR="00000000" w:rsidRDefault="00CF6E4D">
      <w:pPr>
        <w:ind w:firstLine="284"/>
        <w:jc w:val="both"/>
      </w:pPr>
      <w:r>
        <w:t>* исходная и разрешительная документация;</w:t>
      </w:r>
    </w:p>
    <w:p w:rsidR="00000000" w:rsidRDefault="00CF6E4D">
      <w:pPr>
        <w:ind w:firstLine="284"/>
        <w:jc w:val="both"/>
      </w:pPr>
      <w:r>
        <w:t>* справки проектной организации от главного архитектора (инженера) проекта:</w:t>
      </w:r>
    </w:p>
    <w:p w:rsidR="00000000" w:rsidRDefault="00CF6E4D">
      <w:pPr>
        <w:ind w:firstLine="284"/>
        <w:jc w:val="both"/>
      </w:pPr>
      <w:r>
        <w:t>- о подтверждении соответствия разработанной проектной документации государственным нормам, правилам, стандартам, исходным данным, а также техническим условиям и требованиям, выданным органами государственного надзора (контроля) и заинтересованными организациями при согласовании исходно-разрешительной документации.</w:t>
      </w:r>
    </w:p>
    <w:p w:rsidR="00000000" w:rsidRDefault="00CF6E4D">
      <w:pPr>
        <w:ind w:firstLine="284"/>
        <w:jc w:val="both"/>
      </w:pPr>
      <w:r>
        <w:t>- о пожаро- и взрывобезо</w:t>
      </w:r>
      <w:r>
        <w:t>пасности и безопасности эксплуатации объекта;</w:t>
      </w:r>
    </w:p>
    <w:p w:rsidR="00000000" w:rsidRDefault="00CF6E4D">
      <w:pPr>
        <w:ind w:firstLine="284"/>
        <w:jc w:val="both"/>
      </w:pPr>
      <w:r>
        <w:t>- о соответствии инженерно-геологических изысканий нормативным документам;</w:t>
      </w:r>
    </w:p>
    <w:p w:rsidR="00000000" w:rsidRDefault="00CF6E4D">
      <w:pPr>
        <w:ind w:firstLine="284"/>
        <w:jc w:val="both"/>
      </w:pPr>
      <w:r>
        <w:t>- о защите населения и устойчивости объекта в чрезвычайных ситуациях.</w:t>
      </w:r>
    </w:p>
    <w:p w:rsidR="00000000" w:rsidRDefault="00CF6E4D">
      <w:pPr>
        <w:ind w:firstLine="284"/>
        <w:jc w:val="both"/>
      </w:pPr>
      <w:r>
        <w:t>* перечень согласований и согласования проекта с органами госнадзора и заинтересованными организациями;</w:t>
      </w:r>
    </w:p>
    <w:p w:rsidR="00000000" w:rsidRDefault="00CF6E4D">
      <w:pPr>
        <w:ind w:firstLine="284"/>
        <w:jc w:val="both"/>
      </w:pPr>
      <w:r>
        <w:t>* общая пояснительная записка с основными технико-экономическими показателями и обоснованиями принятых решений по всем разделам.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Каждый последующий том (раздел) должен иметь:</w:t>
      </w:r>
    </w:p>
    <w:p w:rsidR="00000000" w:rsidRDefault="00CF6E4D">
      <w:pPr>
        <w:ind w:firstLine="284"/>
        <w:jc w:val="both"/>
      </w:pPr>
      <w:r>
        <w:t>* обложку;</w:t>
      </w:r>
    </w:p>
    <w:p w:rsidR="00000000" w:rsidRDefault="00CF6E4D">
      <w:pPr>
        <w:ind w:firstLine="284"/>
        <w:jc w:val="both"/>
      </w:pPr>
      <w:r>
        <w:t>* титульный лист;</w:t>
      </w:r>
    </w:p>
    <w:p w:rsidR="00000000" w:rsidRDefault="00CF6E4D">
      <w:pPr>
        <w:ind w:firstLine="284"/>
        <w:jc w:val="both"/>
      </w:pPr>
      <w:r>
        <w:t>* содержание</w:t>
      </w:r>
      <w:r>
        <w:t xml:space="preserve"> тома (раздела);</w:t>
      </w:r>
    </w:p>
    <w:p w:rsidR="00000000" w:rsidRDefault="00CF6E4D">
      <w:pPr>
        <w:ind w:firstLine="284"/>
        <w:jc w:val="both"/>
      </w:pPr>
      <w:r>
        <w:t>* пояснительную записку и основные чертежи в соответствии с содержанием тома.</w:t>
      </w:r>
    </w:p>
    <w:p w:rsidR="00000000" w:rsidRDefault="00CF6E4D">
      <w:pPr>
        <w:ind w:firstLine="284"/>
        <w:jc w:val="both"/>
      </w:pPr>
      <w:r>
        <w:t>Целесообразно следующее комплектование проектной документации в тома (разделы):</w:t>
      </w:r>
    </w:p>
    <w:p w:rsidR="00000000" w:rsidRDefault="00CF6E4D">
      <w:pPr>
        <w:ind w:firstLine="284"/>
        <w:jc w:val="both"/>
      </w:pPr>
      <w:r>
        <w:t>* том (раздел) по генеральному плану и транспорту;</w:t>
      </w:r>
    </w:p>
    <w:p w:rsidR="00000000" w:rsidRDefault="00CF6E4D">
      <w:pPr>
        <w:ind w:firstLine="284"/>
        <w:jc w:val="both"/>
      </w:pPr>
      <w:r>
        <w:t>* том (раздел) по архитектурно-строительной части;</w:t>
      </w:r>
    </w:p>
    <w:p w:rsidR="00000000" w:rsidRDefault="00CF6E4D">
      <w:pPr>
        <w:ind w:firstLine="284"/>
        <w:jc w:val="both"/>
      </w:pPr>
      <w:r>
        <w:t>* том (раздел) по технологической части;</w:t>
      </w:r>
    </w:p>
    <w:p w:rsidR="00000000" w:rsidRDefault="00CF6E4D">
      <w:pPr>
        <w:ind w:firstLine="284"/>
        <w:jc w:val="both"/>
      </w:pPr>
      <w:r>
        <w:t>* том (раздел) по внутреннему инженерному оборудованию;</w:t>
      </w:r>
    </w:p>
    <w:p w:rsidR="00000000" w:rsidRDefault="00CF6E4D">
      <w:pPr>
        <w:ind w:firstLine="284"/>
        <w:jc w:val="both"/>
      </w:pPr>
      <w:r>
        <w:t>* том (раздел) по внутриплощадочным и внеплощадочным инженерным сетям;</w:t>
      </w:r>
    </w:p>
    <w:p w:rsidR="00000000" w:rsidRDefault="00CF6E4D">
      <w:pPr>
        <w:ind w:firstLine="284"/>
        <w:jc w:val="both"/>
      </w:pPr>
      <w:r>
        <w:t>* том (раздел) по охране окружающей среды;</w:t>
      </w:r>
    </w:p>
    <w:p w:rsidR="00000000" w:rsidRDefault="00CF6E4D">
      <w:pPr>
        <w:ind w:firstLine="284"/>
        <w:jc w:val="both"/>
      </w:pPr>
      <w:r>
        <w:t>* том (раздел) по ИТМ ГО</w:t>
      </w:r>
      <w:r>
        <w:t xml:space="preserve"> и ЧС;</w:t>
      </w:r>
    </w:p>
    <w:p w:rsidR="00000000" w:rsidRDefault="00CF6E4D">
      <w:pPr>
        <w:ind w:firstLine="284"/>
        <w:jc w:val="both"/>
      </w:pPr>
      <w:r>
        <w:t>* том (раздел) по проекту организации строительства;</w:t>
      </w:r>
    </w:p>
    <w:p w:rsidR="00000000" w:rsidRDefault="00CF6E4D">
      <w:pPr>
        <w:ind w:firstLine="284"/>
        <w:jc w:val="both"/>
      </w:pPr>
      <w:r>
        <w:t>* том (раздел) по архитектурному освещению (при необходимости);</w:t>
      </w:r>
    </w:p>
    <w:p w:rsidR="00000000" w:rsidRDefault="00CF6E4D">
      <w:pPr>
        <w:ind w:firstLine="284"/>
        <w:jc w:val="both"/>
      </w:pPr>
      <w:r>
        <w:t>* том (раздел) по энергоэффективности;</w:t>
      </w:r>
    </w:p>
    <w:p w:rsidR="00000000" w:rsidRDefault="00CF6E4D">
      <w:pPr>
        <w:ind w:firstLine="284"/>
        <w:jc w:val="both"/>
      </w:pPr>
      <w:r>
        <w:t>* сметная документация (по объектам городского заказа).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Примечание</w:t>
      </w:r>
    </w:p>
    <w:p w:rsidR="00000000" w:rsidRDefault="00CF6E4D">
      <w:pPr>
        <w:ind w:firstLine="284"/>
        <w:jc w:val="both"/>
      </w:pPr>
      <w:r>
        <w:t>1. Все листы, начиная с титульного, входящие в том (раздел), должны иметь сквозную нумерацию страниц.</w:t>
      </w:r>
    </w:p>
    <w:p w:rsidR="00000000" w:rsidRDefault="00CF6E4D">
      <w:pPr>
        <w:ind w:firstLine="284"/>
        <w:jc w:val="both"/>
      </w:pPr>
      <w:r>
        <w:t>2. Состав проектной документации должен соответствовать Приложению 10 данного Положения.</w:t>
      </w:r>
    </w:p>
    <w:p w:rsidR="00000000" w:rsidRDefault="00CF6E4D">
      <w:pPr>
        <w:ind w:firstLine="284"/>
        <w:jc w:val="both"/>
      </w:pPr>
      <w:r>
        <w:t>3. Демонстрационный материал представляется в соответствии с ИРД и Заданием на проектирова</w:t>
      </w:r>
      <w:r>
        <w:t>ние.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Тома брошюруют в 5-ти экземплярах:</w:t>
      </w:r>
    </w:p>
    <w:p w:rsidR="00000000" w:rsidRDefault="00CF6E4D">
      <w:pPr>
        <w:ind w:firstLine="284"/>
        <w:jc w:val="both"/>
      </w:pPr>
      <w:r>
        <w:t>* 3 экз. - в твердом переплете - Заказчику;</w:t>
      </w:r>
    </w:p>
    <w:p w:rsidR="00000000" w:rsidRDefault="00CF6E4D">
      <w:pPr>
        <w:ind w:firstLine="284"/>
        <w:jc w:val="both"/>
      </w:pPr>
      <w:r>
        <w:t>* 1 экз. - в мягком переплете (пояснительная записка по всем разделам, исходно-разрешительная документация, задание на проектирование, все согласования) - для Мосгосэкспертизы;</w:t>
      </w:r>
    </w:p>
    <w:p w:rsidR="00000000" w:rsidRDefault="00CF6E4D">
      <w:pPr>
        <w:ind w:firstLine="284"/>
        <w:jc w:val="both"/>
      </w:pPr>
      <w:r>
        <w:t>* 1 экз. - в мягком переплете (пояснительная записка по архитектурно-строительной части с фасадами, планами и генпланом) - для Москомархитектуры.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К комплекту проектной документации прикладываются отдельные листы для карточки Мосгосэкспертизы (иллюми</w:t>
      </w:r>
      <w:r>
        <w:t>нированные):</w:t>
      </w:r>
    </w:p>
    <w:p w:rsidR="00000000" w:rsidRDefault="00CF6E4D">
      <w:pPr>
        <w:ind w:firstLine="284"/>
        <w:jc w:val="both"/>
      </w:pPr>
      <w:r>
        <w:t>* ситуационный план - 2 экз.;</w:t>
      </w:r>
    </w:p>
    <w:p w:rsidR="00000000" w:rsidRDefault="00CF6E4D">
      <w:pPr>
        <w:ind w:firstLine="284"/>
        <w:jc w:val="both"/>
      </w:pPr>
      <w:r>
        <w:t>* генплан - 2 экз. (для представления в МГГТ и для Мосгосэкспертизы).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Листы "Ситуационный план" и "Генплан" в первом и втором экземплярах, а также дополнительные 2 экземпляра иллюминируются следующим образом:</w:t>
      </w:r>
    </w:p>
    <w:p w:rsidR="00000000" w:rsidRDefault="00CF6E4D">
      <w:pPr>
        <w:ind w:firstLine="284"/>
        <w:jc w:val="both"/>
      </w:pPr>
      <w:r>
        <w:t>* существующая опорная застройка - серая;</w:t>
      </w:r>
    </w:p>
    <w:p w:rsidR="00000000" w:rsidRDefault="00CF6E4D">
      <w:pPr>
        <w:ind w:firstLine="284"/>
        <w:jc w:val="both"/>
      </w:pPr>
      <w:r>
        <w:t>* существующая сносимая застройка - желтая;</w:t>
      </w:r>
    </w:p>
    <w:p w:rsidR="00000000" w:rsidRDefault="00CF6E4D">
      <w:pPr>
        <w:ind w:firstLine="284"/>
        <w:jc w:val="both"/>
      </w:pPr>
      <w:r>
        <w:t>* проектируемая застройка - красная;</w:t>
      </w:r>
    </w:p>
    <w:p w:rsidR="00000000" w:rsidRDefault="00CF6E4D">
      <w:pPr>
        <w:ind w:firstLine="284"/>
        <w:jc w:val="both"/>
      </w:pPr>
      <w:r>
        <w:t>* перспективная застройка - красная штриховка;</w:t>
      </w:r>
    </w:p>
    <w:p w:rsidR="00000000" w:rsidRDefault="00CF6E4D">
      <w:pPr>
        <w:ind w:firstLine="284"/>
        <w:jc w:val="both"/>
      </w:pPr>
      <w:r>
        <w:t>* озеленение - светло-зеленая;</w:t>
      </w:r>
    </w:p>
    <w:p w:rsidR="00000000" w:rsidRDefault="00CF6E4D">
      <w:pPr>
        <w:ind w:firstLine="284"/>
        <w:jc w:val="both"/>
      </w:pPr>
      <w:r>
        <w:t>* вода - светло-голубая.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Сводный план проектируемых инжен</w:t>
      </w:r>
      <w:r>
        <w:t>ерных сетей от точки присоединения до ввода в здание иллюминируется по видам соответственно:</w:t>
      </w:r>
    </w:p>
    <w:p w:rsidR="00000000" w:rsidRDefault="00CF6E4D">
      <w:pPr>
        <w:ind w:firstLine="284"/>
        <w:jc w:val="both"/>
      </w:pPr>
      <w:r>
        <w:t>* коллектор для подземных коммуникаций - оранжевый;</w:t>
      </w:r>
    </w:p>
    <w:p w:rsidR="00000000" w:rsidRDefault="00CF6E4D">
      <w:pPr>
        <w:ind w:firstLine="284"/>
        <w:jc w:val="both"/>
      </w:pPr>
      <w:r>
        <w:t>* теплосеть - зеленый;</w:t>
      </w:r>
    </w:p>
    <w:p w:rsidR="00000000" w:rsidRDefault="00CF6E4D">
      <w:pPr>
        <w:ind w:firstLine="284"/>
        <w:jc w:val="both"/>
      </w:pPr>
      <w:r>
        <w:t>* газопровод - желтый;</w:t>
      </w:r>
    </w:p>
    <w:p w:rsidR="00000000" w:rsidRDefault="00CF6E4D">
      <w:pPr>
        <w:ind w:firstLine="284"/>
        <w:jc w:val="both"/>
      </w:pPr>
      <w:r>
        <w:t>* водопровод - синий;</w:t>
      </w:r>
    </w:p>
    <w:p w:rsidR="00000000" w:rsidRDefault="00CF6E4D">
      <w:pPr>
        <w:ind w:firstLine="284"/>
        <w:jc w:val="both"/>
      </w:pPr>
      <w:r>
        <w:t>* канализация - коричневый;</w:t>
      </w:r>
    </w:p>
    <w:p w:rsidR="00000000" w:rsidRDefault="00CF6E4D">
      <w:pPr>
        <w:ind w:firstLine="284"/>
        <w:jc w:val="both"/>
      </w:pPr>
      <w:r>
        <w:t>* водосток и дренаж - голубой;</w:t>
      </w:r>
    </w:p>
    <w:p w:rsidR="00000000" w:rsidRDefault="00CF6E4D">
      <w:pPr>
        <w:ind w:firstLine="284"/>
        <w:jc w:val="both"/>
      </w:pPr>
      <w:r>
        <w:t>* электрокабели - красный;</w:t>
      </w:r>
    </w:p>
    <w:p w:rsidR="00000000" w:rsidRDefault="00CF6E4D">
      <w:pPr>
        <w:ind w:firstLine="284"/>
        <w:jc w:val="both"/>
      </w:pPr>
      <w:r>
        <w:t>* кабели связи - фиолетовый.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Примечание:</w:t>
      </w:r>
    </w:p>
    <w:p w:rsidR="00000000" w:rsidRDefault="00CF6E4D">
      <w:pPr>
        <w:ind w:firstLine="284"/>
        <w:jc w:val="both"/>
      </w:pPr>
      <w:r>
        <w:t>Все документы должны иметь даты, печати, Ф.И.О., должности и подписи.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right"/>
      </w:pPr>
      <w:r>
        <w:t>Приложение 18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Утверждено распоряжением первого заместителя Премьера Правительства Москвы от 20.09.</w:t>
      </w:r>
      <w:r>
        <w:t>99. № 722-РЗП "Об утверждении перечня документов (форма ИГАСН № 119/99), представляемых Заказчиком (Застройщиком) для оформления разрешения на выполнение строительно-монтажных работ по строительству объектов производственного и непроизводственного назначения".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ПЕРЕЧЕНЬ ДОКУМЕНТОВ, ПРЕДСТАВЛЯЕМЫХ ЗАКАЗЧИКОМ (ЗАСТРОЙЩИКОМ) ДЛЯ ОФОРМЛЕНИЯ ИГАСН РАЗРЕШЕНИЯ НА ПРОИЗВОДСТВО СТРОИТЕЛЬНО-МОНТАЖНЫХ РАБОТ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1. Заявление Застройщика (форма ИГАСН).</w:t>
      </w:r>
    </w:p>
    <w:p w:rsidR="00000000" w:rsidRDefault="00CF6E4D">
      <w:pPr>
        <w:ind w:firstLine="284"/>
        <w:jc w:val="both"/>
      </w:pPr>
      <w:r>
        <w:t>2. Распорядительный документ Правительства Москвы (префекта администрат</w:t>
      </w:r>
      <w:r>
        <w:t>ивного округа) о предоставлении земельного участка для строительства объекта.</w:t>
      </w:r>
    </w:p>
    <w:p w:rsidR="00000000" w:rsidRDefault="00CF6E4D">
      <w:pPr>
        <w:ind w:firstLine="284"/>
        <w:jc w:val="both"/>
      </w:pPr>
      <w:r>
        <w:t>3. Договор аренды земли (Государственный акт на право собственности на землю).</w:t>
      </w:r>
    </w:p>
    <w:p w:rsidR="00000000" w:rsidRDefault="00CF6E4D">
      <w:pPr>
        <w:ind w:firstLine="284"/>
        <w:jc w:val="both"/>
      </w:pPr>
      <w:r>
        <w:t>4. Проект, согласованный Мосгосэкспертизой и утвержденный в установленном порядке.</w:t>
      </w:r>
    </w:p>
    <w:p w:rsidR="00000000" w:rsidRDefault="00CF6E4D">
      <w:pPr>
        <w:ind w:firstLine="284"/>
        <w:jc w:val="both"/>
      </w:pPr>
      <w:r>
        <w:t>5. Распорядительный документ об утверждении проектно-сметной документации.</w:t>
      </w:r>
    </w:p>
    <w:p w:rsidR="00000000" w:rsidRDefault="00CF6E4D">
      <w:pPr>
        <w:ind w:firstLine="284"/>
        <w:jc w:val="both"/>
      </w:pPr>
      <w:r>
        <w:t>6. Лицензия организации - заказчика, приказ о назначении ответственного за ведение технадзора.</w:t>
      </w:r>
    </w:p>
    <w:p w:rsidR="00000000" w:rsidRDefault="00CF6E4D">
      <w:pPr>
        <w:ind w:firstLine="284"/>
        <w:jc w:val="both"/>
      </w:pPr>
      <w:r>
        <w:t>7. Лицензия строительной подрядной организации, приказ о назначении ответственного за строительство.</w:t>
      </w:r>
    </w:p>
    <w:p w:rsidR="00000000" w:rsidRDefault="00CF6E4D">
      <w:pPr>
        <w:ind w:firstLine="284"/>
        <w:jc w:val="both"/>
      </w:pPr>
      <w:r>
        <w:t>8</w:t>
      </w:r>
      <w:r>
        <w:t>. Лицензия проектной организации, приказ и копия договора на ведение авторского надзора.</w:t>
      </w:r>
    </w:p>
    <w:p w:rsidR="00000000" w:rsidRDefault="00CF6E4D">
      <w:pPr>
        <w:ind w:firstLine="284"/>
        <w:jc w:val="both"/>
      </w:pPr>
      <w:r>
        <w:t>9. Акт Мосгоргеотреста о разбивке осей здания и сооружений.</w:t>
      </w:r>
    </w:p>
    <w:p w:rsidR="00000000" w:rsidRDefault="00CF6E4D">
      <w:pPr>
        <w:ind w:firstLine="284"/>
        <w:jc w:val="both"/>
      </w:pPr>
      <w:r>
        <w:t>10. Стройгенплан, согласованный с АПУ, ОПС, ЦГСЭН, УГПС.</w:t>
      </w:r>
    </w:p>
    <w:p w:rsidR="00000000" w:rsidRDefault="00CF6E4D">
      <w:pPr>
        <w:ind w:firstLine="284"/>
        <w:jc w:val="both"/>
      </w:pPr>
      <w:r>
        <w:t>11. Полис комплексного страхования строительно-монтажных работ рисков и ответственности при проведении строительно-монтажных работ, выдаваемый АООТ "Московское страховое строительное общество", ЗАО "Страховая группа "Спасские ворота", АОЗТ "Страховое акционерное общество "Россия", АСК "Инвестстрах", ОАО "</w:t>
      </w:r>
      <w:r>
        <w:t>Росгосстрах".</w:t>
      </w:r>
    </w:p>
    <w:p w:rsidR="00000000" w:rsidRDefault="00CF6E4D">
      <w:pPr>
        <w:ind w:firstLine="284"/>
        <w:jc w:val="both"/>
      </w:pPr>
      <w:r>
        <w:t>12. Справка Департамента экономической политики и развития г.Москвы о получении извещения об инвестиционных намерениях застройщика на последующий год (по объектам, не входящим в состав инвестиционных программ Правительства Москвы).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right"/>
        <w:sectPr w:rsidR="00000000">
          <w:pgSz w:w="11907" w:h="16840" w:code="9"/>
          <w:pgMar w:top="1440" w:right="1797" w:bottom="1440" w:left="1797" w:header="720" w:footer="720" w:gutter="0"/>
          <w:cols w:space="720"/>
        </w:sectPr>
      </w:pPr>
    </w:p>
    <w:p w:rsidR="00000000" w:rsidRDefault="00CF6E4D">
      <w:pPr>
        <w:ind w:firstLine="284"/>
        <w:jc w:val="right"/>
      </w:pPr>
      <w:r>
        <w:t>Приложение 19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СХЕМА ПОДГОТОВКИ ПРОВЕДЕНИЯ РАБОТ ПО УСТАНОВКЕ НЕСТАНЦИОНАРНЫХ ОБЪЕКТОВ</w:t>
      </w:r>
    </w:p>
    <w:p w:rsidR="00000000" w:rsidRDefault="00CF6E4D">
      <w:pPr>
        <w:ind w:firstLine="284"/>
        <w:jc w:val="center"/>
        <w:rPr>
          <w:b/>
        </w:rPr>
      </w:pPr>
    </w:p>
    <w:p w:rsidR="00000000" w:rsidRDefault="00CF6E4D">
      <w:pPr>
        <w:ind w:firstLine="284"/>
        <w:jc w:val="both"/>
        <w:sectPr w:rsidR="00000000">
          <w:pgSz w:w="16840" w:h="11907" w:orient="landscape" w:code="9"/>
          <w:pgMar w:top="1134" w:right="567" w:bottom="1134" w:left="567" w:header="720" w:footer="720" w:gutter="0"/>
          <w:cols w:space="720"/>
        </w:sectPr>
      </w:pPr>
      <w:r>
        <w:object w:dxaOrig="15600" w:dyaOrig="8865">
          <v:shape id="_x0000_i1051" type="#_x0000_t75" style="width:780pt;height:438.75pt" o:ole="">
            <v:imagedata r:id="rId56" o:title=""/>
          </v:shape>
          <o:OLEObject Type="Embed" ProgID="PBrush" ShapeID="_x0000_i1051" DrawAspect="Content" ObjectID="_1427233267" r:id="rId57"/>
        </w:object>
      </w:r>
    </w:p>
    <w:p w:rsidR="00000000" w:rsidRDefault="00CF6E4D">
      <w:pPr>
        <w:ind w:firstLine="284"/>
        <w:jc w:val="right"/>
      </w:pPr>
      <w:r>
        <w:t>Приложение 20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rPr>
          <w:b/>
        </w:rPr>
        <w:t>ПОРЯДОК СОГЛАСОВАНИЯ ДОКУМЕНТАЦИИ ДЛЯ УСТАНОВКИ НЕСТАЦИОНАРНЫХ ОБЪЕКТОВ</w:t>
      </w:r>
    </w:p>
    <w:p w:rsidR="00000000" w:rsidRDefault="00CF6E4D">
      <w:pPr>
        <w:ind w:firstLine="284"/>
        <w:jc w:val="both"/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63"/>
        <w:gridCol w:w="284"/>
        <w:gridCol w:w="681"/>
        <w:gridCol w:w="681"/>
        <w:gridCol w:w="681"/>
        <w:gridCol w:w="681"/>
        <w:gridCol w:w="681"/>
        <w:gridCol w:w="681"/>
        <w:gridCol w:w="681"/>
        <w:gridCol w:w="681"/>
        <w:gridCol w:w="681"/>
        <w:gridCol w:w="681"/>
        <w:gridCol w:w="681"/>
        <w:gridCol w:w="681"/>
        <w:gridCol w:w="681"/>
        <w:gridCol w:w="681"/>
        <w:gridCol w:w="681"/>
        <w:gridCol w:w="681"/>
        <w:gridCol w:w="20"/>
      </w:tblGrid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</w:trPr>
        <w:tc>
          <w:tcPr>
            <w:tcW w:w="4563" w:type="dxa"/>
          </w:tcPr>
          <w:p w:rsidR="00000000" w:rsidRDefault="00CF6E4D">
            <w:pPr>
              <w:jc w:val="both"/>
            </w:pPr>
            <w:r>
              <w:t>ПРИМЕЧАНИЕ:</w:t>
            </w:r>
          </w:p>
          <w:p w:rsidR="00000000" w:rsidRDefault="00CF6E4D">
            <w:pPr>
              <w:jc w:val="both"/>
            </w:pPr>
            <w:r>
              <w:t>В особых случаях размещения объектов согласование докумен</w:t>
            </w:r>
            <w:r>
              <w:t>тации проводится с организациями, приведенными в Приложении 5 Положения</w:t>
            </w:r>
          </w:p>
        </w:tc>
        <w:tc>
          <w:tcPr>
            <w:tcW w:w="283" w:type="dxa"/>
          </w:tcPr>
          <w:p w:rsidR="00000000" w:rsidRDefault="00CF6E4D">
            <w:pPr>
              <w:jc w:val="both"/>
            </w:pP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  <w:r>
              <w:object w:dxaOrig="435" w:dyaOrig="2445">
                <v:shape id="_x0000_i1052" type="#_x0000_t75" style="width:18.75pt;height:114.75pt" o:ole="">
                  <v:imagedata r:id="rId6" o:title=""/>
                </v:shape>
                <o:OLEObject Type="Embed" ProgID="PBrush" ShapeID="_x0000_i1052" DrawAspect="Content" ObjectID="_1427233268" r:id="rId58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  <w:r>
              <w:object w:dxaOrig="420" w:dyaOrig="2490">
                <v:shape id="_x0000_i1053" type="#_x0000_t75" style="width:16.5pt;height:115.5pt" o:ole="">
                  <v:imagedata r:id="rId59" o:title=""/>
                </v:shape>
                <o:OLEObject Type="Embed" ProgID="PBrush" ShapeID="_x0000_i1053" DrawAspect="Content" ObjectID="_1427233269" r:id="rId60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  <w:r>
              <w:object w:dxaOrig="435" w:dyaOrig="2895">
                <v:shape id="_x0000_i1054" type="#_x0000_t75" style="width:17.25pt;height:144.75pt" o:ole="">
                  <v:imagedata r:id="rId10" o:title=""/>
                </v:shape>
                <o:OLEObject Type="Embed" ProgID="PBrush" ShapeID="_x0000_i1054" DrawAspect="Content" ObjectID="_1427233270" r:id="rId61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center"/>
            </w:pPr>
            <w:r>
              <w:object w:dxaOrig="435" w:dyaOrig="1155">
                <v:shape id="_x0000_i1055" type="#_x0000_t75" style="width:18.75pt;height:54pt" o:ole="">
                  <v:imagedata r:id="rId12" o:title=""/>
                </v:shape>
                <o:OLEObject Type="Embed" ProgID="PBrush" ShapeID="_x0000_i1055" DrawAspect="Content" ObjectID="_1427233271" r:id="rId62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  <w:r>
              <w:object w:dxaOrig="435" w:dyaOrig="2280">
                <v:shape id="_x0000_i1056" type="#_x0000_t75" style="width:19.5pt;height:114pt" o:ole="">
                  <v:imagedata r:id="rId16" o:title=""/>
                </v:shape>
                <o:OLEObject Type="Embed" ProgID="PBrush" ShapeID="_x0000_i1056" DrawAspect="Content" ObjectID="_1427233272" r:id="rId63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  <w:r>
              <w:object w:dxaOrig="465" w:dyaOrig="2985">
                <v:shape id="_x0000_i1057" type="#_x0000_t75" style="width:18.75pt;height:144.75pt" o:ole="">
                  <v:imagedata r:id="rId18" o:title=""/>
                </v:shape>
                <o:OLEObject Type="Embed" ProgID="PBrush" ShapeID="_x0000_i1057" DrawAspect="Content" ObjectID="_1427233273" r:id="rId64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  <w:r>
              <w:object w:dxaOrig="420" w:dyaOrig="3150">
                <v:shape id="_x0000_i1058" type="#_x0000_t75" style="width:18.75pt;height:152.25pt" o:ole="">
                  <v:imagedata r:id="rId28" o:title=""/>
                </v:shape>
                <o:OLEObject Type="Embed" ProgID="PBrush" ShapeID="_x0000_i1058" DrawAspect="Content" ObjectID="_1427233274" r:id="rId65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  <w:r>
              <w:object w:dxaOrig="435" w:dyaOrig="1785">
                <v:shape id="_x0000_i1059" type="#_x0000_t75" style="width:19.5pt;height:85.5pt" o:ole="">
                  <v:imagedata r:id="rId26" o:title=""/>
                </v:shape>
                <o:OLEObject Type="Embed" ProgID="PBrush" ShapeID="_x0000_i1059" DrawAspect="Content" ObjectID="_1427233275" r:id="rId66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  <w:r>
              <w:object w:dxaOrig="450" w:dyaOrig="3285">
                <v:shape id="_x0000_i1060" type="#_x0000_t75" style="width:19.5pt;height:159pt" o:ole="">
                  <v:imagedata r:id="rId24" o:title=""/>
                </v:shape>
                <o:OLEObject Type="Embed" ProgID="PBrush" ShapeID="_x0000_i1060" DrawAspect="Content" ObjectID="_1427233276" r:id="rId67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  <w:r>
              <w:object w:dxaOrig="375" w:dyaOrig="1785">
                <v:shape id="_x0000_i1061" type="#_x0000_t75" style="width:16.5pt;height:86.25pt" o:ole="">
                  <v:imagedata r:id="rId30" o:title=""/>
                </v:shape>
                <o:OLEObject Type="Embed" ProgID="PBrush" ShapeID="_x0000_i1061" DrawAspect="Content" ObjectID="_1427233277" r:id="rId68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center"/>
            </w:pPr>
            <w:r>
              <w:object w:dxaOrig="420" w:dyaOrig="3450">
                <v:shape id="_x0000_i1062" type="#_x0000_t75" style="width:18pt;height:169.5pt" o:ole="">
                  <v:imagedata r:id="rId34" o:title=""/>
                </v:shape>
                <o:OLEObject Type="Embed" ProgID="PBrush" ShapeID="_x0000_i1062" DrawAspect="Content" ObjectID="_1427233278" r:id="rId69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center"/>
            </w:pPr>
            <w:r>
              <w:object w:dxaOrig="465" w:dyaOrig="2520">
                <v:shape id="_x0000_i1063" type="#_x0000_t75" style="width:20.25pt;height:123pt" o:ole="">
                  <v:imagedata r:id="rId36" o:title=""/>
                </v:shape>
                <o:OLEObject Type="Embed" ProgID="PBrush" ShapeID="_x0000_i1063" DrawAspect="Content" ObjectID="_1427233279" r:id="rId70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center"/>
            </w:pPr>
            <w:r>
              <w:object w:dxaOrig="690" w:dyaOrig="2565">
                <v:shape id="_x0000_i1064" type="#_x0000_t75" style="width:31.5pt;height:120.75pt" o:ole="">
                  <v:imagedata r:id="rId71" o:title=""/>
                </v:shape>
                <o:OLEObject Type="Embed" ProgID="PBrush" ShapeID="_x0000_i1064" DrawAspect="Content" ObjectID="_1427233280" r:id="rId72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center"/>
            </w:pPr>
            <w:r>
              <w:object w:dxaOrig="645" w:dyaOrig="2685">
                <v:shape id="_x0000_i1065" type="#_x0000_t75" style="width:32.25pt;height:135.75pt" o:ole="">
                  <v:imagedata r:id="rId73" o:title=""/>
                </v:shape>
                <o:OLEObject Type="Embed" ProgID="PBrush" ShapeID="_x0000_i1065" DrawAspect="Content" ObjectID="_1427233281" r:id="rId74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center"/>
            </w:pPr>
            <w:r>
              <w:object w:dxaOrig="405" w:dyaOrig="855">
                <v:shape id="_x0000_i1066" type="#_x0000_t75" style="width:18.75pt;height:39.75pt" o:ole="">
                  <v:imagedata r:id="rId75" o:title=""/>
                </v:shape>
                <o:OLEObject Type="Embed" ProgID="PBrush" ShapeID="_x0000_i1066" DrawAspect="Content" ObjectID="_1427233282" r:id="rId76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center"/>
            </w:pPr>
            <w:r>
              <w:object w:dxaOrig="690" w:dyaOrig="2445">
                <v:shape id="_x0000_i1067" type="#_x0000_t75" style="width:30.75pt;height:126pt" o:ole="">
                  <v:imagedata r:id="rId77" o:title=""/>
                </v:shape>
                <o:OLEObject Type="Embed" ProgID="PBrush" ShapeID="_x0000_i1067" DrawAspect="Content" ObjectID="_1427233283" r:id="rId78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63" w:type="dxa"/>
          </w:tcPr>
          <w:p w:rsidR="00000000" w:rsidRDefault="00CF6E4D">
            <w:pPr>
              <w:jc w:val="both"/>
            </w:pPr>
          </w:p>
        </w:tc>
        <w:tc>
          <w:tcPr>
            <w:tcW w:w="283" w:type="dxa"/>
          </w:tcPr>
          <w:p w:rsidR="00000000" w:rsidRDefault="00CF6E4D">
            <w:pPr>
              <w:jc w:val="both"/>
            </w:pP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</w:p>
        </w:tc>
        <w:tc>
          <w:tcPr>
            <w:tcW w:w="6830" w:type="dxa"/>
            <w:gridSpan w:val="11"/>
          </w:tcPr>
          <w:p w:rsidR="00000000" w:rsidRDefault="00CF6E4D">
            <w:pPr>
              <w:jc w:val="center"/>
            </w:pPr>
            <w:r>
              <w:rPr>
                <w:b/>
                <w:sz w:val="32"/>
              </w:rPr>
              <w:t>ПРЕДПРОЕКТНАЯ ПОДГОТОВКА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</w:trPr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  <w:r>
              <w:t xml:space="preserve">ГРАДОСТРОИТЕЛЬНОЕ ОБОСНОВАНИЕ РАЗМЕЩЕНИЕ ОБЪЕКТА </w:t>
            </w:r>
          </w:p>
          <w:p w:rsidR="00000000" w:rsidRDefault="00CF6E4D">
            <w:pPr>
              <w:jc w:val="both"/>
            </w:pPr>
            <w:r>
              <w:t>(С ПРЕДПРОЕКТНЫМИ ПРОРАБОТКАМИ)</w:t>
            </w:r>
          </w:p>
        </w:tc>
        <w:tc>
          <w:tcPr>
            <w:tcW w:w="283" w:type="dxa"/>
            <w:tcBorders>
              <w:left w:val="nil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0" w:type="dxa"/>
        </w:trPr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  <w:r>
              <w:t>ИСХОДНО-РАЗРЕШИТЕЛЬНАЯ ДОКУМЕНТАЦИЯ</w:t>
            </w:r>
          </w:p>
          <w:p w:rsidR="00000000" w:rsidRDefault="00CF6E4D">
            <w:pPr>
              <w:jc w:val="both"/>
            </w:pPr>
          </w:p>
        </w:tc>
        <w:tc>
          <w:tcPr>
            <w:tcW w:w="283" w:type="dxa"/>
            <w:tcBorders>
              <w:left w:val="nil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2" w:type="dxa"/>
        </w:trPr>
        <w:tc>
          <w:tcPr>
            <w:tcW w:w="4563" w:type="dxa"/>
          </w:tcPr>
          <w:p w:rsidR="00000000" w:rsidRDefault="00CF6E4D">
            <w:pPr>
              <w:jc w:val="both"/>
            </w:pPr>
          </w:p>
        </w:tc>
        <w:tc>
          <w:tcPr>
            <w:tcW w:w="283" w:type="dxa"/>
          </w:tcPr>
          <w:p w:rsidR="00000000" w:rsidRDefault="00CF6E4D">
            <w:pPr>
              <w:jc w:val="both"/>
            </w:pP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</w:p>
        </w:tc>
        <w:tc>
          <w:tcPr>
            <w:tcW w:w="6127" w:type="dxa"/>
            <w:gridSpan w:val="9"/>
          </w:tcPr>
          <w:p w:rsidR="00000000" w:rsidRDefault="00CF6E4D">
            <w:pPr>
              <w:jc w:val="center"/>
            </w:pPr>
            <w:r>
              <w:rPr>
                <w:b/>
                <w:sz w:val="32"/>
              </w:rPr>
              <w:t>ПРОЕКТНАЯ ПОДГОТОВКА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9" w:type="dxa"/>
        </w:trPr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</w:p>
          <w:p w:rsidR="00000000" w:rsidRDefault="00CF6E4D">
            <w:pPr>
              <w:jc w:val="both"/>
            </w:pPr>
            <w:r>
              <w:t>ПРОЕКТНАЯ  ДОКУМЕНТАЦИЯ</w:t>
            </w:r>
          </w:p>
          <w:p w:rsidR="00000000" w:rsidRDefault="00CF6E4D">
            <w:pPr>
              <w:jc w:val="both"/>
            </w:pPr>
          </w:p>
        </w:tc>
        <w:tc>
          <w:tcPr>
            <w:tcW w:w="284" w:type="dxa"/>
            <w:tcBorders>
              <w:left w:val="nil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left w:val="nil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horz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horz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left w:val="nil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horz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left w:val="nil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horz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horz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left w:val="nil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</w:tcPr>
          <w:p w:rsidR="00000000" w:rsidRDefault="00CF6E4D">
            <w:pPr>
              <w:jc w:val="center"/>
            </w:pPr>
          </w:p>
        </w:tc>
      </w:tr>
    </w:tbl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УСЛОВНЫЕ ОБОЗНАЧЕНИЯ:</w:t>
      </w:r>
    </w:p>
    <w:p w:rsidR="00000000" w:rsidRDefault="00CF6E4D">
      <w:pPr>
        <w:ind w:firstLine="284"/>
        <w:jc w:val="both"/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10"/>
        <w:gridCol w:w="1315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8" w:space="0" w:color="FFFFFF"/>
              <w:left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both"/>
            </w:pPr>
          </w:p>
        </w:tc>
        <w:tc>
          <w:tcPr>
            <w:tcW w:w="13159" w:type="dxa"/>
            <w:tcBorders>
              <w:left w:val="nil"/>
            </w:tcBorders>
          </w:tcPr>
          <w:p w:rsidR="00000000" w:rsidRDefault="00CF6E4D">
            <w:pPr>
              <w:jc w:val="both"/>
            </w:pPr>
            <w:r>
              <w:t>- ОБЯЗАТЕЛЬНЫЕ СОГЛАСОВАНИЯ (ЗАКЛЮЧЕНИЯ)</w:t>
            </w:r>
          </w:p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8" w:space="0" w:color="FFFFFF"/>
              <w:left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both"/>
            </w:pPr>
          </w:p>
        </w:tc>
        <w:tc>
          <w:tcPr>
            <w:tcW w:w="13159" w:type="dxa"/>
            <w:tcBorders>
              <w:left w:val="nil"/>
            </w:tcBorders>
          </w:tcPr>
          <w:p w:rsidR="00000000" w:rsidRDefault="00CF6E4D">
            <w:pPr>
              <w:jc w:val="both"/>
            </w:pPr>
            <w:r>
              <w:t>- СОГЛАСОВАНИЯ (ЗАКЛЮЧЕНИЯ), ПРОВОДЯЩИЕСЯ ПРИ НЕОБХОДИМОСТИ</w:t>
            </w:r>
          </w:p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horzStripe" w:color="auto" w:fill="auto"/>
          </w:tcPr>
          <w:p w:rsidR="00000000" w:rsidRDefault="00CF6E4D">
            <w:pPr>
              <w:jc w:val="both"/>
            </w:pPr>
          </w:p>
        </w:tc>
        <w:tc>
          <w:tcPr>
            <w:tcW w:w="13159" w:type="dxa"/>
            <w:tcBorders>
              <w:left w:val="nil"/>
            </w:tcBorders>
          </w:tcPr>
          <w:p w:rsidR="00000000" w:rsidRDefault="00CF6E4D">
            <w:pPr>
              <w:jc w:val="both"/>
            </w:pPr>
            <w:r>
              <w:t xml:space="preserve">- СОГЛАСОВАНИЯ (ЗАКЛЮЧЕНИЯ), ПРОВОДЯЩИЕСЯ ПРИ ИХ ОТСУТСТВИИ </w:t>
            </w:r>
          </w:p>
          <w:p w:rsidR="00000000" w:rsidRDefault="00CF6E4D">
            <w:pPr>
              <w:jc w:val="both"/>
            </w:pPr>
            <w:r>
              <w:t>НА ПРЕДЫДУЩИХ СТАДИЯХ</w:t>
            </w:r>
          </w:p>
        </w:tc>
      </w:tr>
    </w:tbl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  <w:sectPr w:rsidR="00000000">
          <w:pgSz w:w="16840" w:h="11907" w:orient="landscape" w:code="9"/>
          <w:pgMar w:top="567" w:right="567" w:bottom="567" w:left="567" w:header="720" w:footer="720" w:gutter="0"/>
          <w:cols w:space="720"/>
        </w:sectPr>
      </w:pPr>
    </w:p>
    <w:p w:rsidR="00000000" w:rsidRDefault="00CF6E4D">
      <w:pPr>
        <w:ind w:firstLine="284"/>
        <w:jc w:val="right"/>
      </w:pPr>
      <w:r>
        <w:t>Приложение 21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ЗАЯВКА (ЗАДАНИЕ) *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на подготовку исходно-разрешительной документации для установки сооружений (нестационарных объектов) и строительст</w:t>
      </w:r>
      <w:r>
        <w:rPr>
          <w:b/>
        </w:rPr>
        <w:t>ва внутриквартальных инженерных объектов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ИСХОДНЫЕ ДАННЫЕ ПО ОБЪЕКТУ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1. Размещение объекта</w:t>
      </w:r>
    </w:p>
    <w:p w:rsidR="00000000" w:rsidRDefault="00CF6E4D">
      <w:pPr>
        <w:ind w:firstLine="284"/>
        <w:jc w:val="both"/>
      </w:pPr>
      <w:r>
        <w:t xml:space="preserve">1.1. Административный округ: </w:t>
      </w:r>
    </w:p>
    <w:p w:rsidR="00000000" w:rsidRDefault="00CF6E4D">
      <w:pPr>
        <w:ind w:firstLine="284"/>
        <w:jc w:val="both"/>
      </w:pPr>
      <w:r>
        <w:t xml:space="preserve">1.2. Район: </w:t>
      </w:r>
    </w:p>
    <w:p w:rsidR="00000000" w:rsidRDefault="00CF6E4D">
      <w:pPr>
        <w:ind w:firstLine="284"/>
        <w:jc w:val="both"/>
      </w:pPr>
      <w:r>
        <w:t xml:space="preserve">1.3. Адрес: 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2. Технические показатели объекта</w:t>
      </w:r>
    </w:p>
    <w:p w:rsidR="00000000" w:rsidRDefault="00CF6E4D">
      <w:pPr>
        <w:ind w:firstLine="284"/>
        <w:jc w:val="both"/>
      </w:pPr>
      <w:r>
        <w:t>2.1. Общая площадь объекта:</w:t>
      </w:r>
    </w:p>
    <w:p w:rsidR="00000000" w:rsidRDefault="00CF6E4D">
      <w:pPr>
        <w:ind w:firstLine="284"/>
        <w:jc w:val="both"/>
      </w:pPr>
      <w:r>
        <w:t xml:space="preserve">2.2. Площадь застройки: </w:t>
      </w:r>
    </w:p>
    <w:p w:rsidR="00000000" w:rsidRDefault="00CF6E4D">
      <w:pPr>
        <w:ind w:firstLine="284"/>
        <w:jc w:val="both"/>
      </w:pPr>
      <w:r>
        <w:t>2.3. Площадь территории:</w:t>
      </w:r>
    </w:p>
    <w:p w:rsidR="00000000" w:rsidRDefault="00CF6E4D">
      <w:pPr>
        <w:ind w:firstLine="284"/>
        <w:jc w:val="both"/>
      </w:pPr>
      <w:r>
        <w:t>2.4. Основное функциональное назначение объекта: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3. Предложения по срокам использования территории</w:t>
      </w:r>
    </w:p>
    <w:p w:rsidR="00000000" w:rsidRDefault="00CF6E4D">
      <w:pPr>
        <w:ind w:firstLine="284"/>
        <w:jc w:val="both"/>
      </w:pPr>
      <w:r>
        <w:t>3.1. Срок аренды земельного участка:</w:t>
      </w:r>
    </w:p>
    <w:p w:rsidR="00000000" w:rsidRDefault="00CF6E4D">
      <w:pPr>
        <w:ind w:firstLine="284"/>
        <w:jc w:val="both"/>
      </w:pPr>
      <w:r>
        <w:t>3.2. Срок освоения территории: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ДОПОЛНИТЕЛЬНЫЕ СВЕДЕНИЯ</w:t>
      </w:r>
    </w:p>
    <w:p w:rsidR="00000000" w:rsidRDefault="00CF6E4D">
      <w:pPr>
        <w:ind w:firstLine="284"/>
        <w:jc w:val="center"/>
      </w:pPr>
    </w:p>
    <w:p w:rsidR="00000000" w:rsidRDefault="00CF6E4D">
      <w:pPr>
        <w:ind w:firstLine="284"/>
        <w:jc w:val="center"/>
      </w:pPr>
      <w:r>
        <w:t>4. Наличие правовой документации</w:t>
      </w:r>
    </w:p>
    <w:p w:rsidR="00000000" w:rsidRDefault="00CF6E4D">
      <w:pPr>
        <w:ind w:firstLine="284"/>
        <w:jc w:val="both"/>
      </w:pPr>
      <w:r>
        <w:t>4.1. Наличие правоустана</w:t>
      </w:r>
      <w:r>
        <w:t>вливающих имущественных или земельных документов по запрашиваемой территории:</w:t>
      </w:r>
    </w:p>
    <w:p w:rsidR="00000000" w:rsidRDefault="00CF6E4D">
      <w:pPr>
        <w:ind w:firstLine="284"/>
        <w:jc w:val="both"/>
      </w:pPr>
      <w:r>
        <w:t>4.2. Наличие лицензии на выполнение функций Заказчика:</w:t>
      </w:r>
    </w:p>
    <w:p w:rsidR="00000000" w:rsidRDefault="00CF6E4D">
      <w:pPr>
        <w:ind w:firstLine="284"/>
        <w:jc w:val="both"/>
      </w:pPr>
      <w:r>
        <w:t>4.3. Свидетельство о регистрации предприятия (копия прилагается к Заявке):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5. Архитектурно-строительная характеристика объекта</w:t>
      </w:r>
    </w:p>
    <w:p w:rsidR="00000000" w:rsidRDefault="00CF6E4D">
      <w:pPr>
        <w:ind w:firstLine="284"/>
        <w:jc w:val="both"/>
      </w:pPr>
      <w:r>
        <w:t>5.1. Характеристика проекта:</w:t>
      </w:r>
    </w:p>
    <w:p w:rsidR="00000000" w:rsidRDefault="00CF6E4D">
      <w:pPr>
        <w:ind w:firstLine="426"/>
        <w:jc w:val="both"/>
      </w:pPr>
      <w:r>
        <w:t xml:space="preserve">а) индивидуальный: </w:t>
      </w:r>
    </w:p>
    <w:p w:rsidR="00000000" w:rsidRDefault="00CF6E4D">
      <w:pPr>
        <w:ind w:firstLine="426"/>
        <w:jc w:val="both"/>
      </w:pPr>
      <w:r>
        <w:t xml:space="preserve">б) типовой или повторно применяемый (к Заявке прилагается копия паспорта типового проекта или фото объекта): </w:t>
      </w:r>
    </w:p>
    <w:p w:rsidR="00000000" w:rsidRDefault="00CF6E4D">
      <w:pPr>
        <w:ind w:firstLine="284"/>
        <w:jc w:val="both"/>
      </w:pPr>
      <w:r>
        <w:t xml:space="preserve">5.2. Работы по благоустройству территории: </w:t>
      </w:r>
    </w:p>
    <w:p w:rsidR="00000000" w:rsidRDefault="00CF6E4D">
      <w:pPr>
        <w:ind w:firstLine="284"/>
        <w:jc w:val="both"/>
      </w:pPr>
      <w:r>
        <w:t>5.3. Установка малых архитектурных форм и функци</w:t>
      </w:r>
      <w:r>
        <w:t xml:space="preserve">ональных элементов: </w:t>
      </w:r>
    </w:p>
    <w:p w:rsidR="00000000" w:rsidRDefault="00CF6E4D">
      <w:pPr>
        <w:ind w:firstLine="284"/>
        <w:jc w:val="both"/>
      </w:pPr>
      <w:r>
        <w:t xml:space="preserve">5.4. Устройство ограждения территории: 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Приложение:</w:t>
      </w:r>
    </w:p>
    <w:p w:rsidR="00000000" w:rsidRDefault="00CF6E4D">
      <w:pPr>
        <w:ind w:firstLine="284"/>
        <w:jc w:val="both"/>
      </w:pPr>
      <w:r>
        <w:t>1. Копии правоустанавливающих имущественных, земельных документов;</w:t>
      </w:r>
    </w:p>
    <w:p w:rsidR="00000000" w:rsidRDefault="00CF6E4D">
      <w:pPr>
        <w:ind w:firstLine="284"/>
        <w:jc w:val="both"/>
      </w:pPr>
      <w:r>
        <w:t>2. Проектные материалы по типовым или повторно применяемым проектам.</w:t>
      </w:r>
    </w:p>
    <w:p w:rsidR="00000000" w:rsidRDefault="00CF6E4D">
      <w:pPr>
        <w:ind w:firstLine="284"/>
        <w:jc w:val="both"/>
      </w:pPr>
      <w:r>
        <w:t>3. Копия Генплана БТИ (М 1:500).</w:t>
      </w:r>
    </w:p>
    <w:p w:rsidR="00000000" w:rsidRDefault="00CF6E4D">
      <w:pPr>
        <w:ind w:firstLine="284"/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64"/>
        <w:gridCol w:w="426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64" w:type="dxa"/>
          </w:tcPr>
          <w:p w:rsidR="00000000" w:rsidRDefault="00CF6E4D">
            <w:pPr>
              <w:jc w:val="both"/>
            </w:pPr>
            <w:r>
              <w:t>Руководитель предприятия (организации)</w:t>
            </w:r>
          </w:p>
        </w:tc>
        <w:tc>
          <w:tcPr>
            <w:tcW w:w="4264" w:type="dxa"/>
          </w:tcPr>
          <w:p w:rsidR="00000000" w:rsidRDefault="00CF6E4D">
            <w:pPr>
              <w:jc w:val="center"/>
            </w:pPr>
            <w:r>
              <w:t>М.П.</w:t>
            </w:r>
          </w:p>
        </w:tc>
      </w:tr>
    </w:tbl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__________</w:t>
      </w:r>
    </w:p>
    <w:p w:rsidR="00000000" w:rsidRDefault="00CF6E4D">
      <w:pPr>
        <w:ind w:firstLine="284"/>
        <w:jc w:val="both"/>
      </w:pPr>
      <w:r>
        <w:t>* - Утверждено приказом Москомархитектуры от 19.02.97 № 15 "О порядке разработки исходно-разрешительной документации"</w:t>
      </w:r>
    </w:p>
    <w:p w:rsidR="00000000" w:rsidRDefault="00CF6E4D">
      <w:pPr>
        <w:ind w:firstLine="284"/>
        <w:jc w:val="both"/>
        <w:sectPr w:rsidR="00000000">
          <w:pgSz w:w="11907" w:h="16840" w:code="9"/>
          <w:pgMar w:top="1440" w:right="1797" w:bottom="1440" w:left="1797" w:header="720" w:footer="720" w:gutter="0"/>
          <w:cols w:space="720"/>
        </w:sectPr>
      </w:pPr>
    </w:p>
    <w:p w:rsidR="00000000" w:rsidRDefault="00CF6E4D">
      <w:pPr>
        <w:ind w:firstLine="284"/>
        <w:jc w:val="right"/>
      </w:pPr>
      <w:r>
        <w:t>Приложение 22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СХЕМА ПОДГОТОВКИ ПРОВЕДЕНИЯ РАБОТ ПО ИСПОЛЬЗОВАНИЮ ТЕРРИТОРИИ</w:t>
      </w:r>
    </w:p>
    <w:p w:rsidR="00000000" w:rsidRDefault="00CF6E4D">
      <w:pPr>
        <w:ind w:firstLine="284"/>
        <w:jc w:val="center"/>
      </w:pPr>
      <w:r>
        <w:object w:dxaOrig="15600" w:dyaOrig="8850">
          <v:shape id="_x0000_i1068" type="#_x0000_t75" style="width:774pt;height:437.25pt" o:ole="">
            <v:imagedata r:id="rId79" o:title=""/>
          </v:shape>
          <o:OLEObject Type="Embed" ProgID="PBrush" ShapeID="_x0000_i1068" DrawAspect="Content" ObjectID="_1427233284" r:id="rId80"/>
        </w:object>
      </w:r>
    </w:p>
    <w:p w:rsidR="00000000" w:rsidRDefault="00CF6E4D">
      <w:pPr>
        <w:ind w:firstLine="284"/>
        <w:jc w:val="both"/>
        <w:sectPr w:rsidR="00000000">
          <w:pgSz w:w="16840" w:h="11907" w:orient="landscape" w:code="9"/>
          <w:pgMar w:top="1134" w:right="567" w:bottom="1134" w:left="567" w:header="720" w:footer="720" w:gutter="0"/>
          <w:cols w:space="720"/>
        </w:sectPr>
      </w:pPr>
    </w:p>
    <w:p w:rsidR="00000000" w:rsidRDefault="00CF6E4D">
      <w:pPr>
        <w:ind w:firstLine="284"/>
        <w:jc w:val="right"/>
      </w:pPr>
      <w:r>
        <w:t>Приложение 23</w:t>
      </w:r>
    </w:p>
    <w:p w:rsidR="00000000" w:rsidRDefault="00CF6E4D">
      <w:pPr>
        <w:ind w:firstLine="284"/>
        <w:jc w:val="right"/>
      </w:pPr>
    </w:p>
    <w:p w:rsidR="00000000" w:rsidRDefault="00CF6E4D">
      <w:pPr>
        <w:ind w:firstLine="284"/>
        <w:jc w:val="center"/>
      </w:pPr>
      <w:r>
        <w:rPr>
          <w:b/>
        </w:rPr>
        <w:t>ПОРЯДОК СОГЛАСОВАНИЯ ДОКУМЕНТАЦИИ ДЛЯ ИСПОЛЬЗОВАНИЯ ТЕРРИТОРИИ</w:t>
      </w:r>
    </w:p>
    <w:p w:rsidR="00000000" w:rsidRDefault="00CF6E4D">
      <w:pPr>
        <w:ind w:firstLine="284"/>
        <w:jc w:val="both"/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63"/>
        <w:gridCol w:w="284"/>
        <w:gridCol w:w="681"/>
        <w:gridCol w:w="681"/>
        <w:gridCol w:w="681"/>
        <w:gridCol w:w="681"/>
        <w:gridCol w:w="681"/>
        <w:gridCol w:w="681"/>
        <w:gridCol w:w="681"/>
        <w:gridCol w:w="681"/>
        <w:gridCol w:w="681"/>
        <w:gridCol w:w="681"/>
        <w:gridCol w:w="681"/>
        <w:gridCol w:w="681"/>
        <w:gridCol w:w="681"/>
        <w:gridCol w:w="681"/>
        <w:gridCol w:w="67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563" w:type="dxa"/>
          </w:tcPr>
          <w:p w:rsidR="00000000" w:rsidRDefault="00CF6E4D">
            <w:pPr>
              <w:jc w:val="both"/>
            </w:pPr>
            <w:r>
              <w:t>ПРИМЕЧАНИЕ:</w:t>
            </w:r>
          </w:p>
          <w:p w:rsidR="00000000" w:rsidRDefault="00CF6E4D">
            <w:pPr>
              <w:jc w:val="both"/>
            </w:pPr>
            <w:r>
              <w:t>В особых случаях размещения объектов согласование документации проводится с организациями, приведенными в Приложении 5 Положения</w:t>
            </w:r>
          </w:p>
        </w:tc>
        <w:tc>
          <w:tcPr>
            <w:tcW w:w="283" w:type="dxa"/>
          </w:tcPr>
          <w:p w:rsidR="00000000" w:rsidRDefault="00CF6E4D">
            <w:pPr>
              <w:jc w:val="both"/>
            </w:pP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  <w:r>
              <w:object w:dxaOrig="435" w:dyaOrig="2445">
                <v:shape id="_x0000_i1069" type="#_x0000_t75" style="width:18.75pt;height:114.75pt" o:ole="">
                  <v:imagedata r:id="rId6" o:title=""/>
                </v:shape>
                <o:OLEObject Type="Embed" ProgID="PBrush" ShapeID="_x0000_i1069" DrawAspect="Content" ObjectID="_1427233285" r:id="rId81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  <w:r>
              <w:object w:dxaOrig="420" w:dyaOrig="2490">
                <v:shape id="_x0000_i1070" type="#_x0000_t75" style="width:16.5pt;height:115.5pt" o:ole="">
                  <v:imagedata r:id="rId59" o:title=""/>
                </v:shape>
                <o:OLEObject Type="Embed" ProgID="PBrush" ShapeID="_x0000_i1070" DrawAspect="Content" ObjectID="_1427233286" r:id="rId82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  <w:r>
              <w:object w:dxaOrig="435" w:dyaOrig="2895">
                <v:shape id="_x0000_i1071" type="#_x0000_t75" style="width:17.25pt;height:144.75pt" o:ole="">
                  <v:imagedata r:id="rId10" o:title=""/>
                </v:shape>
                <o:OLEObject Type="Embed" ProgID="PBrush" ShapeID="_x0000_i1071" DrawAspect="Content" ObjectID="_1427233287" r:id="rId83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center"/>
            </w:pPr>
            <w:r>
              <w:object w:dxaOrig="435" w:dyaOrig="1155">
                <v:shape id="_x0000_i1072" type="#_x0000_t75" style="width:18.75pt;height:54pt" o:ole="">
                  <v:imagedata r:id="rId12" o:title=""/>
                </v:shape>
                <o:OLEObject Type="Embed" ProgID="PBrush" ShapeID="_x0000_i1072" DrawAspect="Content" ObjectID="_1427233288" r:id="rId84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  <w:r>
              <w:object w:dxaOrig="465" w:dyaOrig="2610">
                <v:shape id="_x0000_i1073" type="#_x0000_t75" style="width:20.25pt;height:127.5pt" o:ole="">
                  <v:imagedata r:id="rId14" o:title=""/>
                </v:shape>
                <o:OLEObject Type="Embed" ProgID="PBrush" ShapeID="_x0000_i1073" DrawAspect="Content" ObjectID="_1427233289" r:id="rId85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  <w:r>
              <w:object w:dxaOrig="435" w:dyaOrig="2280">
                <v:shape id="_x0000_i1074" type="#_x0000_t75" style="width:19.5pt;height:114pt" o:ole="">
                  <v:imagedata r:id="rId16" o:title=""/>
                </v:shape>
                <o:OLEObject Type="Embed" ProgID="PBrush" ShapeID="_x0000_i1074" DrawAspect="Content" ObjectID="_1427233290" r:id="rId86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  <w:r>
              <w:object w:dxaOrig="465" w:dyaOrig="2985">
                <v:shape id="_x0000_i1075" type="#_x0000_t75" style="width:18.75pt;height:144.75pt" o:ole="">
                  <v:imagedata r:id="rId18" o:title=""/>
                </v:shape>
                <o:OLEObject Type="Embed" ProgID="PBrush" ShapeID="_x0000_i1075" DrawAspect="Content" ObjectID="_1427233291" r:id="rId87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  <w:r>
              <w:object w:dxaOrig="450" w:dyaOrig="2415">
                <v:shape id="_x0000_i1076" type="#_x0000_t75" style="width:18pt;height:114pt" o:ole="">
                  <v:imagedata r:id="rId22" o:title=""/>
                </v:shape>
                <o:OLEObject Type="Embed" ProgID="PBrush" ShapeID="_x0000_i1076" DrawAspect="Content" ObjectID="_1427233292" r:id="rId88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  <w:r>
              <w:object w:dxaOrig="420" w:dyaOrig="3150">
                <v:shape id="_x0000_i1077" type="#_x0000_t75" style="width:18.75pt;height:152.25pt" o:ole="">
                  <v:imagedata r:id="rId28" o:title=""/>
                </v:shape>
                <o:OLEObject Type="Embed" ProgID="PBrush" ShapeID="_x0000_i1077" DrawAspect="Content" ObjectID="_1427233293" r:id="rId89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  <w:r>
              <w:object w:dxaOrig="435" w:dyaOrig="1785">
                <v:shape id="_x0000_i1078" type="#_x0000_t75" style="width:19.5pt;height:85.5pt" o:ole="">
                  <v:imagedata r:id="rId26" o:title=""/>
                </v:shape>
                <o:OLEObject Type="Embed" ProgID="PBrush" ShapeID="_x0000_i1078" DrawAspect="Content" ObjectID="_1427233294" r:id="rId90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  <w:r>
              <w:object w:dxaOrig="375" w:dyaOrig="1785">
                <v:shape id="_x0000_i1079" type="#_x0000_t75" style="width:16.5pt;height:86.25pt" o:ole="">
                  <v:imagedata r:id="rId30" o:title=""/>
                </v:shape>
                <o:OLEObject Type="Embed" ProgID="PBrush" ShapeID="_x0000_i1079" DrawAspect="Content" ObjectID="_1427233295" r:id="rId91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center"/>
            </w:pPr>
            <w:r>
              <w:object w:dxaOrig="420" w:dyaOrig="3450">
                <v:shape id="_x0000_i1080" type="#_x0000_t75" style="width:18pt;height:169.5pt" o:ole="">
                  <v:imagedata r:id="rId34" o:title=""/>
                </v:shape>
                <o:OLEObject Type="Embed" ProgID="PBrush" ShapeID="_x0000_i1080" DrawAspect="Content" ObjectID="_1427233296" r:id="rId92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center"/>
            </w:pPr>
            <w:r>
              <w:object w:dxaOrig="465" w:dyaOrig="2520">
                <v:shape id="_x0000_i1081" type="#_x0000_t75" style="width:20.25pt;height:123pt" o:ole="">
                  <v:imagedata r:id="rId36" o:title=""/>
                </v:shape>
                <o:OLEObject Type="Embed" ProgID="PBrush" ShapeID="_x0000_i1081" DrawAspect="Content" ObjectID="_1427233297" r:id="rId93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center"/>
            </w:pPr>
            <w:r>
              <w:object w:dxaOrig="390" w:dyaOrig="3495">
                <v:shape id="_x0000_i1082" type="#_x0000_t75" style="width:15pt;height:174.75pt" o:ole="">
                  <v:imagedata r:id="rId38" o:title=""/>
                </v:shape>
                <o:OLEObject Type="Embed" ProgID="PBrush" ShapeID="_x0000_i1082" DrawAspect="Content" ObjectID="_1427233298" r:id="rId94"/>
              </w:object>
            </w:r>
          </w:p>
        </w:tc>
        <w:tc>
          <w:tcPr>
            <w:tcW w:w="674" w:type="dxa"/>
          </w:tcPr>
          <w:p w:rsidR="00000000" w:rsidRDefault="00CF6E4D">
            <w:pPr>
              <w:jc w:val="center"/>
            </w:pPr>
            <w:r>
              <w:object w:dxaOrig="690" w:dyaOrig="2445">
                <v:shape id="_x0000_i1083" type="#_x0000_t75" style="width:30.75pt;height:126pt" o:ole="">
                  <v:imagedata r:id="rId77" o:title=""/>
                </v:shape>
                <o:OLEObject Type="Embed" ProgID="PBrush" ShapeID="_x0000_i1083" DrawAspect="Content" ObjectID="_1427233299" r:id="rId95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63" w:type="dxa"/>
          </w:tcPr>
          <w:p w:rsidR="00000000" w:rsidRDefault="00CF6E4D">
            <w:pPr>
              <w:jc w:val="both"/>
            </w:pPr>
          </w:p>
        </w:tc>
        <w:tc>
          <w:tcPr>
            <w:tcW w:w="283" w:type="dxa"/>
          </w:tcPr>
          <w:p w:rsidR="00000000" w:rsidRDefault="00CF6E4D">
            <w:pPr>
              <w:jc w:val="both"/>
            </w:pP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</w:p>
        </w:tc>
        <w:tc>
          <w:tcPr>
            <w:tcW w:w="6122" w:type="dxa"/>
            <w:gridSpan w:val="9"/>
          </w:tcPr>
          <w:p w:rsidR="00000000" w:rsidRDefault="00CF6E4D">
            <w:pPr>
              <w:jc w:val="center"/>
            </w:pPr>
            <w:r>
              <w:rPr>
                <w:b/>
                <w:sz w:val="32"/>
              </w:rPr>
              <w:t>ПРЕДПРОЕКТНАЯ ПОДГОТОВКА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  <w:r>
              <w:t>ПРЕДПРОЕКТНАЯ ГРАДОСТРОИТЕЛЬНАЯ ДОКУМЕНТАЦИЯ</w:t>
            </w:r>
          </w:p>
          <w:p w:rsidR="00000000" w:rsidRDefault="00CF6E4D">
            <w:pPr>
              <w:jc w:val="both"/>
            </w:pPr>
          </w:p>
        </w:tc>
        <w:tc>
          <w:tcPr>
            <w:tcW w:w="283" w:type="dxa"/>
            <w:tcBorders>
              <w:left w:val="nil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bottom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74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  <w:r>
              <w:t xml:space="preserve">ГРАДОСТРОИТЕЛЬНОЕ ОБОСНОВАНИЕ РАЗМЕЩЕНИЕ ОБЪЕКТА </w:t>
            </w:r>
          </w:p>
          <w:p w:rsidR="00000000" w:rsidRDefault="00CF6E4D">
            <w:pPr>
              <w:jc w:val="both"/>
            </w:pPr>
            <w:r>
              <w:t>(С ПРЕДПРОЕКТНЫМИ ПРОРАБОТКАМИ)</w:t>
            </w:r>
          </w:p>
        </w:tc>
        <w:tc>
          <w:tcPr>
            <w:tcW w:w="283" w:type="dxa"/>
            <w:tcBorders>
              <w:left w:val="nil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</w:tcPr>
          <w:p w:rsidR="00000000" w:rsidRDefault="00CF6E4D">
            <w:pPr>
              <w:jc w:val="center"/>
            </w:pPr>
          </w:p>
        </w:tc>
        <w:tc>
          <w:tcPr>
            <w:tcW w:w="674" w:type="dxa"/>
          </w:tcPr>
          <w:p w:rsidR="00000000" w:rsidRDefault="00CF6E4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63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CF6E4D">
            <w:pPr>
              <w:jc w:val="both"/>
            </w:pPr>
          </w:p>
        </w:tc>
        <w:tc>
          <w:tcPr>
            <w:tcW w:w="283" w:type="dxa"/>
            <w:tcBorders>
              <w:left w:val="nil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74" w:type="dxa"/>
            <w:tcBorders>
              <w:top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  <w:r>
              <w:t>ИСХОДНО-РАЗРЕШИТЕЛЬНАЯ ДОКУМЕНТАЦИЯ</w:t>
            </w:r>
          </w:p>
          <w:p w:rsidR="00000000" w:rsidRDefault="00CF6E4D">
            <w:pPr>
              <w:jc w:val="both"/>
            </w:pPr>
          </w:p>
        </w:tc>
        <w:tc>
          <w:tcPr>
            <w:tcW w:w="283" w:type="dxa"/>
            <w:tcBorders>
              <w:left w:val="nil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horz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horz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horz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horz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horz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horz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74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63" w:type="dxa"/>
          </w:tcPr>
          <w:p w:rsidR="00000000" w:rsidRDefault="00CF6E4D">
            <w:pPr>
              <w:jc w:val="both"/>
            </w:pPr>
          </w:p>
        </w:tc>
        <w:tc>
          <w:tcPr>
            <w:tcW w:w="283" w:type="dxa"/>
          </w:tcPr>
          <w:p w:rsidR="00000000" w:rsidRDefault="00CF6E4D">
            <w:pPr>
              <w:jc w:val="both"/>
            </w:pP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</w:p>
        </w:tc>
        <w:tc>
          <w:tcPr>
            <w:tcW w:w="5441" w:type="dxa"/>
            <w:gridSpan w:val="8"/>
          </w:tcPr>
          <w:p w:rsidR="00000000" w:rsidRDefault="00CF6E4D">
            <w:pPr>
              <w:jc w:val="center"/>
            </w:pPr>
            <w:r>
              <w:rPr>
                <w:b/>
                <w:sz w:val="32"/>
              </w:rPr>
              <w:t>ПРОЕКТНАЯ ПОДГОТОВКА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</w:p>
          <w:p w:rsidR="00000000" w:rsidRDefault="00CF6E4D">
            <w:pPr>
              <w:jc w:val="both"/>
            </w:pPr>
            <w:r>
              <w:t>ПРОЕКТНАЯ  ДОКУМЕНТАЦИЯ</w:t>
            </w:r>
          </w:p>
          <w:p w:rsidR="00000000" w:rsidRDefault="00CF6E4D">
            <w:pPr>
              <w:jc w:val="both"/>
            </w:pPr>
          </w:p>
        </w:tc>
        <w:tc>
          <w:tcPr>
            <w:tcW w:w="284" w:type="dxa"/>
            <w:tcBorders>
              <w:left w:val="nil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</w:tcBorders>
            <w:shd w:val="horz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horz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bottom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horz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horz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bottom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horz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left w:val="nil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</w:tcPr>
          <w:p w:rsidR="00000000" w:rsidRDefault="00CF6E4D">
            <w:pPr>
              <w:jc w:val="center"/>
            </w:pPr>
          </w:p>
        </w:tc>
        <w:tc>
          <w:tcPr>
            <w:tcW w:w="673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horzStripe" w:color="auto" w:fill="auto"/>
          </w:tcPr>
          <w:p w:rsidR="00000000" w:rsidRDefault="00CF6E4D">
            <w:pPr>
              <w:jc w:val="center"/>
            </w:pPr>
          </w:p>
        </w:tc>
      </w:tr>
    </w:tbl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УСЛОВНЫЕ ОБОЗНАЧЕНИЯ:</w:t>
      </w:r>
    </w:p>
    <w:p w:rsidR="00000000" w:rsidRDefault="00CF6E4D">
      <w:pPr>
        <w:ind w:firstLine="284"/>
        <w:jc w:val="both"/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10"/>
        <w:gridCol w:w="526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8" w:space="0" w:color="FFFFFF"/>
              <w:left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both"/>
            </w:pPr>
          </w:p>
        </w:tc>
        <w:tc>
          <w:tcPr>
            <w:tcW w:w="5269" w:type="dxa"/>
            <w:tcBorders>
              <w:left w:val="nil"/>
            </w:tcBorders>
          </w:tcPr>
          <w:p w:rsidR="00000000" w:rsidRDefault="00CF6E4D">
            <w:pPr>
              <w:jc w:val="both"/>
            </w:pPr>
            <w:r>
              <w:t>- ОБЯЗАТЕЛЬНЫЕ СОГЛАСОВАНИЯ (ЗАКЛЮЧЕНИЯ)</w:t>
            </w:r>
          </w:p>
          <w:p w:rsidR="00000000" w:rsidRDefault="00CF6E4D">
            <w:pPr>
              <w:jc w:val="both"/>
            </w:pPr>
          </w:p>
        </w:tc>
      </w:tr>
    </w:tbl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  <w:sectPr w:rsidR="00000000">
          <w:pgSz w:w="16840" w:h="11907" w:orient="landscape" w:code="9"/>
          <w:pgMar w:top="567" w:right="567" w:bottom="567" w:left="567" w:header="720" w:footer="720" w:gutter="0"/>
          <w:cols w:space="720"/>
        </w:sect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10"/>
        <w:gridCol w:w="774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8" w:space="0" w:color="FFFFFF"/>
              <w:left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both"/>
            </w:pPr>
          </w:p>
        </w:tc>
        <w:tc>
          <w:tcPr>
            <w:tcW w:w="7744" w:type="dxa"/>
            <w:tcBorders>
              <w:left w:val="nil"/>
            </w:tcBorders>
          </w:tcPr>
          <w:p w:rsidR="00000000" w:rsidRDefault="00CF6E4D">
            <w:pPr>
              <w:jc w:val="both"/>
            </w:pPr>
            <w:r>
              <w:t>- СОГЛАСОВАНИЯ (ЗАКЛЮЧЕНИЯ), ПРОВОДЯЩИЕСЯ ПРИ НЕОБХОДИМОСТИ</w:t>
            </w:r>
          </w:p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horzStripe" w:color="auto" w:fill="auto"/>
          </w:tcPr>
          <w:p w:rsidR="00000000" w:rsidRDefault="00CF6E4D">
            <w:pPr>
              <w:jc w:val="both"/>
            </w:pPr>
          </w:p>
        </w:tc>
        <w:tc>
          <w:tcPr>
            <w:tcW w:w="7744" w:type="dxa"/>
            <w:tcBorders>
              <w:left w:val="nil"/>
            </w:tcBorders>
          </w:tcPr>
          <w:p w:rsidR="00000000" w:rsidRDefault="00CF6E4D">
            <w:pPr>
              <w:jc w:val="both"/>
            </w:pPr>
            <w:r>
              <w:t>- СОГЛАСОВАНИЯ (ЗАКЛЮ</w:t>
            </w:r>
            <w:r>
              <w:t xml:space="preserve">ЧЕНИЯ), ПРОВОДЯЩИЕСЯ ПРИ ИХ ОТСУТСТВИИ </w:t>
            </w:r>
          </w:p>
          <w:p w:rsidR="00000000" w:rsidRDefault="00CF6E4D">
            <w:pPr>
              <w:jc w:val="both"/>
            </w:pPr>
            <w:r>
              <w:t>НА ПРЕДЫДУЩИХ СТАДИЯХ</w:t>
            </w:r>
          </w:p>
        </w:tc>
      </w:tr>
    </w:tbl>
    <w:p w:rsidR="00000000" w:rsidRDefault="00CF6E4D">
      <w:pPr>
        <w:ind w:firstLine="284"/>
        <w:jc w:val="right"/>
      </w:pPr>
    </w:p>
    <w:p w:rsidR="00000000" w:rsidRDefault="00CF6E4D">
      <w:pPr>
        <w:ind w:firstLine="284"/>
        <w:jc w:val="right"/>
      </w:pPr>
      <w:r>
        <w:t>Приложение 24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ЗАЯВКА (ЗАДАНИЕ) *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на разработку документации для проведения работ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 xml:space="preserve">по использованию, благоустройству территории 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ИСХОДНЫЕ ДАННЫЕ ПО ОБЪЕКТУ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1. Размещение объекта</w:t>
      </w:r>
    </w:p>
    <w:p w:rsidR="00000000" w:rsidRDefault="00CF6E4D">
      <w:pPr>
        <w:ind w:firstLine="284"/>
        <w:jc w:val="both"/>
      </w:pPr>
      <w:r>
        <w:t xml:space="preserve">1.1. Административный округ: </w:t>
      </w:r>
    </w:p>
    <w:p w:rsidR="00000000" w:rsidRDefault="00CF6E4D">
      <w:pPr>
        <w:ind w:firstLine="284"/>
        <w:jc w:val="both"/>
      </w:pPr>
      <w:r>
        <w:t xml:space="preserve">1.2. Район: </w:t>
      </w:r>
    </w:p>
    <w:p w:rsidR="00000000" w:rsidRDefault="00CF6E4D">
      <w:pPr>
        <w:ind w:firstLine="284"/>
        <w:jc w:val="both"/>
      </w:pPr>
      <w:r>
        <w:t xml:space="preserve">1.3. Адрес: 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2. Характеристика существующего использования территории</w:t>
      </w:r>
    </w:p>
    <w:p w:rsidR="00000000" w:rsidRDefault="00CF6E4D">
      <w:pPr>
        <w:ind w:firstLine="284"/>
        <w:jc w:val="both"/>
      </w:pPr>
      <w:r>
        <w:t xml:space="preserve">2.1. Функциональное назначение территории: </w:t>
      </w:r>
    </w:p>
    <w:p w:rsidR="00000000" w:rsidRDefault="00CF6E4D">
      <w:pPr>
        <w:ind w:firstLine="284"/>
        <w:jc w:val="both"/>
      </w:pPr>
      <w:r>
        <w:t xml:space="preserve">2.2. Наличие сооружений: </w:t>
      </w:r>
    </w:p>
    <w:p w:rsidR="00000000" w:rsidRDefault="00CF6E4D">
      <w:pPr>
        <w:ind w:firstLine="284"/>
        <w:jc w:val="both"/>
      </w:pPr>
      <w:r>
        <w:t xml:space="preserve">2.3. Наличие элементов благоустройства и малых архитектурных форм: </w:t>
      </w:r>
    </w:p>
    <w:p w:rsidR="00000000" w:rsidRDefault="00CF6E4D">
      <w:pPr>
        <w:ind w:firstLine="284"/>
        <w:jc w:val="both"/>
      </w:pPr>
      <w:r>
        <w:t>2.4. Наличие зеле</w:t>
      </w:r>
      <w:r>
        <w:t xml:space="preserve">ных насаждений: 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3. Характеристика предполагаемого использования территории</w:t>
      </w:r>
    </w:p>
    <w:p w:rsidR="00000000" w:rsidRDefault="00CF6E4D">
      <w:pPr>
        <w:ind w:firstLine="284"/>
        <w:jc w:val="both"/>
      </w:pPr>
      <w:r>
        <w:t xml:space="preserve">3.1. Основное функциональное назначение территории: </w:t>
      </w:r>
    </w:p>
    <w:p w:rsidR="00000000" w:rsidRDefault="00CF6E4D">
      <w:pPr>
        <w:ind w:firstLine="284"/>
        <w:jc w:val="both"/>
      </w:pPr>
      <w:r>
        <w:t xml:space="preserve">3.2. Площадь территории: </w:t>
      </w:r>
    </w:p>
    <w:p w:rsidR="00000000" w:rsidRDefault="00CF6E4D">
      <w:pPr>
        <w:ind w:firstLine="284"/>
        <w:jc w:val="both"/>
      </w:pPr>
      <w:r>
        <w:t xml:space="preserve">3.3. Срок освоения территории: 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Дополнительные сведения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4. Наличие правовой документации</w:t>
      </w:r>
    </w:p>
    <w:p w:rsidR="00000000" w:rsidRDefault="00CF6E4D">
      <w:pPr>
        <w:ind w:firstLine="284"/>
        <w:jc w:val="both"/>
      </w:pPr>
      <w:r>
        <w:t xml:space="preserve">4.1. Наличие правоустанавливающих имущественных или земельных документов по запрашиваемой территории: </w:t>
      </w:r>
    </w:p>
    <w:p w:rsidR="00000000" w:rsidRDefault="00CF6E4D">
      <w:pPr>
        <w:ind w:firstLine="284"/>
        <w:jc w:val="both"/>
      </w:pPr>
      <w:r>
        <w:t xml:space="preserve">4.2. Свидетельство о регистрации предприятия (копия прилагается к Заявке): 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5. ПРЕДПОЛАГАЕМЫЕ ВИДЫ РАБОТ ПО ТЕРРИТОРИИ</w:t>
      </w:r>
    </w:p>
    <w:p w:rsidR="00000000" w:rsidRDefault="00CF6E4D">
      <w:pPr>
        <w:ind w:firstLine="284"/>
        <w:jc w:val="center"/>
      </w:pPr>
    </w:p>
    <w:p w:rsidR="00000000" w:rsidRDefault="00CF6E4D">
      <w:pPr>
        <w:ind w:firstLine="284"/>
        <w:jc w:val="both"/>
      </w:pPr>
      <w:r>
        <w:t>5.1. Работы по благоустройству территории</w:t>
      </w:r>
      <w:r>
        <w:t xml:space="preserve">: </w:t>
      </w:r>
    </w:p>
    <w:p w:rsidR="00000000" w:rsidRDefault="00CF6E4D">
      <w:pPr>
        <w:ind w:firstLine="284"/>
        <w:jc w:val="both"/>
      </w:pPr>
      <w:r>
        <w:t xml:space="preserve">5.2. Установка малых архитектурных форм и функциональных элементов: </w:t>
      </w:r>
    </w:p>
    <w:p w:rsidR="00000000" w:rsidRDefault="00CF6E4D">
      <w:pPr>
        <w:ind w:firstLine="284"/>
        <w:jc w:val="both"/>
      </w:pPr>
      <w:r>
        <w:t xml:space="preserve">5.3. Устройство ограждения территории: </w:t>
      </w:r>
    </w:p>
    <w:p w:rsidR="00000000" w:rsidRDefault="00CF6E4D">
      <w:pPr>
        <w:ind w:firstLine="284"/>
        <w:jc w:val="both"/>
      </w:pPr>
      <w:r>
        <w:t xml:space="preserve">5.4. Другие виды работ: 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Приложение.</w:t>
      </w:r>
    </w:p>
    <w:p w:rsidR="00000000" w:rsidRDefault="00CF6E4D">
      <w:pPr>
        <w:ind w:firstLine="284"/>
        <w:jc w:val="both"/>
      </w:pPr>
      <w:r>
        <w:t>1. Копии правоустанавливающих имущественных, земельных документов.</w:t>
      </w:r>
    </w:p>
    <w:p w:rsidR="00000000" w:rsidRDefault="00CF6E4D">
      <w:pPr>
        <w:ind w:firstLine="284"/>
        <w:jc w:val="both"/>
      </w:pPr>
      <w:r>
        <w:t>2. Копия Генплана БТИ (М 1:500).</w:t>
      </w:r>
    </w:p>
    <w:p w:rsidR="00000000" w:rsidRDefault="00CF6E4D">
      <w:pPr>
        <w:ind w:firstLine="284"/>
        <w:jc w:val="both"/>
      </w:pPr>
      <w:r>
        <w:t>3. Копия Свидетельства о регистрации предприятия.</w:t>
      </w:r>
    </w:p>
    <w:p w:rsidR="00000000" w:rsidRDefault="00CF6E4D">
      <w:pPr>
        <w:ind w:firstLine="284"/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64"/>
        <w:gridCol w:w="426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64" w:type="dxa"/>
          </w:tcPr>
          <w:p w:rsidR="00000000" w:rsidRDefault="00CF6E4D">
            <w:pPr>
              <w:jc w:val="both"/>
            </w:pPr>
            <w:r>
              <w:t>Руководитель предприятия (организации)</w:t>
            </w:r>
          </w:p>
        </w:tc>
        <w:tc>
          <w:tcPr>
            <w:tcW w:w="4264" w:type="dxa"/>
          </w:tcPr>
          <w:p w:rsidR="00000000" w:rsidRDefault="00CF6E4D">
            <w:pPr>
              <w:jc w:val="center"/>
            </w:pPr>
            <w:r>
              <w:t>М.П.</w:t>
            </w:r>
          </w:p>
        </w:tc>
      </w:tr>
    </w:tbl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___________</w:t>
      </w:r>
    </w:p>
    <w:p w:rsidR="00000000" w:rsidRDefault="00CF6E4D">
      <w:pPr>
        <w:ind w:firstLine="284"/>
        <w:jc w:val="both"/>
      </w:pPr>
      <w:r>
        <w:t>* В соответствии с приказом Москомархитектуры от 19.02.97 № 15 "О порядке разработки исходно-разрешительной документации"</w:t>
      </w:r>
    </w:p>
    <w:p w:rsidR="00000000" w:rsidRDefault="00CF6E4D">
      <w:pPr>
        <w:ind w:firstLine="284"/>
        <w:jc w:val="both"/>
        <w:sectPr w:rsidR="00000000">
          <w:pgSz w:w="11907" w:h="16840" w:code="9"/>
          <w:pgMar w:top="1440" w:right="1797" w:bottom="1440" w:left="1797" w:header="720" w:footer="720" w:gutter="0"/>
          <w:cols w:space="720"/>
        </w:sectPr>
      </w:pPr>
    </w:p>
    <w:p w:rsidR="00000000" w:rsidRDefault="00CF6E4D">
      <w:pPr>
        <w:ind w:firstLine="284"/>
        <w:jc w:val="right"/>
      </w:pPr>
      <w:r>
        <w:t>Приложение 25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СХЕМА ПОДГОТОВКИ</w:t>
      </w:r>
      <w:r>
        <w:rPr>
          <w:b/>
        </w:rPr>
        <w:t xml:space="preserve"> ПРОВЕДЕНИЯ РАБОТ ПО БЛАГОУСТРОЙСТВУ ТЕРРИТОРИИ</w:t>
      </w:r>
    </w:p>
    <w:p w:rsidR="00000000" w:rsidRDefault="00CF6E4D">
      <w:pPr>
        <w:ind w:firstLine="284"/>
        <w:jc w:val="center"/>
        <w:rPr>
          <w:b/>
        </w:rPr>
      </w:pPr>
    </w:p>
    <w:p w:rsidR="00000000" w:rsidRDefault="00CF6E4D">
      <w:pPr>
        <w:ind w:firstLine="284"/>
        <w:jc w:val="center"/>
      </w:pPr>
      <w:r>
        <w:object w:dxaOrig="14805" w:dyaOrig="7485">
          <v:shape id="_x0000_i1084" type="#_x0000_t75" style="width:735.75pt;height:366.75pt" o:ole="">
            <v:imagedata r:id="rId96" o:title=""/>
          </v:shape>
          <o:OLEObject Type="Embed" ProgID="PBrush" ShapeID="_x0000_i1084" DrawAspect="Content" ObjectID="_1427233300" r:id="rId97"/>
        </w:object>
      </w:r>
    </w:p>
    <w:p w:rsidR="00000000" w:rsidRDefault="00CF6E4D">
      <w:pPr>
        <w:ind w:firstLine="284"/>
        <w:jc w:val="both"/>
        <w:sectPr w:rsidR="00000000">
          <w:pgSz w:w="16840" w:h="11907" w:orient="landscape" w:code="9"/>
          <w:pgMar w:top="1134" w:right="567" w:bottom="1134" w:left="567" w:header="720" w:footer="720" w:gutter="0"/>
          <w:cols w:space="720"/>
        </w:sectPr>
      </w:pPr>
    </w:p>
    <w:p w:rsidR="00000000" w:rsidRDefault="00CF6E4D">
      <w:pPr>
        <w:ind w:firstLine="284"/>
        <w:jc w:val="right"/>
      </w:pPr>
      <w:r>
        <w:t>Приложение 26</w:t>
      </w:r>
    </w:p>
    <w:p w:rsidR="00000000" w:rsidRDefault="00CF6E4D">
      <w:pPr>
        <w:ind w:firstLine="284"/>
        <w:jc w:val="right"/>
      </w:pPr>
    </w:p>
    <w:p w:rsidR="00000000" w:rsidRDefault="00CF6E4D">
      <w:pPr>
        <w:ind w:firstLine="284"/>
        <w:jc w:val="center"/>
      </w:pPr>
      <w:r>
        <w:rPr>
          <w:b/>
        </w:rPr>
        <w:t>ПОРЯДОК СОГЛАСОВАНИЯ ДОКУМЕНТАЦИИ ДЛЯ БЛАГОУСТРОЙСТВА ТЕРРИТОРИИ</w:t>
      </w:r>
    </w:p>
    <w:p w:rsidR="00000000" w:rsidRDefault="00CF6E4D">
      <w:pPr>
        <w:ind w:firstLine="284"/>
        <w:jc w:val="both"/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63"/>
        <w:gridCol w:w="284"/>
        <w:gridCol w:w="681"/>
        <w:gridCol w:w="681"/>
        <w:gridCol w:w="681"/>
        <w:gridCol w:w="681"/>
        <w:gridCol w:w="681"/>
        <w:gridCol w:w="681"/>
        <w:gridCol w:w="681"/>
        <w:gridCol w:w="681"/>
        <w:gridCol w:w="681"/>
        <w:gridCol w:w="68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563" w:type="dxa"/>
          </w:tcPr>
          <w:p w:rsidR="00000000" w:rsidRDefault="00CF6E4D">
            <w:pPr>
              <w:jc w:val="both"/>
            </w:pPr>
            <w:r>
              <w:t>ПРИМЕЧАНИЕ:</w:t>
            </w:r>
          </w:p>
          <w:p w:rsidR="00000000" w:rsidRDefault="00CF6E4D">
            <w:pPr>
              <w:jc w:val="both"/>
            </w:pPr>
            <w:r>
              <w:t>В особых случаях размещения объектов согласование документации проводится с организациями, приведенными в Приложении 5 Положения</w:t>
            </w:r>
          </w:p>
        </w:tc>
        <w:tc>
          <w:tcPr>
            <w:tcW w:w="283" w:type="dxa"/>
          </w:tcPr>
          <w:p w:rsidR="00000000" w:rsidRDefault="00CF6E4D">
            <w:pPr>
              <w:jc w:val="both"/>
            </w:pP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  <w:r>
              <w:object w:dxaOrig="420" w:dyaOrig="2490">
                <v:shape id="_x0000_i1085" type="#_x0000_t75" style="width:16.5pt;height:115.5pt" o:ole="">
                  <v:imagedata r:id="rId59" o:title=""/>
                </v:shape>
                <o:OLEObject Type="Embed" ProgID="PBrush" ShapeID="_x0000_i1085" DrawAspect="Content" ObjectID="_1427233301" r:id="rId98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  <w:r>
              <w:object w:dxaOrig="435" w:dyaOrig="2895">
                <v:shape id="_x0000_i1086" type="#_x0000_t75" style="width:17.25pt;height:144.75pt" o:ole="">
                  <v:imagedata r:id="rId10" o:title=""/>
                </v:shape>
                <o:OLEObject Type="Embed" ProgID="PBrush" ShapeID="_x0000_i1086" DrawAspect="Content" ObjectID="_1427233302" r:id="rId99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  <w:r>
              <w:object w:dxaOrig="435" w:dyaOrig="2445">
                <v:shape id="_x0000_i1087" type="#_x0000_t75" style="width:18.75pt;height:114.75pt" o:ole="">
                  <v:imagedata r:id="rId6" o:title=""/>
                </v:shape>
                <o:OLEObject Type="Embed" ProgID="PBrush" ShapeID="_x0000_i1087" DrawAspect="Content" ObjectID="_1427233303" r:id="rId100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center"/>
            </w:pPr>
            <w:r>
              <w:object w:dxaOrig="435" w:dyaOrig="2280">
                <v:shape id="_x0000_i1088" type="#_x0000_t75" style="width:19.5pt;height:114pt" o:ole="">
                  <v:imagedata r:id="rId16" o:title=""/>
                </v:shape>
                <o:OLEObject Type="Embed" ProgID="PBrush" ShapeID="_x0000_i1088" DrawAspect="Content" ObjectID="_1427233304" r:id="rId101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  <w:r>
              <w:object w:dxaOrig="420" w:dyaOrig="3150">
                <v:shape id="_x0000_i1089" type="#_x0000_t75" style="width:18.75pt;height:152.25pt" o:ole="">
                  <v:imagedata r:id="rId28" o:title=""/>
                </v:shape>
                <o:OLEObject Type="Embed" ProgID="PBrush" ShapeID="_x0000_i1089" DrawAspect="Content" ObjectID="_1427233305" r:id="rId102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  <w:r>
              <w:object w:dxaOrig="630" w:dyaOrig="2970">
                <v:shape id="_x0000_i1090" type="#_x0000_t75" style="width:25.5pt;height:141pt" o:ole="">
                  <v:imagedata r:id="rId103" o:title=""/>
                </v:shape>
                <o:OLEObject Type="Embed" ProgID="PBrush" ShapeID="_x0000_i1090" DrawAspect="Content" ObjectID="_1427233306" r:id="rId104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  <w:r>
              <w:object w:dxaOrig="420" w:dyaOrig="3450">
                <v:shape id="_x0000_i1091" type="#_x0000_t75" style="width:18pt;height:169.5pt" o:ole="">
                  <v:imagedata r:id="rId34" o:title=""/>
                </v:shape>
                <o:OLEObject Type="Embed" ProgID="PBrush" ShapeID="_x0000_i1091" DrawAspect="Content" ObjectID="_1427233307" r:id="rId105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  <w:r>
              <w:object w:dxaOrig="465" w:dyaOrig="2520">
                <v:shape id="_x0000_i1092" type="#_x0000_t75" style="width:18pt;height:123pt" o:ole="">
                  <v:imagedata r:id="rId36" o:title=""/>
                </v:shape>
                <o:OLEObject Type="Embed" ProgID="PBrush" ShapeID="_x0000_i1092" DrawAspect="Content" ObjectID="_1427233308" r:id="rId106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  <w:r>
              <w:object w:dxaOrig="585" w:dyaOrig="2790">
                <v:shape id="_x0000_i1093" type="#_x0000_t75" style="width:24pt;height:139.5pt" o:ole="">
                  <v:imagedata r:id="rId107" o:title=""/>
                </v:shape>
                <o:OLEObject Type="Embed" ProgID="PBrush" ShapeID="_x0000_i1093" DrawAspect="Content" ObjectID="_1427233309" r:id="rId108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  <w:r>
              <w:object w:dxaOrig="600" w:dyaOrig="2325">
                <v:shape id="_x0000_i1094" type="#_x0000_t75" style="width:26.25pt;height:116.25pt" o:ole="">
                  <v:imagedata r:id="rId109" o:title=""/>
                </v:shape>
                <o:OLEObject Type="Embed" ProgID="PBrush" ShapeID="_x0000_i1094" DrawAspect="Content" ObjectID="_1427233310" r:id="rId110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</w:p>
          <w:p w:rsidR="00000000" w:rsidRDefault="00CF6E4D">
            <w:pPr>
              <w:jc w:val="both"/>
            </w:pPr>
            <w:r>
              <w:t>ПРОЕКТНАЯ  ДОКУМЕ</w:t>
            </w:r>
            <w:r>
              <w:t>НТАЦИЯ</w:t>
            </w:r>
          </w:p>
          <w:p w:rsidR="00000000" w:rsidRDefault="00CF6E4D">
            <w:pPr>
              <w:jc w:val="both"/>
            </w:pPr>
          </w:p>
        </w:tc>
        <w:tc>
          <w:tcPr>
            <w:tcW w:w="284" w:type="dxa"/>
            <w:tcBorders>
              <w:left w:val="nil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bottom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bottom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</w:tr>
    </w:tbl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УСЛОВНЫЕ ОБОЗНАЧЕНИЯ:</w:t>
      </w:r>
    </w:p>
    <w:p w:rsidR="00000000" w:rsidRDefault="00CF6E4D">
      <w:pPr>
        <w:ind w:firstLine="284"/>
        <w:jc w:val="both"/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10"/>
        <w:gridCol w:w="1315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8" w:space="0" w:color="FFFFFF"/>
              <w:left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both"/>
            </w:pPr>
          </w:p>
        </w:tc>
        <w:tc>
          <w:tcPr>
            <w:tcW w:w="13159" w:type="dxa"/>
            <w:tcBorders>
              <w:left w:val="nil"/>
            </w:tcBorders>
          </w:tcPr>
          <w:p w:rsidR="00000000" w:rsidRDefault="00CF6E4D">
            <w:pPr>
              <w:jc w:val="both"/>
            </w:pPr>
            <w:r>
              <w:t>- ОБЯЗАТЕЛЬНЫЕ СОГЛАСОВАНИЯ (ЗАКЛЮЧЕНИЯ)</w:t>
            </w:r>
          </w:p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8" w:space="0" w:color="FFFFFF"/>
              <w:left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both"/>
            </w:pPr>
          </w:p>
        </w:tc>
        <w:tc>
          <w:tcPr>
            <w:tcW w:w="13159" w:type="dxa"/>
            <w:tcBorders>
              <w:left w:val="nil"/>
            </w:tcBorders>
          </w:tcPr>
          <w:p w:rsidR="00000000" w:rsidRDefault="00CF6E4D">
            <w:pPr>
              <w:jc w:val="both"/>
            </w:pPr>
            <w:r>
              <w:t>- СОГЛАСОВАНИЯ (ЗАКЛЮЧЕНИЯ), ПРОВОДЯЩИЕСЯ ПРИ НЕОБХОДИМОСТИ</w:t>
            </w:r>
          </w:p>
          <w:p w:rsidR="00000000" w:rsidRDefault="00CF6E4D">
            <w:pPr>
              <w:jc w:val="both"/>
            </w:pPr>
          </w:p>
        </w:tc>
      </w:tr>
    </w:tbl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  <w:sectPr w:rsidR="00000000">
          <w:pgSz w:w="16840" w:h="11907" w:orient="landscape" w:code="9"/>
          <w:pgMar w:top="567" w:right="567" w:bottom="567" w:left="567" w:header="720" w:footer="720" w:gutter="0"/>
          <w:cols w:space="720"/>
        </w:sectPr>
      </w:pPr>
    </w:p>
    <w:p w:rsidR="00000000" w:rsidRDefault="00CF6E4D">
      <w:pPr>
        <w:ind w:firstLine="284"/>
        <w:jc w:val="right"/>
      </w:pPr>
      <w:r>
        <w:t>Приложение 27</w:t>
      </w:r>
    </w:p>
    <w:p w:rsidR="00000000" w:rsidRDefault="00CF6E4D">
      <w:pPr>
        <w:ind w:firstLine="284"/>
        <w:jc w:val="right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СХЕМА ПОДГОТОВКИ ПРОВЕДЕНИЯ РАБОТ ПО КАПИТАЛЬНОМУ РЕМОНТУ ЗДАНИЙ, РЕМОНТУ И ПОКРАСКЕ ФАСАДОВ</w:t>
      </w:r>
    </w:p>
    <w:p w:rsidR="00000000" w:rsidRDefault="00CF6E4D">
      <w:pPr>
        <w:ind w:firstLine="284"/>
        <w:jc w:val="center"/>
        <w:rPr>
          <w:b/>
        </w:rPr>
      </w:pPr>
    </w:p>
    <w:p w:rsidR="00000000" w:rsidRDefault="00CF6E4D">
      <w:pPr>
        <w:ind w:firstLine="284"/>
        <w:jc w:val="center"/>
      </w:pPr>
      <w:r>
        <w:object w:dxaOrig="14805" w:dyaOrig="6630">
          <v:shape id="_x0000_i1095" type="#_x0000_t75" style="width:735pt;height:327pt" o:ole="">
            <v:imagedata r:id="rId111" o:title=""/>
          </v:shape>
          <o:OLEObject Type="Embed" ProgID="PBrush" ShapeID="_x0000_i1095" DrawAspect="Content" ObjectID="_1427233311" r:id="rId112"/>
        </w:object>
      </w:r>
    </w:p>
    <w:p w:rsidR="00000000" w:rsidRDefault="00CF6E4D">
      <w:pPr>
        <w:ind w:firstLine="284"/>
        <w:jc w:val="both"/>
        <w:sectPr w:rsidR="00000000">
          <w:pgSz w:w="16840" w:h="11907" w:orient="landscape" w:code="9"/>
          <w:pgMar w:top="1134" w:right="567" w:bottom="1134" w:left="567" w:header="720" w:footer="720" w:gutter="0"/>
          <w:cols w:space="720"/>
        </w:sectPr>
      </w:pPr>
    </w:p>
    <w:p w:rsidR="00000000" w:rsidRDefault="00CF6E4D">
      <w:pPr>
        <w:ind w:firstLine="284"/>
        <w:jc w:val="right"/>
      </w:pPr>
      <w:r>
        <w:t>Приложение 28</w:t>
      </w:r>
    </w:p>
    <w:p w:rsidR="00000000" w:rsidRDefault="00CF6E4D">
      <w:pPr>
        <w:ind w:firstLine="284"/>
        <w:jc w:val="right"/>
      </w:pPr>
    </w:p>
    <w:p w:rsidR="00000000" w:rsidRDefault="00CF6E4D">
      <w:pPr>
        <w:ind w:firstLine="284"/>
        <w:jc w:val="center"/>
      </w:pPr>
      <w:r>
        <w:rPr>
          <w:b/>
        </w:rPr>
        <w:t>ПОРЯДОК СОГЛАСОВАНИЯ ДОКУМЕНТАЦИИ ДЛЯ КАПИТАЛЬНОГО РЕМОНТА ЗДАНИЙ, РЕМОНТА И ПОКРАСКИ ФАСАДОВ</w:t>
      </w:r>
    </w:p>
    <w:p w:rsidR="00000000" w:rsidRDefault="00CF6E4D">
      <w:pPr>
        <w:ind w:firstLine="284"/>
        <w:jc w:val="both"/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63"/>
        <w:gridCol w:w="284"/>
        <w:gridCol w:w="681"/>
        <w:gridCol w:w="681"/>
        <w:gridCol w:w="681"/>
        <w:gridCol w:w="681"/>
        <w:gridCol w:w="681"/>
        <w:gridCol w:w="681"/>
        <w:gridCol w:w="681"/>
        <w:gridCol w:w="681"/>
        <w:gridCol w:w="681"/>
        <w:gridCol w:w="68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563" w:type="dxa"/>
          </w:tcPr>
          <w:p w:rsidR="00000000" w:rsidRDefault="00CF6E4D">
            <w:pPr>
              <w:jc w:val="both"/>
            </w:pPr>
          </w:p>
        </w:tc>
        <w:tc>
          <w:tcPr>
            <w:tcW w:w="283" w:type="dxa"/>
          </w:tcPr>
          <w:p w:rsidR="00000000" w:rsidRDefault="00CF6E4D">
            <w:pPr>
              <w:jc w:val="both"/>
            </w:pP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  <w:r>
              <w:object w:dxaOrig="420" w:dyaOrig="2490">
                <v:shape id="_x0000_i1096" type="#_x0000_t75" style="width:16.5pt;height:115.5pt" o:ole="">
                  <v:imagedata r:id="rId59" o:title=""/>
                </v:shape>
                <o:OLEObject Type="Embed" ProgID="PBrush" ShapeID="_x0000_i1096" DrawAspect="Content" ObjectID="_1427233312" r:id="rId113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  <w:r>
              <w:object w:dxaOrig="435" w:dyaOrig="2895">
                <v:shape id="_x0000_i1097" type="#_x0000_t75" style="width:17.25pt;height:144.75pt" o:ole="">
                  <v:imagedata r:id="rId10" o:title=""/>
                </v:shape>
                <o:OLEObject Type="Embed" ProgID="PBrush" ShapeID="_x0000_i1097" DrawAspect="Content" ObjectID="_1427233313" r:id="rId114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  <w:r>
              <w:object w:dxaOrig="435" w:dyaOrig="2280">
                <v:shape id="_x0000_i1098" type="#_x0000_t75" style="width:19.5pt;height:114pt" o:ole="">
                  <v:imagedata r:id="rId16" o:title=""/>
                </v:shape>
                <o:OLEObject Type="Embed" ProgID="PBrush" ShapeID="_x0000_i1098" DrawAspect="Content" ObjectID="_1427233314" r:id="rId115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center"/>
            </w:pPr>
            <w:r>
              <w:object w:dxaOrig="390" w:dyaOrig="2745">
                <v:shape id="_x0000_i1099" type="#_x0000_t75" style="width:18pt;height:137.25pt" o:ole="">
                  <v:imagedata r:id="rId116" o:title=""/>
                </v:shape>
                <o:OLEObject Type="Embed" ProgID="PBrush" ShapeID="_x0000_i1099" DrawAspect="Content" ObjectID="_1427233315" r:id="rId117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  <w:r>
              <w:object w:dxaOrig="435" w:dyaOrig="1785">
                <v:shape id="_x0000_i1100" type="#_x0000_t75" style="width:19.5pt;height:85.5pt" o:ole="">
                  <v:imagedata r:id="rId26" o:title=""/>
                </v:shape>
                <o:OLEObject Type="Embed" ProgID="PBrush" ShapeID="_x0000_i1100" DrawAspect="Content" ObjectID="_1427233316" r:id="rId118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  <w:r>
              <w:object w:dxaOrig="465" w:dyaOrig="2985">
                <v:shape id="_x0000_i1101" type="#_x0000_t75" style="width:18.75pt;height:144.75pt" o:ole="">
                  <v:imagedata r:id="rId18" o:title=""/>
                </v:shape>
                <o:OLEObject Type="Embed" ProgID="PBrush" ShapeID="_x0000_i1101" DrawAspect="Content" ObjectID="_1427233317" r:id="rId119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  <w:r>
              <w:object w:dxaOrig="420" w:dyaOrig="3450">
                <v:shape id="_x0000_i1102" type="#_x0000_t75" style="width:18pt;height:169.5pt" o:ole="">
                  <v:imagedata r:id="rId34" o:title=""/>
                </v:shape>
                <o:OLEObject Type="Embed" ProgID="PBrush" ShapeID="_x0000_i1102" DrawAspect="Content" ObjectID="_1427233318" r:id="rId120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  <w:r>
              <w:object w:dxaOrig="465" w:dyaOrig="2520">
                <v:shape id="_x0000_i1103" type="#_x0000_t75" style="width:18pt;height:123pt" o:ole="">
                  <v:imagedata r:id="rId36" o:title=""/>
                </v:shape>
                <o:OLEObject Type="Embed" ProgID="PBrush" ShapeID="_x0000_i1103" DrawAspect="Content" ObjectID="_1427233319" r:id="rId121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  <w:r>
              <w:object w:dxaOrig="585" w:dyaOrig="2790">
                <v:shape id="_x0000_i1104" type="#_x0000_t75" style="width:24pt;height:139.5pt" o:ole="">
                  <v:imagedata r:id="rId107" o:title=""/>
                </v:shape>
                <o:OLEObject Type="Embed" ProgID="PBrush" ShapeID="_x0000_i1104" DrawAspect="Content" ObjectID="_1427233320" r:id="rId122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  <w:r>
              <w:object w:dxaOrig="600" w:dyaOrig="2325">
                <v:shape id="_x0000_i1105" type="#_x0000_t75" style="width:26.25pt;height:116.25pt" o:ole="">
                  <v:imagedata r:id="rId109" o:title=""/>
                </v:shape>
                <o:OLEObject Type="Embed" ProgID="PBrush" ShapeID="_x0000_i1105" DrawAspect="Content" ObjectID="_1427233321" r:id="rId123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63" w:type="dxa"/>
          </w:tcPr>
          <w:p w:rsidR="00000000" w:rsidRDefault="00CF6E4D">
            <w:pPr>
              <w:jc w:val="both"/>
            </w:pPr>
          </w:p>
        </w:tc>
        <w:tc>
          <w:tcPr>
            <w:tcW w:w="283" w:type="dxa"/>
          </w:tcPr>
          <w:p w:rsidR="00000000" w:rsidRDefault="00CF6E4D">
            <w:pPr>
              <w:jc w:val="both"/>
            </w:pP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</w:p>
        </w:tc>
        <w:tc>
          <w:tcPr>
            <w:tcW w:w="4767" w:type="dxa"/>
            <w:gridSpan w:val="7"/>
          </w:tcPr>
          <w:p w:rsidR="00000000" w:rsidRDefault="00CF6E4D">
            <w:pPr>
              <w:jc w:val="center"/>
              <w:rPr>
                <w:b/>
              </w:rPr>
            </w:pPr>
            <w:r>
              <w:rPr>
                <w:b/>
                <w:sz w:val="32"/>
              </w:rPr>
              <w:t>КАПИТАЛЬНЫЙ РЕМОНТ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</w:p>
          <w:p w:rsidR="00000000" w:rsidRDefault="00CF6E4D">
            <w:pPr>
              <w:jc w:val="both"/>
            </w:pPr>
            <w:r>
              <w:t>ПРОЕКТНАЯ  ДОКУМЕНТАЦИЯ</w:t>
            </w:r>
          </w:p>
          <w:p w:rsidR="00000000" w:rsidRDefault="00CF6E4D">
            <w:pPr>
              <w:jc w:val="both"/>
            </w:pPr>
          </w:p>
        </w:tc>
        <w:tc>
          <w:tcPr>
            <w:tcW w:w="284" w:type="dxa"/>
            <w:tcBorders>
              <w:left w:val="nil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bottom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63" w:type="dxa"/>
            <w:tcBorders>
              <w:top w:val="single" w:sz="6" w:space="0" w:color="auto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284" w:type="dxa"/>
            <w:tcBorders>
              <w:top w:val="single" w:sz="48" w:space="0" w:color="FFFFFF"/>
              <w:left w:val="nil"/>
              <w:bottom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bottom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bottom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bottom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bottom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bottom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bottom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bottom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bottom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bottom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bottom w:val="single" w:sz="48" w:space="0" w:color="FFFFFF"/>
              <w:right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63" w:type="dxa"/>
            <w:tcBorders>
              <w:bottom w:val="single" w:sz="6" w:space="0" w:color="auto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284" w:type="dxa"/>
            <w:tcBorders>
              <w:top w:val="single" w:sz="48" w:space="0" w:color="FFFFFF"/>
              <w:left w:val="nil"/>
              <w:bottom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129" w:type="dxa"/>
            <w:gridSpan w:val="9"/>
            <w:tcBorders>
              <w:top w:val="single" w:sz="48" w:space="0" w:color="FFFFFF"/>
            </w:tcBorders>
          </w:tcPr>
          <w:p w:rsidR="00000000" w:rsidRDefault="00CF6E4D">
            <w:pPr>
              <w:jc w:val="center"/>
            </w:pPr>
            <w:r>
              <w:rPr>
                <w:b/>
                <w:sz w:val="32"/>
              </w:rPr>
              <w:t>РЕМОНТ И ПОКРАСКА ФАСАДОВ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6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</w:p>
          <w:p w:rsidR="00000000" w:rsidRDefault="00CF6E4D">
            <w:pPr>
              <w:jc w:val="both"/>
            </w:pPr>
            <w:r>
              <w:t>ПРОЕКТНАЯ  ДОКУМЕНТАЦИЯ</w:t>
            </w:r>
          </w:p>
          <w:p w:rsidR="00000000" w:rsidRDefault="00CF6E4D">
            <w:pPr>
              <w:jc w:val="both"/>
            </w:pPr>
          </w:p>
        </w:tc>
        <w:tc>
          <w:tcPr>
            <w:tcW w:w="284" w:type="dxa"/>
            <w:tcBorders>
              <w:left w:val="nil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bottom w:val="single" w:sz="48" w:space="0" w:color="FFFFFF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</w:tr>
    </w:tbl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УСЛОВНЫЕ ОБОЗНАЧЕНИЯ:</w:t>
      </w:r>
    </w:p>
    <w:p w:rsidR="00000000" w:rsidRDefault="00CF6E4D">
      <w:pPr>
        <w:ind w:firstLine="284"/>
        <w:jc w:val="both"/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10"/>
        <w:gridCol w:w="774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8" w:space="0" w:color="FFFFFF"/>
              <w:left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both"/>
            </w:pPr>
          </w:p>
        </w:tc>
        <w:tc>
          <w:tcPr>
            <w:tcW w:w="7744" w:type="dxa"/>
            <w:tcBorders>
              <w:left w:val="nil"/>
            </w:tcBorders>
          </w:tcPr>
          <w:p w:rsidR="00000000" w:rsidRDefault="00CF6E4D">
            <w:pPr>
              <w:jc w:val="both"/>
            </w:pPr>
            <w:r>
              <w:t>- ОБЯЗАТЕЛЬНЫЕ СОГЛАСОВАНИЯ (ЗАКЛЮЧЕНИЯ)</w:t>
            </w:r>
          </w:p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8" w:space="0" w:color="FFFFFF"/>
              <w:left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both"/>
            </w:pPr>
          </w:p>
        </w:tc>
        <w:tc>
          <w:tcPr>
            <w:tcW w:w="7744" w:type="dxa"/>
            <w:tcBorders>
              <w:left w:val="nil"/>
            </w:tcBorders>
          </w:tcPr>
          <w:p w:rsidR="00000000" w:rsidRDefault="00CF6E4D">
            <w:pPr>
              <w:jc w:val="both"/>
            </w:pPr>
            <w:r>
              <w:t>- СОГЛАСОВАНИЯ (ЗАКЛЮЧЕНИЯ), ПРОВОДЯЩИЕСЯ ПРИ НЕОБХОДИМОСТИ</w:t>
            </w:r>
          </w:p>
          <w:p w:rsidR="00000000" w:rsidRDefault="00CF6E4D">
            <w:pPr>
              <w:jc w:val="both"/>
            </w:pPr>
          </w:p>
        </w:tc>
      </w:tr>
    </w:tbl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  <w:sectPr w:rsidR="00000000">
          <w:pgSz w:w="16840" w:h="11907" w:orient="landscape" w:code="9"/>
          <w:pgMar w:top="567" w:right="567" w:bottom="567" w:left="567" w:header="720" w:footer="720" w:gutter="0"/>
          <w:cols w:space="720"/>
        </w:sectPr>
      </w:pPr>
    </w:p>
    <w:p w:rsidR="00000000" w:rsidRDefault="00CF6E4D">
      <w:pPr>
        <w:ind w:firstLine="284"/>
        <w:jc w:val="right"/>
      </w:pPr>
      <w:r>
        <w:t>Приложение 29</w:t>
      </w:r>
    </w:p>
    <w:p w:rsidR="00000000" w:rsidRDefault="00CF6E4D">
      <w:pPr>
        <w:ind w:firstLine="284"/>
        <w:jc w:val="right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СХЕМА ПОДГОТОВКИ ПРОВЕДЕНИЯ РАБОТ ПО ПЕРЕПЛАНИРОВКЕ ПОМЕЩЕНИЙ</w:t>
      </w:r>
    </w:p>
    <w:p w:rsidR="00000000" w:rsidRDefault="00CF6E4D">
      <w:pPr>
        <w:ind w:firstLine="284"/>
        <w:jc w:val="center"/>
        <w:rPr>
          <w:b/>
        </w:rPr>
      </w:pPr>
    </w:p>
    <w:p w:rsidR="00000000" w:rsidRDefault="00CF6E4D">
      <w:pPr>
        <w:ind w:firstLine="284"/>
        <w:jc w:val="center"/>
      </w:pPr>
      <w:r>
        <w:object w:dxaOrig="14805" w:dyaOrig="5040">
          <v:shape id="_x0000_i1106" type="#_x0000_t75" style="width:735.75pt;height:246.75pt" o:ole="">
            <v:imagedata r:id="rId124" o:title=""/>
          </v:shape>
          <o:OLEObject Type="Embed" ProgID="PBrush" ShapeID="_x0000_i1106" DrawAspect="Content" ObjectID="_1427233322" r:id="rId125"/>
        </w:object>
      </w:r>
    </w:p>
    <w:p w:rsidR="00000000" w:rsidRDefault="00CF6E4D">
      <w:pPr>
        <w:ind w:firstLine="284"/>
        <w:jc w:val="both"/>
        <w:sectPr w:rsidR="00000000">
          <w:pgSz w:w="16840" w:h="11907" w:orient="landscape" w:code="9"/>
          <w:pgMar w:top="1134" w:right="567" w:bottom="1134" w:left="567" w:header="720" w:footer="720" w:gutter="0"/>
          <w:cols w:space="720"/>
        </w:sectPr>
      </w:pPr>
    </w:p>
    <w:p w:rsidR="00000000" w:rsidRDefault="00CF6E4D">
      <w:pPr>
        <w:ind w:firstLine="284"/>
        <w:jc w:val="right"/>
      </w:pPr>
      <w:r>
        <w:t>Приложение 30</w:t>
      </w:r>
    </w:p>
    <w:p w:rsidR="00000000" w:rsidRDefault="00CF6E4D">
      <w:pPr>
        <w:ind w:firstLine="284"/>
        <w:jc w:val="right"/>
      </w:pPr>
    </w:p>
    <w:p w:rsidR="00000000" w:rsidRDefault="00CF6E4D">
      <w:pPr>
        <w:ind w:firstLine="284"/>
        <w:jc w:val="center"/>
      </w:pPr>
      <w:r>
        <w:rPr>
          <w:b/>
        </w:rPr>
        <w:t>ПОРЯДОК СОГЛАСОВАНИЯ ДОКУМЕНТАЦИИ ДЛЯ</w:t>
      </w:r>
      <w:r>
        <w:rPr>
          <w:b/>
        </w:rPr>
        <w:t xml:space="preserve"> ПЕРЕПЛАНИРОВКИ ПОМЕЩЕНИЙ</w:t>
      </w:r>
    </w:p>
    <w:p w:rsidR="00000000" w:rsidRDefault="00CF6E4D">
      <w:pPr>
        <w:ind w:firstLine="284"/>
        <w:jc w:val="both"/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63"/>
        <w:gridCol w:w="284"/>
        <w:gridCol w:w="681"/>
        <w:gridCol w:w="681"/>
        <w:gridCol w:w="681"/>
        <w:gridCol w:w="681"/>
        <w:gridCol w:w="681"/>
        <w:gridCol w:w="681"/>
        <w:gridCol w:w="681"/>
        <w:gridCol w:w="681"/>
        <w:gridCol w:w="680"/>
        <w:gridCol w:w="5"/>
        <w:gridCol w:w="679"/>
        <w:gridCol w:w="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563" w:type="dxa"/>
          </w:tcPr>
          <w:p w:rsidR="00000000" w:rsidRDefault="00CF6E4D">
            <w:pPr>
              <w:jc w:val="both"/>
            </w:pPr>
          </w:p>
        </w:tc>
        <w:tc>
          <w:tcPr>
            <w:tcW w:w="283" w:type="dxa"/>
          </w:tcPr>
          <w:p w:rsidR="00000000" w:rsidRDefault="00CF6E4D">
            <w:pPr>
              <w:jc w:val="both"/>
            </w:pP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  <w:r>
              <w:object w:dxaOrig="420" w:dyaOrig="2490">
                <v:shape id="_x0000_i1107" type="#_x0000_t75" style="width:16.5pt;height:115.5pt" o:ole="">
                  <v:imagedata r:id="rId59" o:title=""/>
                </v:shape>
                <o:OLEObject Type="Embed" ProgID="PBrush" ShapeID="_x0000_i1107" DrawAspect="Content" ObjectID="_1427233323" r:id="rId126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  <w:r>
              <w:object w:dxaOrig="435" w:dyaOrig="2895">
                <v:shape id="_x0000_i1108" type="#_x0000_t75" style="width:17.25pt;height:144.75pt" o:ole="">
                  <v:imagedata r:id="rId10" o:title=""/>
                </v:shape>
                <o:OLEObject Type="Embed" ProgID="PBrush" ShapeID="_x0000_i1108" DrawAspect="Content" ObjectID="_1427233324" r:id="rId127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  <w:r>
              <w:object w:dxaOrig="435" w:dyaOrig="1785">
                <v:shape id="_x0000_i1109" type="#_x0000_t75" style="width:19.5pt;height:85.5pt" o:ole="">
                  <v:imagedata r:id="rId26" o:title=""/>
                </v:shape>
                <o:OLEObject Type="Embed" ProgID="PBrush" ShapeID="_x0000_i1109" DrawAspect="Content" ObjectID="_1427233325" r:id="rId128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center"/>
            </w:pPr>
            <w:r>
              <w:object w:dxaOrig="435" w:dyaOrig="2280">
                <v:shape id="_x0000_i1110" type="#_x0000_t75" style="width:19.5pt;height:114pt" o:ole="">
                  <v:imagedata r:id="rId16" o:title=""/>
                </v:shape>
                <o:OLEObject Type="Embed" ProgID="PBrush" ShapeID="_x0000_i1110" DrawAspect="Content" ObjectID="_1427233326" r:id="rId129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  <w:r>
              <w:object w:dxaOrig="420" w:dyaOrig="3450">
                <v:shape id="_x0000_i1111" type="#_x0000_t75" style="width:18pt;height:169.5pt" o:ole="">
                  <v:imagedata r:id="rId34" o:title=""/>
                </v:shape>
                <o:OLEObject Type="Embed" ProgID="PBrush" ShapeID="_x0000_i1111" DrawAspect="Content" ObjectID="_1427233327" r:id="rId130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  <w:r>
              <w:object w:dxaOrig="465" w:dyaOrig="2520">
                <v:shape id="_x0000_i1112" type="#_x0000_t75" style="width:18pt;height:123pt" o:ole="">
                  <v:imagedata r:id="rId36" o:title=""/>
                </v:shape>
                <o:OLEObject Type="Embed" ProgID="PBrush" ShapeID="_x0000_i1112" DrawAspect="Content" ObjectID="_1427233328" r:id="rId131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  <w:r>
              <w:object w:dxaOrig="660" w:dyaOrig="2640">
                <v:shape id="_x0000_i1113" type="#_x0000_t75" style="width:27.75pt;height:124.5pt" o:ole="">
                  <v:imagedata r:id="rId132" o:title=""/>
                </v:shape>
                <o:OLEObject Type="Embed" ProgID="PBrush" ShapeID="_x0000_i1113" DrawAspect="Content" ObjectID="_1427233329" r:id="rId133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  <w:r>
              <w:object w:dxaOrig="630" w:dyaOrig="1965">
                <v:shape id="_x0000_i1114" type="#_x0000_t75" style="width:28.5pt;height:97.5pt" o:ole="">
                  <v:imagedata r:id="rId134" o:title=""/>
                </v:shape>
                <o:OLEObject Type="Embed" ProgID="PBrush" ShapeID="_x0000_i1114" DrawAspect="Content" ObjectID="_1427233330" r:id="rId135"/>
              </w:object>
            </w:r>
          </w:p>
        </w:tc>
        <w:tc>
          <w:tcPr>
            <w:tcW w:w="681" w:type="dxa"/>
            <w:gridSpan w:val="2"/>
          </w:tcPr>
          <w:p w:rsidR="00000000" w:rsidRDefault="00CF6E4D">
            <w:pPr>
              <w:jc w:val="both"/>
            </w:pPr>
            <w:r>
              <w:object w:dxaOrig="585" w:dyaOrig="2790">
                <v:shape id="_x0000_i1115" type="#_x0000_t75" style="width:24pt;height:139.5pt" o:ole="">
                  <v:imagedata r:id="rId107" o:title=""/>
                </v:shape>
                <o:OLEObject Type="Embed" ProgID="PBrush" ShapeID="_x0000_i1115" DrawAspect="Content" ObjectID="_1427233331" r:id="rId136"/>
              </w:object>
            </w:r>
          </w:p>
        </w:tc>
        <w:tc>
          <w:tcPr>
            <w:tcW w:w="681" w:type="dxa"/>
            <w:gridSpan w:val="2"/>
          </w:tcPr>
          <w:p w:rsidR="00000000" w:rsidRDefault="00CF6E4D">
            <w:pPr>
              <w:jc w:val="both"/>
            </w:pPr>
            <w:r>
              <w:object w:dxaOrig="600" w:dyaOrig="2325">
                <v:shape id="_x0000_i1116" type="#_x0000_t75" style="width:26.25pt;height:116.25pt" o:ole="">
                  <v:imagedata r:id="rId109" o:title=""/>
                </v:shape>
                <o:OLEObject Type="Embed" ProgID="PBrush" ShapeID="_x0000_i1116" DrawAspect="Content" ObjectID="_1427233332" r:id="rId137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4563" w:type="dxa"/>
          </w:tcPr>
          <w:p w:rsidR="00000000" w:rsidRDefault="00CF6E4D">
            <w:pPr>
              <w:jc w:val="both"/>
            </w:pPr>
          </w:p>
        </w:tc>
        <w:tc>
          <w:tcPr>
            <w:tcW w:w="283" w:type="dxa"/>
          </w:tcPr>
          <w:p w:rsidR="00000000" w:rsidRDefault="00CF6E4D">
            <w:pPr>
              <w:jc w:val="both"/>
            </w:pP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</w:p>
        </w:tc>
        <w:tc>
          <w:tcPr>
            <w:tcW w:w="681" w:type="dxa"/>
          </w:tcPr>
          <w:p w:rsidR="00000000" w:rsidRDefault="00CF6E4D">
            <w:pPr>
              <w:jc w:val="both"/>
            </w:pPr>
          </w:p>
        </w:tc>
        <w:tc>
          <w:tcPr>
            <w:tcW w:w="680" w:type="dxa"/>
          </w:tcPr>
          <w:p w:rsidR="00000000" w:rsidRDefault="00CF6E4D">
            <w:pPr>
              <w:jc w:val="center"/>
              <w:rPr>
                <w:b/>
              </w:rPr>
            </w:pPr>
          </w:p>
        </w:tc>
        <w:tc>
          <w:tcPr>
            <w:tcW w:w="680" w:type="dxa"/>
          </w:tcPr>
          <w:p w:rsidR="00000000" w:rsidRDefault="00CF6E4D">
            <w:pPr>
              <w:jc w:val="center"/>
              <w:rPr>
                <w:b/>
              </w:rPr>
            </w:pPr>
          </w:p>
        </w:tc>
        <w:tc>
          <w:tcPr>
            <w:tcW w:w="680" w:type="dxa"/>
          </w:tcPr>
          <w:p w:rsidR="00000000" w:rsidRDefault="00CF6E4D">
            <w:pPr>
              <w:jc w:val="center"/>
              <w:rPr>
                <w:b/>
              </w:rPr>
            </w:pPr>
          </w:p>
        </w:tc>
        <w:tc>
          <w:tcPr>
            <w:tcW w:w="680" w:type="dxa"/>
          </w:tcPr>
          <w:p w:rsidR="00000000" w:rsidRDefault="00CF6E4D">
            <w:pPr>
              <w:jc w:val="center"/>
              <w:rPr>
                <w:b/>
              </w:rPr>
            </w:pPr>
          </w:p>
        </w:tc>
        <w:tc>
          <w:tcPr>
            <w:tcW w:w="680" w:type="dxa"/>
          </w:tcPr>
          <w:p w:rsidR="00000000" w:rsidRDefault="00CF6E4D">
            <w:pPr>
              <w:jc w:val="center"/>
              <w:rPr>
                <w:b/>
              </w:rPr>
            </w:pPr>
          </w:p>
        </w:tc>
        <w:tc>
          <w:tcPr>
            <w:tcW w:w="680" w:type="dxa"/>
          </w:tcPr>
          <w:p w:rsidR="00000000" w:rsidRDefault="00CF6E4D">
            <w:pPr>
              <w:jc w:val="center"/>
              <w:rPr>
                <w:b/>
              </w:rPr>
            </w:pPr>
          </w:p>
        </w:tc>
        <w:tc>
          <w:tcPr>
            <w:tcW w:w="680" w:type="dxa"/>
            <w:gridSpan w:val="2"/>
          </w:tcPr>
          <w:p w:rsidR="00000000" w:rsidRDefault="00CF6E4D">
            <w:pPr>
              <w:jc w:val="center"/>
              <w:rPr>
                <w:b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</w:p>
          <w:p w:rsidR="00000000" w:rsidRDefault="00CF6E4D">
            <w:pPr>
              <w:jc w:val="both"/>
            </w:pPr>
            <w:r>
              <w:t>ПРОЕКТНАЯ  ДОКУМЕНТАЦИЯ</w:t>
            </w:r>
          </w:p>
          <w:p w:rsidR="00000000" w:rsidRDefault="00CF6E4D">
            <w:pPr>
              <w:jc w:val="both"/>
            </w:pPr>
          </w:p>
        </w:tc>
        <w:tc>
          <w:tcPr>
            <w:tcW w:w="284" w:type="dxa"/>
            <w:tcBorders>
              <w:left w:val="nil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bottom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gridSpan w:val="2"/>
            <w:tcBorders>
              <w:top w:val="single" w:sz="48" w:space="0" w:color="FFFFFF"/>
              <w:left w:val="nil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0" w:type="dxa"/>
            <w:gridSpan w:val="2"/>
            <w:tcBorders>
              <w:top w:val="single" w:sz="48" w:space="0" w:color="FFFFFF"/>
              <w:left w:val="nil"/>
              <w:right w:val="nil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</w:tr>
    </w:tbl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УСЛОВНЫЕ ОБОЗНАЧЕНИЯ:</w:t>
      </w:r>
    </w:p>
    <w:p w:rsidR="00000000" w:rsidRDefault="00CF6E4D">
      <w:pPr>
        <w:ind w:firstLine="284"/>
        <w:jc w:val="both"/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10"/>
        <w:gridCol w:w="774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8" w:space="0" w:color="FFFFFF"/>
              <w:left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both"/>
            </w:pPr>
          </w:p>
        </w:tc>
        <w:tc>
          <w:tcPr>
            <w:tcW w:w="7744" w:type="dxa"/>
            <w:tcBorders>
              <w:left w:val="nil"/>
            </w:tcBorders>
          </w:tcPr>
          <w:p w:rsidR="00000000" w:rsidRDefault="00CF6E4D">
            <w:pPr>
              <w:jc w:val="both"/>
            </w:pPr>
            <w:r>
              <w:t>- ОБЯЗАТЕЛЬНЫЕ СОГЛАСОВАНИЯ (ЗАКЛЮЧЕНИЯ)</w:t>
            </w:r>
          </w:p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8" w:space="0" w:color="FFFFFF"/>
              <w:left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both"/>
            </w:pPr>
          </w:p>
        </w:tc>
        <w:tc>
          <w:tcPr>
            <w:tcW w:w="7744" w:type="dxa"/>
            <w:tcBorders>
              <w:left w:val="nil"/>
            </w:tcBorders>
          </w:tcPr>
          <w:p w:rsidR="00000000" w:rsidRDefault="00CF6E4D">
            <w:pPr>
              <w:jc w:val="both"/>
            </w:pPr>
            <w:r>
              <w:t>- СОГЛАСОВАНИЯ (ЗАКЛЮЧЕНИЯ), ПРОВОДЯЩИЕСЯ ПРИ НЕОБХОДИМОСТИ</w:t>
            </w:r>
          </w:p>
          <w:p w:rsidR="00000000" w:rsidRDefault="00CF6E4D">
            <w:pPr>
              <w:jc w:val="both"/>
            </w:pPr>
          </w:p>
        </w:tc>
      </w:tr>
    </w:tbl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  <w:sectPr w:rsidR="00000000">
          <w:pgSz w:w="16840" w:h="11907" w:orient="landscape" w:code="9"/>
          <w:pgMar w:top="567" w:right="567" w:bottom="567" w:left="567" w:header="720" w:footer="720" w:gutter="0"/>
          <w:cols w:space="720"/>
        </w:sectPr>
      </w:pPr>
    </w:p>
    <w:p w:rsidR="00000000" w:rsidRDefault="00CF6E4D">
      <w:pPr>
        <w:ind w:firstLine="284"/>
        <w:jc w:val="right"/>
      </w:pPr>
      <w:r>
        <w:t>Приложение 31</w:t>
      </w:r>
    </w:p>
    <w:p w:rsidR="00000000" w:rsidRDefault="00CF6E4D">
      <w:pPr>
        <w:ind w:firstLine="284"/>
        <w:jc w:val="right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СХЕМА ПОДГОТОВКИ ПРОВЕДЕНИЯ РАБОТ ПО ПЕРЕОБОРУДОВАНИЮ ПОМЕЩЕНИЙ</w:t>
      </w:r>
    </w:p>
    <w:p w:rsidR="00000000" w:rsidRDefault="00CF6E4D">
      <w:pPr>
        <w:ind w:firstLine="284"/>
        <w:jc w:val="center"/>
        <w:rPr>
          <w:b/>
        </w:rPr>
      </w:pPr>
    </w:p>
    <w:p w:rsidR="00000000" w:rsidRDefault="00CF6E4D">
      <w:pPr>
        <w:ind w:firstLine="284"/>
        <w:jc w:val="center"/>
      </w:pPr>
      <w:r>
        <w:object w:dxaOrig="14790" w:dyaOrig="7680">
          <v:shape id="_x0000_i1117" type="#_x0000_t75" style="width:739.5pt;height:381.75pt" o:ole="">
            <v:imagedata r:id="rId138" o:title=""/>
          </v:shape>
          <o:OLEObject Type="Embed" ProgID="PBrush" ShapeID="_x0000_i1117" DrawAspect="Content" ObjectID="_1427233333" r:id="rId139"/>
        </w:object>
      </w:r>
    </w:p>
    <w:p w:rsidR="00000000" w:rsidRDefault="00CF6E4D">
      <w:pPr>
        <w:ind w:firstLine="284"/>
        <w:jc w:val="both"/>
      </w:pPr>
      <w:r>
        <w:t>* - Для проведения работ по переоборудованию нежилых помещений в жилых домах, в жилых помещениях, переданных в установленном порядке для использования в нежилых целях, оформление Разрешения на производство строительных работ не требуется.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  <w:sectPr w:rsidR="00000000">
          <w:pgSz w:w="16840" w:h="11907" w:orient="landscape" w:code="9"/>
          <w:pgMar w:top="1134" w:right="567" w:bottom="1134" w:left="567" w:header="720" w:footer="720" w:gutter="0"/>
          <w:cols w:space="720"/>
        </w:sectPr>
      </w:pPr>
    </w:p>
    <w:p w:rsidR="00000000" w:rsidRDefault="00CF6E4D">
      <w:pPr>
        <w:ind w:firstLine="284"/>
        <w:jc w:val="right"/>
      </w:pPr>
      <w:r>
        <w:t>Приложение 32</w:t>
      </w:r>
    </w:p>
    <w:p w:rsidR="00000000" w:rsidRDefault="00CF6E4D">
      <w:pPr>
        <w:ind w:firstLine="284"/>
        <w:jc w:val="right"/>
      </w:pPr>
    </w:p>
    <w:p w:rsidR="00000000" w:rsidRDefault="00CF6E4D">
      <w:pPr>
        <w:ind w:firstLine="284"/>
        <w:jc w:val="center"/>
      </w:pPr>
      <w:r>
        <w:rPr>
          <w:b/>
        </w:rPr>
        <w:t>ПОРЯДОК СОГЛАСОВАНИЯ ДОКУМЕНТАЦИИ ДЛЯ ПЕРЕОБОРУДОВАНИЯ ПОМЕЩЕНИЙ</w:t>
      </w:r>
    </w:p>
    <w:p w:rsidR="00000000" w:rsidRDefault="00CF6E4D">
      <w:pPr>
        <w:ind w:firstLine="284"/>
        <w:jc w:val="both"/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63"/>
        <w:gridCol w:w="284"/>
        <w:gridCol w:w="681"/>
        <w:gridCol w:w="681"/>
        <w:gridCol w:w="681"/>
        <w:gridCol w:w="681"/>
        <w:gridCol w:w="681"/>
        <w:gridCol w:w="681"/>
        <w:gridCol w:w="681"/>
        <w:gridCol w:w="681"/>
        <w:gridCol w:w="681"/>
        <w:gridCol w:w="681"/>
        <w:gridCol w:w="681"/>
        <w:gridCol w:w="680"/>
        <w:gridCol w:w="680"/>
        <w:gridCol w:w="6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563" w:type="dxa"/>
          </w:tcPr>
          <w:p w:rsidR="00000000" w:rsidRDefault="00CF6E4D">
            <w:pPr>
              <w:jc w:val="both"/>
            </w:pPr>
          </w:p>
        </w:tc>
        <w:tc>
          <w:tcPr>
            <w:tcW w:w="283" w:type="dxa"/>
          </w:tcPr>
          <w:p w:rsidR="00000000" w:rsidRDefault="00CF6E4D">
            <w:pPr>
              <w:jc w:val="both"/>
            </w:pPr>
          </w:p>
        </w:tc>
        <w:tc>
          <w:tcPr>
            <w:tcW w:w="681" w:type="dxa"/>
          </w:tcPr>
          <w:p w:rsidR="00000000" w:rsidRDefault="00CF6E4D">
            <w:pPr>
              <w:jc w:val="center"/>
            </w:pPr>
            <w:r>
              <w:object w:dxaOrig="420" w:dyaOrig="2490">
                <v:shape id="_x0000_i1118" type="#_x0000_t75" style="width:16.5pt;height:120pt" o:ole="">
                  <v:imagedata r:id="rId59" o:title=""/>
                </v:shape>
                <o:OLEObject Type="Embed" ProgID="PBrush" ShapeID="_x0000_i1118" DrawAspect="Content" ObjectID="_1427233334" r:id="rId140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center"/>
            </w:pPr>
            <w:r>
              <w:object w:dxaOrig="435" w:dyaOrig="2895">
                <v:shape id="_x0000_i1119" type="#_x0000_t75" style="width:17.25pt;height:144.75pt" o:ole="">
                  <v:imagedata r:id="rId10" o:title=""/>
                </v:shape>
                <o:OLEObject Type="Embed" ProgID="PBrush" ShapeID="_x0000_i1119" DrawAspect="Content" ObjectID="_1427233335" r:id="rId141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center"/>
            </w:pPr>
            <w:r>
              <w:object w:dxaOrig="435" w:dyaOrig="1785">
                <v:shape id="_x0000_i1120" type="#_x0000_t75" style="width:19.5pt;height:81.75pt" o:ole="">
                  <v:imagedata r:id="rId26" o:title=""/>
                </v:shape>
                <o:OLEObject Type="Embed" ProgID="PBrush" ShapeID="_x0000_i1120" DrawAspect="Content" ObjectID="_1427233336" r:id="rId142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center"/>
            </w:pPr>
            <w:r>
              <w:object w:dxaOrig="435" w:dyaOrig="2445">
                <v:shape id="_x0000_i1121" type="#_x0000_t75" style="width:18.75pt;height:114.75pt" o:ole="">
                  <v:imagedata r:id="rId6" o:title=""/>
                </v:shape>
                <o:OLEObject Type="Embed" ProgID="PBrush" ShapeID="_x0000_i1121" DrawAspect="Content" ObjectID="_1427233337" r:id="rId143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center"/>
            </w:pPr>
            <w:r>
              <w:object w:dxaOrig="390" w:dyaOrig="2745">
                <v:shape id="_x0000_i1122" type="#_x0000_t75" style="width:17.25pt;height:132.75pt" o:ole="">
                  <v:imagedata r:id="rId116" o:title=""/>
                </v:shape>
                <o:OLEObject Type="Embed" ProgID="PBrush" ShapeID="_x0000_i1122" DrawAspect="Content" ObjectID="_1427233338" r:id="rId144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center"/>
            </w:pPr>
            <w:r>
              <w:object w:dxaOrig="435" w:dyaOrig="2280">
                <v:shape id="_x0000_i1123" type="#_x0000_t75" style="width:19.5pt;height:114pt" o:ole="">
                  <v:imagedata r:id="rId16" o:title=""/>
                </v:shape>
                <o:OLEObject Type="Embed" ProgID="PBrush" ShapeID="_x0000_i1123" DrawAspect="Content" ObjectID="_1427233339" r:id="rId145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center"/>
            </w:pPr>
            <w:r>
              <w:object w:dxaOrig="615" w:dyaOrig="1800">
                <v:shape id="_x0000_i1124" type="#_x0000_t75" style="width:25.5pt;height:90pt" o:ole="">
                  <v:imagedata r:id="rId146" o:title=""/>
                </v:shape>
                <o:OLEObject Type="Embed" ProgID="PBrush" ShapeID="_x0000_i1124" DrawAspect="Content" ObjectID="_1427233340" r:id="rId147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center"/>
            </w:pPr>
            <w:r>
              <w:object w:dxaOrig="465" w:dyaOrig="2520">
                <v:shape id="_x0000_i1125" type="#_x0000_t75" style="width:18pt;height:123pt" o:ole="">
                  <v:imagedata r:id="rId36" o:title=""/>
                </v:shape>
                <o:OLEObject Type="Embed" ProgID="PBrush" ShapeID="_x0000_i1125" DrawAspect="Content" ObjectID="_1427233341" r:id="rId148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center"/>
            </w:pPr>
            <w:r>
              <w:object w:dxaOrig="660" w:dyaOrig="2640">
                <v:shape id="_x0000_i1126" type="#_x0000_t75" style="width:27.75pt;height:124.5pt" o:ole="">
                  <v:imagedata r:id="rId132" o:title=""/>
                </v:shape>
                <o:OLEObject Type="Embed" ProgID="PBrush" ShapeID="_x0000_i1126" DrawAspect="Content" ObjectID="_1427233342" r:id="rId149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center"/>
            </w:pPr>
            <w:r>
              <w:object w:dxaOrig="630" w:dyaOrig="1965">
                <v:shape id="_x0000_i1127" type="#_x0000_t75" style="width:28.5pt;height:97.5pt" o:ole="">
                  <v:imagedata r:id="rId134" o:title=""/>
                </v:shape>
                <o:OLEObject Type="Embed" ProgID="PBrush" ShapeID="_x0000_i1127" DrawAspect="Content" ObjectID="_1427233343" r:id="rId150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center"/>
            </w:pPr>
            <w:r>
              <w:object w:dxaOrig="585" w:dyaOrig="3015">
                <v:shape id="_x0000_i1128" type="#_x0000_t75" style="width:23.25pt;height:145.5pt" o:ole="">
                  <v:imagedata r:id="rId151" o:title=""/>
                </v:shape>
                <o:OLEObject Type="Embed" ProgID="PBrush" ShapeID="_x0000_i1128" DrawAspect="Content" ObjectID="_1427233344" r:id="rId152"/>
              </w:object>
            </w:r>
          </w:p>
        </w:tc>
        <w:tc>
          <w:tcPr>
            <w:tcW w:w="680" w:type="dxa"/>
          </w:tcPr>
          <w:p w:rsidR="00000000" w:rsidRDefault="00CF6E4D">
            <w:pPr>
              <w:jc w:val="center"/>
            </w:pPr>
            <w:r>
              <w:object w:dxaOrig="585" w:dyaOrig="2790">
                <v:shape id="_x0000_i1129" type="#_x0000_t75" style="width:24pt;height:139.5pt" o:ole="">
                  <v:imagedata r:id="rId107" o:title=""/>
                </v:shape>
                <o:OLEObject Type="Embed" ProgID="PBrush" ShapeID="_x0000_i1129" DrawAspect="Content" ObjectID="_1427233345" r:id="rId153"/>
              </w:object>
            </w:r>
          </w:p>
        </w:tc>
        <w:tc>
          <w:tcPr>
            <w:tcW w:w="680" w:type="dxa"/>
          </w:tcPr>
          <w:p w:rsidR="00000000" w:rsidRDefault="00CF6E4D">
            <w:pPr>
              <w:jc w:val="center"/>
            </w:pPr>
            <w:r>
              <w:object w:dxaOrig="600" w:dyaOrig="2325">
                <v:shape id="_x0000_i1130" type="#_x0000_t75" style="width:26.25pt;height:116.25pt" o:ole="">
                  <v:imagedata r:id="rId109" o:title=""/>
                </v:shape>
                <o:OLEObject Type="Embed" ProgID="PBrush" ShapeID="_x0000_i1130" DrawAspect="Content" ObjectID="_1427233346" r:id="rId154"/>
              </w:object>
            </w:r>
          </w:p>
        </w:tc>
        <w:tc>
          <w:tcPr>
            <w:tcW w:w="680" w:type="dxa"/>
          </w:tcPr>
          <w:p w:rsidR="00000000" w:rsidRDefault="00CF6E4D">
            <w:pPr>
              <w:jc w:val="center"/>
            </w:pPr>
            <w:r>
              <w:object w:dxaOrig="345" w:dyaOrig="2940">
                <v:shape id="_x0000_i1131" type="#_x0000_t75" style="width:14.25pt;height:141.75pt" o:ole="">
                  <v:imagedata r:id="rId155" o:title=""/>
                </v:shape>
                <o:OLEObject Type="Embed" ProgID="PBrush" ShapeID="_x0000_i1131" DrawAspect="Content" ObjectID="_1427233347" r:id="rId156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</w:p>
          <w:p w:rsidR="00000000" w:rsidRDefault="00CF6E4D">
            <w:pPr>
              <w:jc w:val="both"/>
            </w:pPr>
            <w:r>
              <w:t>ПРОЕКТНАЯ  ДОКУМЕНТАЦИЯ</w:t>
            </w:r>
          </w:p>
          <w:p w:rsidR="00000000" w:rsidRDefault="00CF6E4D">
            <w:pPr>
              <w:jc w:val="both"/>
            </w:pPr>
          </w:p>
        </w:tc>
        <w:tc>
          <w:tcPr>
            <w:tcW w:w="284" w:type="dxa"/>
            <w:tcBorders>
              <w:left w:val="nil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bottom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0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0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0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</w:tr>
    </w:tbl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УСЛОВНЫЕ ОБОЗНАЧЕНИЯ:</w:t>
      </w:r>
    </w:p>
    <w:p w:rsidR="00000000" w:rsidRDefault="00CF6E4D">
      <w:pPr>
        <w:ind w:firstLine="284"/>
        <w:jc w:val="both"/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10"/>
        <w:gridCol w:w="1315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8" w:space="0" w:color="FFFFFF"/>
              <w:left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both"/>
            </w:pPr>
          </w:p>
        </w:tc>
        <w:tc>
          <w:tcPr>
            <w:tcW w:w="13159" w:type="dxa"/>
            <w:tcBorders>
              <w:left w:val="nil"/>
            </w:tcBorders>
          </w:tcPr>
          <w:p w:rsidR="00000000" w:rsidRDefault="00CF6E4D">
            <w:pPr>
              <w:jc w:val="both"/>
            </w:pPr>
            <w:r>
              <w:t>- ОБЯЗАТЕЛЬНЫЕ СОГЛАСОВАНИЯ (ЗАКЛЮЧЕНИЯ)</w:t>
            </w:r>
          </w:p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8" w:space="0" w:color="FFFFFF"/>
              <w:left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both"/>
            </w:pPr>
          </w:p>
        </w:tc>
        <w:tc>
          <w:tcPr>
            <w:tcW w:w="13159" w:type="dxa"/>
            <w:tcBorders>
              <w:left w:val="nil"/>
            </w:tcBorders>
          </w:tcPr>
          <w:p w:rsidR="00000000" w:rsidRDefault="00CF6E4D">
            <w:pPr>
              <w:jc w:val="both"/>
            </w:pPr>
            <w:r>
              <w:t>- СОГЛАСОВАНИЯ (ЗАКЛЮЧЕНИЯ), ПРОВОДЯЩИЕСЯ ПРИ НЕОБХОДИМОСТИ</w:t>
            </w:r>
          </w:p>
          <w:p w:rsidR="00000000" w:rsidRDefault="00CF6E4D">
            <w:pPr>
              <w:jc w:val="both"/>
            </w:pPr>
          </w:p>
        </w:tc>
      </w:tr>
    </w:tbl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  <w:sectPr w:rsidR="00000000">
          <w:pgSz w:w="16840" w:h="11907" w:orient="landscape" w:code="9"/>
          <w:pgMar w:top="567" w:right="567" w:bottom="567" w:left="567" w:header="720" w:footer="720" w:gutter="0"/>
          <w:cols w:space="720"/>
        </w:sectPr>
      </w:pPr>
    </w:p>
    <w:p w:rsidR="00000000" w:rsidRDefault="00CF6E4D">
      <w:pPr>
        <w:ind w:firstLine="284"/>
        <w:jc w:val="right"/>
      </w:pPr>
      <w:r>
        <w:t>Приложение 33</w:t>
      </w:r>
    </w:p>
    <w:p w:rsidR="00000000" w:rsidRDefault="00CF6E4D">
      <w:pPr>
        <w:ind w:firstLine="284"/>
        <w:jc w:val="right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 xml:space="preserve">СХЕМА ПОДГОТОВКИ ПРОВЕДЕНИЯ РЕКОНСТРУКТИВНЫХ РАБОТ </w:t>
      </w:r>
    </w:p>
    <w:p w:rsidR="00000000" w:rsidRDefault="00CF6E4D">
      <w:pPr>
        <w:ind w:firstLine="284"/>
        <w:jc w:val="center"/>
        <w:rPr>
          <w:b/>
        </w:rPr>
      </w:pPr>
    </w:p>
    <w:p w:rsidR="00000000" w:rsidRDefault="00CF6E4D">
      <w:pPr>
        <w:ind w:firstLine="284"/>
        <w:jc w:val="center"/>
      </w:pPr>
      <w:r>
        <w:object w:dxaOrig="14700" w:dyaOrig="6705">
          <v:shape id="_x0000_i1132" type="#_x0000_t75" style="width:730.5pt;height:331.5pt" o:ole="">
            <v:imagedata r:id="rId157" o:title=""/>
          </v:shape>
          <o:OLEObject Type="Embed" ProgID="PBrush" ShapeID="_x0000_i1132" DrawAspect="Content" ObjectID="_1427233348" r:id="rId158"/>
        </w:objec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  <w:sectPr w:rsidR="00000000">
          <w:pgSz w:w="16840" w:h="11907" w:orient="landscape" w:code="9"/>
          <w:pgMar w:top="1134" w:right="567" w:bottom="1134" w:left="567" w:header="720" w:footer="720" w:gutter="0"/>
          <w:cols w:space="720"/>
        </w:sectPr>
      </w:pPr>
    </w:p>
    <w:p w:rsidR="00000000" w:rsidRDefault="00CF6E4D">
      <w:pPr>
        <w:ind w:firstLine="284"/>
        <w:jc w:val="right"/>
      </w:pPr>
      <w:r>
        <w:t>Приложение 34</w:t>
      </w:r>
    </w:p>
    <w:p w:rsidR="00000000" w:rsidRDefault="00CF6E4D">
      <w:pPr>
        <w:ind w:firstLine="284"/>
        <w:jc w:val="right"/>
      </w:pPr>
    </w:p>
    <w:p w:rsidR="00000000" w:rsidRDefault="00CF6E4D">
      <w:pPr>
        <w:ind w:firstLine="284"/>
        <w:jc w:val="center"/>
      </w:pPr>
      <w:r>
        <w:rPr>
          <w:b/>
        </w:rPr>
        <w:t>ПОРЯДОК СОГЛАСОВАНИЯ ДОКУМЕНТАЦИИ ДЛЯ РЕКОНСТРУКТИВНЫХ РАБОТ</w:t>
      </w:r>
    </w:p>
    <w:p w:rsidR="00000000" w:rsidRDefault="00CF6E4D">
      <w:pPr>
        <w:ind w:firstLine="284"/>
        <w:jc w:val="both"/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63"/>
        <w:gridCol w:w="284"/>
        <w:gridCol w:w="681"/>
        <w:gridCol w:w="681"/>
        <w:gridCol w:w="681"/>
        <w:gridCol w:w="681"/>
        <w:gridCol w:w="681"/>
        <w:gridCol w:w="681"/>
        <w:gridCol w:w="680"/>
        <w:gridCol w:w="6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563" w:type="dxa"/>
          </w:tcPr>
          <w:p w:rsidR="00000000" w:rsidRDefault="00CF6E4D">
            <w:pPr>
              <w:jc w:val="both"/>
            </w:pPr>
          </w:p>
        </w:tc>
        <w:tc>
          <w:tcPr>
            <w:tcW w:w="283" w:type="dxa"/>
          </w:tcPr>
          <w:p w:rsidR="00000000" w:rsidRDefault="00CF6E4D">
            <w:pPr>
              <w:jc w:val="both"/>
            </w:pPr>
          </w:p>
        </w:tc>
        <w:tc>
          <w:tcPr>
            <w:tcW w:w="681" w:type="dxa"/>
          </w:tcPr>
          <w:p w:rsidR="00000000" w:rsidRDefault="00CF6E4D">
            <w:pPr>
              <w:jc w:val="center"/>
            </w:pPr>
            <w:r>
              <w:object w:dxaOrig="420" w:dyaOrig="2490">
                <v:shape id="_x0000_i1133" type="#_x0000_t75" style="width:16.5pt;height:120pt" o:ole="">
                  <v:imagedata r:id="rId59" o:title=""/>
                </v:shape>
                <o:OLEObject Type="Embed" ProgID="PBrush" ShapeID="_x0000_i1133" DrawAspect="Content" ObjectID="_1427233349" r:id="rId159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center"/>
            </w:pPr>
            <w:r>
              <w:object w:dxaOrig="435" w:dyaOrig="2895">
                <v:shape id="_x0000_i1134" type="#_x0000_t75" style="width:17.25pt;height:144.75pt" o:ole="">
                  <v:imagedata r:id="rId10" o:title=""/>
                </v:shape>
                <o:OLEObject Type="Embed" ProgID="PBrush" ShapeID="_x0000_i1134" DrawAspect="Content" ObjectID="_1427233350" r:id="rId160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center"/>
            </w:pPr>
            <w:r>
              <w:object w:dxaOrig="435" w:dyaOrig="1785">
                <v:shape id="_x0000_i1135" type="#_x0000_t75" style="width:19.5pt;height:81.75pt" o:ole="">
                  <v:imagedata r:id="rId26" o:title=""/>
                </v:shape>
                <o:OLEObject Type="Embed" ProgID="PBrush" ShapeID="_x0000_i1135" DrawAspect="Content" ObjectID="_1427233351" r:id="rId161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center"/>
            </w:pPr>
            <w:r>
              <w:object w:dxaOrig="390" w:dyaOrig="2745">
                <v:shape id="_x0000_i1136" type="#_x0000_t75" style="width:17.25pt;height:132.75pt" o:ole="">
                  <v:imagedata r:id="rId116" o:title=""/>
                </v:shape>
                <o:OLEObject Type="Embed" ProgID="PBrush" ShapeID="_x0000_i1136" DrawAspect="Content" ObjectID="_1427233352" r:id="rId162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center"/>
            </w:pPr>
            <w:r>
              <w:object w:dxaOrig="435" w:dyaOrig="2280">
                <v:shape id="_x0000_i1137" type="#_x0000_t75" style="width:19.5pt;height:114pt" o:ole="">
                  <v:imagedata r:id="rId16" o:title=""/>
                </v:shape>
                <o:OLEObject Type="Embed" ProgID="PBrush" ShapeID="_x0000_i1137" DrawAspect="Content" ObjectID="_1427233353" r:id="rId163"/>
              </w:object>
            </w:r>
          </w:p>
        </w:tc>
        <w:tc>
          <w:tcPr>
            <w:tcW w:w="681" w:type="dxa"/>
          </w:tcPr>
          <w:p w:rsidR="00000000" w:rsidRDefault="00CF6E4D">
            <w:pPr>
              <w:jc w:val="center"/>
            </w:pPr>
            <w:r>
              <w:object w:dxaOrig="345" w:dyaOrig="2940">
                <v:shape id="_x0000_i1138" type="#_x0000_t75" style="width:14.25pt;height:141.75pt" o:ole="">
                  <v:imagedata r:id="rId155" o:title=""/>
                </v:shape>
                <o:OLEObject Type="Embed" ProgID="PBrush" ShapeID="_x0000_i1138" DrawAspect="Content" ObjectID="_1427233354" r:id="rId164"/>
              </w:object>
            </w:r>
          </w:p>
        </w:tc>
        <w:tc>
          <w:tcPr>
            <w:tcW w:w="680" w:type="dxa"/>
          </w:tcPr>
          <w:p w:rsidR="00000000" w:rsidRDefault="00CF6E4D">
            <w:pPr>
              <w:jc w:val="center"/>
            </w:pPr>
            <w:r>
              <w:object w:dxaOrig="585" w:dyaOrig="2790">
                <v:shape id="_x0000_i1139" type="#_x0000_t75" style="width:24pt;height:139.5pt" o:ole="">
                  <v:imagedata r:id="rId107" o:title=""/>
                </v:shape>
                <o:OLEObject Type="Embed" ProgID="PBrush" ShapeID="_x0000_i1139" DrawAspect="Content" ObjectID="_1427233355" r:id="rId165"/>
              </w:object>
            </w:r>
          </w:p>
        </w:tc>
        <w:tc>
          <w:tcPr>
            <w:tcW w:w="680" w:type="dxa"/>
          </w:tcPr>
          <w:p w:rsidR="00000000" w:rsidRDefault="00CF6E4D">
            <w:pPr>
              <w:jc w:val="center"/>
            </w:pPr>
            <w:r>
              <w:object w:dxaOrig="600" w:dyaOrig="2325">
                <v:shape id="_x0000_i1140" type="#_x0000_t75" style="width:26.25pt;height:116.25pt" o:ole="">
                  <v:imagedata r:id="rId109" o:title=""/>
                </v:shape>
                <o:OLEObject Type="Embed" ProgID="PBrush" ShapeID="_x0000_i1140" DrawAspect="Content" ObjectID="_1427233356" r:id="rId166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F6E4D">
            <w:pPr>
              <w:jc w:val="both"/>
            </w:pPr>
          </w:p>
          <w:p w:rsidR="00000000" w:rsidRDefault="00CF6E4D">
            <w:pPr>
              <w:jc w:val="both"/>
            </w:pPr>
            <w:r>
              <w:t>ПРОЕКТНАЯ  ДОКУМЕНТАЦИЯ</w:t>
            </w:r>
          </w:p>
          <w:p w:rsidR="00000000" w:rsidRDefault="00CF6E4D">
            <w:pPr>
              <w:jc w:val="both"/>
            </w:pPr>
          </w:p>
        </w:tc>
        <w:tc>
          <w:tcPr>
            <w:tcW w:w="284" w:type="dxa"/>
            <w:tcBorders>
              <w:left w:val="nil"/>
            </w:tcBorders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nil"/>
              <w:bottom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1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0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  <w:tc>
          <w:tcPr>
            <w:tcW w:w="680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center"/>
            </w:pPr>
          </w:p>
        </w:tc>
      </w:tr>
    </w:tbl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УСЛОВНЫЕ ОБОЗНАЧЕНИЯ:</w:t>
      </w:r>
    </w:p>
    <w:p w:rsidR="00000000" w:rsidRDefault="00CF6E4D">
      <w:pPr>
        <w:ind w:firstLine="284"/>
        <w:jc w:val="both"/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10"/>
        <w:gridCol w:w="774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8" w:space="0" w:color="FFFFFF"/>
              <w:left w:val="single" w:sz="48" w:space="0" w:color="FFFFFF"/>
              <w:right w:val="single" w:sz="48" w:space="0" w:color="FFFFFF"/>
            </w:tcBorders>
            <w:shd w:val="solid" w:color="auto" w:fill="auto"/>
          </w:tcPr>
          <w:p w:rsidR="00000000" w:rsidRDefault="00CF6E4D">
            <w:pPr>
              <w:jc w:val="both"/>
            </w:pPr>
          </w:p>
        </w:tc>
        <w:tc>
          <w:tcPr>
            <w:tcW w:w="7744" w:type="dxa"/>
            <w:tcBorders>
              <w:left w:val="nil"/>
            </w:tcBorders>
          </w:tcPr>
          <w:p w:rsidR="00000000" w:rsidRDefault="00CF6E4D">
            <w:pPr>
              <w:jc w:val="both"/>
            </w:pPr>
            <w:r>
              <w:t>- ОБЯЗАТЕЛЬНЫЕ СОГЛАСОВАНИЯ (ЗАКЛЮЧЕНИЯ)</w:t>
            </w:r>
          </w:p>
          <w:p w:rsidR="00000000" w:rsidRDefault="00CF6E4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8" w:space="0" w:color="FFFFFF"/>
              <w:left w:val="single" w:sz="48" w:space="0" w:color="FFFFFF"/>
              <w:right w:val="single" w:sz="48" w:space="0" w:color="FFFFFF"/>
            </w:tcBorders>
            <w:shd w:val="vertStripe" w:color="auto" w:fill="auto"/>
          </w:tcPr>
          <w:p w:rsidR="00000000" w:rsidRDefault="00CF6E4D">
            <w:pPr>
              <w:jc w:val="both"/>
            </w:pPr>
          </w:p>
        </w:tc>
        <w:tc>
          <w:tcPr>
            <w:tcW w:w="7744" w:type="dxa"/>
            <w:tcBorders>
              <w:left w:val="nil"/>
            </w:tcBorders>
          </w:tcPr>
          <w:p w:rsidR="00000000" w:rsidRDefault="00CF6E4D">
            <w:pPr>
              <w:jc w:val="both"/>
            </w:pPr>
            <w:r>
              <w:t>- СОГЛАСОВАНИЯ (ЗАКЛЮЧЕНИЯ), ПРОВОДЯЩИЕСЯ ПРИ НЕОБХОДИМОСТИ</w:t>
            </w:r>
          </w:p>
          <w:p w:rsidR="00000000" w:rsidRDefault="00CF6E4D">
            <w:pPr>
              <w:jc w:val="both"/>
            </w:pPr>
          </w:p>
        </w:tc>
      </w:tr>
    </w:tbl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  <w:sectPr w:rsidR="00000000">
          <w:pgSz w:w="16840" w:h="11907" w:orient="landscape" w:code="9"/>
          <w:pgMar w:top="567" w:right="567" w:bottom="567" w:left="567" w:header="720" w:footer="720" w:gutter="0"/>
          <w:cols w:space="720"/>
        </w:sectPr>
      </w:pPr>
    </w:p>
    <w:p w:rsidR="00000000" w:rsidRDefault="00CF6E4D">
      <w:pPr>
        <w:ind w:firstLine="284"/>
        <w:jc w:val="right"/>
      </w:pPr>
      <w:r>
        <w:t>Приложение 35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ЗАЯВКА (ЗАДАНИЕ) *</w:t>
      </w: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 xml:space="preserve">на проведение реконструктивных работ 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Прошу оформить разрешение на проведение реконструктивных работ.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ИСХОДНЫЕ ДАННЫЕ ПО ОБЪЕКТУ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1. Размещение объекта</w:t>
      </w:r>
    </w:p>
    <w:p w:rsidR="00000000" w:rsidRDefault="00CF6E4D">
      <w:pPr>
        <w:ind w:firstLine="284"/>
        <w:jc w:val="both"/>
      </w:pPr>
      <w:r>
        <w:t xml:space="preserve">1.1 Административный округ: </w:t>
      </w:r>
    </w:p>
    <w:p w:rsidR="00000000" w:rsidRDefault="00CF6E4D">
      <w:pPr>
        <w:ind w:firstLine="284"/>
        <w:jc w:val="both"/>
      </w:pPr>
      <w:r>
        <w:t xml:space="preserve">1.2 Район: </w:t>
      </w:r>
    </w:p>
    <w:p w:rsidR="00000000" w:rsidRDefault="00CF6E4D">
      <w:pPr>
        <w:ind w:firstLine="284"/>
        <w:jc w:val="both"/>
      </w:pPr>
      <w:r>
        <w:t xml:space="preserve">1.3 Адрес: 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2. Характерис</w:t>
      </w:r>
      <w:r>
        <w:t>тика помещений</w:t>
      </w:r>
    </w:p>
    <w:p w:rsidR="00000000" w:rsidRDefault="00CF6E4D">
      <w:pPr>
        <w:ind w:firstLine="284"/>
        <w:jc w:val="both"/>
      </w:pPr>
      <w:r>
        <w:t xml:space="preserve">2.1 Функциональное назначение помещений (в соответствии с распорядительными документами Правительства Москвы или префектуры административного округа): </w:t>
      </w:r>
    </w:p>
    <w:p w:rsidR="00000000" w:rsidRDefault="00CF6E4D">
      <w:pPr>
        <w:ind w:firstLine="284"/>
        <w:jc w:val="both"/>
      </w:pPr>
      <w:r>
        <w:t xml:space="preserve">2.2 Общая площадь помещений (по данным БТИ): </w:t>
      </w:r>
    </w:p>
    <w:p w:rsidR="00000000" w:rsidRDefault="00CF6E4D">
      <w:pPr>
        <w:ind w:firstLine="284"/>
        <w:jc w:val="both"/>
      </w:pPr>
      <w:r>
        <w:t xml:space="preserve">2.3 Этаж помещений предполагаемых работ: </w:t>
      </w:r>
    </w:p>
    <w:p w:rsidR="00000000" w:rsidRDefault="00CF6E4D">
      <w:pPr>
        <w:ind w:firstLine="284"/>
        <w:jc w:val="both"/>
      </w:pPr>
      <w:r>
        <w:t xml:space="preserve">2.4 Материал несущих и ограждающих конструкций: </w:t>
      </w:r>
    </w:p>
    <w:p w:rsidR="00000000" w:rsidRDefault="00CF6E4D">
      <w:pPr>
        <w:ind w:firstLine="284"/>
        <w:jc w:val="both"/>
      </w:pPr>
      <w:r>
        <w:t xml:space="preserve">2.5 Материал перекрытий: 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3. Имеющаяся документация</w:t>
      </w:r>
    </w:p>
    <w:p w:rsidR="00000000" w:rsidRDefault="00CF6E4D">
      <w:pPr>
        <w:ind w:firstLine="284"/>
        <w:jc w:val="both"/>
      </w:pPr>
      <w:r>
        <w:t xml:space="preserve">3.1 Наличие правоустанавливающих имущественных документов: </w:t>
      </w:r>
    </w:p>
    <w:p w:rsidR="00000000" w:rsidRDefault="00CF6E4D">
      <w:pPr>
        <w:ind w:firstLine="284"/>
        <w:jc w:val="both"/>
      </w:pPr>
      <w:r>
        <w:t xml:space="preserve">3.2 Наличие историко-культурных обследований (для объектов исторической застройки): 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ПРЕДЛОЖЕН</w:t>
      </w:r>
      <w:r>
        <w:t>ИЯ ПО ИЗМЕНЕНИЮ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 xml:space="preserve">4. Предполагаемые работы: 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</w:pPr>
      <w:r>
        <w:t>ДОПОЛНИТЕЛЬНЫЕ СВЕДЕНИЯ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Приложение:</w:t>
      </w:r>
    </w:p>
    <w:p w:rsidR="00000000" w:rsidRDefault="00CF6E4D">
      <w:pPr>
        <w:ind w:firstLine="284"/>
        <w:jc w:val="both"/>
      </w:pPr>
      <w:r>
        <w:t>1. Копии правоустанавливающих имущественных документов;</w:t>
      </w:r>
    </w:p>
    <w:p w:rsidR="00000000" w:rsidRDefault="00CF6E4D">
      <w:pPr>
        <w:ind w:firstLine="284"/>
        <w:jc w:val="both"/>
      </w:pPr>
      <w:r>
        <w:t>2. Планы БТИ (М 1:200);</w:t>
      </w:r>
    </w:p>
    <w:p w:rsidR="00000000" w:rsidRDefault="00CF6E4D">
      <w:pPr>
        <w:ind w:firstLine="284"/>
        <w:jc w:val="both"/>
      </w:pPr>
      <w:r>
        <w:t>3. Предложения по проведению реконструктивных работ на планах и фасадах БТИ (М 1:200).</w:t>
      </w:r>
    </w:p>
    <w:p w:rsidR="00000000" w:rsidRDefault="00CF6E4D">
      <w:pPr>
        <w:ind w:firstLine="284"/>
        <w:jc w:val="both"/>
      </w:pPr>
      <w:r>
        <w:t>4.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right"/>
      </w:pPr>
      <w:r>
        <w:t>/подпись/</w:t>
      </w:r>
    </w:p>
    <w:p w:rsidR="00000000" w:rsidRDefault="00CF6E4D">
      <w:pPr>
        <w:ind w:firstLine="284"/>
        <w:jc w:val="both"/>
      </w:pPr>
      <w:r>
        <w:t>________</w:t>
      </w:r>
    </w:p>
    <w:p w:rsidR="00000000" w:rsidRDefault="00CF6E4D">
      <w:pPr>
        <w:ind w:firstLine="284"/>
        <w:jc w:val="both"/>
      </w:pPr>
      <w:r>
        <w:t>* - В соответствии с приказом Москомархитектуры от 19.02.97 № 15 "О порядке разработки исходно-разрешительной документации"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center"/>
        <w:rPr>
          <w:b/>
        </w:rPr>
      </w:pPr>
      <w:r>
        <w:rPr>
          <w:b/>
        </w:rPr>
        <w:t>СОДЕРЖАНИЕ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 xml:space="preserve">Введение </w:t>
      </w:r>
    </w:p>
    <w:p w:rsidR="00000000" w:rsidRDefault="00CF6E4D">
      <w:pPr>
        <w:ind w:firstLine="284"/>
        <w:jc w:val="both"/>
        <w:rPr>
          <w:b/>
        </w:rPr>
      </w:pPr>
      <w:r>
        <w:rPr>
          <w:b/>
        </w:rPr>
        <w:t xml:space="preserve">Глава I. Основные положения </w:t>
      </w:r>
    </w:p>
    <w:p w:rsidR="00000000" w:rsidRDefault="00CF6E4D">
      <w:pPr>
        <w:ind w:firstLine="284"/>
        <w:jc w:val="both"/>
      </w:pPr>
      <w:r>
        <w:t>1. Этапы предпроектной и проектной подготовки строительства</w:t>
      </w:r>
    </w:p>
    <w:p w:rsidR="00000000" w:rsidRDefault="00CF6E4D">
      <w:pPr>
        <w:ind w:firstLine="284"/>
        <w:jc w:val="both"/>
      </w:pPr>
      <w:r>
        <w:t xml:space="preserve">2. </w:t>
      </w:r>
      <w:r>
        <w:t>Разрешение на строительство</w:t>
      </w:r>
    </w:p>
    <w:p w:rsidR="00000000" w:rsidRDefault="00CF6E4D">
      <w:pPr>
        <w:ind w:firstLine="284"/>
        <w:jc w:val="both"/>
      </w:pPr>
      <w:r>
        <w:t>3. Лицензирование</w:t>
      </w:r>
    </w:p>
    <w:p w:rsidR="00000000" w:rsidRDefault="00CF6E4D">
      <w:pPr>
        <w:ind w:firstLine="284"/>
        <w:jc w:val="both"/>
      </w:pPr>
      <w:r>
        <w:t>4. Информирование граждан о градостроительных планах использования территории</w:t>
      </w:r>
    </w:p>
    <w:p w:rsidR="00000000" w:rsidRDefault="00CF6E4D">
      <w:pPr>
        <w:ind w:firstLine="284"/>
        <w:jc w:val="both"/>
      </w:pPr>
      <w:r>
        <w:t>5. Экологические требования при предпроектной и проектной подготовке строительства</w:t>
      </w:r>
    </w:p>
    <w:p w:rsidR="00000000" w:rsidRDefault="00CF6E4D">
      <w:pPr>
        <w:ind w:firstLine="284"/>
        <w:jc w:val="both"/>
      </w:pPr>
      <w:r>
        <w:t xml:space="preserve">5.1. Учет экологических требований при предпроектной подготовке строительства </w:t>
      </w:r>
    </w:p>
    <w:p w:rsidR="00000000" w:rsidRDefault="00CF6E4D">
      <w:pPr>
        <w:ind w:firstLine="284"/>
        <w:jc w:val="both"/>
      </w:pPr>
      <w:r>
        <w:t xml:space="preserve">5.2. Учет экологических требований при проектной подготовке строительства </w:t>
      </w:r>
    </w:p>
    <w:p w:rsidR="00000000" w:rsidRDefault="00CF6E4D">
      <w:pPr>
        <w:ind w:firstLine="284"/>
        <w:jc w:val="both"/>
      </w:pPr>
      <w:r>
        <w:t xml:space="preserve">6. Особые режимы градостроительной деятельности в городе Москве </w:t>
      </w:r>
    </w:p>
    <w:p w:rsidR="00000000" w:rsidRDefault="00CF6E4D">
      <w:pPr>
        <w:ind w:firstLine="284"/>
        <w:jc w:val="both"/>
      </w:pPr>
      <w:r>
        <w:t xml:space="preserve">6.1. Градостроительное зонирование территорий города </w:t>
      </w:r>
    </w:p>
    <w:p w:rsidR="00000000" w:rsidRDefault="00CF6E4D">
      <w:pPr>
        <w:ind w:firstLine="284"/>
        <w:jc w:val="both"/>
      </w:pPr>
      <w:r>
        <w:t>6.2. Территории особого режима г</w:t>
      </w:r>
      <w:r>
        <w:t xml:space="preserve">радостроительного регулирования </w:t>
      </w:r>
    </w:p>
    <w:p w:rsidR="00000000" w:rsidRDefault="00CF6E4D">
      <w:pPr>
        <w:ind w:firstLine="284"/>
        <w:jc w:val="both"/>
      </w:pPr>
      <w:r>
        <w:t xml:space="preserve">6.3. Зоны ограничения размещения крупномасштабных административных объектов </w:t>
      </w:r>
    </w:p>
    <w:p w:rsidR="00000000" w:rsidRDefault="00CF6E4D">
      <w:pPr>
        <w:ind w:firstLine="284"/>
        <w:jc w:val="both"/>
      </w:pPr>
      <w:r>
        <w:t xml:space="preserve">7. Самовольное строительство </w:t>
      </w:r>
    </w:p>
    <w:p w:rsidR="00000000" w:rsidRDefault="00CF6E4D">
      <w:pPr>
        <w:ind w:firstLine="284"/>
        <w:jc w:val="both"/>
      </w:pPr>
      <w:r>
        <w:t>8. Порядок организации контроля за проведением строительных работ</w:t>
      </w:r>
    </w:p>
    <w:p w:rsidR="00000000" w:rsidRDefault="00CF6E4D">
      <w:pPr>
        <w:ind w:firstLine="284"/>
        <w:jc w:val="both"/>
      </w:pPr>
      <w:r>
        <w:t>9. Порядок организации работ по реставрации объектов недвижимости</w:t>
      </w:r>
    </w:p>
    <w:p w:rsidR="00000000" w:rsidRDefault="00CF6E4D">
      <w:pPr>
        <w:ind w:firstLine="284"/>
        <w:jc w:val="both"/>
      </w:pPr>
      <w:r>
        <w:t xml:space="preserve">10. Порядок согласования предпроектной и проектной документации </w:t>
      </w:r>
    </w:p>
    <w:p w:rsidR="00000000" w:rsidRDefault="00CF6E4D">
      <w:pPr>
        <w:ind w:firstLine="284"/>
        <w:jc w:val="both"/>
        <w:rPr>
          <w:b/>
        </w:rPr>
      </w:pPr>
      <w:r>
        <w:rPr>
          <w:b/>
        </w:rPr>
        <w:t>Глава II. Новое (капитальное и некапитальное) строительство и реконструкция объектов</w:t>
      </w:r>
    </w:p>
    <w:p w:rsidR="00000000" w:rsidRDefault="00CF6E4D">
      <w:pPr>
        <w:ind w:firstLine="284"/>
        <w:jc w:val="both"/>
      </w:pPr>
      <w:r>
        <w:t xml:space="preserve">1. Предпроектная подготовка </w:t>
      </w:r>
    </w:p>
    <w:p w:rsidR="00000000" w:rsidRDefault="00CF6E4D">
      <w:pPr>
        <w:ind w:firstLine="284"/>
        <w:jc w:val="both"/>
      </w:pPr>
      <w:r>
        <w:t xml:space="preserve">1.1. Этапы инвестиционной предпроектной подготовки </w:t>
      </w:r>
    </w:p>
    <w:p w:rsidR="00000000" w:rsidRDefault="00CF6E4D">
      <w:pPr>
        <w:ind w:firstLine="284"/>
        <w:jc w:val="both"/>
      </w:pPr>
      <w:r>
        <w:t>1.2. Град</w:t>
      </w:r>
      <w:r>
        <w:t xml:space="preserve">остроительное обоснование размещения объекта </w:t>
      </w:r>
    </w:p>
    <w:p w:rsidR="00000000" w:rsidRDefault="00CF6E4D">
      <w:pPr>
        <w:ind w:firstLine="284"/>
        <w:jc w:val="both"/>
      </w:pPr>
      <w:r>
        <w:t xml:space="preserve">1.3. Подготовка исходно-разрешительной документации </w:t>
      </w:r>
    </w:p>
    <w:p w:rsidR="00000000" w:rsidRDefault="00CF6E4D">
      <w:pPr>
        <w:ind w:firstLine="284"/>
        <w:jc w:val="both"/>
      </w:pPr>
      <w:r>
        <w:t xml:space="preserve">1.3.1. Общие требования </w:t>
      </w:r>
    </w:p>
    <w:p w:rsidR="00000000" w:rsidRDefault="00CF6E4D">
      <w:pPr>
        <w:ind w:firstLine="284"/>
        <w:jc w:val="both"/>
      </w:pPr>
      <w:r>
        <w:t xml:space="preserve">1.3.2. Основание для подготовки исходно-разрешительной документации </w:t>
      </w:r>
    </w:p>
    <w:p w:rsidR="00000000" w:rsidRDefault="00CF6E4D">
      <w:pPr>
        <w:ind w:firstLine="284"/>
        <w:jc w:val="both"/>
      </w:pPr>
      <w:r>
        <w:t xml:space="preserve">1.3.3. Перечень документов, представляемых Заказчиком для подготовки исходно-разрешительной документации </w:t>
      </w:r>
    </w:p>
    <w:p w:rsidR="00000000" w:rsidRDefault="00CF6E4D">
      <w:pPr>
        <w:ind w:firstLine="284"/>
        <w:jc w:val="both"/>
      </w:pPr>
      <w:r>
        <w:t xml:space="preserve">1.3.4. Состав исходно-разрешительной документации </w:t>
      </w:r>
    </w:p>
    <w:p w:rsidR="00000000" w:rsidRDefault="00CF6E4D">
      <w:pPr>
        <w:ind w:firstLine="284"/>
        <w:jc w:val="both"/>
      </w:pPr>
      <w:r>
        <w:t xml:space="preserve">1.3.5. Перечень организаций, проводящих согласование, подготовку заключений по материалам исходно-разрешительной документации </w:t>
      </w:r>
    </w:p>
    <w:p w:rsidR="00000000" w:rsidRDefault="00CF6E4D">
      <w:pPr>
        <w:ind w:firstLine="284"/>
        <w:jc w:val="both"/>
      </w:pPr>
      <w:r>
        <w:t>1.3.6. Срок действия исходно-разреш</w:t>
      </w:r>
      <w:r>
        <w:t xml:space="preserve">ительной документации </w:t>
      </w:r>
    </w:p>
    <w:p w:rsidR="00000000" w:rsidRDefault="00CF6E4D">
      <w:pPr>
        <w:ind w:firstLine="284"/>
        <w:jc w:val="both"/>
      </w:pPr>
      <w:r>
        <w:t xml:space="preserve">1.4. Оформление Разрешения на осуществление градостроительной деятельности - строительство, реконструкцию объекта </w:t>
      </w:r>
    </w:p>
    <w:p w:rsidR="00000000" w:rsidRDefault="00CF6E4D">
      <w:pPr>
        <w:ind w:firstLine="284"/>
        <w:jc w:val="both"/>
      </w:pPr>
      <w:r>
        <w:t xml:space="preserve">1.4.1. Оформление права на строительство, реконструкцию объекта, финансируемого из городских источников </w:t>
      </w:r>
    </w:p>
    <w:p w:rsidR="00000000" w:rsidRDefault="00CF6E4D">
      <w:pPr>
        <w:ind w:firstLine="284"/>
        <w:jc w:val="both"/>
      </w:pPr>
      <w:r>
        <w:t>1.4.2. Оформление права на строительство, реконструкцию объекта внебюджетного финансирования, осуществляемого на конкурсной основе</w:t>
      </w:r>
    </w:p>
    <w:p w:rsidR="00000000" w:rsidRDefault="00CF6E4D">
      <w:pPr>
        <w:ind w:firstLine="284"/>
        <w:jc w:val="both"/>
      </w:pPr>
      <w:r>
        <w:t xml:space="preserve">1.4.3. Оформление права на строительство, реконструкцию объекта с оформленными земельными и имущественными отношениями </w:t>
      </w:r>
    </w:p>
    <w:p w:rsidR="00000000" w:rsidRDefault="00CF6E4D">
      <w:pPr>
        <w:ind w:firstLine="284"/>
        <w:jc w:val="both"/>
      </w:pPr>
      <w:r>
        <w:t>2. Проектная подго</w:t>
      </w:r>
      <w:r>
        <w:t xml:space="preserve">товка </w:t>
      </w:r>
    </w:p>
    <w:p w:rsidR="00000000" w:rsidRDefault="00CF6E4D">
      <w:pPr>
        <w:ind w:firstLine="284"/>
        <w:jc w:val="both"/>
      </w:pPr>
      <w:r>
        <w:t xml:space="preserve">2.1. Этапы проектной подготовки </w:t>
      </w:r>
    </w:p>
    <w:p w:rsidR="00000000" w:rsidRDefault="00CF6E4D">
      <w:pPr>
        <w:ind w:firstLine="284"/>
        <w:jc w:val="both"/>
      </w:pPr>
      <w:r>
        <w:t xml:space="preserve">2.2. Задание на проектирование, исходные материалы и документы </w:t>
      </w:r>
    </w:p>
    <w:p w:rsidR="00000000" w:rsidRDefault="00CF6E4D">
      <w:pPr>
        <w:ind w:firstLine="284"/>
        <w:jc w:val="both"/>
      </w:pPr>
      <w:r>
        <w:t xml:space="preserve">2.3. Разработка, согласование и утверждение архитектурно-градостроительного решения (архитектурного проекта) </w:t>
      </w:r>
    </w:p>
    <w:p w:rsidR="00000000" w:rsidRDefault="00CF6E4D">
      <w:pPr>
        <w:ind w:firstLine="284"/>
        <w:jc w:val="both"/>
      </w:pPr>
      <w:r>
        <w:t xml:space="preserve">2.3.1. Общие требования </w:t>
      </w:r>
    </w:p>
    <w:p w:rsidR="00000000" w:rsidRDefault="00CF6E4D">
      <w:pPr>
        <w:ind w:firstLine="284"/>
        <w:jc w:val="both"/>
      </w:pPr>
      <w:r>
        <w:t xml:space="preserve">2.3.2. Рассмотрение, согласование и утверждение Москомархитектурой архитектурно-градостроительного решения (архитектурного проекта) </w:t>
      </w:r>
    </w:p>
    <w:p w:rsidR="00000000" w:rsidRDefault="00CF6E4D">
      <w:pPr>
        <w:ind w:firstLine="284"/>
        <w:jc w:val="both"/>
      </w:pPr>
      <w:r>
        <w:t xml:space="preserve">2.4. Проектная документация </w:t>
      </w:r>
    </w:p>
    <w:p w:rsidR="00000000" w:rsidRDefault="00CF6E4D">
      <w:pPr>
        <w:ind w:firstLine="284"/>
        <w:jc w:val="both"/>
      </w:pPr>
      <w:r>
        <w:t xml:space="preserve">2.4.1. Общие требования </w:t>
      </w:r>
    </w:p>
    <w:p w:rsidR="00000000" w:rsidRDefault="00CF6E4D">
      <w:pPr>
        <w:ind w:firstLine="284"/>
        <w:jc w:val="both"/>
      </w:pPr>
      <w:r>
        <w:t>2.4.2. Проектная документация для строительства (реконструкции) объектов по индивидуал</w:t>
      </w:r>
      <w:r>
        <w:t xml:space="preserve">ьным проектам </w:t>
      </w:r>
    </w:p>
    <w:p w:rsidR="00000000" w:rsidRDefault="00CF6E4D">
      <w:pPr>
        <w:ind w:firstLine="284"/>
        <w:jc w:val="both"/>
      </w:pPr>
      <w:r>
        <w:t xml:space="preserve">2.4.3. Проектная документация для строительства и реконструкции объектов III - I категории сложности, строительства объектов по типовым и повторно применяемым проектам </w:t>
      </w:r>
    </w:p>
    <w:p w:rsidR="00000000" w:rsidRDefault="00CF6E4D">
      <w:pPr>
        <w:ind w:firstLine="284"/>
        <w:jc w:val="both"/>
      </w:pPr>
      <w:r>
        <w:t>2.4.4. Проект (рабочий проект) застройки</w:t>
      </w:r>
    </w:p>
    <w:p w:rsidR="00000000" w:rsidRDefault="00CF6E4D">
      <w:pPr>
        <w:ind w:firstLine="284"/>
        <w:jc w:val="both"/>
      </w:pPr>
      <w:r>
        <w:t>2.4.5. Согласование проектной документации</w:t>
      </w:r>
    </w:p>
    <w:p w:rsidR="00000000" w:rsidRDefault="00CF6E4D">
      <w:pPr>
        <w:ind w:firstLine="284"/>
        <w:jc w:val="both"/>
      </w:pPr>
      <w:r>
        <w:t>2.4.6. Государственная экспертиза проектной документации</w:t>
      </w:r>
    </w:p>
    <w:p w:rsidR="00000000" w:rsidRDefault="00CF6E4D">
      <w:pPr>
        <w:ind w:firstLine="284"/>
        <w:jc w:val="both"/>
      </w:pPr>
      <w:r>
        <w:t xml:space="preserve">2.4.7. Утверждение проектной документации </w:t>
      </w:r>
    </w:p>
    <w:p w:rsidR="00000000" w:rsidRDefault="00CF6E4D">
      <w:pPr>
        <w:ind w:firstLine="284"/>
        <w:jc w:val="both"/>
      </w:pPr>
      <w:r>
        <w:t xml:space="preserve">2.5. Рабочая документация </w:t>
      </w:r>
    </w:p>
    <w:p w:rsidR="00000000" w:rsidRDefault="00CF6E4D">
      <w:pPr>
        <w:ind w:firstLine="284"/>
        <w:jc w:val="both"/>
      </w:pPr>
      <w:r>
        <w:t xml:space="preserve">2.6. Оформление Разрешения и Ордера на производство строительно-монтажных и земляных работ </w:t>
      </w:r>
    </w:p>
    <w:p w:rsidR="00000000" w:rsidRDefault="00CF6E4D">
      <w:pPr>
        <w:ind w:firstLine="284"/>
        <w:jc w:val="both"/>
        <w:rPr>
          <w:b/>
        </w:rPr>
      </w:pPr>
      <w:r>
        <w:rPr>
          <w:b/>
        </w:rPr>
        <w:t>Глава III. Установка нест</w:t>
      </w:r>
      <w:r>
        <w:rPr>
          <w:b/>
        </w:rPr>
        <w:t>ационарных объектов</w:t>
      </w:r>
    </w:p>
    <w:p w:rsidR="00000000" w:rsidRDefault="00CF6E4D">
      <w:pPr>
        <w:ind w:firstLine="284"/>
        <w:jc w:val="both"/>
      </w:pPr>
      <w:r>
        <w:t xml:space="preserve">1. Предпроектная подготовка </w:t>
      </w:r>
    </w:p>
    <w:p w:rsidR="00000000" w:rsidRDefault="00CF6E4D">
      <w:pPr>
        <w:ind w:firstLine="284"/>
        <w:jc w:val="both"/>
      </w:pPr>
      <w:r>
        <w:t xml:space="preserve">1.1. Этапы инвестиционной предпроектной подготовки </w:t>
      </w:r>
    </w:p>
    <w:p w:rsidR="00000000" w:rsidRDefault="00CF6E4D">
      <w:pPr>
        <w:ind w:firstLine="284"/>
        <w:jc w:val="both"/>
      </w:pPr>
      <w:r>
        <w:t xml:space="preserve">1.2. Градостроительное обоснование размещения нестационарного объекта </w:t>
      </w:r>
    </w:p>
    <w:p w:rsidR="00000000" w:rsidRDefault="00CF6E4D">
      <w:pPr>
        <w:ind w:firstLine="284"/>
        <w:jc w:val="both"/>
      </w:pPr>
      <w:r>
        <w:t xml:space="preserve">1.3. Подготовка исходно-разрешительной документации </w:t>
      </w:r>
    </w:p>
    <w:p w:rsidR="00000000" w:rsidRDefault="00CF6E4D">
      <w:pPr>
        <w:ind w:firstLine="284"/>
        <w:jc w:val="both"/>
      </w:pPr>
      <w:r>
        <w:t xml:space="preserve">1.3.1. Общие требования </w:t>
      </w:r>
    </w:p>
    <w:p w:rsidR="00000000" w:rsidRDefault="00CF6E4D">
      <w:pPr>
        <w:ind w:firstLine="284"/>
        <w:jc w:val="both"/>
      </w:pPr>
      <w:r>
        <w:t xml:space="preserve">1.3.2. Основание для подготовки исходно-разрешительной документации </w:t>
      </w:r>
    </w:p>
    <w:p w:rsidR="00000000" w:rsidRDefault="00CF6E4D">
      <w:pPr>
        <w:ind w:firstLine="284"/>
        <w:jc w:val="both"/>
      </w:pPr>
      <w:r>
        <w:t xml:space="preserve">1.3.3. Перечень документов, представляемых Заказчиком для подготовки исходно-разрешительной документации </w:t>
      </w:r>
    </w:p>
    <w:p w:rsidR="00000000" w:rsidRDefault="00CF6E4D">
      <w:pPr>
        <w:ind w:firstLine="284"/>
        <w:jc w:val="both"/>
      </w:pPr>
      <w:r>
        <w:t>1.3.4. Состав исходно-разрешительной документации для установки нестационарных объектов</w:t>
      </w:r>
      <w:r>
        <w:t xml:space="preserve"> </w:t>
      </w:r>
    </w:p>
    <w:p w:rsidR="00000000" w:rsidRDefault="00CF6E4D">
      <w:pPr>
        <w:ind w:firstLine="284"/>
        <w:jc w:val="both"/>
      </w:pPr>
      <w:r>
        <w:t xml:space="preserve">1.3.5. Согласование материалов исходно-разрешительной документации </w:t>
      </w:r>
    </w:p>
    <w:p w:rsidR="00000000" w:rsidRDefault="00CF6E4D">
      <w:pPr>
        <w:ind w:firstLine="284"/>
        <w:jc w:val="both"/>
      </w:pPr>
      <w:r>
        <w:t xml:space="preserve">1.4. Оформление Разрешения на осуществление градостроительной деятельности - установку нестационарного объекта </w:t>
      </w:r>
    </w:p>
    <w:p w:rsidR="00000000" w:rsidRDefault="00CF6E4D">
      <w:pPr>
        <w:ind w:firstLine="284"/>
        <w:jc w:val="both"/>
      </w:pPr>
      <w:r>
        <w:t xml:space="preserve">2. Проектная подготовка </w:t>
      </w:r>
    </w:p>
    <w:p w:rsidR="00000000" w:rsidRDefault="00CF6E4D">
      <w:pPr>
        <w:ind w:firstLine="284"/>
        <w:jc w:val="both"/>
      </w:pPr>
      <w:r>
        <w:t xml:space="preserve">2.1. Состав проектной документации </w:t>
      </w:r>
    </w:p>
    <w:p w:rsidR="00000000" w:rsidRDefault="00CF6E4D">
      <w:pPr>
        <w:ind w:firstLine="284"/>
        <w:jc w:val="both"/>
      </w:pPr>
      <w:r>
        <w:t xml:space="preserve">2.2. Согласование и утверждение проектной документации </w:t>
      </w:r>
    </w:p>
    <w:p w:rsidR="00000000" w:rsidRDefault="00CF6E4D">
      <w:pPr>
        <w:ind w:firstLine="284"/>
        <w:jc w:val="both"/>
      </w:pPr>
      <w:r>
        <w:t xml:space="preserve">2.3. Оформление Ордера на производство работ </w:t>
      </w:r>
    </w:p>
    <w:p w:rsidR="00000000" w:rsidRDefault="00CF6E4D">
      <w:pPr>
        <w:ind w:firstLine="284"/>
        <w:jc w:val="both"/>
        <w:rPr>
          <w:b/>
        </w:rPr>
      </w:pPr>
      <w:r>
        <w:rPr>
          <w:b/>
        </w:rPr>
        <w:t xml:space="preserve">Глава IV. Использование территории (приспособление для ведения хозяйственной деятельности) </w:t>
      </w:r>
    </w:p>
    <w:p w:rsidR="00000000" w:rsidRDefault="00CF6E4D">
      <w:pPr>
        <w:ind w:firstLine="284"/>
        <w:jc w:val="both"/>
      </w:pPr>
      <w:r>
        <w:t xml:space="preserve">1. Предпроектная подготовка </w:t>
      </w:r>
    </w:p>
    <w:p w:rsidR="00000000" w:rsidRDefault="00CF6E4D">
      <w:pPr>
        <w:ind w:firstLine="284"/>
        <w:jc w:val="both"/>
      </w:pPr>
      <w:r>
        <w:t>1.1. Этапы инвестиционной предпроектной подгот</w:t>
      </w:r>
      <w:r>
        <w:t xml:space="preserve">овки </w:t>
      </w:r>
    </w:p>
    <w:p w:rsidR="00000000" w:rsidRDefault="00CF6E4D">
      <w:pPr>
        <w:ind w:firstLine="284"/>
        <w:jc w:val="both"/>
      </w:pPr>
      <w:r>
        <w:t xml:space="preserve">1.2. Градостроительное обоснование </w:t>
      </w:r>
    </w:p>
    <w:p w:rsidR="00000000" w:rsidRDefault="00CF6E4D">
      <w:pPr>
        <w:ind w:firstLine="284"/>
        <w:jc w:val="both"/>
      </w:pPr>
      <w:r>
        <w:t xml:space="preserve">1.3. Подготовка исходно-разрешительной документации </w:t>
      </w:r>
    </w:p>
    <w:p w:rsidR="00000000" w:rsidRDefault="00CF6E4D">
      <w:pPr>
        <w:ind w:firstLine="284"/>
        <w:jc w:val="both"/>
      </w:pPr>
      <w:r>
        <w:t xml:space="preserve">1.3.1. Общие требования </w:t>
      </w:r>
    </w:p>
    <w:p w:rsidR="00000000" w:rsidRDefault="00CF6E4D">
      <w:pPr>
        <w:ind w:firstLine="284"/>
        <w:jc w:val="both"/>
      </w:pPr>
      <w:r>
        <w:t xml:space="preserve">1.3.2. Основание для подготовки исходно-разрешительной документации </w:t>
      </w:r>
    </w:p>
    <w:p w:rsidR="00000000" w:rsidRDefault="00CF6E4D">
      <w:pPr>
        <w:ind w:firstLine="284"/>
        <w:jc w:val="both"/>
      </w:pPr>
      <w:r>
        <w:t xml:space="preserve">1.3.3. Перечень документов, представляемых Заказчиком для подготовки исходно-разрешительной документации </w:t>
      </w:r>
    </w:p>
    <w:p w:rsidR="00000000" w:rsidRDefault="00CF6E4D">
      <w:pPr>
        <w:ind w:firstLine="284"/>
        <w:jc w:val="both"/>
      </w:pPr>
      <w:r>
        <w:t xml:space="preserve">1.3.4. Состав исходно-разрешительной документации для проведения работ по использованию территории </w:t>
      </w:r>
    </w:p>
    <w:p w:rsidR="00000000" w:rsidRDefault="00CF6E4D">
      <w:pPr>
        <w:ind w:firstLine="284"/>
        <w:jc w:val="both"/>
      </w:pPr>
      <w:r>
        <w:t>1.3.5. Перечень организаций, проводящих согласование (подготовку заключений) материалов исходно-разрешительной докуме</w:t>
      </w:r>
      <w:r>
        <w:t xml:space="preserve">нтации </w:t>
      </w:r>
    </w:p>
    <w:p w:rsidR="00000000" w:rsidRDefault="00CF6E4D">
      <w:pPr>
        <w:ind w:firstLine="284"/>
        <w:jc w:val="both"/>
      </w:pPr>
      <w:r>
        <w:t xml:space="preserve">1.4. Оформление Разрешения на градостроительную деятельность - использование территории (приспособление для ведения хозяйственной деятельности) </w:t>
      </w:r>
    </w:p>
    <w:p w:rsidR="00000000" w:rsidRDefault="00CF6E4D">
      <w:pPr>
        <w:ind w:firstLine="284"/>
        <w:jc w:val="both"/>
      </w:pPr>
      <w:r>
        <w:t xml:space="preserve">2. Разработка, согласование и утверждение проектной документации </w:t>
      </w:r>
    </w:p>
    <w:p w:rsidR="00000000" w:rsidRDefault="00CF6E4D">
      <w:pPr>
        <w:ind w:firstLine="284"/>
        <w:jc w:val="both"/>
      </w:pPr>
      <w:r>
        <w:t xml:space="preserve">2.1. Состав проектной документации </w:t>
      </w:r>
    </w:p>
    <w:p w:rsidR="00000000" w:rsidRDefault="00CF6E4D">
      <w:pPr>
        <w:ind w:firstLine="284"/>
        <w:jc w:val="both"/>
      </w:pPr>
      <w:r>
        <w:t xml:space="preserve">2.2. Согласование и утверждение проектной документации </w:t>
      </w:r>
    </w:p>
    <w:p w:rsidR="00000000" w:rsidRDefault="00CF6E4D">
      <w:pPr>
        <w:ind w:firstLine="284"/>
        <w:jc w:val="both"/>
      </w:pPr>
      <w:r>
        <w:t xml:space="preserve">3. Оформление Ордера на производство работ </w:t>
      </w:r>
    </w:p>
    <w:p w:rsidR="00000000" w:rsidRDefault="00CF6E4D">
      <w:pPr>
        <w:ind w:firstLine="284"/>
        <w:jc w:val="both"/>
        <w:rPr>
          <w:b/>
        </w:rPr>
      </w:pPr>
      <w:r>
        <w:rPr>
          <w:b/>
        </w:rPr>
        <w:t xml:space="preserve">Глава V. Благоустройство территории </w:t>
      </w:r>
    </w:p>
    <w:p w:rsidR="00000000" w:rsidRDefault="00CF6E4D">
      <w:pPr>
        <w:ind w:firstLine="284"/>
        <w:jc w:val="both"/>
      </w:pPr>
      <w:r>
        <w:t xml:space="preserve">1. Решение о предоставлении права на оформление документации </w:t>
      </w:r>
    </w:p>
    <w:p w:rsidR="00000000" w:rsidRDefault="00CF6E4D">
      <w:pPr>
        <w:ind w:firstLine="284"/>
        <w:jc w:val="both"/>
      </w:pPr>
      <w:r>
        <w:t>2. Разработка, согласование и утверждение проектной докуме</w:t>
      </w:r>
      <w:r>
        <w:t xml:space="preserve">нтации </w:t>
      </w:r>
    </w:p>
    <w:p w:rsidR="00000000" w:rsidRDefault="00CF6E4D">
      <w:pPr>
        <w:ind w:firstLine="284"/>
        <w:jc w:val="both"/>
      </w:pPr>
      <w:r>
        <w:t xml:space="preserve">2.1. Состав проектной документации </w:t>
      </w:r>
    </w:p>
    <w:p w:rsidR="00000000" w:rsidRDefault="00CF6E4D">
      <w:pPr>
        <w:ind w:firstLine="284"/>
        <w:jc w:val="both"/>
      </w:pPr>
      <w:r>
        <w:t xml:space="preserve">2.2. Согласование и утверждение проектной документации </w:t>
      </w:r>
    </w:p>
    <w:p w:rsidR="00000000" w:rsidRDefault="00CF6E4D">
      <w:pPr>
        <w:ind w:firstLine="284"/>
        <w:jc w:val="both"/>
      </w:pPr>
      <w:r>
        <w:t xml:space="preserve">3. Оформление Разрешения на осуществление градостроительной деятельности - благоустройство территории </w:t>
      </w:r>
    </w:p>
    <w:p w:rsidR="00000000" w:rsidRDefault="00CF6E4D">
      <w:pPr>
        <w:ind w:firstLine="284"/>
        <w:jc w:val="both"/>
      </w:pPr>
      <w:r>
        <w:t xml:space="preserve">4. Оформление Ордера на производство работ </w:t>
      </w:r>
    </w:p>
    <w:p w:rsidR="00000000" w:rsidRDefault="00CF6E4D">
      <w:pPr>
        <w:ind w:firstLine="284"/>
        <w:jc w:val="both"/>
        <w:rPr>
          <w:b/>
        </w:rPr>
      </w:pPr>
      <w:r>
        <w:rPr>
          <w:b/>
        </w:rPr>
        <w:t xml:space="preserve">Глава VI. Капитальный ремонт зданий, ремонт и покраска фасадов </w:t>
      </w:r>
    </w:p>
    <w:p w:rsidR="00000000" w:rsidRDefault="00CF6E4D">
      <w:pPr>
        <w:ind w:firstLine="284"/>
        <w:jc w:val="both"/>
      </w:pPr>
      <w:r>
        <w:t xml:space="preserve">1. Основание для оформления документации </w:t>
      </w:r>
    </w:p>
    <w:p w:rsidR="00000000" w:rsidRDefault="00CF6E4D">
      <w:pPr>
        <w:ind w:firstLine="284"/>
        <w:jc w:val="both"/>
      </w:pPr>
      <w:r>
        <w:t xml:space="preserve">2. Разработка, согласование и утверждение проектной документации </w:t>
      </w:r>
    </w:p>
    <w:p w:rsidR="00000000" w:rsidRDefault="00CF6E4D">
      <w:pPr>
        <w:ind w:firstLine="284"/>
        <w:jc w:val="both"/>
      </w:pPr>
      <w:r>
        <w:t xml:space="preserve">2.1. Проектная документация для проведения капитального ремонта зданий </w:t>
      </w:r>
    </w:p>
    <w:p w:rsidR="00000000" w:rsidRDefault="00CF6E4D">
      <w:pPr>
        <w:ind w:firstLine="284"/>
        <w:jc w:val="both"/>
      </w:pPr>
      <w:r>
        <w:t>2.2. Проектная докуме</w:t>
      </w:r>
      <w:r>
        <w:t xml:space="preserve">нтация для проведения ремонта и покраски фасадов </w:t>
      </w:r>
    </w:p>
    <w:p w:rsidR="00000000" w:rsidRDefault="00CF6E4D">
      <w:pPr>
        <w:ind w:firstLine="284"/>
        <w:jc w:val="both"/>
      </w:pPr>
      <w:r>
        <w:t xml:space="preserve">2.3. Утверждение проектной документации </w:t>
      </w:r>
    </w:p>
    <w:p w:rsidR="00000000" w:rsidRDefault="00CF6E4D">
      <w:pPr>
        <w:ind w:firstLine="284"/>
        <w:jc w:val="both"/>
      </w:pPr>
      <w:r>
        <w:t xml:space="preserve">3. Оформление Разрешения на градостроительную деятельность - капитальный ремонт, ремонт и покраску фасадов </w:t>
      </w:r>
    </w:p>
    <w:p w:rsidR="00000000" w:rsidRDefault="00CF6E4D">
      <w:pPr>
        <w:ind w:firstLine="284"/>
        <w:jc w:val="both"/>
      </w:pPr>
      <w:r>
        <w:t xml:space="preserve">4. Оформление Ордера (Разрешения) на производство строительных работ </w:t>
      </w:r>
    </w:p>
    <w:p w:rsidR="00000000" w:rsidRDefault="00CF6E4D">
      <w:pPr>
        <w:ind w:firstLine="284"/>
        <w:jc w:val="both"/>
        <w:rPr>
          <w:b/>
        </w:rPr>
      </w:pPr>
      <w:r>
        <w:rPr>
          <w:b/>
        </w:rPr>
        <w:t xml:space="preserve">Глава VII. Перепланировка помещений </w:t>
      </w:r>
    </w:p>
    <w:p w:rsidR="00000000" w:rsidRDefault="00CF6E4D">
      <w:pPr>
        <w:ind w:firstLine="284"/>
        <w:jc w:val="both"/>
      </w:pPr>
      <w:r>
        <w:t xml:space="preserve">1. Разработка, согласование и утверждение проектной документации </w:t>
      </w:r>
    </w:p>
    <w:p w:rsidR="00000000" w:rsidRDefault="00CF6E4D">
      <w:pPr>
        <w:ind w:firstLine="284"/>
        <w:jc w:val="both"/>
      </w:pPr>
      <w:r>
        <w:t xml:space="preserve">1.1. Состав проектной документации для перепланировки помещений </w:t>
      </w:r>
    </w:p>
    <w:p w:rsidR="00000000" w:rsidRDefault="00CF6E4D">
      <w:pPr>
        <w:ind w:firstLine="284"/>
        <w:jc w:val="both"/>
      </w:pPr>
      <w:r>
        <w:t xml:space="preserve">1.2. Согласование и утверждение проектной документации </w:t>
      </w:r>
    </w:p>
    <w:p w:rsidR="00000000" w:rsidRDefault="00CF6E4D">
      <w:pPr>
        <w:ind w:firstLine="284"/>
        <w:jc w:val="both"/>
      </w:pPr>
      <w:r>
        <w:t>2. Оформление Разре</w:t>
      </w:r>
      <w:r>
        <w:t xml:space="preserve">шения на градостроительную деятельность - перепланировку помещений </w:t>
      </w:r>
    </w:p>
    <w:p w:rsidR="00000000" w:rsidRDefault="00CF6E4D">
      <w:pPr>
        <w:ind w:firstLine="284"/>
        <w:jc w:val="both"/>
        <w:rPr>
          <w:b/>
        </w:rPr>
      </w:pPr>
      <w:r>
        <w:rPr>
          <w:b/>
        </w:rPr>
        <w:t xml:space="preserve">Глава VIII. Переоборудование помещений </w:t>
      </w:r>
    </w:p>
    <w:p w:rsidR="00000000" w:rsidRDefault="00CF6E4D">
      <w:pPr>
        <w:ind w:firstLine="284"/>
        <w:jc w:val="both"/>
      </w:pPr>
      <w:r>
        <w:t xml:space="preserve">1. Основание для оформления документации </w:t>
      </w:r>
    </w:p>
    <w:p w:rsidR="00000000" w:rsidRDefault="00CF6E4D">
      <w:pPr>
        <w:ind w:firstLine="284"/>
        <w:jc w:val="both"/>
      </w:pPr>
      <w:r>
        <w:t xml:space="preserve">2. Разработка, согласование и утверждение проектной документации </w:t>
      </w:r>
    </w:p>
    <w:p w:rsidR="00000000" w:rsidRDefault="00CF6E4D">
      <w:pPr>
        <w:ind w:firstLine="284"/>
        <w:jc w:val="both"/>
      </w:pPr>
      <w:r>
        <w:t xml:space="preserve">2.1. Состав проектной документации </w:t>
      </w:r>
    </w:p>
    <w:p w:rsidR="00000000" w:rsidRDefault="00CF6E4D">
      <w:pPr>
        <w:ind w:firstLine="284"/>
        <w:jc w:val="both"/>
      </w:pPr>
      <w:r>
        <w:t xml:space="preserve">2.2. Согласование и утверждение проектной документации </w:t>
      </w:r>
    </w:p>
    <w:p w:rsidR="00000000" w:rsidRDefault="00CF6E4D">
      <w:pPr>
        <w:ind w:firstLine="284"/>
        <w:jc w:val="both"/>
      </w:pPr>
      <w:r>
        <w:t xml:space="preserve">3. Оформление Разрешения на градостроительную деятельность - переоборудование помещений </w:t>
      </w:r>
    </w:p>
    <w:p w:rsidR="00000000" w:rsidRDefault="00CF6E4D">
      <w:pPr>
        <w:ind w:firstLine="284"/>
        <w:jc w:val="both"/>
      </w:pPr>
      <w:r>
        <w:t xml:space="preserve">4. Оформление Разрешения на производство работ </w:t>
      </w:r>
    </w:p>
    <w:p w:rsidR="00000000" w:rsidRDefault="00CF6E4D">
      <w:pPr>
        <w:ind w:firstLine="284"/>
        <w:jc w:val="both"/>
        <w:rPr>
          <w:b/>
        </w:rPr>
      </w:pPr>
      <w:r>
        <w:rPr>
          <w:b/>
        </w:rPr>
        <w:t xml:space="preserve">Глава IX. Реконструктивные работы </w:t>
      </w:r>
    </w:p>
    <w:p w:rsidR="00000000" w:rsidRDefault="00CF6E4D">
      <w:pPr>
        <w:ind w:firstLine="284"/>
        <w:jc w:val="both"/>
      </w:pPr>
      <w:r>
        <w:t>1. Основание для оформления доку</w:t>
      </w:r>
      <w:r>
        <w:t xml:space="preserve">ментации </w:t>
      </w:r>
    </w:p>
    <w:p w:rsidR="00000000" w:rsidRDefault="00CF6E4D">
      <w:pPr>
        <w:ind w:firstLine="284"/>
        <w:jc w:val="both"/>
      </w:pPr>
      <w:r>
        <w:t xml:space="preserve">2. Разработка, согласование и утверждение проектной документации </w:t>
      </w:r>
    </w:p>
    <w:p w:rsidR="00000000" w:rsidRDefault="00CF6E4D">
      <w:pPr>
        <w:ind w:firstLine="284"/>
        <w:jc w:val="both"/>
      </w:pPr>
      <w:r>
        <w:t xml:space="preserve">2.1. Состав проектной документации </w:t>
      </w:r>
    </w:p>
    <w:p w:rsidR="00000000" w:rsidRDefault="00CF6E4D">
      <w:pPr>
        <w:ind w:firstLine="284"/>
        <w:jc w:val="both"/>
      </w:pPr>
      <w:r>
        <w:t xml:space="preserve">2.2. Согласование и утверждение проектной документации </w:t>
      </w:r>
    </w:p>
    <w:p w:rsidR="00000000" w:rsidRDefault="00CF6E4D">
      <w:pPr>
        <w:ind w:firstLine="284"/>
        <w:jc w:val="both"/>
      </w:pPr>
      <w:r>
        <w:t xml:space="preserve">3. Оформление Разрешения на градостроительную деятельность - проведение реконструктивных работ </w:t>
      </w:r>
    </w:p>
    <w:p w:rsidR="00000000" w:rsidRDefault="00CF6E4D">
      <w:pPr>
        <w:ind w:firstLine="284"/>
        <w:jc w:val="both"/>
      </w:pPr>
      <w:r>
        <w:t xml:space="preserve">4. Оформление Ордера на производство работ по разрытию </w:t>
      </w:r>
    </w:p>
    <w:p w:rsidR="00000000" w:rsidRDefault="00CF6E4D">
      <w:pPr>
        <w:ind w:firstLine="284"/>
        <w:jc w:val="both"/>
      </w:pPr>
    </w:p>
    <w:p w:rsidR="00000000" w:rsidRDefault="00CF6E4D">
      <w:pPr>
        <w:ind w:firstLine="284"/>
        <w:jc w:val="both"/>
      </w:pPr>
      <w:r>
        <w:t>ПРИЛОЖЕНИЯ</w:t>
      </w:r>
    </w:p>
    <w:p w:rsidR="00000000" w:rsidRDefault="00CF6E4D">
      <w:pPr>
        <w:ind w:firstLine="284"/>
        <w:jc w:val="both"/>
      </w:pPr>
      <w:r>
        <w:t xml:space="preserve">1. Терминология, применяемая в предпроектной и проектной подготовке строительства </w:t>
      </w:r>
    </w:p>
    <w:p w:rsidR="00000000" w:rsidRDefault="00CF6E4D">
      <w:pPr>
        <w:ind w:firstLine="284"/>
        <w:jc w:val="both"/>
      </w:pPr>
      <w:r>
        <w:t>2. Схема порядка предпроектной и проектной подготовки строительства</w:t>
      </w:r>
    </w:p>
    <w:p w:rsidR="00000000" w:rsidRDefault="00CF6E4D">
      <w:pPr>
        <w:ind w:firstLine="284"/>
        <w:jc w:val="both"/>
      </w:pPr>
      <w:r>
        <w:t xml:space="preserve">3. Перечень видов и объектов </w:t>
      </w:r>
      <w:r>
        <w:t>хозяйственной и иной деятельности, при подготовке обосновывающей документации на строительство которых оценка воздействия на окружающую среду проводится в обязательном порядке</w:t>
      </w:r>
    </w:p>
    <w:p w:rsidR="00000000" w:rsidRDefault="00CF6E4D">
      <w:pPr>
        <w:ind w:firstLine="284"/>
        <w:jc w:val="both"/>
      </w:pPr>
      <w:r>
        <w:t>4. Перечень линий градостроительного регулирования</w:t>
      </w:r>
    </w:p>
    <w:p w:rsidR="00000000" w:rsidRDefault="00CF6E4D">
      <w:pPr>
        <w:ind w:firstLine="284"/>
        <w:jc w:val="both"/>
      </w:pPr>
      <w:r>
        <w:t>5. Организации, проводящие согласование, подготовку заключений, экспертизу предпроектной и проектной документации в особых случаях размещения объекта</w:t>
      </w:r>
    </w:p>
    <w:p w:rsidR="00000000" w:rsidRDefault="00CF6E4D">
      <w:pPr>
        <w:ind w:firstLine="284"/>
        <w:jc w:val="both"/>
      </w:pPr>
      <w:r>
        <w:t xml:space="preserve">6. Схема подготовки проведения работ по новому строительству и реконструкции </w:t>
      </w:r>
    </w:p>
    <w:p w:rsidR="00000000" w:rsidRDefault="00CF6E4D">
      <w:pPr>
        <w:ind w:firstLine="284"/>
        <w:jc w:val="both"/>
      </w:pPr>
      <w:r>
        <w:t>7. Порядок согласования документации для нового строитель</w:t>
      </w:r>
      <w:r>
        <w:t xml:space="preserve">ства и реконструкции </w:t>
      </w:r>
    </w:p>
    <w:p w:rsidR="00000000" w:rsidRDefault="00CF6E4D">
      <w:pPr>
        <w:ind w:firstLine="284"/>
        <w:jc w:val="both"/>
      </w:pPr>
      <w:r>
        <w:t>8. Выписка из протокола решения заседания Комиссии по вопросам имущественно-земельных отношений и градостроительству</w:t>
      </w:r>
    </w:p>
    <w:p w:rsidR="00000000" w:rsidRDefault="00CF6E4D">
      <w:pPr>
        <w:ind w:firstLine="284"/>
        <w:jc w:val="both"/>
      </w:pPr>
      <w:r>
        <w:t>9. Заявка (задание) на подготовку исходно-разрешительной документации по объектам нового строительства</w:t>
      </w:r>
    </w:p>
    <w:p w:rsidR="00000000" w:rsidRDefault="00CF6E4D">
      <w:pPr>
        <w:ind w:firstLine="284"/>
        <w:jc w:val="both"/>
      </w:pPr>
      <w:r>
        <w:t>10. Заявка (задание) на подготовку исходно-разрешительной документации по объектам реконструкции</w:t>
      </w:r>
    </w:p>
    <w:p w:rsidR="00000000" w:rsidRDefault="00CF6E4D">
      <w:pPr>
        <w:ind w:firstLine="284"/>
        <w:jc w:val="both"/>
      </w:pPr>
      <w:r>
        <w:t>11. Состав материалов архитектурно-градостроительного решения (архитектурного проекта)</w:t>
      </w:r>
    </w:p>
    <w:p w:rsidR="00000000" w:rsidRDefault="00CF6E4D">
      <w:pPr>
        <w:ind w:firstLine="284"/>
        <w:jc w:val="both"/>
      </w:pPr>
      <w:r>
        <w:t>12. Свидетельство об утверждении архитектурно-градостроительного решения</w:t>
      </w:r>
    </w:p>
    <w:p w:rsidR="00000000" w:rsidRDefault="00CF6E4D">
      <w:pPr>
        <w:ind w:firstLine="284"/>
        <w:jc w:val="both"/>
      </w:pPr>
      <w:r>
        <w:t>13. Содержани</w:t>
      </w:r>
      <w:r>
        <w:t>е разделов проекта по объектам нового строительства и реконструкции</w:t>
      </w:r>
    </w:p>
    <w:p w:rsidR="00000000" w:rsidRDefault="00CF6E4D">
      <w:pPr>
        <w:ind w:firstLine="284"/>
        <w:jc w:val="both"/>
      </w:pPr>
      <w:r>
        <w:t>14. Состав исходных материалов для разработки проекта реконструкции объекта</w:t>
      </w:r>
    </w:p>
    <w:p w:rsidR="00000000" w:rsidRDefault="00CF6E4D">
      <w:pPr>
        <w:ind w:firstLine="284"/>
        <w:jc w:val="both"/>
      </w:pPr>
      <w:r>
        <w:t>15. Содержание разделов проекта застройки (рабочего проекта застройки)</w:t>
      </w:r>
    </w:p>
    <w:p w:rsidR="00000000" w:rsidRDefault="00CF6E4D">
      <w:pPr>
        <w:ind w:firstLine="284"/>
        <w:jc w:val="both"/>
      </w:pPr>
      <w:r>
        <w:t>16. Общие требования к проектной документации, представляемой на экспертное заключение</w:t>
      </w:r>
    </w:p>
    <w:p w:rsidR="00000000" w:rsidRDefault="00CF6E4D">
      <w:pPr>
        <w:ind w:firstLine="284"/>
        <w:jc w:val="both"/>
      </w:pPr>
      <w:r>
        <w:t>17. Требования к комплектованию и оформлению документации</w:t>
      </w:r>
    </w:p>
    <w:p w:rsidR="00000000" w:rsidRDefault="00CF6E4D">
      <w:pPr>
        <w:ind w:firstLine="284"/>
        <w:jc w:val="both"/>
      </w:pPr>
      <w:r>
        <w:t>18. Перечень документов, представляемых Заказчиком (Застройщиком) для оформления ИГАСН Разрешения на производство строительно-монтажных работ</w:t>
      </w:r>
    </w:p>
    <w:p w:rsidR="00000000" w:rsidRDefault="00CF6E4D">
      <w:pPr>
        <w:ind w:firstLine="284"/>
        <w:jc w:val="both"/>
      </w:pPr>
      <w:r>
        <w:t xml:space="preserve">19. Схема </w:t>
      </w:r>
      <w:r>
        <w:t>подготовки проведения работ по установке нестационарных объектов</w:t>
      </w:r>
    </w:p>
    <w:p w:rsidR="00000000" w:rsidRDefault="00CF6E4D">
      <w:pPr>
        <w:ind w:firstLine="284"/>
        <w:jc w:val="both"/>
      </w:pPr>
      <w:r>
        <w:t>20. Порядок согласования документации для установки нестационарных объектов</w:t>
      </w:r>
    </w:p>
    <w:p w:rsidR="00000000" w:rsidRDefault="00CF6E4D">
      <w:pPr>
        <w:ind w:firstLine="284"/>
        <w:jc w:val="both"/>
      </w:pPr>
      <w:r>
        <w:t>21. Заявка (задание) на подготовку исходно-разрешительной документации для установки сооружений (нестационарных объектов) и строительства внутриквартальных инженерных объектов</w:t>
      </w:r>
    </w:p>
    <w:p w:rsidR="00000000" w:rsidRDefault="00CF6E4D">
      <w:pPr>
        <w:ind w:firstLine="284"/>
        <w:jc w:val="both"/>
      </w:pPr>
      <w:r>
        <w:t>22. Схема подготовки проведения работ по использованию территории</w:t>
      </w:r>
    </w:p>
    <w:p w:rsidR="00000000" w:rsidRDefault="00CF6E4D">
      <w:pPr>
        <w:ind w:firstLine="284"/>
        <w:jc w:val="both"/>
      </w:pPr>
      <w:r>
        <w:t>23. Порядок согласования документации для использования территории</w:t>
      </w:r>
    </w:p>
    <w:p w:rsidR="00000000" w:rsidRDefault="00CF6E4D">
      <w:pPr>
        <w:ind w:firstLine="284"/>
        <w:jc w:val="both"/>
      </w:pPr>
      <w:r>
        <w:t>24. Заявка (задание) на разработку документации для проведения</w:t>
      </w:r>
      <w:r>
        <w:t xml:space="preserve"> работ по использованию, благоустройству территории</w:t>
      </w:r>
    </w:p>
    <w:p w:rsidR="00000000" w:rsidRDefault="00CF6E4D">
      <w:pPr>
        <w:ind w:firstLine="284"/>
        <w:jc w:val="both"/>
      </w:pPr>
      <w:r>
        <w:t>25. Схема подготовки проведения работ по благоустройству территории</w:t>
      </w:r>
    </w:p>
    <w:p w:rsidR="00000000" w:rsidRDefault="00CF6E4D">
      <w:pPr>
        <w:ind w:firstLine="284"/>
        <w:jc w:val="both"/>
      </w:pPr>
      <w:r>
        <w:t>26. Порядок согласования документации для благоустройства территории</w:t>
      </w:r>
    </w:p>
    <w:p w:rsidR="00000000" w:rsidRDefault="00CF6E4D">
      <w:pPr>
        <w:ind w:firstLine="284"/>
        <w:jc w:val="both"/>
      </w:pPr>
      <w:r>
        <w:t>27. Схема подготовки проведения работ по капитальному ремонту зданий, ремонту и покраске фасадов</w:t>
      </w:r>
    </w:p>
    <w:p w:rsidR="00000000" w:rsidRDefault="00CF6E4D">
      <w:pPr>
        <w:ind w:firstLine="284"/>
        <w:jc w:val="both"/>
      </w:pPr>
      <w:r>
        <w:t>28. Порядок согласования документации для капитального ремонта зданий, ремонта и покраски фасадов</w:t>
      </w:r>
    </w:p>
    <w:p w:rsidR="00000000" w:rsidRDefault="00CF6E4D">
      <w:pPr>
        <w:ind w:firstLine="284"/>
        <w:jc w:val="both"/>
      </w:pPr>
      <w:r>
        <w:t>29. Схема подготовки проведения работ по перепланировке помещений</w:t>
      </w:r>
    </w:p>
    <w:p w:rsidR="00000000" w:rsidRDefault="00CF6E4D">
      <w:pPr>
        <w:ind w:firstLine="284"/>
        <w:jc w:val="both"/>
      </w:pPr>
      <w:r>
        <w:t>30. Порядок согласования документации для перепланировки помещ</w:t>
      </w:r>
      <w:r>
        <w:t>ений</w:t>
      </w:r>
    </w:p>
    <w:p w:rsidR="00000000" w:rsidRDefault="00CF6E4D">
      <w:pPr>
        <w:ind w:firstLine="284"/>
        <w:jc w:val="both"/>
      </w:pPr>
      <w:r>
        <w:t>31. Схема подготовки проведения работ по переоборудованию помещений</w:t>
      </w:r>
    </w:p>
    <w:p w:rsidR="00000000" w:rsidRDefault="00CF6E4D">
      <w:pPr>
        <w:ind w:firstLine="284"/>
        <w:jc w:val="both"/>
      </w:pPr>
      <w:r>
        <w:t>32. Порядок согласования документации для переоборудования помещений</w:t>
      </w:r>
    </w:p>
    <w:p w:rsidR="00000000" w:rsidRDefault="00CF6E4D">
      <w:pPr>
        <w:ind w:firstLine="284"/>
        <w:jc w:val="both"/>
      </w:pPr>
      <w:r>
        <w:t>33. Схема подготовки проведения реконструктивных работ</w:t>
      </w:r>
    </w:p>
    <w:p w:rsidR="00000000" w:rsidRDefault="00CF6E4D">
      <w:pPr>
        <w:ind w:firstLine="284"/>
        <w:jc w:val="both"/>
      </w:pPr>
      <w:r>
        <w:t>34. Порядок согласования документации для реконструктивных работ</w:t>
      </w:r>
    </w:p>
    <w:p w:rsidR="00000000" w:rsidRDefault="00CF6E4D">
      <w:pPr>
        <w:ind w:firstLine="284"/>
        <w:jc w:val="both"/>
      </w:pPr>
      <w:r>
        <w:t>35. Заявка (задание) на проведение реконструктивных работ</w:t>
      </w:r>
    </w:p>
    <w:p w:rsidR="00000000" w:rsidRDefault="00CF6E4D">
      <w:pPr>
        <w:ind w:firstLine="284"/>
        <w:jc w:val="both"/>
      </w:pPr>
    </w:p>
    <w:sectPr w:rsidR="00000000">
      <w:pgSz w:w="11907" w:h="16840" w:code="9"/>
      <w:pgMar w:top="1440" w:right="1797" w:bottom="1440" w:left="179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oNotHyphenateCaps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F6E4D"/>
    <w:rsid w:val="00CF6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oleObject" Target="embeddings/oleObject75.bin"/><Relationship Id="rId21" Type="http://schemas.openxmlformats.org/officeDocument/2006/relationships/oleObject" Target="embeddings/oleObject9.bin"/><Relationship Id="rId42" Type="http://schemas.openxmlformats.org/officeDocument/2006/relationships/image" Target="media/image20.png"/><Relationship Id="rId47" Type="http://schemas.openxmlformats.org/officeDocument/2006/relationships/oleObject" Target="embeddings/oleObject22.bin"/><Relationship Id="rId63" Type="http://schemas.openxmlformats.org/officeDocument/2006/relationships/oleObject" Target="embeddings/oleObject32.bin"/><Relationship Id="rId68" Type="http://schemas.openxmlformats.org/officeDocument/2006/relationships/oleObject" Target="embeddings/oleObject37.bin"/><Relationship Id="rId84" Type="http://schemas.openxmlformats.org/officeDocument/2006/relationships/oleObject" Target="embeddings/oleObject48.bin"/><Relationship Id="rId89" Type="http://schemas.openxmlformats.org/officeDocument/2006/relationships/oleObject" Target="embeddings/oleObject53.bin"/><Relationship Id="rId112" Type="http://schemas.openxmlformats.org/officeDocument/2006/relationships/oleObject" Target="embeddings/oleObject71.bin"/><Relationship Id="rId133" Type="http://schemas.openxmlformats.org/officeDocument/2006/relationships/oleObject" Target="embeddings/oleObject89.bin"/><Relationship Id="rId138" Type="http://schemas.openxmlformats.org/officeDocument/2006/relationships/image" Target="media/image43.png"/><Relationship Id="rId154" Type="http://schemas.openxmlformats.org/officeDocument/2006/relationships/oleObject" Target="embeddings/oleObject106.bin"/><Relationship Id="rId159" Type="http://schemas.openxmlformats.org/officeDocument/2006/relationships/oleObject" Target="embeddings/oleObject109.bin"/><Relationship Id="rId16" Type="http://schemas.openxmlformats.org/officeDocument/2006/relationships/image" Target="media/image7.png"/><Relationship Id="rId107" Type="http://schemas.openxmlformats.org/officeDocument/2006/relationships/image" Target="media/image36.png"/><Relationship Id="rId11" Type="http://schemas.openxmlformats.org/officeDocument/2006/relationships/oleObject" Target="embeddings/oleObject4.bin"/><Relationship Id="rId32" Type="http://schemas.openxmlformats.org/officeDocument/2006/relationships/image" Target="media/image15.png"/><Relationship Id="rId37" Type="http://schemas.openxmlformats.org/officeDocument/2006/relationships/oleObject" Target="embeddings/oleObject17.bin"/><Relationship Id="rId53" Type="http://schemas.openxmlformats.org/officeDocument/2006/relationships/oleObject" Target="embeddings/oleObject25.bin"/><Relationship Id="rId58" Type="http://schemas.openxmlformats.org/officeDocument/2006/relationships/oleObject" Target="embeddings/oleObject28.bin"/><Relationship Id="rId74" Type="http://schemas.openxmlformats.org/officeDocument/2006/relationships/oleObject" Target="embeddings/oleObject41.bin"/><Relationship Id="rId79" Type="http://schemas.openxmlformats.org/officeDocument/2006/relationships/image" Target="media/image33.png"/><Relationship Id="rId102" Type="http://schemas.openxmlformats.org/officeDocument/2006/relationships/oleObject" Target="embeddings/oleObject65.bin"/><Relationship Id="rId123" Type="http://schemas.openxmlformats.org/officeDocument/2006/relationships/oleObject" Target="embeddings/oleObject81.bin"/><Relationship Id="rId128" Type="http://schemas.openxmlformats.org/officeDocument/2006/relationships/oleObject" Target="embeddings/oleObject85.bin"/><Relationship Id="rId144" Type="http://schemas.openxmlformats.org/officeDocument/2006/relationships/oleObject" Target="embeddings/oleObject98.bin"/><Relationship Id="rId149" Type="http://schemas.openxmlformats.org/officeDocument/2006/relationships/oleObject" Target="embeddings/oleObject102.bin"/><Relationship Id="rId5" Type="http://schemas.openxmlformats.org/officeDocument/2006/relationships/oleObject" Target="embeddings/oleObject1.bin"/><Relationship Id="rId90" Type="http://schemas.openxmlformats.org/officeDocument/2006/relationships/oleObject" Target="embeddings/oleObject54.bin"/><Relationship Id="rId95" Type="http://schemas.openxmlformats.org/officeDocument/2006/relationships/oleObject" Target="embeddings/oleObject59.bin"/><Relationship Id="rId160" Type="http://schemas.openxmlformats.org/officeDocument/2006/relationships/oleObject" Target="embeddings/oleObject110.bin"/><Relationship Id="rId165" Type="http://schemas.openxmlformats.org/officeDocument/2006/relationships/oleObject" Target="embeddings/oleObject115.bin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png"/><Relationship Id="rId64" Type="http://schemas.openxmlformats.org/officeDocument/2006/relationships/oleObject" Target="embeddings/oleObject33.bin"/><Relationship Id="rId69" Type="http://schemas.openxmlformats.org/officeDocument/2006/relationships/oleObject" Target="embeddings/oleObject38.bin"/><Relationship Id="rId113" Type="http://schemas.openxmlformats.org/officeDocument/2006/relationships/oleObject" Target="embeddings/oleObject72.bin"/><Relationship Id="rId118" Type="http://schemas.openxmlformats.org/officeDocument/2006/relationships/oleObject" Target="embeddings/oleObject76.bin"/><Relationship Id="rId134" Type="http://schemas.openxmlformats.org/officeDocument/2006/relationships/image" Target="media/image42.png"/><Relationship Id="rId139" Type="http://schemas.openxmlformats.org/officeDocument/2006/relationships/oleObject" Target="embeddings/oleObject93.bin"/><Relationship Id="rId80" Type="http://schemas.openxmlformats.org/officeDocument/2006/relationships/oleObject" Target="embeddings/oleObject44.bin"/><Relationship Id="rId85" Type="http://schemas.openxmlformats.org/officeDocument/2006/relationships/oleObject" Target="embeddings/oleObject49.bin"/><Relationship Id="rId150" Type="http://schemas.openxmlformats.org/officeDocument/2006/relationships/oleObject" Target="embeddings/oleObject103.bin"/><Relationship Id="rId155" Type="http://schemas.openxmlformats.org/officeDocument/2006/relationships/image" Target="media/image46.png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png"/><Relationship Id="rId59" Type="http://schemas.openxmlformats.org/officeDocument/2006/relationships/image" Target="media/image28.png"/><Relationship Id="rId103" Type="http://schemas.openxmlformats.org/officeDocument/2006/relationships/image" Target="media/image35.png"/><Relationship Id="rId108" Type="http://schemas.openxmlformats.org/officeDocument/2006/relationships/oleObject" Target="embeddings/oleObject69.bin"/><Relationship Id="rId124" Type="http://schemas.openxmlformats.org/officeDocument/2006/relationships/image" Target="media/image40.png"/><Relationship Id="rId129" Type="http://schemas.openxmlformats.org/officeDocument/2006/relationships/oleObject" Target="embeddings/oleObject86.bin"/><Relationship Id="rId54" Type="http://schemas.openxmlformats.org/officeDocument/2006/relationships/image" Target="media/image26.png"/><Relationship Id="rId70" Type="http://schemas.openxmlformats.org/officeDocument/2006/relationships/oleObject" Target="embeddings/oleObject39.bin"/><Relationship Id="rId75" Type="http://schemas.openxmlformats.org/officeDocument/2006/relationships/image" Target="media/image31.png"/><Relationship Id="rId91" Type="http://schemas.openxmlformats.org/officeDocument/2006/relationships/oleObject" Target="embeddings/oleObject55.bin"/><Relationship Id="rId96" Type="http://schemas.openxmlformats.org/officeDocument/2006/relationships/image" Target="media/image34.png"/><Relationship Id="rId140" Type="http://schemas.openxmlformats.org/officeDocument/2006/relationships/oleObject" Target="embeddings/oleObject94.bin"/><Relationship Id="rId145" Type="http://schemas.openxmlformats.org/officeDocument/2006/relationships/oleObject" Target="embeddings/oleObject99.bin"/><Relationship Id="rId161" Type="http://schemas.openxmlformats.org/officeDocument/2006/relationships/oleObject" Target="embeddings/oleObject111.bin"/><Relationship Id="rId166" Type="http://schemas.openxmlformats.org/officeDocument/2006/relationships/oleObject" Target="embeddings/oleObject116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106" Type="http://schemas.openxmlformats.org/officeDocument/2006/relationships/oleObject" Target="embeddings/oleObject68.bin"/><Relationship Id="rId114" Type="http://schemas.openxmlformats.org/officeDocument/2006/relationships/oleObject" Target="embeddings/oleObject73.bin"/><Relationship Id="rId119" Type="http://schemas.openxmlformats.org/officeDocument/2006/relationships/oleObject" Target="embeddings/oleObject77.bin"/><Relationship Id="rId127" Type="http://schemas.openxmlformats.org/officeDocument/2006/relationships/oleObject" Target="embeddings/oleObject84.bin"/><Relationship Id="rId10" Type="http://schemas.openxmlformats.org/officeDocument/2006/relationships/image" Target="media/image4.png"/><Relationship Id="rId31" Type="http://schemas.openxmlformats.org/officeDocument/2006/relationships/oleObject" Target="embeddings/oleObject14.bin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oleObject" Target="embeddings/oleObject29.bin"/><Relationship Id="rId65" Type="http://schemas.openxmlformats.org/officeDocument/2006/relationships/oleObject" Target="embeddings/oleObject34.bin"/><Relationship Id="rId73" Type="http://schemas.openxmlformats.org/officeDocument/2006/relationships/image" Target="media/image30.png"/><Relationship Id="rId78" Type="http://schemas.openxmlformats.org/officeDocument/2006/relationships/oleObject" Target="embeddings/oleObject43.bin"/><Relationship Id="rId81" Type="http://schemas.openxmlformats.org/officeDocument/2006/relationships/oleObject" Target="embeddings/oleObject45.bin"/><Relationship Id="rId86" Type="http://schemas.openxmlformats.org/officeDocument/2006/relationships/oleObject" Target="embeddings/oleObject50.bin"/><Relationship Id="rId94" Type="http://schemas.openxmlformats.org/officeDocument/2006/relationships/oleObject" Target="embeddings/oleObject58.bin"/><Relationship Id="rId99" Type="http://schemas.openxmlformats.org/officeDocument/2006/relationships/oleObject" Target="embeddings/oleObject62.bin"/><Relationship Id="rId101" Type="http://schemas.openxmlformats.org/officeDocument/2006/relationships/oleObject" Target="embeddings/oleObject64.bin"/><Relationship Id="rId122" Type="http://schemas.openxmlformats.org/officeDocument/2006/relationships/oleObject" Target="embeddings/oleObject80.bin"/><Relationship Id="rId130" Type="http://schemas.openxmlformats.org/officeDocument/2006/relationships/oleObject" Target="embeddings/oleObject87.bin"/><Relationship Id="rId135" Type="http://schemas.openxmlformats.org/officeDocument/2006/relationships/oleObject" Target="embeddings/oleObject90.bin"/><Relationship Id="rId143" Type="http://schemas.openxmlformats.org/officeDocument/2006/relationships/oleObject" Target="embeddings/oleObject97.bin"/><Relationship Id="rId148" Type="http://schemas.openxmlformats.org/officeDocument/2006/relationships/oleObject" Target="embeddings/oleObject101.bin"/><Relationship Id="rId151" Type="http://schemas.openxmlformats.org/officeDocument/2006/relationships/image" Target="media/image45.png"/><Relationship Id="rId156" Type="http://schemas.openxmlformats.org/officeDocument/2006/relationships/oleObject" Target="embeddings/oleObject107.bin"/><Relationship Id="rId164" Type="http://schemas.openxmlformats.org/officeDocument/2006/relationships/oleObject" Target="embeddings/oleObject114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9" Type="http://schemas.openxmlformats.org/officeDocument/2006/relationships/oleObject" Target="embeddings/oleObject18.bin"/><Relationship Id="rId109" Type="http://schemas.openxmlformats.org/officeDocument/2006/relationships/image" Target="media/image37.png"/><Relationship Id="rId34" Type="http://schemas.openxmlformats.org/officeDocument/2006/relationships/image" Target="media/image16.png"/><Relationship Id="rId50" Type="http://schemas.openxmlformats.org/officeDocument/2006/relationships/image" Target="media/image24.png"/><Relationship Id="rId55" Type="http://schemas.openxmlformats.org/officeDocument/2006/relationships/oleObject" Target="embeddings/oleObject26.bin"/><Relationship Id="rId76" Type="http://schemas.openxmlformats.org/officeDocument/2006/relationships/oleObject" Target="embeddings/oleObject42.bin"/><Relationship Id="rId97" Type="http://schemas.openxmlformats.org/officeDocument/2006/relationships/oleObject" Target="embeddings/oleObject60.bin"/><Relationship Id="rId104" Type="http://schemas.openxmlformats.org/officeDocument/2006/relationships/oleObject" Target="embeddings/oleObject66.bin"/><Relationship Id="rId120" Type="http://schemas.openxmlformats.org/officeDocument/2006/relationships/oleObject" Target="embeddings/oleObject78.bin"/><Relationship Id="rId125" Type="http://schemas.openxmlformats.org/officeDocument/2006/relationships/oleObject" Target="embeddings/oleObject82.bin"/><Relationship Id="rId141" Type="http://schemas.openxmlformats.org/officeDocument/2006/relationships/oleObject" Target="embeddings/oleObject95.bin"/><Relationship Id="rId146" Type="http://schemas.openxmlformats.org/officeDocument/2006/relationships/image" Target="media/image44.png"/><Relationship Id="rId167" Type="http://schemas.openxmlformats.org/officeDocument/2006/relationships/fontTable" Target="fontTable.xml"/><Relationship Id="rId7" Type="http://schemas.openxmlformats.org/officeDocument/2006/relationships/oleObject" Target="embeddings/oleObject2.bin"/><Relationship Id="rId71" Type="http://schemas.openxmlformats.org/officeDocument/2006/relationships/image" Target="media/image29.png"/><Relationship Id="rId92" Type="http://schemas.openxmlformats.org/officeDocument/2006/relationships/oleObject" Target="embeddings/oleObject56.bin"/><Relationship Id="rId162" Type="http://schemas.openxmlformats.org/officeDocument/2006/relationships/oleObject" Target="embeddings/oleObject112.bin"/><Relationship Id="rId2" Type="http://schemas.openxmlformats.org/officeDocument/2006/relationships/settings" Target="settings.xml"/><Relationship Id="rId29" Type="http://schemas.openxmlformats.org/officeDocument/2006/relationships/oleObject" Target="embeddings/oleObject13.bin"/><Relationship Id="rId24" Type="http://schemas.openxmlformats.org/officeDocument/2006/relationships/image" Target="media/image11.png"/><Relationship Id="rId40" Type="http://schemas.openxmlformats.org/officeDocument/2006/relationships/image" Target="media/image19.png"/><Relationship Id="rId45" Type="http://schemas.openxmlformats.org/officeDocument/2006/relationships/oleObject" Target="embeddings/oleObject21.bin"/><Relationship Id="rId66" Type="http://schemas.openxmlformats.org/officeDocument/2006/relationships/oleObject" Target="embeddings/oleObject35.bin"/><Relationship Id="rId87" Type="http://schemas.openxmlformats.org/officeDocument/2006/relationships/oleObject" Target="embeddings/oleObject51.bin"/><Relationship Id="rId110" Type="http://schemas.openxmlformats.org/officeDocument/2006/relationships/oleObject" Target="embeddings/oleObject70.bin"/><Relationship Id="rId115" Type="http://schemas.openxmlformats.org/officeDocument/2006/relationships/oleObject" Target="embeddings/oleObject74.bin"/><Relationship Id="rId131" Type="http://schemas.openxmlformats.org/officeDocument/2006/relationships/oleObject" Target="embeddings/oleObject88.bin"/><Relationship Id="rId136" Type="http://schemas.openxmlformats.org/officeDocument/2006/relationships/oleObject" Target="embeddings/oleObject91.bin"/><Relationship Id="rId157" Type="http://schemas.openxmlformats.org/officeDocument/2006/relationships/image" Target="media/image47.png"/><Relationship Id="rId61" Type="http://schemas.openxmlformats.org/officeDocument/2006/relationships/oleObject" Target="embeddings/oleObject30.bin"/><Relationship Id="rId82" Type="http://schemas.openxmlformats.org/officeDocument/2006/relationships/oleObject" Target="embeddings/oleObject46.bin"/><Relationship Id="rId152" Type="http://schemas.openxmlformats.org/officeDocument/2006/relationships/oleObject" Target="embeddings/oleObject104.bin"/><Relationship Id="rId19" Type="http://schemas.openxmlformats.org/officeDocument/2006/relationships/oleObject" Target="embeddings/oleObject8.bin"/><Relationship Id="rId14" Type="http://schemas.openxmlformats.org/officeDocument/2006/relationships/image" Target="media/image6.png"/><Relationship Id="rId30" Type="http://schemas.openxmlformats.org/officeDocument/2006/relationships/image" Target="media/image14.png"/><Relationship Id="rId35" Type="http://schemas.openxmlformats.org/officeDocument/2006/relationships/oleObject" Target="embeddings/oleObject16.bin"/><Relationship Id="rId56" Type="http://schemas.openxmlformats.org/officeDocument/2006/relationships/image" Target="media/image27.png"/><Relationship Id="rId77" Type="http://schemas.openxmlformats.org/officeDocument/2006/relationships/image" Target="media/image32.png"/><Relationship Id="rId100" Type="http://schemas.openxmlformats.org/officeDocument/2006/relationships/oleObject" Target="embeddings/oleObject63.bin"/><Relationship Id="rId105" Type="http://schemas.openxmlformats.org/officeDocument/2006/relationships/oleObject" Target="embeddings/oleObject67.bin"/><Relationship Id="rId126" Type="http://schemas.openxmlformats.org/officeDocument/2006/relationships/oleObject" Target="embeddings/oleObject83.bin"/><Relationship Id="rId147" Type="http://schemas.openxmlformats.org/officeDocument/2006/relationships/oleObject" Target="embeddings/oleObject100.bin"/><Relationship Id="rId168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oleObject" Target="embeddings/oleObject24.bin"/><Relationship Id="rId72" Type="http://schemas.openxmlformats.org/officeDocument/2006/relationships/oleObject" Target="embeddings/oleObject40.bin"/><Relationship Id="rId93" Type="http://schemas.openxmlformats.org/officeDocument/2006/relationships/oleObject" Target="embeddings/oleObject57.bin"/><Relationship Id="rId98" Type="http://schemas.openxmlformats.org/officeDocument/2006/relationships/oleObject" Target="embeddings/oleObject61.bin"/><Relationship Id="rId121" Type="http://schemas.openxmlformats.org/officeDocument/2006/relationships/oleObject" Target="embeddings/oleObject79.bin"/><Relationship Id="rId142" Type="http://schemas.openxmlformats.org/officeDocument/2006/relationships/oleObject" Target="embeddings/oleObject96.bin"/><Relationship Id="rId163" Type="http://schemas.openxmlformats.org/officeDocument/2006/relationships/oleObject" Target="embeddings/oleObject113.bin"/><Relationship Id="rId3" Type="http://schemas.openxmlformats.org/officeDocument/2006/relationships/webSettings" Target="webSettings.xml"/><Relationship Id="rId25" Type="http://schemas.openxmlformats.org/officeDocument/2006/relationships/oleObject" Target="embeddings/oleObject11.bin"/><Relationship Id="rId46" Type="http://schemas.openxmlformats.org/officeDocument/2006/relationships/image" Target="media/image22.png"/><Relationship Id="rId67" Type="http://schemas.openxmlformats.org/officeDocument/2006/relationships/oleObject" Target="embeddings/oleObject36.bin"/><Relationship Id="rId116" Type="http://schemas.openxmlformats.org/officeDocument/2006/relationships/image" Target="media/image39.png"/><Relationship Id="rId137" Type="http://schemas.openxmlformats.org/officeDocument/2006/relationships/oleObject" Target="embeddings/oleObject92.bin"/><Relationship Id="rId158" Type="http://schemas.openxmlformats.org/officeDocument/2006/relationships/oleObject" Target="embeddings/oleObject108.bin"/><Relationship Id="rId20" Type="http://schemas.openxmlformats.org/officeDocument/2006/relationships/image" Target="media/image9.png"/><Relationship Id="rId41" Type="http://schemas.openxmlformats.org/officeDocument/2006/relationships/oleObject" Target="embeddings/oleObject19.bin"/><Relationship Id="rId62" Type="http://schemas.openxmlformats.org/officeDocument/2006/relationships/oleObject" Target="embeddings/oleObject31.bin"/><Relationship Id="rId83" Type="http://schemas.openxmlformats.org/officeDocument/2006/relationships/oleObject" Target="embeddings/oleObject47.bin"/><Relationship Id="rId88" Type="http://schemas.openxmlformats.org/officeDocument/2006/relationships/oleObject" Target="embeddings/oleObject52.bin"/><Relationship Id="rId111" Type="http://schemas.openxmlformats.org/officeDocument/2006/relationships/image" Target="media/image38.png"/><Relationship Id="rId132" Type="http://schemas.openxmlformats.org/officeDocument/2006/relationships/image" Target="media/image41.png"/><Relationship Id="rId153" Type="http://schemas.openxmlformats.org/officeDocument/2006/relationships/oleObject" Target="embeddings/oleObject10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32105</Words>
  <Characters>183000</Characters>
  <Application>Microsoft Office Word</Application>
  <DocSecurity>0</DocSecurity>
  <Lines>1525</Lines>
  <Paragraphs>429</Paragraphs>
  <ScaleCrop>false</ScaleCrop>
  <Company> </Company>
  <LinksUpToDate>false</LinksUpToDate>
  <CharactersWithSpaces>214676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CNTI</dc:creator>
  <cp:keywords/>
  <dc:description/>
  <cp:lastModifiedBy>Parhomeiai</cp:lastModifiedBy>
  <cp:revision>2</cp:revision>
  <cp:lastPrinted>2000-12-13T11:47:00Z</cp:lastPrinted>
  <dcterms:created xsi:type="dcterms:W3CDTF">2013-04-11T12:31:00Z</dcterms:created>
  <dcterms:modified xsi:type="dcterms:W3CDTF">2013-04-11T12:31:00Z</dcterms:modified>
</cp:coreProperties>
</file>