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0C5">
      <w:pPr>
        <w:pStyle w:val="Heading"/>
        <w:jc w:val="center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ПРАВИТЕЛЬСТВО МОСКВЫ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МОСКОВСКИЕ ГОРОДСКИЕ СТРОИТЕЛЬНЫЕ HOPMЫ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ЖИЛЫЕ ЗДАНИЯ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ДОПОЛНЕНИЕ № 4 К МГСН 3.01-96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 ЧАСТИ НИЖНИХ ПРЕДЕЛОВ ПЛОЩАДЕЙ КВАРТИР ДЛЯ ЖИЛИЩА II КАТЕГОРИИ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570C5">
      <w:pPr>
        <w:jc w:val="right"/>
        <w:rPr>
          <w:i/>
        </w:rPr>
      </w:pPr>
      <w:r>
        <w:rPr>
          <w:i/>
        </w:rPr>
        <w:t xml:space="preserve">Дата введения  1999-10-06 </w:t>
      </w:r>
    </w:p>
    <w:p w:rsidR="00000000" w:rsidRDefault="001570C5">
      <w:pPr>
        <w:jc w:val="center"/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1570C5">
      <w:pPr>
        <w:ind w:firstLine="225"/>
        <w:jc w:val="both"/>
        <w:rPr>
          <w:lang w:val="en-US"/>
        </w:rPr>
      </w:pPr>
    </w:p>
    <w:p w:rsidR="00000000" w:rsidRDefault="001570C5">
      <w:pPr>
        <w:ind w:firstLine="225"/>
        <w:jc w:val="both"/>
        <w:rPr>
          <w:lang w:val="en-US"/>
        </w:rPr>
      </w:pPr>
      <w:r>
        <w:t>1. РАЗРАБОТАНЫ - МНИИТЭП.</w:t>
      </w:r>
    </w:p>
    <w:p w:rsidR="00000000" w:rsidRDefault="001570C5">
      <w:pPr>
        <w:ind w:firstLine="225"/>
        <w:jc w:val="both"/>
      </w:pPr>
    </w:p>
    <w:p w:rsidR="00000000" w:rsidRDefault="001570C5">
      <w:pPr>
        <w:ind w:firstLine="225"/>
        <w:jc w:val="both"/>
      </w:pPr>
      <w:r>
        <w:t xml:space="preserve">2. ВНЕСЕНЫ </w:t>
      </w:r>
      <w:proofErr w:type="spellStart"/>
      <w:r>
        <w:t>Мос</w:t>
      </w:r>
      <w:r>
        <w:t>комархитектурой</w:t>
      </w:r>
      <w:proofErr w:type="spellEnd"/>
      <w:r>
        <w:t xml:space="preserve">, МНИИТЭП. </w:t>
      </w:r>
    </w:p>
    <w:p w:rsidR="00000000" w:rsidRDefault="001570C5">
      <w:pPr>
        <w:ind w:firstLine="225"/>
        <w:jc w:val="both"/>
        <w:rPr>
          <w:lang w:val="en-US"/>
        </w:rPr>
      </w:pPr>
      <w:r>
        <w:t xml:space="preserve">Авторы - проф., </w:t>
      </w:r>
      <w:proofErr w:type="spellStart"/>
      <w:r>
        <w:t>архит</w:t>
      </w:r>
      <w:proofErr w:type="spellEnd"/>
      <w:r>
        <w:t xml:space="preserve">. Григорьев Ю.П., инженеры </w:t>
      </w:r>
      <w:proofErr w:type="spellStart"/>
      <w:r>
        <w:t>Кузилин</w:t>
      </w:r>
      <w:proofErr w:type="spellEnd"/>
      <w:r>
        <w:t xml:space="preserve"> А.В. и </w:t>
      </w:r>
      <w:proofErr w:type="spellStart"/>
      <w:r>
        <w:t>Савинкин</w:t>
      </w:r>
      <w:proofErr w:type="spellEnd"/>
      <w:r>
        <w:t xml:space="preserve"> В.Ф. (МНИИТЭП).</w:t>
      </w:r>
    </w:p>
    <w:p w:rsidR="00000000" w:rsidRDefault="001570C5">
      <w:pPr>
        <w:ind w:firstLine="225"/>
        <w:jc w:val="both"/>
      </w:pPr>
    </w:p>
    <w:p w:rsidR="00000000" w:rsidRDefault="001570C5">
      <w:pPr>
        <w:ind w:firstLine="225"/>
        <w:jc w:val="both"/>
        <w:rPr>
          <w:lang w:val="en-US"/>
        </w:rPr>
      </w:pPr>
      <w:r>
        <w:t xml:space="preserve">3. ПОДГОТОВЛЕНЫ к утверждению и изданию Управлением перспективного проектирования и нормативов </w:t>
      </w:r>
      <w:proofErr w:type="spellStart"/>
      <w:r>
        <w:t>Москомархитектуры</w:t>
      </w:r>
      <w:proofErr w:type="spellEnd"/>
      <w:r>
        <w:t xml:space="preserve">: архитекторы </w:t>
      </w:r>
      <w:proofErr w:type="spellStart"/>
      <w:r>
        <w:t>Зобнин</w:t>
      </w:r>
      <w:proofErr w:type="spellEnd"/>
      <w:r>
        <w:t xml:space="preserve"> А.П. и </w:t>
      </w:r>
      <w:proofErr w:type="spellStart"/>
      <w:r>
        <w:t>Ревкевич</w:t>
      </w:r>
      <w:proofErr w:type="spellEnd"/>
      <w:r>
        <w:t xml:space="preserve"> Л.П.</w:t>
      </w:r>
    </w:p>
    <w:p w:rsidR="00000000" w:rsidRDefault="001570C5">
      <w:pPr>
        <w:ind w:firstLine="225"/>
        <w:jc w:val="both"/>
      </w:pPr>
    </w:p>
    <w:p w:rsidR="00000000" w:rsidRDefault="001570C5">
      <w:pPr>
        <w:ind w:firstLine="225"/>
        <w:jc w:val="both"/>
        <w:rPr>
          <w:lang w:val="en-US"/>
        </w:rPr>
      </w:pPr>
      <w:r>
        <w:t xml:space="preserve">4. СОГЛАСОВАНЫ с Департаментом муниципального жилья и жилищной политики, </w:t>
      </w:r>
      <w:proofErr w:type="spellStart"/>
      <w:r>
        <w:t>Мосгосэкспертизой</w:t>
      </w:r>
      <w:proofErr w:type="spellEnd"/>
      <w:r>
        <w:t xml:space="preserve">, Центром Госсанэпиднадзора в </w:t>
      </w:r>
      <w:proofErr w:type="spellStart"/>
      <w:r>
        <w:t>г.Москве</w:t>
      </w:r>
      <w:proofErr w:type="spellEnd"/>
      <w:r>
        <w:t xml:space="preserve">, УГПС ГУВД </w:t>
      </w:r>
      <w:proofErr w:type="spellStart"/>
      <w:r>
        <w:t>г.Москвы</w:t>
      </w:r>
      <w:proofErr w:type="spellEnd"/>
      <w:r>
        <w:t>.</w:t>
      </w:r>
    </w:p>
    <w:p w:rsidR="00000000" w:rsidRDefault="001570C5">
      <w:pPr>
        <w:ind w:firstLine="225"/>
        <w:jc w:val="both"/>
      </w:pPr>
    </w:p>
    <w:p w:rsidR="00000000" w:rsidRDefault="001570C5">
      <w:pPr>
        <w:ind w:firstLine="225"/>
        <w:jc w:val="both"/>
        <w:rPr>
          <w:lang w:val="en-US"/>
        </w:rPr>
      </w:pPr>
      <w:r>
        <w:t>5. ПРИНЯТЫ И ВВЕДЕНЫ в действие постановлением Правительства Москвы от 05.10.99 № 920 .</w:t>
      </w:r>
    </w:p>
    <w:p w:rsidR="00000000" w:rsidRDefault="001570C5">
      <w:pPr>
        <w:ind w:firstLine="225"/>
        <w:jc w:val="both"/>
      </w:pPr>
    </w:p>
    <w:p w:rsidR="00000000" w:rsidRDefault="001570C5">
      <w:pPr>
        <w:ind w:firstLine="225"/>
        <w:jc w:val="both"/>
        <w:rPr>
          <w:lang w:val="en-US"/>
        </w:rPr>
      </w:pPr>
      <w:r>
        <w:t>7</w:t>
      </w:r>
      <w:r>
        <w:t>. УТВЕРЖДЕНО постановлением Правительства Москвы от 05.10.99 №920.</w:t>
      </w:r>
    </w:p>
    <w:p w:rsidR="00000000" w:rsidRDefault="001570C5">
      <w:pPr>
        <w:ind w:firstLine="225"/>
        <w:jc w:val="both"/>
        <w:rPr>
          <w:lang w:val="en-US"/>
        </w:rPr>
      </w:pPr>
    </w:p>
    <w:p w:rsidR="00000000" w:rsidRDefault="001570C5">
      <w:pPr>
        <w:ind w:firstLine="225"/>
        <w:jc w:val="both"/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1570C5">
      <w:pPr>
        <w:ind w:firstLine="225"/>
        <w:jc w:val="both"/>
        <w:rPr>
          <w:lang w:val="en-US"/>
        </w:rPr>
      </w:pPr>
    </w:p>
    <w:p w:rsidR="00000000" w:rsidRDefault="001570C5">
      <w:pPr>
        <w:ind w:firstLine="225"/>
        <w:jc w:val="both"/>
      </w:pPr>
      <w:r>
        <w:t>1.1. Настоящее "Дополнение №4" действует в дополнение к МГСН 3.01-96 "Жилые здания" (в том числе в части определения нижних пределов площадей квартир жилища II категории комфорта) и предназначено для разработки и экспертизы проектов жилых зданий на территории г. Москвы.</w:t>
      </w:r>
    </w:p>
    <w:p w:rsidR="00000000" w:rsidRDefault="001570C5">
      <w:pPr>
        <w:ind w:firstLine="225"/>
        <w:jc w:val="both"/>
      </w:pPr>
      <w:r>
        <w:t>1.4И. Пункты с номерами, имеющими индекс "И", действуют взамен соответствующих пунктов МГСН 3.01-96 или "Дополнения №2 к МГСН 3.01-96".</w:t>
      </w:r>
    </w:p>
    <w:p w:rsidR="00000000" w:rsidRDefault="001570C5">
      <w:pPr>
        <w:ind w:firstLine="225"/>
        <w:jc w:val="both"/>
      </w:pPr>
      <w:r>
        <w:t>Дополнительны</w:t>
      </w:r>
      <w:r>
        <w:t>е пункты в тексте даны с индексом "1И"</w:t>
      </w:r>
    </w:p>
    <w:p w:rsidR="00000000" w:rsidRDefault="001570C5">
      <w:pPr>
        <w:ind w:firstLine="225"/>
        <w:jc w:val="both"/>
        <w:rPr>
          <w:lang w:val="en-US"/>
        </w:rPr>
      </w:pPr>
      <w:r>
        <w:t>Настоящим документом следует пользоваться совместно с действующими пунктами МГСН 3.01-96 и "Дополнения № 2 к МГСН 3.01-96 в части противопожарных требований".</w:t>
      </w:r>
    </w:p>
    <w:p w:rsidR="00000000" w:rsidRDefault="001570C5">
      <w:pPr>
        <w:ind w:firstLine="225"/>
        <w:jc w:val="both"/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ДОКУМЕНТЫ</w:t>
      </w:r>
    </w:p>
    <w:p w:rsidR="00000000" w:rsidRDefault="001570C5">
      <w:pPr>
        <w:ind w:firstLine="225"/>
        <w:jc w:val="both"/>
        <w:rPr>
          <w:lang w:val="en-US"/>
        </w:rPr>
      </w:pPr>
    </w:p>
    <w:p w:rsidR="00000000" w:rsidRDefault="001570C5">
      <w:pPr>
        <w:ind w:firstLine="225"/>
        <w:jc w:val="both"/>
      </w:pPr>
      <w:r>
        <w:t>2.1.1И. В настоящем дополнении даны ссылки на следующие нормативные документы:</w:t>
      </w:r>
    </w:p>
    <w:p w:rsidR="00000000" w:rsidRDefault="001570C5">
      <w:pPr>
        <w:ind w:firstLine="225"/>
        <w:jc w:val="both"/>
      </w:pPr>
      <w:r>
        <w:t>МГСН 3.01-96 Жилые здания</w:t>
      </w:r>
    </w:p>
    <w:p w:rsidR="00000000" w:rsidRDefault="001570C5">
      <w:pPr>
        <w:ind w:firstLine="225"/>
        <w:jc w:val="both"/>
      </w:pPr>
      <w:r>
        <w:t>Дополнение №2 к МГСН 3.01-96 "Жилые здания" в части противопожарных требований</w:t>
      </w:r>
    </w:p>
    <w:p w:rsidR="00000000" w:rsidRDefault="001570C5">
      <w:pPr>
        <w:ind w:firstLine="225"/>
        <w:jc w:val="both"/>
      </w:pPr>
      <w:r>
        <w:t xml:space="preserve">МГСН 2.01-99 Энергоснабжение в зданиях. Нормативы по теплозащите и </w:t>
      </w:r>
      <w:proofErr w:type="spellStart"/>
      <w:r>
        <w:t>тепловодоэлектроснабжению</w:t>
      </w:r>
      <w:proofErr w:type="spellEnd"/>
    </w:p>
    <w:p w:rsidR="00000000" w:rsidRDefault="001570C5">
      <w:pPr>
        <w:ind w:firstLine="225"/>
        <w:jc w:val="both"/>
      </w:pPr>
      <w:r>
        <w:t>МГСН 2.05-</w:t>
      </w:r>
      <w:r>
        <w:t>99 Инсоляция и солнцезащита</w:t>
      </w:r>
    </w:p>
    <w:p w:rsidR="00000000" w:rsidRDefault="001570C5">
      <w:pPr>
        <w:ind w:firstLine="225"/>
        <w:jc w:val="both"/>
        <w:rPr>
          <w:lang w:val="en-US"/>
        </w:rPr>
      </w:pPr>
      <w:r>
        <w:t>МГСН 2.06-99 Естественное, искусственное и совмещенное освещение</w:t>
      </w:r>
    </w:p>
    <w:p w:rsidR="00000000" w:rsidRDefault="001570C5">
      <w:pPr>
        <w:ind w:firstLine="225"/>
        <w:jc w:val="both"/>
        <w:rPr>
          <w:lang w:val="en-US"/>
        </w:rPr>
      </w:pPr>
    </w:p>
    <w:p w:rsidR="00000000" w:rsidRDefault="001570C5">
      <w:pPr>
        <w:ind w:firstLine="225"/>
        <w:jc w:val="both"/>
        <w:rPr>
          <w:lang w:val="en-US"/>
        </w:rPr>
      </w:pPr>
    </w:p>
    <w:p w:rsidR="00000000" w:rsidRDefault="001570C5">
      <w:pPr>
        <w:ind w:firstLine="225"/>
        <w:jc w:val="both"/>
        <w:rPr>
          <w:lang w:val="en-US"/>
        </w:rPr>
      </w:pPr>
    </w:p>
    <w:p w:rsidR="00000000" w:rsidRDefault="001570C5">
      <w:pPr>
        <w:ind w:firstLine="225"/>
        <w:jc w:val="both"/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ПОЛОЖЕНИЯ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lastRenderedPageBreak/>
        <w:t>САНИТАРНО-ГИГИЕНИЧЕСКИЕ ТРЕБОВАНИЯ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570C5">
      <w:pPr>
        <w:ind w:firstLine="225"/>
        <w:jc w:val="both"/>
      </w:pPr>
      <w:r>
        <w:t>3.3И. Продолжительность инсоляции в жилище следует принимать согласно МГСН 2.05-99.</w:t>
      </w:r>
    </w:p>
    <w:p w:rsidR="00000000" w:rsidRDefault="001570C5">
      <w:pPr>
        <w:ind w:firstLine="225"/>
        <w:jc w:val="both"/>
      </w:pPr>
      <w:r>
        <w:t>3.4И. Нормативные показатели по естественному, искусственному и совмещенному освещению помещений жилых зданий, а также помещений общественного назначения в общежитиях, в специализированных квартирных жилых домах для престарелых и семей с инвалидами следует принимать соглас</w:t>
      </w:r>
      <w:r>
        <w:t>но МГСН 2.06-99.</w:t>
      </w:r>
    </w:p>
    <w:p w:rsidR="00000000" w:rsidRDefault="001570C5">
      <w:pPr>
        <w:ind w:firstLine="225"/>
        <w:jc w:val="both"/>
      </w:pPr>
      <w:r>
        <w:t>Отношение площади световых проемов помещений к площади пола этих помещений допускается ориентировочно принимать (с последующим обязательным расчетом в соответствии с МГСН 2.06-99) не более 1:5,5 и не менее 1:8; для мансардных (или верхних) этажей со световыми проемами в плоскости наклонных ограждающих конструкций - не менее 1:10.</w:t>
      </w:r>
    </w:p>
    <w:p w:rsidR="00000000" w:rsidRDefault="001570C5">
      <w:pPr>
        <w:ind w:firstLine="225"/>
        <w:jc w:val="both"/>
      </w:pPr>
      <w:r>
        <w:t xml:space="preserve">Допускается проектировать без естественного освещения: лестничные клетки согласно примечаний к пп.3.22-3.24 МГСН 3.01-96; общие </w:t>
      </w:r>
      <w:proofErr w:type="spellStart"/>
      <w:r>
        <w:t>внеквартирные</w:t>
      </w:r>
      <w:proofErr w:type="spellEnd"/>
      <w:r>
        <w:t xml:space="preserve"> коридоры в жилых здан</w:t>
      </w:r>
      <w:r>
        <w:t xml:space="preserve">иях коридорного типа с указанными выше лестничными клетками; общие </w:t>
      </w:r>
      <w:proofErr w:type="spellStart"/>
      <w:r>
        <w:t>внеквартирные</w:t>
      </w:r>
      <w:proofErr w:type="spellEnd"/>
      <w:r>
        <w:t xml:space="preserve"> коридоры, располагаемые по периметру лифтового узла в центре планов в односекционных жилых домах.</w:t>
      </w:r>
    </w:p>
    <w:p w:rsidR="00000000" w:rsidRDefault="001570C5">
      <w:pPr>
        <w:ind w:firstLine="225"/>
        <w:jc w:val="both"/>
      </w:pPr>
      <w:r>
        <w:t>Примечания. 1И. Допускается проектировать без естественного освещения кухни или кухни-ниши; в квартирах типов 1М и 2М жилища II категории комфорта в одноквартирных домах и всех типах квартир жилища I категории комфорта: в жилых ячейках общежитий. При этом указанные кухни или кухни-ниши следует оборудовать электроплитами и приточно-</w:t>
      </w:r>
      <w:r>
        <w:t>вытяжной вентиляцией с механическим побуждением.</w:t>
      </w:r>
    </w:p>
    <w:p w:rsidR="00000000" w:rsidRDefault="001570C5">
      <w:pPr>
        <w:ind w:firstLine="225"/>
        <w:jc w:val="both"/>
        <w:rPr>
          <w:lang w:val="en-US"/>
        </w:rPr>
      </w:pPr>
      <w:r>
        <w:t>2И. Допускается в соответствии с проектом остекление летних помещений при кухнях и других помещениях при обеспечении в этих помещениях нормируемых КЕО, а в квартирах - нормируемой величины инсоляции. При этом инсоляция рассчитывается в плоскости остекления лоджий. Остекление летних помещений допускается также при помещениях, в которых КЕО не нормируется.</w:t>
      </w:r>
    </w:p>
    <w:p w:rsidR="00000000" w:rsidRDefault="001570C5">
      <w:pPr>
        <w:ind w:firstLine="225"/>
        <w:jc w:val="both"/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ОСНОВНЫМ ЭЛЕМЕНТАМ ЖИЛЫХ ЗДАНИЙ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КВАРТИРЫ И ОДНОКВАРТИРНЫЕ ДОМА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570C5">
      <w:pPr>
        <w:ind w:firstLine="225"/>
        <w:jc w:val="both"/>
      </w:pPr>
      <w:r>
        <w:t>4.6И. Типы квартир (однок</w:t>
      </w:r>
      <w:r>
        <w:t xml:space="preserve">вартирных домов) по числу комнат и их площади (без учета площадей балконов, лоджий, террас, веранд, </w:t>
      </w:r>
      <w:proofErr w:type="spellStart"/>
      <w:r>
        <w:t>приквартирных</w:t>
      </w:r>
      <w:proofErr w:type="spellEnd"/>
      <w:r>
        <w:t xml:space="preserve"> тамбуров, а также холодных кладовых, размещаемых в пределах летних помещений) следует принимать:</w:t>
      </w:r>
    </w:p>
    <w:p w:rsidR="00000000" w:rsidRDefault="001570C5">
      <w:pPr>
        <w:ind w:firstLine="225"/>
        <w:jc w:val="both"/>
      </w:pPr>
      <w:r>
        <w:t>в жилище I категории комфорта - по табл.3.1;</w:t>
      </w:r>
    </w:p>
    <w:p w:rsidR="00000000" w:rsidRDefault="001570C5">
      <w:pPr>
        <w:ind w:firstLine="225"/>
        <w:jc w:val="both"/>
        <w:rPr>
          <w:lang w:val="en-US"/>
        </w:rPr>
      </w:pPr>
      <w:r>
        <w:t>в жилище II категории комфорта (кроме квартир для семей с инвалидами и для престарелых, проектируемых согласно табл.4 МГСН 3.01-96) - по табл.3. 2.</w:t>
      </w:r>
    </w:p>
    <w:p w:rsidR="00000000" w:rsidRDefault="001570C5">
      <w:pPr>
        <w:ind w:firstLine="225"/>
        <w:jc w:val="both"/>
      </w:pPr>
    </w:p>
    <w:p w:rsidR="00000000" w:rsidRDefault="001570C5">
      <w:pPr>
        <w:jc w:val="right"/>
        <w:rPr>
          <w:lang w:val="en-US"/>
        </w:rPr>
      </w:pPr>
      <w:r>
        <w:t>Таблица 3.1</w:t>
      </w:r>
    </w:p>
    <w:p w:rsidR="00000000" w:rsidRDefault="001570C5">
      <w:pPr>
        <w:jc w:val="right"/>
      </w:pPr>
    </w:p>
    <w:p w:rsidR="00000000" w:rsidRDefault="001570C5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50"/>
        <w:gridCol w:w="490"/>
        <w:gridCol w:w="508"/>
        <w:gridCol w:w="454"/>
        <w:gridCol w:w="508"/>
        <w:gridCol w:w="454"/>
        <w:gridCol w:w="508"/>
        <w:gridCol w:w="490"/>
        <w:gridCol w:w="508"/>
        <w:gridCol w:w="435"/>
        <w:gridCol w:w="454"/>
        <w:gridCol w:w="526"/>
        <w:gridCol w:w="599"/>
        <w:gridCol w:w="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59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Число жилых комнат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площадей </w:t>
            </w:r>
          </w:p>
        </w:tc>
        <w:tc>
          <w:tcPr>
            <w:tcW w:w="9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 </w:t>
            </w:r>
          </w:p>
        </w:tc>
        <w:tc>
          <w:tcPr>
            <w:tcW w:w="9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2 </w:t>
            </w:r>
          </w:p>
        </w:tc>
        <w:tc>
          <w:tcPr>
            <w:tcW w:w="9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 </w:t>
            </w:r>
          </w:p>
        </w:tc>
        <w:tc>
          <w:tcPr>
            <w:tcW w:w="9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4 </w:t>
            </w:r>
          </w:p>
        </w:tc>
        <w:tc>
          <w:tcPr>
            <w:tcW w:w="8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5 </w:t>
            </w:r>
          </w:p>
        </w:tc>
        <w:tc>
          <w:tcPr>
            <w:tcW w:w="11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жилища I категории </w:t>
            </w:r>
          </w:p>
        </w:tc>
        <w:tc>
          <w:tcPr>
            <w:tcW w:w="594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>Типы кв</w:t>
            </w:r>
            <w:r>
              <w:t xml:space="preserve">артир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>комфорта</w:t>
            </w:r>
          </w:p>
          <w:p w:rsidR="00000000" w:rsidRDefault="001570C5">
            <w:pPr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1М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1Б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2М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2Б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3М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3Б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4М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4Б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5М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5Б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6М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both"/>
            </w:pPr>
            <w:r>
              <w:t>Нижние пределы площади квартир, м</w:t>
            </w:r>
            <w:r>
              <w:rPr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>
                  <v:imagedata r:id="rId4" o:title=""/>
                </v:shape>
              </w:pict>
            </w:r>
          </w:p>
          <w:p w:rsidR="00000000" w:rsidRDefault="001570C5">
            <w:pPr>
              <w:ind w:firstLine="135"/>
              <w:jc w:val="both"/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33 </w:t>
            </w:r>
          </w:p>
        </w:tc>
        <w:tc>
          <w:tcPr>
            <w:tcW w:w="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38 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44 </w:t>
            </w:r>
          </w:p>
        </w:tc>
        <w:tc>
          <w:tcPr>
            <w:tcW w:w="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54 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62 </w:t>
            </w:r>
          </w:p>
        </w:tc>
        <w:tc>
          <w:tcPr>
            <w:tcW w:w="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68 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74 </w:t>
            </w:r>
          </w:p>
        </w:tc>
        <w:tc>
          <w:tcPr>
            <w:tcW w:w="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83 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89 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96 </w:t>
            </w: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103 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28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05"/>
              <w:jc w:val="both"/>
            </w:pPr>
          </w:p>
          <w:p w:rsidR="00000000" w:rsidRDefault="001570C5">
            <w:pPr>
              <w:ind w:firstLine="135"/>
              <w:jc w:val="both"/>
            </w:pPr>
            <w:r>
              <w:t xml:space="preserve">Примечание. В жилище I категории комфорта верхние пределы площадей квартир (одноквартирных домов) не ограничиваются; нижние пределы площадей квартир (одноквартирных домов) допускается уменьшать не более чем на 5%; при числе жилых комнат более 6 нижние пределы площадей квартир (одноквартирных домов) следует определять по заданию на проектирование с учетом </w:t>
            </w:r>
            <w:r>
              <w:t xml:space="preserve">п. 4. 7И настоящего дополнения. </w:t>
            </w:r>
          </w:p>
          <w:p w:rsidR="00000000" w:rsidRDefault="001570C5">
            <w:r>
              <w:t xml:space="preserve">  </w:t>
            </w:r>
          </w:p>
        </w:tc>
      </w:tr>
    </w:tbl>
    <w:p w:rsidR="00000000" w:rsidRDefault="001570C5">
      <w:pPr>
        <w:ind w:firstLine="225"/>
        <w:jc w:val="both"/>
        <w:rPr>
          <w:lang w:val="en-US"/>
        </w:rPr>
      </w:pPr>
    </w:p>
    <w:p w:rsidR="00000000" w:rsidRDefault="001570C5">
      <w:pPr>
        <w:ind w:firstLine="225"/>
        <w:jc w:val="both"/>
      </w:pPr>
    </w:p>
    <w:p w:rsidR="00000000" w:rsidRDefault="001570C5">
      <w:pPr>
        <w:jc w:val="right"/>
      </w:pPr>
      <w:r>
        <w:t>Таблица 3.2</w:t>
      </w:r>
    </w:p>
    <w:p w:rsidR="00000000" w:rsidRDefault="001570C5">
      <w:pPr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477"/>
        <w:gridCol w:w="516"/>
        <w:gridCol w:w="554"/>
        <w:gridCol w:w="439"/>
        <w:gridCol w:w="535"/>
        <w:gridCol w:w="477"/>
        <w:gridCol w:w="515"/>
        <w:gridCol w:w="554"/>
        <w:gridCol w:w="477"/>
        <w:gridCol w:w="477"/>
        <w:gridCol w:w="20"/>
        <w:gridCol w:w="534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lastRenderedPageBreak/>
              <w:t xml:space="preserve">Характеристика </w:t>
            </w: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Число жилых комнат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площадей 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 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2 </w:t>
            </w:r>
          </w:p>
        </w:tc>
        <w:tc>
          <w:tcPr>
            <w:tcW w:w="10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 </w:t>
            </w: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4 </w:t>
            </w:r>
          </w:p>
        </w:tc>
        <w:tc>
          <w:tcPr>
            <w:tcW w:w="97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5 </w:t>
            </w:r>
          </w:p>
        </w:tc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жилища II категории </w:t>
            </w: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Типы квартир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комфорта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1М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1Б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2М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2Б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3М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3Б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4М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4Б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5М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5Б 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6М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both"/>
            </w:pPr>
            <w:r>
              <w:t>Верхние пределы площади квартир, м</w:t>
            </w:r>
            <w:r>
              <w:rPr>
                <w:position w:val="-4"/>
              </w:rPr>
              <w:pict>
                <v:shape id="_x0000_i1026" type="#_x0000_t75" style="width:8.25pt;height:15pt">
                  <v:imagedata r:id="rId4" o:title=""/>
                </v:shape>
              </w:pict>
            </w:r>
          </w:p>
          <w:p w:rsidR="00000000" w:rsidRDefault="001570C5">
            <w:pPr>
              <w:jc w:val="both"/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33 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38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44 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54 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62 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68 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74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83 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89 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96 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103 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jc w:val="both"/>
            </w:pPr>
            <w:r>
              <w:t>Нижние пределы площади квартир, м</w:t>
            </w:r>
            <w:r>
              <w:rPr>
                <w:position w:val="-4"/>
              </w:rPr>
              <w:pict>
                <v:shape id="_x0000_i1027" type="#_x0000_t75" style="width:8.25pt;height:15pt">
                  <v:imagedata r:id="rId4" o:title=""/>
                </v:shape>
              </w:pict>
            </w:r>
          </w:p>
          <w:p w:rsidR="00000000" w:rsidRDefault="001570C5">
            <w:pPr>
              <w:jc w:val="both"/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24 </w:t>
            </w:r>
          </w:p>
        </w:tc>
        <w:tc>
          <w:tcPr>
            <w:tcW w:w="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36 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36 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51 </w:t>
            </w: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54 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65 </w:t>
            </w:r>
          </w:p>
        </w:tc>
        <w:tc>
          <w:tcPr>
            <w:tcW w:w="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70 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77 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84 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94 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101 </w:t>
            </w:r>
          </w:p>
        </w:tc>
        <w:tc>
          <w:tcPr>
            <w:tcW w:w="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45"/>
              <w:jc w:val="center"/>
            </w:pPr>
            <w: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0C5">
            <w:pPr>
              <w:ind w:firstLine="225"/>
              <w:jc w:val="both"/>
            </w:pPr>
          </w:p>
          <w:p w:rsidR="00000000" w:rsidRDefault="001570C5">
            <w:pPr>
              <w:ind w:firstLine="225"/>
              <w:jc w:val="both"/>
            </w:pPr>
            <w:r>
              <w:t xml:space="preserve">Примечания. 1. Заданием на проектирование определяется выбор типов квартир по </w:t>
            </w:r>
            <w:proofErr w:type="spellStart"/>
            <w:r>
              <w:t>комнатности</w:t>
            </w:r>
            <w:proofErr w:type="spellEnd"/>
            <w:r>
              <w:t xml:space="preserve">, а также принципы проектирования </w:t>
            </w:r>
            <w:r>
              <w:t>квартир, в том числе по нижним пределам площадей квартир (далее в тексте - по нижним пределам).</w:t>
            </w:r>
          </w:p>
          <w:p w:rsidR="00000000" w:rsidRDefault="001570C5">
            <w:pPr>
              <w:ind w:firstLine="225"/>
              <w:jc w:val="both"/>
            </w:pPr>
            <w:r>
              <w:t>2. С целью унификации конструктивно-планировочных решений допускается увеличивать площадь квартир отдельных типов не более чем на 5%.</w:t>
            </w:r>
          </w:p>
          <w:p w:rsidR="00000000" w:rsidRDefault="001570C5">
            <w:pPr>
              <w:ind w:firstLine="225"/>
              <w:jc w:val="both"/>
            </w:pPr>
          </w:p>
        </w:tc>
      </w:tr>
    </w:tbl>
    <w:p w:rsidR="00000000" w:rsidRDefault="001570C5">
      <w:pPr>
        <w:ind w:firstLine="225"/>
        <w:jc w:val="both"/>
      </w:pPr>
    </w:p>
    <w:p w:rsidR="00000000" w:rsidRDefault="001570C5">
      <w:pPr>
        <w:ind w:firstLine="225"/>
        <w:jc w:val="both"/>
      </w:pPr>
      <w:r>
        <w:t xml:space="preserve">Примечания. 1. Определение </w:t>
      </w:r>
      <w:proofErr w:type="spellStart"/>
      <w:r>
        <w:t>категорийности</w:t>
      </w:r>
      <w:proofErr w:type="spellEnd"/>
      <w:r>
        <w:t xml:space="preserve"> жилища по уровню комфорта см. п.3.1 МГСН 3.01-96.</w:t>
      </w:r>
    </w:p>
    <w:p w:rsidR="00000000" w:rsidRDefault="001570C5">
      <w:pPr>
        <w:ind w:firstLine="225"/>
        <w:jc w:val="both"/>
        <w:rPr>
          <w:lang w:val="en-US"/>
        </w:rPr>
      </w:pPr>
      <w:r>
        <w:t>2. Нижние пределы площадей квартир жилища I категории комфорта (без отклонений согласно примечанию к табл.3.1) совпадают с верхними пределами площадей квартир жилища II категории комфорта</w:t>
      </w:r>
      <w:r>
        <w:t xml:space="preserve"> (без отклонений согласно примечанию 2 к табл. 3.2).</w:t>
      </w:r>
    </w:p>
    <w:p w:rsidR="00000000" w:rsidRDefault="001570C5">
      <w:pPr>
        <w:ind w:firstLine="225"/>
        <w:jc w:val="both"/>
      </w:pPr>
    </w:p>
    <w:p w:rsidR="00000000" w:rsidRDefault="001570C5">
      <w:pPr>
        <w:ind w:firstLine="225"/>
        <w:jc w:val="both"/>
      </w:pPr>
      <w:r>
        <w:t>4.7И. Площадь помещений жилища I и II категорий комфорта (квартир и одноквартирных домов) должна быть не менее, м</w:t>
      </w:r>
      <w:r>
        <w:rPr>
          <w:position w:val="-4"/>
        </w:rPr>
        <w:pict>
          <v:shape id="_x0000_i1028" type="#_x0000_t75" style="width:8.25pt;height:15pt">
            <v:imagedata r:id="rId4" o:title=""/>
          </v:shape>
        </w:pict>
      </w:r>
      <w:r>
        <w:t>: гостиной (общей комнаты) в квартирах типов 1М и 2М - 15, в квартирах типов 1Б, 2Б и с большим числом жилых комнат - 17; спальни для двух человек - 12, для одного человека - 9; кухни в 1-комнатных квартирах - 8, в квартирах с числом жилых комнат 2 и более - 9. В квартирах типов 1М и 2М допускается проектировать кухню не менее 7 м</w:t>
      </w:r>
      <w:r>
        <w:rPr>
          <w:position w:val="-4"/>
        </w:rPr>
        <w:pict>
          <v:shape id="_x0000_i1029" type="#_x0000_t75" style="width:8.25pt;height:15pt">
            <v:imagedata r:id="rId4" o:title=""/>
          </v:shape>
        </w:pict>
      </w:r>
      <w:r>
        <w:t>.</w:t>
      </w:r>
    </w:p>
    <w:p w:rsidR="00000000" w:rsidRDefault="001570C5">
      <w:pPr>
        <w:ind w:firstLine="225"/>
        <w:jc w:val="both"/>
      </w:pPr>
      <w:r>
        <w:t>Допускает</w:t>
      </w:r>
      <w:r>
        <w:t>ся для проектируемых по нижним пределам квартир жилища II категории комфорта площадь помещений, м</w:t>
      </w:r>
      <w:r>
        <w:rPr>
          <w:position w:val="-4"/>
        </w:rPr>
        <w:pict>
          <v:shape id="_x0000_i1030" type="#_x0000_t75" style="width:8.25pt;height:15pt">
            <v:imagedata r:id="rId4" o:title=""/>
          </v:shape>
        </w:pict>
      </w:r>
      <w:r>
        <w:t>: гостиной (общей комнаты) в квартирах типов 1М и 2М - 12 (в том числе смежной с кухней-нишей), в квартирах типа 3М - 15, и квартирах типов 1Б, 2Б, 3Б и с большим числом комнат - 16; спальни для двух человек - 12, для одного человека - 8; кухни в квартирах типов 1М и 2М - 5 (в том числе без естественного освещения), типов 1Б, 2Б и 3М - 7, в остальных типах квартир - 8.</w:t>
      </w:r>
    </w:p>
    <w:p w:rsidR="00000000" w:rsidRDefault="001570C5">
      <w:pPr>
        <w:ind w:firstLine="225"/>
        <w:jc w:val="both"/>
      </w:pPr>
      <w:r>
        <w:t>Допускается проектировать кухню-нишу без е</w:t>
      </w:r>
      <w:r>
        <w:t>стественного освещения или с естественным освещением площадью не менее 4,5 м</w:t>
      </w:r>
      <w:r>
        <w:rPr>
          <w:position w:val="-4"/>
        </w:rPr>
        <w:pict>
          <v:shape id="_x0000_i1031" type="#_x0000_t75" style="width:8.25pt;height:15pt">
            <v:imagedata r:id="rId4" o:title=""/>
          </v:shape>
        </w:pict>
      </w:r>
      <w:r>
        <w:t>: в жилище I категории комфорта во всех типах квартир и в одноквартирных домах при наличии столовой с местом для приема пищи или второй кухни; в жилище II категории комфорта - в квартирах типов 1М и 2М, в том числе проектируемым по нижним пределам.</w:t>
      </w:r>
    </w:p>
    <w:p w:rsidR="00000000" w:rsidRDefault="001570C5">
      <w:pPr>
        <w:ind w:firstLine="225"/>
        <w:jc w:val="both"/>
      </w:pPr>
      <w:r>
        <w:t>Для квартир жилища II категории комфорта площадь кладовых (или встроенных шкафов) определяется заданием на проектирование, а для квартир, проектируемых по нижним пределам, допускается пр</w:t>
      </w:r>
      <w:r>
        <w:t>едусматривать вместо кладовых встроенные шкафы площадью не менее, м</w:t>
      </w:r>
      <w:r>
        <w:rPr>
          <w:position w:val="-4"/>
        </w:rPr>
        <w:pict>
          <v:shape id="_x0000_i1032" type="#_x0000_t75" style="width:8.25pt;height:15pt">
            <v:imagedata r:id="rId4" o:title=""/>
          </v:shape>
        </w:pict>
      </w:r>
      <w:r>
        <w:t>: в 1- и 2-комнатных квартирах -0,6, в 3-, 4-, 5-комнатных - 1,0, в 6-комнатных -1,5.</w:t>
      </w:r>
    </w:p>
    <w:p w:rsidR="00000000" w:rsidRDefault="001570C5">
      <w:pPr>
        <w:ind w:firstLine="225"/>
        <w:jc w:val="both"/>
      </w:pPr>
      <w:r>
        <w:t>4.9И. Ширина подсобных помещений квартир и одноквартирных домов должна быть не менее, м: кухни (кухни-ниши) - 1,9 при однорядном размещении оборудования, 2,3 - при двухрядном (или угловом); внутриквартирных коридоров, ведущих в жилые комнаты, - 1,0, остальных коридоров - 0,85, передней - 1,4; ванной комнаты и совмещенного санузла - 1,73; уборной -0,8 (глуб</w:t>
      </w:r>
      <w:r>
        <w:t>ина при открывании дверей наружу - 1,2, внутрь - 1,5).</w:t>
      </w:r>
    </w:p>
    <w:p w:rsidR="00000000" w:rsidRDefault="001570C5">
      <w:pPr>
        <w:ind w:firstLine="225"/>
        <w:jc w:val="both"/>
      </w:pPr>
      <w:r>
        <w:t>Для квартир жилища II категории комфорта, проектируемых по нижним пределам, допускается ширина кухни (или кухни-ниши) - 1,7 м, передней - 1,3 м.</w:t>
      </w:r>
    </w:p>
    <w:p w:rsidR="00000000" w:rsidRDefault="001570C5">
      <w:pPr>
        <w:ind w:firstLine="225"/>
        <w:jc w:val="both"/>
      </w:pPr>
      <w:r>
        <w:t>В квартирах типов 1М и 2М, проектируемым по нижним пределам, допускается ширина ванной комнаты или совмещенного санузла 1,52 м.</w:t>
      </w:r>
    </w:p>
    <w:p w:rsidR="00000000" w:rsidRDefault="001570C5">
      <w:pPr>
        <w:ind w:firstLine="225"/>
        <w:jc w:val="both"/>
      </w:pPr>
      <w:r>
        <w:t>Допускается открывание дверей внутрь ванной комнаты и совмещенного санузла при глубине помещения не менее 1,2 м (в чистоте) или обеспечении данного расстояния от дверного проема до сан</w:t>
      </w:r>
      <w:r>
        <w:t>итарно-технического оборудования, расположенного напротив него.</w:t>
      </w:r>
    </w:p>
    <w:p w:rsidR="00000000" w:rsidRDefault="001570C5">
      <w:pPr>
        <w:ind w:firstLine="225"/>
        <w:jc w:val="both"/>
      </w:pPr>
      <w:r>
        <w:t xml:space="preserve">В квартирах (одноквартирных домах) следует предусматривать не менее одного места для установки стиральной машины в ванной комнате, или совмещенном санузле, или в </w:t>
      </w:r>
      <w:proofErr w:type="spellStart"/>
      <w:r>
        <w:t>постирочной</w:t>
      </w:r>
      <w:proofErr w:type="spellEnd"/>
      <w:r>
        <w:t>.</w:t>
      </w:r>
    </w:p>
    <w:p w:rsidR="00000000" w:rsidRDefault="001570C5">
      <w:pPr>
        <w:ind w:firstLine="225"/>
        <w:jc w:val="both"/>
      </w:pPr>
      <w:r>
        <w:t>4.11.1И. Не допускается размещение кухни-ниши в передней квартир II категории комфорта.</w:t>
      </w:r>
    </w:p>
    <w:p w:rsidR="00000000" w:rsidRDefault="001570C5">
      <w:pPr>
        <w:ind w:firstLine="225"/>
        <w:jc w:val="both"/>
      </w:pPr>
      <w:r>
        <w:t>Не допускается вход в совмещенный санузел, уборную или ванную комнату непосредственно из кухни-ниши.</w:t>
      </w:r>
    </w:p>
    <w:p w:rsidR="00000000" w:rsidRDefault="001570C5">
      <w:pPr>
        <w:ind w:firstLine="225"/>
        <w:jc w:val="both"/>
      </w:pPr>
      <w:r>
        <w:t>В жилище I и II категорий комфорта при наличии изолированного входа в кухню допускае</w:t>
      </w:r>
      <w:r>
        <w:t>тся устройство входа (передаточного окна) из гостиной.</w:t>
      </w:r>
    </w:p>
    <w:p w:rsidR="00000000" w:rsidRDefault="001570C5">
      <w:pPr>
        <w:ind w:firstLine="225"/>
        <w:jc w:val="both"/>
      </w:pPr>
      <w:r>
        <w:t>Допускается в жилище I категории комфорта вход в кухню через столовую или гостиную (без спального места).</w:t>
      </w:r>
    </w:p>
    <w:p w:rsidR="00000000" w:rsidRDefault="001570C5">
      <w:pPr>
        <w:ind w:firstLine="225"/>
        <w:jc w:val="both"/>
      </w:pPr>
      <w:r>
        <w:t>4.12И. Устройство совмещенных санузлов допускается: в 1-комнатных квартирах жилища I и II категорий комфорта; при наличии второго помещения, оборудованного унитазом, - в квартирах с 3 и более жилыми комнатами в жилища II категории комфорта; в одноквартирных домах и квартирах блокированных жилых домов жилища I категории комфорта, а также по заданию н</w:t>
      </w:r>
      <w:r>
        <w:t>а проектирование в квартирах с 2 и более жилыми комнатами в домах других типов данной категории комфорта; в проектируемых по нижним пределам квартирах типа 2М жилища II категории комфорта.</w:t>
      </w:r>
    </w:p>
    <w:p w:rsidR="00000000" w:rsidRDefault="001570C5">
      <w:pPr>
        <w:ind w:firstLine="225"/>
        <w:jc w:val="both"/>
      </w:pPr>
      <w:r>
        <w:t>Допускается устройство душевой в жилище I категории комфорта при наличии в квартирах (одноквартирных домах) помещения, оборудованного ванной.</w:t>
      </w:r>
    </w:p>
    <w:p w:rsidR="00000000" w:rsidRDefault="001570C5">
      <w:pPr>
        <w:ind w:firstLine="225"/>
        <w:jc w:val="both"/>
        <w:rPr>
          <w:lang w:val="en-US"/>
        </w:rPr>
      </w:pPr>
      <w:r>
        <w:t>В квартирах типов 1М и 2М жилища II категории комфорта, проектируемых по нижним пределам, в совмещенном санузле или ванной комнате допускается установка ванны длиной 1,5 м или душев</w:t>
      </w:r>
      <w:r>
        <w:t>ого поддона.</w:t>
      </w:r>
    </w:p>
    <w:p w:rsidR="00000000" w:rsidRDefault="001570C5">
      <w:pPr>
        <w:ind w:firstLine="225"/>
        <w:jc w:val="both"/>
      </w:pP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ИНЖЕНЕРНОЕ ОБОРУДОВАНИЕ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ЭЛЕКТРОТЕХНИЧЕСКИЕ УСТРОЙСТВА</w:t>
      </w:r>
    </w:p>
    <w:p w:rsidR="00000000" w:rsidRDefault="001570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570C5">
      <w:pPr>
        <w:ind w:firstLine="225"/>
        <w:jc w:val="both"/>
      </w:pPr>
      <w:r>
        <w:t xml:space="preserve">5.24И. В жилых зданиях высотой до 10 этажей допускается предусматривать оснащение квартир (жилых ячеек общежитий): в жилище I категории - по любому уровню электрификации быта согласно МГСН 2.01-99; в жилище II категории (в том числе в квартирах, проектируемых по нижним пределам) по I или II уровням электрификации быта - газовыми или электрическими плитами (без электронагревателей и </w:t>
      </w:r>
      <w:proofErr w:type="spellStart"/>
      <w:r>
        <w:t>электроотопления</w:t>
      </w:r>
      <w:proofErr w:type="spellEnd"/>
      <w:r>
        <w:t>).</w:t>
      </w:r>
    </w:p>
    <w:p w:rsidR="00000000" w:rsidRDefault="001570C5">
      <w:pPr>
        <w:ind w:firstLine="225"/>
        <w:jc w:val="both"/>
      </w:pPr>
      <w:r>
        <w:t>В жилых зданиях высотой свыше 10 эта</w:t>
      </w:r>
      <w:r>
        <w:t>жей I и II категорий комфорта (согласно МГСН 3.01-96), а также II категории комфорта, проектируемых по нижним пределам), и в жилых зданиях любой этажности с квартирами для престарелых и семей с инвалидами следует предусматривать оснащение квартир (жилых ячеек общежитий) электроплитами.</w:t>
      </w:r>
    </w:p>
    <w:p w:rsidR="00000000" w:rsidRDefault="001570C5">
      <w:pPr>
        <w:ind w:firstLine="225"/>
        <w:jc w:val="both"/>
      </w:pPr>
      <w:r>
        <w:t>5.24.1И. Следует оборудовать электроплитами: кухни-ниши, смежные с гостиной (общей комнатой); кухни со входом из гостиной (общей комнаты); кухни с передаточным окном в гостиную (общую комнату).</w:t>
      </w:r>
    </w:p>
    <w:p w:rsidR="00000000" w:rsidRDefault="001570C5">
      <w:pPr>
        <w:ind w:firstLine="225"/>
        <w:jc w:val="both"/>
      </w:pPr>
      <w:r>
        <w:t>5.27.1И. По заданию на проектир</w:t>
      </w:r>
      <w:r>
        <w:t>ование многоквартирные жилые дома допускается оснащать двухсторонней связью между квартирами и помещением для охраны (или консьержки).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0C5"/>
    <w:rsid w:val="001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1663</Words>
  <Characters>9480</Characters>
  <Application>Microsoft Office Word</Application>
  <DocSecurity>0</DocSecurity>
  <Lines>79</Lines>
  <Paragraphs>22</Paragraphs>
  <ScaleCrop>false</ScaleCrop>
  <Company> 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CNTI</dc:creator>
  <cp:keywords/>
  <dc:description/>
  <cp:lastModifiedBy>Parhomeiai</cp:lastModifiedBy>
  <cp:revision>2</cp:revision>
  <dcterms:created xsi:type="dcterms:W3CDTF">2013-04-11T12:29:00Z</dcterms:created>
  <dcterms:modified xsi:type="dcterms:W3CDTF">2013-04-11T12:29:00Z</dcterms:modified>
</cp:coreProperties>
</file>