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FE3046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FE30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FE30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FE30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FE30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FE3046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FE30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FE3046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FE30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FE30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FE304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ПАРКЕТЧИКОВ</w:t>
      </w:r>
    </w:p>
    <w:p w:rsidR="00000000" w:rsidRDefault="00FE3046">
      <w:pPr>
        <w:widowControl w:val="0"/>
        <w:ind w:firstLine="284"/>
        <w:jc w:val="center"/>
        <w:rPr>
          <w:b/>
        </w:rPr>
      </w:pPr>
    </w:p>
    <w:p w:rsidR="00000000" w:rsidRDefault="00FE3046">
      <w:pPr>
        <w:widowControl w:val="0"/>
        <w:ind w:firstLine="284"/>
        <w:jc w:val="center"/>
        <w:rPr>
          <w:b/>
        </w:rPr>
      </w:pPr>
      <w:r>
        <w:rPr>
          <w:b/>
        </w:rPr>
        <w:t>ТОИ Р-66-51-95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both"/>
      </w:pPr>
      <w:r>
        <w:t>Паркетчики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средств механи</w:t>
      </w:r>
      <w:r>
        <w:t>зации, применяемых в процессе работы.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both"/>
      </w:pPr>
      <w:r>
        <w:t xml:space="preserve">1. Перед началом работы паркетчики обязаны: </w:t>
      </w:r>
    </w:p>
    <w:p w:rsidR="00000000" w:rsidRDefault="00FE3046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 и пройти инструктаж на рабочем месте по специфике выполняемых работ;</w:t>
      </w:r>
    </w:p>
    <w:p w:rsidR="00000000" w:rsidRDefault="00FE3046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образца.</w:t>
      </w:r>
    </w:p>
    <w:p w:rsidR="00000000" w:rsidRDefault="00FE3046">
      <w:pPr>
        <w:widowControl w:val="0"/>
        <w:ind w:firstLine="284"/>
        <w:jc w:val="both"/>
      </w:pPr>
      <w:r>
        <w:t>в) подготовить необходимые средства индивидуальной защиты (защитные очки при механизированной строжке и циклевке полов, рукавицы при работе с распл</w:t>
      </w:r>
      <w:r>
        <w:t>авленными мастиками, противогаз при работе с растворителями и мастиками, содержащими вредные вещества.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2</w:t>
      </w:r>
      <w:r>
        <w:t>. После получения задания у бригадира или руководителя работ паркетчики обязаны:</w:t>
      </w:r>
    </w:p>
    <w:p w:rsidR="00000000" w:rsidRDefault="00FE3046">
      <w:pPr>
        <w:widowControl w:val="0"/>
        <w:ind w:firstLine="284"/>
        <w:jc w:val="both"/>
      </w:pPr>
      <w:r>
        <w:t xml:space="preserve">а) уточнить особые условия выполнения работы; </w:t>
      </w:r>
    </w:p>
    <w:p w:rsidR="00000000" w:rsidRDefault="00FE3046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FE3046">
      <w:pPr>
        <w:widowControl w:val="0"/>
        <w:ind w:firstLine="284"/>
        <w:jc w:val="both"/>
      </w:pPr>
      <w:r>
        <w:t>в) подобрать оборудование, инструмент и материалы, необходимые при выполнении работ, проверить их соответствие требованиям безопасности:</w:t>
      </w:r>
    </w:p>
    <w:p w:rsidR="00000000" w:rsidRDefault="00FE3046">
      <w:pPr>
        <w:widowControl w:val="0"/>
        <w:ind w:firstLine="284"/>
        <w:jc w:val="both"/>
      </w:pPr>
      <w:r>
        <w:t>г) убедиться в наличии вентиляции при работе в закрытых п</w:t>
      </w:r>
      <w:r>
        <w:t xml:space="preserve">омещениях, а также в соответствии условий работы требованиям </w:t>
      </w:r>
      <w:proofErr w:type="spellStart"/>
      <w:r>
        <w:t>пожаровзрывобезопасности</w:t>
      </w:r>
      <w:proofErr w:type="spellEnd"/>
      <w:r>
        <w:t>.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Паркетчики не должны приступать к работе при наличии следующих нарушений требований безопасности:</w:t>
      </w:r>
    </w:p>
    <w:p w:rsidR="00000000" w:rsidRDefault="00FE3046">
      <w:pPr>
        <w:widowControl w:val="0"/>
        <w:ind w:firstLine="284"/>
        <w:jc w:val="both"/>
      </w:pPr>
      <w:r>
        <w:t>а) неисправностях применяемого механизированного инструмента, оборудования и средств защиты, указанных в инструкциях заводов-изготовителей, при которых не допускается их применение;</w:t>
      </w:r>
    </w:p>
    <w:p w:rsidR="00000000" w:rsidRDefault="00FE3046">
      <w:pPr>
        <w:widowControl w:val="0"/>
        <w:ind w:firstLine="284"/>
        <w:jc w:val="both"/>
      </w:pPr>
      <w:r>
        <w:t xml:space="preserve">б) </w:t>
      </w:r>
      <w:proofErr w:type="spellStart"/>
      <w:r>
        <w:t>загроможденности</w:t>
      </w:r>
      <w:proofErr w:type="spellEnd"/>
      <w:r>
        <w:t xml:space="preserve"> или недостаточной освещенности рабочего места;</w:t>
      </w:r>
    </w:p>
    <w:p w:rsidR="00000000" w:rsidRDefault="00FE3046">
      <w:pPr>
        <w:widowControl w:val="0"/>
        <w:ind w:firstLine="284"/>
        <w:jc w:val="both"/>
      </w:pPr>
      <w:r>
        <w:t xml:space="preserve">в) отсутствии вентиляции или средств </w:t>
      </w:r>
      <w:proofErr w:type="spellStart"/>
      <w:r>
        <w:t>пожаротушения</w:t>
      </w:r>
      <w:proofErr w:type="spellEnd"/>
      <w:r>
        <w:t xml:space="preserve">; </w:t>
      </w:r>
    </w:p>
    <w:p w:rsidR="00000000" w:rsidRDefault="00FE3046">
      <w:pPr>
        <w:widowControl w:val="0"/>
        <w:ind w:firstLine="284"/>
        <w:jc w:val="both"/>
      </w:pPr>
      <w:r>
        <w:t>г) несоответствии мате</w:t>
      </w:r>
      <w:r>
        <w:t>риалов требованиям безопасности.</w:t>
      </w:r>
    </w:p>
    <w:p w:rsidR="00000000" w:rsidRDefault="00FE3046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 до начала работ, а при невозможности сделать это паркетчики обязаны сообщить бригадиру или руководителю работ.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При выполнении работ ручным инструментом паркетчики обязаны:</w:t>
      </w:r>
    </w:p>
    <w:p w:rsidR="00000000" w:rsidRDefault="00FE3046">
      <w:pPr>
        <w:widowControl w:val="0"/>
        <w:ind w:firstLine="284"/>
        <w:jc w:val="both"/>
      </w:pPr>
      <w:r>
        <w:t>а) применять исправный инструмент (деревянные ручки должны быть гладко обработаны, тщательно подогнаны и закреплены, а рабочие органы не должны иметь трещин, выбоин и сколов</w:t>
      </w:r>
      <w:r>
        <w:t>);</w:t>
      </w:r>
    </w:p>
    <w:p w:rsidR="00000000" w:rsidRDefault="00FE3046">
      <w:pPr>
        <w:widowControl w:val="0"/>
        <w:ind w:firstLine="284"/>
        <w:jc w:val="both"/>
      </w:pPr>
      <w:r>
        <w:t>б) не оставлять во время перерывов в работе режущий инструмент (строгальные ножи, стамески, цикли) лежащим лезвием вверх, острые части инструмента защищать чехлами;</w:t>
      </w:r>
    </w:p>
    <w:p w:rsidR="00000000" w:rsidRDefault="00FE3046">
      <w:pPr>
        <w:widowControl w:val="0"/>
        <w:ind w:firstLine="284"/>
        <w:jc w:val="both"/>
      </w:pPr>
      <w:r>
        <w:lastRenderedPageBreak/>
        <w:t>в) укладывать материал при распиловке на верстак или прокладки, а полотно пилы направлять при помощи упора;</w:t>
      </w:r>
    </w:p>
    <w:p w:rsidR="00000000" w:rsidRDefault="00FE3046">
      <w:pPr>
        <w:widowControl w:val="0"/>
        <w:ind w:firstLine="284"/>
        <w:jc w:val="both"/>
      </w:pPr>
      <w:r>
        <w:t>г) использовать для переноски и хранения инструмента индивидуальные сумки или портативные ящики.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обработке материалов на деревообрабатывающих станках или с помощью механизированного инструмента паркетчики обязаны:</w:t>
      </w:r>
    </w:p>
    <w:p w:rsidR="00000000" w:rsidRDefault="00FE3046">
      <w:pPr>
        <w:widowControl w:val="0"/>
        <w:ind w:firstLine="284"/>
        <w:jc w:val="both"/>
      </w:pPr>
      <w:r>
        <w:t>а) замену рабоч</w:t>
      </w:r>
      <w:r>
        <w:t>его (сменного) инструмента, а также регулировку и ремонт производить только после отключения оборудования от электросети;</w:t>
      </w:r>
    </w:p>
    <w:p w:rsidR="00000000" w:rsidRDefault="00FE3046">
      <w:pPr>
        <w:widowControl w:val="0"/>
        <w:ind w:firstLine="284"/>
        <w:jc w:val="both"/>
      </w:pPr>
      <w:r>
        <w:t xml:space="preserve">б) не допускать перегрузки и перегрева электродвигателей; </w:t>
      </w:r>
    </w:p>
    <w:p w:rsidR="00000000" w:rsidRDefault="00FE3046">
      <w:pPr>
        <w:widowControl w:val="0"/>
        <w:ind w:firstLine="284"/>
        <w:jc w:val="both"/>
      </w:pPr>
      <w:r>
        <w:t>в) в процессе работы держать руки на безопасном расстоянии от вращающихся частей;</w:t>
      </w:r>
    </w:p>
    <w:p w:rsidR="00000000" w:rsidRDefault="00FE3046">
      <w:pPr>
        <w:widowControl w:val="0"/>
        <w:ind w:firstLine="284"/>
        <w:jc w:val="both"/>
      </w:pPr>
      <w:r>
        <w:t>г) не оставлять без надзора подключенные к сети электроинструмент и оборудование.</w:t>
      </w:r>
    </w:p>
    <w:p w:rsidR="00000000" w:rsidRDefault="00FE3046">
      <w:pPr>
        <w:widowControl w:val="0"/>
        <w:ind w:firstLine="284"/>
        <w:jc w:val="both"/>
      </w:pPr>
      <w:r>
        <w:t xml:space="preserve">При работе запрещается: обрабатывать обледенелый материал, тормозить вращающиеся части станка руками или какими-то предметами, складировать обрабатываемый материал на </w:t>
      </w:r>
      <w:r>
        <w:t>столе станка.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заточке инструмента на заточном станке паркетчики обязаны:</w:t>
      </w:r>
    </w:p>
    <w:p w:rsidR="00000000" w:rsidRDefault="00FE3046">
      <w:pPr>
        <w:widowControl w:val="0"/>
        <w:ind w:firstLine="284"/>
        <w:jc w:val="both"/>
      </w:pPr>
      <w:r>
        <w:t xml:space="preserve">а) пользоваться защитными экранами или защитными щитками из </w:t>
      </w:r>
      <w:proofErr w:type="spellStart"/>
      <w:r>
        <w:t>оргстекла</w:t>
      </w:r>
      <w:proofErr w:type="spellEnd"/>
      <w:r>
        <w:t>, защитными очками;</w:t>
      </w:r>
    </w:p>
    <w:p w:rsidR="00000000" w:rsidRDefault="00FE3046">
      <w:pPr>
        <w:widowControl w:val="0"/>
        <w:ind w:firstLine="284"/>
        <w:jc w:val="both"/>
      </w:pPr>
      <w:r>
        <w:t xml:space="preserve">б) подводить затачиваемый инструмент к кругу без нажима, чтобы устранить опасность заклинивания инструмента и разрыв круга; </w:t>
      </w:r>
    </w:p>
    <w:p w:rsidR="00000000" w:rsidRDefault="00FE3046">
      <w:pPr>
        <w:widowControl w:val="0"/>
        <w:ind w:firstLine="284"/>
        <w:jc w:val="both"/>
      </w:pPr>
      <w:r>
        <w:t xml:space="preserve">в) не производить заточку на боковых поверхностях круга. 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При приготовлении и использовании горячих битумных мастик для устройства паркетных полов паркетчики обязаны:</w:t>
      </w:r>
    </w:p>
    <w:p w:rsidR="00000000" w:rsidRDefault="00FE3046">
      <w:pPr>
        <w:widowControl w:val="0"/>
        <w:ind w:firstLine="284"/>
        <w:jc w:val="both"/>
      </w:pPr>
      <w:r>
        <w:t>а) загружать котел не более, чем на</w:t>
      </w:r>
      <w:r>
        <w:rPr>
          <w:noProof/>
        </w:rPr>
        <w:t xml:space="preserve"> 1/4,</w:t>
      </w:r>
      <w:r>
        <w:t xml:space="preserve"> его объ</w:t>
      </w:r>
      <w:r>
        <w:t>ема сухим битумом;</w:t>
      </w:r>
    </w:p>
    <w:p w:rsidR="00000000" w:rsidRDefault="00FE3046">
      <w:pPr>
        <w:widowControl w:val="0"/>
        <w:ind w:firstLine="284"/>
        <w:jc w:val="both"/>
      </w:pPr>
      <w:r>
        <w:t xml:space="preserve">б) опускать куски битума в котел с осторожностью, не допуская </w:t>
      </w:r>
      <w:proofErr w:type="spellStart"/>
      <w:r>
        <w:t>разбрызгивания</w:t>
      </w:r>
      <w:proofErr w:type="spellEnd"/>
      <w:r>
        <w:t xml:space="preserve"> разогретого битума;</w:t>
      </w:r>
    </w:p>
    <w:p w:rsidR="00000000" w:rsidRDefault="00FE3046">
      <w:pPr>
        <w:widowControl w:val="0"/>
        <w:ind w:firstLine="284"/>
        <w:jc w:val="both"/>
      </w:pPr>
      <w:r>
        <w:t>в) использовать для переноски битумной мастики бачки конусообразной формы, расширяющиеся книзу, с плотно закрывающейся крышкой;</w:t>
      </w:r>
    </w:p>
    <w:p w:rsidR="00000000" w:rsidRDefault="00FE3046">
      <w:pPr>
        <w:widowControl w:val="0"/>
        <w:ind w:firstLine="284"/>
        <w:jc w:val="both"/>
      </w:pPr>
      <w:r>
        <w:t>г) проветривать помещение при использовании горячей мастики.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работе на паркетно-шлифовальной (строгальной) машине паркетчики обязаны:</w:t>
      </w:r>
    </w:p>
    <w:p w:rsidR="00000000" w:rsidRDefault="00FE3046">
      <w:pPr>
        <w:widowControl w:val="0"/>
        <w:ind w:firstLine="284"/>
        <w:jc w:val="both"/>
      </w:pPr>
      <w:r>
        <w:t>а) перед строжкой паркета утопить выступающие гвозди, выправить выступающие и углубленные клепки, проверить исправность строгал</w:t>
      </w:r>
      <w:r>
        <w:t xml:space="preserve">ьной машины; </w:t>
      </w:r>
    </w:p>
    <w:p w:rsidR="00000000" w:rsidRDefault="00FE3046">
      <w:pPr>
        <w:widowControl w:val="0"/>
        <w:ind w:firstLine="284"/>
        <w:jc w:val="both"/>
      </w:pPr>
      <w:r>
        <w:t>б) не оставлять машину с выключенным электродвигателем;</w:t>
      </w:r>
    </w:p>
    <w:p w:rsidR="00000000" w:rsidRDefault="00FE3046">
      <w:pPr>
        <w:widowControl w:val="0"/>
        <w:ind w:firstLine="284"/>
        <w:jc w:val="both"/>
      </w:pPr>
      <w:r>
        <w:t>в) при уборке стружки и опилок не приближаться ближе</w:t>
      </w:r>
      <w:r>
        <w:rPr>
          <w:noProof/>
        </w:rPr>
        <w:t xml:space="preserve"> 1</w:t>
      </w:r>
      <w:r>
        <w:t xml:space="preserve"> м к режущим инструментам машины.</w:t>
      </w:r>
    </w:p>
    <w:p w:rsidR="00000000" w:rsidRDefault="00FE3046">
      <w:pPr>
        <w:widowControl w:val="0"/>
        <w:ind w:firstLine="284"/>
        <w:jc w:val="both"/>
      </w:pPr>
      <w:r>
        <w:t xml:space="preserve">9. При нанесении лакового покрытия паркетчики обязаны: </w:t>
      </w:r>
    </w:p>
    <w:p w:rsidR="00000000" w:rsidRDefault="00FE3046">
      <w:pPr>
        <w:widowControl w:val="0"/>
        <w:ind w:firstLine="284"/>
        <w:jc w:val="both"/>
      </w:pPr>
      <w:r>
        <w:t>а) работать в средствах индивидуальной защиты</w:t>
      </w:r>
      <w:r>
        <w:rPr>
          <w:noProof/>
        </w:rPr>
        <w:t xml:space="preserve"> —</w:t>
      </w:r>
      <w:r>
        <w:t xml:space="preserve"> противогазе, резиновых перчатках;</w:t>
      </w:r>
    </w:p>
    <w:p w:rsidR="00000000" w:rsidRDefault="00FE3046">
      <w:pPr>
        <w:widowControl w:val="0"/>
        <w:ind w:firstLine="284"/>
        <w:jc w:val="both"/>
      </w:pPr>
      <w:r>
        <w:t>б) не пользоваться открытым огнем, отключить электронагревательные приборы;</w:t>
      </w:r>
    </w:p>
    <w:p w:rsidR="00000000" w:rsidRDefault="00FE3046">
      <w:pPr>
        <w:widowControl w:val="0"/>
        <w:ind w:firstLine="284"/>
        <w:jc w:val="both"/>
      </w:pPr>
      <w:r>
        <w:t>в) при попадании лака или растворителя на кожу пользоваться защитными пастами и мазями;</w:t>
      </w:r>
    </w:p>
    <w:p w:rsidR="00000000" w:rsidRDefault="00FE3046">
      <w:pPr>
        <w:widowControl w:val="0"/>
        <w:ind w:firstLine="284"/>
        <w:jc w:val="both"/>
      </w:pPr>
      <w:r>
        <w:t>г) выносить из помещения порожнюю тару (банки, бочки</w:t>
      </w:r>
      <w:r>
        <w:t xml:space="preserve">, фляги); </w:t>
      </w:r>
    </w:p>
    <w:p w:rsidR="00000000" w:rsidRDefault="00FE3046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иметь в наличии первичные средства </w:t>
      </w:r>
      <w:proofErr w:type="spellStart"/>
      <w:r>
        <w:t>пожаротушения</w:t>
      </w:r>
      <w:proofErr w:type="spellEnd"/>
      <w:r>
        <w:t xml:space="preserve">. 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Складирование лаков, мастик, растворителей, составов для </w:t>
      </w:r>
      <w:proofErr w:type="spellStart"/>
      <w:r>
        <w:t>антисептирования</w:t>
      </w:r>
      <w:proofErr w:type="spellEnd"/>
      <w:r>
        <w:t xml:space="preserve"> следует производить в помещении, оборудованном приточно-вытяжной вентиляцией с</w:t>
      </w:r>
      <w:r>
        <w:rPr>
          <w:noProof/>
        </w:rPr>
        <w:t xml:space="preserve"> 8—</w:t>
      </w:r>
      <w:r>
        <w:t xml:space="preserve">10-кратным воздухообменом, а также оборудованном электроосвещением во </w:t>
      </w:r>
      <w:proofErr w:type="spellStart"/>
      <w:r>
        <w:t>взрывобезопасном</w:t>
      </w:r>
      <w:proofErr w:type="spellEnd"/>
      <w:r>
        <w:t xml:space="preserve"> исполнении.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К выполнению работ по </w:t>
      </w:r>
      <w:proofErr w:type="spellStart"/>
      <w:r>
        <w:t>антисептированию</w:t>
      </w:r>
      <w:proofErr w:type="spellEnd"/>
      <w:r>
        <w:t xml:space="preserve"> древесины допускаются паркетчики, прошедшие специальное обучение и получившие наряд-допуск на производство работ повышенной опасности. Запрещается</w:t>
      </w:r>
      <w:r>
        <w:t xml:space="preserve"> производство работ с </w:t>
      </w:r>
      <w:proofErr w:type="spellStart"/>
      <w:r>
        <w:t>антисептирующими</w:t>
      </w:r>
      <w:proofErr w:type="spellEnd"/>
      <w:r>
        <w:t xml:space="preserve"> составами без соответствующих средств индивидуальной защиты (противогаза, комплекта новой спецодежды, </w:t>
      </w:r>
      <w:proofErr w:type="spellStart"/>
      <w:r>
        <w:t>спецобуви</w:t>
      </w:r>
      <w:proofErr w:type="spellEnd"/>
      <w:r>
        <w:t>, моющих средств, аптечки с набором защитных паст и мазей, не содержащих вазелина), которые не должны выноситься за пределы места производства работ.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В случае загорания мастики в котле паркетчики обязаны закрыть его металлической крышкой и залить огонь пеной огнетушителя, а отдельные горящие места засыпать пе</w:t>
      </w:r>
      <w:r>
        <w:t>ском. Тушить горящий битум водой не допускается. При невозможности ликвидации пожара собственными силами паркетчикам следует вызвать пожарную охрану и сообщить бригадиру или руководителю работ.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обнаружении обрыва электрических проводов, появлении дыма или характерного запаха горящих проводов, стука, повышенного шума или вибрации, пробоя изоляции паркетчики </w:t>
      </w:r>
      <w:r>
        <w:lastRenderedPageBreak/>
        <w:t>обязаны прекратить работу, отсоединить электрооборудование от сети и сообщить об этом бригадиру или руководителю работ.</w:t>
      </w:r>
    </w:p>
    <w:p w:rsidR="00000000" w:rsidRDefault="00FE3046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При обнаружении загаз</w:t>
      </w:r>
      <w:r>
        <w:t>ованности помещения работы следует приостановить и проветрить помещение.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FE3046">
      <w:pPr>
        <w:widowControl w:val="0"/>
        <w:ind w:firstLine="284"/>
        <w:jc w:val="both"/>
      </w:pPr>
    </w:p>
    <w:p w:rsidR="00000000" w:rsidRDefault="00FE3046">
      <w:pPr>
        <w:widowControl w:val="0"/>
        <w:ind w:firstLine="284"/>
        <w:jc w:val="both"/>
      </w:pPr>
      <w:r>
        <w:t xml:space="preserve">15. После окончания работы паркетчики обязаны: </w:t>
      </w:r>
    </w:p>
    <w:p w:rsidR="00000000" w:rsidRDefault="00FE3046">
      <w:pPr>
        <w:widowControl w:val="0"/>
        <w:ind w:firstLine="284"/>
        <w:jc w:val="both"/>
      </w:pPr>
      <w:r>
        <w:t>а) отключить инструмент, станки от электросети и запереть пусковые рубильники на замок;</w:t>
      </w:r>
    </w:p>
    <w:p w:rsidR="00000000" w:rsidRDefault="00FE3046">
      <w:pPr>
        <w:widowControl w:val="0"/>
        <w:ind w:firstLine="284"/>
        <w:jc w:val="both"/>
      </w:pPr>
      <w:r>
        <w:t>б) очистить ручной и механизированный инструмент, приспособления и убрать их в предназначенное для хранения место;</w:t>
      </w:r>
    </w:p>
    <w:p w:rsidR="00000000" w:rsidRDefault="00FE3046">
      <w:pPr>
        <w:widowControl w:val="0"/>
        <w:ind w:firstLine="284"/>
        <w:jc w:val="both"/>
      </w:pPr>
      <w:r>
        <w:t>в) вынести стружку из помещения, где производилась строжка паркета;</w:t>
      </w:r>
    </w:p>
    <w:p w:rsidR="00000000" w:rsidRDefault="00FE3046">
      <w:pPr>
        <w:widowControl w:val="0"/>
        <w:ind w:firstLine="284"/>
        <w:jc w:val="both"/>
      </w:pPr>
      <w:r>
        <w:t xml:space="preserve">г) по окончании варки или разогрева битумной мастики погасить топку котла </w:t>
      </w:r>
      <w:r>
        <w:t>или отключить от электросети термос для подогрева мастик;</w:t>
      </w:r>
    </w:p>
    <w:p w:rsidR="00000000" w:rsidRDefault="00FE3046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 всех неполадках, замеченных во время работы, сообщить бригадиру или руководителю работ.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046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6445</Characters>
  <Application>Microsoft Office Word</Application>
  <DocSecurity>0</DocSecurity>
  <Lines>53</Lines>
  <Paragraphs>15</Paragraphs>
  <ScaleCrop>false</ScaleCrop>
  <Company>Elcom Ltd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