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AE788A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AE788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письмом ЦК профсоюза работников</w:t>
            </w:r>
          </w:p>
          <w:p w:rsidR="00000000" w:rsidRDefault="00AE788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AE788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AE788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2</w:t>
            </w:r>
            <w:r>
              <w:rPr>
                <w:i/>
              </w:rPr>
              <w:t xml:space="preserve"> сентября 1993г.</w:t>
            </w:r>
          </w:p>
          <w:p w:rsidR="00000000" w:rsidRDefault="00AE788A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noProof/>
              </w:rPr>
              <w:t xml:space="preserve"> 309-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000000" w:rsidRDefault="00AE788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AE788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AE788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AE788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  <w:p w:rsidR="00000000" w:rsidRDefault="00AE788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 изменением № 1, утвержденным</w:t>
            </w:r>
          </w:p>
          <w:p w:rsidR="00000000" w:rsidRDefault="00AE788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</w:t>
            </w:r>
            <w:r>
              <w:rPr>
                <w:i/>
              </w:rPr>
              <w:t>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AE788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</w:t>
            </w:r>
          </w:p>
          <w:p w:rsidR="00000000" w:rsidRDefault="00AE788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18-22</w:t>
            </w:r>
          </w:p>
        </w:tc>
      </w:tr>
    </w:tbl>
    <w:p w:rsidR="00000000" w:rsidRDefault="00AE788A">
      <w:pPr>
        <w:widowControl w:val="0"/>
        <w:ind w:firstLine="284"/>
        <w:jc w:val="both"/>
      </w:pPr>
    </w:p>
    <w:p w:rsidR="00000000" w:rsidRDefault="00AE788A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 ТРУДА ДЛЯ МАШИНИСТОВ ЭКСКАВАТОРОВ ОДНОКОВШОВЫХ</w:t>
      </w:r>
    </w:p>
    <w:p w:rsidR="00000000" w:rsidRDefault="00AE788A">
      <w:pPr>
        <w:widowControl w:val="0"/>
        <w:ind w:firstLine="284"/>
        <w:jc w:val="center"/>
        <w:rPr>
          <w:b/>
        </w:rPr>
      </w:pPr>
    </w:p>
    <w:p w:rsidR="00000000" w:rsidRDefault="00AE788A">
      <w:pPr>
        <w:widowControl w:val="0"/>
        <w:ind w:firstLine="284"/>
        <w:jc w:val="center"/>
        <w:rPr>
          <w:b/>
        </w:rPr>
      </w:pPr>
      <w:r>
        <w:rPr>
          <w:b/>
        </w:rPr>
        <w:t>ТОИ Р-66-14-93*</w:t>
      </w:r>
    </w:p>
    <w:p w:rsidR="00000000" w:rsidRDefault="00AE788A">
      <w:pPr>
        <w:widowControl w:val="0"/>
        <w:ind w:firstLine="284"/>
        <w:jc w:val="both"/>
      </w:pPr>
    </w:p>
    <w:p w:rsidR="00000000" w:rsidRDefault="00AE788A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01.01.9</w:t>
      </w:r>
      <w:r>
        <w:rPr>
          <w:i/>
        </w:rPr>
        <w:t>4</w:t>
      </w:r>
    </w:p>
    <w:p w:rsidR="00000000" w:rsidRDefault="00AE788A">
      <w:pPr>
        <w:widowControl w:val="0"/>
        <w:ind w:firstLine="284"/>
        <w:jc w:val="both"/>
      </w:pPr>
    </w:p>
    <w:p w:rsidR="00000000" w:rsidRDefault="00AE788A">
      <w:pPr>
        <w:widowControl w:val="0"/>
        <w:ind w:firstLine="284"/>
        <w:jc w:val="both"/>
      </w:pPr>
    </w:p>
    <w:p w:rsidR="00000000" w:rsidRDefault="00AE788A">
      <w:pPr>
        <w:widowControl w:val="0"/>
        <w:ind w:firstLine="284"/>
        <w:jc w:val="both"/>
      </w:pPr>
      <w:r>
        <w:t>Машинисты экскаваторов одноковшовых (далее</w:t>
      </w:r>
      <w:r>
        <w:rPr>
          <w:noProof/>
        </w:rPr>
        <w:t xml:space="preserve"> -</w:t>
      </w:r>
      <w:r>
        <w:t xml:space="preserve"> "машинисты") при производстве работ согласно имеющейся квалификации обязаны выполнять требования безопасности, изложенные в "Типовой инструкции по охране труда для работников строительства, промышленности строительных материалов и жилищно-коммунального хозяйства", настоящей типовой инструкции, разработанн</w:t>
      </w:r>
      <w:r>
        <w:t>ой с учетом строительных норм и правил Российской Федерации, а также требования инструкций заводов-изготовителей по эксплуатации управляемых ими экскаваторов.</w:t>
      </w:r>
    </w:p>
    <w:p w:rsidR="00000000" w:rsidRDefault="00AE788A">
      <w:pPr>
        <w:widowControl w:val="0"/>
        <w:ind w:firstLine="284"/>
        <w:jc w:val="both"/>
      </w:pPr>
    </w:p>
    <w:p w:rsidR="00000000" w:rsidRDefault="00AE788A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AE788A">
      <w:pPr>
        <w:widowControl w:val="0"/>
        <w:ind w:firstLine="284"/>
        <w:jc w:val="both"/>
      </w:pPr>
    </w:p>
    <w:p w:rsidR="00000000" w:rsidRDefault="00AE788A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AE788A">
      <w:pPr>
        <w:widowControl w:val="0"/>
        <w:ind w:firstLine="284"/>
        <w:jc w:val="both"/>
        <w:rPr>
          <w:noProof/>
        </w:rPr>
      </w:pPr>
      <w:r>
        <w:t>а) предъявить руководителю удостоверение на право управления экскаватором и пройти инструктаж на рабочем месте с учетом специфики выполняемых работ;</w:t>
      </w:r>
    </w:p>
    <w:p w:rsidR="00000000" w:rsidRDefault="00AE788A">
      <w:pPr>
        <w:widowControl w:val="0"/>
        <w:ind w:firstLine="284"/>
        <w:jc w:val="both"/>
        <w:rPr>
          <w:noProof/>
        </w:rPr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установленного образца;</w:t>
      </w:r>
    </w:p>
    <w:p w:rsidR="00000000" w:rsidRDefault="00AE788A">
      <w:pPr>
        <w:widowControl w:val="0"/>
        <w:ind w:firstLine="284"/>
        <w:jc w:val="both"/>
      </w:pPr>
      <w:r>
        <w:t>в) получить задание на выполнение работы у бригадира или ру</w:t>
      </w:r>
      <w:r>
        <w:t>ководителя и вместе с ним осмотреть месторасположение подземных сооружений и коммуникаций, которые должны быть обозначены флажками или вешками.</w:t>
      </w:r>
    </w:p>
    <w:p w:rsidR="00000000" w:rsidRDefault="00AE788A">
      <w:pPr>
        <w:widowControl w:val="0"/>
        <w:ind w:firstLine="284"/>
        <w:jc w:val="both"/>
      </w:pPr>
      <w:r>
        <w:t xml:space="preserve">2. После получения задания машинист обязан: </w:t>
      </w:r>
    </w:p>
    <w:p w:rsidR="00000000" w:rsidRDefault="00AE788A">
      <w:pPr>
        <w:widowControl w:val="0"/>
        <w:ind w:firstLine="284"/>
        <w:jc w:val="both"/>
      </w:pPr>
      <w:r>
        <w:t>а) произвести ежесменное техническое обслуживание согласно инструкции по эксплуатации экскаватора;</w:t>
      </w:r>
    </w:p>
    <w:p w:rsidR="00000000" w:rsidRDefault="00AE788A">
      <w:pPr>
        <w:widowControl w:val="0"/>
        <w:ind w:firstLine="284"/>
        <w:jc w:val="both"/>
      </w:pPr>
      <w:r>
        <w:t>б) перед запуском двигателя убрать все посторонние предметы на платформе машины и убедиться в отсутствии их на вращающихся деталях двигателя;</w:t>
      </w:r>
    </w:p>
    <w:p w:rsidR="00000000" w:rsidRDefault="00AE788A">
      <w:pPr>
        <w:widowControl w:val="0"/>
        <w:ind w:firstLine="284"/>
        <w:jc w:val="both"/>
      </w:pPr>
      <w:r>
        <w:t>в) после запуска двигателя опробовать работу механизмов на холостом ходу;</w:t>
      </w:r>
    </w:p>
    <w:p w:rsidR="00000000" w:rsidRDefault="00AE788A">
      <w:pPr>
        <w:widowControl w:val="0"/>
        <w:ind w:firstLine="284"/>
        <w:jc w:val="both"/>
      </w:pPr>
      <w:r>
        <w:t>г) перед</w:t>
      </w:r>
      <w:r>
        <w:t xml:space="preserve"> установкой экскаватора на место работы убедиться, что грунт спланирован, экскаватор расположен за пределами призмы обрушения, имеется достаточное место для маневрирования, уклон местности не превышает допустимый по паспорту экскаватора.</w:t>
      </w:r>
    </w:p>
    <w:p w:rsidR="00000000" w:rsidRDefault="00AE788A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Машинист не должен приступать к работе при следующих нарушениях требований безопасности:</w:t>
      </w:r>
    </w:p>
    <w:p w:rsidR="00000000" w:rsidRDefault="00AE788A">
      <w:pPr>
        <w:widowControl w:val="0"/>
        <w:ind w:firstLine="284"/>
        <w:jc w:val="both"/>
      </w:pPr>
      <w:r>
        <w:t xml:space="preserve">а) неисправности механизмов, а также дефектах металлоконструкций, канатов </w:t>
      </w:r>
      <w:proofErr w:type="spellStart"/>
      <w:r>
        <w:t>гидросистемы</w:t>
      </w:r>
      <w:proofErr w:type="spellEnd"/>
      <w:r>
        <w:t xml:space="preserve"> экскаватора, при которых согласно требованиям инструкции завода-изготовителя запрещается его эк</w:t>
      </w:r>
      <w:r>
        <w:t>сплуатация;</w:t>
      </w:r>
    </w:p>
    <w:p w:rsidR="00000000" w:rsidRDefault="00AE788A">
      <w:pPr>
        <w:widowControl w:val="0"/>
        <w:ind w:firstLine="284"/>
        <w:jc w:val="both"/>
      </w:pPr>
      <w:r>
        <w:t>б) несоответствии места работы экскаватора требованиям безопасности;</w:t>
      </w:r>
    </w:p>
    <w:p w:rsidR="00000000" w:rsidRDefault="00AE788A">
      <w:pPr>
        <w:widowControl w:val="0"/>
        <w:ind w:firstLine="284"/>
        <w:jc w:val="both"/>
      </w:pPr>
      <w:r>
        <w:t>в) наличии в зоне работы экскаватора посторонних людей.</w:t>
      </w:r>
    </w:p>
    <w:p w:rsidR="00000000" w:rsidRDefault="00AE788A">
      <w:pPr>
        <w:widowControl w:val="0"/>
        <w:ind w:firstLine="284"/>
        <w:jc w:val="both"/>
      </w:pPr>
      <w:r>
        <w:t>Обнаруженные нарушения требований безопасности должны быть устранены собственными силами, а при невозможности сделать это машинист обязан сообщить о них лицу, ответственному за техническое состояние экскаватора, и руководителю работ.</w:t>
      </w:r>
    </w:p>
    <w:p w:rsidR="00000000" w:rsidRDefault="00AE788A">
      <w:pPr>
        <w:widowControl w:val="0"/>
        <w:ind w:firstLine="284"/>
        <w:jc w:val="both"/>
      </w:pPr>
    </w:p>
    <w:p w:rsidR="00000000" w:rsidRDefault="00AE788A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AE788A">
      <w:pPr>
        <w:widowControl w:val="0"/>
        <w:ind w:firstLine="284"/>
        <w:jc w:val="both"/>
      </w:pPr>
    </w:p>
    <w:p w:rsidR="00000000" w:rsidRDefault="00AE788A">
      <w:pPr>
        <w:widowControl w:val="0"/>
        <w:ind w:firstLine="284"/>
        <w:jc w:val="both"/>
      </w:pPr>
      <w:r>
        <w:t>4. Перед началом маневрирования в процессе работы экскаватора машинист обязан убедиться в отсутстви</w:t>
      </w:r>
      <w:r>
        <w:t xml:space="preserve">и людей в опасной зоне работающего экскаватора, определяемой длиной стрелы и вытянутой рукояти (длиной стрелы и подвеской ковша </w:t>
      </w:r>
      <w:proofErr w:type="spellStart"/>
      <w:r>
        <w:t>драглайна</w:t>
      </w:r>
      <w:proofErr w:type="spellEnd"/>
      <w:r>
        <w:t>).</w:t>
      </w:r>
    </w:p>
    <w:p w:rsidR="00000000" w:rsidRDefault="00AE788A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Во время работы машинисту экскаватора запрещается:</w:t>
      </w:r>
    </w:p>
    <w:p w:rsidR="00000000" w:rsidRDefault="00AE788A">
      <w:pPr>
        <w:widowControl w:val="0"/>
        <w:ind w:firstLine="284"/>
        <w:jc w:val="both"/>
        <w:rPr>
          <w:noProof/>
        </w:rPr>
      </w:pPr>
      <w:r>
        <w:lastRenderedPageBreak/>
        <w:t>а) производить поворот платформы, если ковш не извлечен из грунта;</w:t>
      </w:r>
    </w:p>
    <w:p w:rsidR="00000000" w:rsidRDefault="00AE788A">
      <w:pPr>
        <w:widowControl w:val="0"/>
        <w:ind w:firstLine="284"/>
        <w:jc w:val="both"/>
      </w:pPr>
      <w:r>
        <w:t>б) планировать грунт, очищать площадку боковым движением рукояти;</w:t>
      </w:r>
    </w:p>
    <w:p w:rsidR="00000000" w:rsidRDefault="00AE788A">
      <w:pPr>
        <w:widowControl w:val="0"/>
        <w:ind w:firstLine="284"/>
        <w:jc w:val="both"/>
      </w:pPr>
      <w:r>
        <w:t>в) очищать, смазывать, регулировать, ремонтировать экскаватор при поднятом ковше;</w:t>
      </w:r>
    </w:p>
    <w:p w:rsidR="00000000" w:rsidRDefault="00AE788A">
      <w:pPr>
        <w:widowControl w:val="0"/>
        <w:ind w:firstLine="284"/>
        <w:jc w:val="both"/>
      </w:pPr>
      <w:r>
        <w:t xml:space="preserve">г) производить какие-либо работы при нахождении людей между забоем и экскаватором; </w:t>
      </w:r>
    </w:p>
    <w:p w:rsidR="00000000" w:rsidRDefault="00AE788A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покидать рабочее</w:t>
      </w:r>
      <w:r>
        <w:t xml:space="preserve"> место при поднятом ковше. </w:t>
      </w:r>
    </w:p>
    <w:p w:rsidR="00000000" w:rsidRDefault="00AE788A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Выполнять работы экскаватором в охранной зоне подземных коммуникаций допускается только при наличии письменного разрешения владельца этих коммуникаций и под непосредственным надзором руководителя работ, а в охранной зоне газопроводов или кабелей, находящихся под электрическим напряжением, кроме того, под наблюдением работников газового или электрического хозяйства.</w:t>
      </w:r>
    </w:p>
    <w:p w:rsidR="00000000" w:rsidRDefault="00AE788A">
      <w:pPr>
        <w:widowControl w:val="0"/>
        <w:ind w:firstLine="284"/>
        <w:jc w:val="both"/>
      </w:pPr>
      <w:r>
        <w:t>Выполнять работы в охранной зоне воздушной линии электропередачи допускается при наличии письменного разрешения в</w:t>
      </w:r>
      <w:r>
        <w:t>ладельца линии электропередачи, наряда-допуска, определяющего безопасные условия работы, и под надзором руководителя работ.</w:t>
      </w:r>
    </w:p>
    <w:p w:rsidR="00000000" w:rsidRDefault="00AE788A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Работы на участках с патогенным заражением почвы (свалках, скотомогильниках, кладбищах) допускается выполнять при наличии разрешения органов государственного санитарного надзора.</w:t>
      </w:r>
    </w:p>
    <w:p w:rsidR="00000000" w:rsidRDefault="00AE788A">
      <w:pPr>
        <w:widowControl w:val="0"/>
        <w:ind w:firstLine="284"/>
        <w:jc w:val="both"/>
      </w:pPr>
      <w:r>
        <w:t>8. При рыхлении грунта взрывным способом на время выполнения взрывных работ машинист обязан удалить экскаватор от места взрывных работ на расстояние, указанное руководителем работ, но не менее чем на</w:t>
      </w:r>
      <w:r>
        <w:rPr>
          <w:noProof/>
        </w:rPr>
        <w:t xml:space="preserve"> 50</w:t>
      </w:r>
      <w:r>
        <w:t xml:space="preserve"> м.</w:t>
      </w:r>
    </w:p>
    <w:p w:rsidR="00000000" w:rsidRDefault="00AE788A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рыхлении грунта ударными приспособлениями (</w:t>
      </w:r>
      <w:proofErr w:type="spellStart"/>
      <w:r>
        <w:t>клин-молотом</w:t>
      </w:r>
      <w:proofErr w:type="spellEnd"/>
      <w:r>
        <w:t xml:space="preserve">, </w:t>
      </w:r>
      <w:proofErr w:type="spellStart"/>
      <w:r>
        <w:t>шар-молотом</w:t>
      </w:r>
      <w:proofErr w:type="spellEnd"/>
      <w:r>
        <w:t>) лобовое стекло кабины экскаватора должно быть оборудовано защитной сеткой.</w:t>
      </w:r>
    </w:p>
    <w:p w:rsidR="00000000" w:rsidRDefault="00AE788A">
      <w:pPr>
        <w:widowControl w:val="0"/>
        <w:ind w:firstLine="284"/>
        <w:jc w:val="both"/>
      </w:pPr>
      <w:r>
        <w:t xml:space="preserve">10. Грунт, извлеченный из котлована или траншеи, следует погружать в транспортные средства или размещать за пределами призмы обрушения. Не допускается разработка грунта методом "подкопа". При разработке грунта экскаватором с прямой лопатой высоту забоя следует определять с таким расчетом, чтобы в процессе работы не образовались "козырьки" из грунта. </w:t>
      </w:r>
    </w:p>
    <w:p w:rsidR="00000000" w:rsidRDefault="00AE788A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Пог</w:t>
      </w:r>
      <w:r>
        <w:t>рузку грунта в автосамосвалы следует осуществлять со стороны заднего бокового борта. Не допускается перемещение ковша экскаватора над кабиной водителя. Погрузка грунта в автосамосвал допускается только при отсутствии в кабине шофера или других людей.</w:t>
      </w:r>
    </w:p>
    <w:p w:rsidR="00000000" w:rsidRDefault="00AE788A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При необходимости очистки ковша машинист экскаватора обязан опустить его на землю и выключить двигатель.</w:t>
      </w:r>
    </w:p>
    <w:p w:rsidR="00000000" w:rsidRDefault="00AE788A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транспортировании экскаватора с одного объекта на другой на трейлере или платформе нахождение машиниста в кабине экскаватора не допускается. При</w:t>
      </w:r>
      <w:r>
        <w:t xml:space="preserve"> транспортировании экскаватора своим ходом или на буксире машинист обязан находиться в кабине экскаватора и выполнять при этом требования "Правил дорожного движения", утвержденных МВД России. </w:t>
      </w:r>
    </w:p>
    <w:p w:rsidR="00000000" w:rsidRDefault="00AE788A">
      <w:pPr>
        <w:widowControl w:val="0"/>
        <w:ind w:firstLine="284"/>
        <w:jc w:val="both"/>
      </w:pPr>
      <w:r>
        <w:t xml:space="preserve">14. Машинисту экскаватора запрещается: </w:t>
      </w:r>
    </w:p>
    <w:p w:rsidR="00000000" w:rsidRDefault="00AE788A">
      <w:pPr>
        <w:widowControl w:val="0"/>
        <w:ind w:firstLine="284"/>
        <w:jc w:val="both"/>
      </w:pPr>
      <w:r>
        <w:t>а) передавать управление лицам, не имеющим соответствующего удостоверения;</w:t>
      </w:r>
    </w:p>
    <w:p w:rsidR="00000000" w:rsidRDefault="00AE788A">
      <w:pPr>
        <w:widowControl w:val="0"/>
        <w:ind w:firstLine="284"/>
        <w:jc w:val="both"/>
      </w:pPr>
      <w:r>
        <w:t xml:space="preserve">б) оставлять экскаватор с работающим двигателем; </w:t>
      </w:r>
    </w:p>
    <w:p w:rsidR="00000000" w:rsidRDefault="00AE788A">
      <w:pPr>
        <w:widowControl w:val="0"/>
        <w:ind w:firstLine="284"/>
        <w:jc w:val="both"/>
      </w:pPr>
      <w:r>
        <w:t>в) перевозить в кабине экскаватора посторонних лиц.</w:t>
      </w:r>
    </w:p>
    <w:p w:rsidR="00000000" w:rsidRDefault="00AE788A">
      <w:pPr>
        <w:widowControl w:val="0"/>
        <w:ind w:firstLine="284"/>
        <w:jc w:val="both"/>
      </w:pPr>
      <w:r>
        <w:t xml:space="preserve">При необходимости выхода из кабины экскаватора машинист обязан поставить рычаг переключения скоростей </w:t>
      </w:r>
      <w:r>
        <w:t>в нейтральное положение и затормозить движение.</w:t>
      </w:r>
    </w:p>
    <w:p w:rsidR="00000000" w:rsidRDefault="00AE788A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При техническом обслуживании экскаватора машинист обязан остановить двигатель и снять давление в </w:t>
      </w:r>
      <w:proofErr w:type="spellStart"/>
      <w:r>
        <w:t>гидросистеме</w:t>
      </w:r>
      <w:proofErr w:type="spellEnd"/>
      <w:r>
        <w:t>.</w:t>
      </w:r>
    </w:p>
    <w:p w:rsidR="00000000" w:rsidRDefault="00AE788A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Во время заправки экскаватора горючим машинисту и другим лицам, находящимся вблизи экскаватора, запрещается курить и пользоваться огнем. Разведение огня ближе</w:t>
      </w:r>
      <w:r>
        <w:rPr>
          <w:noProof/>
        </w:rPr>
        <w:t xml:space="preserve"> 50</w:t>
      </w:r>
      <w:r>
        <w:t xml:space="preserve"> м от места работы или стоянки экскаватора не допускается.</w:t>
      </w:r>
    </w:p>
    <w:p w:rsidR="00000000" w:rsidRDefault="00AE788A">
      <w:pPr>
        <w:widowControl w:val="0"/>
        <w:ind w:firstLine="284"/>
        <w:jc w:val="both"/>
      </w:pPr>
    </w:p>
    <w:p w:rsidR="00000000" w:rsidRDefault="00AE788A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 аварийных ситуациях </w:t>
      </w:r>
    </w:p>
    <w:p w:rsidR="00000000" w:rsidRDefault="00AE788A">
      <w:pPr>
        <w:widowControl w:val="0"/>
        <w:ind w:firstLine="284"/>
        <w:jc w:val="both"/>
      </w:pPr>
    </w:p>
    <w:p w:rsidR="00000000" w:rsidRDefault="00AE788A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При обнаружении в забое не указанных руководителем кабелей </w:t>
      </w:r>
      <w:proofErr w:type="spellStart"/>
      <w:r>
        <w:t>электропереда</w:t>
      </w:r>
      <w:r>
        <w:t>ч</w:t>
      </w:r>
      <w:proofErr w:type="spellEnd"/>
      <w:r>
        <w:t>, трубопроводов, взрывоопасных или других неизвестных предметов работу экскаватора следует незамедлительно остановить до получения разрешения от соответствующих органов надзора.</w:t>
      </w:r>
    </w:p>
    <w:p w:rsidR="00000000" w:rsidRDefault="00AE788A">
      <w:pPr>
        <w:widowControl w:val="0"/>
        <w:ind w:firstLine="284"/>
        <w:jc w:val="both"/>
      </w:pPr>
      <w:r>
        <w:t>18. При просадке или сползании грунта машинисту следует прекратить работу, отъехать от этого места на безопасное расстояние и доложить о случившемся руководителю работ.</w:t>
      </w:r>
    </w:p>
    <w:p w:rsidR="00000000" w:rsidRDefault="00AE788A">
      <w:pPr>
        <w:widowControl w:val="0"/>
        <w:ind w:firstLine="284"/>
        <w:jc w:val="both"/>
      </w:pPr>
    </w:p>
    <w:p w:rsidR="00000000" w:rsidRDefault="00AE788A">
      <w:pPr>
        <w:widowControl w:val="0"/>
        <w:ind w:firstLine="284"/>
        <w:jc w:val="both"/>
      </w:pPr>
    </w:p>
    <w:p w:rsidR="00000000" w:rsidRDefault="00AE788A">
      <w:pPr>
        <w:widowControl w:val="0"/>
        <w:ind w:firstLine="284"/>
        <w:jc w:val="both"/>
      </w:pPr>
    </w:p>
    <w:p w:rsidR="00000000" w:rsidRDefault="00AE788A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по окончании работы </w:t>
      </w:r>
    </w:p>
    <w:p w:rsidR="00000000" w:rsidRDefault="00AE788A">
      <w:pPr>
        <w:widowControl w:val="0"/>
        <w:ind w:firstLine="284"/>
        <w:jc w:val="both"/>
      </w:pPr>
    </w:p>
    <w:p w:rsidR="00000000" w:rsidRDefault="00AE788A">
      <w:pPr>
        <w:widowControl w:val="0"/>
        <w:ind w:firstLine="284"/>
        <w:jc w:val="both"/>
      </w:pPr>
      <w:r>
        <w:lastRenderedPageBreak/>
        <w:t xml:space="preserve">19. По окончании работы машинист обязан: </w:t>
      </w:r>
    </w:p>
    <w:p w:rsidR="00000000" w:rsidRDefault="00AE788A">
      <w:pPr>
        <w:widowControl w:val="0"/>
        <w:ind w:firstLine="284"/>
        <w:jc w:val="both"/>
      </w:pPr>
      <w:r>
        <w:t xml:space="preserve">а) поставить экскаватор на стоянку; </w:t>
      </w:r>
    </w:p>
    <w:p w:rsidR="00000000" w:rsidRDefault="00AE788A">
      <w:pPr>
        <w:widowControl w:val="0"/>
        <w:ind w:firstLine="284"/>
        <w:jc w:val="both"/>
      </w:pPr>
      <w:r>
        <w:t xml:space="preserve">б) опустить ковш на землю; </w:t>
      </w:r>
    </w:p>
    <w:p w:rsidR="00000000" w:rsidRDefault="00AE788A">
      <w:pPr>
        <w:widowControl w:val="0"/>
        <w:ind w:firstLine="284"/>
        <w:jc w:val="both"/>
      </w:pPr>
      <w:r>
        <w:t>в) выклю</w:t>
      </w:r>
      <w:r>
        <w:t xml:space="preserve">чить двигатель; </w:t>
      </w:r>
    </w:p>
    <w:p w:rsidR="00000000" w:rsidRDefault="00AE788A">
      <w:pPr>
        <w:widowControl w:val="0"/>
        <w:ind w:firstLine="284"/>
        <w:jc w:val="both"/>
      </w:pPr>
      <w:r>
        <w:t xml:space="preserve">г) закрыть кабину на замок; </w:t>
      </w:r>
    </w:p>
    <w:p w:rsidR="00000000" w:rsidRDefault="00AE788A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сообщить руководителю работ и ответственному о состоянии экскаватора, всех неисправностях, возникших во время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88A"/>
    <w:rsid w:val="00A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6023</Characters>
  <Application>Microsoft Office Word</Application>
  <DocSecurity>0</DocSecurity>
  <Lines>50</Lines>
  <Paragraphs>14</Paragraphs>
  <ScaleCrop>false</ScaleCrop>
  <Company>Elcom Ltd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	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