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76EB">
      <w:pPr>
        <w:ind w:right="1138"/>
        <w:jc w:val="right"/>
      </w:pPr>
      <w:bookmarkStart w:id="0" w:name="_GoBack"/>
      <w:bookmarkEnd w:id="0"/>
      <w:r>
        <w:t xml:space="preserve">СП 42-103-97 </w:t>
      </w:r>
    </w:p>
    <w:p w:rsidR="00000000" w:rsidRDefault="00DC76EB">
      <w:pPr>
        <w:pStyle w:val="Aioiaue"/>
        <w:tabs>
          <w:tab w:val="clear" w:pos="9590"/>
        </w:tabs>
      </w:pPr>
    </w:p>
    <w:p w:rsidR="00000000" w:rsidRDefault="00DC76EB">
      <w:pPr>
        <w:pStyle w:val="Aioiaue"/>
        <w:tabs>
          <w:tab w:val="clear" w:pos="9590"/>
        </w:tabs>
      </w:pPr>
    </w:p>
    <w:p w:rsidR="00000000" w:rsidRDefault="00DC76EB">
      <w:pPr>
        <w:pStyle w:val="Aioiaue"/>
        <w:tabs>
          <w:tab w:val="clear" w:pos="9590"/>
        </w:tabs>
      </w:pPr>
    </w:p>
    <w:p w:rsidR="00000000" w:rsidRDefault="00DC76EB">
      <w:pPr>
        <w:pStyle w:val="H3"/>
        <w:ind w:right="2556"/>
        <w:jc w:val="center"/>
      </w:pPr>
      <w:r>
        <w:t>СВОД ПРАВИЛ ПО ПРОЕКТИРОВАНИЮ И СТРОИТЕЛЬСТВУ</w:t>
      </w:r>
      <w:r>
        <w:br/>
      </w:r>
      <w:r>
        <w:br/>
      </w:r>
      <w:r>
        <w:br/>
        <w:t>Восстановление стальных подземных газопроводов</w:t>
      </w:r>
      <w:r>
        <w:br/>
        <w:t>с использованием синтетических тканевых шлангов</w:t>
      </w:r>
      <w:r>
        <w:br/>
        <w:t>и специального двухкомпонентного клея</w:t>
      </w:r>
      <w:r>
        <w:br/>
      </w:r>
      <w:r>
        <w:br/>
        <w:t>Renovation of steel underground gas pipelines</w:t>
      </w:r>
      <w:r>
        <w:br/>
        <w:t>used sintet</w:t>
      </w:r>
      <w:r>
        <w:t>ic flexible pipes and complicated</w:t>
      </w:r>
      <w:r>
        <w:br/>
        <w:t>adhesiyes</w:t>
      </w:r>
      <w:r>
        <w:br/>
      </w:r>
    </w:p>
    <w:p w:rsidR="00000000" w:rsidRDefault="00DC76EB">
      <w:pPr>
        <w:ind w:right="2556"/>
        <w:jc w:val="right"/>
      </w:pPr>
      <w:r>
        <w:t xml:space="preserve">Дата введения 1997-04-17 </w:t>
      </w:r>
    </w:p>
    <w:p w:rsidR="00000000" w:rsidRDefault="00DC76EB">
      <w:pPr>
        <w:pStyle w:val="Aioiaue"/>
        <w:tabs>
          <w:tab w:val="clear" w:pos="9590"/>
        </w:tabs>
      </w:pPr>
    </w:p>
    <w:p w:rsidR="00000000" w:rsidRDefault="00DC76EB">
      <w:pPr>
        <w:pStyle w:val="Aioiaue"/>
        <w:tabs>
          <w:tab w:val="clear" w:pos="9590"/>
        </w:tabs>
      </w:pPr>
    </w:p>
    <w:p w:rsidR="00000000" w:rsidRDefault="00DC76EB">
      <w:pPr>
        <w:pStyle w:val="Aioiaue"/>
        <w:tabs>
          <w:tab w:val="clear" w:pos="9590"/>
        </w:tabs>
      </w:pPr>
    </w:p>
    <w:p w:rsidR="00000000" w:rsidRDefault="00DC76EB">
      <w:pPr>
        <w:pStyle w:val="H3"/>
      </w:pPr>
      <w:r>
        <w:rPr>
          <w:lang w:val="en-US"/>
        </w:rPr>
        <w:t xml:space="preserve">                                </w:t>
      </w:r>
      <w:r>
        <w:t>Предисловие</w:t>
      </w:r>
      <w:r>
        <w:br/>
      </w:r>
      <w:r>
        <w:br/>
      </w:r>
    </w:p>
    <w:p w:rsidR="00000000" w:rsidRDefault="00DC76EB">
      <w:pPr>
        <w:tabs>
          <w:tab w:val="left" w:pos="6804"/>
        </w:tabs>
        <w:ind w:right="2556"/>
      </w:pPr>
      <w:r>
        <w:t>     1 РАЗРАБОТАН АО "МосгазНИИпроект", ЗАО "Полимергаз", ГУП "Мосгаз" при участии газораспределительных организаций, органов газового надзора, Госгортехнадзора России и др.</w:t>
      </w:r>
      <w:r>
        <w:br/>
      </w:r>
      <w:r>
        <w:br/>
        <w:t>    2 ВНЕСЕН ГУП "Мосгаз"</w:t>
      </w:r>
      <w:r>
        <w:br/>
      </w:r>
      <w:r>
        <w:br/>
        <w:t>    ОДОБРЕН Минстроем России (письмо от 14 апреля 1997 г. N 13-223)</w:t>
      </w:r>
      <w:r>
        <w:br/>
      </w:r>
      <w:r>
        <w:br/>
        <w:t>    СОГЛАСОВАН Госгортехнадзором России (письмо от 28 марта 1997 г. N 14-04/84) и АООТ "Росгазификация" (письмо от 15 апр</w:t>
      </w:r>
      <w:r>
        <w:t>еля 1997 г. N 17-291)</w:t>
      </w:r>
      <w:r>
        <w:br/>
      </w:r>
      <w:r>
        <w:br/>
        <w:t>    3 ПРИНЯТ И ВВЕДЕН В ДЕЙСТВИЕ Координационным советом по вопросам использования пластмассовых труб, полимерных и других материалов в системах газоснабжения 17 апреля 1997 г., протокол N 5</w:t>
      </w:r>
      <w:r>
        <w:br/>
      </w:r>
      <w:r>
        <w:br/>
        <w:t>    4 ПРИНЯТ впервые</w:t>
      </w:r>
      <w:r>
        <w:br/>
      </w:r>
    </w:p>
    <w:p w:rsidR="00000000" w:rsidRDefault="00DC76EB">
      <w:pPr>
        <w:rPr>
          <w:b/>
          <w:sz w:val="28"/>
          <w:lang w:val="en-US"/>
        </w:rPr>
      </w:pPr>
    </w:p>
    <w:p w:rsidR="00000000" w:rsidRDefault="00DC76EB">
      <w:pPr>
        <w:rPr>
          <w:b/>
          <w:sz w:val="28"/>
          <w:lang w:val="en-US"/>
        </w:rPr>
      </w:pPr>
    </w:p>
    <w:p w:rsidR="00000000" w:rsidRDefault="00DC76EB">
      <w:pPr>
        <w:rPr>
          <w:b/>
          <w:sz w:val="28"/>
          <w:lang w:val="en-US"/>
        </w:rPr>
      </w:pPr>
    </w:p>
    <w:p w:rsidR="00000000" w:rsidRDefault="00DC76EB">
      <w:pPr>
        <w:rPr>
          <w:b/>
          <w:sz w:val="28"/>
        </w:rPr>
      </w:pPr>
      <w:r>
        <w:rPr>
          <w:b/>
          <w:sz w:val="28"/>
          <w:lang w:val="en-US"/>
        </w:rPr>
        <w:t xml:space="preserve">                                   </w:t>
      </w:r>
      <w:r>
        <w:rPr>
          <w:b/>
          <w:sz w:val="28"/>
        </w:rPr>
        <w:t>Введение</w:t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000000" w:rsidRDefault="00DC76EB">
      <w:pPr>
        <w:ind w:right="2556"/>
        <w:rPr>
          <w:lang w:val="en-US"/>
        </w:rPr>
      </w:pPr>
      <w:r>
        <w:t>     В Российской Федерации, особенно в крупных городах с их высокоплотной застройкой, все большее значение приобретает проблема восстановления надежной работы подземных стальных газопроводов, имеющих значительную степень изно</w:t>
      </w:r>
      <w:r>
        <w:t>са.</w:t>
      </w:r>
      <w:r>
        <w:br/>
      </w:r>
      <w:r>
        <w:br/>
        <w:t>    Замена таких газопроводов традиционным методом, т. е. прокладкой новых труб, связана с большими капитальными затратами, длительными сроками строительства, разрытием городских территорий для их прокладки, нарушением движения транспорта, сносом зеленых насаждений и др.</w:t>
      </w:r>
      <w:r>
        <w:br/>
      </w:r>
      <w:r>
        <w:br/>
        <w:t>    За рубежом, в частности в США, Франции, Германии, Италии, Дании и других странах, накоплен значительный опыт по восстановлению работоспособности подземных газопроводов другими методами: протяжкой в существующий газопровод полиэтил</w:t>
      </w:r>
      <w:r>
        <w:t>еновых труб, облицовкой внутренней поверхности газопроводов с применением цельнотянутых тканевых шлангов, изготовленных из полиэфирных и нейлоновых нитей, и др.</w:t>
      </w:r>
      <w:r>
        <w:br/>
      </w:r>
      <w:r>
        <w:br/>
        <w:t>    Указанные методы позволяют значительно сократить сроки строительных работ, исключить на 8</w:t>
      </w:r>
      <w:r>
        <w:t>0</w:t>
      </w:r>
      <w:r>
        <w:t>-90% разрытие территорий, получить большую экономию стальных труб, горючесмазочных и строительных материалов.</w:t>
      </w:r>
      <w:r>
        <w:br/>
      </w:r>
      <w:r>
        <w:br/>
        <w:t>    В Москве и в других городах Российской Федерации для восстановления работоспособности изношенных стальных подземных газопроводов применяется</w:t>
      </w:r>
      <w:r>
        <w:t xml:space="preserve"> </w:t>
      </w:r>
      <w:r>
        <w:t>метод протяжки внутри них полиэтиленовых труб, что дает определенный экономический эффект. Однако применение указанного метода ограничено, так как уменьшает проходное сечение газопровода, что ведет к сокращению его пропускной способности и в ряде случаев требует повышения давления газа в сети.</w:t>
      </w:r>
      <w:r>
        <w:br/>
      </w:r>
      <w:r>
        <w:br/>
        <w:t>    Для восстановления работоспособности изношенных стальных подземных газопроводов диаметром от 100 до 1000 мм без уменьшения проходного сечения немецкой фирмой "Пройссаг Вассер унд Рортехник ГмбХ" предложен метод о</w:t>
      </w:r>
      <w:r>
        <w:t>блицовки внутренней поверхности труб по технологии "Феникс".</w:t>
      </w:r>
      <w:r>
        <w:br/>
      </w:r>
      <w:r>
        <w:br/>
        <w:t>    Этот метод в течение двух лет применялся на объектах Москвы. Было восстановлено около 12 км изношенных газопроводов, в том числе дюкеры через Москву-реку.</w:t>
      </w:r>
      <w:r>
        <w:br/>
      </w:r>
    </w:p>
    <w:p w:rsidR="00000000" w:rsidRDefault="00DC76EB">
      <w:pPr>
        <w:ind w:right="2556"/>
        <w:rPr>
          <w:lang w:val="en-US"/>
        </w:rPr>
      </w:pPr>
    </w:p>
    <w:p w:rsidR="00000000" w:rsidRDefault="00DC76EB">
      <w:pPr>
        <w:ind w:right="2556"/>
      </w:pPr>
      <w:r>
        <w:br/>
        <w:t>    Применение этого вида ремонта, особенно при пересечении ремонтируемым газопроводом важных автомагистралей, железных дорог, линий метрополитена, пересечений водных преград, дало значительный экономический эффект, сократило сроки строительства, повысило надежность безопасной эксплуатац</w:t>
      </w:r>
      <w:r>
        <w:t>ии восстановленных участков газопроводов.</w:t>
      </w:r>
      <w:r>
        <w:br/>
      </w:r>
      <w:r>
        <w:br/>
        <w:t>    Технология "Феникс" эффективно применяется для восстановления работоспособности изношенных стальных газопроводов введением в предварительно отключенный и очищенный участок газопровода тканевого шланга, наружная поверхность которого покрыта специальным двухкомпонентным клеем (далее - клеем).</w:t>
      </w:r>
      <w:r>
        <w:br/>
      </w:r>
      <w:r>
        <w:br/>
        <w:t>    Свойства полиэфирных и нейлоновых нитей и специальная технология изготовления обеспечивают способность шланга растягиваться в радиальном направлении. Эта способность об</w:t>
      </w:r>
      <w:r>
        <w:t>еспечивает плотное прилегание наружной поверхности шланга, покрытой клеем, к внутренней поверхности трубы газопровода под воздействием паровоздушной смеси.</w:t>
      </w:r>
      <w:r>
        <w:br/>
      </w:r>
      <w:r>
        <w:br/>
        <w:t>    Перед началом работы внутренняя поверхность предварительно отключенного участка газопровода подвергается тщательной очистке.</w:t>
      </w:r>
      <w:r>
        <w:br/>
      </w:r>
      <w:r>
        <w:br/>
        <w:t>    Способ очистки внутренней поверхности газопровода определяется в зависимости от степени и вида загрязнений и может быть проведен с помощью пескоструйных аппаратов, скребков, поршней и т. п.</w:t>
      </w:r>
      <w:r>
        <w:br/>
      </w:r>
      <w:r>
        <w:br/>
        <w:t>    В тщательно очищенный газо</w:t>
      </w:r>
      <w:r>
        <w:t>провод вводится видеокамера для контроля степени очистки с определением возможности беспрепятственного прохода тканевого шланга по всей длине восстанавливаемого газопровода.</w:t>
      </w:r>
      <w:r>
        <w:br/>
      </w:r>
      <w:r>
        <w:br/>
        <w:t>    Восстановление газопровода проводится с помощью спецмашины, на которой установлены следующие устройства и приспособления:</w:t>
      </w:r>
      <w:r>
        <w:br/>
      </w:r>
      <w:r>
        <w:br/>
        <w:t>    - барабан реверс-машины;</w:t>
      </w:r>
      <w:r>
        <w:br/>
      </w:r>
      <w:r>
        <w:br/>
        <w:t>    - реверсивная головка;</w:t>
      </w:r>
      <w:r>
        <w:br/>
      </w:r>
      <w:r>
        <w:br/>
        <w:t>    - валики;</w:t>
      </w:r>
      <w:r>
        <w:br/>
      </w:r>
      <w:r>
        <w:br/>
        <w:t>    - бак для воды;</w:t>
      </w:r>
      <w:r>
        <w:br/>
      </w:r>
      <w:r>
        <w:br/>
        <w:t>    - скоростной парогенератор;</w:t>
      </w:r>
      <w:r>
        <w:br/>
      </w:r>
      <w:r>
        <w:br/>
        <w:t>    - электрогенератор и распределительное устройство.</w:t>
      </w:r>
      <w:r>
        <w:br/>
      </w:r>
      <w:r>
        <w:br/>
        <w:t>    Тканевый шланг, соответ</w:t>
      </w:r>
      <w:r>
        <w:t>ствующий внутреннему диаметру подготовленного участка газопровода, поставляется на стройплощадку на специальном барабане, закрепленном на оси тележки.</w:t>
      </w:r>
      <w:r>
        <w:br/>
      </w:r>
      <w:r>
        <w:br/>
        <w:t>    Подготавливается отрезок тканевого шланга, соответствующий длине восстанавливаемого участка газопровода.</w:t>
      </w:r>
      <w:r>
        <w:br/>
      </w:r>
      <w:r>
        <w:br/>
        <w:t>    В приподнятый конец тканевого шланга заливается предварительно рассчитанное количество подготовленного на стройплощадке смешиванием клея, который отличается высокой прочностью склеивания при небольшой величине усадки.</w:t>
      </w:r>
      <w:r>
        <w:br/>
      </w:r>
      <w:r>
        <w:br/>
        <w:t>    Конец шланга надежно за</w:t>
      </w:r>
      <w:r>
        <w:t>вязывается и прикрепляется к ленте, с помощью которой, проходя между двух валиков, втягивается в барабан реверс-машины.</w:t>
      </w:r>
      <w:r>
        <w:br/>
      </w:r>
      <w:r>
        <w:br/>
        <w:t>    Валики, имеющие определенный зазор, обеспечивают равномерное распределение клея по всей длине шланга.</w:t>
      </w:r>
      <w:r>
        <w:br/>
      </w:r>
      <w:r>
        <w:br/>
        <w:t>    Конец намотанного на барабан реверс-машины шланга прикрепляется к реверсивной головке с подключением ее к барабану реверс-машины.</w:t>
      </w:r>
      <w:r>
        <w:br/>
      </w:r>
      <w:r>
        <w:br/>
        <w:t>    Реверсивная головка, используя сжатый воздух от компрессора, обеспечивает процесс инверсии, т.е. выворачивания наружу покрытого клеем вводимого в</w:t>
      </w:r>
      <w:r>
        <w:t xml:space="preserve"> санируемый газопровод тканевого шланга.</w:t>
      </w:r>
      <w:r>
        <w:br/>
      </w:r>
      <w:r>
        <w:br/>
        <w:t>    Скорость подачи шланга в газопровод обеспечивается давлением воздуха в барабане и составляет 2,5 м/мин.</w:t>
      </w:r>
      <w:r>
        <w:br/>
      </w:r>
      <w:r>
        <w:br/>
        <w:t>    После прохода тканевого шланга через участок газопровода инициируется скорость затвердения клея.</w:t>
      </w:r>
      <w:r>
        <w:br/>
      </w:r>
      <w:r>
        <w:br/>
        <w:t>  </w:t>
      </w:r>
      <w:r>
        <w:t> </w:t>
      </w:r>
      <w:r>
        <w:t> Насосом, смонтированным на спецмашине, вода из бака перекачивается в скоростной парогенератор, и он включается в работу.</w:t>
      </w:r>
      <w:r>
        <w:br/>
      </w:r>
      <w:r>
        <w:br/>
        <w:t>    Выработанная парогенератором паровоздушная смесь с температурой 105 град.С подается в тканевый шланг и выводится на другом конце</w:t>
      </w:r>
      <w:r>
        <w:t xml:space="preserve"> </w:t>
      </w:r>
      <w:r>
        <w:t>восстанавливаемого участка газопровода через смонтированные сопла в конденсационную емкость.</w:t>
      </w:r>
      <w:r>
        <w:br/>
      </w:r>
      <w:r>
        <w:br/>
        <w:t>    После окончания процесса отвердевания клея температура пара постепенно снижается до 30 град.С. После этого отключается парогенератор и восстанавливаемый участок газопровода продувается воздухом с температурой 30 град.С по показанию термометра на удаленном конце восстанавливаемого газопровода.</w:t>
      </w:r>
      <w:r>
        <w:br/>
      </w:r>
      <w:r>
        <w:br/>
        <w:t>    Восстановленный участок газопровода продувается воздухом с применением поршня для удаления конденсата и после испыт</w:t>
      </w:r>
      <w:r>
        <w:t>ания и приемки подключается к действующей системе газоснабжения.</w:t>
      </w:r>
      <w:r>
        <w:br/>
      </w:r>
      <w:r>
        <w:br/>
        <w:t>    Отремонтированный по технологии "Феникс" изношенный газопровод обладает необходимыми устойчивостью и прочностью, сравнимыми с аналогичными показателями для нового стального газопровода.</w:t>
      </w:r>
      <w:r>
        <w:br/>
      </w:r>
      <w:r>
        <w:br/>
        <w:t>    Свод правил разработан группой специалистов:</w:t>
      </w:r>
      <w:r>
        <w:br/>
      </w:r>
      <w:r>
        <w:br/>
        <w:t>    Маевский М.А., Пальчиков С.А. - АО "МосгазНИИпроект"; Линев В.П., Сессин И.В. - АООТ "Росгазификация"; Сорокин А.А., Нечаев А.С. - Отдел газового надзора; Малышев Е.Н. - Госгортехнадзор России; Бусанки</w:t>
      </w:r>
      <w:r>
        <w:t>н В.А. - ГУП "Мосгаз"; Царьков В.Н. - ГП "Мособлгаз"; Хорьков А.С., Шишов Н.А. - Госстрой России, Удовенко В.Е. - Координационный совет.</w:t>
      </w:r>
      <w:r>
        <w:br/>
      </w:r>
      <w:r>
        <w:br/>
      </w:r>
      <w:r>
        <w:rPr>
          <w:b/>
          <w:sz w:val="28"/>
        </w:rPr>
        <w:t>1 Область применения</w:t>
      </w:r>
      <w:r>
        <w:rPr>
          <w:b/>
          <w:sz w:val="28"/>
        </w:rPr>
        <w:br/>
      </w:r>
    </w:p>
    <w:p w:rsidR="00000000" w:rsidRDefault="00DC76EB">
      <w:pPr>
        <w:ind w:right="2556"/>
        <w:rPr>
          <w:lang w:val="en-US"/>
        </w:rPr>
      </w:pPr>
      <w:r>
        <w:t>     1.1 Настоящий Свод правил устанавливает требования к проектированию, производству строительно-монтажных работ, приемке и эксплуатации газопроводов давлением 0,3 МПа включительно при восстановлении стальных подземных газопроводов без уменьшения их пропускной способности с использованием синтетических тканевых шлангов и специального клея.</w:t>
      </w:r>
      <w:r>
        <w:br/>
      </w:r>
      <w:r>
        <w:br/>
        <w:t>    1.</w:t>
      </w:r>
      <w:r>
        <w:t>2</w:t>
      </w:r>
      <w:r>
        <w:t xml:space="preserve"> Тканевые шланги и клей, применяемые для восстановления ветхих подземных стальных газопроводов, должны иметь техническое свидетельство Госстроя России на их применение в строительстве и соответствовать требованиям нормативной технологической и другой документации фирмы-поставщика.</w:t>
      </w:r>
      <w:r>
        <w:br/>
      </w:r>
      <w:r>
        <w:br/>
        <w:t>    1.3 Предприятия и организации, выполняющие вышеуказанные работы, должны иметь лицензию Госгортехнадзора России.</w:t>
      </w:r>
      <w:r>
        <w:br/>
      </w:r>
      <w:r>
        <w:br/>
        <w:t>    1.4 Работы по восстановлению газопроводов настоящим методом разрешается производить при температуре наружног</w:t>
      </w:r>
      <w:r>
        <w:t>о воздуха не ниже + 5 град.С.</w:t>
      </w:r>
      <w:r>
        <w:br/>
      </w:r>
      <w:r>
        <w:br/>
        <w:t>    1.5 Восстановление газопроводов, проложенных в местности с температурой грунта ниже минус 15 град.С при эксплуатации, с использованием синтетических материалов не допускается.</w:t>
      </w:r>
      <w:r>
        <w:br/>
      </w:r>
    </w:p>
    <w:p w:rsidR="00000000" w:rsidRDefault="00DC76EB">
      <w:pPr>
        <w:ind w:right="2556"/>
        <w:rPr>
          <w:lang w:val="en-US"/>
        </w:rPr>
      </w:pPr>
    </w:p>
    <w:p w:rsidR="00000000" w:rsidRDefault="00DC76EB">
      <w:pPr>
        <w:ind w:right="2556"/>
        <w:rPr>
          <w:b/>
          <w:sz w:val="28"/>
        </w:rPr>
      </w:pPr>
      <w:r>
        <w:br/>
        <w:t>    1.6 Обоснованные отступления от настоящего Свода правил допускаются только при наличии письменного разрешения Госстроя России и согласования Госгортехнадзора России. Для получения разрешения должно быть представлено соответствующее техническое обоснование, а при необходимости - заключение спец</w:t>
      </w:r>
      <w:r>
        <w:t>иализированного проектного или научно-исследовательского института.</w:t>
      </w:r>
      <w:r>
        <w:br/>
      </w:r>
      <w:r>
        <w:br/>
        <w:t>    1.7 Срок службы тканевого шланга должен соответствовать планируемому сроку службы восстанавливаемого газопровода.</w:t>
      </w:r>
      <w:r>
        <w:br/>
      </w:r>
      <w:r>
        <w:br/>
        <w:t>    1.8 При проектировании, производстве строительно-монтажных работ, приемке и эксплуатации газопроводов следует соблюдать инструкции фирмы-поставщика шлангов, клея и технологии, которые должны быть приложены к договору на поставку.</w:t>
      </w:r>
      <w:r>
        <w:br/>
      </w:r>
      <w:r>
        <w:br/>
        <w:t>    В договоре должны быть отражены обязательства и ответственность сторон за надежность</w:t>
      </w:r>
      <w:r>
        <w:t xml:space="preserve"> </w:t>
      </w:r>
      <w:r>
        <w:t>и качество восстановления газопроводов.</w:t>
      </w:r>
      <w:r>
        <w:br/>
      </w:r>
      <w:r>
        <w:br/>
      </w:r>
      <w:r>
        <w:rPr>
          <w:b/>
          <w:sz w:val="28"/>
        </w:rPr>
        <w:t>2 Нормативные ссылки</w:t>
      </w:r>
      <w:r>
        <w:rPr>
          <w:b/>
          <w:sz w:val="28"/>
        </w:rPr>
        <w:br/>
      </w:r>
    </w:p>
    <w:p w:rsidR="00000000" w:rsidRDefault="00DC76EB">
      <w:pPr>
        <w:ind w:right="2556"/>
        <w:rPr>
          <w:lang w:val="en-US"/>
        </w:rPr>
      </w:pPr>
      <w:r>
        <w:t>     В настоящем Своде правил использованы ссылки на следующие документы:</w:t>
      </w:r>
      <w:r>
        <w:br/>
      </w:r>
      <w:r>
        <w:br/>
        <w:t>    СНиП 2.04.08-87* "Газоснабжение"</w:t>
      </w:r>
      <w:r>
        <w:br/>
      </w:r>
      <w:r>
        <w:br/>
        <w:t>    СНиП 3.05.02-88* "Газоснабжение"</w:t>
      </w:r>
      <w:r>
        <w:br/>
      </w:r>
      <w:r>
        <w:br/>
        <w:t>    СНиП III-4-80* "Техника безопасности в строительстве"</w:t>
      </w:r>
      <w:r>
        <w:br/>
      </w:r>
      <w:r>
        <w:br/>
        <w:t>    ГОСТ 9.402-80 "ЕСЗКС. Покрытия лакокрасочные. Подготовка металлических поверхностей перед окрашиванием"</w:t>
      </w:r>
      <w:r>
        <w:br/>
      </w:r>
      <w:r>
        <w:br/>
        <w:t>    ГОСТ 12.1.030-81 "ССБТ. Электробезопасность. Защитное заземление, зануление"</w:t>
      </w:r>
      <w:r>
        <w:br/>
      </w:r>
      <w:r>
        <w:br/>
        <w:t>    Правила безопасности в газовом хозяйстве</w:t>
      </w:r>
      <w:r>
        <w:br/>
      </w:r>
      <w:r>
        <w:br/>
        <w:t> </w:t>
      </w:r>
      <w:r>
        <w:t> </w:t>
      </w:r>
      <w:r>
        <w:t>  ПУЭ-85 "Правила устройства электроустановок"</w:t>
      </w:r>
      <w:r>
        <w:br/>
      </w:r>
      <w:r>
        <w:br/>
      </w:r>
      <w:r>
        <w:rPr>
          <w:b/>
          <w:sz w:val="28"/>
        </w:rPr>
        <w:t>3 Проектирование</w:t>
      </w:r>
      <w:r>
        <w:br/>
      </w:r>
      <w:r>
        <w:br/>
        <w:t>     3.1 При оформлении заказа на проектирование восстановления изношенных газопроводов заказчик должен представить в проектную организацию следующую документацию:</w:t>
      </w:r>
      <w:r>
        <w:br/>
      </w:r>
      <w:r>
        <w:br/>
        <w:t>    - техническое задание с указанием конкретных объемов работ;</w:t>
      </w:r>
      <w:r>
        <w:br/>
      </w:r>
      <w:r>
        <w:br/>
        <w:t>    - исполнительную документацию на действующий газопровод в объеме, обеспечивающем точное определение положения подлежащего восстановлению газопровода и сооружений на нем (исполнительная документация должна быть пе</w:t>
      </w:r>
      <w:r>
        <w:t>ресогласована с местными органами надзора за подземными сооружениями);</w:t>
      </w:r>
      <w:r>
        <w:br/>
      </w:r>
      <w:r>
        <w:br/>
        <w:t>    - справку о наличии и эффективности действия электрозащитных установок;</w:t>
      </w:r>
      <w:r>
        <w:br/>
      </w:r>
      <w:r>
        <w:br/>
        <w:t>    - схему действующего газопровода со всеми ответвлениями и указанием нагрузок по расходу газа на восстанавливаемый участок и ответвления с указанием источников питания от одного или нескольких газорегуляторных пунктов (ГРП);</w:t>
      </w:r>
      <w:r>
        <w:br/>
      </w:r>
      <w:r>
        <w:br/>
        <w:t>    - акт внеочередного обследования приборным методом намеченного к восстановлению участка газопровода.</w:t>
      </w:r>
      <w:r>
        <w:br/>
      </w:r>
      <w:r>
        <w:br/>
        <w:t>    3.2 Проектная документац</w:t>
      </w:r>
      <w:r>
        <w:t>ия должна быть выполнена на действующей на момент проектирования геоподоснове и согласована в установленном порядке.</w:t>
      </w:r>
      <w:r>
        <w:br/>
      </w:r>
      <w:r>
        <w:br/>
        <w:t>    3.3 Проектная документация должна включать в себя следующие разделы:</w:t>
      </w:r>
      <w:r>
        <w:br/>
      </w:r>
      <w:r>
        <w:br/>
        <w:t>    - пояснительную записку;</w:t>
      </w:r>
      <w:r>
        <w:br/>
      </w:r>
      <w:r>
        <w:br/>
        <w:t>    - план и профиль газопровода с геологическими данными;</w:t>
      </w:r>
      <w:r>
        <w:br/>
      </w:r>
      <w:r>
        <w:br/>
        <w:t>    - проект организации строительства;</w:t>
      </w:r>
      <w:r>
        <w:br/>
      </w:r>
      <w:r>
        <w:br/>
        <w:t>    - строительную часть (по необходимости);</w:t>
      </w:r>
      <w:r>
        <w:br/>
      </w:r>
      <w:r>
        <w:br/>
        <w:t>    - сметы.</w:t>
      </w:r>
      <w:r>
        <w:br/>
      </w:r>
      <w:r>
        <w:br/>
        <w:t>    3.4 Восстанавливаемый стальной газопровод, находящийся в зоне действия источников блуждающих токов или высокоагрессивных грун</w:t>
      </w:r>
      <w:r>
        <w:t>тов, должен быть защищен от электрохимической коррозии. Имеющаяся активная защита должна быть сохранена. При отсутствии защиты или обнаружении неэффективности ее действия активная защита определяется отдельным проектом и выполняется в плановом порядке.</w:t>
      </w:r>
      <w:r>
        <w:br/>
      </w:r>
      <w:r>
        <w:br/>
        <w:t> </w:t>
      </w:r>
      <w:r>
        <w:t> </w:t>
      </w:r>
      <w:r>
        <w:t>  3.5 Для обеспечения тщательной очистки внутренней поверхности восстанавливаемого газопровода длина участков, подлежащих очистке, должна приниматься, как правило, не более 100 м. Допускается большая длина для очистки при условии разработки специальной тех</w:t>
      </w:r>
      <w:r>
        <w:t>нологической карты организацией, выполняющей основные работы.</w:t>
      </w:r>
      <w:r>
        <w:br/>
      </w:r>
    </w:p>
    <w:p w:rsidR="00000000" w:rsidRDefault="00DC76EB">
      <w:pPr>
        <w:ind w:right="2556"/>
        <w:rPr>
          <w:lang w:val="en-US"/>
        </w:rPr>
      </w:pPr>
      <w:r>
        <w:br/>
        <w:t>    3.6 При разработке проектной документации на ремонт изношенных газопроводов, попадающих в зону действия линий и сооружений метрополитена, железных дорог и других спецобъектов, должны быть получены технические условия от организаций, эксплуатирующих их.</w:t>
      </w:r>
      <w:r>
        <w:br/>
      </w:r>
      <w:r>
        <w:br/>
        <w:t>    Проектная документация в этом случае, кроме других согласований, должна быть согласована с соответствующими службами этих объектов.</w:t>
      </w:r>
      <w:r>
        <w:br/>
      </w:r>
      <w:r>
        <w:br/>
        <w:t>    3.7 В местах, где сооружения метрополитена распол</w:t>
      </w:r>
      <w:r>
        <w:t>агаются на глубине 20 м и более (от земной поверхности до верха конструкции), или когда между верхом конструкции и низом ремонтируемого газопровода залегают устойчивые грунты (плотные глины, нетрещиноватые известняки и другие равноценные им по физико-механическим свойствам породы) мощностью не менее 6 м, требования к расположению и конструкциям инженерных коммуникаций по отношению к сооружениям метрополитена не предъявляются.</w:t>
      </w:r>
      <w:r>
        <w:br/>
      </w:r>
      <w:r>
        <w:br/>
        <w:t>    3.8 Расстояние в плане между вскрываемыми котлованами для производства работ</w:t>
      </w:r>
      <w:r>
        <w:t xml:space="preserve"> </w:t>
      </w:r>
      <w:r>
        <w:t>и ограждением наземной линии метрополитена должно быть таким, чтобы основание ограждений не попало в призму обрушения грунта котлована, и составлять не менее 5 м. В стесненных условиях при соответствующем техническом обосновании расстояние может быть уменьшено по согласованию с соответствующими службами.</w:t>
      </w:r>
      <w:r>
        <w:br/>
      </w:r>
      <w:r>
        <w:br/>
        <w:t>    3.9 При разработке проектной документации на ремонт подводных переходов газопроводов (дюкеров) особое внимание должно уделяться мероприятиям по сохранности от обрушения берегов, дамб и набережных, для</w:t>
      </w:r>
      <w:r>
        <w:t xml:space="preserve"> </w:t>
      </w:r>
      <w:r>
        <w:t>чего перед началом проектных работ должно быть проведено детальное геологическое исследование грунтов, и в зависимости от их состояния следует принимать меры по их закреплению.</w:t>
      </w:r>
      <w:r>
        <w:br/>
      </w:r>
      <w:r>
        <w:br/>
        <w:t>    3.10 Подъездные дороги, машины и оборудование должны располагаться так, чтобы исключить воздействие нагрузки на края берегов и ограждающих стенок дамб и набережной.</w:t>
      </w:r>
      <w:r>
        <w:br/>
      </w:r>
      <w:r>
        <w:br/>
        <w:t>    3.11 Проект организации строительства должен быть согласован с организациями, в эксплуатации которых находятся береговые устои, дамбы и набережные.</w:t>
      </w:r>
      <w:r>
        <w:br/>
      </w:r>
      <w:r>
        <w:br/>
        <w:t>    3.12 В</w:t>
      </w:r>
      <w:r>
        <w:t xml:space="preserve"> </w:t>
      </w:r>
      <w:r>
        <w:t>отдельных случаях, при небольших объемах работ, допускается наличие геоподосновы только на разрываемые для проведения работ котлованы с привязкой их и нанесением на схему в масштабе 1:2000 заказчиком.</w:t>
      </w:r>
      <w:r>
        <w:br/>
      </w:r>
    </w:p>
    <w:p w:rsidR="00000000" w:rsidRDefault="00DC76EB">
      <w:pPr>
        <w:ind w:right="2556"/>
        <w:rPr>
          <w:lang w:val="en-US"/>
        </w:rPr>
      </w:pPr>
      <w:r>
        <w:br/>
      </w:r>
    </w:p>
    <w:p w:rsidR="00000000" w:rsidRDefault="00DC76EB">
      <w:pPr>
        <w:ind w:right="2556"/>
      </w:pPr>
      <w:r>
        <w:t>    3.13 В зависимости от используемой спецмашины длина участков газопроводов, подлежащих восстановлению, должна приниматься согласно таблице 1.</w:t>
      </w:r>
      <w:r>
        <w:br/>
      </w:r>
      <w:r>
        <w:br/>
        <w:t>Таблица 1</w:t>
      </w: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</w:p>
    <w:p w:rsidR="00000000" w:rsidRDefault="00DC76EB">
      <w:pPr>
        <w:pStyle w:val="Aioiaue"/>
        <w:tabs>
          <w:tab w:val="clear" w:pos="6713"/>
          <w:tab w:val="clear" w:pos="7672"/>
          <w:tab w:val="clear" w:pos="8631"/>
          <w:tab w:val="clear" w:pos="9590"/>
          <w:tab w:val="left" w:pos="8080"/>
          <w:tab w:val="left" w:pos="8222"/>
          <w:tab w:val="left" w:pos="9072"/>
        </w:tabs>
        <w:ind w:right="1138"/>
        <w:rPr>
          <w:lang w:val="en-US"/>
        </w:rPr>
      </w:pPr>
      <w:r>
        <w:t>+------------------------------------------------------------------+</w:t>
      </w:r>
    </w:p>
    <w:p w:rsidR="00000000" w:rsidRDefault="00DC76EB">
      <w:pPr>
        <w:pStyle w:val="Aioiaue"/>
        <w:tabs>
          <w:tab w:val="clear" w:pos="6713"/>
          <w:tab w:val="clear" w:pos="7672"/>
          <w:tab w:val="clear" w:pos="8631"/>
          <w:tab w:val="clear" w:pos="9590"/>
          <w:tab w:val="left" w:pos="8080"/>
          <w:tab w:val="left" w:pos="8222"/>
          <w:tab w:val="left" w:pos="9072"/>
        </w:tabs>
        <w:ind w:right="1138"/>
      </w:pPr>
      <w:r>
        <w:t xml:space="preserve">¦  Условный диаметр   ¦   Длина восстанавливаемого(санируемого) </w:t>
      </w:r>
      <w:r>
        <w:rPr>
          <w:lang w:val="en-US"/>
        </w:rPr>
        <w:t xml:space="preserve">  </w:t>
      </w:r>
      <w:r>
        <w:t xml:space="preserve"> ¦</w:t>
      </w:r>
    </w:p>
    <w:p w:rsidR="00000000" w:rsidRDefault="00DC76EB">
      <w:pPr>
        <w:pStyle w:val="Aioiaue"/>
        <w:tabs>
          <w:tab w:val="clear" w:pos="6713"/>
          <w:tab w:val="clear" w:pos="7672"/>
          <w:tab w:val="clear" w:pos="8631"/>
          <w:tab w:val="clear" w:pos="9590"/>
          <w:tab w:val="left" w:pos="8080"/>
          <w:tab w:val="left" w:pos="8222"/>
          <w:tab w:val="left" w:pos="9072"/>
        </w:tabs>
        <w:ind w:right="1138"/>
      </w:pPr>
      <w:r>
        <w:t>¦  газопровод</w:t>
      </w:r>
      <w:r>
        <w:t>а, мм    ¦                участка, м                  ¦</w:t>
      </w:r>
    </w:p>
    <w:p w:rsidR="00000000" w:rsidRDefault="00DC76EB">
      <w:pPr>
        <w:pStyle w:val="Aioiaue"/>
        <w:tabs>
          <w:tab w:val="clear" w:pos="6713"/>
          <w:tab w:val="clear" w:pos="7672"/>
          <w:tab w:val="clear" w:pos="8631"/>
          <w:tab w:val="clear" w:pos="9590"/>
          <w:tab w:val="left" w:pos="8080"/>
          <w:tab w:val="left" w:pos="8222"/>
          <w:tab w:val="left" w:pos="9072"/>
        </w:tabs>
        <w:ind w:right="1138"/>
      </w:pPr>
      <w:r>
        <w:t>¦                     +--------------------------------------------¦</w:t>
      </w:r>
    </w:p>
    <w:p w:rsidR="00000000" w:rsidRDefault="00DC76EB">
      <w:pPr>
        <w:pStyle w:val="Aioiaue"/>
        <w:tabs>
          <w:tab w:val="clear" w:pos="6713"/>
          <w:tab w:val="clear" w:pos="7672"/>
          <w:tab w:val="clear" w:pos="8631"/>
          <w:tab w:val="clear" w:pos="9590"/>
          <w:tab w:val="left" w:pos="8080"/>
          <w:tab w:val="left" w:pos="8222"/>
          <w:tab w:val="left" w:pos="9072"/>
        </w:tabs>
        <w:ind w:right="1138"/>
      </w:pPr>
      <w:r>
        <w:t>¦                     ¦нормальная спецмашина ¦спецмашина с большим ¦</w:t>
      </w:r>
    </w:p>
    <w:p w:rsidR="00000000" w:rsidRDefault="00DC76EB">
      <w:pPr>
        <w:pStyle w:val="Aioiaue"/>
        <w:tabs>
          <w:tab w:val="clear" w:pos="6713"/>
          <w:tab w:val="clear" w:pos="7672"/>
          <w:tab w:val="clear" w:pos="8631"/>
          <w:tab w:val="clear" w:pos="9590"/>
          <w:tab w:val="left" w:pos="8080"/>
          <w:tab w:val="left" w:pos="8222"/>
          <w:tab w:val="left" w:pos="9072"/>
        </w:tabs>
        <w:ind w:right="1138"/>
      </w:pPr>
      <w:r>
        <w:t xml:space="preserve">¦                     ¦                      ¦      барабаном </w:t>
      </w:r>
      <w:r>
        <w:t xml:space="preserve">     ¦</w:t>
      </w:r>
    </w:p>
    <w:p w:rsidR="00000000" w:rsidRDefault="00DC76EB">
      <w:pPr>
        <w:pStyle w:val="Aioiaue"/>
        <w:tabs>
          <w:tab w:val="clear" w:pos="6713"/>
          <w:tab w:val="clear" w:pos="7672"/>
          <w:tab w:val="clear" w:pos="8631"/>
          <w:tab w:val="clear" w:pos="9590"/>
          <w:tab w:val="left" w:pos="8080"/>
          <w:tab w:val="left" w:pos="8222"/>
          <w:tab w:val="left" w:pos="9072"/>
        </w:tabs>
        <w:ind w:right="1138"/>
      </w:pPr>
      <w:r>
        <w:t>+------------------------------------------------------------------+</w:t>
      </w: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  <w:r>
        <w:rPr>
          <w:lang w:val="en-US"/>
        </w:rPr>
        <w:t xml:space="preserve">      </w:t>
      </w:r>
      <w:r>
        <w:t>100-250                400                    &gt; 400</w:t>
      </w: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  <w:r>
        <w:rPr>
          <w:lang w:val="en-US"/>
        </w:rPr>
        <w:t xml:space="preserve">      </w:t>
      </w:r>
      <w:r>
        <w:t>300-500                250                 &gt; 250 &lt; 350</w:t>
      </w: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  <w:r>
        <w:rPr>
          <w:lang w:val="en-US"/>
        </w:rPr>
        <w:t xml:space="preserve">      </w:t>
      </w:r>
      <w:r>
        <w:t>600                    200                 &gt; 200 &lt; 35</w:t>
      </w:r>
      <w:r>
        <w:t>0</w:t>
      </w: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  <w:r>
        <w:rPr>
          <w:lang w:val="en-US"/>
        </w:rPr>
        <w:t xml:space="preserve">      </w:t>
      </w:r>
      <w:r>
        <w:t>700                    150                 &gt; 200 &lt; 350</w:t>
      </w: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7938"/>
          <w:tab w:val="left" w:pos="8222"/>
          <w:tab w:val="left" w:pos="9072"/>
        </w:tabs>
        <w:ind w:right="1138"/>
      </w:pP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  <w:r>
        <w:rPr>
          <w:lang w:val="en-US"/>
        </w:rPr>
        <w:t xml:space="preserve">      </w:t>
      </w:r>
      <w:r>
        <w:t>800                  100-130               &gt; 200 &lt; 350</w:t>
      </w: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</w:p>
    <w:p w:rsidR="00000000" w:rsidRDefault="00DC76EB">
      <w:pPr>
        <w:pStyle w:val="Aioiaue"/>
        <w:tabs>
          <w:tab w:val="clear" w:pos="6713"/>
          <w:tab w:val="clear" w:pos="8631"/>
          <w:tab w:val="clear" w:pos="9590"/>
          <w:tab w:val="left" w:pos="8222"/>
          <w:tab w:val="left" w:pos="9072"/>
        </w:tabs>
        <w:ind w:right="1138"/>
      </w:pPr>
      <w:r>
        <w:rPr>
          <w:lang w:val="en-US"/>
        </w:rPr>
        <w:t xml:space="preserve">      </w:t>
      </w:r>
      <w:r>
        <w:t>900 (915)              100                 &gt; 200 &lt; 300</w:t>
      </w:r>
    </w:p>
    <w:p w:rsidR="00000000" w:rsidRDefault="00DC76EB">
      <w:pPr>
        <w:pStyle w:val="Aioiaue"/>
        <w:tabs>
          <w:tab w:val="clear" w:pos="9590"/>
          <w:tab w:val="left" w:pos="8222"/>
        </w:tabs>
        <w:ind w:right="1138"/>
      </w:pPr>
    </w:p>
    <w:p w:rsidR="00000000" w:rsidRDefault="00DC76EB">
      <w:pPr>
        <w:ind w:right="2556"/>
      </w:pPr>
      <w:r>
        <w:t>     Примечание - В каждом случае необходимо учитывать конкретные местные условия (местонахождение объекта, свойства местности/территории, трассы трубопровода, горизонтальное или вертикальное расположение или прохождение трубопровода, отводы/колена, тройники, арматура и пр.).</w:t>
      </w:r>
      <w:r>
        <w:br/>
      </w:r>
      <w:r>
        <w:br/>
      </w:r>
      <w:r>
        <w:rPr>
          <w:b/>
          <w:sz w:val="28"/>
        </w:rPr>
        <w:t>4 Производство и приемка работ</w:t>
      </w:r>
      <w:r>
        <w:rPr>
          <w:b/>
          <w:sz w:val="28"/>
        </w:rPr>
        <w:br/>
      </w:r>
      <w:r>
        <w:rPr>
          <w:b/>
          <w:sz w:val="28"/>
          <w:lang w:val="en-US"/>
        </w:rPr>
        <w:t xml:space="preserve">   </w:t>
      </w:r>
      <w:r>
        <w:rPr>
          <w:b/>
          <w:sz w:val="28"/>
        </w:rPr>
        <w:t>Общие требо</w:t>
      </w:r>
      <w:r>
        <w:rPr>
          <w:b/>
          <w:sz w:val="28"/>
        </w:rPr>
        <w:t>вания</w:t>
      </w:r>
      <w:r>
        <w:rPr>
          <w:b/>
          <w:sz w:val="28"/>
        </w:rPr>
        <w:br/>
      </w:r>
    </w:p>
    <w:p w:rsidR="00000000" w:rsidRDefault="00DC76EB">
      <w:pPr>
        <w:ind w:right="2556"/>
        <w:rPr>
          <w:b/>
          <w:sz w:val="28"/>
        </w:rPr>
      </w:pPr>
      <w:r>
        <w:t>     4.1 Ремонтируемый участок газопровода (за исключением подводной части дюкеров) до начала работ должен быть подвергнут внеочередному техническому обследованию приборными методами. Выявленные утечки газа и повреждения изоляционного покрытия должны быть устранены.</w:t>
      </w:r>
      <w:r>
        <w:br/>
      </w:r>
      <w:r>
        <w:br/>
        <w:t>    Результаты технического обследования и выполненных работ должны быть оформлены соответствующим актом.</w:t>
      </w:r>
      <w:r>
        <w:br/>
      </w:r>
      <w:r>
        <w:br/>
        <w:t>    В отдельных случаях, при невозможности устранения неплотностей газопровода, допускается применение указанного выше метода при</w:t>
      </w:r>
      <w:r>
        <w:t xml:space="preserve"> </w:t>
      </w:r>
      <w:r>
        <w:t>наличии сквозных отверстий диаметром не более 3 см.</w:t>
      </w:r>
      <w:r>
        <w:br/>
      </w:r>
      <w:r>
        <w:br/>
        <w:t>    4.2 Подготовительные работы должны выполняться в соответствии с требованиями проектной документации, "Правилами безопасности в газовом хозяйстве", технологическими картами и требованиями настоящего Свода правил.</w:t>
      </w:r>
      <w:r>
        <w:br/>
      </w:r>
      <w:r>
        <w:br/>
        <w:t>    4.3 Все газоопасные работы по отключению участков газопроводов от действующей газовой сети, продувке их воздухом, врезке газопроводов в действующую сеть с продувкой газом должны выполняться газовыми хозяйствами, имеющими соответствующую л</w:t>
      </w:r>
      <w:r>
        <w:t>ицензию органов Госгортехнадзора России.</w:t>
      </w:r>
      <w:r>
        <w:br/>
      </w:r>
      <w:r>
        <w:br/>
      </w:r>
      <w:r>
        <w:rPr>
          <w:b/>
          <w:sz w:val="28"/>
        </w:rPr>
        <w:t>Подготовительные работы</w:t>
      </w:r>
      <w:r>
        <w:rPr>
          <w:b/>
          <w:sz w:val="28"/>
        </w:rPr>
        <w:br/>
      </w:r>
    </w:p>
    <w:p w:rsidR="00000000" w:rsidRDefault="00DC76EB">
      <w:pPr>
        <w:ind w:right="2556"/>
      </w:pPr>
      <w:r>
        <w:t>     4.4 Перед началом работ в присутствии представителей проектной, строительной и эксплуатационной организаций должна быть проведена разбивка трассы и намеченных к вскрытию котлованов с привязками их к постоянным ориентирам и оформлением акта с приложением схемы привязок.</w:t>
      </w:r>
      <w:r>
        <w:br/>
      </w:r>
      <w:r>
        <w:br/>
        <w:t>    4.5 Перед началом работ по восстановлению изношенных газопроводов должны быть проведены следующие подготовительные работы:</w:t>
      </w:r>
      <w:r>
        <w:br/>
      </w:r>
      <w:r>
        <w:br/>
        <w:t>    - вскрытие котлованов согласно проект</w:t>
      </w:r>
      <w:r>
        <w:t>ной документации;</w:t>
      </w:r>
      <w:r>
        <w:br/>
      </w:r>
      <w:r>
        <w:br/>
        <w:t>    - прокладка в случае необходимости временных газопроводов (байпасов) для бесперебойного снабжения газом потребителей на время производства работ;</w:t>
      </w:r>
      <w:r>
        <w:br/>
      </w:r>
      <w:r>
        <w:br/>
        <w:t>    - отключение предназначенных к ремонту участков газопроводов (в том числе и отводов от них);</w:t>
      </w:r>
      <w:r>
        <w:br/>
      </w:r>
      <w:r>
        <w:br/>
        <w:t>    - тщательная очистка отключенных участков от загрязнений с проверкой степени очистки и возможности осуществления работ на всем подготовительном участке газопровода с помощью видеокамеры.</w:t>
      </w:r>
      <w:r>
        <w:br/>
      </w:r>
      <w:r>
        <w:br/>
        <w:t>    4.6 Восстанавливаемый участок газопровода (в том</w:t>
      </w:r>
      <w:r>
        <w:t xml:space="preserve"> числе отводы от него) должен быть отключен от действующей газовой сети и продут воздухом. Потребители в случае необходимости должны быть переключены на временные газопроводы.</w:t>
      </w:r>
      <w:r>
        <w:br/>
      </w:r>
      <w:r>
        <w:br/>
        <w:t>    4.7 После продувки подлежащий ремонту участок газопровода должен быть тщательно очищен от загрязнений и грата на сварных швах с помощью скребков, щеток, поршней и пескоструйной очистки с удалением продуктов очистки из газопровода.</w:t>
      </w:r>
      <w:r>
        <w:br/>
      </w:r>
      <w:r>
        <w:br/>
        <w:t>    4.8 Способ очистки выбирается организацией, производящей работы, после осмотра внутренней повер</w:t>
      </w:r>
      <w:r>
        <w:t>хности.</w:t>
      </w:r>
      <w:r>
        <w:br/>
      </w:r>
      <w:r>
        <w:br/>
        <w:t>    Очистка внутренней поверхности газопровода должна производиться до металлического блеска в соответствии со степенью 4 таблицы 3 ГОСТ 9.402.</w:t>
      </w:r>
      <w:r>
        <w:br/>
      </w:r>
      <w:r>
        <w:br/>
        <w:t>    4.9 После проведения работ по очистке внутренняя поверхность газопровода должна быть осмотрена с помощью видеокамеры на предмет оценки степени очистки и возможности восстановления всего участка газопровода.</w:t>
      </w:r>
      <w:r>
        <w:br/>
      </w:r>
      <w:r>
        <w:br/>
        <w:t>    4.10 Восстановление газопроводов в целях исключения появления гофр выполняется с углами поворота газопровода до 60 град. Если при проведении к</w:t>
      </w:r>
      <w:r>
        <w:t>онтроля с помощью видеокамеры будут выявлены участки газопровода, мешающие процессу санации (наличие углов поворотов с R&lt;5Д, конденсатосборников, запорных устройств и т.д.), в проект должны быть внесены изменения, вскрыты дополнительные котлованы в местах</w:t>
      </w:r>
      <w:r>
        <w:t xml:space="preserve"> </w:t>
      </w:r>
      <w:r>
        <w:t>углов поворотов, больших 60 град. и мешающих процессу восстановления, с врезкой катушек с меньшим углом поворота. Конденсатосборники и задвижки должны быть вырезаны и при необходимости заново установлены в соответствии с проектом. После проведения этих раб</w:t>
      </w:r>
      <w:r>
        <w:t>от должна быть проведена дополнительная очистка врезанных катушек с контролем видеокамерой степени очистки.</w:t>
      </w:r>
      <w:r>
        <w:br/>
      </w:r>
      <w:r>
        <w:br/>
        <w:t>    4.11 С целью исключения помех для восстановления всего намечаемого участка газопровода участки, мешающие процессу работ, могут быть переложены</w:t>
      </w:r>
      <w:r>
        <w:t xml:space="preserve"> </w:t>
      </w:r>
      <w:r>
        <w:t>по решению проектной организации с внесением необходимых изменений в проектную документацию.</w:t>
      </w:r>
      <w:r>
        <w:br/>
      </w:r>
      <w:r>
        <w:br/>
        <w:t>    4.12 О проведенных работах по очистке газопровода должен быть составлен акт и подписан представителями заказчика и организации, выполняющей работы по восстано</w:t>
      </w:r>
      <w:r>
        <w:t>влению.</w:t>
      </w:r>
      <w:r>
        <w:br/>
      </w:r>
      <w:r>
        <w:br/>
      </w:r>
      <w:r>
        <w:rPr>
          <w:b/>
          <w:sz w:val="28"/>
        </w:rPr>
        <w:t>Производство работ</w:t>
      </w:r>
      <w:r>
        <w:br/>
      </w:r>
    </w:p>
    <w:p w:rsidR="00000000" w:rsidRDefault="00DC76EB">
      <w:pPr>
        <w:ind w:right="2556"/>
      </w:pPr>
      <w:r>
        <w:t>     4.13 Работы по восстановлению газопровода должны проводиться в соответствии с технологическими картами.</w:t>
      </w:r>
      <w:r>
        <w:br/>
      </w:r>
      <w:r>
        <w:br/>
        <w:t>    4.14 Применяемый тканевый шланг должен соответствовать внутреннему диаметру газопровода и разрезан на объекте строительства на участки по длине восстанавливаемого газопровода с определенным запасом.</w:t>
      </w:r>
      <w:r>
        <w:br/>
      </w:r>
      <w:r>
        <w:br/>
        <w:t>    4.15 Компоненты клея должны перемешиваться на объекте ремонта в строго определенном количестве в соответствии с паспортными данными и заливаться в поднятый конец шла</w:t>
      </w:r>
      <w:r>
        <w:t>нга в зависимости от диаметра и длины газопровода в количестве, приведенном в таблице 2.</w:t>
      </w:r>
      <w:r>
        <w:br/>
      </w:r>
      <w:r>
        <w:br/>
      </w:r>
    </w:p>
    <w:p w:rsidR="00000000" w:rsidRDefault="00DC76EB">
      <w:pPr>
        <w:pStyle w:val="Aioiaue"/>
        <w:tabs>
          <w:tab w:val="clear" w:pos="9590"/>
        </w:tabs>
        <w:ind w:right="2556"/>
      </w:pPr>
    </w:p>
    <w:p w:rsidR="00000000" w:rsidRDefault="00DC76EB">
      <w:pPr>
        <w:pStyle w:val="Aioiaue"/>
        <w:tabs>
          <w:tab w:val="clear" w:pos="9590"/>
        </w:tabs>
        <w:ind w:right="2556"/>
      </w:pPr>
      <w:r>
        <w:t>Таблица 2</w:t>
      </w:r>
    </w:p>
    <w:p w:rsidR="00000000" w:rsidRDefault="00DC76EB">
      <w:pPr>
        <w:pStyle w:val="Aioiaue"/>
        <w:tabs>
          <w:tab w:val="clear" w:pos="9590"/>
        </w:tabs>
        <w:ind w:right="2556"/>
      </w:pP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>+------------------------------------------------------------------+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>¦   Условный  ¦ 100  ¦ 200 ¦ 300 ¦ 400 ¦ 500  ¦ 600  ¦ 700  ¦  800 ¦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>¦диаметр газо-</w:t>
      </w:r>
      <w:r>
        <w:t>¦      ¦     ¦     ¦     ¦      ¦      ¦      ¦      ¦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>¦провода, мм  ¦      ¦     ¦     ¦     ¦      ¦      ¦      ¦      ¦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>+-------------+------+-----+-----+-----+------+------+------+------¦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 xml:space="preserve">¦  Потребное  ¦ 100  ¦ 200 ¦ 300 ¦ 400 ¦ 500  ¦ 600  ¦ 760  ¦  </w:t>
      </w:r>
      <w:r>
        <w:t>860 ¦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>¦ количество  ¦      ¦     ¦     ¦     ¦      ¦      ¦      ¦      ¦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>¦   клея, кг  ¦      ¦     ¦     ¦     ¦      ¦      ¦      ¦      ¦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>¦                                                                  ¦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 xml:space="preserve">¦  Примечание - Длина газопровода 100 м.   </w:t>
      </w:r>
      <w:r>
        <w:t xml:space="preserve">                        ¦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  <w:r>
        <w:t>+------------------------------------------------------------------+</w:t>
      </w:r>
    </w:p>
    <w:p w:rsidR="00000000" w:rsidRDefault="00DC76EB">
      <w:pPr>
        <w:pStyle w:val="Aioiaue"/>
        <w:tabs>
          <w:tab w:val="clear" w:pos="6713"/>
          <w:tab w:val="clear" w:pos="9590"/>
          <w:tab w:val="left" w:pos="8222"/>
        </w:tabs>
        <w:ind w:right="1138"/>
      </w:pPr>
    </w:p>
    <w:p w:rsidR="00000000" w:rsidRDefault="00DC76EB">
      <w:pPr>
        <w:ind w:right="2556"/>
        <w:rPr>
          <w:b/>
          <w:sz w:val="28"/>
        </w:rPr>
      </w:pPr>
      <w:r>
        <w:t>     4.16 При втягивании подготовленного шланга в барабан реверс-машины должно быть обеспечено равномерное распределение клея по всей длине подготовленного шлан</w:t>
      </w:r>
      <w:r>
        <w:t>га, что достигается подбором определенных расстояний между валками машины.</w:t>
      </w:r>
      <w:r>
        <w:br/>
      </w:r>
      <w:r>
        <w:br/>
        <w:t>    4.17 Скорость подачи шланга в газопровод не должна превышать 2,5 м/мин. Процесс подачи шланга контролируется с помощью маркировки длины на внешней поверхности шланга.</w:t>
      </w:r>
      <w:r>
        <w:br/>
      </w:r>
      <w:r>
        <w:br/>
        <w:t>    4.1</w:t>
      </w:r>
      <w:r>
        <w:t>8</w:t>
      </w:r>
      <w:r>
        <w:t xml:space="preserve"> После втягивания в ремонтируемый газопровод тканевого шланга для инициирования процесса затвердевания клея внутрь шланга из парогенератора подается паровоздушная смесь при давлении 0,1-0,3 МПа с температурой 105 град.С.</w:t>
      </w:r>
      <w:r>
        <w:br/>
      </w:r>
      <w:r>
        <w:br/>
        <w:t>    Избыток пара на другом конце г</w:t>
      </w:r>
      <w:r>
        <w:t>азопровода через регулирующее сбросное устройство сбрасывается в конденсационную емкость или атмосферу.</w:t>
      </w:r>
      <w:r>
        <w:br/>
      </w:r>
      <w:r>
        <w:br/>
        <w:t>    4.19 Продолжительность затвердения клея зависит от диаметра и протяженности восстанавливаемого газопровода и может составлять 4 5 ч.</w:t>
      </w:r>
      <w:r>
        <w:br/>
      </w:r>
      <w:r>
        <w:br/>
        <w:t>    4.20 После затвердевания клея во избежание отклеивания шланга от внутренней поверхности газопровода он должен быть охлажден подачей в газопровод воздуха с давлением не выше 0,3 МПа.</w:t>
      </w:r>
      <w:r>
        <w:br/>
      </w:r>
      <w:r>
        <w:br/>
        <w:t>    Время охлаждения зависит oт диаметра газопровода и температуры наружного возду</w:t>
      </w:r>
      <w:r>
        <w:t>ха и может составлять от 2 до 6 ч.</w:t>
      </w:r>
      <w:r>
        <w:br/>
      </w:r>
      <w:r>
        <w:br/>
        <w:t>    4.21 Окончание охлаждения определяется достижением температуры 30 град.С, измеренной на дальнем конце восстановленного участка газопровода.</w:t>
      </w:r>
      <w:r>
        <w:br/>
      </w:r>
      <w:r>
        <w:br/>
        <w:t>    4.22 По окончании охлаждения давление воздуха сбрасывается, производится обрезка шланга с обоих концов восстановленного участка так, чтобы расстояние от сварного шва при последующей врезке катушек было не менее 300 мм.</w:t>
      </w:r>
      <w:r>
        <w:br/>
      </w:r>
      <w:r>
        <w:br/>
        <w:t>    4.23 Восстановленный газопровод должен быть продут воздухом с давлением 0,3 МПа для удаления конденсата</w:t>
      </w:r>
      <w:r>
        <w:t>, скопившегося после подачи пара, если этот процесс не был совмещен с процессом охлаждения.</w:t>
      </w:r>
      <w:r>
        <w:br/>
      </w:r>
      <w:r>
        <w:br/>
        <w:t>    4.24 Полное удаление конденсата осуществляется путем протяжки поролонового поршня в восстановленном участке газопровода.</w:t>
      </w:r>
      <w:r>
        <w:br/>
      </w:r>
      <w:r>
        <w:br/>
        <w:t>    4.25 После продувки восстановленный газопровод проверяется на качество выполненных работ строительной организацией (фирмой или другим специализированным предприятием) в присутствии представителей эксплуатационной организации газового хозяйства.</w:t>
      </w:r>
      <w:r>
        <w:br/>
      </w:r>
      <w:r>
        <w:br/>
        <w:t>    Проверка осуществляется при помощи виде</w:t>
      </w:r>
      <w:r>
        <w:t>окамеры.</w:t>
      </w:r>
      <w:r>
        <w:br/>
      </w:r>
      <w:r>
        <w:br/>
        <w:t>    При обнаружении любого видимого дефекта (разрыв тканевого шланга, вздутие его, наличие гофр и др.) шланг извлекается из трубы следующим образом: испорченный шланг соединяется с тросом на одном конце и осторожно и медленно вытягивается лебедкой в другую сторону газопровода.</w:t>
      </w:r>
      <w:r>
        <w:br/>
      </w:r>
      <w:r>
        <w:br/>
        <w:t>    Перед вытягиванием шланг по всей длине газопровода нагревается паром с температурой 100 - 105 град.С, после чего процесс производства работ по восстанавливаемому газопроводу повторяется. По результатам проверки составля</w:t>
      </w:r>
      <w:r>
        <w:t>ется акт.</w:t>
      </w:r>
      <w:r>
        <w:br/>
      </w:r>
      <w:r>
        <w:br/>
      </w:r>
      <w:r>
        <w:rPr>
          <w:b/>
          <w:sz w:val="28"/>
        </w:rPr>
        <w:t>Испытание и приемка работ</w:t>
      </w:r>
      <w:r>
        <w:rPr>
          <w:b/>
          <w:sz w:val="28"/>
        </w:rPr>
        <w:br/>
      </w:r>
    </w:p>
    <w:p w:rsidR="00000000" w:rsidRDefault="00DC76EB">
      <w:pPr>
        <w:ind w:right="2556"/>
        <w:rPr>
          <w:lang w:val="en-US"/>
        </w:rPr>
      </w:pPr>
      <w:r>
        <w:t>     4.26 Восстановленный тканевым шлангом стальной подземный газопровод должен быть испытан на прочность и герметичность.</w:t>
      </w:r>
      <w:r>
        <w:br/>
      </w:r>
      <w:r>
        <w:br/>
        <w:t>    4.27 Испытания на прочность и герметичность восстановленного газопровода должна производить строительно-монтажная организация в присутствии представителей эксплуатационных организаций газового хозяйства.</w:t>
      </w:r>
      <w:r>
        <w:br/>
      </w:r>
      <w:r>
        <w:br/>
        <w:t>    4.28 Если восстанавливаемый газопровод разделен на несколько испытываемых участков, то монтажные стыки, их соединяющие (сваренные после и</w:t>
      </w:r>
      <w:r>
        <w:t>спытаний), должны быть проверены физическими методами контроля.</w:t>
      </w:r>
      <w:r>
        <w:br/>
      </w:r>
      <w:r>
        <w:br/>
        <w:t>    4.29 Испытание на прочность восстановленных подземных газопроводов должно осуществляться рабочим давлением 0,6 МПа.</w:t>
      </w:r>
      <w:r>
        <w:br/>
      </w:r>
    </w:p>
    <w:p w:rsidR="00000000" w:rsidRDefault="00DC76EB">
      <w:pPr>
        <w:ind w:right="2556"/>
      </w:pPr>
      <w:r>
        <w:br/>
        <w:t>    4.30 Восстановленные газопроводы всех давлений испытываются на прочность в течение 1 ч, при этом результаты следует считать положительными, если в период испытания давление в газопроводе остается неизменным (нет видимого падения давления на манометре).</w:t>
      </w:r>
      <w:r>
        <w:br/>
      </w:r>
      <w:r>
        <w:br/>
        <w:t>    4.31 Испытание восстановленных газопроводов всех давлений на ге</w:t>
      </w:r>
      <w:r>
        <w:t>рметичность производится давлением 0,02 МПа с использованием U-образного манометра, при этом падение давления в газопроводе не должно превышать 100 Па в течение одного часа.</w:t>
      </w:r>
      <w:r>
        <w:br/>
      </w:r>
      <w:r>
        <w:br/>
        <w:t>    4.32 Приемка восстановленного газопровода тканевым шлангом производится комиссией, в состав которой включаются:</w:t>
      </w:r>
      <w:r>
        <w:br/>
      </w:r>
      <w:r>
        <w:br/>
        <w:t>    - представитель заказчика - председатель;</w:t>
      </w:r>
      <w:r>
        <w:br/>
      </w:r>
      <w:r>
        <w:br/>
        <w:t>    - представитель эксплуатационной службы предприятия газового хозяйства;</w:t>
      </w:r>
      <w:r>
        <w:br/>
      </w:r>
      <w:r>
        <w:br/>
        <w:t>    - представитель строительной организации;</w:t>
      </w:r>
      <w:r>
        <w:br/>
      </w:r>
      <w:r>
        <w:br/>
        <w:t>    - представитель местного органа газового надз</w:t>
      </w:r>
      <w:r>
        <w:t>ора Госгортехнадзора России.</w:t>
      </w:r>
      <w:r>
        <w:br/>
      </w:r>
      <w:r>
        <w:br/>
        <w:t>    4.33 Koмиссии предъявляются:</w:t>
      </w:r>
      <w:r>
        <w:br/>
      </w:r>
      <w:r>
        <w:br/>
        <w:t>    - проектная документация в полном объеме;</w:t>
      </w:r>
      <w:r>
        <w:br/>
      </w:r>
      <w:r>
        <w:br/>
        <w:t>    - акт разбивки трассы;</w:t>
      </w:r>
      <w:r>
        <w:br/>
      </w:r>
      <w:r>
        <w:br/>
        <w:t>    - акт проведения внеочередного технического обследования на восстановленный участок газопровода;</w:t>
      </w:r>
      <w:r>
        <w:br/>
      </w:r>
      <w:r>
        <w:br/>
        <w:t>    - исполнительные чертежи (план, профиль) восстановленного участка газопровода с указанием его границ (пикетажа);</w:t>
      </w:r>
      <w:r>
        <w:br/>
      </w:r>
      <w:r>
        <w:br/>
        <w:t>    - акт приемки внутренней полости газопровода, подлежащего восстановлению;</w:t>
      </w:r>
      <w:r>
        <w:br/>
      </w:r>
      <w:r>
        <w:br/>
        <w:t>    - строительный паспорт газопровода, включая акты испытания его на проч</w:t>
      </w:r>
      <w:r>
        <w:t>ность и герметичность;</w:t>
      </w:r>
      <w:r>
        <w:br/>
      </w:r>
      <w:r>
        <w:br/>
        <w:t>    - российские сертификаты или технические свидетельства на примененные материалы (тканевый шланг, клей и др.);</w:t>
      </w:r>
      <w:r>
        <w:br/>
      </w:r>
      <w:r>
        <w:br/>
        <w:t>    - гарантийное обязательство сроком не менее двух лет, гарантирующее качество примененных материалов, а также надежность и качество произведенных работ, и другие условия, оговоренные контрактом.</w:t>
      </w:r>
      <w:r>
        <w:br/>
      </w:r>
      <w:r>
        <w:br/>
        <w:t>    4.34 Комиссия проверяет качество предъявленной документации и соответствие ей выполненных объемов работ по восстановлению газопроводов тканевым шлангом, что оформляется а</w:t>
      </w:r>
      <w:r>
        <w:t>ктом.</w:t>
      </w:r>
      <w:r>
        <w:br/>
      </w:r>
      <w:r>
        <w:br/>
        <w:t>    Приемка оформляется актом по форме обязательного приложения 9 СНиП 3.05.02-88* (издание 1995 г.).</w:t>
      </w:r>
      <w:r>
        <w:br/>
      </w:r>
      <w:r>
        <w:br/>
        <w:t>    4.35 После приемки газопровода он подключается к действующей газовой сети с врезкой катушек на места вырезанных участков.</w:t>
      </w:r>
      <w:r>
        <w:br/>
      </w:r>
      <w:r>
        <w:br/>
        <w:t>    4.36 Для проведения сварочных работ по сварке катушек с целью исключения повреждения тканевого шланга расстояние от концов газопровода до шланга должно быть не менее 300 мм. Сварные стыки вваренных катушек должны быть проверены физическими методами контроля.</w:t>
      </w:r>
      <w:r>
        <w:br/>
      </w:r>
      <w:r>
        <w:br/>
        <w:t>    4.37 В</w:t>
      </w:r>
      <w:r>
        <w:t xml:space="preserve"> </w:t>
      </w:r>
      <w:r>
        <w:t>местах сварки катушек газопровод покрывается весьма усиленным изоляционным покрытием.</w:t>
      </w:r>
      <w:r>
        <w:br/>
      </w:r>
      <w:r>
        <w:br/>
        <w:t>    4.38 Засыпка вскрытых для производства работ котлованов должна осуществляться в следующем порядке:</w:t>
      </w:r>
      <w:r>
        <w:br/>
      </w:r>
      <w:r>
        <w:br/>
        <w:t>    - песком с послойным уплотнением по 10-15 см дна котлована до половины диаметра газопровода с подбивкой пазух под газопроводом;</w:t>
      </w:r>
      <w:r>
        <w:br/>
      </w:r>
      <w:r>
        <w:br/>
        <w:t>    - песком с послойным уплотнением по 10-15 см до высоты 25 см над верхом газопровода;</w:t>
      </w:r>
      <w:r>
        <w:br/>
      </w:r>
      <w:r>
        <w:br/>
        <w:t>    - в дальнейшем мелким грунтом, не содержащим включений строительного мусора.</w:t>
      </w:r>
      <w:r>
        <w:br/>
      </w:r>
      <w:r>
        <w:br/>
        <w:t>    4.39 Засыпка</w:t>
      </w:r>
      <w:r>
        <w:t xml:space="preserve"> песком осуществляется вручную, а мелким грунтом механизмами.</w:t>
      </w:r>
      <w:r>
        <w:br/>
      </w:r>
      <w:r>
        <w:br/>
        <w:t>    4.40 Перед вводом газопровода в эксплуатацию должна быть проведена приборным методом проверка качества изоляционного покрытия.</w:t>
      </w:r>
      <w:r>
        <w:br/>
      </w:r>
      <w:r>
        <w:br/>
      </w:r>
      <w:r>
        <w:rPr>
          <w:b/>
          <w:sz w:val="28"/>
        </w:rPr>
        <w:t>5 Эксплуатация восстановленных газопроводов</w:t>
      </w:r>
      <w:r>
        <w:br/>
      </w:r>
    </w:p>
    <w:p w:rsidR="00000000" w:rsidRDefault="00DC76EB">
      <w:pPr>
        <w:ind w:right="2556"/>
      </w:pPr>
      <w:r>
        <w:t>     5.1 Сведения о проведенном восстановлении изношенного стального подземного газопровода тканевым шлангом должны быть занесены в его паспорт.</w:t>
      </w:r>
      <w:r>
        <w:br/>
      </w:r>
      <w:r>
        <w:br/>
        <w:t>    5.2 Подключение вновь строящихся газопроводов к ранее восстановленному газопроводу должно производиться без снижения давле</w:t>
      </w:r>
      <w:r>
        <w:t>ния в нем с использованием специальных механических средств врезки.</w:t>
      </w:r>
      <w:r>
        <w:br/>
      </w:r>
      <w:r>
        <w:br/>
        <w:t>    Категорически запрещается прямое воздействие пламени горелки при резке трубопровода на тканевый шланг восстановленного газопровода.</w:t>
      </w:r>
      <w:r>
        <w:br/>
      </w:r>
      <w:r>
        <w:br/>
        <w:t>    5.3 Эксплуатация газопроводов с тканевым шлангом допускается только специализированными предприятиями газового хозяйства городов и других поселений.</w:t>
      </w:r>
      <w:r>
        <w:br/>
      </w:r>
      <w:r>
        <w:br/>
        <w:t>    5.4 При эксплуатации восстановленных газопроводов должны соблюдаться требования "Правил безопасности в газовом хозяйстве".</w:t>
      </w:r>
      <w:r>
        <w:br/>
      </w:r>
      <w:r>
        <w:br/>
        <w:t>    5.5 Аварийные работы</w:t>
      </w:r>
      <w:r>
        <w:t xml:space="preserve"> на восстановленных с использованием синтетических материалов газопроводах должны проводиться по специальной инструкции, разработанной эксплуатационной организацией газового хозяйства.</w:t>
      </w:r>
      <w:r>
        <w:br/>
      </w:r>
      <w:r>
        <w:br/>
        <w:t>    Основные мероприятия включают в себя:</w:t>
      </w:r>
      <w:r>
        <w:br/>
      </w:r>
      <w:r>
        <w:br/>
        <w:t>    - отключение поврежденного участка;</w:t>
      </w:r>
      <w:r>
        <w:br/>
      </w:r>
      <w:r>
        <w:br/>
        <w:t>    - продувку для освобождения от газа;</w:t>
      </w:r>
      <w:r>
        <w:br/>
      </w:r>
      <w:r>
        <w:br/>
        <w:t>    - высверливание окна на поврежденном месте для установки кляпов, для врезки катушек;</w:t>
      </w:r>
      <w:r>
        <w:br/>
      </w:r>
      <w:r>
        <w:br/>
        <w:t>    - проверку герметичности кляпов (кирпичной стенки, шара с шамотной глиной);</w:t>
      </w:r>
      <w:r>
        <w:br/>
      </w:r>
      <w:r>
        <w:br/>
        <w:t>    - вырезку катушек на повр</w:t>
      </w:r>
      <w:r>
        <w:t>ежденных участках, при врезке по границе кляпа постоянно должен находиться жгут из ветоши, смоченной водой;</w:t>
      </w:r>
      <w:r>
        <w:br/>
      </w:r>
      <w:r>
        <w:br/>
        <w:t>    - врезку новой катушки с окном, которая производится в обратном порядке.</w:t>
      </w:r>
      <w:r>
        <w:br/>
      </w:r>
      <w:r>
        <w:br/>
      </w:r>
      <w:r>
        <w:rPr>
          <w:b/>
          <w:sz w:val="28"/>
        </w:rPr>
        <w:t>6 Специальные требования</w:t>
      </w:r>
      <w:r>
        <w:br/>
      </w:r>
    </w:p>
    <w:p w:rsidR="00000000" w:rsidRDefault="00DC76EB">
      <w:pPr>
        <w:ind w:right="2556"/>
        <w:rPr>
          <w:lang w:val="en-US"/>
        </w:rPr>
      </w:pPr>
      <w:r>
        <w:t>     6.1 При проведении работ по восстановлению работоспособности изношенных подземных стальных газопроводов с использованием синтетических материалов методом протяжки в них тканевого шланга должны соблюдаться правила техники безопасности согласно СНиП III-4-80*, "Правила безопасности в газовом хоз</w:t>
      </w:r>
      <w:r>
        <w:t>яйстве", инструкции заводов - изготовителей материалов и другие нормативные документы.</w:t>
      </w:r>
      <w:r>
        <w:br/>
      </w:r>
    </w:p>
    <w:p w:rsidR="00000000" w:rsidRDefault="00DC76EB">
      <w:pPr>
        <w:ind w:right="2556"/>
        <w:rPr>
          <w:b/>
          <w:sz w:val="28"/>
        </w:rPr>
      </w:pPr>
      <w:r>
        <w:br/>
        <w:t>    6.2 К производству работ по восстановлению изношенных газопроводов с использованием синтетических материалов допускаются лица не моложе 18 лет, прошедшие медицинское освидетельствование, специальное обучение со сдачей экзаменов в объеме выполняемой работы, вводный инструктаж по технике безопасности и инструктаж на рабочем месте.</w:t>
      </w:r>
      <w:r>
        <w:br/>
      </w:r>
      <w:r>
        <w:br/>
        <w:t>    Допуск к производству работ должен оформляться записью в журнале инструктажа по тех</w:t>
      </w:r>
      <w:r>
        <w:t>нике безопасности и личной подписью лица, прошедшего инструктаж.</w:t>
      </w:r>
      <w:r>
        <w:br/>
      </w:r>
      <w:r>
        <w:br/>
        <w:t>    6.3 Приступать к началу работ по восстановлению газопроводов тканевым шлангом разрешается только при условии наличия проектов организации строительства и производства работ.</w:t>
      </w:r>
      <w:r>
        <w:br/>
      </w:r>
      <w:r>
        <w:br/>
        <w:t>    6.4 Работники, выполняющие монтажные работы, должны быть обеспечены исправным инструментом, приспособлениями и спецодеждой.</w:t>
      </w:r>
      <w:r>
        <w:br/>
      </w:r>
      <w:r>
        <w:br/>
        <w:t>    6.5 Все оборудование, работающее под напряжением свыше 36 В, должно быть заземлено в соответствии с требованиями "Правил устройства эл</w:t>
      </w:r>
      <w:r>
        <w:t>ектроустановок" и ГОСТ 12.1.030.</w:t>
      </w:r>
      <w:r>
        <w:br/>
      </w:r>
      <w:r>
        <w:br/>
        <w:t>    6.6 Места проведения монтажных работ, складирования материалов и размещения оборудования должны иметь первичные средства пожаротушения.</w:t>
      </w:r>
      <w:r>
        <w:br/>
      </w:r>
      <w:r>
        <w:br/>
        <w:t>    6.7 Не допускаются в местах производства работ скопление горючих, отработанных материалов и отходов, а также курение и нахождение посторонних лиц.</w:t>
      </w:r>
      <w:r>
        <w:br/>
      </w:r>
      <w:r>
        <w:br/>
        <w:t>    6.8 Отключение газопроводов от действующей сети, их продувка воздухом, подключение к действующей сети после их восстановления с использованием синтетических материалов и продувка га</w:t>
      </w:r>
      <w:r>
        <w:t>зом должны выполняться в строгом соответствии с требованиями "Правил безопасности в газовом хозяйстве" и действующими производственными инструкциями на выполнение газоопасных работ с оформлением наряда-допуска.</w:t>
      </w:r>
      <w:r>
        <w:br/>
      </w:r>
      <w:r>
        <w:br/>
      </w:r>
      <w:r>
        <w:rPr>
          <w:b/>
          <w:sz w:val="28"/>
        </w:rPr>
        <w:t>7 Хранение и транспортирование</w:t>
      </w:r>
      <w:r>
        <w:rPr>
          <w:b/>
          <w:sz w:val="28"/>
        </w:rPr>
        <w:br/>
      </w:r>
    </w:p>
    <w:p w:rsidR="00000000" w:rsidRDefault="00DC76EB">
      <w:pPr>
        <w:pStyle w:val="Aioiaue"/>
        <w:tabs>
          <w:tab w:val="clear" w:pos="9590"/>
        </w:tabs>
        <w:ind w:right="2556"/>
      </w:pPr>
      <w:r>
        <w:t>     Клей и катушки (барабаны) со шлангом должны всегда находиться в отапливаемом помещении. Необходимо обеспечить неподвижность катушек. Облицовочные шланги должны защищаться от воздействия теплоты и солнечного света. Солнечный свет может нарушить качество. Защитную</w:t>
      </w:r>
      <w:r>
        <w:t xml:space="preserve"> </w:t>
      </w:r>
      <w:r>
        <w:t>оболочку следует убрать перед началом процесса санирования. Катушки с шлангом допускается поднимать только при помощи стержня (оси), продетого через ступицу катушки. Подъемные устройства для погрузки-разгрузки (вилочный автопогрузчик, краны или лебедки, оборудованные стрелой с достаточной грузоподъемностью) ни в коем случае не должны соприкасаться с облицовочным шлангом или его гибкой защитной оболочкой. Катушки должны устанавливаться на платформе прицепа при помощи деревянных клиньев, прикрепленных к полу</w:t>
      </w:r>
      <w:r>
        <w:t xml:space="preserve"> </w:t>
      </w:r>
      <w:r>
        <w:t>прицепа. Ремни, перетянутые через катушки, являются дополнительной действенной защитой. Ширина крепежного ремня должна быть не менее 100 мм.</w:t>
      </w:r>
      <w:r>
        <w:br/>
      </w:r>
      <w:r>
        <w:br/>
        <w:t>    Порядок хранения и транспортирования должен также учитывать дополнительные требования заводов-изготовителей. Применяемые тканевые шланги и тара клея должны иметь маркировку и сопроводительную документацию.</w:t>
      </w:r>
      <w:r>
        <w:br/>
      </w:r>
      <w:r>
        <w:br/>
      </w: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6EB"/>
    <w:rsid w:val="00D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i">
    <w:name w:val="Oa?iei"/>
    <w:basedOn w:val="a"/>
    <w:next w:val="Nienieiiaaaeaiee"/>
    <w:pPr>
      <w:spacing w:before="0" w:after="0"/>
    </w:pPr>
  </w:style>
  <w:style w:type="paragraph" w:customStyle="1" w:styleId="Nienieiiaaaeaiee">
    <w:name w:val="Nienie ii?aaaeaiee"/>
    <w:basedOn w:val="a"/>
    <w:next w:val="Oaiei"/>
    <w:pPr>
      <w:spacing w:before="0" w:after="0"/>
      <w:ind w:left="360"/>
    </w:pPr>
  </w:style>
  <w:style w:type="character" w:customStyle="1" w:styleId="Iiaaaeaiea">
    <w:name w:val="Ii?aaaeaiea"/>
    <w:rPr>
      <w:i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aana">
    <w:name w:val="Aa?ana"/>
    <w:basedOn w:val="a"/>
    <w:next w:val="a"/>
    <w:pPr>
      <w:spacing w:before="0" w:after="0"/>
    </w:pPr>
    <w:rPr>
      <w:i/>
    </w:rPr>
  </w:style>
  <w:style w:type="paragraph" w:customStyle="1" w:styleId="Oeoaou">
    <w:name w:val="Oeoaou"/>
    <w:basedOn w:val="a"/>
    <w:pPr>
      <w:ind w:left="360" w:right="360"/>
    </w:pPr>
  </w:style>
  <w:style w:type="character" w:customStyle="1" w:styleId="Ocae">
    <w:name w:val="Ocae"/>
    <w:rPr>
      <w:i/>
    </w:rPr>
  </w:style>
  <w:style w:type="character" w:customStyle="1" w:styleId="Eia">
    <w:name w:val="Eia"/>
    <w:rPr>
      <w:rFonts w:ascii="Courier New" w:hAnsi="Courier New"/>
      <w:sz w:val="20"/>
    </w:rPr>
  </w:style>
  <w:style w:type="character" w:customStyle="1" w:styleId="Emphasis">
    <w:name w:val="Emphasis"/>
    <w:basedOn w:val="a0"/>
    <w:rPr>
      <w:i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character" w:customStyle="1" w:styleId="Eeaaeaooa">
    <w:name w:val="Eeaaeaoo?a"/>
    <w:rPr>
      <w:rFonts w:ascii="Courier New" w:hAnsi="Courier New"/>
      <w:b/>
      <w:sz w:val="20"/>
    </w:rPr>
  </w:style>
  <w:style w:type="paragraph" w:customStyle="1" w:styleId="Aioiaue">
    <w:name w:val="Aioiaue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aacao">
    <w:name w:val="Ia?acao"/>
    <w:rPr>
      <w:rFonts w:ascii="Courier New" w:hAnsi="Courier New"/>
    </w:rPr>
  </w:style>
  <w:style w:type="character" w:customStyle="1" w:styleId="Strong">
    <w:name w:val="Strong"/>
    <w:basedOn w:val="a0"/>
    <w:rPr>
      <w:b/>
    </w:rPr>
  </w:style>
  <w:style w:type="character" w:customStyle="1" w:styleId="Iaaoiayiaoeiea">
    <w:name w:val="Ia?aoiay iaoeiea"/>
    <w:rPr>
      <w:rFonts w:ascii="Courier New" w:hAnsi="Courier New"/>
      <w:sz w:val="20"/>
    </w:rPr>
  </w:style>
  <w:style w:type="character" w:customStyle="1" w:styleId="Iaaiaiiay">
    <w:name w:val="Ia?aiaiiay"/>
    <w:rPr>
      <w:i/>
    </w:rPr>
  </w:style>
  <w:style w:type="character" w:customStyle="1" w:styleId="aciaoeaHTML">
    <w:name w:val="?aciaoea HTML"/>
    <w:rPr>
      <w:vanish/>
      <w:color w:val="FF0000"/>
    </w:rPr>
  </w:style>
  <w:style w:type="character" w:customStyle="1" w:styleId="Ieiaaiea">
    <w:name w:val="I?eia?aie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4828</Words>
  <Characters>27526</Characters>
  <Application>Microsoft Office Word</Application>
  <DocSecurity>4</DocSecurity>
  <Lines>229</Lines>
  <Paragraphs>64</Paragraphs>
  <ScaleCrop>false</ScaleCrop>
  <Company> </Company>
  <LinksUpToDate>false</LinksUpToDate>
  <CharactersWithSpaces>32290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42-103-97 Восстановление стальных подземных газопроводов с использованием синтетических тканевых шлангов и специального двухкомпонентного клея</dc:title>
  <dc:subject/>
  <dc:creator> Попов </dc:creator>
  <cp:keywords/>
  <dc:description/>
  <cp:lastModifiedBy>Parhomeiai</cp:lastModifiedBy>
  <cp:revision>2</cp:revision>
  <dcterms:created xsi:type="dcterms:W3CDTF">2013-04-11T12:23:00Z</dcterms:created>
  <dcterms:modified xsi:type="dcterms:W3CDTF">2013-04-11T12:23:00Z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