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D290B">
      <w:pPr>
        <w:spacing w:line="240" w:lineRule="auto"/>
        <w:ind w:firstLine="284"/>
        <w:jc w:val="right"/>
        <w:rPr>
          <w:color w:val="000000"/>
          <w:sz w:val="20"/>
        </w:rPr>
      </w:pPr>
      <w:bookmarkStart w:id="0" w:name="_GoBack"/>
      <w:bookmarkEnd w:id="0"/>
      <w:r>
        <w:rPr>
          <w:b/>
          <w:color w:val="000000"/>
          <w:sz w:val="20"/>
        </w:rPr>
        <w:t>СП 11-110-99</w:t>
      </w:r>
    </w:p>
    <w:p w:rsidR="00000000" w:rsidRDefault="003D290B">
      <w:pPr>
        <w:pStyle w:val="FR1"/>
        <w:spacing w:before="0"/>
        <w:ind w:left="0" w:firstLine="284"/>
        <w:jc w:val="both"/>
        <w:rPr>
          <w:b/>
          <w:noProof w:val="0"/>
          <w:color w:val="000000"/>
          <w:sz w:val="20"/>
        </w:rPr>
      </w:pPr>
      <w:r>
        <w:rPr>
          <w:b/>
          <w:noProof w:val="0"/>
          <w:color w:val="000000"/>
          <w:sz w:val="20"/>
        </w:rPr>
        <w:t>УДК</w:t>
      </w:r>
      <w:r>
        <w:rPr>
          <w:b/>
          <w:color w:val="000000"/>
          <w:sz w:val="20"/>
        </w:rPr>
        <w:t xml:space="preserve"> 721.021:658.012.7</w:t>
      </w:r>
    </w:p>
    <w:p w:rsidR="00000000" w:rsidRDefault="003D290B">
      <w:pPr>
        <w:pStyle w:val="FR1"/>
        <w:spacing w:before="0"/>
        <w:ind w:left="0" w:firstLine="284"/>
        <w:jc w:val="both"/>
        <w:rPr>
          <w:b/>
          <w:color w:val="000000"/>
          <w:sz w:val="20"/>
        </w:rPr>
      </w:pPr>
    </w:p>
    <w:p w:rsidR="00000000" w:rsidRDefault="003D290B">
      <w:pPr>
        <w:pStyle w:val="FR3"/>
        <w:spacing w:before="0" w:line="240" w:lineRule="auto"/>
        <w:ind w:firstLine="284"/>
        <w:jc w:val="center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СВОД ПРАВИЛ ПО ПРОЕКТИРОВАНИЮ И СТРОИТЕЛЬСТВУ</w:t>
      </w:r>
    </w:p>
    <w:p w:rsidR="00000000" w:rsidRDefault="003D290B">
      <w:pPr>
        <w:pStyle w:val="FR3"/>
        <w:spacing w:before="0" w:line="240" w:lineRule="auto"/>
        <w:ind w:firstLine="284"/>
        <w:jc w:val="center"/>
        <w:rPr>
          <w:rFonts w:ascii="Times New Roman" w:hAnsi="Times New Roman"/>
          <w:b/>
          <w:color w:val="000000"/>
          <w:sz w:val="20"/>
        </w:rPr>
      </w:pPr>
    </w:p>
    <w:p w:rsidR="00000000" w:rsidRDefault="003D290B">
      <w:pPr>
        <w:pStyle w:val="FR3"/>
        <w:spacing w:before="0" w:line="240" w:lineRule="auto"/>
        <w:ind w:firstLine="284"/>
        <w:jc w:val="center"/>
        <w:rPr>
          <w:rFonts w:ascii="Times New Roman" w:hAnsi="Times New Roman"/>
          <w:b/>
          <w:color w:val="000000"/>
          <w:sz w:val="20"/>
        </w:rPr>
      </w:pPr>
    </w:p>
    <w:p w:rsidR="00000000" w:rsidRDefault="003D290B">
      <w:pPr>
        <w:pStyle w:val="FR3"/>
        <w:spacing w:before="0" w:line="240" w:lineRule="auto"/>
        <w:ind w:firstLine="284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АВТОРСКИЙ НАДЗОР ЗА СТРОИТЕЛЬСТВОМ ЗДАНИЙ И СООРУЖЕНИЙ</w:t>
      </w:r>
    </w:p>
    <w:p w:rsidR="00000000" w:rsidRDefault="003D290B">
      <w:pPr>
        <w:pStyle w:val="FR2"/>
        <w:spacing w:before="0"/>
        <w:ind w:left="0" w:right="0" w:firstLine="284"/>
        <w:rPr>
          <w:rFonts w:ascii="Times New Roman" w:hAnsi="Times New Roman"/>
          <w:b/>
          <w:color w:val="000000"/>
          <w:sz w:val="20"/>
        </w:rPr>
      </w:pPr>
    </w:p>
    <w:p w:rsidR="00000000" w:rsidRDefault="003D290B">
      <w:pPr>
        <w:pStyle w:val="FR2"/>
        <w:spacing w:before="0"/>
        <w:ind w:left="0" w:right="0" w:firstLine="284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 xml:space="preserve">THE SUPERVISION OF AUTHORS FOR CONSTRUCTION </w:t>
      </w:r>
    </w:p>
    <w:p w:rsidR="00000000" w:rsidRDefault="003D290B">
      <w:pPr>
        <w:pStyle w:val="FR2"/>
        <w:spacing w:before="0"/>
        <w:ind w:left="0" w:right="0" w:firstLine="284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OF BUILDINGS AND STRUCTURES</w:t>
      </w:r>
    </w:p>
    <w:p w:rsidR="00000000" w:rsidRDefault="003D290B">
      <w:pPr>
        <w:pStyle w:val="FR2"/>
        <w:spacing w:before="0"/>
        <w:ind w:left="0" w:right="0" w:firstLine="284"/>
        <w:rPr>
          <w:rFonts w:ascii="Times New Roman" w:hAnsi="Times New Roman"/>
          <w:b/>
          <w:color w:val="000000"/>
          <w:sz w:val="20"/>
        </w:rPr>
      </w:pPr>
    </w:p>
    <w:p w:rsidR="00000000" w:rsidRDefault="003D290B">
      <w:pPr>
        <w:spacing w:line="240" w:lineRule="auto"/>
        <w:ind w:firstLine="284"/>
        <w:jc w:val="right"/>
        <w:rPr>
          <w:b/>
          <w:color w:val="000000"/>
          <w:sz w:val="20"/>
        </w:rPr>
      </w:pPr>
      <w:r>
        <w:rPr>
          <w:b/>
          <w:i/>
          <w:color w:val="000000"/>
          <w:sz w:val="20"/>
        </w:rPr>
        <w:t>Дата введения 1999 —07—01</w:t>
      </w:r>
    </w:p>
    <w:p w:rsidR="00000000" w:rsidRDefault="003D290B">
      <w:pPr>
        <w:pStyle w:val="FR2"/>
        <w:spacing w:before="0"/>
        <w:ind w:left="0" w:right="0" w:firstLine="284"/>
        <w:jc w:val="both"/>
        <w:rPr>
          <w:rFonts w:ascii="Times New Roman" w:hAnsi="Times New Roman"/>
          <w:color w:val="000000"/>
          <w:sz w:val="20"/>
        </w:rPr>
      </w:pPr>
    </w:p>
    <w:p w:rsidR="00000000" w:rsidRDefault="003D290B">
      <w:pPr>
        <w:pStyle w:val="FR3"/>
        <w:spacing w:before="0"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ПРЕДИСЛОВИЕ</w:t>
      </w:r>
    </w:p>
    <w:p w:rsidR="00000000" w:rsidRDefault="003D290B">
      <w:pPr>
        <w:pStyle w:val="FR3"/>
        <w:spacing w:before="0" w:line="240" w:lineRule="auto"/>
        <w:ind w:firstLine="284"/>
        <w:jc w:val="center"/>
        <w:rPr>
          <w:rFonts w:ascii="Times New Roman" w:hAnsi="Times New Roman"/>
          <w:b/>
          <w:color w:val="000000"/>
          <w:sz w:val="20"/>
        </w:rPr>
      </w:pPr>
    </w:p>
    <w:p w:rsidR="00000000" w:rsidRDefault="003D290B">
      <w:pPr>
        <w:pStyle w:val="FR3"/>
        <w:spacing w:before="0" w:line="240" w:lineRule="auto"/>
        <w:ind w:firstLine="284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1 </w:t>
      </w:r>
      <w:r>
        <w:rPr>
          <w:rFonts w:ascii="Times New Roman" w:hAnsi="Times New Roman"/>
          <w:color w:val="000000"/>
          <w:sz w:val="20"/>
        </w:rPr>
        <w:t>РАЗРАБОТАН Управлением научно-технической политики и проектно-изыскательских работ Госстроя России, Российским обществом инженеров строительства (РОИС) и Государственным предприятием — Центром научно-методического обеспечения инженерного сопровождения инвестиций в строительстве (ГП «</w:t>
      </w:r>
      <w:proofErr w:type="spellStart"/>
      <w:r>
        <w:rPr>
          <w:rFonts w:ascii="Times New Roman" w:hAnsi="Times New Roman"/>
          <w:color w:val="000000"/>
          <w:sz w:val="20"/>
        </w:rPr>
        <w:t>ЦЕНТРИНВЕСТпроект</w:t>
      </w:r>
      <w:proofErr w:type="spellEnd"/>
      <w:r>
        <w:rPr>
          <w:rFonts w:ascii="Times New Roman" w:hAnsi="Times New Roman"/>
          <w:color w:val="000000"/>
          <w:sz w:val="20"/>
        </w:rPr>
        <w:t>») Госстроя России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color w:val="000000"/>
          <w:sz w:val="20"/>
        </w:rPr>
        <w:t>2 ПРЕДСТАВЛЕН Управлением научно-технической политики и проектно-изыскательских работ Госстроя России</w:t>
      </w:r>
    </w:p>
    <w:p w:rsidR="00000000" w:rsidRDefault="003D290B">
      <w:pPr>
        <w:pStyle w:val="FR3"/>
        <w:spacing w:before="0" w:line="240" w:lineRule="auto"/>
        <w:ind w:firstLine="284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3 ОДОБРЕН, ВВЕДЕН В ДЕЙСТВИЕ и рекомендован к применению постановлением Госстроя России от</w:t>
      </w:r>
      <w:r>
        <w:rPr>
          <w:rFonts w:ascii="Times New Roman" w:hAnsi="Times New Roman"/>
          <w:color w:val="000000"/>
          <w:sz w:val="20"/>
        </w:rPr>
        <w:t xml:space="preserve"> 10 июня 1999 г. № 44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color w:val="000000"/>
          <w:sz w:val="20"/>
        </w:rPr>
        <w:t>4 ВЗАМЕН СНиП 1.06.05-85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</w:p>
    <w:p w:rsidR="00000000" w:rsidRDefault="003D290B">
      <w:pPr>
        <w:spacing w:line="240" w:lineRule="auto"/>
        <w:ind w:firstLine="0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ВВЕДЕНИЕ</w:t>
      </w:r>
    </w:p>
    <w:p w:rsidR="00000000" w:rsidRDefault="003D290B">
      <w:pPr>
        <w:spacing w:line="240" w:lineRule="auto"/>
        <w:ind w:firstLine="0"/>
        <w:jc w:val="center"/>
        <w:rPr>
          <w:b/>
          <w:color w:val="000000"/>
          <w:sz w:val="20"/>
        </w:rPr>
      </w:pPr>
    </w:p>
    <w:p w:rsidR="00000000" w:rsidRDefault="003D290B">
      <w:pPr>
        <w:pStyle w:val="FR3"/>
        <w:spacing w:before="0" w:line="240" w:lineRule="auto"/>
        <w:ind w:firstLine="284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Авторский надзор является одним из видов услуг, оказываемых заказчику в соответствии с договором разработчиком рабочей документации на строительство объекта.</w:t>
      </w:r>
    </w:p>
    <w:p w:rsidR="00000000" w:rsidRDefault="003D290B">
      <w:pPr>
        <w:pStyle w:val="FR3"/>
        <w:spacing w:before="0" w:line="240" w:lineRule="auto"/>
        <w:ind w:firstLine="284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Настоящий Свод правил содержит рекомендации по порядку организации и ведения авторского надзора.</w:t>
      </w:r>
    </w:p>
    <w:p w:rsidR="00000000" w:rsidRDefault="003D290B">
      <w:pPr>
        <w:spacing w:line="240" w:lineRule="auto"/>
        <w:ind w:firstLine="284"/>
        <w:rPr>
          <w:b/>
          <w:color w:val="000000"/>
          <w:sz w:val="20"/>
        </w:rPr>
      </w:pPr>
    </w:p>
    <w:p w:rsidR="00000000" w:rsidRDefault="003D290B">
      <w:pPr>
        <w:spacing w:line="240" w:lineRule="auto"/>
        <w:ind w:firstLine="0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1 ОБЛАСТЬ ПРИМЕНЕНИЯ</w:t>
      </w:r>
    </w:p>
    <w:p w:rsidR="00000000" w:rsidRDefault="003D290B">
      <w:pPr>
        <w:spacing w:line="240" w:lineRule="auto"/>
        <w:ind w:firstLine="0"/>
        <w:jc w:val="center"/>
        <w:rPr>
          <w:color w:val="000000"/>
          <w:sz w:val="20"/>
        </w:rPr>
      </w:pP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b/>
          <w:color w:val="000000"/>
          <w:sz w:val="20"/>
        </w:rPr>
        <w:t>1.1</w:t>
      </w:r>
      <w:r>
        <w:rPr>
          <w:color w:val="000000"/>
          <w:sz w:val="20"/>
        </w:rPr>
        <w:t xml:space="preserve"> Настоящий документ устанавливает рекомендуемые положения по организации и ведению авторского надзора на объектах строительства *.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b/>
          <w:color w:val="000000"/>
          <w:sz w:val="20"/>
        </w:rPr>
        <w:t>1.2</w:t>
      </w:r>
      <w:r>
        <w:rPr>
          <w:color w:val="000000"/>
          <w:sz w:val="20"/>
        </w:rPr>
        <w:t xml:space="preserve"> Документ предназначен для применения р</w:t>
      </w:r>
      <w:r>
        <w:rPr>
          <w:color w:val="000000"/>
          <w:sz w:val="20"/>
        </w:rPr>
        <w:t>азработчиками проектной документации (далее — проектировщиками), застройщиками (далее — заказчиками), строительно-монтажными организациями, органами государственного надзора, другими юридическими и физическими лицами (в том числе зарубежными) — участниками инвестиционного процесса при строительстве объектов.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b/>
          <w:color w:val="000000"/>
          <w:sz w:val="20"/>
        </w:rPr>
        <w:t>1.3</w:t>
      </w:r>
      <w:r>
        <w:rPr>
          <w:color w:val="000000"/>
          <w:sz w:val="20"/>
        </w:rPr>
        <w:t xml:space="preserve"> Документ является обязательным в следующих случаях: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color w:val="000000"/>
          <w:sz w:val="20"/>
        </w:rPr>
        <w:t>необходимость осуществления авторского надзора установлена законодательством;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color w:val="000000"/>
          <w:sz w:val="20"/>
        </w:rPr>
        <w:t>выполнение авторского надзора в соответствии с настоящим СП предусмо</w:t>
      </w:r>
      <w:r>
        <w:rPr>
          <w:color w:val="000000"/>
          <w:sz w:val="20"/>
        </w:rPr>
        <w:t>трено договором между заказчиком и проектировщиком или распорядительным документом (приказом) организации, ведущей проектирование, инвестирование и строительство объекта.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color w:val="000000"/>
          <w:sz w:val="20"/>
        </w:rPr>
        <w:t>______________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color w:val="000000"/>
          <w:sz w:val="20"/>
        </w:rPr>
        <w:t>* Понятие «строительство» включает новое строительство, расширение, реконструкцию и техническое перевооружение.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</w:p>
    <w:p w:rsidR="00000000" w:rsidRDefault="003D290B">
      <w:pPr>
        <w:spacing w:line="240" w:lineRule="auto"/>
        <w:ind w:firstLine="0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2 НОРМАТИВНЫЕ ССЫЛКИ</w:t>
      </w:r>
    </w:p>
    <w:p w:rsidR="00000000" w:rsidRDefault="003D290B">
      <w:pPr>
        <w:spacing w:line="240" w:lineRule="auto"/>
        <w:ind w:firstLine="0"/>
        <w:jc w:val="center"/>
        <w:rPr>
          <w:b/>
          <w:color w:val="000000"/>
          <w:sz w:val="20"/>
        </w:rPr>
      </w:pP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color w:val="000000"/>
          <w:sz w:val="20"/>
        </w:rPr>
        <w:t>В настоящем Своде правил использованы ссылки на следующие стандарты: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color w:val="000000"/>
          <w:sz w:val="20"/>
        </w:rPr>
        <w:t>ГОСТ 2.105—95 ЕСКД. Общие требования к текстовым документам;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color w:val="000000"/>
          <w:sz w:val="20"/>
        </w:rPr>
        <w:t>ГОСТ 21.101—97 СПДС. Основные требования к проектной и рабоч</w:t>
      </w:r>
      <w:r>
        <w:rPr>
          <w:color w:val="000000"/>
          <w:sz w:val="20"/>
        </w:rPr>
        <w:t>ей документации.</w:t>
      </w:r>
    </w:p>
    <w:p w:rsidR="00000000" w:rsidRDefault="003D290B">
      <w:pPr>
        <w:pStyle w:val="FR3"/>
        <w:spacing w:before="0"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000000" w:rsidRDefault="003D290B">
      <w:pPr>
        <w:pStyle w:val="FR3"/>
        <w:spacing w:before="0"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000000" w:rsidRDefault="003D290B">
      <w:pPr>
        <w:pStyle w:val="FR3"/>
        <w:spacing w:before="0"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3 ОПРЕДЕЛЕНИЯ</w:t>
      </w:r>
    </w:p>
    <w:p w:rsidR="00000000" w:rsidRDefault="003D290B">
      <w:pPr>
        <w:pStyle w:val="FR3"/>
        <w:spacing w:before="0" w:line="240" w:lineRule="auto"/>
        <w:ind w:firstLine="0"/>
        <w:jc w:val="center"/>
        <w:rPr>
          <w:rFonts w:ascii="Times New Roman" w:hAnsi="Times New Roman"/>
          <w:color w:val="000000"/>
          <w:sz w:val="20"/>
        </w:rPr>
      </w:pP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color w:val="000000"/>
          <w:sz w:val="20"/>
        </w:rPr>
        <w:t>В настоящем нормативном документе применяются следующие термины с соответствующими определениями.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b/>
          <w:color w:val="000000"/>
          <w:sz w:val="20"/>
        </w:rPr>
        <w:t>3.1 Авторский</w:t>
      </w:r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надзор</w:t>
      </w:r>
      <w:r>
        <w:rPr>
          <w:color w:val="000000"/>
          <w:sz w:val="20"/>
        </w:rPr>
        <w:t>—один из видов услуг по надзору автора проекта и других разработчиков проектной документации (физических и юридических лиц) за строительством, осуществляемый в целях обеспечения соответствия решений, содержащихся в рабочей документации, выполняемым строительно-монтажным работам на объекте. Необходимость проведения авторского надзора относится к компетенции з</w:t>
      </w:r>
      <w:r>
        <w:rPr>
          <w:color w:val="000000"/>
          <w:sz w:val="20"/>
        </w:rPr>
        <w:t>аказчика и, как правило, устанавливается в задании на проектирование объекта.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b/>
          <w:color w:val="000000"/>
          <w:sz w:val="20"/>
        </w:rPr>
        <w:t>3.2 Договор</w:t>
      </w:r>
      <w:r>
        <w:rPr>
          <w:color w:val="000000"/>
          <w:sz w:val="20"/>
        </w:rPr>
        <w:t xml:space="preserve"> — основной документ, регулирующий взаимоотношения сторон, устанавливающий их права и обязанности для осуществления авторского надзора при подрядном способе организации проектирования. Этим договором может быть предусмотрено проведение технического надзора.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b/>
          <w:color w:val="000000"/>
          <w:sz w:val="20"/>
        </w:rPr>
        <w:t>3.3 Заказчик</w:t>
      </w:r>
      <w:r>
        <w:rPr>
          <w:color w:val="000000"/>
          <w:sz w:val="20"/>
        </w:rPr>
        <w:t xml:space="preserve"> (застройщик) — физическое или юридическое лицо, которое организует и финансирует строительство объекта.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b/>
          <w:color w:val="000000"/>
          <w:sz w:val="20"/>
        </w:rPr>
        <w:t>3.4 Подрядчик</w:t>
      </w:r>
      <w:r>
        <w:rPr>
          <w:color w:val="000000"/>
          <w:sz w:val="20"/>
        </w:rPr>
        <w:t>—физическое или юридическое лицо, я</w:t>
      </w:r>
      <w:r>
        <w:rPr>
          <w:color w:val="000000"/>
          <w:sz w:val="20"/>
        </w:rPr>
        <w:t>вляющееся исполнителем строительных и монтажных работ на объекте строительства.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b/>
          <w:color w:val="000000"/>
          <w:sz w:val="20"/>
        </w:rPr>
        <w:t>3.5 Проектировщик</w:t>
      </w:r>
      <w:r>
        <w:rPr>
          <w:color w:val="000000"/>
          <w:sz w:val="20"/>
        </w:rPr>
        <w:t>—физическое или юридическое лицо, разработавшее, как правило, рабочую документацию на строительство объекта и осуществляющее авторский надзор.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b/>
          <w:color w:val="000000"/>
          <w:sz w:val="20"/>
        </w:rPr>
        <w:t>3.6 Распорядительный документ</w:t>
      </w:r>
      <w:r>
        <w:rPr>
          <w:color w:val="000000"/>
          <w:sz w:val="20"/>
        </w:rPr>
        <w:t xml:space="preserve"> (приказ) — основной документ для осуществления авторского надзора при проектировании, инвестировании и строительстве объекта одной организацией.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</w:p>
    <w:p w:rsidR="00000000" w:rsidRDefault="003D290B">
      <w:pPr>
        <w:spacing w:line="240" w:lineRule="auto"/>
        <w:ind w:firstLine="0"/>
        <w:jc w:val="center"/>
        <w:rPr>
          <w:color w:val="000000"/>
          <w:sz w:val="20"/>
        </w:rPr>
      </w:pPr>
      <w:r>
        <w:rPr>
          <w:b/>
          <w:color w:val="000000"/>
          <w:sz w:val="20"/>
        </w:rPr>
        <w:t>4 ОРГАНИЗАЦИЯ АВТОРСКОГО НАДЗОРА</w:t>
      </w:r>
    </w:p>
    <w:p w:rsidR="00000000" w:rsidRDefault="003D290B">
      <w:pPr>
        <w:spacing w:line="240" w:lineRule="auto"/>
        <w:ind w:firstLine="284"/>
        <w:rPr>
          <w:b/>
          <w:color w:val="000000"/>
          <w:sz w:val="20"/>
        </w:rPr>
      </w:pP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b/>
          <w:color w:val="000000"/>
          <w:sz w:val="20"/>
        </w:rPr>
        <w:t>4.1</w:t>
      </w:r>
      <w:r>
        <w:rPr>
          <w:color w:val="000000"/>
          <w:sz w:val="20"/>
        </w:rPr>
        <w:t xml:space="preserve"> Авторский надзор осуществляется на основании договора (рас</w:t>
      </w:r>
      <w:r>
        <w:rPr>
          <w:color w:val="000000"/>
          <w:sz w:val="20"/>
        </w:rPr>
        <w:t>порядительного документа) и проводится, как правило, в течение всего периода строительства и ввода в эксплуатацию объекта, а в случае необходимости и начального периода его эксплуатации.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b/>
          <w:color w:val="000000"/>
          <w:sz w:val="20"/>
        </w:rPr>
        <w:t>4.2</w:t>
      </w:r>
      <w:r>
        <w:rPr>
          <w:color w:val="000000"/>
          <w:sz w:val="20"/>
        </w:rPr>
        <w:t xml:space="preserve"> Сроки проведения работ по авторскому надзору устанавливаются графиком, прилагаемым к документам, указанным в 3.2 и 3.6.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b/>
          <w:color w:val="000000"/>
          <w:sz w:val="20"/>
        </w:rPr>
        <w:t>4.3</w:t>
      </w:r>
      <w:r>
        <w:rPr>
          <w:color w:val="000000"/>
          <w:sz w:val="20"/>
        </w:rPr>
        <w:t xml:space="preserve"> Авторский надзор в случае его выполнения юридическим лицом осуществляется специалистами — разработчиками рабочей документации, назначаемыми руководством организации. Руководителем специалистов, осу</w:t>
      </w:r>
      <w:r>
        <w:rPr>
          <w:color w:val="000000"/>
          <w:sz w:val="20"/>
        </w:rPr>
        <w:t>ществляющих авторский надзор, назначается, как правило, главный архитектор или главный инженер проекта.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b/>
          <w:color w:val="000000"/>
          <w:sz w:val="20"/>
        </w:rPr>
        <w:t>4.4</w:t>
      </w:r>
      <w:r>
        <w:rPr>
          <w:color w:val="000000"/>
          <w:sz w:val="20"/>
        </w:rPr>
        <w:t xml:space="preserve"> Назначение руководителя и специалистов, ответственных за проведение авторского надзора, производится приказом организации и доводится до сведения заказчика, который информирует о принятом решении подрядчика и органы Государственного архитектурно-строительного надзора.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b/>
          <w:color w:val="000000"/>
          <w:sz w:val="20"/>
        </w:rPr>
        <w:t>4.5</w:t>
      </w:r>
      <w:r>
        <w:rPr>
          <w:color w:val="000000"/>
          <w:sz w:val="20"/>
        </w:rPr>
        <w:t xml:space="preserve"> Специалисты, осуществляющие авторский надзор, выезжают на строительную площадку для промежуточной приемки ответственных конструкций</w:t>
      </w:r>
      <w:r>
        <w:rPr>
          <w:color w:val="000000"/>
          <w:sz w:val="20"/>
        </w:rPr>
        <w:t xml:space="preserve"> и освидетельствования скрытых работ в сроки, предусмотренные графиком, а также по специальному вызову заказчика или подрядчика в соответствии с договором (распорядительным документом).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b/>
          <w:color w:val="000000"/>
          <w:sz w:val="20"/>
        </w:rPr>
        <w:t xml:space="preserve">4.6 </w:t>
      </w:r>
      <w:r>
        <w:rPr>
          <w:color w:val="000000"/>
          <w:sz w:val="20"/>
        </w:rPr>
        <w:t>Руководитель авторского надзора выдает специалистам задание и координирует их работу по ведению авторского надзора на объекте.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b/>
          <w:color w:val="000000"/>
          <w:sz w:val="20"/>
        </w:rPr>
        <w:t>4.7</w:t>
      </w:r>
      <w:r>
        <w:rPr>
          <w:color w:val="000000"/>
          <w:sz w:val="20"/>
        </w:rPr>
        <w:t xml:space="preserve"> Заказчик обязан обеспечить специалистов, осуществляющих авторский надзор, оборудованными служебными помещениями, средствами связи, транспорта и др. в соответствии с договором.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color w:val="000000"/>
          <w:sz w:val="20"/>
        </w:rPr>
        <w:t>___________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color w:val="000000"/>
          <w:sz w:val="20"/>
        </w:rPr>
        <w:t>* Д</w:t>
      </w:r>
      <w:r>
        <w:rPr>
          <w:color w:val="000000"/>
          <w:sz w:val="20"/>
        </w:rPr>
        <w:t>оговором может быть предусмотрено наличие копии журнала.</w:t>
      </w:r>
    </w:p>
    <w:p w:rsidR="00000000" w:rsidRDefault="003D290B">
      <w:pPr>
        <w:spacing w:line="240" w:lineRule="auto"/>
        <w:ind w:firstLine="284"/>
        <w:rPr>
          <w:b/>
          <w:color w:val="000000"/>
          <w:sz w:val="20"/>
        </w:rPr>
      </w:pPr>
    </w:p>
    <w:p w:rsidR="00000000" w:rsidRDefault="003D290B">
      <w:pPr>
        <w:spacing w:line="240" w:lineRule="auto"/>
        <w:ind w:firstLine="0"/>
        <w:jc w:val="center"/>
        <w:rPr>
          <w:color w:val="000000"/>
          <w:sz w:val="20"/>
        </w:rPr>
      </w:pPr>
      <w:r>
        <w:rPr>
          <w:b/>
          <w:color w:val="000000"/>
          <w:sz w:val="20"/>
        </w:rPr>
        <w:t>5 ПОРЯДОК ВЕДЕНИЯ ЖУРНАЛА АВТОРСКОГО НАДЗОРА</w:t>
      </w:r>
    </w:p>
    <w:p w:rsidR="00000000" w:rsidRDefault="003D290B">
      <w:pPr>
        <w:spacing w:line="240" w:lineRule="auto"/>
        <w:ind w:firstLine="284"/>
        <w:rPr>
          <w:b/>
          <w:color w:val="000000"/>
          <w:sz w:val="20"/>
        </w:rPr>
      </w:pP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b/>
          <w:color w:val="000000"/>
          <w:sz w:val="20"/>
        </w:rPr>
        <w:t>5.1</w:t>
      </w:r>
      <w:r>
        <w:rPr>
          <w:color w:val="000000"/>
          <w:sz w:val="20"/>
        </w:rPr>
        <w:t xml:space="preserve"> При осуществлении авторского надзора за строительством объекта регулярно ведется журнал авторского надзора за строительством* (далее — журнал), который составляется проектировщиком и передается заказчику. Формы для заполнения журнала приведены в приложении А.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b/>
          <w:color w:val="000000"/>
          <w:sz w:val="20"/>
        </w:rPr>
        <w:t>5.2</w:t>
      </w:r>
      <w:r>
        <w:rPr>
          <w:color w:val="000000"/>
          <w:sz w:val="20"/>
        </w:rPr>
        <w:t xml:space="preserve"> Ведение журнала может осуществляться как по объекту строительства в целом, так и по его пусковым комплексам или отдельным зданиям и сооружен</w:t>
      </w:r>
      <w:r>
        <w:rPr>
          <w:color w:val="000000"/>
          <w:sz w:val="20"/>
        </w:rPr>
        <w:t>иям.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b/>
          <w:color w:val="000000"/>
          <w:sz w:val="20"/>
        </w:rPr>
        <w:t>5.3</w:t>
      </w:r>
      <w:r>
        <w:rPr>
          <w:color w:val="000000"/>
          <w:sz w:val="20"/>
        </w:rPr>
        <w:t xml:space="preserve"> Оформление журнала должно производиться по ГОСТ 2.105. Журнал должен быть </w:t>
      </w:r>
      <w:r>
        <w:rPr>
          <w:color w:val="000000"/>
          <w:sz w:val="20"/>
        </w:rPr>
        <w:lastRenderedPageBreak/>
        <w:t>пронумерован, прошнурован, оформлен всеми подписями на титульном листе и скреплен печатью заказчика. Журнал передается заказчиком подрядчику и находится на площадке строительства до его окончания. Журнал заполняется руководителем или специалистами, осуществляющими авторский надзор, заказчиком и уполномоченным лицом подрядчика.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color w:val="000000"/>
          <w:sz w:val="20"/>
        </w:rPr>
        <w:t>После окончания строительства подрядчик передает журнал заказчику.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b/>
          <w:color w:val="000000"/>
          <w:sz w:val="20"/>
        </w:rPr>
        <w:t>5.4</w:t>
      </w:r>
      <w:r>
        <w:rPr>
          <w:color w:val="000000"/>
          <w:sz w:val="20"/>
        </w:rPr>
        <w:t xml:space="preserve"> Каждое посещение объекта стро</w:t>
      </w:r>
      <w:r>
        <w:rPr>
          <w:color w:val="000000"/>
          <w:sz w:val="20"/>
        </w:rPr>
        <w:t>ительства специалистами регистрируется в журнале. Запись о проведенной работе по авторскому надзору удостоверяется подписями ответственных представителей заказчика и подрядчика. Запись выполняется также при отсутствии замечаний.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b/>
          <w:color w:val="000000"/>
          <w:sz w:val="20"/>
        </w:rPr>
        <w:t>5.5</w:t>
      </w:r>
      <w:r>
        <w:rPr>
          <w:color w:val="000000"/>
          <w:sz w:val="20"/>
        </w:rPr>
        <w:t xml:space="preserve"> Записи и указания специалистов излагаются четко, с необходимыми ссылками на действующие строительные нормы и правила, государственные стандарты, технические условия.</w:t>
      </w:r>
    </w:p>
    <w:p w:rsidR="00000000" w:rsidRDefault="003D290B">
      <w:pPr>
        <w:spacing w:line="240" w:lineRule="auto"/>
        <w:ind w:firstLine="284"/>
        <w:rPr>
          <w:b/>
          <w:color w:val="000000"/>
          <w:sz w:val="20"/>
        </w:rPr>
      </w:pPr>
    </w:p>
    <w:p w:rsidR="00000000" w:rsidRDefault="003D290B">
      <w:pPr>
        <w:spacing w:line="240" w:lineRule="auto"/>
        <w:ind w:firstLine="284"/>
        <w:rPr>
          <w:b/>
          <w:color w:val="000000"/>
          <w:sz w:val="20"/>
        </w:rPr>
      </w:pPr>
    </w:p>
    <w:p w:rsidR="00000000" w:rsidRDefault="003D290B">
      <w:pPr>
        <w:spacing w:line="240" w:lineRule="auto"/>
        <w:ind w:firstLine="0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6 ОСНОВНЫЕ ПРАВА И ОБЯЗАННОСТИ СПЕЦИАЛИСТОВ, </w:t>
      </w:r>
    </w:p>
    <w:p w:rsidR="00000000" w:rsidRDefault="003D290B">
      <w:pPr>
        <w:spacing w:line="240" w:lineRule="auto"/>
        <w:ind w:firstLine="0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ОСУЩЕСТВЛЯЮЩИХ АВТОРСКИЙ НАДЗОР</w:t>
      </w:r>
    </w:p>
    <w:p w:rsidR="00000000" w:rsidRDefault="003D290B">
      <w:pPr>
        <w:spacing w:line="240" w:lineRule="auto"/>
        <w:ind w:firstLine="0"/>
        <w:jc w:val="center"/>
        <w:rPr>
          <w:color w:val="000000"/>
          <w:sz w:val="20"/>
        </w:rPr>
      </w:pPr>
    </w:p>
    <w:p w:rsidR="00000000" w:rsidRDefault="003D290B">
      <w:pPr>
        <w:spacing w:line="240" w:lineRule="auto"/>
        <w:ind w:firstLine="0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6.1 Основные права</w:t>
      </w:r>
    </w:p>
    <w:p w:rsidR="00000000" w:rsidRDefault="003D290B">
      <w:pPr>
        <w:spacing w:line="240" w:lineRule="auto"/>
        <w:ind w:firstLine="0"/>
        <w:jc w:val="center"/>
        <w:rPr>
          <w:color w:val="000000"/>
          <w:sz w:val="20"/>
        </w:rPr>
      </w:pP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b/>
          <w:color w:val="000000"/>
          <w:sz w:val="20"/>
        </w:rPr>
        <w:t>6.1.1</w:t>
      </w:r>
      <w:r>
        <w:rPr>
          <w:color w:val="000000"/>
          <w:sz w:val="20"/>
        </w:rPr>
        <w:t xml:space="preserve"> Доступ</w:t>
      </w:r>
      <w:r>
        <w:rPr>
          <w:color w:val="000000"/>
          <w:sz w:val="20"/>
        </w:rPr>
        <w:t xml:space="preserve"> во все строящиеся объекты строительства и места производства строительно-монтажных работ.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b/>
          <w:color w:val="000000"/>
          <w:sz w:val="20"/>
        </w:rPr>
        <w:t>6.1.2</w:t>
      </w:r>
      <w:r>
        <w:rPr>
          <w:color w:val="000000"/>
          <w:sz w:val="20"/>
        </w:rPr>
        <w:t xml:space="preserve"> Ознакомление с необходимой технической документацией, относящейся к объекту строительства.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b/>
          <w:color w:val="000000"/>
          <w:sz w:val="20"/>
        </w:rPr>
        <w:t>6.1.3</w:t>
      </w:r>
      <w:r>
        <w:rPr>
          <w:color w:val="000000"/>
          <w:sz w:val="20"/>
        </w:rPr>
        <w:t xml:space="preserve"> Контроль за выполнением указаний, внесенных в журнал.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b/>
          <w:color w:val="000000"/>
          <w:sz w:val="20"/>
        </w:rPr>
        <w:t>6.1.4</w:t>
      </w:r>
      <w:r>
        <w:rPr>
          <w:color w:val="000000"/>
          <w:sz w:val="20"/>
        </w:rPr>
        <w:t xml:space="preserve"> Внесение предложений в органы Государственного архитектурно-строительного надзора и другие органы архитектуры и градостроительства о приостановлении в необходимых случаях строительных и монтажных работ, выполняемых с выявленными нарушениями, и принятии мер п</w:t>
      </w:r>
      <w:r>
        <w:rPr>
          <w:color w:val="000000"/>
          <w:sz w:val="20"/>
        </w:rPr>
        <w:t>о предотвращению нарушения авторского права на произведение архитектуры в соответствии с законодательством.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</w:p>
    <w:p w:rsidR="00000000" w:rsidRDefault="003D290B">
      <w:pPr>
        <w:spacing w:line="240" w:lineRule="auto"/>
        <w:ind w:firstLine="0"/>
        <w:jc w:val="center"/>
        <w:rPr>
          <w:color w:val="000000"/>
          <w:sz w:val="20"/>
        </w:rPr>
      </w:pPr>
      <w:r>
        <w:rPr>
          <w:b/>
          <w:color w:val="000000"/>
          <w:sz w:val="20"/>
        </w:rPr>
        <w:t>6.2 Основные обязанности</w:t>
      </w:r>
    </w:p>
    <w:p w:rsidR="00000000" w:rsidRDefault="003D290B">
      <w:pPr>
        <w:spacing w:line="240" w:lineRule="auto"/>
        <w:ind w:firstLine="284"/>
        <w:rPr>
          <w:b/>
          <w:color w:val="000000"/>
          <w:sz w:val="20"/>
        </w:rPr>
      </w:pP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b/>
          <w:color w:val="000000"/>
          <w:sz w:val="20"/>
        </w:rPr>
        <w:t>6.2.1</w:t>
      </w:r>
      <w:r>
        <w:rPr>
          <w:color w:val="000000"/>
          <w:sz w:val="20"/>
        </w:rPr>
        <w:t xml:space="preserve"> Выборочная проверка соответствия производимых строительных и монтажных работ рабочей документации и требованиям строительных норм и правил.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b/>
          <w:color w:val="000000"/>
          <w:sz w:val="20"/>
        </w:rPr>
        <w:t>6.2.2</w:t>
      </w:r>
      <w:r>
        <w:rPr>
          <w:color w:val="000000"/>
          <w:sz w:val="20"/>
        </w:rPr>
        <w:t xml:space="preserve"> Выборочный контроль за качеством и соблюдением технологии производства работ, связанных с обеспечением надежности, прочности, устойчивости и долговечности конструкций и монтажа технологического и инженерного оборудования.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b/>
          <w:color w:val="000000"/>
          <w:sz w:val="20"/>
        </w:rPr>
        <w:t>6.2</w:t>
      </w:r>
      <w:r>
        <w:rPr>
          <w:b/>
          <w:color w:val="000000"/>
          <w:sz w:val="20"/>
        </w:rPr>
        <w:t>.3</w:t>
      </w:r>
      <w:r>
        <w:rPr>
          <w:color w:val="000000"/>
          <w:sz w:val="20"/>
        </w:rPr>
        <w:t xml:space="preserve"> Своевременное решение вопросов, связанных о необходимостью внесения изменений в рабочую документацию в соответствии с требованиями ГОСТ 21.101, и контроль исполнения.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b/>
          <w:color w:val="000000"/>
          <w:sz w:val="20"/>
        </w:rPr>
        <w:t>6.2.4</w:t>
      </w:r>
      <w:r>
        <w:rPr>
          <w:color w:val="000000"/>
          <w:sz w:val="20"/>
        </w:rPr>
        <w:t xml:space="preserve"> Содействие ознакомлению работников, осуществляющих строительные и монтажные работы, и представителей заказчика с проектной и рабочей документацией.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b/>
          <w:color w:val="000000"/>
          <w:sz w:val="20"/>
        </w:rPr>
        <w:t>6.2.5</w:t>
      </w:r>
      <w:r>
        <w:rPr>
          <w:color w:val="000000"/>
          <w:sz w:val="20"/>
        </w:rPr>
        <w:t xml:space="preserve"> Информирование заказчика о несвоевременном и некачественном выполнении указаний специалистов, осуществляющих авторский надзор, для принятия оперативных мер по устранению выявленных о</w:t>
      </w:r>
      <w:r>
        <w:rPr>
          <w:color w:val="000000"/>
          <w:sz w:val="20"/>
        </w:rPr>
        <w:t>тступлений от рабочей документации и нарушений требований нормативных документов.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b/>
          <w:color w:val="000000"/>
          <w:sz w:val="20"/>
        </w:rPr>
        <w:t>6.2.6</w:t>
      </w:r>
      <w:r>
        <w:rPr>
          <w:color w:val="000000"/>
          <w:sz w:val="20"/>
        </w:rPr>
        <w:t xml:space="preserve"> Участие: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color w:val="000000"/>
          <w:sz w:val="20"/>
        </w:rPr>
        <w:t>в освидетельствовании скрываемых возведением последующих конструкций работ, от качества которых зависят прочность, устойчивость. надежность и долговечность возводимых зданий и сооружений;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color w:val="000000"/>
          <w:sz w:val="20"/>
        </w:rPr>
        <w:t>в приемке в процессе строительства отдельных ответственных конструкций.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b/>
          <w:color w:val="000000"/>
          <w:sz w:val="20"/>
        </w:rPr>
        <w:t>6.2.7</w:t>
      </w:r>
      <w:r>
        <w:rPr>
          <w:color w:val="000000"/>
          <w:sz w:val="20"/>
        </w:rPr>
        <w:t xml:space="preserve"> Регулярное ведение журнала и выполнение других работ и услуг, указанных в договоре (распорядительном документе).</w:t>
      </w:r>
    </w:p>
    <w:p w:rsidR="00000000" w:rsidRDefault="003D290B">
      <w:pPr>
        <w:spacing w:line="240" w:lineRule="auto"/>
        <w:ind w:firstLine="284"/>
        <w:rPr>
          <w:color w:val="000000"/>
          <w:sz w:val="20"/>
          <w:lang w:val="en-US"/>
        </w:rPr>
      </w:pPr>
    </w:p>
    <w:p w:rsidR="00000000" w:rsidRDefault="003D290B">
      <w:pPr>
        <w:spacing w:line="240" w:lineRule="auto"/>
        <w:ind w:firstLine="284"/>
        <w:rPr>
          <w:color w:val="000000"/>
          <w:sz w:val="20"/>
          <w:lang w:val="en-US"/>
        </w:rPr>
      </w:pPr>
    </w:p>
    <w:p w:rsidR="00000000" w:rsidRDefault="003D290B">
      <w:pPr>
        <w:spacing w:line="240" w:lineRule="auto"/>
        <w:ind w:firstLine="284"/>
        <w:rPr>
          <w:color w:val="000000"/>
          <w:sz w:val="20"/>
          <w:lang w:val="en-US"/>
        </w:rPr>
      </w:pP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</w:p>
    <w:p w:rsidR="00000000" w:rsidRDefault="003D290B">
      <w:pPr>
        <w:spacing w:line="240" w:lineRule="auto"/>
        <w:ind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ПРИЛОЖЕНИЕ А </w:t>
      </w:r>
    </w:p>
    <w:p w:rsidR="00000000" w:rsidRDefault="003D290B">
      <w:pPr>
        <w:spacing w:line="240" w:lineRule="auto"/>
        <w:ind w:firstLine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(обязательное)</w:t>
      </w:r>
    </w:p>
    <w:p w:rsidR="00000000" w:rsidRDefault="003D290B">
      <w:pPr>
        <w:spacing w:line="240" w:lineRule="auto"/>
        <w:ind w:firstLine="0"/>
        <w:jc w:val="center"/>
        <w:rPr>
          <w:color w:val="000000"/>
          <w:sz w:val="20"/>
        </w:rPr>
      </w:pPr>
    </w:p>
    <w:p w:rsidR="00000000" w:rsidRDefault="003D290B">
      <w:pPr>
        <w:spacing w:line="240" w:lineRule="auto"/>
        <w:ind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t>ФО</w:t>
      </w:r>
      <w:r>
        <w:rPr>
          <w:color w:val="000000"/>
          <w:sz w:val="20"/>
        </w:rPr>
        <w:t xml:space="preserve">РМЫ ДЛЯ СОСТАВЛЕНИЯ И ВЕДЕНИЯ ЖУРНАЛА АВТОРСКОГО НАДЗОРА </w:t>
      </w:r>
    </w:p>
    <w:p w:rsidR="00000000" w:rsidRDefault="003D290B">
      <w:pPr>
        <w:spacing w:line="240" w:lineRule="auto"/>
        <w:ind w:firstLine="0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Форма титульного листа*</w:t>
      </w:r>
    </w:p>
    <w:p w:rsidR="00000000" w:rsidRDefault="003D290B">
      <w:pPr>
        <w:spacing w:line="240" w:lineRule="auto"/>
        <w:ind w:firstLine="0"/>
        <w:jc w:val="center"/>
        <w:rPr>
          <w:color w:val="000000"/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</w:tcPr>
          <w:p w:rsidR="00000000" w:rsidRDefault="003D290B">
            <w:pPr>
              <w:spacing w:line="240" w:lineRule="auto"/>
              <w:ind w:firstLine="284"/>
              <w:rPr>
                <w:color w:val="000000"/>
                <w:sz w:val="20"/>
              </w:rPr>
            </w:pPr>
          </w:p>
          <w:p w:rsidR="00000000" w:rsidRDefault="003D290B">
            <w:pPr>
              <w:spacing w:line="240" w:lineRule="auto"/>
              <w:ind w:firstLine="28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16"/>
              </w:rPr>
              <w:t>ЖУРНАЛ АВТОРСКОГО НАДЗОРА ЗА СТРОИТЕЛЬСТВОМ</w:t>
            </w:r>
          </w:p>
          <w:p w:rsidR="00000000" w:rsidRDefault="003D290B">
            <w:pPr>
              <w:spacing w:line="240" w:lineRule="auto"/>
              <w:ind w:firstLine="284"/>
              <w:rPr>
                <w:color w:val="000000"/>
                <w:sz w:val="20"/>
              </w:rPr>
            </w:pPr>
          </w:p>
          <w:p w:rsidR="00000000" w:rsidRDefault="003D290B">
            <w:pPr>
              <w:spacing w:line="240" w:lineRule="auto"/>
              <w:ind w:firstLine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объекта строительства ____________________________________________</w:t>
            </w:r>
          </w:p>
          <w:p w:rsidR="00000000" w:rsidRDefault="003D290B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_______________________________________________________________________________</w:t>
            </w:r>
          </w:p>
          <w:p w:rsidR="00000000" w:rsidRDefault="003D290B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_______________________________________________________________________________</w:t>
            </w:r>
          </w:p>
          <w:p w:rsidR="00000000" w:rsidRDefault="003D290B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_______________________________________________________________________________</w:t>
            </w:r>
          </w:p>
          <w:p w:rsidR="00000000" w:rsidRDefault="003D290B">
            <w:pPr>
              <w:spacing w:line="240" w:lineRule="auto"/>
              <w:ind w:firstLine="284"/>
              <w:rPr>
                <w:color w:val="000000"/>
                <w:sz w:val="20"/>
              </w:rPr>
            </w:pPr>
          </w:p>
          <w:p w:rsidR="00000000" w:rsidRDefault="003D290B">
            <w:pPr>
              <w:spacing w:line="240" w:lineRule="auto"/>
              <w:ind w:firstLine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Адрес строительства __________________________________________</w:t>
            </w:r>
            <w:r>
              <w:rPr>
                <w:color w:val="000000"/>
                <w:sz w:val="20"/>
              </w:rPr>
              <w:t>________________</w:t>
            </w:r>
          </w:p>
          <w:p w:rsidR="00000000" w:rsidRDefault="003D290B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_______________________________________________________________________________</w:t>
            </w:r>
          </w:p>
          <w:p w:rsidR="00000000" w:rsidRDefault="003D290B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_______________________________________________________________________________</w:t>
            </w:r>
          </w:p>
          <w:p w:rsidR="00000000" w:rsidRDefault="003D290B">
            <w:pPr>
              <w:spacing w:line="240" w:lineRule="auto"/>
              <w:ind w:firstLine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Заказчик ____________________________________________________________________</w:t>
            </w:r>
          </w:p>
          <w:p w:rsidR="00000000" w:rsidRDefault="003D290B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_______________________________________________________________________________</w:t>
            </w:r>
          </w:p>
          <w:p w:rsidR="00000000" w:rsidRDefault="003D290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(наименование, адрес)</w:t>
            </w:r>
          </w:p>
          <w:p w:rsidR="00000000" w:rsidRDefault="003D290B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_______________________________________________________________________________</w:t>
            </w:r>
          </w:p>
          <w:p w:rsidR="00000000" w:rsidRDefault="003D290B">
            <w:pPr>
              <w:spacing w:line="240" w:lineRule="auto"/>
              <w:ind w:firstLine="284"/>
              <w:rPr>
                <w:color w:val="000000"/>
                <w:sz w:val="20"/>
              </w:rPr>
            </w:pPr>
          </w:p>
          <w:p w:rsidR="00000000" w:rsidRDefault="003D290B">
            <w:pPr>
              <w:spacing w:line="240" w:lineRule="auto"/>
              <w:ind w:firstLine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Проектировщик ____________________________________________________________</w:t>
            </w:r>
            <w:r>
              <w:rPr>
                <w:color w:val="000000"/>
                <w:sz w:val="20"/>
              </w:rPr>
              <w:t>__</w:t>
            </w:r>
          </w:p>
          <w:p w:rsidR="00000000" w:rsidRDefault="003D290B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_______________________________________________________________________________</w:t>
            </w:r>
          </w:p>
          <w:p w:rsidR="00000000" w:rsidRDefault="003D290B">
            <w:pPr>
              <w:spacing w:line="240" w:lineRule="auto"/>
              <w:ind w:firstLine="284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(наименование, адрес проектной организации или проектного подразделения)</w:t>
            </w:r>
          </w:p>
          <w:p w:rsidR="00000000" w:rsidRDefault="003D290B">
            <w:pPr>
              <w:spacing w:line="240" w:lineRule="auto"/>
              <w:ind w:firstLine="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_______________________________________________________________________________</w:t>
            </w:r>
          </w:p>
          <w:p w:rsidR="00000000" w:rsidRDefault="003D290B">
            <w:pPr>
              <w:spacing w:line="240" w:lineRule="auto"/>
              <w:ind w:firstLine="284"/>
              <w:rPr>
                <w:i/>
                <w:color w:val="000000"/>
                <w:sz w:val="20"/>
              </w:rPr>
            </w:pPr>
          </w:p>
          <w:p w:rsidR="00000000" w:rsidRDefault="003D290B">
            <w:pPr>
              <w:spacing w:line="240" w:lineRule="auto"/>
              <w:ind w:firstLine="284"/>
              <w:rPr>
                <w:i/>
                <w:color w:val="000000"/>
                <w:sz w:val="20"/>
              </w:rPr>
            </w:pPr>
          </w:p>
          <w:p w:rsidR="00000000" w:rsidRDefault="003D290B">
            <w:pPr>
              <w:spacing w:line="240" w:lineRule="auto"/>
              <w:ind w:firstLine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Журнал начат ____________________                  Журнал окончен  ___________________</w:t>
            </w:r>
          </w:p>
          <w:p w:rsidR="00000000" w:rsidRDefault="003D290B">
            <w:pPr>
              <w:spacing w:line="240" w:lineRule="auto"/>
              <w:ind w:firstLine="284"/>
              <w:rPr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 xml:space="preserve">                                  (дата)                                                                             (дата)</w:t>
            </w:r>
          </w:p>
          <w:p w:rsidR="00000000" w:rsidRDefault="003D290B">
            <w:pPr>
              <w:spacing w:line="240" w:lineRule="auto"/>
              <w:ind w:firstLine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Руководитель проектировщика                              МП  __</w:t>
            </w:r>
            <w:r>
              <w:rPr>
                <w:color w:val="000000"/>
                <w:sz w:val="20"/>
              </w:rPr>
              <w:t>____________________________</w:t>
            </w:r>
          </w:p>
          <w:p w:rsidR="00000000" w:rsidRDefault="003D290B">
            <w:pPr>
              <w:spacing w:line="240" w:lineRule="auto"/>
              <w:ind w:firstLine="284"/>
              <w:rPr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 xml:space="preserve">                                                                                                              (подпись)</w:t>
            </w:r>
          </w:p>
          <w:p w:rsidR="00000000" w:rsidRDefault="003D290B">
            <w:pPr>
              <w:spacing w:line="240" w:lineRule="auto"/>
              <w:ind w:firstLine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Руководитель заказчика                                         МП  ______________________________</w:t>
            </w:r>
          </w:p>
          <w:p w:rsidR="00000000" w:rsidRDefault="003D290B">
            <w:pPr>
              <w:spacing w:line="240" w:lineRule="auto"/>
              <w:ind w:firstLine="284"/>
              <w:rPr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 xml:space="preserve">                                                                                                              (подпись)</w:t>
            </w:r>
          </w:p>
          <w:p w:rsidR="00000000" w:rsidRDefault="003D290B">
            <w:pPr>
              <w:spacing w:line="240" w:lineRule="auto"/>
              <w:ind w:firstLine="284"/>
              <w:rPr>
                <w:color w:val="000000"/>
                <w:sz w:val="20"/>
              </w:rPr>
            </w:pPr>
          </w:p>
        </w:tc>
      </w:tr>
    </w:tbl>
    <w:p w:rsidR="00000000" w:rsidRDefault="003D290B">
      <w:pPr>
        <w:pStyle w:val="FR3"/>
        <w:spacing w:before="0" w:line="240" w:lineRule="auto"/>
        <w:ind w:firstLine="284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______________</w:t>
      </w:r>
    </w:p>
    <w:p w:rsidR="00000000" w:rsidRDefault="003D290B">
      <w:pPr>
        <w:pStyle w:val="FR3"/>
        <w:spacing w:before="0" w:line="240" w:lineRule="auto"/>
        <w:ind w:firstLine="284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* Формат журнала, в том числе и титульного листа, как правило, принимается А 4.</w:t>
      </w:r>
    </w:p>
    <w:p w:rsidR="00000000" w:rsidRDefault="003D290B">
      <w:pPr>
        <w:spacing w:line="240" w:lineRule="auto"/>
        <w:ind w:firstLine="284"/>
        <w:rPr>
          <w:i/>
          <w:color w:val="000000"/>
          <w:sz w:val="20"/>
        </w:rPr>
      </w:pPr>
    </w:p>
    <w:p w:rsidR="00000000" w:rsidRDefault="003D290B">
      <w:pPr>
        <w:spacing w:line="240" w:lineRule="auto"/>
        <w:ind w:firstLine="284"/>
        <w:rPr>
          <w:i/>
          <w:color w:val="000000"/>
          <w:sz w:val="20"/>
        </w:rPr>
      </w:pPr>
    </w:p>
    <w:p w:rsidR="00000000" w:rsidRDefault="003D290B">
      <w:pPr>
        <w:spacing w:line="240" w:lineRule="auto"/>
        <w:ind w:firstLine="284"/>
        <w:rPr>
          <w:i/>
          <w:color w:val="000000"/>
          <w:sz w:val="20"/>
        </w:rPr>
      </w:pPr>
      <w:r>
        <w:rPr>
          <w:i/>
          <w:color w:val="000000"/>
          <w:sz w:val="20"/>
        </w:rPr>
        <w:t>Продолжение приложения А</w:t>
      </w:r>
    </w:p>
    <w:p w:rsidR="00000000" w:rsidRDefault="003D290B">
      <w:pPr>
        <w:spacing w:line="240" w:lineRule="auto"/>
        <w:ind w:firstLine="284"/>
        <w:rPr>
          <w:color w:val="000000"/>
          <w:sz w:val="20"/>
          <w:lang w:val="en-US"/>
        </w:rPr>
      </w:pPr>
    </w:p>
    <w:p w:rsidR="00000000" w:rsidRDefault="003D290B">
      <w:pPr>
        <w:spacing w:line="240" w:lineRule="auto"/>
        <w:ind w:firstLine="284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Форма перечня подряд</w:t>
      </w:r>
      <w:r>
        <w:rPr>
          <w:b/>
          <w:color w:val="000000"/>
          <w:sz w:val="20"/>
        </w:rPr>
        <w:t xml:space="preserve">ных организаций, </w:t>
      </w:r>
    </w:p>
    <w:p w:rsidR="00000000" w:rsidRDefault="003D290B">
      <w:pPr>
        <w:spacing w:line="240" w:lineRule="auto"/>
        <w:ind w:firstLine="284"/>
        <w:jc w:val="center"/>
        <w:rPr>
          <w:color w:val="000000"/>
          <w:sz w:val="20"/>
        </w:rPr>
      </w:pPr>
      <w:r>
        <w:rPr>
          <w:b/>
          <w:color w:val="000000"/>
          <w:sz w:val="20"/>
        </w:rPr>
        <w:t>осуществляющих строительные и монтажные работы</w:t>
      </w:r>
    </w:p>
    <w:p w:rsidR="00000000" w:rsidRDefault="003D290B">
      <w:pPr>
        <w:spacing w:line="240" w:lineRule="auto"/>
        <w:ind w:firstLine="284"/>
        <w:jc w:val="center"/>
        <w:rPr>
          <w:b/>
          <w:color w:val="000000"/>
          <w:sz w:val="20"/>
        </w:rPr>
      </w:pPr>
    </w:p>
    <w:p w:rsidR="00000000" w:rsidRDefault="003D290B">
      <w:pPr>
        <w:spacing w:line="240" w:lineRule="auto"/>
        <w:ind w:firstLine="284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ПЕРЕЧЕНЬ ПОДРЯДНЫХ ОРГАНИЗАЦИЙ, </w:t>
      </w:r>
    </w:p>
    <w:p w:rsidR="00000000" w:rsidRDefault="003D290B">
      <w:pPr>
        <w:spacing w:line="240" w:lineRule="auto"/>
        <w:ind w:firstLine="284"/>
        <w:jc w:val="center"/>
        <w:rPr>
          <w:color w:val="000000"/>
          <w:sz w:val="20"/>
        </w:rPr>
      </w:pPr>
      <w:r>
        <w:rPr>
          <w:b/>
          <w:color w:val="000000"/>
          <w:sz w:val="20"/>
        </w:rPr>
        <w:t>ОСУЩЕСТВЛЯЮЩИХ СТРОИТЕЛЬНЫЕ И МОНТАЖНЫЕ РАБОТЫ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color w:val="000000"/>
          <w:sz w:val="20"/>
        </w:rPr>
        <w:t>Исполнитель работ (генеральный подрядчик, подрядчик) ______________________________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color w:val="000000"/>
          <w:sz w:val="20"/>
        </w:rPr>
        <w:t>_______________________________________________________________________________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color w:val="000000"/>
          <w:sz w:val="20"/>
        </w:rPr>
        <w:t>_______________________________________________________________________________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  <w:r>
        <w:rPr>
          <w:color w:val="000000"/>
          <w:sz w:val="20"/>
        </w:rPr>
        <w:t>Исполнители отдельных видов работ (субподрядчики):</w:t>
      </w:r>
    </w:p>
    <w:p w:rsidR="00000000" w:rsidRDefault="003D290B">
      <w:pPr>
        <w:pStyle w:val="FR3"/>
        <w:spacing w:before="0" w:line="240" w:lineRule="auto"/>
        <w:ind w:firstLine="284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1. __________________________________________________________________</w:t>
      </w:r>
      <w:r>
        <w:rPr>
          <w:rFonts w:ascii="Times New Roman" w:hAnsi="Times New Roman"/>
          <w:b/>
          <w:color w:val="000000"/>
          <w:sz w:val="20"/>
        </w:rPr>
        <w:t>___________</w:t>
      </w:r>
    </w:p>
    <w:p w:rsidR="00000000" w:rsidRDefault="003D290B">
      <w:pPr>
        <w:spacing w:line="240" w:lineRule="auto"/>
        <w:ind w:firstLine="284"/>
        <w:jc w:val="center"/>
        <w:rPr>
          <w:color w:val="000000"/>
          <w:sz w:val="20"/>
        </w:rPr>
      </w:pPr>
      <w:r>
        <w:rPr>
          <w:i/>
          <w:color w:val="000000"/>
          <w:sz w:val="20"/>
        </w:rPr>
        <w:t>(наименование работ — строительно-монтажная организация)</w:t>
      </w:r>
    </w:p>
    <w:p w:rsidR="00000000" w:rsidRDefault="003D290B">
      <w:pPr>
        <w:pStyle w:val="FR3"/>
        <w:spacing w:before="0" w:line="240" w:lineRule="auto"/>
        <w:ind w:firstLine="284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2. _____________________________________________________________________________</w:t>
      </w:r>
    </w:p>
    <w:p w:rsidR="00000000" w:rsidRDefault="003D290B">
      <w:pPr>
        <w:pStyle w:val="FR3"/>
        <w:spacing w:before="0" w:line="240" w:lineRule="auto"/>
        <w:ind w:firstLine="284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3. _____________________________________________________________________________</w:t>
      </w:r>
    </w:p>
    <w:p w:rsidR="00000000" w:rsidRDefault="003D290B">
      <w:pPr>
        <w:pStyle w:val="FR3"/>
        <w:spacing w:before="0" w:line="240" w:lineRule="auto"/>
        <w:ind w:firstLine="284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4. _____________________________________________________________________________</w:t>
      </w:r>
    </w:p>
    <w:p w:rsidR="00000000" w:rsidRDefault="003D290B">
      <w:pPr>
        <w:pStyle w:val="FR3"/>
        <w:spacing w:before="0" w:line="240" w:lineRule="auto"/>
        <w:ind w:firstLine="284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5. _____________________________________________________________________________</w:t>
      </w:r>
    </w:p>
    <w:p w:rsidR="00000000" w:rsidRDefault="003D290B">
      <w:pPr>
        <w:pStyle w:val="FR3"/>
        <w:spacing w:before="0" w:line="240" w:lineRule="auto"/>
        <w:ind w:firstLine="284"/>
        <w:rPr>
          <w:rFonts w:ascii="Times New Roman" w:hAnsi="Times New Roman"/>
          <w:color w:val="000000"/>
          <w:sz w:val="20"/>
        </w:rPr>
      </w:pPr>
    </w:p>
    <w:p w:rsidR="00000000" w:rsidRDefault="003D290B">
      <w:pPr>
        <w:spacing w:line="240" w:lineRule="auto"/>
        <w:ind w:firstLine="284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Форма списка специалистов, осуществляющих авторский надзор</w:t>
      </w:r>
    </w:p>
    <w:p w:rsidR="00000000" w:rsidRDefault="003D290B">
      <w:pPr>
        <w:spacing w:line="240" w:lineRule="auto"/>
        <w:ind w:firstLine="284"/>
        <w:jc w:val="center"/>
        <w:rPr>
          <w:color w:val="000000"/>
          <w:sz w:val="20"/>
        </w:rPr>
      </w:pPr>
    </w:p>
    <w:p w:rsidR="00000000" w:rsidRDefault="003D290B">
      <w:pPr>
        <w:spacing w:line="240" w:lineRule="auto"/>
        <w:ind w:firstLine="284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СПИСОК СПЕЦИАЛИСТОВ, ОСУЩЕСТВЛЯЮЩИХ АВТОРСКИЙ НАДЗОР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077"/>
        <w:gridCol w:w="1938"/>
        <w:gridCol w:w="19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Фами</w:t>
            </w:r>
            <w:r>
              <w:rPr>
                <w:color w:val="000000"/>
                <w:sz w:val="20"/>
              </w:rPr>
              <w:t>лия, имя, отчество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Проектная организация, должность, № телефона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Вид работы, по которой осуществляется авторский надзор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Дата и № документа о полномочиях по проведению авторского надзора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  <w:p w:rsidR="00000000" w:rsidRDefault="003D290B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  <w:p w:rsidR="00000000" w:rsidRDefault="003D290B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  <w:p w:rsidR="00000000" w:rsidRDefault="003D290B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  <w:p w:rsidR="00000000" w:rsidRDefault="003D290B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  <w:p w:rsidR="00000000" w:rsidRDefault="003D290B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  <w:p w:rsidR="00000000" w:rsidRDefault="003D290B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  <w:p w:rsidR="00000000" w:rsidRDefault="003D290B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  <w:p w:rsidR="00000000" w:rsidRDefault="003D290B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</w:tr>
    </w:tbl>
    <w:p w:rsidR="00000000" w:rsidRDefault="003D290B">
      <w:pPr>
        <w:spacing w:line="240" w:lineRule="auto"/>
        <w:ind w:firstLine="284"/>
        <w:rPr>
          <w:color w:val="000000"/>
          <w:sz w:val="20"/>
        </w:rPr>
      </w:pP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</w:p>
    <w:p w:rsidR="00000000" w:rsidRDefault="003D290B">
      <w:pPr>
        <w:pStyle w:val="FR4"/>
        <w:spacing w:before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Продолжение приложения А</w:t>
      </w:r>
    </w:p>
    <w:p w:rsidR="00000000" w:rsidRDefault="003D290B">
      <w:pPr>
        <w:pStyle w:val="FR4"/>
        <w:spacing w:before="0"/>
        <w:jc w:val="both"/>
        <w:rPr>
          <w:rFonts w:ascii="Times New Roman" w:hAnsi="Times New Roman"/>
          <w:color w:val="000000"/>
          <w:sz w:val="20"/>
        </w:rPr>
      </w:pPr>
    </w:p>
    <w:p w:rsidR="00000000" w:rsidRDefault="003D290B">
      <w:pPr>
        <w:spacing w:line="240" w:lineRule="auto"/>
        <w:ind w:firstLine="0"/>
        <w:jc w:val="center"/>
        <w:rPr>
          <w:color w:val="000000"/>
          <w:sz w:val="20"/>
        </w:rPr>
      </w:pPr>
      <w:r>
        <w:rPr>
          <w:b/>
          <w:color w:val="000000"/>
          <w:sz w:val="20"/>
        </w:rPr>
        <w:t>Форма регистрационного листа</w:t>
      </w:r>
    </w:p>
    <w:p w:rsidR="00000000" w:rsidRDefault="003D290B">
      <w:pPr>
        <w:spacing w:line="240" w:lineRule="auto"/>
        <w:ind w:firstLine="0"/>
        <w:jc w:val="center"/>
        <w:rPr>
          <w:b/>
          <w:color w:val="000000"/>
          <w:sz w:val="20"/>
        </w:rPr>
      </w:pPr>
    </w:p>
    <w:p w:rsidR="00000000" w:rsidRDefault="003D290B">
      <w:pPr>
        <w:spacing w:line="240" w:lineRule="auto"/>
        <w:ind w:firstLine="0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РЕГИСТРАЦИОННЫЙ ЛИСТ ПОСЕЩЕНИЯ ОБЪЕКТА СПЕЦИАЛИСТАМИ, ОСУЩЕСТВЛЯЮЩИМИ АВТОРСКИЙ НАДЗОР ЗА СТРОИТЕЛЬСТВОМ</w:t>
      </w:r>
    </w:p>
    <w:p w:rsidR="00000000" w:rsidRDefault="003D290B">
      <w:pPr>
        <w:spacing w:line="240" w:lineRule="auto"/>
        <w:ind w:firstLine="0"/>
        <w:rPr>
          <w:color w:val="000000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855"/>
        <w:gridCol w:w="1405"/>
        <w:gridCol w:w="1559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Фамилия, имя, отчество</w:t>
            </w:r>
          </w:p>
        </w:tc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Подпись представителя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приезда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отъезда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заказчика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284"/>
              <w:jc w:val="center"/>
              <w:rPr>
                <w:color w:val="000000"/>
                <w:sz w:val="20"/>
              </w:rPr>
            </w:pPr>
          </w:p>
          <w:p w:rsidR="00000000" w:rsidRDefault="003D290B">
            <w:pPr>
              <w:spacing w:line="240" w:lineRule="auto"/>
              <w:ind w:firstLine="284"/>
              <w:jc w:val="center"/>
              <w:rPr>
                <w:color w:val="000000"/>
                <w:sz w:val="20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284"/>
              <w:jc w:val="center"/>
              <w:rPr>
                <w:color w:val="000000"/>
                <w:sz w:val="20"/>
              </w:rPr>
            </w:pPr>
          </w:p>
          <w:p w:rsidR="00000000" w:rsidRDefault="003D290B">
            <w:pPr>
              <w:spacing w:line="240" w:lineRule="auto"/>
              <w:ind w:firstLine="284"/>
              <w:jc w:val="center"/>
              <w:rPr>
                <w:color w:val="000000"/>
                <w:sz w:val="2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284"/>
              <w:jc w:val="center"/>
              <w:rPr>
                <w:color w:val="000000"/>
                <w:sz w:val="20"/>
              </w:rPr>
            </w:pPr>
          </w:p>
          <w:p w:rsidR="00000000" w:rsidRDefault="003D290B">
            <w:pPr>
              <w:spacing w:line="240" w:lineRule="auto"/>
              <w:ind w:firstLine="284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284"/>
              <w:jc w:val="center"/>
              <w:rPr>
                <w:color w:val="000000"/>
                <w:sz w:val="20"/>
              </w:rPr>
            </w:pPr>
          </w:p>
          <w:p w:rsidR="00000000" w:rsidRDefault="003D290B">
            <w:pPr>
              <w:spacing w:line="240" w:lineRule="auto"/>
              <w:ind w:firstLine="284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284"/>
              <w:jc w:val="center"/>
              <w:rPr>
                <w:color w:val="000000"/>
                <w:sz w:val="20"/>
              </w:rPr>
            </w:pPr>
          </w:p>
          <w:p w:rsidR="00000000" w:rsidRDefault="003D290B">
            <w:pPr>
              <w:spacing w:line="240" w:lineRule="auto"/>
              <w:ind w:firstLine="284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284"/>
              <w:jc w:val="center"/>
              <w:rPr>
                <w:color w:val="000000"/>
                <w:sz w:val="20"/>
              </w:rPr>
            </w:pPr>
          </w:p>
          <w:p w:rsidR="00000000" w:rsidRDefault="003D290B">
            <w:pPr>
              <w:spacing w:line="240" w:lineRule="auto"/>
              <w:ind w:firstLine="284"/>
              <w:jc w:val="center"/>
              <w:rPr>
                <w:color w:val="000000"/>
                <w:sz w:val="20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284"/>
              <w:jc w:val="center"/>
              <w:rPr>
                <w:color w:val="000000"/>
                <w:sz w:val="20"/>
              </w:rPr>
            </w:pPr>
          </w:p>
          <w:p w:rsidR="00000000" w:rsidRDefault="003D290B">
            <w:pPr>
              <w:spacing w:line="240" w:lineRule="auto"/>
              <w:ind w:firstLine="284"/>
              <w:jc w:val="center"/>
              <w:rPr>
                <w:color w:val="000000"/>
                <w:sz w:val="2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284"/>
              <w:jc w:val="center"/>
              <w:rPr>
                <w:color w:val="000000"/>
                <w:sz w:val="20"/>
              </w:rPr>
            </w:pPr>
          </w:p>
          <w:p w:rsidR="00000000" w:rsidRDefault="003D290B">
            <w:pPr>
              <w:spacing w:line="240" w:lineRule="auto"/>
              <w:ind w:firstLine="284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284"/>
              <w:jc w:val="center"/>
              <w:rPr>
                <w:color w:val="000000"/>
                <w:sz w:val="20"/>
              </w:rPr>
            </w:pPr>
          </w:p>
          <w:p w:rsidR="00000000" w:rsidRDefault="003D290B">
            <w:pPr>
              <w:spacing w:line="240" w:lineRule="auto"/>
              <w:ind w:firstLine="284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284"/>
              <w:jc w:val="center"/>
              <w:rPr>
                <w:color w:val="000000"/>
                <w:sz w:val="20"/>
              </w:rPr>
            </w:pPr>
          </w:p>
          <w:p w:rsidR="00000000" w:rsidRDefault="003D290B">
            <w:pPr>
              <w:spacing w:line="240" w:lineRule="auto"/>
              <w:ind w:firstLine="284"/>
              <w:jc w:val="center"/>
              <w:rPr>
                <w:color w:val="000000"/>
                <w:sz w:val="20"/>
              </w:rPr>
            </w:pPr>
          </w:p>
        </w:tc>
      </w:tr>
    </w:tbl>
    <w:p w:rsidR="00000000" w:rsidRDefault="003D290B">
      <w:pPr>
        <w:spacing w:line="240" w:lineRule="auto"/>
        <w:ind w:firstLine="284"/>
        <w:rPr>
          <w:color w:val="000000"/>
          <w:sz w:val="20"/>
        </w:rPr>
      </w:pP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</w:p>
    <w:p w:rsidR="00000000" w:rsidRDefault="003D290B">
      <w:pPr>
        <w:spacing w:line="240" w:lineRule="auto"/>
        <w:ind w:firstLine="0"/>
        <w:jc w:val="center"/>
        <w:rPr>
          <w:color w:val="000000"/>
          <w:sz w:val="20"/>
        </w:rPr>
      </w:pPr>
      <w:r>
        <w:rPr>
          <w:b/>
          <w:color w:val="000000"/>
          <w:sz w:val="20"/>
        </w:rPr>
        <w:t>Форма учетного листа</w:t>
      </w:r>
    </w:p>
    <w:p w:rsidR="00000000" w:rsidRDefault="003D290B">
      <w:pPr>
        <w:spacing w:line="240" w:lineRule="auto"/>
        <w:ind w:firstLine="0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УЧЕТНЫЙ ЛИСТ № ___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815"/>
        <w:gridCol w:w="1529"/>
        <w:gridCol w:w="1391"/>
        <w:gridCol w:w="1529"/>
        <w:gridCol w:w="13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  <w:p w:rsidR="00000000" w:rsidRDefault="003D290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Выявленные отступления от проектно-сметной документации, нарушения требований строительных норм и правил и технических условий по производству строительно-монтажных работ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Указания об устранении выявленных отступлений или нарушений и сроки их выполнения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  <w:p w:rsidR="00000000" w:rsidRDefault="003D290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Подпись специалиста, осуществляющего авторский надзор, выполнившего запись (фамилия, инициалы, должность)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 записью ознакомлен представитель:</w:t>
            </w:r>
          </w:p>
          <w:p w:rsidR="00000000" w:rsidRDefault="003D290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а) подрядчика;</w:t>
            </w:r>
          </w:p>
          <w:p w:rsidR="00000000" w:rsidRDefault="003D290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б) заказчика (фамилия, инициалы, должность, дата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Отметка о выполнении указаний: а)подрядчика;</w:t>
            </w:r>
          </w:p>
          <w:p w:rsidR="00000000" w:rsidRDefault="003D290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б) заказчика (фамилия, инициалы, должность, дата)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284"/>
              <w:rPr>
                <w:color w:val="000000"/>
                <w:sz w:val="20"/>
              </w:rPr>
            </w:pPr>
          </w:p>
          <w:p w:rsidR="00000000" w:rsidRDefault="003D290B">
            <w:pPr>
              <w:spacing w:line="240" w:lineRule="auto"/>
              <w:ind w:firstLine="284"/>
              <w:rPr>
                <w:color w:val="000000"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284"/>
              <w:rPr>
                <w:color w:val="000000"/>
                <w:sz w:val="20"/>
              </w:rPr>
            </w:pPr>
          </w:p>
          <w:p w:rsidR="00000000" w:rsidRDefault="003D290B">
            <w:pPr>
              <w:spacing w:line="240" w:lineRule="auto"/>
              <w:ind w:firstLine="284"/>
              <w:rPr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284"/>
              <w:rPr>
                <w:color w:val="000000"/>
                <w:sz w:val="20"/>
              </w:rPr>
            </w:pPr>
          </w:p>
          <w:p w:rsidR="00000000" w:rsidRDefault="003D290B">
            <w:pPr>
              <w:spacing w:line="240" w:lineRule="auto"/>
              <w:ind w:firstLine="284"/>
              <w:rPr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284"/>
              <w:rPr>
                <w:color w:val="000000"/>
                <w:sz w:val="20"/>
              </w:rPr>
            </w:pPr>
          </w:p>
          <w:p w:rsidR="00000000" w:rsidRDefault="003D290B">
            <w:pPr>
              <w:spacing w:line="240" w:lineRule="auto"/>
              <w:ind w:firstLine="284"/>
              <w:rPr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284"/>
              <w:rPr>
                <w:color w:val="000000"/>
                <w:sz w:val="20"/>
              </w:rPr>
            </w:pPr>
          </w:p>
          <w:p w:rsidR="00000000" w:rsidRDefault="003D290B">
            <w:pPr>
              <w:spacing w:line="240" w:lineRule="auto"/>
              <w:ind w:firstLine="284"/>
              <w:rPr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284"/>
              <w:rPr>
                <w:color w:val="000000"/>
                <w:sz w:val="20"/>
              </w:rPr>
            </w:pPr>
          </w:p>
          <w:p w:rsidR="00000000" w:rsidRDefault="003D290B">
            <w:pPr>
              <w:spacing w:line="240" w:lineRule="auto"/>
              <w:ind w:firstLine="284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284"/>
              <w:rPr>
                <w:color w:val="000000"/>
                <w:sz w:val="20"/>
              </w:rPr>
            </w:pPr>
          </w:p>
          <w:p w:rsidR="00000000" w:rsidRDefault="003D290B">
            <w:pPr>
              <w:spacing w:line="240" w:lineRule="auto"/>
              <w:ind w:firstLine="284"/>
              <w:rPr>
                <w:color w:val="000000"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284"/>
              <w:rPr>
                <w:color w:val="000000"/>
                <w:sz w:val="20"/>
              </w:rPr>
            </w:pPr>
          </w:p>
          <w:p w:rsidR="00000000" w:rsidRDefault="003D290B">
            <w:pPr>
              <w:spacing w:line="240" w:lineRule="auto"/>
              <w:ind w:firstLine="284"/>
              <w:rPr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284"/>
              <w:rPr>
                <w:color w:val="000000"/>
                <w:sz w:val="20"/>
              </w:rPr>
            </w:pPr>
          </w:p>
          <w:p w:rsidR="00000000" w:rsidRDefault="003D290B">
            <w:pPr>
              <w:spacing w:line="240" w:lineRule="auto"/>
              <w:ind w:firstLine="284"/>
              <w:rPr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284"/>
              <w:rPr>
                <w:color w:val="000000"/>
                <w:sz w:val="20"/>
              </w:rPr>
            </w:pPr>
          </w:p>
          <w:p w:rsidR="00000000" w:rsidRDefault="003D290B">
            <w:pPr>
              <w:spacing w:line="240" w:lineRule="auto"/>
              <w:ind w:firstLine="284"/>
              <w:rPr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284"/>
              <w:rPr>
                <w:color w:val="000000"/>
                <w:sz w:val="20"/>
              </w:rPr>
            </w:pPr>
          </w:p>
          <w:p w:rsidR="00000000" w:rsidRDefault="003D290B">
            <w:pPr>
              <w:spacing w:line="240" w:lineRule="auto"/>
              <w:ind w:firstLine="284"/>
              <w:rPr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290B">
            <w:pPr>
              <w:spacing w:line="240" w:lineRule="auto"/>
              <w:ind w:firstLine="284"/>
              <w:rPr>
                <w:color w:val="000000"/>
                <w:sz w:val="20"/>
              </w:rPr>
            </w:pPr>
          </w:p>
          <w:p w:rsidR="00000000" w:rsidRDefault="003D290B">
            <w:pPr>
              <w:spacing w:line="240" w:lineRule="auto"/>
              <w:ind w:firstLine="284"/>
              <w:rPr>
                <w:color w:val="000000"/>
                <w:sz w:val="20"/>
              </w:rPr>
            </w:pPr>
          </w:p>
        </w:tc>
      </w:tr>
    </w:tbl>
    <w:p w:rsidR="00000000" w:rsidRDefault="003D290B">
      <w:pPr>
        <w:spacing w:line="240" w:lineRule="auto"/>
        <w:ind w:firstLine="284"/>
        <w:rPr>
          <w:color w:val="000000"/>
          <w:sz w:val="20"/>
        </w:rPr>
      </w:pP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</w:p>
    <w:p w:rsidR="00000000" w:rsidRDefault="003D290B">
      <w:pPr>
        <w:pStyle w:val="FR3"/>
        <w:spacing w:before="0" w:line="240" w:lineRule="auto"/>
        <w:ind w:firstLine="284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СОДЕРЖАНИЕ</w:t>
      </w:r>
    </w:p>
    <w:p w:rsidR="00000000" w:rsidRDefault="003D290B">
      <w:pPr>
        <w:pStyle w:val="FR3"/>
        <w:spacing w:before="0" w:line="240" w:lineRule="auto"/>
        <w:ind w:firstLine="284"/>
        <w:rPr>
          <w:rFonts w:ascii="Times New Roman" w:hAnsi="Times New Roman"/>
          <w:color w:val="000000"/>
          <w:sz w:val="20"/>
        </w:rPr>
      </w:pPr>
    </w:p>
    <w:p w:rsidR="00000000" w:rsidRDefault="003D290B">
      <w:pPr>
        <w:pStyle w:val="FR3"/>
        <w:spacing w:before="0" w:line="240" w:lineRule="auto"/>
        <w:ind w:firstLine="284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Введение </w:t>
      </w:r>
    </w:p>
    <w:p w:rsidR="00000000" w:rsidRDefault="003D290B">
      <w:pPr>
        <w:pStyle w:val="FR3"/>
        <w:spacing w:before="0" w:line="240" w:lineRule="auto"/>
        <w:ind w:firstLine="284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1. Область применения </w:t>
      </w:r>
    </w:p>
    <w:p w:rsidR="00000000" w:rsidRDefault="003D290B">
      <w:pPr>
        <w:pStyle w:val="FR3"/>
        <w:spacing w:before="0" w:line="240" w:lineRule="auto"/>
        <w:ind w:firstLine="284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2. Нормативные ссылки </w:t>
      </w:r>
    </w:p>
    <w:p w:rsidR="00000000" w:rsidRDefault="003D290B">
      <w:pPr>
        <w:pStyle w:val="FR3"/>
        <w:spacing w:before="0" w:line="240" w:lineRule="auto"/>
        <w:ind w:firstLine="284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3. Определения</w:t>
      </w:r>
    </w:p>
    <w:p w:rsidR="00000000" w:rsidRDefault="003D290B">
      <w:pPr>
        <w:pStyle w:val="FR3"/>
        <w:spacing w:before="0" w:line="240" w:lineRule="auto"/>
        <w:ind w:firstLine="284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4. Организация авторского надзора</w:t>
      </w:r>
    </w:p>
    <w:p w:rsidR="00000000" w:rsidRDefault="003D290B">
      <w:pPr>
        <w:pStyle w:val="FR3"/>
        <w:spacing w:before="0" w:line="240" w:lineRule="auto"/>
        <w:ind w:firstLine="284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5. Порядок ведения журнала авторского надзора</w:t>
      </w:r>
    </w:p>
    <w:p w:rsidR="00000000" w:rsidRDefault="003D290B">
      <w:pPr>
        <w:pStyle w:val="FR3"/>
        <w:spacing w:before="0" w:line="240" w:lineRule="auto"/>
        <w:ind w:firstLine="284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6. Основные права и обязанности специалистов, осуществляющих авторский надзор</w:t>
      </w:r>
    </w:p>
    <w:p w:rsidR="00000000" w:rsidRDefault="003D290B">
      <w:pPr>
        <w:pStyle w:val="FR3"/>
        <w:spacing w:before="0" w:line="240" w:lineRule="auto"/>
        <w:ind w:firstLine="284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Приложение А Формы для составления и ведения журнала авторского надзора</w:t>
      </w:r>
    </w:p>
    <w:p w:rsidR="00000000" w:rsidRDefault="003D290B">
      <w:pPr>
        <w:spacing w:line="240" w:lineRule="auto"/>
        <w:ind w:firstLine="284"/>
        <w:rPr>
          <w:color w:val="000000"/>
          <w:sz w:val="20"/>
        </w:rPr>
      </w:pPr>
    </w:p>
    <w:p w:rsidR="00000000" w:rsidRDefault="003D290B">
      <w:pPr>
        <w:pStyle w:val="FR3"/>
        <w:spacing w:before="0" w:line="240" w:lineRule="auto"/>
        <w:ind w:firstLine="284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Ключевые слова: авторский надзор, разработчики проектной д</w:t>
      </w:r>
      <w:r>
        <w:rPr>
          <w:rFonts w:ascii="Times New Roman" w:hAnsi="Times New Roman"/>
          <w:color w:val="000000"/>
          <w:sz w:val="20"/>
        </w:rPr>
        <w:t>окументации, органы государственного надзора, договор, заказчик, распорядительный документ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90B"/>
    <w:rsid w:val="003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340"/>
      <w:jc w:val="both"/>
      <w:textAlignment w:val="baseline"/>
    </w:pPr>
    <w:rPr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240"/>
      <w:ind w:left="160"/>
      <w:jc w:val="center"/>
      <w:textAlignment w:val="baseline"/>
    </w:pPr>
    <w:rPr>
      <w:noProof/>
      <w:sz w:val="24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220"/>
      <w:ind w:left="1400" w:right="1200"/>
      <w:jc w:val="center"/>
      <w:textAlignment w:val="baseline"/>
    </w:pPr>
    <w:rPr>
      <w:rFonts w:ascii="Arial" w:hAnsi="Arial"/>
      <w:sz w:val="32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spacing w:before="740" w:line="300" w:lineRule="auto"/>
      <w:ind w:firstLine="440"/>
      <w:jc w:val="both"/>
      <w:textAlignment w:val="baseline"/>
    </w:pPr>
    <w:rPr>
      <w:rFonts w:ascii="Arial" w:hAnsi="Arial"/>
      <w:sz w:val="16"/>
    </w:rPr>
  </w:style>
  <w:style w:type="paragraph" w:customStyle="1" w:styleId="FR4">
    <w:name w:val="FR4"/>
    <w:pPr>
      <w:widowControl w:val="0"/>
      <w:overflowPunct w:val="0"/>
      <w:autoSpaceDE w:val="0"/>
      <w:autoSpaceDN w:val="0"/>
      <w:adjustRightInd w:val="0"/>
      <w:spacing w:before="240"/>
      <w:textAlignment w:val="baseline"/>
    </w:pPr>
    <w:rPr>
      <w:rFonts w:ascii="Courier New" w:hAnsi="Courier New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2038</Words>
  <Characters>11621</Characters>
  <Application>Microsoft Office Word</Application>
  <DocSecurity>0</DocSecurity>
  <Lines>96</Lines>
  <Paragraphs>27</Paragraphs>
  <ScaleCrop>false</ScaleCrop>
  <Company>Elcom Ltd</Company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ПРЕДИСЛОВИЕ</dc:title>
  <dc:subject/>
  <dc:creator>ЦНТИ</dc:creator>
  <cp:keywords/>
  <dc:description/>
  <cp:lastModifiedBy>Parhomeiai</cp:lastModifiedBy>
  <cp:revision>2</cp:revision>
  <dcterms:created xsi:type="dcterms:W3CDTF">2013-04-11T12:20:00Z</dcterms:created>
  <dcterms:modified xsi:type="dcterms:W3CDTF">2013-04-11T12:20:00Z</dcterms:modified>
</cp:coreProperties>
</file>