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33E">
      <w:pPr>
        <w:jc w:val="right"/>
        <w:rPr>
          <w:b/>
          <w:noProof/>
        </w:rPr>
      </w:pPr>
      <w:bookmarkStart w:id="0" w:name="BITSoft"/>
      <w:bookmarkStart w:id="1" w:name="_GoBack"/>
      <w:bookmarkEnd w:id="0"/>
      <w:bookmarkEnd w:id="1"/>
      <w:r>
        <w:rPr>
          <w:b/>
        </w:rPr>
        <w:t>СНиП</w:t>
      </w:r>
      <w:r>
        <w:rPr>
          <w:b/>
          <w:noProof/>
        </w:rPr>
        <w:t xml:space="preserve"> 21-01-97</w:t>
      </w:r>
    </w:p>
    <w:p w:rsidR="00000000" w:rsidRDefault="007D233E">
      <w:pPr>
        <w:jc w:val="center"/>
        <w:rPr>
          <w:lang w:val="en-US"/>
        </w:rPr>
      </w:pPr>
    </w:p>
    <w:p w:rsidR="00000000" w:rsidRDefault="007D233E">
      <w:pPr>
        <w:jc w:val="center"/>
      </w:pPr>
      <w:r>
        <w:t>Система нормативных документов в строительстве</w:t>
      </w:r>
    </w:p>
    <w:p w:rsidR="00000000" w:rsidRDefault="007D233E">
      <w:pPr>
        <w:jc w:val="center"/>
      </w:pPr>
    </w:p>
    <w:p w:rsidR="00000000" w:rsidRDefault="007D233E">
      <w:pPr>
        <w:jc w:val="center"/>
      </w:pPr>
      <w:r>
        <w:t>СТРОИТЕЛЬНЫЕ НОРМЫ И ПРАВИЛА РОССИЙСКОЙ ФЕДЕРАЦИИ</w:t>
      </w:r>
    </w:p>
    <w:p w:rsidR="00000000" w:rsidRDefault="007D233E">
      <w:pPr>
        <w:jc w:val="center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ПОЖАРНАЯ БЕЗОПАСНОСТЬ ЗДАНИЙ И СООРУЖЕНИЙ</w:t>
      </w:r>
    </w:p>
    <w:p w:rsidR="00000000" w:rsidRDefault="007D233E">
      <w:pPr>
        <w:jc w:val="center"/>
        <w:rPr>
          <w:b/>
          <w:lang w:val="en-US"/>
        </w:rPr>
      </w:pPr>
      <w:bookmarkStart w:id="2" w:name="OCRUncertain001"/>
    </w:p>
    <w:p w:rsidR="00000000" w:rsidRDefault="007D233E">
      <w:pPr>
        <w:jc w:val="center"/>
      </w:pPr>
      <w:r>
        <w:rPr>
          <w:lang w:val="en-US"/>
        </w:rPr>
        <w:t xml:space="preserve">FIRE SAFETY OF BUILDINGS AND WORKS </w:t>
      </w:r>
    </w:p>
    <w:p w:rsidR="00000000" w:rsidRDefault="007D233E">
      <w:pPr>
        <w:jc w:val="center"/>
        <w:rPr>
          <w:b/>
        </w:rPr>
      </w:pPr>
    </w:p>
    <w:bookmarkEnd w:id="2"/>
    <w:p w:rsidR="00000000" w:rsidRDefault="007D233E">
      <w:pPr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1998-01-01</w:t>
      </w:r>
    </w:p>
    <w:p w:rsidR="00000000" w:rsidRDefault="007D233E">
      <w:pPr>
        <w:jc w:val="center"/>
      </w:pPr>
    </w:p>
    <w:p w:rsidR="00000000" w:rsidRDefault="007D233E">
      <w:pPr>
        <w:jc w:val="center"/>
      </w:pPr>
      <w:r>
        <w:t>ПРЕДИСЛОВИЕ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noProof/>
        </w:rPr>
        <w:t>1</w:t>
      </w:r>
      <w:r>
        <w:t xml:space="preserve"> РАЗРАБОТАНЫ Государст</w:t>
      </w:r>
      <w:r>
        <w:t xml:space="preserve">венным </w:t>
      </w:r>
      <w:bookmarkStart w:id="3" w:name="OCRUncertain002"/>
      <w:r>
        <w:t>Центральным</w:t>
      </w:r>
      <w:bookmarkEnd w:id="3"/>
      <w:r>
        <w:t xml:space="preserve"> научно-исследовательски</w:t>
      </w:r>
      <w:bookmarkStart w:id="4" w:name="OCRUncertain003"/>
      <w:r>
        <w:t>м</w:t>
      </w:r>
      <w:bookmarkEnd w:id="4"/>
      <w:r>
        <w:t xml:space="preserve"> и </w:t>
      </w:r>
      <w:bookmarkStart w:id="5" w:name="OCRUncertain004"/>
      <w:r>
        <w:t>проектно-экспериментальным</w:t>
      </w:r>
      <w:bookmarkEnd w:id="5"/>
      <w:r>
        <w:t xml:space="preserve"> институтом комплексных проблем строительных конструкций и сооружений им. В.А.Кучеренко </w:t>
      </w:r>
      <w:bookmarkStart w:id="6" w:name="OCRUncertain005"/>
      <w:r>
        <w:t>(ЦНИИСК</w:t>
      </w:r>
      <w:bookmarkEnd w:id="6"/>
      <w:r>
        <w:t xml:space="preserve"> им. Кучеренко), Центром противопожарных исследований и тепловой защиты в строительстве ЦНИИСК (АО </w:t>
      </w:r>
      <w:bookmarkStart w:id="7" w:name="OCRUncertain006"/>
      <w:r>
        <w:t>“ЦПИТЗС</w:t>
      </w:r>
      <w:bookmarkEnd w:id="7"/>
      <w:r>
        <w:t xml:space="preserve"> ЦНИИСК</w:t>
      </w:r>
      <w:bookmarkStart w:id="8" w:name="OCRUncertain007"/>
      <w:r>
        <w:t>”),</w:t>
      </w:r>
      <w:bookmarkEnd w:id="8"/>
      <w:r>
        <w:t xml:space="preserve"> Центральным научно-исследовательским и проектно-экспериментальным институтом промышленных зданий и сооружений (АО </w:t>
      </w:r>
      <w:bookmarkStart w:id="9" w:name="OCRUncertain008"/>
      <w:r>
        <w:t>“ЦНИИпромзданий”)</w:t>
      </w:r>
      <w:bookmarkEnd w:id="9"/>
      <w:r>
        <w:t xml:space="preserve"> и Всероссийским научно-исследовательским институтом противопожарной обороны </w:t>
      </w:r>
      <w:bookmarkStart w:id="10" w:name="OCRUncertain009"/>
      <w:r>
        <w:t>(ВНИИПО)</w:t>
      </w:r>
      <w:bookmarkEnd w:id="10"/>
      <w:r>
        <w:t xml:space="preserve"> при участии</w:t>
      </w:r>
      <w:r>
        <w:t xml:space="preserve"> территориальных органов Государственного пожарного надзора МВД России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noProof/>
        </w:rPr>
        <w:t>2</w:t>
      </w:r>
      <w:r>
        <w:t xml:space="preserve"> ВНЕСЕНЫ Управлением </w:t>
      </w:r>
      <w:bookmarkStart w:id="11" w:name="OCRUncertain010"/>
      <w:r>
        <w:t>технормирования</w:t>
      </w:r>
      <w:bookmarkEnd w:id="11"/>
      <w:r>
        <w:t xml:space="preserve"> </w:t>
      </w:r>
      <w:bookmarkStart w:id="12" w:name="OCRUncertain011"/>
      <w:r>
        <w:t>Минстроя</w:t>
      </w:r>
      <w:bookmarkEnd w:id="12"/>
      <w:r>
        <w:t xml:space="preserve"> России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ПРИНЯТЫ И ВВЕДЕНЫ В ДЕЙСТВИЕ с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1998</w:t>
      </w:r>
      <w:r>
        <w:t xml:space="preserve"> г. постановлением Минстроя России от</w:t>
      </w:r>
      <w:r>
        <w:rPr>
          <w:noProof/>
        </w:rPr>
        <w:t xml:space="preserve"> 13.02.97</w:t>
      </w:r>
      <w:r>
        <w:t xml:space="preserve"> г.</w:t>
      </w:r>
      <w:r>
        <w:rPr>
          <w:noProof/>
        </w:rPr>
        <w:t xml:space="preserve"> № 18-7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ВЗАМЕН </w:t>
      </w:r>
      <w:bookmarkStart w:id="13" w:name="OCRUncertain012"/>
      <w:r>
        <w:t>СНиП</w:t>
      </w:r>
      <w:bookmarkEnd w:id="13"/>
      <w:r>
        <w:rPr>
          <w:noProof/>
        </w:rPr>
        <w:t xml:space="preserve"> 2.01.02-85*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noProof/>
        </w:rPr>
        <w:t>5</w:t>
      </w:r>
      <w:r>
        <w:t xml:space="preserve"> Настоящие строительные нормы и правила представляют собой аутентичный текст Межгосударственных строительных норм </w:t>
      </w:r>
      <w:bookmarkStart w:id="14" w:name="OCRUncertain013"/>
      <w:r>
        <w:t>МСН</w:t>
      </w:r>
      <w:bookmarkEnd w:id="14"/>
      <w:r>
        <w:rPr>
          <w:noProof/>
        </w:rPr>
        <w:t xml:space="preserve"> 2.02-01-97 </w:t>
      </w:r>
      <w:r>
        <w:t>“Пожарная безопасность зданий и сооружений”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Внесено Изменение № 1, принятое постановлением Госстроя России от 3 июня 1999 г</w:t>
      </w:r>
      <w:r>
        <w:t xml:space="preserve"> № 41 и введенное в действие с 1 июля 1999 г. </w:t>
      </w:r>
    </w:p>
    <w:p w:rsidR="00000000" w:rsidRDefault="007D233E">
      <w:pPr>
        <w:ind w:firstLine="284"/>
        <w:jc w:val="both"/>
        <w:rPr>
          <w:lang w:val="en-US"/>
        </w:rPr>
      </w:pPr>
    </w:p>
    <w:p w:rsidR="00000000" w:rsidRDefault="007D233E">
      <w:pPr>
        <w:ind w:firstLine="284"/>
        <w:jc w:val="both"/>
      </w:pPr>
    </w:p>
    <w:p w:rsidR="00000000" w:rsidRDefault="007D233E">
      <w:pPr>
        <w:jc w:val="center"/>
        <w:rPr>
          <w:b/>
        </w:rPr>
      </w:pPr>
      <w:r>
        <w:rPr>
          <w:b/>
        </w:rPr>
        <w:t>ПОСТАНОВЛЕНИЕ</w:t>
      </w:r>
    </w:p>
    <w:p w:rsidR="00000000" w:rsidRDefault="007D233E">
      <w:pPr>
        <w:jc w:val="center"/>
        <w:rPr>
          <w:lang w:val="en-US"/>
        </w:rPr>
      </w:pPr>
      <w:r>
        <w:t xml:space="preserve">Министерства строительства Российской Федерации </w:t>
      </w:r>
    </w:p>
    <w:p w:rsidR="00000000" w:rsidRDefault="007D233E">
      <w:pPr>
        <w:jc w:val="center"/>
        <w:rPr>
          <w:noProof/>
        </w:rPr>
      </w:pPr>
      <w:r>
        <w:t>от</w:t>
      </w:r>
      <w:r>
        <w:rPr>
          <w:noProof/>
        </w:rPr>
        <w:t xml:space="preserve"> 13</w:t>
      </w:r>
      <w:r>
        <w:t xml:space="preserve"> февраля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№18-7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О принятии государственных строительных норм и правил “Пожарная безопасность зданий и сооружений”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noProof/>
        </w:rPr>
        <w:t>1</w:t>
      </w:r>
      <w:bookmarkStart w:id="15" w:name="OCRUncertain014"/>
      <w:r>
        <w:rPr>
          <w:noProof/>
        </w:rPr>
        <w:t>.</w:t>
      </w:r>
      <w:bookmarkEnd w:id="15"/>
      <w:r>
        <w:t xml:space="preserve"> Принять и ввести в действие с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1998</w:t>
      </w:r>
      <w:r>
        <w:t xml:space="preserve"> года государственные строительные нормы и правила </w:t>
      </w:r>
      <w:bookmarkStart w:id="16" w:name="OCRUncertain015"/>
      <w:r>
        <w:t>СНиП</w:t>
      </w:r>
      <w:bookmarkEnd w:id="16"/>
      <w:r>
        <w:rPr>
          <w:noProof/>
        </w:rPr>
        <w:t xml:space="preserve"> 21-01-97</w:t>
      </w:r>
      <w:r>
        <w:t xml:space="preserve"> “Пожарная безопасность </w:t>
      </w:r>
      <w:bookmarkStart w:id="17" w:name="OCRUncertain016"/>
      <w:r>
        <w:t>з</w:t>
      </w:r>
      <w:bookmarkEnd w:id="17"/>
      <w:r>
        <w:t xml:space="preserve">даний и сооружений”, разработанные ЦНИИСК им. Кучеренко </w:t>
      </w:r>
      <w:bookmarkStart w:id="18" w:name="OCRUncertain017"/>
      <w:r>
        <w:t xml:space="preserve">ГНЦ </w:t>
      </w:r>
      <w:bookmarkEnd w:id="18"/>
      <w:r>
        <w:t>“Строительство” и “Центром противопожарных исследований и тепловой защиты в с</w:t>
      </w:r>
      <w:r>
        <w:t>троительстве ЦНИИСК” и внесенные Управлением технормирования Минстроя России.</w:t>
      </w:r>
    </w:p>
    <w:p w:rsidR="00000000" w:rsidRDefault="007D233E">
      <w:pPr>
        <w:ind w:firstLine="284"/>
        <w:jc w:val="both"/>
      </w:pPr>
      <w:r>
        <w:rPr>
          <w:noProof/>
        </w:rPr>
        <w:t>2.</w:t>
      </w:r>
      <w:r>
        <w:t xml:space="preserve"> Признать утратившими силу с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1998</w:t>
      </w:r>
      <w:r>
        <w:t xml:space="preserve"> года на территории Российской Федерации СНиП</w:t>
      </w:r>
      <w:r>
        <w:rPr>
          <w:noProof/>
        </w:rPr>
        <w:t xml:space="preserve"> 2.01.02-85*</w:t>
      </w:r>
      <w:r>
        <w:t xml:space="preserve"> “Противопожарные нормы”.</w:t>
      </w:r>
    </w:p>
    <w:p w:rsidR="00000000" w:rsidRDefault="007D233E">
      <w:pPr>
        <w:ind w:firstLine="284"/>
        <w:jc w:val="both"/>
      </w:pPr>
      <w:r>
        <w:t>Установить при этом, что те положения СНиП</w:t>
      </w:r>
      <w:r>
        <w:rPr>
          <w:noProof/>
        </w:rPr>
        <w:t xml:space="preserve"> 2.01.02-85</w:t>
      </w:r>
      <w:bookmarkStart w:id="19" w:name="OCRUncertain018"/>
      <w:r>
        <w:rPr>
          <w:noProof/>
        </w:rPr>
        <w:t>*,</w:t>
      </w:r>
      <w:bookmarkEnd w:id="19"/>
      <w:r>
        <w:t xml:space="preserve"> на которых основаны требования строительных норм и правил по проектированию зданий и сооружений различного назначения и инженерных систем, продолжают действовать до пересмотра строительных норм на эти здания и сооружения.</w:t>
      </w:r>
    </w:p>
    <w:p w:rsidR="00000000" w:rsidRDefault="007D233E">
      <w:pPr>
        <w:ind w:firstLine="284"/>
        <w:jc w:val="both"/>
      </w:pPr>
    </w:p>
    <w:p w:rsidR="00000000" w:rsidRDefault="007D233E">
      <w:pPr>
        <w:ind w:left="3600"/>
        <w:jc w:val="right"/>
      </w:pPr>
      <w:r>
        <w:t xml:space="preserve">Министр     </w:t>
      </w:r>
      <w:bookmarkStart w:id="20" w:name="OCRUncertain019"/>
      <w:r>
        <w:t xml:space="preserve">                </w:t>
      </w:r>
      <w:r>
        <w:t xml:space="preserve">         Е.В.</w:t>
      </w:r>
      <w:bookmarkEnd w:id="20"/>
      <w:r>
        <w:t xml:space="preserve"> </w:t>
      </w:r>
      <w:bookmarkStart w:id="21" w:name="OCRUncertain020"/>
      <w:r>
        <w:t>Басин</w:t>
      </w:r>
      <w:bookmarkEnd w:id="21"/>
    </w:p>
    <w:p w:rsidR="00000000" w:rsidRDefault="007D233E">
      <w:pPr>
        <w:jc w:val="center"/>
        <w:rPr>
          <w:b/>
        </w:rPr>
      </w:pPr>
      <w:r>
        <w:rPr>
          <w:b/>
        </w:rPr>
        <w:t>ВВЕДЕНИЕ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 xml:space="preserve">Настоящие нормы и правила разработаны в соответствии с требованиями </w:t>
      </w:r>
      <w:bookmarkStart w:id="22" w:name="OCRUncertain021"/>
      <w:r>
        <w:t>СНиП</w:t>
      </w:r>
      <w:bookmarkEnd w:id="22"/>
      <w:r>
        <w:rPr>
          <w:noProof/>
        </w:rPr>
        <w:t xml:space="preserve"> 10-01,</w:t>
      </w:r>
      <w:r>
        <w:t xml:space="preserve"> рекомендациями международных организаций по стандартизации и нормированию и являются основополагающим документом комплекса</w:t>
      </w:r>
      <w:r>
        <w:rPr>
          <w:noProof/>
        </w:rPr>
        <w:t xml:space="preserve"> 21</w:t>
      </w:r>
      <w:r>
        <w:t xml:space="preserve"> “Пожарная безопасность” Системы нормативных документов в строительстве.</w:t>
      </w:r>
    </w:p>
    <w:p w:rsidR="00000000" w:rsidRDefault="007D233E">
      <w:pPr>
        <w:ind w:firstLine="284"/>
        <w:jc w:val="both"/>
      </w:pPr>
      <w:r>
        <w:t>Основными отличиями этого комплекса и настоящих норм и правил от СНиП</w:t>
      </w:r>
      <w:r>
        <w:rPr>
          <w:noProof/>
        </w:rPr>
        <w:t xml:space="preserve"> 2.01.02-85*</w:t>
      </w:r>
      <w:r>
        <w:t xml:space="preserve"> “Противопожарные нормы” и связанных с ними документов по обеспечению пожарной безопасности в строительстве являются:</w:t>
      </w:r>
    </w:p>
    <w:p w:rsidR="00000000" w:rsidRDefault="007D233E">
      <w:pPr>
        <w:ind w:firstLine="284"/>
        <w:jc w:val="both"/>
      </w:pPr>
      <w:r>
        <w:t>приор</w:t>
      </w:r>
      <w:r>
        <w:t>итетность требований, направленных на обеспечение безопасности людей при пожаре, по сравнению с другими противопожарными требованиями;</w:t>
      </w:r>
    </w:p>
    <w:p w:rsidR="00000000" w:rsidRDefault="007D233E">
      <w:pPr>
        <w:ind w:firstLine="284"/>
        <w:jc w:val="both"/>
      </w:pPr>
      <w:r>
        <w:t>применимость противопожарных требований к объектам защиты на стадиях проектирования, строительства и эксплуатации, включая реконструкцию, ремонт и изменение функционального назначения;</w:t>
      </w:r>
    </w:p>
    <w:p w:rsidR="00000000" w:rsidRDefault="007D233E">
      <w:pPr>
        <w:ind w:firstLine="284"/>
        <w:jc w:val="both"/>
      </w:pPr>
      <w:r>
        <w:t>изложение главных требований к противопожарной защите зданий и сооружений в форме целей этой защиты;</w:t>
      </w:r>
    </w:p>
    <w:p w:rsidR="00000000" w:rsidRDefault="007D233E">
      <w:pPr>
        <w:ind w:firstLine="284"/>
        <w:jc w:val="both"/>
      </w:pPr>
      <w:r>
        <w:t>максимально возможное сокращение описательных требований к средствам и способам обеспечения</w:t>
      </w:r>
      <w:r>
        <w:t xml:space="preserve"> пожарной безопасности;</w:t>
      </w:r>
    </w:p>
    <w:p w:rsidR="00000000" w:rsidRDefault="007D233E">
      <w:pPr>
        <w:ind w:firstLine="284"/>
        <w:jc w:val="both"/>
      </w:pPr>
      <w:r>
        <w:t>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сооружений, реакции находящихся в них людей, а также конструкций и материалов, из которых они построены,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пожара.</w:t>
      </w:r>
    </w:p>
    <w:p w:rsidR="00000000" w:rsidRDefault="007D233E">
      <w:pPr>
        <w:ind w:firstLine="284"/>
        <w:jc w:val="both"/>
      </w:pPr>
      <w:r>
        <w:t>В настоящих нормах приведены противопожарные требования, подлежащ</w:t>
      </w:r>
      <w:r>
        <w:t>ие обязательному соблюдению; в тех случаях, когда предполагается возможность отступления от какого-либо требования, оно излагается с оговоркой “как правило” и с условиями, при которых допускаются отступления.</w:t>
      </w:r>
    </w:p>
    <w:p w:rsidR="00000000" w:rsidRDefault="007D233E">
      <w:pPr>
        <w:ind w:firstLine="284"/>
        <w:jc w:val="both"/>
      </w:pPr>
      <w:r>
        <w:t>Опробованные на практике средства и способы обеспечения противопожарных требо</w:t>
      </w:r>
      <w:bookmarkStart w:id="23" w:name="OCRUncertain022"/>
      <w:r>
        <w:t>в</w:t>
      </w:r>
      <w:bookmarkEnd w:id="23"/>
      <w:r>
        <w:t>аний, приведенные в настоящих нормах, излагаются в разрабатываемых в настоящее время сводах правил, в первую очередь в СП</w:t>
      </w:r>
      <w:r>
        <w:rPr>
          <w:noProof/>
        </w:rPr>
        <w:t xml:space="preserve"> 21-101</w:t>
      </w:r>
      <w:r>
        <w:t xml:space="preserve"> “Обеспечение безопасности людей” и в СП</w:t>
      </w:r>
      <w:r>
        <w:rPr>
          <w:noProof/>
        </w:rPr>
        <w:t xml:space="preserve"> 21-102</w:t>
      </w:r>
      <w:r>
        <w:t xml:space="preserve"> “Предотвращение распространения пожара”.</w:t>
      </w:r>
    </w:p>
    <w:p w:rsidR="00000000" w:rsidRDefault="007D233E">
      <w:pPr>
        <w:ind w:firstLine="284"/>
        <w:jc w:val="both"/>
      </w:pPr>
      <w:r>
        <w:t>Обновлен</w:t>
      </w:r>
      <w:r>
        <w:t>ие системы нормативных документов в строительстве происходит не одновременно. Многие из действующих СНиП и других нормативных документов содержат противопожарные требования и правила, основанные на положениях СНиП</w:t>
      </w:r>
      <w:r>
        <w:rPr>
          <w:noProof/>
        </w:rPr>
        <w:t xml:space="preserve"> 2.01.02.</w:t>
      </w:r>
      <w:r>
        <w:t xml:space="preserve"> Поэтому при введении в действие настоящих норм установлено, что те положения СНиП</w:t>
      </w:r>
      <w:r>
        <w:rPr>
          <w:noProof/>
        </w:rPr>
        <w:t xml:space="preserve"> 2.01.02,</w:t>
      </w:r>
      <w:r>
        <w:t xml:space="preserve"> на которых основаны требования строительных норм и правил на конкретные виды строительной продукции</w:t>
      </w:r>
      <w:r>
        <w:rPr>
          <w:noProof/>
        </w:rPr>
        <w:t xml:space="preserve"> —</w:t>
      </w:r>
      <w:r>
        <w:t xml:space="preserve"> здания, сооружения, инженерные системы, конструкции и материалы, продолжают действовать до перес</w:t>
      </w:r>
      <w:r>
        <w:t>мотра указанных строительных норм и правил.</w:t>
      </w:r>
    </w:p>
    <w:p w:rsidR="00000000" w:rsidRDefault="007D233E">
      <w:pPr>
        <w:ind w:firstLine="284"/>
        <w:jc w:val="both"/>
      </w:pPr>
      <w:r>
        <w:t>В переходный период в технической документации на эти виды строительной продукции могут быть одновременно приведены пожарно-технические характеристики, регламентируемые как СНиП</w:t>
      </w:r>
      <w:r>
        <w:rPr>
          <w:noProof/>
        </w:rPr>
        <w:t xml:space="preserve"> 2.01.02,</w:t>
      </w:r>
      <w:r>
        <w:t xml:space="preserve"> так и настоящими нормами.</w:t>
      </w:r>
    </w:p>
    <w:p w:rsidR="00000000" w:rsidRDefault="007D233E">
      <w:pPr>
        <w:ind w:firstLine="284"/>
        <w:jc w:val="both"/>
      </w:pPr>
      <w:r>
        <w:t>Не исключается во</w:t>
      </w:r>
      <w:bookmarkStart w:id="24" w:name="OCRUncertain023"/>
      <w:r>
        <w:t>з</w:t>
      </w:r>
      <w:bookmarkEnd w:id="24"/>
      <w:r>
        <w:t>можность использования документов комплекса</w:t>
      </w:r>
      <w:r>
        <w:rPr>
          <w:noProof/>
        </w:rPr>
        <w:t xml:space="preserve"> 21</w:t>
      </w:r>
      <w:r>
        <w:t xml:space="preserve"> и настоящих норм для тех видов продукции, нормы на которые были введены в действие ранее. При этом необходимо учитывать, что как система противопожарной защиты зданий и сооружений, основанна</w:t>
      </w:r>
      <w:r>
        <w:t>я на положениях настоящих норм, так и система, основанная на положениях СНиП</w:t>
      </w:r>
      <w:r>
        <w:rPr>
          <w:noProof/>
        </w:rPr>
        <w:t xml:space="preserve"> 2.01.02,</w:t>
      </w:r>
      <w:r>
        <w:t xml:space="preserve"> должна применяться комплексно для объекта в целом, а не для отдельных его частей или отдельных средств и способов защиты.</w:t>
      </w:r>
    </w:p>
    <w:p w:rsidR="00000000" w:rsidRDefault="007D233E">
      <w:pPr>
        <w:ind w:firstLine="284"/>
        <w:jc w:val="both"/>
        <w:rPr>
          <w:noProof/>
        </w:rPr>
      </w:pPr>
      <w:r>
        <w:t xml:space="preserve">Необходимо также отметить, что введение новых стандартов на методы определения пожарно-технических показателей строительной продукции в большинстве случаев позволяет компетентным (аккредитованным в Системе сертификации ГОСТ </w:t>
      </w:r>
      <w:bookmarkStart w:id="25" w:name="OCRUncertain024"/>
      <w:r>
        <w:t>Р)</w:t>
      </w:r>
      <w:bookmarkEnd w:id="25"/>
      <w:r>
        <w:t xml:space="preserve"> организациям устанавливать эти показатели в соответствии с классификацией, пр</w:t>
      </w:r>
      <w:r>
        <w:t>инятой в СНиП</w:t>
      </w:r>
      <w:r>
        <w:rPr>
          <w:noProof/>
        </w:rPr>
        <w:t xml:space="preserve"> 2.01.02.</w:t>
      </w:r>
    </w:p>
    <w:p w:rsidR="00000000" w:rsidRDefault="007D233E">
      <w:pPr>
        <w:ind w:firstLine="284"/>
        <w:jc w:val="both"/>
      </w:pPr>
      <w:r>
        <w:t xml:space="preserve">Настоящие нормы разработаны </w:t>
      </w:r>
      <w:bookmarkStart w:id="26" w:name="OCRUncertain025"/>
      <w:r>
        <w:t>ЦНИИСК</w:t>
      </w:r>
      <w:bookmarkEnd w:id="26"/>
      <w:r>
        <w:t xml:space="preserve"> им. Кучеренко (ответственный исполнитель, руководитель темы канд. техн. наук </w:t>
      </w:r>
      <w:bookmarkStart w:id="27" w:name="OCRUncertain026"/>
      <w:r>
        <w:t>В.Н. Зигерн-Корн), ВНИИПО</w:t>
      </w:r>
      <w:bookmarkEnd w:id="27"/>
      <w:r>
        <w:t xml:space="preserve"> (ответственный исполнитель </w:t>
      </w:r>
      <w:bookmarkStart w:id="28" w:name="OCRUncertain027"/>
      <w:r>
        <w:t>д-р.</w:t>
      </w:r>
      <w:bookmarkEnd w:id="28"/>
      <w:r>
        <w:t xml:space="preserve"> техн. наук И.С. </w:t>
      </w:r>
      <w:bookmarkStart w:id="29" w:name="OCRUncertain028"/>
      <w:r>
        <w:t>Молчадский),</w:t>
      </w:r>
      <w:bookmarkEnd w:id="29"/>
      <w:r>
        <w:t xml:space="preserve"> </w:t>
      </w:r>
      <w:bookmarkStart w:id="30" w:name="OCRUncertain029"/>
      <w:r>
        <w:t>ЦНИИпромзданий</w:t>
      </w:r>
      <w:bookmarkEnd w:id="30"/>
      <w:r>
        <w:t xml:space="preserve"> (ответственный исполнитель канд. техн. наук Т.Е. </w:t>
      </w:r>
      <w:bookmarkStart w:id="31" w:name="OCRUncertain030"/>
      <w:r>
        <w:t>Стороженко),</w:t>
      </w:r>
      <w:bookmarkEnd w:id="31"/>
      <w:r>
        <w:t xml:space="preserve"> </w:t>
      </w:r>
      <w:bookmarkStart w:id="32" w:name="OCRUncertain031"/>
      <w:r>
        <w:t>ЦПИТЗС</w:t>
      </w:r>
      <w:bookmarkEnd w:id="32"/>
      <w:r>
        <w:t xml:space="preserve"> ЦНИИСК (ответственный исполнитель канд. техн. наук </w:t>
      </w:r>
      <w:bookmarkStart w:id="33" w:name="OCRUncertain032"/>
      <w:r>
        <w:t>М.Я.</w:t>
      </w:r>
      <w:bookmarkEnd w:id="33"/>
      <w:r>
        <w:t xml:space="preserve"> </w:t>
      </w:r>
      <w:bookmarkStart w:id="34" w:name="OCRUncertain033"/>
      <w:r>
        <w:t>Ройтман)</w:t>
      </w:r>
      <w:bookmarkEnd w:id="34"/>
      <w:r>
        <w:t xml:space="preserve"> под руководством Управления стандартизации, технического нормирования и сертификации </w:t>
      </w:r>
      <w:bookmarkStart w:id="35" w:name="OCRUncertain034"/>
      <w:r>
        <w:t>Минстроя</w:t>
      </w:r>
      <w:bookmarkEnd w:id="35"/>
      <w:r>
        <w:t xml:space="preserve"> России </w:t>
      </w:r>
      <w:bookmarkStart w:id="36" w:name="OCRUncertain035"/>
      <w:r>
        <w:t>(Г.М.</w:t>
      </w:r>
      <w:bookmarkEnd w:id="36"/>
      <w:r>
        <w:t xml:space="preserve"> </w:t>
      </w:r>
      <w:bookmarkStart w:id="37" w:name="OCRUncertain036"/>
      <w:r>
        <w:t>Хорин,</w:t>
      </w:r>
      <w:bookmarkEnd w:id="37"/>
      <w:r>
        <w:t xml:space="preserve"> </w:t>
      </w:r>
      <w:bookmarkStart w:id="38" w:name="OCRUncertain037"/>
      <w:r>
        <w:t>Н.Н.</w:t>
      </w:r>
      <w:bookmarkEnd w:id="38"/>
      <w:r>
        <w:t xml:space="preserve"> Поляков) и Главного уп</w:t>
      </w:r>
      <w:r>
        <w:t xml:space="preserve">равления государственной </w:t>
      </w:r>
      <w:bookmarkStart w:id="39" w:name="OCRUncertain038"/>
      <w:r>
        <w:t>противопожарной</w:t>
      </w:r>
      <w:bookmarkEnd w:id="39"/>
      <w:r>
        <w:t xml:space="preserve"> службы МВД России </w:t>
      </w:r>
      <w:bookmarkStart w:id="40" w:name="OCRUncertain039"/>
      <w:r>
        <w:t>(Е.Е.</w:t>
      </w:r>
      <w:bookmarkEnd w:id="40"/>
      <w:r>
        <w:t xml:space="preserve"> </w:t>
      </w:r>
      <w:bookmarkStart w:id="41" w:name="OCRUncertain040"/>
      <w:r>
        <w:t>Кирюханцев, Ю.М.</w:t>
      </w:r>
      <w:bookmarkEnd w:id="41"/>
      <w:r>
        <w:t xml:space="preserve"> </w:t>
      </w:r>
      <w:bookmarkStart w:id="42" w:name="OCRUncertain041"/>
      <w:r>
        <w:t>Кондрашин</w:t>
      </w:r>
      <w:bookmarkStart w:id="43" w:name="OCRUncertain042"/>
      <w:bookmarkEnd w:id="42"/>
      <w:r>
        <w:rPr>
          <w:noProof/>
        </w:rPr>
        <w:t>,</w:t>
      </w:r>
      <w:bookmarkEnd w:id="43"/>
      <w:r>
        <w:t xml:space="preserve"> </w:t>
      </w:r>
      <w:bookmarkStart w:id="44" w:name="OCRUncertain043"/>
      <w:r>
        <w:t>В.Е.</w:t>
      </w:r>
      <w:bookmarkEnd w:id="44"/>
      <w:r>
        <w:t xml:space="preserve"> </w:t>
      </w:r>
      <w:bookmarkStart w:id="45" w:name="OCRUncertain044"/>
      <w:r>
        <w:t>Татаров).</w:t>
      </w:r>
      <w:bookmarkEnd w:id="45"/>
    </w:p>
    <w:p w:rsidR="00000000" w:rsidRDefault="007D233E">
      <w:pPr>
        <w:ind w:firstLine="284"/>
        <w:jc w:val="both"/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lastRenderedPageBreak/>
        <w:t>1</w:t>
      </w:r>
      <w:r>
        <w:rPr>
          <w:b/>
        </w:rPr>
        <w:t xml:space="preserve"> ОБЛАСТЬ ПРИМЕНЕНИЯ</w:t>
      </w:r>
    </w:p>
    <w:p w:rsidR="00000000" w:rsidRDefault="007D233E">
      <w:pPr>
        <w:jc w:val="center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1.1</w:t>
      </w:r>
      <w:r>
        <w:t xml:space="preserve"> Настоящие нормы и правила устанавливают общие требования противопожарной защиты помещений, зданий и других строительных сооружений (далее</w:t>
      </w:r>
      <w:r>
        <w:rPr>
          <w:noProof/>
        </w:rPr>
        <w:t xml:space="preserve"> —</w:t>
      </w:r>
      <w:r>
        <w:t xml:space="preserve"> зданий) на всех этапах их создания и эксплуатации, а также пожарно-техническую классификацию зданий, их элементов и частей, помещений, строительных конструкций и материалов.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1.2</w:t>
      </w:r>
      <w:r>
        <w:t xml:space="preserve"> Разделы</w:t>
      </w:r>
      <w:r>
        <w:rPr>
          <w:noProof/>
        </w:rPr>
        <w:t xml:space="preserve"> 6, 7</w:t>
      </w:r>
      <w:r>
        <w:t xml:space="preserve"> и</w:t>
      </w:r>
      <w:r>
        <w:rPr>
          <w:noProof/>
        </w:rPr>
        <w:t xml:space="preserve"> 8</w:t>
      </w:r>
      <w:r>
        <w:t xml:space="preserve"> не распространяются на здания специального</w:t>
      </w:r>
      <w:r>
        <w:t xml:space="preserve"> назначения (для производства и хранения взрывчатых веществ и средств </w:t>
      </w:r>
      <w:bookmarkStart w:id="46" w:name="OCRUncertain045"/>
      <w:r>
        <w:t>взрывания,</w:t>
      </w:r>
      <w:bookmarkEnd w:id="46"/>
      <w:r>
        <w:t xml:space="preserve"> военного назначения, подземные сооружения метрополитенов, горных выработок).</w:t>
      </w:r>
    </w:p>
    <w:p w:rsidR="00000000" w:rsidRDefault="007D233E">
      <w:pPr>
        <w:ind w:firstLine="284"/>
        <w:jc w:val="both"/>
      </w:pPr>
      <w:r>
        <w:rPr>
          <w:b/>
          <w:noProof/>
        </w:rPr>
        <w:t>1.3</w:t>
      </w:r>
      <w:r>
        <w:t xml:space="preserve"> Нормативная и техническая документация на здания, строительные конструкции, изделия и материалы должна содержать их пожарно-технические характеристики, регламентируемые настоящими нормами.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1.4</w:t>
      </w:r>
      <w:r>
        <w:t xml:space="preserve"> Противопожарные нормы и требования системы нормативных документов в строительстве должны основываться на требованиях настоящих норм.</w:t>
      </w:r>
    </w:p>
    <w:p w:rsidR="00000000" w:rsidRDefault="007D233E">
      <w:pPr>
        <w:ind w:firstLine="284"/>
        <w:jc w:val="both"/>
      </w:pPr>
      <w:r>
        <w:t>Наряду с настоящими норм</w:t>
      </w:r>
      <w:r>
        <w:t>ами должны соблюдаться противопожарные требования, изложенные в других нормативных документах, утвержденных в установленном порядке.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1.5</w:t>
      </w:r>
      <w:r>
        <w:t xml:space="preserve"> Для зданий, на которые отсутствуют противопожарные нормы, а также для зданий класса функциональной пожарной опасности Ф1.3 высотой более</w:t>
      </w:r>
      <w:r>
        <w:rPr>
          <w:noProof/>
        </w:rPr>
        <w:t xml:space="preserve"> 75</w:t>
      </w:r>
      <w:r>
        <w:t xml:space="preserve"> </w:t>
      </w:r>
      <w:bookmarkStart w:id="47" w:name="OCRUncertain046"/>
      <w:r>
        <w:t>м*,</w:t>
      </w:r>
      <w:bookmarkEnd w:id="47"/>
      <w:r>
        <w:t xml:space="preserve"> зданий других классов функциональной пожарной опасности высотой более </w:t>
      </w:r>
      <w:r>
        <w:rPr>
          <w:noProof/>
        </w:rPr>
        <w:t>50</w:t>
      </w:r>
      <w:r>
        <w:t xml:space="preserve"> м и зданий с числом подземных этажей более одного, а также для особо сложных и уникальных зданий, кроме соблюдения требований настоящих норм, должны быть разр</w:t>
      </w:r>
      <w:r>
        <w:t xml:space="preserve">аботаны технические условия, отражающие специфику их противопожарной защиты, включая комплекс дополнительных инженерно-технических и организационных мероприятий. Указанные технические условия должны быть согласованы с органом управления Государственной противопожарной </w:t>
      </w:r>
      <w:bookmarkStart w:id="48" w:name="OCRUncertain047"/>
      <w:r>
        <w:t>служ</w:t>
      </w:r>
      <w:bookmarkEnd w:id="48"/>
      <w:r>
        <w:t>бы МВД России и с Госстроем России и утверждены заказчиком.</w:t>
      </w:r>
    </w:p>
    <w:p w:rsidR="00000000" w:rsidRDefault="007D233E">
      <w:pPr>
        <w:jc w:val="both"/>
      </w:pPr>
      <w:bookmarkStart w:id="49" w:name="OCRUncertain048"/>
      <w:r>
        <w:t>_____________</w:t>
      </w:r>
    </w:p>
    <w:p w:rsidR="00000000" w:rsidRDefault="007D233E">
      <w:pPr>
        <w:ind w:firstLine="284"/>
        <w:jc w:val="both"/>
      </w:pPr>
      <w:r>
        <w:rPr>
          <w:noProof/>
        </w:rPr>
        <w:t>*</w:t>
      </w:r>
      <w:bookmarkEnd w:id="49"/>
      <w:r>
        <w:t xml:space="preserve"> Здесь и далее, кроме специально оговоренных случаев, высота здания определяется высотой расположения верхнего этажа, не считая верхнего технического этажа, а высот</w:t>
      </w:r>
      <w:r>
        <w:t>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1.6</w:t>
      </w:r>
      <w:r>
        <w:t xml:space="preserve"> Разрешение на отступления от </w:t>
      </w:r>
      <w:bookmarkStart w:id="50" w:name="OCRUncertain050"/>
      <w:r>
        <w:t>требований</w:t>
      </w:r>
      <w:bookmarkEnd w:id="50"/>
      <w:r>
        <w:t xml:space="preserve"> настоящих норм по конкретным объектам в обоснованных случаях производится Госстроем России при наличии мероприятий, компенсирующих эти отступления, согласованных органом управления Государственной противопожарной службы МВД России.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1.7</w:t>
      </w:r>
      <w:r>
        <w:t xml:space="preserve"> При изменении функционального назначения суще</w:t>
      </w:r>
      <w:r>
        <w:t xml:space="preserve">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помещений. </w:t>
      </w:r>
    </w:p>
    <w:p w:rsidR="00000000" w:rsidRDefault="007D233E">
      <w:pPr>
        <w:ind w:firstLine="284"/>
        <w:jc w:val="both"/>
        <w:rPr>
          <w:noProof/>
        </w:rPr>
      </w:pPr>
      <w:r>
        <w:t>Необходимость приведения существующих зданий в соответствие с настоящими нормами определяется</w:t>
      </w:r>
      <w:r>
        <w:rPr>
          <w:noProof/>
        </w:rPr>
        <w:t xml:space="preserve"> 8.5</w:t>
      </w:r>
      <w:r>
        <w:t xml:space="preserve"> </w:t>
      </w:r>
      <w:bookmarkStart w:id="51" w:name="OCRUncertain052"/>
      <w:r>
        <w:t>СНиП</w:t>
      </w:r>
      <w:bookmarkEnd w:id="51"/>
      <w:r>
        <w:rPr>
          <w:noProof/>
        </w:rPr>
        <w:t xml:space="preserve"> 10-01.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b/>
          <w:lang w:val="en-US"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В настоящих нормах использованы ссылки на следующие нормативные документы: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10-01-94</w:t>
      </w:r>
      <w:r>
        <w:t xml:space="preserve"> Система нормативных докум</w:t>
      </w:r>
      <w:r>
        <w:t xml:space="preserve">ентов в строительстве. Общие положения 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2.01.02-85*</w:t>
      </w:r>
      <w:r>
        <w:t xml:space="preserve"> Противопожарные нормы 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2.04.05-91*</w:t>
      </w:r>
      <w:r>
        <w:t xml:space="preserve"> Отопление, вентиляция и кондиционирование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23-05-95</w:t>
      </w:r>
      <w:r>
        <w:t xml:space="preserve"> Естественное и искусственное освещение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2.07.01-89*</w:t>
      </w:r>
      <w:r>
        <w:t xml:space="preserve"> Градостроительство. Планировка и застройка городских и сельских поселений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II-89-80*</w:t>
      </w:r>
      <w:r>
        <w:t xml:space="preserve"> Генеральные планы промышленных предприятий</w:t>
      </w:r>
    </w:p>
    <w:p w:rsidR="00000000" w:rsidRDefault="007D233E">
      <w:pPr>
        <w:ind w:firstLine="284"/>
        <w:jc w:val="both"/>
      </w:pPr>
      <w:r>
        <w:t>СНиП</w:t>
      </w:r>
      <w:r>
        <w:rPr>
          <w:noProof/>
        </w:rPr>
        <w:t xml:space="preserve"> II-97-76</w:t>
      </w:r>
      <w:r>
        <w:t xml:space="preserve"> Генеральные планы сельскохозяйственных предприятий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12.1.033—81</w:t>
      </w:r>
      <w:r>
        <w:t xml:space="preserve"> </w:t>
      </w:r>
      <w:bookmarkStart w:id="52" w:name="OCRUncertain053"/>
      <w:r>
        <w:t>ССБТ.</w:t>
      </w:r>
      <w:bookmarkEnd w:id="52"/>
      <w:r>
        <w:t xml:space="preserve"> Пожарная безопасность. Термины и определения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12.1.044</w:t>
      </w:r>
      <w:bookmarkStart w:id="53" w:name="OCRUncertain054"/>
      <w:r>
        <w:rPr>
          <w:noProof/>
        </w:rPr>
        <w:t>—</w:t>
      </w:r>
      <w:bookmarkEnd w:id="53"/>
      <w:r>
        <w:rPr>
          <w:noProof/>
        </w:rPr>
        <w:t>89</w:t>
      </w:r>
      <w:r>
        <w:t xml:space="preserve"> ССБТ. </w:t>
      </w:r>
      <w:bookmarkStart w:id="54" w:name="OCRUncertain055"/>
      <w:r>
        <w:t>Пожаровзрывоопа</w:t>
      </w:r>
      <w:r>
        <w:t>сность</w:t>
      </w:r>
      <w:bookmarkEnd w:id="54"/>
      <w:r>
        <w:t xml:space="preserve"> веществ и материалов. Номенклатура показателей и методы их определения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25772—83</w:t>
      </w:r>
      <w:r>
        <w:t xml:space="preserve"> Ограждения лестниц, балконов и крыш стальные. Общие технические условия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30244—94</w:t>
      </w:r>
      <w:r>
        <w:t xml:space="preserve"> Материалы строительные. Методы испытаний на горючесть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30247.</w:t>
      </w:r>
      <w:bookmarkStart w:id="55" w:name="OCRUncertain056"/>
      <w:r>
        <w:rPr>
          <w:noProof/>
        </w:rPr>
        <w:t>0</w:t>
      </w:r>
      <w:bookmarkEnd w:id="55"/>
      <w:r>
        <w:rPr>
          <w:noProof/>
        </w:rPr>
        <w:t>—94</w:t>
      </w:r>
      <w:r>
        <w:t xml:space="preserve"> Конструкции строительные. Методы испытаний на огнестойкость. Общие требования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30247.1—94</w:t>
      </w:r>
      <w:r>
        <w:t xml:space="preserve"> Конструкции строительные. Методы испытаний на огнестойкость. Несущие и ограждающие конструкции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30247.2—97</w:t>
      </w:r>
      <w:r>
        <w:t xml:space="preserve"> Конструкции строительные. Методы испытаний на огнестойкость</w:t>
      </w:r>
      <w:r>
        <w:t>. Двери и ворота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30247.</w:t>
      </w:r>
      <w:r>
        <w:t>3</w:t>
      </w:r>
      <w:r>
        <w:rPr>
          <w:noProof/>
        </w:rPr>
        <w:t>—9</w:t>
      </w:r>
      <w:r>
        <w:t>9 Конструкции строительные. Методы испытаний на огнестойкость. Клапаны противопожарные вентиляционных систем (НПБ 241-97 Клапаны противопожарные вентиляционных систем. Методы испытаний на огнестойкость)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30247.</w:t>
      </w:r>
      <w:r>
        <w:t>4</w:t>
      </w:r>
      <w:r>
        <w:rPr>
          <w:noProof/>
        </w:rPr>
        <w:t>—9</w:t>
      </w:r>
      <w:r>
        <w:t>9 Конструкции строительные. Методы испытаний на огнестойкость. Воздуховоды (НПБ 239-97 Воздуховоды. Методы испытаний на огнестойкость)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30402—96</w:t>
      </w:r>
      <w:r>
        <w:t xml:space="preserve"> Материалы строительные. Метод испытания на воспламеняемость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30403—96</w:t>
      </w:r>
      <w:r>
        <w:t xml:space="preserve"> Конструкции строительные. Метод определен</w:t>
      </w:r>
      <w:r>
        <w:t>ия пожарной опасности</w:t>
      </w:r>
    </w:p>
    <w:p w:rsidR="00000000" w:rsidRDefault="007D233E">
      <w:pPr>
        <w:ind w:firstLine="284"/>
        <w:jc w:val="both"/>
      </w:pPr>
      <w:r>
        <w:t>ГОСТ</w:t>
      </w:r>
      <w:r>
        <w:rPr>
          <w:noProof/>
        </w:rPr>
        <w:t xml:space="preserve"> 30444—97</w:t>
      </w:r>
      <w:r>
        <w:t xml:space="preserve"> (ГОСТ </w:t>
      </w:r>
      <w:bookmarkStart w:id="56" w:name="OCRUncertain057"/>
      <w:r>
        <w:t>Р</w:t>
      </w:r>
      <w:bookmarkEnd w:id="56"/>
      <w:r>
        <w:rPr>
          <w:noProof/>
        </w:rPr>
        <w:t xml:space="preserve"> 51032—97)</w:t>
      </w:r>
      <w:r>
        <w:t xml:space="preserve"> Материалы строительные. Метод испытания на распространение пламени</w:t>
      </w:r>
    </w:p>
    <w:p w:rsidR="00000000" w:rsidRDefault="007D233E">
      <w:pPr>
        <w:ind w:firstLine="284"/>
        <w:jc w:val="both"/>
      </w:pPr>
      <w:bookmarkStart w:id="57" w:name="OCRUncertain058"/>
      <w:r>
        <w:t>СТ</w:t>
      </w:r>
      <w:bookmarkEnd w:id="57"/>
      <w:r>
        <w:t xml:space="preserve"> СЭВ</w:t>
      </w:r>
      <w:r>
        <w:rPr>
          <w:noProof/>
        </w:rPr>
        <w:t xml:space="preserve"> 383—87</w:t>
      </w:r>
      <w:r>
        <w:t xml:space="preserve"> Пожарная безопасность в строительстве. Термины и определения</w:t>
      </w:r>
    </w:p>
    <w:p w:rsidR="00000000" w:rsidRDefault="007D233E">
      <w:pPr>
        <w:ind w:firstLine="284"/>
        <w:jc w:val="both"/>
      </w:pPr>
      <w:bookmarkStart w:id="58" w:name="OCRUncertain059"/>
      <w:r>
        <w:t>ППБ</w:t>
      </w:r>
      <w:bookmarkEnd w:id="58"/>
      <w:r>
        <w:rPr>
          <w:noProof/>
        </w:rPr>
        <w:t xml:space="preserve"> 01-93</w:t>
      </w:r>
      <w:r>
        <w:t xml:space="preserve"> Правила пожарной безопасности в Российской Федерации</w:t>
      </w:r>
    </w:p>
    <w:p w:rsidR="00000000" w:rsidRDefault="007D233E">
      <w:pPr>
        <w:ind w:firstLine="284"/>
        <w:jc w:val="both"/>
      </w:pPr>
      <w:bookmarkStart w:id="59" w:name="OCRUncertain060"/>
      <w:r>
        <w:t>НПБ</w:t>
      </w:r>
      <w:bookmarkEnd w:id="59"/>
      <w:r>
        <w:rPr>
          <w:noProof/>
        </w:rPr>
        <w:t xml:space="preserve"> 101-95</w:t>
      </w:r>
      <w:r>
        <w:t xml:space="preserve"> Нормы проектирования объектов пожарной охраны</w:t>
      </w:r>
    </w:p>
    <w:p w:rsidR="00000000" w:rsidRDefault="007D233E">
      <w:pPr>
        <w:ind w:firstLine="284"/>
        <w:jc w:val="both"/>
      </w:pPr>
      <w:r>
        <w:t>НПБ</w:t>
      </w:r>
      <w:r>
        <w:rPr>
          <w:noProof/>
        </w:rPr>
        <w:t xml:space="preserve"> 104-95</w:t>
      </w:r>
      <w:r>
        <w:t xml:space="preserve"> Проектирование систем оповещения людей о пожаре в зданиях и сооружениях</w:t>
      </w:r>
    </w:p>
    <w:p w:rsidR="00000000" w:rsidRDefault="007D233E">
      <w:pPr>
        <w:ind w:firstLine="284"/>
        <w:jc w:val="both"/>
      </w:pPr>
      <w:bookmarkStart w:id="60" w:name="OCRUncertain061"/>
      <w:r>
        <w:t>НПБ</w:t>
      </w:r>
      <w:bookmarkEnd w:id="60"/>
      <w:r>
        <w:rPr>
          <w:noProof/>
        </w:rPr>
        <w:t xml:space="preserve"> 105-95</w:t>
      </w:r>
      <w:r>
        <w:t xml:space="preserve"> Определение категорий помещений и зданий по </w:t>
      </w:r>
      <w:bookmarkStart w:id="61" w:name="OCRUncertain062"/>
      <w:r>
        <w:t>взрывопожарной</w:t>
      </w:r>
      <w:bookmarkEnd w:id="61"/>
      <w:r>
        <w:t xml:space="preserve"> и пожарной опасности</w:t>
      </w:r>
    </w:p>
    <w:p w:rsidR="00000000" w:rsidRDefault="007D233E">
      <w:pPr>
        <w:ind w:firstLine="284"/>
        <w:jc w:val="both"/>
      </w:pPr>
      <w:r>
        <w:t>НПБ</w:t>
      </w:r>
      <w:r>
        <w:rPr>
          <w:noProof/>
        </w:rPr>
        <w:t xml:space="preserve"> 110-9</w:t>
      </w:r>
      <w:r>
        <w:t>9 Перечень зд</w:t>
      </w:r>
      <w:r>
        <w:t>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000000" w:rsidRDefault="007D233E">
      <w:pPr>
        <w:ind w:firstLine="284"/>
        <w:jc w:val="both"/>
      </w:pPr>
      <w:r>
        <w:t>НПБ 233-96 Здания и фрагменты зданий. Методы натурных огневых испытаний. Общие требования</w:t>
      </w:r>
    </w:p>
    <w:p w:rsidR="00000000" w:rsidRDefault="007D233E">
      <w:pPr>
        <w:ind w:firstLine="284"/>
        <w:jc w:val="both"/>
      </w:pPr>
      <w:r>
        <w:t>НПБ 250-97 Лифты для транспортирования пожарных подразделений в зданиях сооружениях. Общие технические требования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ТЕРМИНЫ И ОПРЕДЕЛЕНИЯ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  <w:rPr>
          <w:noProof/>
        </w:rPr>
      </w:pPr>
      <w:r>
        <w:t>В настоящих нормах, за исключением специально оговоренных случаев, приняты термины и определения, привед</w:t>
      </w:r>
      <w:r>
        <w:t>енные в СТ СЭВ</w:t>
      </w:r>
      <w:r>
        <w:rPr>
          <w:noProof/>
        </w:rPr>
        <w:t xml:space="preserve"> 383</w:t>
      </w:r>
      <w:r>
        <w:t xml:space="preserve"> и ГОСТ</w:t>
      </w:r>
      <w:r>
        <w:rPr>
          <w:noProof/>
        </w:rPr>
        <w:t xml:space="preserve"> 12.1.033.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ОСНОВНЫЕ ПОЛОЖЕНИЯ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4.1</w:t>
      </w:r>
      <w:r>
        <w:t xml:space="preserve"> В зданиях должны быть предусмотрены конструктивные, объемно-планировочные и инженерно-технические решения, обеспечивающие в случае пожара:</w:t>
      </w:r>
    </w:p>
    <w:p w:rsidR="00000000" w:rsidRDefault="007D233E">
      <w:pPr>
        <w:ind w:firstLine="284"/>
        <w:jc w:val="both"/>
      </w:pPr>
      <w:r>
        <w:t>возможность эвакуации людей независимо от их возраста и физического состояния наружу на прилегающую к зданию территорию (далее</w:t>
      </w:r>
      <w:r>
        <w:rPr>
          <w:noProof/>
        </w:rPr>
        <w:t xml:space="preserve"> — </w:t>
      </w:r>
      <w:r>
        <w:t xml:space="preserve">наружу) до наступления угрозы их жизни и здоровью вследствие воздействия опасных факторов пожара; </w:t>
      </w:r>
    </w:p>
    <w:p w:rsidR="00000000" w:rsidRDefault="007D233E">
      <w:pPr>
        <w:ind w:firstLine="284"/>
        <w:jc w:val="both"/>
      </w:pPr>
      <w:r>
        <w:t xml:space="preserve">возможность спасения людей; </w:t>
      </w:r>
    </w:p>
    <w:p w:rsidR="00000000" w:rsidRDefault="007D233E">
      <w:pPr>
        <w:ind w:firstLine="284"/>
        <w:jc w:val="both"/>
      </w:pPr>
      <w:r>
        <w:t>возможность доступа личного состава пожарных подразде</w:t>
      </w:r>
      <w:r>
        <w:t>лений и подачи средств пожаротушения к очагу пожара, а также проведения мероприятий по спасению людей и материальных ценностей;</w:t>
      </w:r>
    </w:p>
    <w:p w:rsidR="00000000" w:rsidRDefault="007D233E">
      <w:pPr>
        <w:ind w:firstLine="284"/>
        <w:jc w:val="both"/>
      </w:pPr>
      <w:r>
        <w:t>нераспространение пожара на рядом расположенные здания, в том числе при обрушении горящего здания;</w:t>
      </w:r>
    </w:p>
    <w:p w:rsidR="00000000" w:rsidRDefault="007D233E">
      <w:pPr>
        <w:ind w:firstLine="284"/>
        <w:jc w:val="both"/>
      </w:pPr>
      <w:r>
        <w:t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техническое оснащение.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4.2</w:t>
      </w:r>
      <w:r>
        <w:t xml:space="preserve"> В процессе строительства необходимо обес</w:t>
      </w:r>
      <w:r>
        <w:t>печить:</w:t>
      </w:r>
    </w:p>
    <w:p w:rsidR="00000000" w:rsidRDefault="007D233E">
      <w:pPr>
        <w:ind w:firstLine="284"/>
        <w:jc w:val="both"/>
      </w:pPr>
      <w:r>
        <w:t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</w:t>
      </w:r>
    </w:p>
    <w:p w:rsidR="00000000" w:rsidRDefault="007D233E">
      <w:pPr>
        <w:ind w:firstLine="284"/>
        <w:jc w:val="both"/>
      </w:pPr>
      <w:r>
        <w:t>соблюдение противопожарных правил, предусмотренных ППБ</w:t>
      </w:r>
      <w:r>
        <w:rPr>
          <w:noProof/>
        </w:rPr>
        <w:t xml:space="preserve"> 01,</w:t>
      </w:r>
      <w:r>
        <w:t xml:space="preserve"> и охрану от пожара строящегося и вспомогательных объектов, </w:t>
      </w:r>
      <w:bookmarkStart w:id="62" w:name="OCRUncertain063"/>
      <w:r>
        <w:t>пожаробезопасное</w:t>
      </w:r>
      <w:bookmarkEnd w:id="62"/>
      <w:r>
        <w:t xml:space="preserve"> проведение строительных и монтажных работ;</w:t>
      </w:r>
    </w:p>
    <w:p w:rsidR="00000000" w:rsidRDefault="007D233E">
      <w:pPr>
        <w:ind w:firstLine="284"/>
        <w:jc w:val="both"/>
      </w:pPr>
      <w:r>
        <w:t>наличие и исправное содержание средств борьбы с пожаром;</w:t>
      </w:r>
    </w:p>
    <w:p w:rsidR="00000000" w:rsidRDefault="007D233E">
      <w:pPr>
        <w:ind w:firstLine="284"/>
        <w:jc w:val="both"/>
      </w:pPr>
      <w:r>
        <w:t>возможность безопасной эвакуации и спасения людей, а также защиты материальных ценностей при пожар</w:t>
      </w:r>
      <w:r>
        <w:t xml:space="preserve">е в строящемся объекте и на строительной площадке. </w:t>
      </w:r>
    </w:p>
    <w:p w:rsidR="00000000" w:rsidRDefault="007D233E">
      <w:pPr>
        <w:ind w:firstLine="284"/>
        <w:jc w:val="both"/>
      </w:pPr>
      <w:r>
        <w:rPr>
          <w:b/>
          <w:noProof/>
        </w:rPr>
        <w:t>4.3</w:t>
      </w:r>
      <w:r>
        <w:t xml:space="preserve"> В процессе эксплуатации следует: </w:t>
      </w:r>
    </w:p>
    <w:p w:rsidR="00000000" w:rsidRDefault="007D233E">
      <w:pPr>
        <w:ind w:firstLine="284"/>
        <w:jc w:val="both"/>
      </w:pPr>
      <w:r>
        <w:t>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них;</w:t>
      </w:r>
    </w:p>
    <w:p w:rsidR="00000000" w:rsidRDefault="007D233E">
      <w:pPr>
        <w:ind w:firstLine="284"/>
        <w:jc w:val="both"/>
        <w:rPr>
          <w:noProof/>
        </w:rPr>
      </w:pPr>
      <w:r>
        <w:t>обеспечить выполнение правил пожарной безопасности, утвержденных в установленном порядке, в том числе ППБ</w:t>
      </w:r>
      <w:r>
        <w:rPr>
          <w:noProof/>
        </w:rPr>
        <w:t xml:space="preserve"> 01;</w:t>
      </w:r>
    </w:p>
    <w:p w:rsidR="00000000" w:rsidRDefault="007D233E">
      <w:pPr>
        <w:ind w:firstLine="284"/>
        <w:jc w:val="both"/>
      </w:pPr>
      <w:r>
        <w:t>не допускать изменений конструктивных, объемно-планировочных и инженерно-технических решений без проекта, разработанного в соответствии с действующими но</w:t>
      </w:r>
      <w:r>
        <w:t>рмами и утвержденного в установленном порядке;</w:t>
      </w:r>
    </w:p>
    <w:p w:rsidR="00000000" w:rsidRDefault="007D233E">
      <w:pPr>
        <w:ind w:firstLine="284"/>
        <w:jc w:val="both"/>
      </w:pPr>
      <w:r>
        <w:t>при проведении ремонтных работ не допускать применения конструкций и материалов, не отвечающих требованиям действующих норм.</w:t>
      </w:r>
    </w:p>
    <w:p w:rsidR="00000000" w:rsidRDefault="007D233E">
      <w:pPr>
        <w:ind w:firstLine="284"/>
        <w:jc w:val="both"/>
      </w:pPr>
      <w:r>
        <w:t xml:space="preserve">Если разрешение на строительство здания получено при условии, что число людей в здании или в любой его части или пожарная нагрузка ограничены, внутри здания в заметных местах должны быть расположены извещения об этих ограничениях, а администрация здания должна разработать специальные организационные мероприятия по предотвращению пожара и </w:t>
      </w:r>
      <w:r>
        <w:t>эвакуации людей при пожаре.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4.4</w:t>
      </w:r>
      <w:r>
        <w:t xml:space="preserve"> Мероприятия по противопожарной защите зданий предусматриваются с учетом технического оснащения пожарных подразделений и их расположения.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4.5</w:t>
      </w:r>
      <w:r>
        <w:t xml:space="preserve"> При анализе пожарной опасности зданий могут быть использованы расчетные сценарии, основанные на соотношении временных параметров раз</w:t>
      </w:r>
      <w:bookmarkStart w:id="63" w:name="OCRUncertain065"/>
      <w:r>
        <w:t>в</w:t>
      </w:r>
      <w:bookmarkEnd w:id="63"/>
      <w:r>
        <w:t>ития и распространения опасных факторов пожара, эвакуации людей и борьбы с пожаром.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</w:t>
      </w:r>
      <w:bookmarkStart w:id="64" w:name="OCRUncertain066"/>
      <w:r>
        <w:rPr>
          <w:b/>
        </w:rPr>
        <w:t xml:space="preserve">ПОЖАРНО-ТЕХНИЧЕСКАЯ </w:t>
      </w:r>
      <w:bookmarkEnd w:id="64"/>
      <w:r>
        <w:rPr>
          <w:b/>
        </w:rPr>
        <w:t>КЛАССИФИКАЦИЯ</w:t>
      </w:r>
    </w:p>
    <w:p w:rsidR="00000000" w:rsidRDefault="007D233E">
      <w:pPr>
        <w:jc w:val="center"/>
        <w:rPr>
          <w:b/>
        </w:rPr>
      </w:pPr>
      <w:r>
        <w:rPr>
          <w:b/>
        </w:rPr>
        <w:t>ОБЩИЕ ПОЛОЖЕНИЯ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  <w:rPr>
          <w:b/>
        </w:rPr>
      </w:pPr>
      <w:r>
        <w:rPr>
          <w:b/>
          <w:noProof/>
        </w:rPr>
        <w:t>5.1</w:t>
      </w:r>
      <w:r>
        <w:t xml:space="preserve"> Пожарно-техническая классификация строительных материалов, конст</w:t>
      </w:r>
      <w:r>
        <w:t>рукций, помещений, зданий, элементов и частей зданий основывается на их разделении по свойствам, способствующим возникновению опасных факторов пожара и его развитию,</w:t>
      </w:r>
      <w:r>
        <w:rPr>
          <w:noProof/>
        </w:rPr>
        <w:t xml:space="preserve"> —</w:t>
      </w:r>
      <w:r>
        <w:rPr>
          <w:b/>
        </w:rPr>
        <w:t xml:space="preserve"> пожарной опасности,</w:t>
      </w:r>
      <w:r>
        <w:t xml:space="preserve"> и по свойствам сопротивляемости воздействию пожара и распространению его опасных факторов</w:t>
      </w:r>
      <w:r>
        <w:rPr>
          <w:noProof/>
        </w:rPr>
        <w:t xml:space="preserve"> —</w:t>
      </w:r>
      <w:r>
        <w:rPr>
          <w:b/>
        </w:rPr>
        <w:t xml:space="preserve"> огнестойкости.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5.2</w:t>
      </w:r>
      <w:r>
        <w:t xml:space="preserve"> Пожарно-техническая классификация предназначается для установления необходимых требований по противопожарной защите конструкций, помещений, зданий, элементов и </w:t>
      </w:r>
      <w:bookmarkStart w:id="65" w:name="OCRUncertain068"/>
      <w:r>
        <w:t>час</w:t>
      </w:r>
      <w:bookmarkStart w:id="66" w:name="OCRUncertain069"/>
      <w:bookmarkEnd w:id="65"/>
      <w:r>
        <w:t>тей</w:t>
      </w:r>
      <w:bookmarkEnd w:id="66"/>
      <w:r>
        <w:t xml:space="preserve"> </w:t>
      </w:r>
      <w:bookmarkStart w:id="67" w:name="OCRUncertain070"/>
      <w:r>
        <w:t>з</w:t>
      </w:r>
      <w:bookmarkEnd w:id="67"/>
      <w:r>
        <w:t>даний в зависимости от их огнестойкости и (ил</w:t>
      </w:r>
      <w:r>
        <w:t>и) пожарной опасности.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СТРОИТЕЛЬНЫЕ МАТЕРИАЛЫ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5.3</w:t>
      </w:r>
      <w:r>
        <w:t xml:space="preserve"> Строительные материалы характеризуются только пожарной опасностью.</w:t>
      </w:r>
    </w:p>
    <w:p w:rsidR="00000000" w:rsidRDefault="007D233E">
      <w:pPr>
        <w:ind w:firstLine="284"/>
        <w:jc w:val="both"/>
      </w:pPr>
      <w:r>
        <w:t>Пожарная опасность строительных материалов определяется следующими пожарно-техническими характеристиками: горючестью, воспламеняемостью, распространением пламени по поверхности, дымообразующей способностью и токсичностью.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5.4</w:t>
      </w:r>
      <w:r>
        <w:t xml:space="preserve"> Строительные материалы подразделяются на негорючие </w:t>
      </w:r>
      <w:bookmarkStart w:id="68" w:name="OCRUncertain071"/>
      <w:r>
        <w:t>(НГ)</w:t>
      </w:r>
      <w:bookmarkEnd w:id="68"/>
      <w:r>
        <w:t xml:space="preserve"> и горючие </w:t>
      </w:r>
      <w:bookmarkStart w:id="69" w:name="OCRUncertain072"/>
      <w:r>
        <w:t>(Г).</w:t>
      </w:r>
      <w:bookmarkEnd w:id="69"/>
      <w:r>
        <w:t xml:space="preserve"> Горючие строительные материалы подразделяются на четыре группы: </w:t>
      </w:r>
    </w:p>
    <w:p w:rsidR="00000000" w:rsidRDefault="007D233E">
      <w:pPr>
        <w:ind w:firstLine="284"/>
        <w:jc w:val="both"/>
      </w:pPr>
      <w:r>
        <w:t xml:space="preserve">Г1 (слабогорючие); </w:t>
      </w:r>
    </w:p>
    <w:p w:rsidR="00000000" w:rsidRDefault="007D233E">
      <w:pPr>
        <w:ind w:firstLine="284"/>
        <w:jc w:val="both"/>
      </w:pPr>
      <w:r>
        <w:t xml:space="preserve">Г2 </w:t>
      </w:r>
      <w:bookmarkStart w:id="70" w:name="OCRUncertain073"/>
      <w:r>
        <w:t>(умеренн</w:t>
      </w:r>
      <w:r>
        <w:t xml:space="preserve">огорючие); </w:t>
      </w:r>
    </w:p>
    <w:p w:rsidR="00000000" w:rsidRDefault="007D233E">
      <w:pPr>
        <w:ind w:firstLine="284"/>
        <w:jc w:val="both"/>
      </w:pPr>
      <w:r>
        <w:t>Г</w:t>
      </w:r>
      <w:bookmarkEnd w:id="70"/>
      <w:r>
        <w:t xml:space="preserve">3 </w:t>
      </w:r>
      <w:bookmarkStart w:id="71" w:name="OCRUncertain074"/>
      <w:r>
        <w:t xml:space="preserve">(нормальногорючие); </w:t>
      </w:r>
      <w:bookmarkEnd w:id="71"/>
    </w:p>
    <w:p w:rsidR="00000000" w:rsidRDefault="007D233E">
      <w:pPr>
        <w:ind w:firstLine="284"/>
        <w:jc w:val="both"/>
      </w:pPr>
      <w:r>
        <w:t>Г4 (сильногорючие).</w:t>
      </w:r>
    </w:p>
    <w:p w:rsidR="00000000" w:rsidRDefault="007D233E">
      <w:pPr>
        <w:ind w:firstLine="284"/>
        <w:jc w:val="both"/>
        <w:rPr>
          <w:noProof/>
        </w:rPr>
      </w:pPr>
      <w:r>
        <w:t>Горючесть и группы строительных материалов по горючести устанавливают по ГОСТ</w:t>
      </w:r>
      <w:r>
        <w:rPr>
          <w:noProof/>
        </w:rPr>
        <w:t xml:space="preserve"> 30244.</w:t>
      </w:r>
    </w:p>
    <w:p w:rsidR="00000000" w:rsidRDefault="007D233E">
      <w:pPr>
        <w:ind w:firstLine="284"/>
        <w:jc w:val="both"/>
      </w:pPr>
      <w:r>
        <w:t>Для негорючих строительных материалов другие показатели пожарной опасности не определяются и не нормируются.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5.5</w:t>
      </w:r>
      <w:r>
        <w:t xml:space="preserve"> Горючие строительные материалы по воспламеняемости подразделяются на три группы: </w:t>
      </w:r>
    </w:p>
    <w:p w:rsidR="00000000" w:rsidRDefault="007D233E">
      <w:pPr>
        <w:ind w:firstLine="284"/>
        <w:jc w:val="both"/>
      </w:pPr>
      <w:r>
        <w:t xml:space="preserve">В1 </w:t>
      </w:r>
      <w:bookmarkStart w:id="72" w:name="OCRUncertain075"/>
      <w:r>
        <w:t xml:space="preserve">(трудновоспламеняемые); </w:t>
      </w:r>
      <w:bookmarkEnd w:id="72"/>
    </w:p>
    <w:p w:rsidR="00000000" w:rsidRDefault="007D233E">
      <w:pPr>
        <w:ind w:firstLine="284"/>
        <w:jc w:val="both"/>
      </w:pPr>
      <w:r>
        <w:t xml:space="preserve">В2 </w:t>
      </w:r>
      <w:bookmarkStart w:id="73" w:name="OCRUncertain076"/>
      <w:r>
        <w:t xml:space="preserve">(умеренновоспламеняемые); </w:t>
      </w:r>
    </w:p>
    <w:p w:rsidR="00000000" w:rsidRDefault="007D233E">
      <w:pPr>
        <w:ind w:firstLine="284"/>
        <w:jc w:val="both"/>
      </w:pPr>
      <w:r>
        <w:t>В</w:t>
      </w:r>
      <w:bookmarkEnd w:id="73"/>
      <w:r>
        <w:t xml:space="preserve">3 </w:t>
      </w:r>
      <w:bookmarkStart w:id="74" w:name="OCRUncertain077"/>
      <w:r>
        <w:t xml:space="preserve">(легковоспламеняемые). </w:t>
      </w:r>
      <w:bookmarkEnd w:id="74"/>
    </w:p>
    <w:p w:rsidR="00000000" w:rsidRDefault="007D233E">
      <w:pPr>
        <w:ind w:firstLine="284"/>
        <w:jc w:val="both"/>
        <w:rPr>
          <w:noProof/>
        </w:rPr>
      </w:pPr>
      <w:r>
        <w:t>Группы строительных материалов по воспламеняемости устанавливают по ГОСТ</w:t>
      </w:r>
      <w:r>
        <w:rPr>
          <w:noProof/>
        </w:rPr>
        <w:t xml:space="preserve"> 30402.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5.6</w:t>
      </w:r>
      <w:r>
        <w:t xml:space="preserve"> Горючие</w:t>
      </w:r>
      <w:r>
        <w:t xml:space="preserve"> строительные материалы по распространению пламени по поверхности подразделяются на четыре группы: </w:t>
      </w:r>
    </w:p>
    <w:p w:rsidR="00000000" w:rsidRDefault="007D233E">
      <w:pPr>
        <w:ind w:firstLine="284"/>
        <w:jc w:val="both"/>
      </w:pPr>
      <w:r>
        <w:t xml:space="preserve">РП1 (нераспространяющие); </w:t>
      </w:r>
    </w:p>
    <w:p w:rsidR="00000000" w:rsidRDefault="007D233E">
      <w:pPr>
        <w:ind w:firstLine="284"/>
        <w:jc w:val="both"/>
      </w:pPr>
      <w:r>
        <w:t xml:space="preserve">РП2 (слабораспространяющие); </w:t>
      </w:r>
      <w:bookmarkStart w:id="75" w:name="OCRUncertain078"/>
    </w:p>
    <w:p w:rsidR="00000000" w:rsidRDefault="007D233E">
      <w:pPr>
        <w:ind w:firstLine="284"/>
        <w:jc w:val="both"/>
      </w:pPr>
      <w:r>
        <w:t>РП</w:t>
      </w:r>
      <w:bookmarkEnd w:id="75"/>
      <w:r>
        <w:t xml:space="preserve">3 </w:t>
      </w:r>
      <w:bookmarkStart w:id="76" w:name="OCRUncertain079"/>
      <w:r>
        <w:t xml:space="preserve">(умереннораспространяющие); </w:t>
      </w:r>
      <w:bookmarkEnd w:id="76"/>
    </w:p>
    <w:p w:rsidR="00000000" w:rsidRDefault="007D233E">
      <w:pPr>
        <w:ind w:firstLine="284"/>
        <w:jc w:val="both"/>
      </w:pPr>
      <w:r>
        <w:t xml:space="preserve">РП4 (сильнораспространяющие). </w:t>
      </w:r>
    </w:p>
    <w:p w:rsidR="00000000" w:rsidRDefault="007D233E">
      <w:pPr>
        <w:ind w:firstLine="284"/>
        <w:jc w:val="both"/>
        <w:rPr>
          <w:noProof/>
        </w:rPr>
      </w:pPr>
      <w:r>
        <w:t>Группы строительных материалов по распространению пламени устанавливают для поверхностных слоев кровли и полов, в том числе ковровых покрытий, по ГОСТ</w:t>
      </w:r>
      <w:r>
        <w:rPr>
          <w:noProof/>
        </w:rPr>
        <w:t xml:space="preserve"> 30444</w:t>
      </w:r>
      <w:r>
        <w:t xml:space="preserve"> (ГОСТ </w:t>
      </w:r>
      <w:bookmarkStart w:id="77" w:name="OCRUncertain080"/>
      <w:r>
        <w:t>Р</w:t>
      </w:r>
      <w:bookmarkEnd w:id="77"/>
      <w:r>
        <w:rPr>
          <w:noProof/>
        </w:rPr>
        <w:t xml:space="preserve"> 51032—97).</w:t>
      </w:r>
    </w:p>
    <w:p w:rsidR="00000000" w:rsidRDefault="007D233E">
      <w:pPr>
        <w:ind w:firstLine="284"/>
        <w:jc w:val="both"/>
      </w:pPr>
      <w:r>
        <w:t>Для других строительных материалов группа распространения пламени по поверхности не определяется и не нормируется.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5.7</w:t>
      </w:r>
      <w:r>
        <w:t xml:space="preserve"> Горючие строительные материалы по дымообразующей способности подразделяются на три группы:</w:t>
      </w:r>
    </w:p>
    <w:p w:rsidR="00000000" w:rsidRDefault="007D233E">
      <w:pPr>
        <w:ind w:firstLine="284"/>
        <w:jc w:val="both"/>
      </w:pPr>
      <w:r>
        <w:t xml:space="preserve">Д1 (с малой дымообразующей способностью); </w:t>
      </w:r>
    </w:p>
    <w:p w:rsidR="00000000" w:rsidRDefault="007D233E">
      <w:pPr>
        <w:ind w:firstLine="284"/>
        <w:jc w:val="both"/>
      </w:pPr>
      <w:r>
        <w:t>Д2 (с умеренной дымообразующей способностью);</w:t>
      </w:r>
    </w:p>
    <w:p w:rsidR="00000000" w:rsidRDefault="007D233E">
      <w:pPr>
        <w:ind w:firstLine="284"/>
        <w:jc w:val="both"/>
      </w:pPr>
      <w:bookmarkStart w:id="78" w:name="OCRUncertain081"/>
      <w:r>
        <w:t>Д</w:t>
      </w:r>
      <w:bookmarkEnd w:id="78"/>
      <w:r>
        <w:t>3 (с высокой дымообразующей способностью).</w:t>
      </w:r>
    </w:p>
    <w:p w:rsidR="00000000" w:rsidRDefault="007D233E">
      <w:pPr>
        <w:ind w:firstLine="284"/>
        <w:jc w:val="both"/>
        <w:rPr>
          <w:noProof/>
        </w:rPr>
      </w:pPr>
      <w:r>
        <w:t xml:space="preserve">Группы строительных материалов по дымообразующей способности устанавливают по </w:t>
      </w:r>
      <w:r>
        <w:rPr>
          <w:noProof/>
        </w:rPr>
        <w:t>2.</w:t>
      </w:r>
      <w:r>
        <w:t>1</w:t>
      </w:r>
      <w:bookmarkStart w:id="79" w:name="OCRUncertain082"/>
      <w:r>
        <w:t>4</w:t>
      </w:r>
      <w:bookmarkEnd w:id="79"/>
      <w:r>
        <w:t>.2 и</w:t>
      </w:r>
      <w:r>
        <w:rPr>
          <w:noProof/>
        </w:rPr>
        <w:t xml:space="preserve"> 4.18</w:t>
      </w:r>
      <w:r>
        <w:t xml:space="preserve"> ГОСТ</w:t>
      </w:r>
      <w:r>
        <w:rPr>
          <w:noProof/>
        </w:rPr>
        <w:t xml:space="preserve"> 12.1.044.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5.8</w:t>
      </w:r>
      <w:r>
        <w:t xml:space="preserve"> Горючие строительные материалы по токсичности продуктов горения подразделяются на четыре группы: </w:t>
      </w:r>
    </w:p>
    <w:p w:rsidR="00000000" w:rsidRDefault="007D233E">
      <w:pPr>
        <w:ind w:firstLine="284"/>
        <w:jc w:val="both"/>
      </w:pPr>
      <w:r>
        <w:t xml:space="preserve">Т1 (малоопасные); </w:t>
      </w:r>
    </w:p>
    <w:p w:rsidR="00000000" w:rsidRDefault="007D233E">
      <w:pPr>
        <w:ind w:firstLine="284"/>
        <w:jc w:val="both"/>
      </w:pPr>
      <w:r>
        <w:t xml:space="preserve">Т2 </w:t>
      </w:r>
      <w:bookmarkStart w:id="80" w:name="OCRUncertain083"/>
      <w:r>
        <w:t xml:space="preserve">(умеренноопасные); </w:t>
      </w:r>
    </w:p>
    <w:p w:rsidR="00000000" w:rsidRDefault="007D233E">
      <w:pPr>
        <w:ind w:firstLine="284"/>
        <w:jc w:val="both"/>
      </w:pPr>
      <w:r>
        <w:t>Т</w:t>
      </w:r>
      <w:bookmarkEnd w:id="80"/>
      <w:r>
        <w:t xml:space="preserve">3 </w:t>
      </w:r>
      <w:bookmarkStart w:id="81" w:name="OCRUncertain084"/>
      <w:r>
        <w:t xml:space="preserve">(высокоопасные); </w:t>
      </w:r>
      <w:bookmarkEnd w:id="81"/>
    </w:p>
    <w:p w:rsidR="00000000" w:rsidRDefault="007D233E">
      <w:pPr>
        <w:ind w:firstLine="284"/>
        <w:jc w:val="both"/>
      </w:pPr>
      <w:r>
        <w:t>Т4 (чрезвыча</w:t>
      </w:r>
      <w:r>
        <w:t>йно опасные).</w:t>
      </w:r>
    </w:p>
    <w:p w:rsidR="00000000" w:rsidRDefault="007D233E">
      <w:pPr>
        <w:ind w:firstLine="284"/>
        <w:jc w:val="both"/>
        <w:rPr>
          <w:noProof/>
        </w:rPr>
      </w:pPr>
      <w:r>
        <w:t>Группы строительных материалов по токсичности продуктов горения устанавливают по</w:t>
      </w:r>
      <w:r>
        <w:rPr>
          <w:noProof/>
        </w:rPr>
        <w:t xml:space="preserve"> 2.16.2 </w:t>
      </w:r>
      <w:r>
        <w:t>и</w:t>
      </w:r>
      <w:r>
        <w:rPr>
          <w:noProof/>
        </w:rPr>
        <w:t xml:space="preserve"> 4.20</w:t>
      </w:r>
      <w:r>
        <w:t xml:space="preserve"> ГОСТ</w:t>
      </w:r>
      <w:r>
        <w:rPr>
          <w:noProof/>
        </w:rPr>
        <w:t xml:space="preserve"> 12.1.044.</w:t>
      </w:r>
    </w:p>
    <w:p w:rsidR="00000000" w:rsidRDefault="007D233E">
      <w:pPr>
        <w:jc w:val="center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СТРОИТЕЛЬНЫЕ КОНСТРУКЦИИ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5.9</w:t>
      </w:r>
      <w:r>
        <w:t xml:space="preserve"> Строительные конструкции характеризуются огнестойкостью и пожарной опасностью.</w:t>
      </w:r>
    </w:p>
    <w:p w:rsidR="00000000" w:rsidRDefault="007D233E">
      <w:pPr>
        <w:ind w:firstLine="284"/>
        <w:jc w:val="both"/>
      </w:pPr>
      <w:r>
        <w:t>Показателем огнестойкости является предел огнестойкости, пожарную опасность конструкции характеризует класс ее пожарной опасности.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5.10</w:t>
      </w:r>
      <w:r>
        <w:rPr>
          <w:b/>
        </w:rPr>
        <w:t xml:space="preserve"> Предел огнестойкости</w:t>
      </w:r>
      <w:r>
        <w:t xml:space="preserve"> стро</w:t>
      </w:r>
      <w:bookmarkStart w:id="82" w:name="OCRUncertain085"/>
      <w:r>
        <w:t>и</w:t>
      </w:r>
      <w:bookmarkEnd w:id="82"/>
      <w:r>
        <w:t>тельных конструкций устанавливается по времени (в минутах) наступления одного или последовательно нескольких, нормир</w:t>
      </w:r>
      <w:r>
        <w:t xml:space="preserve">уемых для данной конструкции, признаков предельных состояний: </w:t>
      </w:r>
    </w:p>
    <w:p w:rsidR="00000000" w:rsidRDefault="007D233E">
      <w:pPr>
        <w:ind w:firstLine="284"/>
        <w:jc w:val="both"/>
      </w:pPr>
      <w:r>
        <w:t>потери несущей способности (</w:t>
      </w:r>
      <w:r>
        <w:rPr>
          <w:lang w:val="en-US"/>
        </w:rPr>
        <w:t>R</w:t>
      </w:r>
      <w:r>
        <w:t xml:space="preserve">); </w:t>
      </w:r>
    </w:p>
    <w:p w:rsidR="00000000" w:rsidRDefault="007D233E">
      <w:pPr>
        <w:ind w:firstLine="284"/>
        <w:jc w:val="both"/>
      </w:pPr>
      <w:r>
        <w:t xml:space="preserve">потери целостности </w:t>
      </w:r>
      <w:bookmarkStart w:id="83" w:name="OCRUncertain086"/>
      <w:r>
        <w:t xml:space="preserve">(Е); </w:t>
      </w:r>
      <w:bookmarkEnd w:id="83"/>
    </w:p>
    <w:p w:rsidR="00000000" w:rsidRDefault="007D233E">
      <w:pPr>
        <w:ind w:firstLine="284"/>
        <w:jc w:val="both"/>
      </w:pPr>
      <w:r>
        <w:t xml:space="preserve">потери </w:t>
      </w:r>
      <w:bookmarkStart w:id="84" w:name="OCRUncertain087"/>
      <w:r>
        <w:t>теплоизолирующей</w:t>
      </w:r>
      <w:bookmarkEnd w:id="84"/>
      <w:r>
        <w:t xml:space="preserve"> способности</w:t>
      </w:r>
      <w:r>
        <w:rPr>
          <w:noProof/>
        </w:rPr>
        <w:t xml:space="preserve"> (I). </w:t>
      </w:r>
    </w:p>
    <w:p w:rsidR="00000000" w:rsidRDefault="007D233E">
      <w:pPr>
        <w:ind w:firstLine="284"/>
        <w:jc w:val="both"/>
      </w:pPr>
      <w:r>
        <w:t>Пределы огнестойкости строительных конструкций и их условные обозначения устанавливают по ГОСТ</w:t>
      </w:r>
      <w:r>
        <w:rPr>
          <w:noProof/>
        </w:rPr>
        <w:t xml:space="preserve"> 30247.</w:t>
      </w:r>
      <w:r>
        <w:t xml:space="preserve"> При этом предел огнестойкости окон устанавливается только по времени наступления потери целостности (Е).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5.11</w:t>
      </w:r>
      <w:r>
        <w:rPr>
          <w:b/>
        </w:rPr>
        <w:t xml:space="preserve"> По пожарной опасности</w:t>
      </w:r>
      <w:r>
        <w:t xml:space="preserve"> строительные конструкции подразделяются на четыре класса: </w:t>
      </w:r>
    </w:p>
    <w:p w:rsidR="00000000" w:rsidRDefault="007D233E">
      <w:pPr>
        <w:ind w:firstLine="284"/>
        <w:jc w:val="both"/>
      </w:pPr>
      <w:r>
        <w:t xml:space="preserve">К0 (непожароопасные); </w:t>
      </w:r>
    </w:p>
    <w:p w:rsidR="00000000" w:rsidRDefault="007D233E">
      <w:pPr>
        <w:ind w:firstLine="284"/>
        <w:jc w:val="both"/>
      </w:pPr>
      <w:r>
        <w:t xml:space="preserve">К1 (малопожароопасные); </w:t>
      </w:r>
    </w:p>
    <w:p w:rsidR="00000000" w:rsidRDefault="007D233E">
      <w:pPr>
        <w:ind w:firstLine="284"/>
        <w:jc w:val="both"/>
      </w:pPr>
      <w:r>
        <w:t xml:space="preserve">К2 </w:t>
      </w:r>
      <w:bookmarkStart w:id="85" w:name="OCRUncertain088"/>
      <w:r>
        <w:t>(умер</w:t>
      </w:r>
      <w:r>
        <w:t xml:space="preserve">еннопожароопасные); </w:t>
      </w:r>
      <w:bookmarkEnd w:id="85"/>
    </w:p>
    <w:p w:rsidR="00000000" w:rsidRDefault="007D233E">
      <w:pPr>
        <w:ind w:firstLine="284"/>
        <w:jc w:val="both"/>
      </w:pPr>
      <w:r>
        <w:t>К3 (пожароопасные).</w:t>
      </w:r>
    </w:p>
    <w:p w:rsidR="00000000" w:rsidRDefault="007D233E">
      <w:pPr>
        <w:ind w:firstLine="284"/>
        <w:jc w:val="both"/>
        <w:rPr>
          <w:noProof/>
        </w:rPr>
      </w:pPr>
      <w:r>
        <w:t>Класс пожарной опасности строительных конструкций устанавливают по ГОСТ</w:t>
      </w:r>
      <w:r>
        <w:rPr>
          <w:noProof/>
        </w:rPr>
        <w:t xml:space="preserve"> 30403.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ПРОТИВОПОЖАРНЫЕ ПРЕГРАДЫ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5.12</w:t>
      </w:r>
      <w:r>
        <w:t xml:space="preserve">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помещения.</w:t>
      </w:r>
    </w:p>
    <w:p w:rsidR="00000000" w:rsidRDefault="007D233E">
      <w:pPr>
        <w:ind w:firstLine="284"/>
        <w:jc w:val="both"/>
      </w:pPr>
      <w:r>
        <w:t>К противопожарным преградам относятся противопожарные стены, перегородки и перекрытия.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5.13</w:t>
      </w:r>
      <w:r>
        <w:t xml:space="preserve"> Противопожарные преграды характеризуются огнестойкостью и пожарной опасностью.</w:t>
      </w:r>
    </w:p>
    <w:p w:rsidR="00000000" w:rsidRDefault="007D233E">
      <w:pPr>
        <w:ind w:firstLine="284"/>
        <w:jc w:val="both"/>
      </w:pPr>
      <w:r>
        <w:t>Огнестойкость про</w:t>
      </w:r>
      <w:r>
        <w:t xml:space="preserve">тивопожарной преграды определяется огнестойкостью ее элементов: </w:t>
      </w:r>
    </w:p>
    <w:p w:rsidR="00000000" w:rsidRDefault="007D233E">
      <w:pPr>
        <w:ind w:firstLine="284"/>
        <w:jc w:val="both"/>
      </w:pPr>
      <w:r>
        <w:t>ограждающей части;</w:t>
      </w:r>
    </w:p>
    <w:p w:rsidR="00000000" w:rsidRDefault="007D233E">
      <w:pPr>
        <w:ind w:firstLine="284"/>
        <w:jc w:val="both"/>
      </w:pPr>
      <w:r>
        <w:t>конструкций, обеспечивающих устойчивость преграды;</w:t>
      </w:r>
    </w:p>
    <w:p w:rsidR="00000000" w:rsidRDefault="007D233E">
      <w:pPr>
        <w:ind w:firstLine="284"/>
        <w:jc w:val="both"/>
      </w:pPr>
      <w:r>
        <w:t xml:space="preserve">конструкций, на которые она опирается; </w:t>
      </w:r>
    </w:p>
    <w:p w:rsidR="00000000" w:rsidRDefault="007D233E">
      <w:pPr>
        <w:ind w:firstLine="284"/>
        <w:jc w:val="both"/>
      </w:pPr>
      <w:r>
        <w:t xml:space="preserve">узлов крепления между ними. </w:t>
      </w:r>
    </w:p>
    <w:p w:rsidR="00000000" w:rsidRDefault="007D233E">
      <w:pPr>
        <w:ind w:firstLine="284"/>
        <w:jc w:val="both"/>
      </w:pPr>
      <w:r>
        <w:t xml:space="preserve">Пределы огнестойкости конструкций, обеспечивающих устойчивость преграды, конструкций, на которые она опирается, и узлов крепления между ними по признаку </w:t>
      </w:r>
      <w:r>
        <w:rPr>
          <w:lang w:val="en-US"/>
        </w:rPr>
        <w:t>R</w:t>
      </w:r>
      <w:r>
        <w:t xml:space="preserve"> должны быть не менее требуемого предела огнестойкости ограждающей части противопожарной преграды.</w:t>
      </w:r>
    </w:p>
    <w:p w:rsidR="00000000" w:rsidRDefault="007D233E">
      <w:pPr>
        <w:ind w:firstLine="284"/>
        <w:jc w:val="both"/>
      </w:pPr>
      <w:r>
        <w:t>Пожарная опасность противопожарной преграды определяетс</w:t>
      </w:r>
      <w:r>
        <w:t>я пожарной опасностью ее ограждающей части с узлами крепления и конструкций, обеспечивающих устойчивость преграды.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5.14</w:t>
      </w:r>
      <w:r>
        <w:t xml:space="preserve"> Противопожарные преграды в зависимости от огнестойкости их ограждающей части подразделяются на типы согласно таблице</w:t>
      </w:r>
      <w:r>
        <w:rPr>
          <w:noProof/>
        </w:rPr>
        <w:t xml:space="preserve"> 1</w:t>
      </w:r>
      <w:bookmarkStart w:id="86" w:name="OCRUncertain089"/>
      <w:r>
        <w:rPr>
          <w:noProof/>
        </w:rPr>
        <w:t xml:space="preserve">, </w:t>
      </w:r>
      <w:bookmarkEnd w:id="86"/>
      <w:r>
        <w:t>заполнения проемов в противопожарных преградах — таблице</w:t>
      </w:r>
      <w:r>
        <w:rPr>
          <w:noProof/>
        </w:rPr>
        <w:t xml:space="preserve"> 2,</w:t>
      </w:r>
      <w:r>
        <w:t xml:space="preserve"> тамбур-шлюзы, </w:t>
      </w:r>
      <w:bookmarkStart w:id="87" w:name="OCRUncertain090"/>
      <w:r>
        <w:t>предусматривае</w:t>
      </w:r>
      <w:bookmarkStart w:id="88" w:name="OCRUncertain091"/>
      <w:bookmarkEnd w:id="87"/>
      <w:r>
        <w:t>мые</w:t>
      </w:r>
      <w:bookmarkEnd w:id="88"/>
      <w:r>
        <w:t xml:space="preserve"> в проемах противопожарных преград, — таблице</w:t>
      </w:r>
      <w:r>
        <w:rPr>
          <w:noProof/>
        </w:rPr>
        <w:t xml:space="preserve"> 3.</w:t>
      </w:r>
    </w:p>
    <w:p w:rsidR="00000000" w:rsidRDefault="007D233E">
      <w:pPr>
        <w:ind w:firstLine="284"/>
        <w:jc w:val="both"/>
      </w:pPr>
      <w:r>
        <w:t>Перегородки и перекрытия тамбур-шлюзов должны быть противопожарными.</w:t>
      </w:r>
    </w:p>
    <w:p w:rsidR="00000000" w:rsidRDefault="007D233E">
      <w:pPr>
        <w:ind w:firstLine="284"/>
        <w:jc w:val="both"/>
        <w:rPr>
          <w:noProof/>
        </w:rPr>
      </w:pPr>
      <w:r>
        <w:t>Противопожарные преграды должны быть класса К0. Допускается в с</w:t>
      </w:r>
      <w:r>
        <w:t>пециально оговоренных случаях применять противопожарные преграды</w:t>
      </w:r>
      <w:r>
        <w:rPr>
          <w:noProof/>
        </w:rPr>
        <w:t xml:space="preserve"> 2—</w:t>
      </w:r>
      <w:r>
        <w:t>4-го типов класса К1</w:t>
      </w:r>
      <w:bookmarkStart w:id="89" w:name="OCRUncertain092"/>
      <w:r>
        <w:rPr>
          <w:noProof/>
        </w:rPr>
        <w:t>.</w:t>
      </w:r>
      <w:bookmarkEnd w:id="89"/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7D233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320"/>
        <w:gridCol w:w="1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Противопожарные преграды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Тип противопожарных преград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Предел огнестойкости противопожарной преграды, не менее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Тип заполнения проемов, не ниже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Тип тамбур-шлюза,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Стены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150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rPr>
                <w:lang w:val="en-US"/>
              </w:rPr>
              <w:t>R</w:t>
            </w:r>
            <w:r>
              <w:t>Е</w:t>
            </w:r>
            <w:r>
              <w:rPr>
                <w:lang w:val="en-US"/>
              </w:rPr>
              <w:t xml:space="preserve">I </w:t>
            </w:r>
            <w:r>
              <w:t>45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Перегородки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Е</w:t>
            </w:r>
            <w:r>
              <w:rPr>
                <w:lang w:val="en-US"/>
              </w:rPr>
              <w:t xml:space="preserve">I </w:t>
            </w:r>
            <w:r>
              <w:t>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 xml:space="preserve">ЕI </w:t>
            </w:r>
            <w:r>
              <w:rPr>
                <w:noProof/>
              </w:rPr>
              <w:t>15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Перекрытия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lang w:val="en-US"/>
              </w:rPr>
              <w:t>R</w:t>
            </w:r>
            <w:r>
              <w:t>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RЕI 60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RЕI 45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15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000000" w:rsidRDefault="007D233E">
      <w:pPr>
        <w:ind w:firstLine="284"/>
        <w:jc w:val="both"/>
        <w:rPr>
          <w:lang w:val="en-US"/>
        </w:rPr>
      </w:pPr>
    </w:p>
    <w:p w:rsidR="00000000" w:rsidRDefault="007D233E">
      <w:pPr>
        <w:ind w:firstLine="284"/>
        <w:jc w:val="both"/>
      </w:pPr>
      <w:r>
        <w:t>Таблица</w:t>
      </w:r>
      <w:r>
        <w:rPr>
          <w:noProof/>
        </w:rPr>
        <w:t xml:space="preserve"> 2</w:t>
      </w:r>
    </w:p>
    <w:p w:rsidR="00000000" w:rsidRDefault="007D233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Заполнения проемов в противопожарных преградах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Тип з</w:t>
            </w:r>
            <w:r>
              <w:t>аполнений проемов в противопожарных преградах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Предел огнестойкости,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 xml:space="preserve">Двери, ворота, люки,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Е</w:t>
            </w:r>
            <w:r>
              <w:rPr>
                <w:lang w:val="en-US"/>
              </w:rPr>
              <w:t xml:space="preserve">I 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клапаны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ЕI 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ЕI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Окна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Е</w:t>
            </w:r>
            <w:r>
              <w:rPr>
                <w:lang w:val="en-US"/>
              </w:rPr>
              <w:t xml:space="preserve"> 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bookmarkStart w:id="90" w:name="OCRUncertain098"/>
            <w:r>
              <w:t>Е</w:t>
            </w:r>
            <w:r>
              <w:rPr>
                <w:lang w:val="en-US"/>
              </w:rPr>
              <w:t xml:space="preserve"> </w:t>
            </w:r>
            <w:bookmarkEnd w:id="90"/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bookmarkStart w:id="91" w:name="OCRUncertain099"/>
            <w:r>
              <w:t>Е</w:t>
            </w:r>
            <w:bookmarkEnd w:id="91"/>
            <w:r>
              <w:rPr>
                <w:noProof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both"/>
            </w:pPr>
            <w:r>
              <w:t>Занавесы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ЕI 60</w:t>
            </w:r>
          </w:p>
        </w:tc>
      </w:tr>
    </w:tbl>
    <w:p w:rsidR="00000000" w:rsidRDefault="007D233E">
      <w:pPr>
        <w:ind w:firstLine="284"/>
        <w:jc w:val="both"/>
      </w:pPr>
      <w:r>
        <w:t>_____</w:t>
      </w:r>
    </w:p>
    <w:p w:rsidR="00000000" w:rsidRDefault="007D233E">
      <w:pPr>
        <w:ind w:firstLine="284"/>
        <w:jc w:val="both"/>
      </w:pPr>
      <w:r>
        <w:t>*Предел огнестойкости дверей шахт лифтов допускается принимать не менее Е30.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Таблица</w:t>
      </w:r>
      <w:r>
        <w:rPr>
          <w:noProof/>
        </w:rPr>
        <w:t xml:space="preserve"> 3</w:t>
      </w:r>
    </w:p>
    <w:p w:rsidR="00000000" w:rsidRDefault="007D233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Тип тамбур-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Типы элементов тамбур-шлюза,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шлюза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Перегородки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Перекрытия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Заполнения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ЛЕСТНИЦЫ И ЛЕСТНИЧНЫЕ КЛЕТКИ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5.15</w:t>
      </w:r>
      <w:r>
        <w:t xml:space="preserve"> Лестницы и лестничные клетки, предназначенные </w:t>
      </w:r>
      <w:r>
        <w:t xml:space="preserve">для эвакуации, подразделяются на </w:t>
      </w:r>
      <w:r>
        <w:rPr>
          <w:b/>
        </w:rPr>
        <w:t>лестницы</w:t>
      </w:r>
      <w:r>
        <w:t xml:space="preserve"> типов: </w:t>
      </w:r>
    </w:p>
    <w:p w:rsidR="00000000" w:rsidRDefault="007D233E">
      <w:pPr>
        <w:ind w:firstLine="284"/>
        <w:jc w:val="both"/>
      </w:pPr>
      <w:r>
        <w:rPr>
          <w:noProof/>
        </w:rPr>
        <w:t>1 —</w:t>
      </w:r>
      <w:r>
        <w:t xml:space="preserve"> внутренние, размещаемые в лестничных клетках;</w:t>
      </w:r>
    </w:p>
    <w:p w:rsidR="00000000" w:rsidRDefault="007D233E">
      <w:pPr>
        <w:ind w:firstLine="284"/>
        <w:jc w:val="both"/>
      </w:pPr>
      <w:r>
        <w:rPr>
          <w:noProof/>
        </w:rPr>
        <w:t>2 —</w:t>
      </w:r>
      <w:r>
        <w:t xml:space="preserve"> внутренние открытые;</w:t>
      </w:r>
    </w:p>
    <w:p w:rsidR="00000000" w:rsidRDefault="007D233E">
      <w:pPr>
        <w:ind w:firstLine="284"/>
        <w:jc w:val="both"/>
      </w:pPr>
      <w:r>
        <w:rPr>
          <w:noProof/>
        </w:rPr>
        <w:t>3 —</w:t>
      </w:r>
      <w:r>
        <w:t xml:space="preserve"> наружные открытые; </w:t>
      </w:r>
    </w:p>
    <w:p w:rsidR="00000000" w:rsidRDefault="007D233E">
      <w:pPr>
        <w:ind w:firstLine="284"/>
        <w:jc w:val="both"/>
      </w:pPr>
      <w:r>
        <w:rPr>
          <w:b/>
        </w:rPr>
        <w:t>обычные лестничные клетки</w:t>
      </w:r>
      <w:r>
        <w:t xml:space="preserve"> типов: </w:t>
      </w:r>
      <w:bookmarkStart w:id="92" w:name="OCRUncertain100"/>
    </w:p>
    <w:p w:rsidR="00000000" w:rsidRDefault="007D233E">
      <w:pPr>
        <w:ind w:firstLine="284"/>
        <w:jc w:val="both"/>
      </w:pPr>
      <w:r>
        <w:t>Л</w:t>
      </w:r>
      <w:bookmarkEnd w:id="92"/>
      <w:r>
        <w:t>1</w:t>
      </w:r>
      <w:r>
        <w:rPr>
          <w:noProof/>
        </w:rPr>
        <w:t xml:space="preserve"> —</w:t>
      </w:r>
      <w:r>
        <w:t xml:space="preserve"> с остекленными или открытыми проемами в наружных стенах на каждом этаже;</w:t>
      </w:r>
    </w:p>
    <w:p w:rsidR="00000000" w:rsidRDefault="007D233E">
      <w:pPr>
        <w:ind w:firstLine="284"/>
        <w:jc w:val="both"/>
      </w:pPr>
      <w:r>
        <w:t>Л2</w:t>
      </w:r>
      <w:r>
        <w:rPr>
          <w:noProof/>
        </w:rPr>
        <w:t xml:space="preserve"> —</w:t>
      </w:r>
      <w:r>
        <w:t xml:space="preserve"> с естественным освещением через остекленные или открытые проемы в покрытии;</w:t>
      </w:r>
    </w:p>
    <w:p w:rsidR="00000000" w:rsidRDefault="007D233E">
      <w:pPr>
        <w:ind w:firstLine="284"/>
        <w:jc w:val="both"/>
      </w:pPr>
      <w:bookmarkStart w:id="93" w:name="OCRUncertain101"/>
      <w:r>
        <w:rPr>
          <w:b/>
        </w:rPr>
        <w:t>незадымляемые</w:t>
      </w:r>
      <w:bookmarkEnd w:id="93"/>
      <w:r>
        <w:rPr>
          <w:b/>
        </w:rPr>
        <w:t xml:space="preserve"> лестничны</w:t>
      </w:r>
      <w:bookmarkStart w:id="94" w:name="OCRUncertain102"/>
      <w:r>
        <w:rPr>
          <w:b/>
        </w:rPr>
        <w:t>е</w:t>
      </w:r>
      <w:bookmarkEnd w:id="94"/>
      <w:r>
        <w:rPr>
          <w:b/>
        </w:rPr>
        <w:t xml:space="preserve"> кл</w:t>
      </w:r>
      <w:bookmarkStart w:id="95" w:name="OCRUncertain103"/>
      <w:r>
        <w:rPr>
          <w:b/>
        </w:rPr>
        <w:t>е</w:t>
      </w:r>
      <w:bookmarkEnd w:id="95"/>
      <w:r>
        <w:rPr>
          <w:b/>
        </w:rPr>
        <w:t>тки</w:t>
      </w:r>
      <w:r>
        <w:t xml:space="preserve"> типов: </w:t>
      </w:r>
    </w:p>
    <w:p w:rsidR="00000000" w:rsidRDefault="007D233E">
      <w:pPr>
        <w:ind w:firstLine="284"/>
        <w:jc w:val="both"/>
      </w:pPr>
      <w:r>
        <w:t>Н1</w:t>
      </w:r>
      <w:r>
        <w:rPr>
          <w:noProof/>
        </w:rPr>
        <w:t xml:space="preserve"> —</w:t>
      </w:r>
      <w:r>
        <w:t xml:space="preserve"> с входом в лестничную клетку с этажа через наружную воздушную зону по открытым переходам, при этом должна быть обеспечена </w:t>
      </w:r>
      <w:bookmarkStart w:id="96" w:name="OCRUncertain105"/>
      <w:r>
        <w:t>нез</w:t>
      </w:r>
      <w:r>
        <w:t>адымляемость</w:t>
      </w:r>
      <w:bookmarkEnd w:id="96"/>
      <w:r>
        <w:t xml:space="preserve"> перехода через воздушную зону;</w:t>
      </w:r>
    </w:p>
    <w:p w:rsidR="00000000" w:rsidRDefault="007D233E">
      <w:pPr>
        <w:ind w:firstLine="284"/>
        <w:jc w:val="both"/>
      </w:pPr>
      <w:r>
        <w:t>Н2</w:t>
      </w:r>
      <w:r>
        <w:rPr>
          <w:noProof/>
        </w:rPr>
        <w:t xml:space="preserve"> —</w:t>
      </w:r>
      <w:r>
        <w:t xml:space="preserve"> с подпором воздуха в лестничную клетку при пожаре;</w:t>
      </w:r>
    </w:p>
    <w:p w:rsidR="00000000" w:rsidRDefault="007D233E">
      <w:pPr>
        <w:ind w:firstLine="284"/>
        <w:jc w:val="both"/>
      </w:pPr>
      <w:bookmarkStart w:id="97" w:name="OCRUncertain106"/>
      <w:r>
        <w:t>Н</w:t>
      </w:r>
      <w:bookmarkEnd w:id="97"/>
      <w:r>
        <w:t>3</w:t>
      </w:r>
      <w:r>
        <w:rPr>
          <w:noProof/>
        </w:rPr>
        <w:t xml:space="preserve"> —</w:t>
      </w:r>
      <w:r>
        <w:t xml:space="preserve"> с входом в лестничную клетку с этажа через тамбур-шлюз с подпором воздуха (постоянным или при пожаре).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5.16</w:t>
      </w:r>
      <w:r>
        <w:t xml:space="preserve"> Для обеспечения тушения пожара и спасательных работ предусматриваются</w:t>
      </w:r>
      <w:r>
        <w:rPr>
          <w:b/>
        </w:rPr>
        <w:t xml:space="preserve"> пожарные лестницы</w:t>
      </w:r>
      <w:r>
        <w:t xml:space="preserve"> типов: </w:t>
      </w:r>
    </w:p>
    <w:p w:rsidR="00000000" w:rsidRDefault="007D233E">
      <w:pPr>
        <w:ind w:firstLine="284"/>
        <w:jc w:val="both"/>
      </w:pPr>
      <w:r>
        <w:t xml:space="preserve">П1 —вертикальные; </w:t>
      </w:r>
    </w:p>
    <w:p w:rsidR="00000000" w:rsidRDefault="007D233E">
      <w:pPr>
        <w:ind w:firstLine="284"/>
        <w:jc w:val="both"/>
        <w:rPr>
          <w:noProof/>
        </w:rPr>
      </w:pPr>
      <w:r>
        <w:t>П2</w:t>
      </w:r>
      <w:r>
        <w:rPr>
          <w:noProof/>
        </w:rPr>
        <w:t xml:space="preserve"> —</w:t>
      </w:r>
      <w:r>
        <w:t xml:space="preserve"> маршевые с уклоном не более</w:t>
      </w:r>
      <w:r>
        <w:rPr>
          <w:noProof/>
        </w:rPr>
        <w:t xml:space="preserve"> 6:1.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ЗДАНИЯ, ПОЖАРНЫЕ ОТСЕКИ, ПОМЕЩЕНИЯ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5.17</w:t>
      </w:r>
      <w:r>
        <w:t xml:space="preserve"> Здания, а также части зданий, выделенные противопожарными стенами,</w:t>
      </w:r>
      <w:r>
        <w:rPr>
          <w:noProof/>
        </w:rPr>
        <w:t xml:space="preserve"> —</w:t>
      </w:r>
      <w:r>
        <w:t xml:space="preserve"> п</w:t>
      </w:r>
      <w:r>
        <w:t>ожарные отсеки (далее</w:t>
      </w:r>
      <w:r>
        <w:rPr>
          <w:noProof/>
        </w:rPr>
        <w:t xml:space="preserve"> —</w:t>
      </w:r>
      <w:r>
        <w:t xml:space="preserve"> здания)</w:t>
      </w:r>
      <w:r>
        <w:rPr>
          <w:noProof/>
        </w:rPr>
        <w:t xml:space="preserve"> —</w:t>
      </w:r>
      <w:r>
        <w:t xml:space="preserve"> подразделяются по степеням огнестойкости, классам конструктивной и функциональной пожарной опасности. Для выделения пожарных отсеков применяются противопожарные стены 1-го типа.</w:t>
      </w:r>
    </w:p>
    <w:p w:rsidR="00000000" w:rsidRDefault="007D233E">
      <w:pPr>
        <w:ind w:firstLine="284"/>
        <w:jc w:val="both"/>
      </w:pPr>
      <w:r>
        <w:t>Степень огнестойкости здания определяется огнестойкостью его строительных конструкций.</w:t>
      </w:r>
    </w:p>
    <w:p w:rsidR="00000000" w:rsidRDefault="007D233E">
      <w:pPr>
        <w:ind w:firstLine="284"/>
        <w:jc w:val="both"/>
      </w:pPr>
      <w:r>
        <w:t>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факторов.</w:t>
      </w:r>
    </w:p>
    <w:p w:rsidR="00000000" w:rsidRDefault="007D233E">
      <w:pPr>
        <w:ind w:firstLine="284"/>
        <w:jc w:val="both"/>
      </w:pPr>
      <w:r>
        <w:t>Класс функциональной пожарной опасности здания и его част</w:t>
      </w:r>
      <w:r>
        <w:t>ей определяется их назначением и особенностями размещаемых в них технологических процессов.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5.18</w:t>
      </w:r>
      <w:r>
        <w:t xml:space="preserve"> Здания и пожарные отсеки подразделяются</w:t>
      </w:r>
      <w:r>
        <w:rPr>
          <w:b/>
        </w:rPr>
        <w:t xml:space="preserve"> по степеням огнестойкости</w:t>
      </w:r>
      <w:r>
        <w:t xml:space="preserve"> согласно таблице</w:t>
      </w:r>
      <w:r>
        <w:rPr>
          <w:noProof/>
        </w:rPr>
        <w:t xml:space="preserve"> 4.</w:t>
      </w:r>
    </w:p>
    <w:p w:rsidR="00000000" w:rsidRDefault="007D233E">
      <w:pPr>
        <w:ind w:firstLine="284"/>
        <w:jc w:val="both"/>
      </w:pPr>
      <w:r>
        <w:t xml:space="preserve">К несущим элементам </w:t>
      </w:r>
      <w:bookmarkStart w:id="98" w:name="OCRUncertain107"/>
      <w:r>
        <w:t>з</w:t>
      </w:r>
      <w:bookmarkEnd w:id="98"/>
      <w:r>
        <w:t>дания относятся конструкции, обеспечивающие его общую устойчивость и геометрическую неизменяемость при пожаре,</w:t>
      </w:r>
      <w:r>
        <w:rPr>
          <w:noProof/>
        </w:rPr>
        <w:t xml:space="preserve"> —</w:t>
      </w:r>
      <w:r>
        <w:t xml:space="preserve"> несущие стены, рамы, колонны, ригели, арки, фермы и балки перекрытий связи, диафрагмы жесткости и т.п. К пределу огнестойкости несущих элементов здания, выполняющих одновременно функции ограждающ</w:t>
      </w:r>
      <w:r>
        <w:t>их конструкций, например, к несущим стенам, в нормативных документах должны предъявляться дополнительные требования по потере целостности (Е) и теплоизолирующей способности (</w:t>
      </w:r>
      <w:r>
        <w:rPr>
          <w:lang w:val="en-US"/>
        </w:rPr>
        <w:t>I</w:t>
      </w:r>
      <w:r>
        <w:t>) с учетом класса функциональной пожарной опасности зданий и помещений.</w:t>
      </w:r>
    </w:p>
    <w:p w:rsidR="00000000" w:rsidRDefault="007D233E">
      <w:pPr>
        <w:ind w:firstLine="284"/>
        <w:jc w:val="both"/>
      </w:pPr>
      <w:r>
        <w:t>Пределы огнестойкости заполнения проемов (дверей, ворот, окон и люков, а также фонарей, в том числе зенитных, и других светопрозрачных участков настилов покрытий) не нормируются, за исключением специально оговоренных случаев и заполнения проемов в противопожарных п</w:t>
      </w:r>
      <w:r>
        <w:t>реградах.</w:t>
      </w:r>
    </w:p>
    <w:p w:rsidR="00000000" w:rsidRDefault="007D233E">
      <w:pPr>
        <w:ind w:firstLine="284"/>
        <w:jc w:val="both"/>
      </w:pPr>
      <w:r>
        <w:t xml:space="preserve">В случаях когда минимальный требуемый предел огнестойкости конструкции указан </w:t>
      </w:r>
      <w:r>
        <w:rPr>
          <w:lang w:val="en-US"/>
        </w:rPr>
        <w:t>R</w:t>
      </w:r>
      <w:r>
        <w:rPr>
          <w:noProof/>
        </w:rPr>
        <w:t xml:space="preserve"> 15 </w:t>
      </w:r>
      <w:r>
        <w:t>(</w:t>
      </w:r>
      <w:r>
        <w:rPr>
          <w:lang w:val="en-US"/>
        </w:rPr>
        <w:t>R</w:t>
      </w:r>
      <w:r>
        <w:t>Е</w:t>
      </w:r>
      <w:r>
        <w:rPr>
          <w:noProof/>
        </w:rPr>
        <w:t xml:space="preserve"> 15,</w:t>
      </w:r>
      <w:r>
        <w:t xml:space="preserve"> RЕI</w:t>
      </w:r>
      <w:r>
        <w:rPr>
          <w:noProof/>
        </w:rPr>
        <w:t xml:space="preserve"> 15),</w:t>
      </w:r>
      <w:r>
        <w:t xml:space="preserve"> допускается применять незащищенные стальные конструкции независимо от их фактического предела огнестойкости, за исключением случаев, когда предел огнестойкости несущих элементов здания по результатам испытаний составляет менее R</w:t>
      </w:r>
      <w:r>
        <w:rPr>
          <w:noProof/>
        </w:rPr>
        <w:t xml:space="preserve"> 8.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noProof/>
        </w:rPr>
      </w:pP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5.19</w:t>
      </w:r>
      <w:r>
        <w:t xml:space="preserve"> Здания и пожарные отсеки</w:t>
      </w:r>
      <w:r>
        <w:rPr>
          <w:b/>
        </w:rPr>
        <w:t xml:space="preserve"> по конструктивной пожарной опасности</w:t>
      </w:r>
      <w:r>
        <w:t xml:space="preserve"> подразделяются на классы согласно таблице</w:t>
      </w:r>
      <w:r>
        <w:rPr>
          <w:noProof/>
        </w:rPr>
        <w:t xml:space="preserve"> 5.</w:t>
      </w:r>
    </w:p>
    <w:p w:rsidR="00000000" w:rsidRDefault="007D233E">
      <w:pPr>
        <w:ind w:firstLine="284"/>
        <w:jc w:val="both"/>
      </w:pPr>
      <w:r>
        <w:t>Пожарная опасность запол</w:t>
      </w:r>
      <w:r>
        <w:t>нения проемов в ограждающих конструкциях зданий (дверей, ворот, окон и люков) не нормируется, за исключением специально оговоренных случаев.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Таблица</w:t>
      </w:r>
      <w:r>
        <w:rPr>
          <w:noProof/>
        </w:rPr>
        <w:t xml:space="preserve"> 4</w:t>
      </w:r>
    </w:p>
    <w:p w:rsidR="00000000" w:rsidRDefault="007D233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00"/>
        <w:gridCol w:w="1185"/>
        <w:gridCol w:w="1275"/>
        <w:gridCol w:w="993"/>
        <w:gridCol w:w="1136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</w:p>
          <w:p w:rsidR="00000000" w:rsidRDefault="007D233E">
            <w:pPr>
              <w:jc w:val="center"/>
            </w:pPr>
            <w:r>
              <w:t xml:space="preserve">Степень 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Предел огнестойкости строительных конструкций,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огнестойкости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 xml:space="preserve">Несущие элементы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 xml:space="preserve">Наружные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 xml:space="preserve">Перекрытия междуэтажные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Элементы бесчердачных покрытий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 xml:space="preserve">Лестничные </w:t>
            </w:r>
            <w:bookmarkStart w:id="99" w:name="OCRUncertain111"/>
            <w:r>
              <w:t>к</w:t>
            </w:r>
            <w:bookmarkEnd w:id="99"/>
            <w:r>
              <w:t>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здания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здания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ненесущие стены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(в том числе чердачные и над подвалами)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Настилы (в т.ч. с утеплителем)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Фермы, балки, прогоны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Внутренние стены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Марши и площадки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120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bookmarkStart w:id="100" w:name="OCRUncertain113"/>
            <w:r>
              <w:t>Е</w:t>
            </w:r>
            <w:r>
              <w:rPr>
                <w:lang w:val="en-US"/>
              </w:rPr>
              <w:t xml:space="preserve"> </w:t>
            </w:r>
            <w:bookmarkEnd w:id="100"/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lang w:val="en-US"/>
              </w:rPr>
              <w:t>R</w:t>
            </w:r>
            <w:r>
              <w:t>Е</w:t>
            </w:r>
            <w:r>
              <w:rPr>
                <w:noProof/>
              </w:rPr>
              <w:t xml:space="preserve"> 30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lang w:val="en-US"/>
              </w:rPr>
              <w:t>R</w:t>
            </w:r>
            <w:r>
              <w:rPr>
                <w:noProof/>
              </w:rPr>
              <w:t xml:space="preserve"> 30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120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R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rPr>
                <w:lang w:val="en-US"/>
              </w:rPr>
              <w:t>R</w:t>
            </w:r>
            <w:r>
              <w:t>Е</w:t>
            </w:r>
            <w:r>
              <w:rPr>
                <w:lang w:val="en-US"/>
              </w:rPr>
              <w:t xml:space="preserve">I </w:t>
            </w:r>
            <w: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RЕI 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R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bookmarkStart w:id="101" w:name="OCRUncertain117"/>
            <w:r>
              <w:rPr>
                <w:lang w:val="en-US"/>
              </w:rPr>
              <w:t xml:space="preserve">R </w:t>
            </w:r>
            <w:bookmarkEnd w:id="101"/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rPr>
                <w:lang w:val="en-US"/>
              </w:rPr>
              <w:t>R 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rPr>
                <w:lang w:val="en-US"/>
              </w:rPr>
              <w:t>E 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lang w:val="en-US"/>
              </w:rPr>
              <w:t xml:space="preserve">I </w:t>
            </w:r>
            <w:r>
              <w:rPr>
                <w:noProof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RЕI 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t>R</w:t>
            </w:r>
            <w:r>
              <w:rPr>
                <w:noProof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bookmarkStart w:id="102" w:name="OCRUncertain118"/>
            <w:r>
              <w:rPr>
                <w:noProof/>
              </w:rPr>
              <w:t>I</w:t>
            </w:r>
            <w:bookmarkEnd w:id="102"/>
            <w:r>
              <w:rPr>
                <w:noProof/>
              </w:rPr>
              <w:t>V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Не нормируется</w:t>
            </w:r>
          </w:p>
        </w:tc>
      </w:tr>
    </w:tbl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5</w:t>
      </w:r>
    </w:p>
    <w:p w:rsidR="00000000" w:rsidRDefault="007D233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1295"/>
        <w:gridCol w:w="1682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 xml:space="preserve">Класс конструктивной 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Класс пожарной опасности строительных конструкций,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пожарной опасности 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lang w:val="en-US"/>
              </w:rPr>
            </w:pPr>
            <w:r>
              <w:t xml:space="preserve">Несущие стержневые элементы (колонны, ригели, фермы </w:t>
            </w:r>
          </w:p>
          <w:p w:rsidR="00000000" w:rsidRDefault="007D233E">
            <w:pPr>
              <w:jc w:val="center"/>
            </w:pPr>
            <w:r>
              <w:t>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Ст</w:t>
            </w:r>
            <w:bookmarkStart w:id="103" w:name="OCRUncertain119"/>
            <w:r>
              <w:t>е</w:t>
            </w:r>
            <w:bookmarkEnd w:id="103"/>
            <w:r>
              <w:t>ны наружные с внешней стороны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Стены, перегородки, перекрытия и бесчердачные покрытия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Стены лестничных клеток</w:t>
            </w:r>
            <w:r>
              <w:t xml:space="preserve"> и противопожарные преграды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Марши и площадки лестниц в лестничных клетках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</w:t>
            </w:r>
            <w:r>
              <w:rPr>
                <w:lang w:val="en-US"/>
              </w:rPr>
              <w:t>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</w:t>
            </w:r>
            <w:r>
              <w:rPr>
                <w:lang w:val="en-US"/>
              </w:rPr>
              <w:t>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К0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К1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К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С2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КЗ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КЗ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К2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К1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К1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bookmarkStart w:id="104" w:name="OCRUncertain120"/>
            <w:r>
              <w:t>СЗ</w:t>
            </w:r>
            <w:bookmarkEnd w:id="104"/>
          </w:p>
        </w:tc>
        <w:tc>
          <w:tcPr>
            <w:tcW w:w="3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</w:pPr>
            <w:r>
              <w:t>Не нормируется</w:t>
            </w:r>
          </w:p>
        </w:tc>
        <w:tc>
          <w:tcPr>
            <w:tcW w:w="16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D233E">
            <w:pPr>
              <w:jc w:val="center"/>
              <w:rPr>
                <w:noProof/>
              </w:rPr>
            </w:pPr>
            <w:r>
              <w:rPr>
                <w:noProof/>
              </w:rPr>
              <w:t>К1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D233E">
            <w:pPr>
              <w:jc w:val="center"/>
            </w:pPr>
            <w:r>
              <w:t>КЗ</w:t>
            </w:r>
          </w:p>
        </w:tc>
      </w:tr>
    </w:tbl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b/>
          <w:noProof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5.20</w:t>
      </w:r>
      <w:r>
        <w:t xml:space="preserve"> При внедрении в практику строительства конструктивных систем зданий, которые не могут быть однозначно отнесены к определенной степени огнестойкости или классу конструктивной пожарной опасности, следует проводить огневые испытания натурных фрагментов зданий с учетом требований НПБ 233.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 xml:space="preserve">(Измененная редакция, Изм. № </w:t>
      </w:r>
      <w:r>
        <w:t>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5.21</w:t>
      </w:r>
      <w:r>
        <w:t xml:space="preserve"> Здания и части зданий</w:t>
      </w:r>
      <w:r>
        <w:rPr>
          <w:noProof/>
        </w:rPr>
        <w:t xml:space="preserve"> —</w:t>
      </w:r>
      <w:r>
        <w:t xml:space="preserve"> помещения или группы помещений, функционально связанных между собой,</w:t>
      </w:r>
      <w:r>
        <w:rPr>
          <w:b/>
        </w:rPr>
        <w:t xml:space="preserve"> по функциональной пожарной опасности</w:t>
      </w:r>
      <w:r>
        <w:t xml:space="preserve"> подразделяются на классы в зависимости от способа их использования и от того, в какой мере безопасность людей в них в случае возникновения пожара находится под угрозой, с учетом их возраста, физического состояния, возможности пребывания в состоянии сна, вида основного функционального контингента и его количества:</w:t>
      </w:r>
    </w:p>
    <w:p w:rsidR="00000000" w:rsidRDefault="007D233E">
      <w:pPr>
        <w:ind w:firstLine="284"/>
        <w:jc w:val="both"/>
      </w:pPr>
      <w:r>
        <w:rPr>
          <w:b/>
        </w:rPr>
        <w:t>Ф1</w:t>
      </w:r>
      <w:r>
        <w:t xml:space="preserve"> Для постоянного проживания и временного (в том числе кр</w:t>
      </w:r>
      <w:r>
        <w:t>углосуточного) пребывания людей (помещения в этих зданиях, как правило, используются круглосуточно, контингент людей в них может иметь различный возраст и физическое состояние, для этих зданий характерно наличие спальных помещений</w:t>
      </w:r>
      <w:bookmarkStart w:id="105" w:name="OCRUncertain121"/>
      <w:r>
        <w:t>):</w:t>
      </w:r>
      <w:bookmarkEnd w:id="105"/>
    </w:p>
    <w:p w:rsidR="00000000" w:rsidRDefault="007D233E">
      <w:pPr>
        <w:ind w:firstLine="284"/>
        <w:jc w:val="both"/>
      </w:pPr>
      <w:r>
        <w:t>Ф1.1 Детские дошкольные учреждения, специализированные дома престарелых и инвалидов (неквартирные), больницы, спальные корпуса школ-интернатов и детских учреждений;</w:t>
      </w:r>
    </w:p>
    <w:p w:rsidR="00000000" w:rsidRDefault="007D233E">
      <w:pPr>
        <w:ind w:firstLine="284"/>
        <w:jc w:val="both"/>
      </w:pPr>
      <w:r>
        <w:t>Ф1.2 Гостиницы, общежития, спальные корпуса санаториев и домов отдыха общего типа, кемпингов, мотелей и пансионато</w:t>
      </w:r>
      <w:r>
        <w:t>в;</w:t>
      </w:r>
    </w:p>
    <w:p w:rsidR="00000000" w:rsidRDefault="007D233E">
      <w:pPr>
        <w:ind w:firstLine="284"/>
        <w:jc w:val="both"/>
        <w:rPr>
          <w:lang w:val="en-US"/>
        </w:rPr>
      </w:pPr>
      <w:r>
        <w:t xml:space="preserve">Ф1.3 Многоквартирные жилые дома; </w:t>
      </w:r>
    </w:p>
    <w:p w:rsidR="00000000" w:rsidRDefault="007D233E">
      <w:pPr>
        <w:ind w:firstLine="284"/>
        <w:jc w:val="both"/>
      </w:pPr>
      <w:r>
        <w:t>Ф1.4 Однок</w:t>
      </w:r>
      <w:bookmarkStart w:id="106" w:name="OCRUncertain123"/>
      <w:r>
        <w:t>в</w:t>
      </w:r>
      <w:bookmarkEnd w:id="106"/>
      <w:r>
        <w:t>артирные, в том числе блокированные жилые дома;</w:t>
      </w:r>
    </w:p>
    <w:p w:rsidR="00000000" w:rsidRDefault="007D233E">
      <w:pPr>
        <w:ind w:firstLine="284"/>
        <w:jc w:val="both"/>
      </w:pPr>
      <w:r>
        <w:rPr>
          <w:b/>
        </w:rPr>
        <w:t>Ф2</w:t>
      </w:r>
      <w:r>
        <w:t xml:space="preserve"> 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</w:t>
      </w:r>
      <w:bookmarkStart w:id="107" w:name="OCRUncertain124"/>
      <w:r>
        <w:t>):</w:t>
      </w:r>
      <w:bookmarkEnd w:id="107"/>
    </w:p>
    <w:p w:rsidR="00000000" w:rsidRDefault="007D233E">
      <w:pPr>
        <w:ind w:firstLine="284"/>
        <w:jc w:val="both"/>
      </w:pPr>
      <w:r>
        <w:t>Ф2.1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000000" w:rsidRDefault="007D233E">
      <w:pPr>
        <w:ind w:firstLine="284"/>
        <w:jc w:val="both"/>
      </w:pPr>
      <w:r>
        <w:t>Ф2.2 Музеи, выставки, танцевальные залы и другие подобны</w:t>
      </w:r>
      <w:r>
        <w:t>е учреждения в закрытых помещениях;</w:t>
      </w:r>
    </w:p>
    <w:p w:rsidR="00000000" w:rsidRDefault="007D233E">
      <w:pPr>
        <w:ind w:firstLine="284"/>
        <w:jc w:val="both"/>
      </w:pPr>
      <w:r>
        <w:t>Ф2.3 Учреждения, указанные в</w:t>
      </w:r>
      <w:r>
        <w:rPr>
          <w:noProof/>
        </w:rPr>
        <w:t xml:space="preserve"> Ф2.1,</w:t>
      </w:r>
      <w:r>
        <w:t xml:space="preserve"> на открытом воздухе;</w:t>
      </w:r>
    </w:p>
    <w:p w:rsidR="00000000" w:rsidRDefault="007D233E">
      <w:pPr>
        <w:ind w:firstLine="284"/>
        <w:jc w:val="both"/>
      </w:pPr>
      <w:r>
        <w:t>Ф2.4 Учреждения, указанные в</w:t>
      </w:r>
      <w:r>
        <w:rPr>
          <w:noProof/>
        </w:rPr>
        <w:t xml:space="preserve"> Ф2.2,</w:t>
      </w:r>
      <w:r>
        <w:t xml:space="preserve"> на открытом воздухе;</w:t>
      </w:r>
    </w:p>
    <w:p w:rsidR="00000000" w:rsidRDefault="007D233E">
      <w:pPr>
        <w:ind w:firstLine="284"/>
        <w:jc w:val="both"/>
        <w:rPr>
          <w:lang w:val="en-US"/>
        </w:rPr>
      </w:pPr>
      <w:bookmarkStart w:id="108" w:name="OCRUncertain125"/>
      <w:r>
        <w:rPr>
          <w:b/>
        </w:rPr>
        <w:t>Ф</w:t>
      </w:r>
      <w:bookmarkEnd w:id="108"/>
      <w:r>
        <w:rPr>
          <w:b/>
        </w:rPr>
        <w:t>3</w:t>
      </w:r>
      <w:r>
        <w:t xml:space="preserve"> Предприятия по обслуживанию населения (помещения этих предприятий характерны большей численностью посетителей, чем обслуживающего персонала</w:t>
      </w:r>
      <w:bookmarkStart w:id="109" w:name="OCRUncertain126"/>
      <w:r>
        <w:t xml:space="preserve">): </w:t>
      </w:r>
    </w:p>
    <w:p w:rsidR="00000000" w:rsidRDefault="007D233E">
      <w:pPr>
        <w:ind w:firstLine="284"/>
        <w:jc w:val="both"/>
        <w:rPr>
          <w:lang w:val="en-US"/>
        </w:rPr>
      </w:pPr>
      <w:r>
        <w:t>Ф</w:t>
      </w:r>
      <w:bookmarkEnd w:id="109"/>
      <w:r>
        <w:rPr>
          <w:noProof/>
        </w:rPr>
        <w:t xml:space="preserve"> 3.1</w:t>
      </w:r>
      <w:r>
        <w:t xml:space="preserve"> Предприятия торговли; </w:t>
      </w:r>
      <w:bookmarkStart w:id="110" w:name="OCRUncertain127"/>
    </w:p>
    <w:p w:rsidR="00000000" w:rsidRDefault="007D233E">
      <w:pPr>
        <w:ind w:firstLine="284"/>
        <w:jc w:val="both"/>
        <w:rPr>
          <w:lang w:val="en-US"/>
        </w:rPr>
      </w:pPr>
      <w:r>
        <w:t>Ф</w:t>
      </w:r>
      <w:bookmarkEnd w:id="110"/>
      <w:r>
        <w:rPr>
          <w:noProof/>
        </w:rPr>
        <w:t xml:space="preserve"> 3.2</w:t>
      </w:r>
      <w:r>
        <w:t xml:space="preserve"> Предприятия общественного питания; </w:t>
      </w:r>
    </w:p>
    <w:p w:rsidR="00000000" w:rsidRDefault="007D233E">
      <w:pPr>
        <w:ind w:firstLine="284"/>
        <w:jc w:val="both"/>
        <w:rPr>
          <w:lang w:val="en-US"/>
        </w:rPr>
      </w:pPr>
      <w:r>
        <w:t>Ф</w:t>
      </w:r>
      <w:r>
        <w:rPr>
          <w:noProof/>
        </w:rPr>
        <w:t xml:space="preserve"> 3.3</w:t>
      </w:r>
      <w:r>
        <w:t xml:space="preserve"> Вокзалы; </w:t>
      </w:r>
    </w:p>
    <w:p w:rsidR="00000000" w:rsidRDefault="007D233E">
      <w:pPr>
        <w:ind w:firstLine="284"/>
        <w:jc w:val="both"/>
        <w:rPr>
          <w:lang w:val="en-US"/>
        </w:rPr>
      </w:pPr>
      <w:r>
        <w:t>Ф</w:t>
      </w:r>
      <w:r>
        <w:rPr>
          <w:noProof/>
        </w:rPr>
        <w:t xml:space="preserve"> 3.4</w:t>
      </w:r>
      <w:r>
        <w:t xml:space="preserve"> Поликлиники и амбулатории; 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3.5</w:t>
      </w:r>
      <w:r>
        <w:t xml:space="preserve"> Помещения для посетителей предприятий бытового и коммунального обслуживания (почт, сберегат</w:t>
      </w:r>
      <w:r>
        <w:t>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</w:t>
      </w:r>
      <w:r>
        <w:rPr>
          <w:lang w:val="en-US"/>
        </w:rPr>
        <w:t xml:space="preserve"> </w:t>
      </w:r>
      <w:r>
        <w:t>ритуальных и культовых учреждений) с нерасчетным числом посадочных мест для посетителей;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3.6</w:t>
      </w:r>
      <w:r>
        <w:t xml:space="preserve">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000000" w:rsidRDefault="007D233E">
      <w:pPr>
        <w:ind w:firstLine="284"/>
        <w:jc w:val="both"/>
      </w:pPr>
      <w:r>
        <w:rPr>
          <w:b/>
        </w:rPr>
        <w:t>Ф</w:t>
      </w:r>
      <w:r>
        <w:rPr>
          <w:b/>
          <w:noProof/>
        </w:rPr>
        <w:t xml:space="preserve"> 4</w:t>
      </w:r>
      <w:r>
        <w:t xml:space="preserve"> Учебные заведения, научные и проектные организации, учреждения управления (помещения </w:t>
      </w:r>
      <w:r>
        <w:t>в этих зданиях исполь</w:t>
      </w:r>
      <w:bookmarkStart w:id="111" w:name="OCRUncertain129"/>
      <w:r>
        <w:t>з</w:t>
      </w:r>
      <w:bookmarkEnd w:id="111"/>
      <w:r>
        <w:t>уются в течение суток некоторое время, в них находится, как правило, постоянный, привыкший к местным условиям контингент людей определенного возраста и физического состояния</w:t>
      </w:r>
      <w:bookmarkStart w:id="112" w:name="OCRUncertain130"/>
      <w:r>
        <w:t>):</w:t>
      </w:r>
      <w:bookmarkEnd w:id="112"/>
    </w:p>
    <w:p w:rsidR="00000000" w:rsidRDefault="007D233E">
      <w:pPr>
        <w:ind w:firstLine="284"/>
        <w:jc w:val="both"/>
      </w:pPr>
      <w:r>
        <w:t>Ф4.1 Школы, внешкольные учебные заведения, средние специальные учебные заведения, профессионально-технические училища;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4.2</w:t>
      </w:r>
      <w:r>
        <w:t xml:space="preserve"> Высшие учебные заведения, учреждения повышения квалификации;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4.3</w:t>
      </w:r>
      <w:r>
        <w:t xml:space="preserve"> Учреждения органов управления, проектно-конструкторские организации, информационные и редакционно-издательские организации</w:t>
      </w:r>
      <w:r>
        <w:t xml:space="preserve">, научно-исследовательские организации, банки, конторы, офисы; 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4.4</w:t>
      </w:r>
      <w:r>
        <w:t xml:space="preserve"> Пожарные депо; </w:t>
      </w:r>
    </w:p>
    <w:p w:rsidR="00000000" w:rsidRDefault="007D233E">
      <w:pPr>
        <w:ind w:firstLine="284"/>
        <w:jc w:val="both"/>
      </w:pPr>
      <w:r>
        <w:rPr>
          <w:b/>
        </w:rPr>
        <w:t>Ф</w:t>
      </w:r>
      <w:r>
        <w:rPr>
          <w:b/>
          <w:noProof/>
        </w:rPr>
        <w:t xml:space="preserve"> 5</w:t>
      </w:r>
      <w:r>
        <w:t xml:space="preserve"> 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</w:t>
      </w:r>
      <w:bookmarkStart w:id="113" w:name="OCRUncertain131"/>
      <w:r>
        <w:t>):</w:t>
      </w:r>
      <w:bookmarkEnd w:id="113"/>
    </w:p>
    <w:p w:rsidR="00000000" w:rsidRDefault="007D233E">
      <w:pPr>
        <w:ind w:firstLine="284"/>
        <w:jc w:val="both"/>
      </w:pPr>
      <w:r>
        <w:t>Ф 5.1 Производственные здания и сооружения, производственные и лабораторные помещения, мастерские;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5.2</w:t>
      </w:r>
      <w:r>
        <w:t xml:space="preserve"> Складские здания и сооружения, стоянки для автомобилей без технического обслуживания и ремонта, книгохранилища, архивы, складские помещения; </w:t>
      </w:r>
    </w:p>
    <w:p w:rsidR="00000000" w:rsidRDefault="007D233E">
      <w:pPr>
        <w:ind w:firstLine="284"/>
        <w:jc w:val="both"/>
      </w:pPr>
      <w:r>
        <w:t>Ф</w:t>
      </w:r>
      <w:r>
        <w:rPr>
          <w:noProof/>
        </w:rPr>
        <w:t xml:space="preserve"> 5.</w:t>
      </w:r>
      <w:r>
        <w:rPr>
          <w:noProof/>
        </w:rPr>
        <w:t>3</w:t>
      </w:r>
      <w:r>
        <w:t xml:space="preserve"> Сельскохозяйственные здания. </w:t>
      </w:r>
    </w:p>
    <w:p w:rsidR="00000000" w:rsidRDefault="007D233E">
      <w:pPr>
        <w:ind w:firstLine="284"/>
        <w:jc w:val="both"/>
        <w:rPr>
          <w:noProof/>
        </w:rPr>
      </w:pPr>
      <w:r>
        <w:t xml:space="preserve">Производственные и складские здания и помещения по </w:t>
      </w:r>
      <w:bookmarkStart w:id="114" w:name="OCRUncertain132"/>
      <w:r>
        <w:t>взрывопожарной</w:t>
      </w:r>
      <w:bookmarkEnd w:id="114"/>
      <w:r>
        <w:t xml:space="preserve"> и пожарной опасности в зависимости от количества и </w:t>
      </w:r>
      <w:bookmarkStart w:id="115" w:name="OCRUncertain133"/>
      <w:r>
        <w:t>пожаровзрывоопасных</w:t>
      </w:r>
      <w:bookmarkEnd w:id="115"/>
      <w:r>
        <w:t xml:space="preserve"> свойств находящихся (обращающихся) в них веществ и материалов с учетом особенностей технологических процессов размещаемых в них производств подразделяются на категории согласно </w:t>
      </w:r>
      <w:bookmarkStart w:id="116" w:name="OCRUncertain134"/>
      <w:r>
        <w:t>НПБ</w:t>
      </w:r>
      <w:bookmarkEnd w:id="116"/>
      <w:r>
        <w:rPr>
          <w:noProof/>
        </w:rPr>
        <w:t xml:space="preserve"> 105.</w:t>
      </w:r>
    </w:p>
    <w:p w:rsidR="00000000" w:rsidRDefault="007D233E">
      <w:pPr>
        <w:ind w:firstLine="284"/>
        <w:jc w:val="both"/>
      </w:pPr>
      <w:r>
        <w:t>Производственные и складские помещения, в том числе лаборатории и мастерские в зданиях классов</w:t>
      </w:r>
      <w:r>
        <w:rPr>
          <w:noProof/>
        </w:rPr>
        <w:t xml:space="preserve"> Ф1</w:t>
      </w:r>
      <w:bookmarkStart w:id="117" w:name="OCRUncertain135"/>
      <w:r>
        <w:rPr>
          <w:noProof/>
        </w:rPr>
        <w:t>,</w:t>
      </w:r>
      <w:bookmarkEnd w:id="117"/>
      <w:r>
        <w:rPr>
          <w:noProof/>
        </w:rPr>
        <w:t xml:space="preserve"> Ф2,</w:t>
      </w:r>
      <w:r>
        <w:t xml:space="preserve"> Ф3 и Ф4, относятся к классу Ф5.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t>(Измененная редакция,</w:t>
      </w:r>
      <w:r>
        <w:t xml:space="preserve"> Изм. № 1)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ОБЕСПЕЧЕНИЕ БЕЗОПАСНОСТИ ЛЮДЕЙ </w:t>
      </w:r>
    </w:p>
    <w:p w:rsidR="00000000" w:rsidRDefault="007D233E">
      <w:pPr>
        <w:jc w:val="center"/>
        <w:rPr>
          <w:b/>
        </w:rPr>
      </w:pPr>
      <w:r>
        <w:rPr>
          <w:b/>
        </w:rPr>
        <w:t>ОБЩИЕ ПОЛОЖЕНИЯ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6.1</w:t>
      </w:r>
      <w:r>
        <w:t xml:space="preserve"> Требования настоящего раздела направлены на:</w:t>
      </w:r>
    </w:p>
    <w:p w:rsidR="00000000" w:rsidRDefault="007D233E">
      <w:pPr>
        <w:ind w:firstLine="284"/>
        <w:jc w:val="both"/>
      </w:pPr>
      <w:r>
        <w:t>своевременную и беспрепятственную эвакуацию людей;</w:t>
      </w:r>
    </w:p>
    <w:p w:rsidR="00000000" w:rsidRDefault="007D233E">
      <w:pPr>
        <w:ind w:firstLine="284"/>
        <w:jc w:val="both"/>
      </w:pPr>
      <w:r>
        <w:t>спасение людей, которые могут подвергнуться воздействию опасных факторов пожара;</w:t>
      </w:r>
    </w:p>
    <w:p w:rsidR="00000000" w:rsidRDefault="007D233E">
      <w:pPr>
        <w:ind w:firstLine="284"/>
        <w:jc w:val="both"/>
      </w:pPr>
      <w:r>
        <w:t>защиту людей на путях эвакуации от воздействия опасных факторов пожара.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</w:t>
      </w:r>
      <w:r>
        <w:t xml:space="preserve"> 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</w:t>
      </w:r>
      <w:r>
        <w:t>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</w:t>
      </w:r>
      <w:r>
        <w:t xml:space="preserve">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</w:t>
      </w:r>
      <w:r>
        <w:t>ом числе с использованием спасательных средств, через эвакуационные и аварийные выходы.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6.4</w:t>
      </w:r>
      <w:r>
        <w:t xml:space="preserve">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</w:t>
      </w:r>
    </w:p>
    <w:p w:rsidR="00000000" w:rsidRDefault="007D233E">
      <w:pPr>
        <w:ind w:firstLine="284"/>
        <w:jc w:val="both"/>
      </w:pPr>
      <w: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bookmarkStart w:id="118" w:name="OCRUncertain136"/>
      <w:r>
        <w:t>противодымной</w:t>
      </w:r>
      <w:bookmarkEnd w:id="118"/>
      <w:r>
        <w:t xml:space="preserve"> защиты.</w:t>
      </w:r>
    </w:p>
    <w:p w:rsidR="00000000" w:rsidRDefault="007D233E">
      <w:pPr>
        <w:ind w:firstLine="284"/>
        <w:jc w:val="both"/>
      </w:pPr>
      <w:r>
        <w:t>За пределами помещений защиту путей эвакуации</w:t>
      </w:r>
      <w:r>
        <w:t xml:space="preserve">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</w:t>
      </w:r>
    </w:p>
    <w:p w:rsidR="00000000" w:rsidRDefault="007D233E">
      <w:pPr>
        <w:ind w:firstLine="284"/>
        <w:jc w:val="both"/>
      </w:pPr>
      <w: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</w:t>
      </w:r>
      <w:r>
        <w:t xml:space="preserve"> от функциональной пожарной опасности помещения и здания с учетом других мероприятий по защите путей эвакуации.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6.5</w:t>
      </w:r>
      <w:r>
        <w:t xml:space="preserve"> Мероприятия и средства, предназначенные для спасения людей, а также выходы, не соответствующие</w:t>
      </w:r>
      <w:r>
        <w:rPr>
          <w:noProof/>
        </w:rPr>
        <w:t xml:space="preserve"> 6.9,</w:t>
      </w:r>
      <w:r>
        <w:t xml:space="preserve"> при организации и прое</w:t>
      </w:r>
      <w:bookmarkStart w:id="119" w:name="OCRUncertain137"/>
      <w:r>
        <w:t>к</w:t>
      </w:r>
      <w:bookmarkEnd w:id="119"/>
      <w:r>
        <w:t>тировании процесса эвакуации из всех помещений и зданий не учитываются.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6.6</w:t>
      </w:r>
      <w:r>
        <w:t xml:space="preserve"> Не допускается размещать помещения класса Ф5 категорий А и Б под помещениями, предназначенными для одновременного пребывания более</w:t>
      </w:r>
      <w:r>
        <w:rPr>
          <w:noProof/>
        </w:rPr>
        <w:t xml:space="preserve"> 50</w:t>
      </w:r>
      <w:r>
        <w:t xml:space="preserve"> чел</w:t>
      </w:r>
      <w:bookmarkStart w:id="120" w:name="OCRUncertain138"/>
      <w:r>
        <w:t>.,</w:t>
      </w:r>
      <w:bookmarkEnd w:id="120"/>
      <w:r>
        <w:t xml:space="preserve"> а также в подвальных и цокольных этажах.</w:t>
      </w:r>
    </w:p>
    <w:p w:rsidR="00000000" w:rsidRDefault="007D233E">
      <w:pPr>
        <w:ind w:firstLine="284"/>
        <w:jc w:val="both"/>
      </w:pPr>
      <w:r>
        <w:t>В подвальных и ц</w:t>
      </w:r>
      <w:r>
        <w:t>окольных этажах не допускается размещать помещения классов Ф1.1, Ф1.2 и Ф1.3.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6.7</w:t>
      </w:r>
      <w:r>
        <w:t xml:space="preserve"> </w:t>
      </w:r>
      <w:bookmarkStart w:id="121" w:name="OCRUncertain139"/>
      <w:r>
        <w:t>Противодымная</w:t>
      </w:r>
      <w:bookmarkEnd w:id="121"/>
      <w:r>
        <w:t xml:space="preserve"> защита зданий должна выполняться в соответствии со </w:t>
      </w:r>
      <w:bookmarkStart w:id="122" w:name="OCRUncertain140"/>
      <w:r>
        <w:t>СНиП</w:t>
      </w:r>
      <w:bookmarkEnd w:id="122"/>
      <w:r>
        <w:rPr>
          <w:noProof/>
        </w:rPr>
        <w:t xml:space="preserve"> 2.04.05.</w:t>
      </w:r>
      <w:r>
        <w:t xml:space="preserve"> </w:t>
      </w:r>
    </w:p>
    <w:p w:rsidR="00000000" w:rsidRDefault="007D233E">
      <w:pPr>
        <w:ind w:firstLine="284"/>
        <w:jc w:val="both"/>
      </w:pPr>
      <w:r>
        <w:t xml:space="preserve">Система оповещения о пожаре должна выполняться в соответствии с </w:t>
      </w:r>
      <w:bookmarkStart w:id="123" w:name="OCRUncertain141"/>
      <w:r>
        <w:t>НПБ</w:t>
      </w:r>
      <w:bookmarkEnd w:id="123"/>
      <w:r>
        <w:rPr>
          <w:noProof/>
        </w:rPr>
        <w:t xml:space="preserve"> 104.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noProof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6.8</w:t>
      </w:r>
      <w:r>
        <w:t xml:space="preserve"> Эффективность мероприятий по обеспечению безопасности людей при пожаре может оцениваться расчетным путем.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 xml:space="preserve">ЭВАКУАЦИОННЫЕ И </w:t>
      </w:r>
      <w:bookmarkStart w:id="124" w:name="OCRUncertain142"/>
      <w:r>
        <w:rPr>
          <w:b/>
        </w:rPr>
        <w:t>АВАРИЙНЫЕ</w:t>
      </w:r>
      <w:bookmarkEnd w:id="124"/>
      <w:r>
        <w:rPr>
          <w:b/>
        </w:rPr>
        <w:t xml:space="preserve"> ВЫХОДЫ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6.9</w:t>
      </w:r>
      <w:r>
        <w:t xml:space="preserve"> Выходы являются эвакуационными, если они ведут:</w:t>
      </w:r>
    </w:p>
    <w:p w:rsidR="00000000" w:rsidRDefault="007D233E">
      <w:pPr>
        <w:ind w:firstLine="284"/>
        <w:jc w:val="both"/>
      </w:pPr>
      <w:r>
        <w:t xml:space="preserve">а) из помещений первого этажа наружу: </w:t>
      </w:r>
    </w:p>
    <w:p w:rsidR="00000000" w:rsidRDefault="007D233E">
      <w:pPr>
        <w:ind w:firstLine="284"/>
        <w:jc w:val="both"/>
      </w:pPr>
      <w:r>
        <w:t>непос</w:t>
      </w:r>
      <w:r>
        <w:t xml:space="preserve">редственно; </w:t>
      </w:r>
    </w:p>
    <w:p w:rsidR="00000000" w:rsidRDefault="007D233E">
      <w:pPr>
        <w:ind w:firstLine="284"/>
        <w:jc w:val="both"/>
      </w:pPr>
      <w:r>
        <w:t xml:space="preserve">через коридор; </w:t>
      </w:r>
    </w:p>
    <w:p w:rsidR="00000000" w:rsidRDefault="007D233E">
      <w:pPr>
        <w:ind w:firstLine="284"/>
        <w:jc w:val="both"/>
      </w:pPr>
      <w:r>
        <w:t xml:space="preserve">через вестибюль (фойе); </w:t>
      </w:r>
    </w:p>
    <w:p w:rsidR="00000000" w:rsidRDefault="007D233E">
      <w:pPr>
        <w:ind w:firstLine="284"/>
        <w:jc w:val="both"/>
      </w:pPr>
      <w:r>
        <w:t xml:space="preserve">через лестничную клетку; </w:t>
      </w:r>
    </w:p>
    <w:p w:rsidR="00000000" w:rsidRDefault="007D233E">
      <w:pPr>
        <w:ind w:firstLine="284"/>
        <w:jc w:val="both"/>
      </w:pPr>
      <w:r>
        <w:t xml:space="preserve">через коридор и вестибюль (фойе); </w:t>
      </w:r>
    </w:p>
    <w:p w:rsidR="00000000" w:rsidRDefault="007D233E">
      <w:pPr>
        <w:ind w:firstLine="284"/>
        <w:jc w:val="both"/>
      </w:pPr>
      <w:r>
        <w:t xml:space="preserve">через коридор и лестничную клетку; </w:t>
      </w:r>
    </w:p>
    <w:p w:rsidR="00000000" w:rsidRDefault="007D233E">
      <w:pPr>
        <w:ind w:firstLine="284"/>
        <w:jc w:val="both"/>
      </w:pPr>
      <w:r>
        <w:t>б) из помещений любого этажа, кроме первого:</w:t>
      </w:r>
    </w:p>
    <w:p w:rsidR="00000000" w:rsidRDefault="007D233E">
      <w:pPr>
        <w:ind w:firstLine="284"/>
        <w:jc w:val="both"/>
      </w:pPr>
      <w:r>
        <w:t>непосредственно в лестничную клетку или на лестницу 3-го типа;</w:t>
      </w:r>
    </w:p>
    <w:p w:rsidR="00000000" w:rsidRDefault="007D233E">
      <w:pPr>
        <w:ind w:firstLine="284"/>
        <w:jc w:val="both"/>
      </w:pPr>
      <w:r>
        <w:t>в коридор, ведущий непосредственно в лестничную клетку или на лестницу 3-го типа;</w:t>
      </w:r>
    </w:p>
    <w:p w:rsidR="00000000" w:rsidRDefault="007D233E">
      <w:pPr>
        <w:ind w:firstLine="284"/>
        <w:jc w:val="both"/>
      </w:pPr>
      <w:r>
        <w:t>в холл (фойе), имеющий выход непосредственно в лестничную клетку или на лестницу 3-го типа;</w:t>
      </w:r>
    </w:p>
    <w:p w:rsidR="00000000" w:rsidRDefault="007D233E">
      <w:pPr>
        <w:ind w:firstLine="284"/>
        <w:jc w:val="both"/>
      </w:pPr>
      <w:r>
        <w:t>в) в соседнее помещение (кроме помещения класса</w:t>
      </w:r>
      <w:r>
        <w:rPr>
          <w:noProof/>
        </w:rPr>
        <w:t xml:space="preserve"> Ф5</w:t>
      </w:r>
      <w:r>
        <w:t xml:space="preserve"> категории А или Б) на том же</w:t>
      </w:r>
      <w:r>
        <w:t xml:space="preserve"> </w:t>
      </w:r>
      <w:bookmarkStart w:id="125" w:name="OCRUncertain143"/>
      <w:r>
        <w:t>э</w:t>
      </w:r>
      <w:bookmarkEnd w:id="125"/>
      <w:r>
        <w:t xml:space="preserve">таже, обеспеченное выходами, указанными в </w:t>
      </w:r>
      <w:r>
        <w:rPr>
          <w:i/>
        </w:rPr>
        <w:t>а</w:t>
      </w:r>
      <w:r>
        <w:t xml:space="preserve"> и </w:t>
      </w:r>
      <w:r>
        <w:rPr>
          <w:i/>
        </w:rPr>
        <w:t xml:space="preserve">б, </w:t>
      </w:r>
      <w:r>
        <w:t>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</w:t>
      </w:r>
    </w:p>
    <w:p w:rsidR="00000000" w:rsidRDefault="007D233E">
      <w:pPr>
        <w:ind w:firstLine="284"/>
        <w:jc w:val="both"/>
      </w:pPr>
      <w:r>
        <w:t xml:space="preserve"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 </w:t>
      </w:r>
    </w:p>
    <w:p w:rsidR="00000000" w:rsidRDefault="007D233E">
      <w:pPr>
        <w:ind w:firstLine="284"/>
        <w:jc w:val="both"/>
      </w:pPr>
      <w:r>
        <w:t>Допускается:</w:t>
      </w:r>
    </w:p>
    <w:p w:rsidR="00000000" w:rsidRDefault="007D233E">
      <w:pPr>
        <w:ind w:firstLine="284"/>
        <w:jc w:val="both"/>
      </w:pPr>
      <w:r>
        <w:t>эвакуационные выходы из подвалов предусматривать чер</w:t>
      </w:r>
      <w:r>
        <w:t>ез общие лестничные клетки с обособленным выходом наружу, отделенным от остальной части лестничной клетки глухой противопожарной перегородкой</w:t>
      </w:r>
      <w:bookmarkStart w:id="126" w:name="OCRUncertain144"/>
      <w:r>
        <w:rPr>
          <w:noProof/>
        </w:rPr>
        <w:t xml:space="preserve"> 1</w:t>
      </w:r>
      <w:bookmarkEnd w:id="126"/>
      <w:r>
        <w:t>-го типа;</w:t>
      </w:r>
    </w:p>
    <w:p w:rsidR="00000000" w:rsidRDefault="007D233E">
      <w:pPr>
        <w:ind w:firstLine="284"/>
        <w:jc w:val="both"/>
        <w:rPr>
          <w:noProof/>
        </w:rPr>
      </w:pPr>
      <w:r>
        <w:t xml:space="preserve">эвакуационные выходы из подвальных и цокольных этажей с помещениями категорий В, </w:t>
      </w:r>
      <w:bookmarkStart w:id="127" w:name="OCRUncertain145"/>
      <w:r>
        <w:t>Г</w:t>
      </w:r>
      <w:bookmarkEnd w:id="127"/>
      <w:r>
        <w:t xml:space="preserve"> и </w:t>
      </w:r>
      <w:bookmarkStart w:id="128" w:name="OCRUncertain146"/>
      <w:r>
        <w:t>Д</w:t>
      </w:r>
      <w:bookmarkEnd w:id="128"/>
      <w:r>
        <w:t xml:space="preserve"> предусматривать в помещения категорий Г, </w:t>
      </w:r>
      <w:bookmarkStart w:id="129" w:name="OCRUncertain147"/>
      <w:r>
        <w:t xml:space="preserve">Д </w:t>
      </w:r>
      <w:bookmarkEnd w:id="129"/>
      <w:r>
        <w:t>и в вестибюль, расположенные на первом этаже зданий класса</w:t>
      </w:r>
      <w:r>
        <w:rPr>
          <w:noProof/>
        </w:rPr>
        <w:t xml:space="preserve"> Ф5,</w:t>
      </w:r>
      <w:r>
        <w:t xml:space="preserve"> при соблюдении требований</w:t>
      </w:r>
      <w:r>
        <w:rPr>
          <w:noProof/>
        </w:rPr>
        <w:t xml:space="preserve"> 7.23;</w:t>
      </w:r>
    </w:p>
    <w:p w:rsidR="00000000" w:rsidRDefault="007D233E">
      <w:pPr>
        <w:ind w:firstLine="284"/>
        <w:jc w:val="both"/>
      </w:pPr>
      <w:r>
        <w:t>эвакуационные выходы из фойе, гардеробных, курительных и санитарных узлов, размещенных в подвальных или цокольных этажах зданий классо</w:t>
      </w:r>
      <w:r>
        <w:t xml:space="preserve">в Ф2, </w:t>
      </w:r>
      <w:bookmarkStart w:id="130" w:name="OCRUncertain148"/>
      <w:r>
        <w:t>Ф</w:t>
      </w:r>
      <w:bookmarkEnd w:id="130"/>
      <w:r>
        <w:t>3 и Ф4, предусматривать в вестибюль первого этажа по отдельным лестницам 2-го типа;</w:t>
      </w:r>
    </w:p>
    <w:p w:rsidR="00000000" w:rsidRDefault="007D233E">
      <w:pPr>
        <w:ind w:firstLine="284"/>
        <w:jc w:val="both"/>
      </w:pPr>
      <w:r>
        <w:t>оборудовать тамбуром выход непосредственно наружу из здания, из подвального и цокольного этажей.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6.10</w:t>
      </w:r>
      <w:r>
        <w:t xml:space="preserve"> Выходы не являются эвакуационными, если в их проемах установлены раздвижные и подъемно-опускные двери и ворота, ворота для железнодорожного подвижного состава, вращающиеся двери и турникеты.</w:t>
      </w:r>
    </w:p>
    <w:p w:rsidR="00000000" w:rsidRDefault="007D233E">
      <w:pPr>
        <w:ind w:firstLine="284"/>
        <w:jc w:val="both"/>
      </w:pPr>
      <w:r>
        <w:t>Калитки в распашных воротах могут считаться эвакуационными выходами.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6.11</w:t>
      </w:r>
      <w:r>
        <w:t xml:space="preserve"> Количество и общая ширина эвакуационных выходов из пом</w:t>
      </w:r>
      <w:r>
        <w:t xml:space="preserve">ещений, с этажей и из зданий определяются в зависимости от </w:t>
      </w:r>
      <w:bookmarkStart w:id="131" w:name="OCRUncertain149"/>
      <w:r>
        <w:t>максималь</w:t>
      </w:r>
      <w:bookmarkEnd w:id="131"/>
      <w:r>
        <w:t>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000000" w:rsidRDefault="007D233E">
      <w:pPr>
        <w:ind w:firstLine="284"/>
        <w:jc w:val="both"/>
      </w:pPr>
      <w:r>
        <w:t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6.12</w:t>
      </w:r>
      <w:r>
        <w:t xml:space="preserve"> Не менее двух эвакуационных выходов должны иметь:</w:t>
      </w:r>
    </w:p>
    <w:p w:rsidR="00000000" w:rsidRDefault="007D233E">
      <w:pPr>
        <w:ind w:firstLine="284"/>
        <w:jc w:val="both"/>
      </w:pPr>
      <w:r>
        <w:t>помещения класса Ф1.1, предн</w:t>
      </w:r>
      <w:r>
        <w:t>азначенные для одновременного пребывания более</w:t>
      </w:r>
      <w:r>
        <w:rPr>
          <w:noProof/>
        </w:rPr>
        <w:t xml:space="preserve"> 10</w:t>
      </w:r>
      <w:r>
        <w:t xml:space="preserve"> чел</w:t>
      </w:r>
      <w:bookmarkStart w:id="132" w:name="OCRUncertain150"/>
      <w:r>
        <w:t>.;</w:t>
      </w:r>
      <w:bookmarkEnd w:id="132"/>
    </w:p>
    <w:p w:rsidR="00000000" w:rsidRDefault="007D233E">
      <w:pPr>
        <w:ind w:firstLine="284"/>
        <w:jc w:val="both"/>
      </w:pPr>
      <w:r>
        <w:t>помещения подвальных и цокольных этажей, предназначенные для одновременного пребывания более</w:t>
      </w:r>
      <w:r>
        <w:rPr>
          <w:noProof/>
        </w:rPr>
        <w:t xml:space="preserve"> 15</w:t>
      </w:r>
      <w:r>
        <w:t xml:space="preserve"> чел</w:t>
      </w:r>
      <w:bookmarkStart w:id="133" w:name="OCRUncertain151"/>
      <w:r>
        <w:t>.;</w:t>
      </w:r>
      <w:bookmarkEnd w:id="133"/>
      <w:r>
        <w:t xml:space="preserve"> в помещениях подвальных и цокольных этажей, предназначенных для одновременного пребывания от</w:t>
      </w:r>
      <w:r>
        <w:rPr>
          <w:noProof/>
        </w:rPr>
        <w:t xml:space="preserve"> 6</w:t>
      </w:r>
      <w:r>
        <w:t xml:space="preserve"> до</w:t>
      </w:r>
      <w:r>
        <w:rPr>
          <w:noProof/>
        </w:rPr>
        <w:t xml:space="preserve"> 15</w:t>
      </w:r>
      <w:r>
        <w:t xml:space="preserve"> чел</w:t>
      </w:r>
      <w:bookmarkStart w:id="134" w:name="OCRUncertain152"/>
      <w:r>
        <w:t>.,</w:t>
      </w:r>
      <w:bookmarkEnd w:id="134"/>
      <w:r>
        <w:t xml:space="preserve"> один из двух выходов допускается предусматривать в соответст</w:t>
      </w:r>
      <w:bookmarkStart w:id="135" w:name="OCRUncertain153"/>
      <w:r>
        <w:t>в</w:t>
      </w:r>
      <w:bookmarkEnd w:id="135"/>
      <w:r>
        <w:t>ии с требованиями</w:t>
      </w:r>
      <w:r>
        <w:rPr>
          <w:noProof/>
        </w:rPr>
        <w:t xml:space="preserve"> 6.20,</w:t>
      </w:r>
      <w:r>
        <w:t xml:space="preserve"> </w:t>
      </w:r>
      <w:bookmarkStart w:id="136" w:name="OCRUncertain154"/>
      <w:r>
        <w:t>г;</w:t>
      </w:r>
      <w:bookmarkEnd w:id="136"/>
    </w:p>
    <w:p w:rsidR="00000000" w:rsidRDefault="007D233E">
      <w:pPr>
        <w:ind w:firstLine="284"/>
        <w:jc w:val="both"/>
      </w:pPr>
      <w:r>
        <w:t>помещения, предназначенные для одновременного пребывания более</w:t>
      </w:r>
      <w:r>
        <w:rPr>
          <w:noProof/>
        </w:rPr>
        <w:t xml:space="preserve"> 50</w:t>
      </w:r>
      <w:r>
        <w:t xml:space="preserve"> чел</w:t>
      </w:r>
      <w:bookmarkStart w:id="137" w:name="OCRUncertain155"/>
      <w:r>
        <w:t>.;</w:t>
      </w:r>
      <w:bookmarkEnd w:id="137"/>
    </w:p>
    <w:p w:rsidR="00000000" w:rsidRDefault="007D233E">
      <w:pPr>
        <w:ind w:firstLine="284"/>
        <w:jc w:val="both"/>
      </w:pPr>
      <w:r>
        <w:t>помещения класса Ф5 категорий А и Б с численностью работающих в наиболее многочисленной</w:t>
      </w:r>
      <w:r>
        <w:t xml:space="preserve"> смене более</w:t>
      </w:r>
      <w:r>
        <w:rPr>
          <w:noProof/>
        </w:rPr>
        <w:t xml:space="preserve"> 5</w:t>
      </w:r>
      <w:r>
        <w:t xml:space="preserve"> чел</w:t>
      </w:r>
      <w:bookmarkStart w:id="138" w:name="OCRUncertain156"/>
      <w:r>
        <w:t>.,</w:t>
      </w:r>
      <w:bookmarkEnd w:id="138"/>
      <w:r>
        <w:t xml:space="preserve"> категории В</w:t>
      </w:r>
      <w:r>
        <w:rPr>
          <w:noProof/>
        </w:rPr>
        <w:t xml:space="preserve"> —</w:t>
      </w:r>
      <w:r>
        <w:t xml:space="preserve"> более </w:t>
      </w:r>
      <w:r>
        <w:rPr>
          <w:noProof/>
        </w:rPr>
        <w:t>25</w:t>
      </w:r>
      <w:r>
        <w:t xml:space="preserve"> чел. или площа</w:t>
      </w:r>
      <w:bookmarkStart w:id="139" w:name="OCRUncertain157"/>
      <w:r>
        <w:t>д</w:t>
      </w:r>
      <w:bookmarkEnd w:id="139"/>
      <w:r>
        <w:t>ью более</w:t>
      </w:r>
      <w:r>
        <w:rPr>
          <w:noProof/>
        </w:rPr>
        <w:t xml:space="preserve"> 1000</w:t>
      </w:r>
      <w:r>
        <w:t xml:space="preserve"> </w:t>
      </w:r>
      <w:bookmarkStart w:id="140" w:name="OCRUncertain158"/>
      <w:r>
        <w:t>м</w:t>
      </w:r>
      <w:r>
        <w:rPr>
          <w:vertAlign w:val="superscript"/>
        </w:rPr>
        <w:t>2</w:t>
      </w:r>
      <w:r>
        <w:t>;</w:t>
      </w:r>
      <w:bookmarkEnd w:id="140"/>
    </w:p>
    <w:p w:rsidR="00000000" w:rsidRDefault="007D233E">
      <w:pPr>
        <w:ind w:firstLine="284"/>
        <w:jc w:val="both"/>
      </w:pPr>
      <w:r>
        <w:t>открытые этажерки и площадки в помещениях класса</w:t>
      </w:r>
      <w:r>
        <w:rPr>
          <w:noProof/>
        </w:rPr>
        <w:t xml:space="preserve"> Ф5,</w:t>
      </w:r>
      <w:r>
        <w:t xml:space="preserve"> предназначенные для обслуживания оборудования, при площади пола яруса более</w:t>
      </w:r>
      <w:r>
        <w:rPr>
          <w:noProof/>
        </w:rPr>
        <w:t xml:space="preserve"> 100</w:t>
      </w:r>
      <w:r>
        <w:t xml:space="preserve"> </w:t>
      </w:r>
      <w:bookmarkStart w:id="141" w:name="OCRUncertain159"/>
      <w:r>
        <w:t>м</w:t>
      </w:r>
      <w:bookmarkEnd w:id="141"/>
      <w:r>
        <w:rPr>
          <w:vertAlign w:val="super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для помещений категорий А и Б и более</w:t>
      </w:r>
      <w:r>
        <w:rPr>
          <w:noProof/>
        </w:rPr>
        <w:t xml:space="preserve"> 400</w:t>
      </w:r>
      <w:r>
        <w:t xml:space="preserve"> </w:t>
      </w:r>
      <w:bookmarkStart w:id="142" w:name="OCRUncertain160"/>
      <w:r>
        <w:t>м</w:t>
      </w:r>
      <w:bookmarkEnd w:id="142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для помещений других категорий.</w:t>
      </w:r>
    </w:p>
    <w:p w:rsidR="00000000" w:rsidRDefault="007D233E">
      <w:pPr>
        <w:ind w:firstLine="284"/>
        <w:jc w:val="both"/>
      </w:pPr>
      <w:r>
        <w:t>Помещения класса Ф1</w:t>
      </w:r>
      <w:r>
        <w:rPr>
          <w:noProof/>
        </w:rPr>
        <w:t>.3</w:t>
      </w:r>
      <w:r>
        <w:t xml:space="preserve"> (квартиры), расположенные на двух этажах (уровнях), при высоте расположения верхнего этажа более</w:t>
      </w:r>
      <w:r>
        <w:rPr>
          <w:noProof/>
        </w:rPr>
        <w:t xml:space="preserve"> 1</w:t>
      </w:r>
      <w:r>
        <w:t xml:space="preserve">8 </w:t>
      </w:r>
      <w:bookmarkStart w:id="143" w:name="OCRUncertain161"/>
      <w:r>
        <w:t>м</w:t>
      </w:r>
      <w:bookmarkEnd w:id="143"/>
      <w:r>
        <w:t xml:space="preserve"> должны иметь эвакуационные выходы с каждого этажа.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6.13</w:t>
      </w:r>
      <w:r>
        <w:t xml:space="preserve"> Не м</w:t>
      </w:r>
      <w:r>
        <w:t>енее д</w:t>
      </w:r>
      <w:bookmarkStart w:id="144" w:name="OCRUncertain162"/>
      <w:r>
        <w:t>в</w:t>
      </w:r>
      <w:bookmarkEnd w:id="144"/>
      <w:r>
        <w:t xml:space="preserve">ух эвакуационных выходов должны иметь этажи зданий класса: </w:t>
      </w:r>
    </w:p>
    <w:p w:rsidR="00000000" w:rsidRDefault="007D233E">
      <w:pPr>
        <w:ind w:firstLine="284"/>
        <w:jc w:val="both"/>
      </w:pPr>
      <w:r>
        <w:rPr>
          <w:noProof/>
        </w:rPr>
        <w:t>Ф1.1;Ф1.2;</w:t>
      </w:r>
      <w:r>
        <w:t xml:space="preserve"> </w:t>
      </w:r>
      <w:r>
        <w:rPr>
          <w:noProof/>
        </w:rPr>
        <w:t>Ф2.1; Ф2.2;</w:t>
      </w:r>
      <w:r>
        <w:t xml:space="preserve"> Ф3; Ф4; </w:t>
      </w:r>
    </w:p>
    <w:p w:rsidR="00000000" w:rsidRDefault="007D233E">
      <w:pPr>
        <w:ind w:firstLine="284"/>
        <w:jc w:val="both"/>
        <w:rPr>
          <w:noProof/>
        </w:rPr>
      </w:pPr>
      <w:r>
        <w:t>Ф1.3 при общей площади квартир на этаже, а для зданий секционного типа</w:t>
      </w:r>
      <w:r>
        <w:rPr>
          <w:noProof/>
        </w:rPr>
        <w:t xml:space="preserve"> —</w:t>
      </w:r>
      <w:r>
        <w:t xml:space="preserve"> на этаже секции</w:t>
      </w:r>
      <w:r>
        <w:rPr>
          <w:noProof/>
        </w:rPr>
        <w:t xml:space="preserve"> —</w:t>
      </w:r>
      <w:r>
        <w:t xml:space="preserve"> более</w:t>
      </w:r>
      <w:r>
        <w:rPr>
          <w:noProof/>
        </w:rPr>
        <w:t xml:space="preserve"> 500</w:t>
      </w:r>
      <w:r>
        <w:t xml:space="preserve"> </w:t>
      </w:r>
      <w:bookmarkStart w:id="145" w:name="OCRUncertain165"/>
      <w:r>
        <w:t>м</w:t>
      </w:r>
      <w:bookmarkEnd w:id="145"/>
      <w:r>
        <w:rPr>
          <w:vertAlign w:val="superscript"/>
        </w:rPr>
        <w:t>2</w:t>
      </w:r>
      <w:r>
        <w:t xml:space="preserve">; при меньшей площади (при одном эвакуационном выходе с этажа) каждая квартира, расположенная на высоте более </w:t>
      </w:r>
      <w:r>
        <w:rPr>
          <w:noProof/>
        </w:rPr>
        <w:t>15</w:t>
      </w:r>
      <w:r>
        <w:t xml:space="preserve"> м, кроме эвакуационного должна иметь аварийный выход по</w:t>
      </w:r>
      <w:r>
        <w:rPr>
          <w:noProof/>
        </w:rPr>
        <w:t xml:space="preserve"> 6.20;</w:t>
      </w:r>
    </w:p>
    <w:p w:rsidR="00000000" w:rsidRDefault="007D233E">
      <w:pPr>
        <w:ind w:firstLine="284"/>
        <w:jc w:val="both"/>
      </w:pPr>
      <w:r>
        <w:rPr>
          <w:noProof/>
        </w:rPr>
        <w:t>Ф5</w:t>
      </w:r>
      <w:r>
        <w:t xml:space="preserve"> категорий А и Б при численности работающих в наиболее многочисленной смене более </w:t>
      </w:r>
      <w:r>
        <w:rPr>
          <w:noProof/>
        </w:rPr>
        <w:t>5</w:t>
      </w:r>
      <w:r>
        <w:t xml:space="preserve"> чел</w:t>
      </w:r>
      <w:bookmarkStart w:id="146" w:name="OCRUncertain166"/>
      <w:r>
        <w:t>.,</w:t>
      </w:r>
      <w:bookmarkEnd w:id="146"/>
      <w:r>
        <w:t xml:space="preserve"> категории В</w:t>
      </w:r>
      <w:r>
        <w:rPr>
          <w:noProof/>
        </w:rPr>
        <w:t xml:space="preserve"> — 25</w:t>
      </w:r>
      <w:r>
        <w:t xml:space="preserve"> чел.</w:t>
      </w:r>
    </w:p>
    <w:p w:rsidR="00000000" w:rsidRDefault="007D233E">
      <w:pPr>
        <w:ind w:firstLine="284"/>
        <w:jc w:val="both"/>
      </w:pPr>
      <w:r>
        <w:t>Не менее двух эвакуац</w:t>
      </w:r>
      <w:r>
        <w:t>ионных выходов должны иметь подвальные и цокольные этажи при площади более</w:t>
      </w:r>
      <w:r>
        <w:rPr>
          <w:noProof/>
        </w:rPr>
        <w:t xml:space="preserve"> 300</w:t>
      </w:r>
      <w:r>
        <w:t xml:space="preserve"> </w:t>
      </w:r>
      <w:bookmarkStart w:id="147" w:name="OCRUncertain167"/>
      <w:r>
        <w:t>м</w:t>
      </w:r>
      <w:bookmarkEnd w:id="147"/>
      <w:r>
        <w:rPr>
          <w:vertAlign w:val="superscript"/>
        </w:rPr>
        <w:t>2</w:t>
      </w:r>
      <w:r>
        <w:t xml:space="preserve"> или предназначенные для одновременного пребывания более</w:t>
      </w:r>
      <w:r>
        <w:rPr>
          <w:noProof/>
        </w:rPr>
        <w:t xml:space="preserve"> 15</w:t>
      </w:r>
      <w:r>
        <w:t xml:space="preserve"> чел.</w:t>
      </w:r>
    </w:p>
    <w:p w:rsidR="00000000" w:rsidRDefault="007D233E">
      <w:pPr>
        <w:ind w:firstLine="284"/>
        <w:jc w:val="both"/>
      </w:pPr>
      <w:r>
        <w:t>Допускается предусматривать один эвакуационный выход с этажей двухэтажных зданий классов Ф1.2; Ф3 и Ф4.3 при условии, что высота расположения этажа не превышает 6 м, при этом численность людей на этаже не должна превышать 20 человек.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6.14</w:t>
      </w:r>
      <w:r>
        <w:t xml:space="preserve"> Число эвакуационных выходов с этажа должно быть не менее двух, если на нем располагается поме</w:t>
      </w:r>
      <w:r>
        <w:t xml:space="preserve">щение, которое должно иметь не менее двух эвакуационных </w:t>
      </w:r>
      <w:bookmarkStart w:id="148" w:name="OCRUncertain168"/>
      <w:r>
        <w:t>в</w:t>
      </w:r>
      <w:bookmarkEnd w:id="148"/>
      <w:r>
        <w:t>ыходов.</w:t>
      </w:r>
    </w:p>
    <w:p w:rsidR="00000000" w:rsidRDefault="007D233E">
      <w:pPr>
        <w:ind w:firstLine="284"/>
        <w:jc w:val="both"/>
      </w:pPr>
      <w:r>
        <w:t xml:space="preserve">Число </w:t>
      </w:r>
      <w:bookmarkStart w:id="149" w:name="OCRUncertain169"/>
      <w:r>
        <w:t>э</w:t>
      </w:r>
      <w:bookmarkEnd w:id="149"/>
      <w:r>
        <w:t>вакуационных выходов из здания должно быть не менее числа эвакуационных выходов с любого этажа здания.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6.15</w:t>
      </w:r>
      <w:r>
        <w:t xml:space="preserve"> При наличии двух эвакуационных выходов и более они должны быть расположены </w:t>
      </w:r>
      <w:bookmarkStart w:id="150" w:name="OCRUncertain170"/>
      <w:r>
        <w:t>рассредоточенно.</w:t>
      </w:r>
      <w:bookmarkEnd w:id="150"/>
    </w:p>
    <w:p w:rsidR="00000000" w:rsidRDefault="007D233E">
      <w:pPr>
        <w:ind w:firstLine="284"/>
        <w:jc w:val="both"/>
      </w:pPr>
      <w:r>
        <w:t>При устройстве двух эвакуационных выходов каждый из них должен обеспечивать безопасную эвакуацию всех людей, находящихся в помещении, на этаже или в здании. При наличии более двух эвакуационных выходов безопасная эвакуация всех людей, наход</w:t>
      </w:r>
      <w:r>
        <w:t>ящихся в помещении, на этаже или в здании, должна быть обеспечена всеми эвакуационными выходами, кроме каждого одного из них.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6.16</w:t>
      </w:r>
      <w:r>
        <w:t xml:space="preserve"> Высота эвакуационных выходов в свету должна быть не менее</w:t>
      </w:r>
      <w:r>
        <w:rPr>
          <w:noProof/>
        </w:rPr>
        <w:t xml:space="preserve"> 1,9</w:t>
      </w:r>
      <w:r>
        <w:t xml:space="preserve"> м, ширина не менее:</w:t>
      </w:r>
    </w:p>
    <w:p w:rsidR="00000000" w:rsidRDefault="007D233E">
      <w:pPr>
        <w:ind w:firstLine="284"/>
        <w:jc w:val="both"/>
      </w:pPr>
      <w:r>
        <w:t>1,2 м — из помещений класса</w:t>
      </w:r>
      <w:r>
        <w:rPr>
          <w:noProof/>
        </w:rPr>
        <w:t xml:space="preserve"> Ф1.1</w:t>
      </w:r>
      <w:r>
        <w:t xml:space="preserve"> при числе эвакуирующихся более</w:t>
      </w:r>
      <w:r>
        <w:rPr>
          <w:noProof/>
        </w:rPr>
        <w:t xml:space="preserve"> 15</w:t>
      </w:r>
      <w:r>
        <w:t xml:space="preserve"> чел</w:t>
      </w:r>
      <w:bookmarkStart w:id="151" w:name="OCRUncertain171"/>
      <w:r>
        <w:t>.,</w:t>
      </w:r>
      <w:bookmarkEnd w:id="151"/>
      <w:r>
        <w:t xml:space="preserve"> из помещений и зданий других классов функциональной пожарной опасности, за исключением класса</w:t>
      </w:r>
      <w:r>
        <w:rPr>
          <w:noProof/>
        </w:rPr>
        <w:t xml:space="preserve"> Ф1.3, — </w:t>
      </w:r>
      <w:r>
        <w:t>более</w:t>
      </w:r>
      <w:r>
        <w:rPr>
          <w:noProof/>
        </w:rPr>
        <w:t xml:space="preserve"> 50</w:t>
      </w:r>
      <w:r>
        <w:t xml:space="preserve"> чел</w:t>
      </w:r>
      <w:bookmarkStart w:id="152" w:name="OCRUncertain172"/>
      <w:r>
        <w:t xml:space="preserve">.; </w:t>
      </w:r>
      <w:bookmarkEnd w:id="152"/>
    </w:p>
    <w:p w:rsidR="00000000" w:rsidRDefault="007D233E">
      <w:pPr>
        <w:ind w:firstLine="284"/>
        <w:jc w:val="both"/>
      </w:pPr>
      <w:r>
        <w:rPr>
          <w:noProof/>
        </w:rPr>
        <w:t>0,8</w:t>
      </w:r>
      <w:r>
        <w:t xml:space="preserve"> м</w:t>
      </w:r>
      <w:r>
        <w:rPr>
          <w:noProof/>
        </w:rPr>
        <w:t xml:space="preserve"> —</w:t>
      </w:r>
      <w:r>
        <w:t xml:space="preserve"> во всех остальных случаях. </w:t>
      </w:r>
    </w:p>
    <w:p w:rsidR="00000000" w:rsidRDefault="007D233E">
      <w:pPr>
        <w:ind w:firstLine="284"/>
        <w:jc w:val="both"/>
        <w:rPr>
          <w:noProof/>
        </w:rPr>
      </w:pPr>
      <w:r>
        <w:t>Ширина наружных дверей лестничных клеток и дверей из лестничных клеток в</w:t>
      </w:r>
      <w:r>
        <w:t xml:space="preserve"> вестибюль должна быть не менее расчетной или ширины марша лестницы, установленной в</w:t>
      </w:r>
      <w:r>
        <w:rPr>
          <w:noProof/>
        </w:rPr>
        <w:t xml:space="preserve"> 6.29.</w:t>
      </w:r>
    </w:p>
    <w:p w:rsidR="00000000" w:rsidRDefault="007D233E">
      <w:pPr>
        <w:ind w:firstLine="284"/>
        <w:jc w:val="both"/>
      </w:pPr>
      <w: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6.17</w:t>
      </w:r>
      <w:r>
        <w:t xml:space="preserve"> Двери эвакуационных выходов и другие двери на путях эвакуации должны открываться по направлению выхода из здания.</w:t>
      </w:r>
    </w:p>
    <w:p w:rsidR="00000000" w:rsidRDefault="007D233E">
      <w:pPr>
        <w:ind w:firstLine="284"/>
        <w:jc w:val="both"/>
      </w:pPr>
      <w:r>
        <w:t xml:space="preserve">Не нормируется направление </w:t>
      </w:r>
      <w:bookmarkStart w:id="153" w:name="OCRUncertain173"/>
      <w:r>
        <w:t>открывания</w:t>
      </w:r>
      <w:bookmarkEnd w:id="153"/>
      <w:r>
        <w:t xml:space="preserve"> дверей для:</w:t>
      </w:r>
    </w:p>
    <w:p w:rsidR="00000000" w:rsidRDefault="007D233E">
      <w:pPr>
        <w:ind w:firstLine="284"/>
        <w:jc w:val="both"/>
      </w:pPr>
      <w:r>
        <w:t>а) помещений классов</w:t>
      </w:r>
      <w:r>
        <w:rPr>
          <w:noProof/>
        </w:rPr>
        <w:t xml:space="preserve"> Ф1.3</w:t>
      </w:r>
      <w:r>
        <w:t xml:space="preserve"> и</w:t>
      </w:r>
      <w:r>
        <w:rPr>
          <w:noProof/>
        </w:rPr>
        <w:t xml:space="preserve"> Ф1.4; </w:t>
      </w:r>
    </w:p>
    <w:p w:rsidR="00000000" w:rsidRDefault="007D233E">
      <w:pPr>
        <w:ind w:firstLine="284"/>
        <w:jc w:val="both"/>
      </w:pPr>
      <w:r>
        <w:t xml:space="preserve">б) помещений </w:t>
      </w:r>
      <w:r>
        <w:t>с одновременным пребыванием не более</w:t>
      </w:r>
      <w:r>
        <w:rPr>
          <w:noProof/>
        </w:rPr>
        <w:t xml:space="preserve"> 15</w:t>
      </w:r>
      <w:r>
        <w:t xml:space="preserve"> чел</w:t>
      </w:r>
      <w:bookmarkStart w:id="154" w:name="OCRUncertain174"/>
      <w:r>
        <w:t>.,</w:t>
      </w:r>
      <w:bookmarkEnd w:id="154"/>
      <w:r>
        <w:t xml:space="preserve"> кроме помещений категорий А и Б;</w:t>
      </w:r>
    </w:p>
    <w:p w:rsidR="00000000" w:rsidRDefault="007D233E">
      <w:pPr>
        <w:ind w:firstLine="284"/>
        <w:jc w:val="both"/>
      </w:pPr>
      <w:bookmarkStart w:id="155" w:name="OCRUncertain175"/>
      <w:r>
        <w:rPr>
          <w:smallCaps/>
        </w:rPr>
        <w:t>в)</w:t>
      </w:r>
      <w:bookmarkEnd w:id="155"/>
      <w:r>
        <w:rPr>
          <w:smallCaps/>
        </w:rPr>
        <w:t xml:space="preserve"> </w:t>
      </w:r>
      <w:r>
        <w:t>кладовых площадью не более</w:t>
      </w:r>
      <w:r>
        <w:rPr>
          <w:noProof/>
        </w:rPr>
        <w:t xml:space="preserve"> 200</w:t>
      </w:r>
      <w:r>
        <w:t xml:space="preserve"> </w:t>
      </w:r>
      <w:bookmarkStart w:id="156" w:name="OCRUncertain176"/>
      <w:r>
        <w:t>м</w:t>
      </w:r>
      <w:bookmarkEnd w:id="156"/>
      <w:r>
        <w:rPr>
          <w:vertAlign w:val="superscript"/>
        </w:rPr>
        <w:t>2</w:t>
      </w:r>
      <w:r>
        <w:t xml:space="preserve"> без постоянных рабочих мест; </w:t>
      </w:r>
    </w:p>
    <w:p w:rsidR="00000000" w:rsidRDefault="007D233E">
      <w:pPr>
        <w:ind w:firstLine="284"/>
        <w:jc w:val="both"/>
      </w:pPr>
      <w:r>
        <w:t xml:space="preserve">г) санитарных узлов; </w:t>
      </w:r>
      <w:bookmarkStart w:id="157" w:name="OCRUncertain177"/>
    </w:p>
    <w:p w:rsidR="00000000" w:rsidRDefault="007D233E">
      <w:pPr>
        <w:ind w:firstLine="284"/>
        <w:jc w:val="both"/>
      </w:pPr>
      <w:r>
        <w:t>д)</w:t>
      </w:r>
      <w:bookmarkEnd w:id="157"/>
      <w:r>
        <w:t xml:space="preserve"> выхода на площадки лестниц 3-го типа; </w:t>
      </w:r>
      <w:bookmarkStart w:id="158" w:name="OCRUncertain178"/>
    </w:p>
    <w:p w:rsidR="00000000" w:rsidRDefault="007D233E">
      <w:pPr>
        <w:ind w:firstLine="284"/>
        <w:jc w:val="both"/>
      </w:pPr>
      <w:r>
        <w:t>е)</w:t>
      </w:r>
      <w:bookmarkEnd w:id="158"/>
      <w:r>
        <w:t xml:space="preserve"> наружных дверей зданий, расположенных в северной строительной климатической зоне.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6.18</w:t>
      </w:r>
      <w:r>
        <w:t xml:space="preserve"> Двери эвакуационных выходов из </w:t>
      </w:r>
      <w:bookmarkStart w:id="159" w:name="OCRUncertain179"/>
      <w:r>
        <w:t>поэтажных</w:t>
      </w:r>
      <w:bookmarkEnd w:id="159"/>
      <w:r>
        <w:t xml:space="preserve"> коридоров, холлов, фойе, вестибюлей и лестничных клеток не должны иметь запоров, препятствующих их свободному </w:t>
      </w:r>
      <w:bookmarkStart w:id="160" w:name="OCRUncertain180"/>
      <w:r>
        <w:t>открыванию</w:t>
      </w:r>
      <w:bookmarkEnd w:id="160"/>
      <w:r>
        <w:t xml:space="preserve"> изнутри без ключа.</w:t>
      </w:r>
    </w:p>
    <w:p w:rsidR="00000000" w:rsidRDefault="007D233E">
      <w:pPr>
        <w:ind w:firstLine="284"/>
        <w:jc w:val="both"/>
      </w:pPr>
      <w:r>
        <w:t>Двери лестничных клеток, ведущи</w:t>
      </w:r>
      <w:r>
        <w:t xml:space="preserve">е в общие коридоры, двери лифтовых холлов и двери тамбур-шлюзов с постоянным подпором воздуха должны иметь приспособления для самозакрывания и уплотнения в притворах, а двери тамбур-шлюзов с подпором воздуха при пожаре и двери помещений с принудительной </w:t>
      </w:r>
      <w:bookmarkStart w:id="161" w:name="OCRUncertain181"/>
      <w:r>
        <w:t>противодымной</w:t>
      </w:r>
      <w:bookmarkEnd w:id="161"/>
      <w:r>
        <w:t xml:space="preserve"> защитой должны иметь автоматические устройства для их закрывания при пожаре и уплотнение в притворах.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noProof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6.19</w:t>
      </w:r>
      <w:r>
        <w:t xml:space="preserve"> Выходы, не отвечающие требованиям, предъявляемым к эвакуационным выходам, могут рассматриваться как ава</w:t>
      </w:r>
      <w:r>
        <w:t>рийные и предусматриваться для повышения безопасности людей при пожаре. Аварийные выходы не учитываются при эвакуации в случае пожара.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6.20</w:t>
      </w:r>
      <w:r>
        <w:t xml:space="preserve"> К аварийным выходам также относятся:</w:t>
      </w:r>
    </w:p>
    <w:p w:rsidR="00000000" w:rsidRDefault="007D233E">
      <w:pPr>
        <w:ind w:firstLine="284"/>
        <w:jc w:val="both"/>
      </w:pPr>
      <w:r>
        <w:t>а) выход на открытый балкон или лоджию с глухим простенком не менее 1,2 м от торца балкона (лоджии) до оконного проема (остекленной двери) или не менее</w:t>
      </w:r>
      <w:r>
        <w:rPr>
          <w:noProof/>
        </w:rPr>
        <w:t xml:space="preserve"> 1,6</w:t>
      </w:r>
      <w:r>
        <w:t xml:space="preserve"> </w:t>
      </w:r>
      <w:bookmarkStart w:id="162" w:name="OCRUncertain182"/>
      <w:r>
        <w:t>м</w:t>
      </w:r>
      <w:bookmarkEnd w:id="162"/>
      <w:r>
        <w:t xml:space="preserve"> между остекленными проемами, выходящими на балкон (лоджию);</w:t>
      </w:r>
    </w:p>
    <w:p w:rsidR="00000000" w:rsidRDefault="007D233E">
      <w:pPr>
        <w:ind w:firstLine="284"/>
        <w:jc w:val="both"/>
      </w:pPr>
      <w:r>
        <w:t>б) выход на открытый переход шириной не менее</w:t>
      </w:r>
      <w:r>
        <w:rPr>
          <w:noProof/>
        </w:rPr>
        <w:t xml:space="preserve"> 0,6</w:t>
      </w:r>
      <w:r>
        <w:t xml:space="preserve"> м, ведущий в смежную секцию здания класса Ф1.3 или в смежный пожарн</w:t>
      </w:r>
      <w:r>
        <w:t>ый отсек через воздушную зону;</w:t>
      </w:r>
    </w:p>
    <w:p w:rsidR="00000000" w:rsidRDefault="007D233E">
      <w:pPr>
        <w:ind w:firstLine="284"/>
        <w:jc w:val="both"/>
      </w:pPr>
      <w:r>
        <w:t xml:space="preserve">в) выход на балкон или лоджию, оборудованные наружной лестницей, </w:t>
      </w:r>
      <w:bookmarkStart w:id="163" w:name="OCRUncertain183"/>
      <w:r>
        <w:t>поэтажно</w:t>
      </w:r>
      <w:bookmarkEnd w:id="163"/>
      <w:r>
        <w:t xml:space="preserve"> соединяющей балконы или лоджии;</w:t>
      </w:r>
    </w:p>
    <w:p w:rsidR="00000000" w:rsidRDefault="007D233E">
      <w:pPr>
        <w:ind w:firstLine="284"/>
        <w:jc w:val="both"/>
      </w:pPr>
      <w:bookmarkStart w:id="164" w:name="OCRUncertain184"/>
      <w:r>
        <w:t>г)</w:t>
      </w:r>
      <w:bookmarkEnd w:id="164"/>
      <w:r>
        <w:t xml:space="preserve"> выход непосредственно наружу из помещений с отметкой чистого пола не ниже</w:t>
      </w:r>
      <w:r>
        <w:rPr>
          <w:noProof/>
        </w:rPr>
        <w:t xml:space="preserve"> -4,5</w:t>
      </w:r>
      <w:r>
        <w:t xml:space="preserve"> м и не выше</w:t>
      </w:r>
      <w:r>
        <w:rPr>
          <w:noProof/>
        </w:rPr>
        <w:t xml:space="preserve"> </w:t>
      </w:r>
      <w:bookmarkStart w:id="165" w:name="OCRUncertain185"/>
      <w:r>
        <w:rPr>
          <w:noProof/>
        </w:rPr>
        <w:t>+</w:t>
      </w:r>
      <w:bookmarkEnd w:id="165"/>
      <w:r>
        <w:rPr>
          <w:noProof/>
        </w:rPr>
        <w:t xml:space="preserve"> 5,0</w:t>
      </w:r>
      <w:r>
        <w:t xml:space="preserve"> м через окно или дверь с размерами не менее</w:t>
      </w:r>
      <w:r>
        <w:rPr>
          <w:noProof/>
        </w:rPr>
        <w:t xml:space="preserve"> 0,75х1,5</w:t>
      </w:r>
      <w:r>
        <w:t xml:space="preserve"> м, а также через люк размерами не менее</w:t>
      </w:r>
      <w:r>
        <w:rPr>
          <w:noProof/>
        </w:rPr>
        <w:t xml:space="preserve"> 0,6х0,8</w:t>
      </w:r>
      <w:r>
        <w:t xml:space="preserve"> м; при этом выход через приямок должен быть оборудован лестницей в приямке, а выход через люк</w:t>
      </w:r>
      <w:r>
        <w:rPr>
          <w:noProof/>
        </w:rPr>
        <w:t xml:space="preserve"> —</w:t>
      </w:r>
      <w:r>
        <w:t xml:space="preserve"> лестницей в помещении; уклон этих лестниц не нормируется;</w:t>
      </w:r>
    </w:p>
    <w:p w:rsidR="00000000" w:rsidRDefault="007D233E">
      <w:pPr>
        <w:ind w:firstLine="284"/>
        <w:jc w:val="both"/>
        <w:rPr>
          <w:i/>
        </w:rPr>
      </w:pPr>
      <w:bookmarkStart w:id="166" w:name="OCRUncertain186"/>
      <w:r>
        <w:t>д)</w:t>
      </w:r>
      <w:bookmarkEnd w:id="166"/>
      <w:r>
        <w:t xml:space="preserve"> выход на кровлю з</w:t>
      </w:r>
      <w:r>
        <w:t>дания</w:t>
      </w:r>
      <w:r>
        <w:rPr>
          <w:noProof/>
        </w:rPr>
        <w:t xml:space="preserve"> I</w:t>
      </w:r>
      <w:r>
        <w:t xml:space="preserve">, </w:t>
      </w:r>
      <w:r>
        <w:rPr>
          <w:noProof/>
        </w:rPr>
        <w:t>II</w:t>
      </w:r>
      <w:r>
        <w:t xml:space="preserve"> и</w:t>
      </w:r>
      <w:r>
        <w:rPr>
          <w:noProof/>
        </w:rPr>
        <w:t xml:space="preserve"> III</w:t>
      </w:r>
      <w:r>
        <w:t xml:space="preserve"> степеней огнестойкости классов С0 и С1 через окно, дверь или люк с размерами и лестницей по </w:t>
      </w:r>
      <w:r>
        <w:rPr>
          <w:i/>
        </w:rPr>
        <w:t>“г”.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i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6.21</w:t>
      </w:r>
      <w:r>
        <w:t xml:space="preserve"> Из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</w:t>
      </w:r>
      <w:r>
        <w:rPr>
          <w:noProof/>
        </w:rPr>
        <w:t xml:space="preserve"> 0,75х1,5</w:t>
      </w:r>
      <w:r>
        <w:t xml:space="preserve"> м, а также через люки с размерами не менее</w:t>
      </w:r>
      <w:r>
        <w:rPr>
          <w:noProof/>
        </w:rPr>
        <w:t xml:space="preserve"> 0,6х0,8</w:t>
      </w:r>
      <w:r>
        <w:t xml:space="preserve"> м без устройства эвакуационных выходов.</w:t>
      </w:r>
    </w:p>
    <w:p w:rsidR="00000000" w:rsidRDefault="007D233E">
      <w:pPr>
        <w:ind w:firstLine="284"/>
        <w:jc w:val="both"/>
      </w:pPr>
      <w:r>
        <w:t>При площади технического этажа до</w:t>
      </w:r>
      <w:r>
        <w:rPr>
          <w:noProof/>
        </w:rPr>
        <w:t xml:space="preserve"> 300</w:t>
      </w:r>
      <w:r>
        <w:t xml:space="preserve"> </w:t>
      </w:r>
      <w:bookmarkStart w:id="167" w:name="OCRUncertain187"/>
      <w:r>
        <w:t>м</w:t>
      </w:r>
      <w:r>
        <w:rPr>
          <w:vertAlign w:val="superscript"/>
        </w:rPr>
        <w:t>2</w:t>
      </w:r>
      <w:r>
        <w:t xml:space="preserve"> </w:t>
      </w:r>
      <w:bookmarkEnd w:id="167"/>
      <w:r>
        <w:t>допускается предусматривать один выход, а на каждые последующ</w:t>
      </w:r>
      <w:r>
        <w:t>ие полные и неполные</w:t>
      </w:r>
      <w:r>
        <w:rPr>
          <w:noProof/>
        </w:rPr>
        <w:t xml:space="preserve"> 2000</w:t>
      </w:r>
      <w:r>
        <w:t xml:space="preserve"> </w:t>
      </w:r>
      <w:bookmarkStart w:id="168" w:name="OCRUncertain188"/>
      <w:r>
        <w:t>м</w:t>
      </w:r>
      <w:r>
        <w:rPr>
          <w:vertAlign w:val="superscript"/>
        </w:rPr>
        <w:t>2</w:t>
      </w:r>
      <w:r>
        <w:t xml:space="preserve"> </w:t>
      </w:r>
      <w:bookmarkEnd w:id="168"/>
      <w:r>
        <w:t>площади следует предусматривать еще не менее одного выхода.</w:t>
      </w:r>
    </w:p>
    <w:p w:rsidR="00000000" w:rsidRDefault="007D233E">
      <w:pPr>
        <w:ind w:firstLine="284"/>
        <w:jc w:val="both"/>
      </w:pPr>
      <w:r>
        <w:t>В технических подпольях эти выходы должны быть обособлены от выходов из здания и вести непосредственно наружу.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ЭВАКУАЦИОННЫЕ ПУТИ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6.22</w:t>
      </w:r>
      <w:r>
        <w:t xml:space="preserve"> Пути эвакуации должны быть освещены в соответствии с требованиями </w:t>
      </w:r>
      <w:bookmarkStart w:id="169" w:name="OCRUncertain189"/>
      <w:r>
        <w:t>СНиП</w:t>
      </w:r>
      <w:bookmarkEnd w:id="169"/>
      <w:r>
        <w:rPr>
          <w:noProof/>
        </w:rPr>
        <w:t xml:space="preserve"> 23-05.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6.23</w:t>
      </w:r>
      <w:r>
        <w:t xml:space="preserve"> Предельно допустимое расстояние от наиболее удаленной точки помещения, а для зданий класса Ф5</w:t>
      </w:r>
      <w:r>
        <w:rPr>
          <w:noProof/>
        </w:rPr>
        <w:t xml:space="preserve"> —</w:t>
      </w:r>
      <w:r>
        <w:t xml:space="preserve"> от наиболее удаленного рабочего места до ближайшего эвакуационного выхода, измеряемое по оси эвакуационного</w:t>
      </w:r>
      <w:r>
        <w:t xml:space="preserve"> пути, должно быть ограничено в зависимости от класса функциональной пожарной опасности и категории </w:t>
      </w:r>
      <w:bookmarkStart w:id="170" w:name="OCRUncertain190"/>
      <w:r>
        <w:t>взрывопожароопасности</w:t>
      </w:r>
      <w:bookmarkEnd w:id="170"/>
      <w: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</w:p>
    <w:p w:rsidR="00000000" w:rsidRDefault="007D233E">
      <w:pPr>
        <w:ind w:firstLine="284"/>
        <w:jc w:val="both"/>
      </w:pPr>
      <w:r>
        <w:t>Длину пути эвакуации по лестнице 2-го типа следует принимать равной ее утроенной высоте.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6.24</w:t>
      </w:r>
      <w:r>
        <w:t xml:space="preserve"> Эвакуационные пути следует предусматривать с учетом</w:t>
      </w:r>
      <w:r>
        <w:rPr>
          <w:noProof/>
        </w:rPr>
        <w:t xml:space="preserve"> 6.9;</w:t>
      </w:r>
      <w:r>
        <w:t xml:space="preserve"> они не должны включать лифты и эскалаторы, а также участки, в</w:t>
      </w:r>
      <w:r>
        <w:t>едущие:</w:t>
      </w:r>
    </w:p>
    <w:p w:rsidR="00000000" w:rsidRDefault="007D233E">
      <w:pPr>
        <w:ind w:firstLine="284"/>
        <w:jc w:val="both"/>
      </w:pPr>
      <w:r>
        <w:t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000000" w:rsidRDefault="007D233E">
      <w:pPr>
        <w:ind w:firstLine="284"/>
        <w:jc w:val="both"/>
      </w:pPr>
      <w:r>
        <w:t>через “проходные” лестничные клетки, когда площадка лестничной клетки является частью коридора;</w:t>
      </w:r>
    </w:p>
    <w:p w:rsidR="00000000" w:rsidRDefault="007D233E">
      <w:pPr>
        <w:ind w:firstLine="284"/>
        <w:jc w:val="both"/>
      </w:pPr>
      <w:r>
        <w:t>по кровле зданий, за исключением эксплуатируемой кровли или специально оборудованного участка кровли;</w:t>
      </w:r>
    </w:p>
    <w:p w:rsidR="00000000" w:rsidRDefault="007D233E">
      <w:pPr>
        <w:ind w:firstLine="284"/>
        <w:jc w:val="both"/>
        <w:rPr>
          <w:noProof/>
        </w:rPr>
      </w:pPr>
      <w:r>
        <w:t>по лестницам 2-го типа, соединяющим более двух этажей (ярусов), а также ведущим</w:t>
      </w:r>
      <w:r>
        <w:t xml:space="preserve"> и</w:t>
      </w:r>
      <w:bookmarkStart w:id="171" w:name="OCRUncertain191"/>
      <w:r>
        <w:t>з</w:t>
      </w:r>
      <w:bookmarkEnd w:id="171"/>
      <w:r>
        <w:t xml:space="preserve"> подвалов и цокольных этажей, за исключением случая, указанного в</w:t>
      </w:r>
      <w:r>
        <w:rPr>
          <w:noProof/>
        </w:rPr>
        <w:t xml:space="preserve"> 6.9.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6.25</w:t>
      </w:r>
      <w:r>
        <w:t xml:space="preserve"> В зданиях всех степеней огнестойкости и классов конструктивной пожарной опасности, кроме зданий</w:t>
      </w:r>
      <w:r>
        <w:rPr>
          <w:noProof/>
        </w:rPr>
        <w:t xml:space="preserve"> V</w:t>
      </w:r>
      <w:r>
        <w:t xml:space="preserve"> степени огнестойкости и зданий класса </w:t>
      </w:r>
      <w:bookmarkStart w:id="172" w:name="OCRUncertain192"/>
      <w:r>
        <w:t>С3,</w:t>
      </w:r>
      <w:bookmarkEnd w:id="172"/>
      <w:r>
        <w:t xml:space="preserve"> на путях эвакуации не допускается применять материалы с более высокой пожарной опасно</w:t>
      </w:r>
      <w:bookmarkStart w:id="173" w:name="OCRUncertain193"/>
      <w:r>
        <w:t>с</w:t>
      </w:r>
      <w:bookmarkEnd w:id="173"/>
      <w:r>
        <w:t>тью, чем:</w:t>
      </w:r>
    </w:p>
    <w:p w:rsidR="00000000" w:rsidRDefault="007D233E">
      <w:pPr>
        <w:ind w:firstLine="284"/>
        <w:jc w:val="both"/>
      </w:pPr>
      <w:r>
        <w:t>Г1, В1, Д2,</w:t>
      </w:r>
      <w:r>
        <w:rPr>
          <w:lang w:val="en-US"/>
        </w:rPr>
        <w:t xml:space="preserve"> </w:t>
      </w:r>
      <w:r>
        <w:t>Т2 — для отделки стен, потолков и заполнения подвесных потолков в вестибюлях, лестничных клетках, лифтовых холлах;</w:t>
      </w:r>
    </w:p>
    <w:p w:rsidR="00000000" w:rsidRDefault="007D233E">
      <w:pPr>
        <w:ind w:firstLine="284"/>
        <w:jc w:val="both"/>
      </w:pPr>
      <w:r>
        <w:t xml:space="preserve">Г2, В2, </w:t>
      </w:r>
      <w:bookmarkStart w:id="174" w:name="OCRUncertain195"/>
      <w:r>
        <w:t>Д3,</w:t>
      </w:r>
      <w:bookmarkEnd w:id="174"/>
      <w:r>
        <w:t xml:space="preserve"> </w:t>
      </w:r>
      <w:bookmarkStart w:id="175" w:name="OCRUncertain196"/>
      <w:r>
        <w:t>Т</w:t>
      </w:r>
      <w:bookmarkEnd w:id="175"/>
      <w:r>
        <w:t xml:space="preserve">3 или Г2, </w:t>
      </w:r>
      <w:bookmarkStart w:id="176" w:name="OCRUncertain197"/>
      <w:r>
        <w:t>В3,</w:t>
      </w:r>
      <w:bookmarkEnd w:id="176"/>
      <w:r>
        <w:t xml:space="preserve"> Д2, Т2 — для отделки стен, потолков и запол</w:t>
      </w:r>
      <w:r>
        <w:t>нения подвесных потолков в общих коридорах, холлах и фойе;</w:t>
      </w:r>
    </w:p>
    <w:p w:rsidR="00000000" w:rsidRDefault="007D233E">
      <w:pPr>
        <w:ind w:firstLine="284"/>
        <w:jc w:val="both"/>
      </w:pPr>
      <w:r>
        <w:rPr>
          <w:noProof/>
        </w:rPr>
        <w:t>Г2,</w:t>
      </w:r>
      <w:r>
        <w:t xml:space="preserve"> РП2,</w:t>
      </w:r>
      <w:r>
        <w:rPr>
          <w:noProof/>
        </w:rPr>
        <w:t xml:space="preserve"> Д2, Т2</w:t>
      </w:r>
      <w:r>
        <w:t xml:space="preserve"> </w:t>
      </w:r>
      <w:r>
        <w:rPr>
          <w:noProof/>
        </w:rPr>
        <w:t>—</w:t>
      </w:r>
      <w:r>
        <w:t xml:space="preserve"> для покрытий пола в вестибюлях, лестничных клетках, лифтовых холлах;</w:t>
      </w:r>
    </w:p>
    <w:p w:rsidR="00000000" w:rsidRDefault="007D233E">
      <w:pPr>
        <w:ind w:firstLine="284"/>
        <w:jc w:val="both"/>
      </w:pPr>
      <w:bookmarkStart w:id="177" w:name="OCRUncertain198"/>
      <w:r>
        <w:t>В2,</w:t>
      </w:r>
      <w:bookmarkEnd w:id="177"/>
      <w:r>
        <w:rPr>
          <w:noProof/>
        </w:rPr>
        <w:t xml:space="preserve"> РП2,</w:t>
      </w:r>
      <w:r>
        <w:t xml:space="preserve"> Д3,</w:t>
      </w:r>
      <w:r>
        <w:rPr>
          <w:noProof/>
        </w:rPr>
        <w:t xml:space="preserve"> Т2</w:t>
      </w:r>
      <w:r>
        <w:t xml:space="preserve"> </w:t>
      </w:r>
      <w:r>
        <w:rPr>
          <w:noProof/>
        </w:rPr>
        <w:t>—</w:t>
      </w:r>
      <w:r>
        <w:t xml:space="preserve"> для покрытий пола в общих коридорах</w:t>
      </w:r>
      <w:r>
        <w:rPr>
          <w:noProof/>
        </w:rPr>
        <w:t xml:space="preserve"> </w:t>
      </w:r>
      <w:bookmarkStart w:id="178" w:name="OCRUncertain199"/>
      <w:r>
        <w:rPr>
          <w:noProof/>
        </w:rPr>
        <w:t>,</w:t>
      </w:r>
      <w:bookmarkEnd w:id="178"/>
      <w:r>
        <w:t xml:space="preserve"> холлах и фойе.</w:t>
      </w:r>
    </w:p>
    <w:p w:rsidR="00000000" w:rsidRDefault="007D233E">
      <w:pPr>
        <w:ind w:firstLine="284"/>
        <w:jc w:val="both"/>
        <w:rPr>
          <w:noProof/>
        </w:rPr>
      </w:pPr>
      <w:r>
        <w:t>В помещениях класса</w:t>
      </w:r>
      <w:r>
        <w:rPr>
          <w:noProof/>
        </w:rPr>
        <w:t xml:space="preserve"> Ф5</w:t>
      </w:r>
      <w:r>
        <w:t xml:space="preserve"> категорий А, Б и </w:t>
      </w:r>
      <w:r>
        <w:rPr>
          <w:noProof/>
        </w:rPr>
        <w:t>В1,</w:t>
      </w:r>
      <w:r>
        <w:t xml:space="preserve">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</w:t>
      </w:r>
      <w:r>
        <w:rPr>
          <w:noProof/>
        </w:rPr>
        <w:t xml:space="preserve"> Г1</w:t>
      </w:r>
      <w:bookmarkStart w:id="179" w:name="OCRUncertain200"/>
      <w:r>
        <w:rPr>
          <w:noProof/>
        </w:rPr>
        <w:t>.</w:t>
      </w:r>
      <w:bookmarkEnd w:id="179"/>
    </w:p>
    <w:p w:rsidR="00000000" w:rsidRDefault="007D233E">
      <w:pPr>
        <w:ind w:firstLine="284"/>
        <w:jc w:val="both"/>
      </w:pPr>
      <w:r>
        <w:t>Каркасы подвесных потолков в помещениях и на путях эвакуации следует выполнять из негор</w:t>
      </w:r>
      <w:r>
        <w:t>ючих материалов.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6.26</w:t>
      </w:r>
      <w:r>
        <w:t xml:space="preserve"> В общих коридорах, за исключением специально оговоренных в нормах случаев, не допускается размещать оборудование, выступающее из плоскости стен на высоте менее</w:t>
      </w:r>
      <w:r>
        <w:rPr>
          <w:noProof/>
        </w:rPr>
        <w:t xml:space="preserve"> 2</w:t>
      </w:r>
      <w:r>
        <w:t xml:space="preserve"> м, газопроводы и трубопроводы с горючими жидкостями, а также встроенные шкафы, кроме шкафов для коммуникаций и пожарных кранов.</w:t>
      </w:r>
    </w:p>
    <w:p w:rsidR="00000000" w:rsidRDefault="007D233E">
      <w:pPr>
        <w:ind w:firstLine="284"/>
        <w:jc w:val="both"/>
        <w:rPr>
          <w:noProof/>
        </w:rPr>
      </w:pPr>
      <w:r>
        <w:t>Общие коридоры длиной более</w:t>
      </w:r>
      <w:r>
        <w:rPr>
          <w:noProof/>
        </w:rPr>
        <w:t xml:space="preserve"> 60</w:t>
      </w:r>
      <w:r>
        <w:t xml:space="preserve"> м следует разделять противопожарными перегородками 2-го типа на участки, длина которых определяется по СНиП</w:t>
      </w:r>
      <w:r>
        <w:rPr>
          <w:noProof/>
        </w:rPr>
        <w:t xml:space="preserve"> 2.04.05,</w:t>
      </w:r>
      <w:r>
        <w:t xml:space="preserve"> но не должна превы</w:t>
      </w:r>
      <w:r>
        <w:t xml:space="preserve">шать </w:t>
      </w:r>
      <w:r>
        <w:rPr>
          <w:noProof/>
        </w:rPr>
        <w:t>60</w:t>
      </w:r>
      <w:r>
        <w:t xml:space="preserve"> м. Двери в этих перегородках должны соответствовать требованиям</w:t>
      </w:r>
      <w:r>
        <w:rPr>
          <w:noProof/>
        </w:rPr>
        <w:t xml:space="preserve"> 6.18.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6.27</w:t>
      </w:r>
      <w:r>
        <w:t xml:space="preserve"> Высота горизонтальных участков путей эвакуации в свету должна быть не менее</w:t>
      </w:r>
      <w:r>
        <w:rPr>
          <w:noProof/>
        </w:rPr>
        <w:t xml:space="preserve"> 2</w:t>
      </w:r>
      <w:r>
        <w:t xml:space="preserve"> м, ширина горизонтальных участков путей эвакуации и пандусов должна быть не менее:</w:t>
      </w:r>
    </w:p>
    <w:p w:rsidR="00000000" w:rsidRDefault="007D233E">
      <w:pPr>
        <w:ind w:firstLine="284"/>
        <w:jc w:val="both"/>
        <w:rPr>
          <w:noProof/>
        </w:rPr>
      </w:pPr>
      <w:r>
        <w:rPr>
          <w:noProof/>
        </w:rPr>
        <w:t>1,2</w:t>
      </w:r>
      <w:r>
        <w:t xml:space="preserve"> м</w:t>
      </w:r>
      <w:r>
        <w:rPr>
          <w:noProof/>
        </w:rPr>
        <w:t xml:space="preserve"> —</w:t>
      </w:r>
      <w:r>
        <w:t xml:space="preserve"> для общих коридоров, по которым могут эвакуироваться из помещений класса Ф1 более</w:t>
      </w:r>
      <w:r>
        <w:rPr>
          <w:noProof/>
        </w:rPr>
        <w:t xml:space="preserve"> 15</w:t>
      </w:r>
      <w:r>
        <w:t xml:space="preserve"> чел</w:t>
      </w:r>
      <w:bookmarkStart w:id="180" w:name="OCRUncertain201"/>
      <w:r>
        <w:t>.,</w:t>
      </w:r>
      <w:bookmarkEnd w:id="180"/>
      <w:r>
        <w:t xml:space="preserve"> из помещений других классов функциональной пожарной опасности</w:t>
      </w:r>
      <w:r>
        <w:rPr>
          <w:noProof/>
        </w:rPr>
        <w:t xml:space="preserve"> —</w:t>
      </w:r>
      <w:r>
        <w:t xml:space="preserve"> более</w:t>
      </w:r>
      <w:r>
        <w:rPr>
          <w:noProof/>
        </w:rPr>
        <w:t xml:space="preserve"> 50</w:t>
      </w:r>
      <w:r>
        <w:t xml:space="preserve"> чел.</w:t>
      </w:r>
      <w:bookmarkStart w:id="181" w:name="OCRUncertain202"/>
      <w:r>
        <w:rPr>
          <w:noProof/>
        </w:rPr>
        <w:t>;</w:t>
      </w:r>
      <w:bookmarkEnd w:id="181"/>
    </w:p>
    <w:p w:rsidR="00000000" w:rsidRDefault="007D233E">
      <w:pPr>
        <w:ind w:firstLine="284"/>
        <w:jc w:val="both"/>
      </w:pPr>
      <w:r>
        <w:rPr>
          <w:noProof/>
        </w:rPr>
        <w:t>0,7</w:t>
      </w:r>
      <w:r>
        <w:t xml:space="preserve"> м</w:t>
      </w:r>
      <w:r>
        <w:rPr>
          <w:noProof/>
        </w:rPr>
        <w:t xml:space="preserve"> —</w:t>
      </w:r>
      <w:r>
        <w:t xml:space="preserve"> для проходов к одиночным рабочим местам;</w:t>
      </w:r>
    </w:p>
    <w:p w:rsidR="00000000" w:rsidRDefault="007D233E">
      <w:pPr>
        <w:ind w:firstLine="284"/>
        <w:jc w:val="both"/>
      </w:pPr>
      <w:r>
        <w:t xml:space="preserve">1,0 м — во всех остальных случаях. </w:t>
      </w:r>
    </w:p>
    <w:p w:rsidR="00000000" w:rsidRDefault="007D233E">
      <w:pPr>
        <w:ind w:firstLine="284"/>
        <w:jc w:val="both"/>
      </w:pPr>
      <w:r>
        <w:t>В люб</w:t>
      </w:r>
      <w:r>
        <w:t>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</w:rPr>
        <w:t xml:space="preserve">6.28 </w:t>
      </w:r>
      <w:r>
        <w:t>В полу на путях эвакуации не допускаются перепады высот менее</w:t>
      </w:r>
      <w:r>
        <w:rPr>
          <w:noProof/>
        </w:rPr>
        <w:t xml:space="preserve"> 45</w:t>
      </w:r>
      <w:r>
        <w:t xml:space="preserve">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</w:t>
      </w:r>
      <w:r>
        <w:rPr>
          <w:noProof/>
        </w:rPr>
        <w:t xml:space="preserve"> 1:6.</w:t>
      </w:r>
    </w:p>
    <w:p w:rsidR="00000000" w:rsidRDefault="007D233E">
      <w:pPr>
        <w:ind w:firstLine="284"/>
        <w:jc w:val="both"/>
      </w:pPr>
      <w:r>
        <w:t>При высоте лестниц более</w:t>
      </w:r>
      <w:r>
        <w:rPr>
          <w:noProof/>
        </w:rPr>
        <w:t xml:space="preserve"> 45</w:t>
      </w:r>
      <w:r>
        <w:t xml:space="preserve"> см следует предусматривать ограждения с перилами.</w:t>
      </w:r>
    </w:p>
    <w:p w:rsidR="00000000" w:rsidRDefault="007D233E">
      <w:pPr>
        <w:ind w:firstLine="284"/>
        <w:jc w:val="both"/>
      </w:pPr>
      <w:r>
        <w:t>На путях эвакуации н</w:t>
      </w:r>
      <w:r>
        <w:t xml:space="preserve">е допускается устройство винтовых лестниц и </w:t>
      </w:r>
      <w:bookmarkStart w:id="182" w:name="OCRUncertain203"/>
      <w:r>
        <w:t>забежных</w:t>
      </w:r>
      <w:bookmarkEnd w:id="182"/>
      <w:r>
        <w:t xml:space="preserve"> ступеней, а также лестниц с различной шириной проступи и высотой ступеней в пределах марша и лестничной клетки.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</w:rPr>
        <w:t>ЭВАКУАЦИЯ ПО ЛЕСТНИЦАМ И ЛЕСТНИЧНЫМ КЛЕТКАМ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6.29</w:t>
      </w:r>
      <w:r>
        <w:t xml:space="preserve"> Ширина марша лестницы, предна</w:t>
      </w:r>
      <w:bookmarkStart w:id="183" w:name="OCRUncertain204"/>
      <w:r>
        <w:t>з</w:t>
      </w:r>
      <w:bookmarkEnd w:id="183"/>
      <w:r>
        <w:t xml:space="preserve">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</w:p>
    <w:p w:rsidR="00000000" w:rsidRDefault="007D233E">
      <w:pPr>
        <w:ind w:firstLine="284"/>
        <w:jc w:val="both"/>
      </w:pPr>
      <w:r>
        <w:t>а) 1,35 м — для зданий класса Ф1</w:t>
      </w:r>
      <w:bookmarkStart w:id="184" w:name="OCRUncertain205"/>
      <w:r>
        <w:rPr>
          <w:noProof/>
        </w:rPr>
        <w:t>.</w:t>
      </w:r>
      <w:bookmarkEnd w:id="184"/>
      <w:r>
        <w:rPr>
          <w:noProof/>
        </w:rPr>
        <w:t>1</w:t>
      </w:r>
      <w:bookmarkStart w:id="185" w:name="OCRUncertain206"/>
      <w:r>
        <w:rPr>
          <w:noProof/>
        </w:rPr>
        <w:t xml:space="preserve">; </w:t>
      </w:r>
      <w:bookmarkEnd w:id="185"/>
    </w:p>
    <w:p w:rsidR="00000000" w:rsidRDefault="007D233E">
      <w:pPr>
        <w:ind w:firstLine="284"/>
        <w:jc w:val="both"/>
      </w:pPr>
      <w:r>
        <w:t>б) 1,2 м — для зданий с числ</w:t>
      </w:r>
      <w:r>
        <w:t xml:space="preserve">ом людей, находящихся на любом этаже, кроме первого, более </w:t>
      </w:r>
      <w:r>
        <w:rPr>
          <w:noProof/>
        </w:rPr>
        <w:t>200</w:t>
      </w:r>
      <w:r>
        <w:t xml:space="preserve"> чел</w:t>
      </w:r>
      <w:bookmarkStart w:id="186" w:name="OCRUncertain207"/>
      <w:r>
        <w:t>.;</w:t>
      </w:r>
      <w:bookmarkEnd w:id="186"/>
    </w:p>
    <w:p w:rsidR="00000000" w:rsidRDefault="007D233E">
      <w:pPr>
        <w:ind w:firstLine="284"/>
        <w:jc w:val="both"/>
      </w:pPr>
      <w:r>
        <w:t>в)</w:t>
      </w:r>
      <w:r>
        <w:rPr>
          <w:noProof/>
        </w:rPr>
        <w:t xml:space="preserve"> 0,7</w:t>
      </w:r>
      <w:r>
        <w:t xml:space="preserve"> </w:t>
      </w:r>
      <w:bookmarkStart w:id="187" w:name="OCRUncertain208"/>
      <w:r>
        <w:t>м — для</w:t>
      </w:r>
      <w:bookmarkEnd w:id="187"/>
      <w:r>
        <w:t xml:space="preserve"> лестниц, ведущих к одиночным рабочим местам; </w:t>
      </w:r>
      <w:bookmarkStart w:id="188" w:name="OCRUncertain209"/>
    </w:p>
    <w:p w:rsidR="00000000" w:rsidRDefault="007D233E">
      <w:pPr>
        <w:ind w:firstLine="284"/>
        <w:jc w:val="both"/>
      </w:pPr>
      <w:r>
        <w:t>г)</w:t>
      </w:r>
      <w:bookmarkEnd w:id="188"/>
      <w:r>
        <w:rPr>
          <w:noProof/>
        </w:rPr>
        <w:t xml:space="preserve"> 0,9</w:t>
      </w:r>
      <w:r>
        <w:t xml:space="preserve"> </w:t>
      </w:r>
      <w:bookmarkStart w:id="189" w:name="OCRUncertain210"/>
      <w:r>
        <w:t>м</w:t>
      </w:r>
      <w:bookmarkEnd w:id="189"/>
      <w:r>
        <w:t xml:space="preserve"> — для всех остальных случаев. 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6.30</w:t>
      </w:r>
      <w:r>
        <w:t xml:space="preserve"> Уклон лестниц на путях эвакуации должен быть, как правило, не более</w:t>
      </w:r>
      <w:r>
        <w:rPr>
          <w:noProof/>
        </w:rPr>
        <w:t xml:space="preserve"> 1:1;</w:t>
      </w:r>
      <w:r>
        <w:t xml:space="preserve"> ширина проступи</w:t>
      </w:r>
      <w:r>
        <w:rPr>
          <w:noProof/>
        </w:rPr>
        <w:t xml:space="preserve"> —</w:t>
      </w:r>
      <w:r>
        <w:t xml:space="preserve"> как правило, не менее</w:t>
      </w:r>
      <w:r>
        <w:rPr>
          <w:noProof/>
        </w:rPr>
        <w:t xml:space="preserve"> 25</w:t>
      </w:r>
      <w:r>
        <w:t xml:space="preserve"> см, а высота ступени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22</w:t>
      </w:r>
      <w:r>
        <w:t xml:space="preserve"> см.</w:t>
      </w:r>
    </w:p>
    <w:p w:rsidR="00000000" w:rsidRDefault="007D233E">
      <w:pPr>
        <w:ind w:firstLine="284"/>
        <w:jc w:val="both"/>
        <w:rPr>
          <w:noProof/>
        </w:rPr>
      </w:pPr>
      <w:r>
        <w:t>Уклон открытых лестниц для прохода к одиночным рабочим местам допускается увеличивать до</w:t>
      </w:r>
      <w:r>
        <w:rPr>
          <w:noProof/>
        </w:rPr>
        <w:t xml:space="preserve"> 2</w:t>
      </w:r>
      <w:bookmarkStart w:id="190" w:name="OCRUncertain211"/>
      <w:r>
        <w:rPr>
          <w:noProof/>
        </w:rPr>
        <w:t>:</w:t>
      </w:r>
      <w:bookmarkEnd w:id="190"/>
      <w:r>
        <w:rPr>
          <w:noProof/>
        </w:rPr>
        <w:t>1.</w:t>
      </w:r>
    </w:p>
    <w:p w:rsidR="00000000" w:rsidRDefault="007D233E">
      <w:pPr>
        <w:ind w:firstLine="284"/>
        <w:jc w:val="both"/>
      </w:pPr>
      <w:r>
        <w:t xml:space="preserve">Допускается уменьшать ширину проступи криволинейных парадных лестниц в узкой части до </w:t>
      </w:r>
      <w:r>
        <w:rPr>
          <w:noProof/>
        </w:rPr>
        <w:t>22</w:t>
      </w:r>
      <w:r>
        <w:t xml:space="preserve"> см; ширину проступи лестниц, ведущих только к помещениям (кроме помещений класса Ф5 категорий А и Б) с общим числом рабочих мест не более</w:t>
      </w:r>
      <w:r>
        <w:rPr>
          <w:noProof/>
        </w:rPr>
        <w:t xml:space="preserve"> 15</w:t>
      </w:r>
      <w:r>
        <w:t xml:space="preserve"> чел. — до</w:t>
      </w:r>
      <w:r>
        <w:rPr>
          <w:noProof/>
        </w:rPr>
        <w:t xml:space="preserve"> 12</w:t>
      </w:r>
      <w:r>
        <w:t xml:space="preserve"> см.</w:t>
      </w:r>
    </w:p>
    <w:p w:rsidR="00000000" w:rsidRDefault="007D233E">
      <w:pPr>
        <w:ind w:firstLine="284"/>
        <w:jc w:val="both"/>
      </w:pPr>
      <w:r>
        <w:t xml:space="preserve">Лестницы 3-го типа следует выполнять из негорючих материалов и размещать, как правило, у глухих (без световых проемов) частей стен класса не ниже К1 с пределом огнестойкости не ниже </w:t>
      </w:r>
      <w:r>
        <w:rPr>
          <w:lang w:val="en-US"/>
        </w:rPr>
        <w:t>R</w:t>
      </w:r>
      <w:r>
        <w:t>ЕI</w:t>
      </w:r>
      <w:r>
        <w:rPr>
          <w:noProof/>
        </w:rPr>
        <w:t xml:space="preserve"> 30.</w:t>
      </w:r>
      <w:r>
        <w:t xml:space="preserve"> Эти лестницы должны иметь площадки на уровне эвакуационных выходов, ограждения высотой</w:t>
      </w:r>
      <w:r>
        <w:rPr>
          <w:noProof/>
        </w:rPr>
        <w:t xml:space="preserve"> 1,2</w:t>
      </w:r>
      <w:r>
        <w:t xml:space="preserve"> м и располагаться на расстоянии не менее</w:t>
      </w:r>
      <w:r>
        <w:rPr>
          <w:noProof/>
        </w:rPr>
        <w:t xml:space="preserve"> 1</w:t>
      </w:r>
      <w:r>
        <w:t xml:space="preserve"> м от оконных проемов.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6.31</w:t>
      </w:r>
      <w:r>
        <w:t xml:space="preserve"> Ши</w:t>
      </w:r>
      <w:r>
        <w:t>рина лестничных площадок должна быть не менее ширины марша, а перед входами в лифты с распашными дверями</w:t>
      </w:r>
      <w:r>
        <w:rPr>
          <w:noProof/>
        </w:rPr>
        <w:t xml:space="preserve"> —</w:t>
      </w:r>
      <w:r>
        <w:t xml:space="preserve"> не менее суммы ширины марша и половины ширины двери лифта, но не менее</w:t>
      </w:r>
      <w:r>
        <w:rPr>
          <w:noProof/>
        </w:rPr>
        <w:t xml:space="preserve"> 1,6</w:t>
      </w:r>
      <w:r>
        <w:t xml:space="preserve"> м.</w:t>
      </w:r>
    </w:p>
    <w:p w:rsidR="00000000" w:rsidRDefault="007D233E">
      <w:pPr>
        <w:ind w:firstLine="284"/>
        <w:jc w:val="both"/>
      </w:pPr>
      <w:r>
        <w:t>Промежуточные площадки в прямом марше лестницы должны иметь ширину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7D233E">
      <w:pPr>
        <w:ind w:firstLine="284"/>
        <w:jc w:val="both"/>
      </w:pPr>
      <w:r>
        <w:t>Двери, выходящие на лестничную клетку, в открытом положении не должны уменьшать ширину лестничных площадок и маршей.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6.32</w:t>
      </w:r>
      <w:r>
        <w:t xml:space="preserve"> В лестничных клетках не допускается размещать газопроводы и трубопроводы с горючими жидкостями, встроенные шкафы, кроме шкаф</w:t>
      </w:r>
      <w:r>
        <w:t>ов для коммуникаций и пожарных кранов, электрические кабели и провода (за исключением электропроводки для освещения коридоров и лестничных клеток), встраивать помещения любого назначения, предусматривать выходы из грузовых лифтов и грузовых подъемников, а также размещать оборудование, выступающее из плоскости стен на высоте до</w:t>
      </w:r>
      <w:r>
        <w:rPr>
          <w:noProof/>
        </w:rPr>
        <w:t xml:space="preserve"> 2,2</w:t>
      </w:r>
      <w:r>
        <w:t xml:space="preserve"> м от поверхности </w:t>
      </w:r>
      <w:bookmarkStart w:id="191" w:name="OCRUncertain213"/>
      <w:r>
        <w:t>проступей</w:t>
      </w:r>
      <w:bookmarkEnd w:id="191"/>
      <w:r>
        <w:t xml:space="preserve"> и площадок лестницы.</w:t>
      </w:r>
    </w:p>
    <w:p w:rsidR="00000000" w:rsidRDefault="007D233E">
      <w:pPr>
        <w:ind w:firstLine="284"/>
        <w:jc w:val="both"/>
      </w:pPr>
      <w:r>
        <w:t>В зданиях высотой до</w:t>
      </w:r>
      <w:r>
        <w:rPr>
          <w:noProof/>
        </w:rPr>
        <w:t xml:space="preserve"> 28</w:t>
      </w:r>
      <w:r>
        <w:t xml:space="preserve"> м включительно в обычных лестничных клетках допускается предусматривать мусоропроводы и электропроводку для</w:t>
      </w:r>
      <w:r>
        <w:t xml:space="preserve"> освещения помещений.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6.33</w:t>
      </w:r>
      <w:r>
        <w:t xml:space="preserve"> В лестничных клетках, кроме </w:t>
      </w:r>
      <w:bookmarkStart w:id="192" w:name="OCRUncertain214"/>
      <w:r>
        <w:t>незадымляемых,</w:t>
      </w:r>
      <w:bookmarkEnd w:id="192"/>
      <w:r>
        <w:t xml:space="preserve"> допускается размещать не более двух пассажирских лифтов, опускающихся не ниже первого этажа, с огра</w:t>
      </w:r>
      <w:bookmarkStart w:id="193" w:name="OCRUncertain215"/>
      <w:r>
        <w:t>ж</w:t>
      </w:r>
      <w:bookmarkEnd w:id="193"/>
      <w:r>
        <w:t>дающими конструкциями лифтовых шахт из негорючих материалов.</w:t>
      </w:r>
    </w:p>
    <w:p w:rsidR="00000000" w:rsidRDefault="007D233E">
      <w:pPr>
        <w:ind w:firstLine="284"/>
        <w:jc w:val="both"/>
      </w:pPr>
      <w:bookmarkStart w:id="194" w:name="OCRUncertain216"/>
      <w:r>
        <w:t>В незадымляемых</w:t>
      </w:r>
      <w:bookmarkEnd w:id="194"/>
      <w:r>
        <w:t xml:space="preserve"> лестничных клетках допускается предусматривать только приборы отопления.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6.34</w:t>
      </w:r>
      <w:r>
        <w:t xml:space="preserve"> 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</w:t>
      </w:r>
      <w:r>
        <w:t>стве эвакуационных выходов их двух лестничных клеток через общий вестибюль одна из них, кроме выхода в вестибюль должна иметь выход непосредственно наружу.</w:t>
      </w:r>
    </w:p>
    <w:p w:rsidR="00000000" w:rsidRDefault="007D233E">
      <w:pPr>
        <w:ind w:firstLine="284"/>
        <w:jc w:val="both"/>
      </w:pPr>
      <w:r>
        <w:t>Лестничные клетки типа Н1 должны иметь выход только непосредственно наружу.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6.35</w:t>
      </w:r>
      <w:r>
        <w:t xml:space="preserve"> Лестничные клетки, за исключением лестничных клеток типа Л2, как правило, должны иметь световые проемы площадью не менее </w:t>
      </w:r>
      <w:r>
        <w:rPr>
          <w:noProof/>
        </w:rPr>
        <w:t>1,2</w:t>
      </w:r>
      <w:r>
        <w:t xml:space="preserve"> </w:t>
      </w:r>
      <w:bookmarkStart w:id="195" w:name="OCRUncertain217"/>
      <w:r>
        <w:t>м</w:t>
      </w:r>
      <w:bookmarkEnd w:id="195"/>
      <w:r>
        <w:rPr>
          <w:vertAlign w:val="superscript"/>
        </w:rPr>
        <w:t>2</w:t>
      </w:r>
      <w:r>
        <w:t xml:space="preserve"> в наружных стенах на каждом этаже.</w:t>
      </w:r>
    </w:p>
    <w:p w:rsidR="00000000" w:rsidRDefault="007D233E">
      <w:pPr>
        <w:ind w:firstLine="284"/>
        <w:jc w:val="both"/>
      </w:pPr>
      <w:r>
        <w:t>Допускается предусматривать не более</w:t>
      </w:r>
      <w:r>
        <w:rPr>
          <w:noProof/>
        </w:rPr>
        <w:t xml:space="preserve"> 50 % </w:t>
      </w:r>
      <w:r>
        <w:t>внутренних лестничных клеток, предна</w:t>
      </w:r>
      <w:r>
        <w:t>значенных для эвакуации, без световых проемов в зданиях:</w:t>
      </w:r>
    </w:p>
    <w:p w:rsidR="00000000" w:rsidRDefault="007D233E">
      <w:pPr>
        <w:ind w:firstLine="284"/>
        <w:jc w:val="both"/>
      </w:pPr>
      <w:r>
        <w:t>к</w:t>
      </w:r>
      <w:bookmarkStart w:id="196" w:name="OCRUncertain218"/>
      <w:r>
        <w:t>л</w:t>
      </w:r>
      <w:bookmarkEnd w:id="196"/>
      <w:r>
        <w:t xml:space="preserve">ассов Ф2, </w:t>
      </w:r>
      <w:bookmarkStart w:id="197" w:name="OCRUncertain219"/>
      <w:r>
        <w:t>Ф</w:t>
      </w:r>
      <w:bookmarkEnd w:id="197"/>
      <w:r>
        <w:t xml:space="preserve">3 и Ф4 — типа Н2 или </w:t>
      </w:r>
      <w:bookmarkStart w:id="198" w:name="OCRUncertain220"/>
      <w:r>
        <w:t>Н</w:t>
      </w:r>
      <w:bookmarkEnd w:id="198"/>
      <w:r>
        <w:t>3 с подпором воздуха при пожаре;</w:t>
      </w:r>
    </w:p>
    <w:p w:rsidR="00000000" w:rsidRDefault="007D233E">
      <w:pPr>
        <w:ind w:firstLine="284"/>
        <w:jc w:val="both"/>
      </w:pPr>
      <w:r>
        <w:t>класса</w:t>
      </w:r>
      <w:r>
        <w:rPr>
          <w:noProof/>
        </w:rPr>
        <w:t xml:space="preserve"> Ф5</w:t>
      </w:r>
      <w:r>
        <w:t xml:space="preserve"> категории В высотой до 28 м, а категорий Г и </w:t>
      </w:r>
      <w:bookmarkStart w:id="199" w:name="OCRUncertain221"/>
      <w:r>
        <w:t>Д</w:t>
      </w:r>
      <w:bookmarkEnd w:id="199"/>
      <w:r>
        <w:t xml:space="preserve"> независимо от высоты здания</w:t>
      </w:r>
      <w:r>
        <w:rPr>
          <w:noProof/>
        </w:rPr>
        <w:t xml:space="preserve"> — </w:t>
      </w:r>
      <w:r>
        <w:t>типа Н3 с подпором воздуха при пожаре.</w:t>
      </w:r>
    </w:p>
    <w:p w:rsidR="00000000" w:rsidRDefault="007D233E">
      <w:pPr>
        <w:ind w:firstLine="284"/>
        <w:jc w:val="both"/>
      </w:pPr>
      <w:r>
        <w:t>Лестничные клетки типа</w:t>
      </w:r>
      <w:r>
        <w:rPr>
          <w:noProof/>
        </w:rPr>
        <w:t xml:space="preserve"> Л2</w:t>
      </w:r>
      <w:r>
        <w:t xml:space="preserve"> должны иметь в покрытии световые проемы площадью не менее </w:t>
      </w:r>
      <w:r>
        <w:rPr>
          <w:noProof/>
        </w:rPr>
        <w:t>4</w:t>
      </w:r>
      <w:r>
        <w:t xml:space="preserve"> </w:t>
      </w:r>
      <w:bookmarkStart w:id="200" w:name="OCRUncertain222"/>
      <w:r>
        <w:t>м</w:t>
      </w:r>
      <w:bookmarkEnd w:id="200"/>
      <w:r>
        <w:rPr>
          <w:vertAlign w:val="superscript"/>
        </w:rPr>
        <w:t>2</w:t>
      </w:r>
      <w:r>
        <w:t xml:space="preserve"> с просветом между маршами шириной не менее</w:t>
      </w:r>
      <w:r>
        <w:rPr>
          <w:noProof/>
        </w:rPr>
        <w:t xml:space="preserve"> 0,7</w:t>
      </w:r>
      <w:r>
        <w:t xml:space="preserve"> м или световую шахту на всю высоту лестничной клетки с площадью горизонтального сечения не менее</w:t>
      </w:r>
      <w:r>
        <w:rPr>
          <w:noProof/>
        </w:rPr>
        <w:t xml:space="preserve"> 2</w:t>
      </w:r>
      <w:r>
        <w:t xml:space="preserve"> </w:t>
      </w:r>
      <w:bookmarkStart w:id="201" w:name="OCRUncertain223"/>
      <w:r>
        <w:t>м</w:t>
      </w:r>
      <w:bookmarkEnd w:id="201"/>
      <w:r>
        <w:rPr>
          <w:vertAlign w:val="superscript"/>
        </w:rPr>
        <w:t>2</w:t>
      </w:r>
      <w:r>
        <w:t>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6.36</w:t>
      </w:r>
      <w:r>
        <w:t xml:space="preserve"> </w:t>
      </w:r>
      <w:bookmarkStart w:id="202" w:name="OCRUncertain224"/>
      <w:r>
        <w:t>Противодымная</w:t>
      </w:r>
      <w:bookmarkEnd w:id="202"/>
      <w:r>
        <w:t xml:space="preserve"> защ</w:t>
      </w:r>
      <w:r>
        <w:t>ита лестничных клеток типов</w:t>
      </w:r>
      <w:r>
        <w:rPr>
          <w:noProof/>
        </w:rPr>
        <w:t xml:space="preserve"> Н2</w:t>
      </w:r>
      <w:r>
        <w:t xml:space="preserve"> и Н3 должна предусматриваться в соответствии со </w:t>
      </w:r>
      <w:bookmarkStart w:id="203" w:name="OCRUncertain225"/>
      <w:r>
        <w:t>СНиП</w:t>
      </w:r>
      <w:bookmarkEnd w:id="203"/>
      <w:r>
        <w:rPr>
          <w:noProof/>
        </w:rPr>
        <w:t xml:space="preserve"> 2.04.05.</w:t>
      </w:r>
      <w:r>
        <w:t xml:space="preserve"> При необходимости лестничные клетки типа</w:t>
      </w:r>
      <w:r>
        <w:rPr>
          <w:noProof/>
        </w:rPr>
        <w:t xml:space="preserve"> Н2</w:t>
      </w:r>
      <w:r>
        <w:t xml:space="preserve"> следует разделять по высоте на отсеки глухими противопожарными перегородками 1-го типа с переходом между отсеками вне объема лестничной клетки.</w:t>
      </w:r>
    </w:p>
    <w:p w:rsidR="00000000" w:rsidRDefault="007D233E">
      <w:pPr>
        <w:ind w:firstLine="284"/>
        <w:jc w:val="both"/>
      </w:pPr>
      <w:r>
        <w:t>Окна в лестничных клетках типа</w:t>
      </w:r>
      <w:r>
        <w:rPr>
          <w:noProof/>
        </w:rPr>
        <w:t xml:space="preserve"> Н2</w:t>
      </w:r>
      <w:r>
        <w:t xml:space="preserve"> должны быть неоткрывающимися.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6.37</w:t>
      </w:r>
      <w:r>
        <w:t xml:space="preserve"> </w:t>
      </w:r>
      <w:bookmarkStart w:id="204" w:name="OCRUncertain226"/>
      <w:r>
        <w:t>Незадымляемость</w:t>
      </w:r>
      <w:bookmarkEnd w:id="204"/>
      <w:r>
        <w:t xml:space="preserve"> переходов через наружную во</w:t>
      </w:r>
      <w:bookmarkStart w:id="205" w:name="OCRUncertain227"/>
      <w:r>
        <w:t>з</w:t>
      </w:r>
      <w:bookmarkEnd w:id="205"/>
      <w:r>
        <w:t xml:space="preserve">душную зону, ведущих к </w:t>
      </w:r>
      <w:bookmarkStart w:id="206" w:name="OCRUncertain228"/>
      <w:r>
        <w:t>незадымляемым</w:t>
      </w:r>
      <w:bookmarkEnd w:id="206"/>
      <w:r>
        <w:t xml:space="preserve"> лестничным клеткам типа</w:t>
      </w:r>
      <w:r>
        <w:rPr>
          <w:noProof/>
        </w:rPr>
        <w:t xml:space="preserve"> Н1</w:t>
      </w:r>
      <w:bookmarkStart w:id="207" w:name="OCRUncertain229"/>
      <w:r>
        <w:rPr>
          <w:noProof/>
        </w:rPr>
        <w:t>,</w:t>
      </w:r>
      <w:bookmarkEnd w:id="207"/>
      <w:r>
        <w:t xml:space="preserve"> должна быть обеспечена их конструктивными и объемно-п</w:t>
      </w:r>
      <w:r>
        <w:t>ланировочными решениями: эти переходы должны быть открытыми, не должны располагаться во внутренних углах здания и должны иметь ширину не менее</w:t>
      </w:r>
      <w:r>
        <w:rPr>
          <w:noProof/>
        </w:rPr>
        <w:t xml:space="preserve"> 1,2</w:t>
      </w:r>
      <w:r>
        <w:t xml:space="preserve"> м с высотой ограждения</w:t>
      </w:r>
      <w:r>
        <w:rPr>
          <w:noProof/>
        </w:rPr>
        <w:t xml:space="preserve"> 1,2</w:t>
      </w:r>
      <w:r>
        <w:t xml:space="preserve"> м; </w:t>
      </w:r>
      <w:bookmarkStart w:id="208" w:name="OCRUncertain230"/>
      <w:r>
        <w:t>ши</w:t>
      </w:r>
      <w:bookmarkStart w:id="209" w:name="OCRUncertain231"/>
      <w:bookmarkEnd w:id="208"/>
      <w:r>
        <w:t>рина</w:t>
      </w:r>
      <w:bookmarkEnd w:id="209"/>
      <w:r>
        <w:t xml:space="preserve"> простенка между дверными проемами в наружной во</w:t>
      </w:r>
      <w:bookmarkStart w:id="210" w:name="OCRUncertain232"/>
      <w:r>
        <w:t>з</w:t>
      </w:r>
      <w:bookmarkEnd w:id="210"/>
      <w:r>
        <w:t xml:space="preserve">душной зоне должна быть не менее </w:t>
      </w:r>
      <w:r>
        <w:rPr>
          <w:noProof/>
        </w:rPr>
        <w:t>1,2</w:t>
      </w:r>
      <w:r>
        <w:t xml:space="preserve"> </w:t>
      </w:r>
      <w:bookmarkStart w:id="211" w:name="OCRUncertain233"/>
      <w:r>
        <w:t>м,</w:t>
      </w:r>
      <w:bookmarkEnd w:id="211"/>
      <w:r>
        <w:t xml:space="preserve"> а между дверными проемами лестничной клетки и ближайшим окном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6.38</w:t>
      </w:r>
      <w:r>
        <w:t xml:space="preserve"> Лестничные клетки типа Л</w:t>
      </w:r>
      <w:bookmarkStart w:id="212" w:name="OCRUncertain234"/>
      <w:r>
        <w:t>1</w:t>
      </w:r>
      <w:bookmarkEnd w:id="212"/>
      <w:r>
        <w:t xml:space="preserve"> могут предусматриваться в зданиях всех классов функциональной пожарной опасности высотой до</w:t>
      </w:r>
      <w:r>
        <w:rPr>
          <w:noProof/>
        </w:rPr>
        <w:t xml:space="preserve"> 28</w:t>
      </w:r>
      <w:r>
        <w:t xml:space="preserve"> м; при этом в зданиях класса Ф5 кате</w:t>
      </w:r>
      <w:r>
        <w:t xml:space="preserve">горий А и Б выходы в </w:t>
      </w:r>
      <w:bookmarkStart w:id="213" w:name="OCRUncertain235"/>
      <w:r>
        <w:t>поэтажный</w:t>
      </w:r>
      <w:bookmarkEnd w:id="213"/>
      <w:r>
        <w:t xml:space="preserve"> коридор из помещений категорий А и Б должны предусматриваться через тамбур-шлюзы с постоянным подпором воздуха.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6.39</w:t>
      </w:r>
      <w:r>
        <w:t xml:space="preserve"> Лестничные клетки типа Л2 допускается предусматривать в зданиях</w:t>
      </w:r>
      <w:r>
        <w:rPr>
          <w:noProof/>
        </w:rPr>
        <w:t xml:space="preserve"> I</w:t>
      </w:r>
      <w:r>
        <w:t xml:space="preserve">, </w:t>
      </w:r>
      <w:r>
        <w:rPr>
          <w:noProof/>
        </w:rPr>
        <w:t>II</w:t>
      </w:r>
      <w:r>
        <w:t xml:space="preserve"> и</w:t>
      </w:r>
      <w:r>
        <w:rPr>
          <w:noProof/>
        </w:rPr>
        <w:t xml:space="preserve"> III</w:t>
      </w:r>
      <w:r>
        <w:t xml:space="preserve"> степеней огнестойкости классов конструктивной пожарной опасности С0 и С1 и функциональной пожарной опасности Ф1, Ф2, </w:t>
      </w:r>
      <w:bookmarkStart w:id="214" w:name="OCRUncertain236"/>
      <w:r>
        <w:t>Ф</w:t>
      </w:r>
      <w:bookmarkEnd w:id="214"/>
      <w:r>
        <w:t>3 и Ф4 высотой, как правило, не более</w:t>
      </w:r>
      <w:r>
        <w:rPr>
          <w:noProof/>
        </w:rPr>
        <w:t xml:space="preserve"> 9</w:t>
      </w:r>
      <w:r>
        <w:t xml:space="preserve"> м. Допускается увеличивать высоту зданий до 12 м при автоматическом </w:t>
      </w:r>
      <w:bookmarkStart w:id="215" w:name="OCRUncertain237"/>
      <w:r>
        <w:t>открывании</w:t>
      </w:r>
      <w:bookmarkEnd w:id="215"/>
      <w:r>
        <w:t xml:space="preserve"> верхнего светового проема при пожаре и при устройст</w:t>
      </w:r>
      <w:r>
        <w:t xml:space="preserve">ве в зданиях класса Ф1.3 автоматической пожарной сигнализации или автономных пожарных извещателей. </w:t>
      </w:r>
    </w:p>
    <w:p w:rsidR="00000000" w:rsidRDefault="007D233E">
      <w:pPr>
        <w:ind w:firstLine="284"/>
        <w:jc w:val="both"/>
      </w:pPr>
      <w:r>
        <w:t>При этом:</w:t>
      </w:r>
    </w:p>
    <w:p w:rsidR="00000000" w:rsidRDefault="007D233E">
      <w:pPr>
        <w:ind w:firstLine="284"/>
        <w:jc w:val="both"/>
      </w:pPr>
      <w:r>
        <w:t>в зданиях классов</w:t>
      </w:r>
      <w:r>
        <w:rPr>
          <w:noProof/>
        </w:rPr>
        <w:t xml:space="preserve"> Ф2,</w:t>
      </w:r>
      <w:r>
        <w:t xml:space="preserve"> Ф3 и</w:t>
      </w:r>
      <w:r>
        <w:rPr>
          <w:noProof/>
        </w:rPr>
        <w:t xml:space="preserve"> Ф4</w:t>
      </w:r>
      <w:r>
        <w:t xml:space="preserve"> таких лестниц должно быть не более</w:t>
      </w:r>
      <w:r>
        <w:rPr>
          <w:noProof/>
        </w:rPr>
        <w:t xml:space="preserve"> 50 </w:t>
      </w:r>
      <w:bookmarkStart w:id="216" w:name="OCRUncertain238"/>
      <w:r>
        <w:rPr>
          <w:noProof/>
        </w:rPr>
        <w:t>%,</w:t>
      </w:r>
      <w:bookmarkEnd w:id="216"/>
      <w:r>
        <w:t xml:space="preserve"> остальные должны иметь световые проемы в наружных стенах на каждом этаже;</w:t>
      </w:r>
    </w:p>
    <w:p w:rsidR="00000000" w:rsidRDefault="007D233E">
      <w:pPr>
        <w:ind w:firstLine="284"/>
        <w:jc w:val="both"/>
      </w:pPr>
      <w:r>
        <w:t>в зданиях класса Ф1.3 секционного типа в каждой квартире, расположенной выше</w:t>
      </w:r>
      <w:r>
        <w:rPr>
          <w:noProof/>
        </w:rPr>
        <w:t xml:space="preserve"> 4</w:t>
      </w:r>
      <w:r>
        <w:t xml:space="preserve"> м, следует предусматривать аварийный выход по</w:t>
      </w:r>
      <w:r>
        <w:rPr>
          <w:noProof/>
        </w:rPr>
        <w:t xml:space="preserve"> 6.20.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  <w:rPr>
          <w:noProof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6.40</w:t>
      </w:r>
      <w:r>
        <w:t xml:space="preserve"> В зданиях высотой более</w:t>
      </w:r>
      <w:r>
        <w:rPr>
          <w:noProof/>
        </w:rPr>
        <w:t xml:space="preserve"> 28</w:t>
      </w:r>
      <w:r>
        <w:t xml:space="preserve"> м, а также в зданиях класса</w:t>
      </w:r>
      <w:r>
        <w:rPr>
          <w:noProof/>
        </w:rPr>
        <w:t xml:space="preserve"> Ф5</w:t>
      </w:r>
      <w:r>
        <w:t xml:space="preserve"> категорий А и Б следует преду</w:t>
      </w:r>
      <w:r>
        <w:t xml:space="preserve">сматривать </w:t>
      </w:r>
      <w:bookmarkStart w:id="217" w:name="OCRUncertain239"/>
      <w:r>
        <w:t>незадымляемые</w:t>
      </w:r>
      <w:bookmarkEnd w:id="217"/>
      <w:r>
        <w:t xml:space="preserve"> лестничные клетки, как правило, типа Н1. </w:t>
      </w:r>
    </w:p>
    <w:p w:rsidR="00000000" w:rsidRDefault="007D233E">
      <w:pPr>
        <w:ind w:firstLine="284"/>
        <w:jc w:val="both"/>
      </w:pPr>
      <w:r>
        <w:t>Допускается:</w:t>
      </w:r>
    </w:p>
    <w:p w:rsidR="00000000" w:rsidRDefault="007D233E">
      <w:pPr>
        <w:ind w:firstLine="284"/>
        <w:jc w:val="both"/>
      </w:pPr>
      <w:r>
        <w:t>в зданиях класса</w:t>
      </w:r>
      <w:r>
        <w:rPr>
          <w:noProof/>
        </w:rPr>
        <w:t xml:space="preserve"> Ф1.3</w:t>
      </w:r>
      <w:r>
        <w:t xml:space="preserve"> коридорного типа предусматривать не более</w:t>
      </w:r>
      <w:r>
        <w:rPr>
          <w:noProof/>
        </w:rPr>
        <w:t xml:space="preserve"> 50 %</w:t>
      </w:r>
      <w:r>
        <w:t xml:space="preserve"> лестничных клеток типа Н2;</w:t>
      </w:r>
    </w:p>
    <w:p w:rsidR="00000000" w:rsidRDefault="007D233E">
      <w:pPr>
        <w:ind w:firstLine="284"/>
        <w:jc w:val="both"/>
      </w:pPr>
      <w:r>
        <w:t>в зданиях класса Ф1.1, Ф1.2, Ф2, Ф3 и Ф4 предусматривать не более 50% лестничных клеток типа Н2 или Н3 с подпором воздуха при пожаре;</w:t>
      </w:r>
    </w:p>
    <w:p w:rsidR="00000000" w:rsidRDefault="007D233E">
      <w:pPr>
        <w:ind w:firstLine="284"/>
        <w:jc w:val="both"/>
      </w:pPr>
      <w:r>
        <w:t>в зданиях класса</w:t>
      </w:r>
      <w:r>
        <w:rPr>
          <w:noProof/>
        </w:rPr>
        <w:t xml:space="preserve"> Ф5</w:t>
      </w:r>
      <w:r>
        <w:t xml:space="preserve"> категорий А и Б предусматривать лестничные клетки типов</w:t>
      </w:r>
      <w:r>
        <w:rPr>
          <w:noProof/>
        </w:rPr>
        <w:t xml:space="preserve"> Н2</w:t>
      </w:r>
      <w:r>
        <w:t xml:space="preserve"> и </w:t>
      </w:r>
      <w:bookmarkStart w:id="218" w:name="OCRUncertain240"/>
      <w:r>
        <w:t>Н</w:t>
      </w:r>
      <w:bookmarkEnd w:id="218"/>
      <w:r>
        <w:t>3 с естественным освещением и постоянным подпором воздуха;</w:t>
      </w:r>
    </w:p>
    <w:p w:rsidR="00000000" w:rsidRDefault="007D233E">
      <w:pPr>
        <w:ind w:firstLine="284"/>
        <w:jc w:val="both"/>
      </w:pPr>
      <w:r>
        <w:t>в зданиях класса</w:t>
      </w:r>
      <w:r>
        <w:rPr>
          <w:noProof/>
        </w:rPr>
        <w:t xml:space="preserve"> Ф5</w:t>
      </w:r>
      <w:r>
        <w:t xml:space="preserve"> категории В предусматривать лестничные кл</w:t>
      </w:r>
      <w:r>
        <w:t>етки типа</w:t>
      </w:r>
      <w:r>
        <w:rPr>
          <w:noProof/>
        </w:rPr>
        <w:t xml:space="preserve"> Н2</w:t>
      </w:r>
      <w:r>
        <w:t xml:space="preserve"> или Н3 с подпором воздуха при пожаре;</w:t>
      </w:r>
    </w:p>
    <w:p w:rsidR="00000000" w:rsidRDefault="007D233E">
      <w:pPr>
        <w:ind w:firstLine="284"/>
        <w:jc w:val="both"/>
      </w:pPr>
      <w:r>
        <w:t>в зданиях класса</w:t>
      </w:r>
      <w:r>
        <w:rPr>
          <w:noProof/>
        </w:rPr>
        <w:t xml:space="preserve"> Ф5</w:t>
      </w:r>
      <w:r>
        <w:t xml:space="preserve"> категорий </w:t>
      </w:r>
      <w:bookmarkStart w:id="219" w:name="OCRUncertain241"/>
      <w:r>
        <w:t>Г</w:t>
      </w:r>
      <w:bookmarkEnd w:id="219"/>
      <w:r>
        <w:t xml:space="preserve"> и </w:t>
      </w:r>
      <w:bookmarkStart w:id="220" w:name="OCRUncertain242"/>
      <w:r>
        <w:t>Д</w:t>
      </w:r>
      <w:bookmarkEnd w:id="220"/>
      <w:r>
        <w:t xml:space="preserve"> предусматривать лестничные клетки типа</w:t>
      </w:r>
      <w:r>
        <w:rPr>
          <w:noProof/>
        </w:rPr>
        <w:t xml:space="preserve"> Н2</w:t>
      </w:r>
      <w:r>
        <w:t xml:space="preserve"> или Н3 с подпором воздуха при пожаре, а также лестничные клетки типа</w:t>
      </w:r>
      <w:r>
        <w:rPr>
          <w:noProof/>
        </w:rPr>
        <w:t xml:space="preserve"> Л1</w:t>
      </w:r>
      <w:r>
        <w:t xml:space="preserve"> с разделением их глухой противопожарной перегородкой через каждые</w:t>
      </w:r>
      <w:r>
        <w:rPr>
          <w:noProof/>
        </w:rPr>
        <w:t xml:space="preserve"> 20</w:t>
      </w:r>
      <w:r>
        <w:t xml:space="preserve"> м по высоте и с переходом из одной части лестничной клетки в другую вне объема лестничной клетки.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rPr>
          <w:b/>
          <w:noProof/>
        </w:rPr>
        <w:t>6.41</w:t>
      </w:r>
      <w:r>
        <w:t xml:space="preserve"> В зданиях с </w:t>
      </w:r>
      <w:bookmarkStart w:id="221" w:name="OCRUncertain243"/>
      <w:r>
        <w:t>незадымляемыми</w:t>
      </w:r>
      <w:bookmarkEnd w:id="221"/>
      <w:r>
        <w:t xml:space="preserve"> лестничными клетками следует предусматривать </w:t>
      </w:r>
      <w:bookmarkStart w:id="222" w:name="OCRUncertain244"/>
      <w:r>
        <w:t>противодымную</w:t>
      </w:r>
      <w:bookmarkEnd w:id="222"/>
      <w:r>
        <w:t xml:space="preserve"> защиту общих коридо</w:t>
      </w:r>
      <w:r>
        <w:t>ров, вестибюлей, холлов и фойе.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6.42</w:t>
      </w:r>
      <w:r>
        <w:t xml:space="preserve"> В зданиях всех классов функциональной пожарной опасности, кроме</w:t>
      </w:r>
      <w:r>
        <w:rPr>
          <w:noProof/>
        </w:rPr>
        <w:t xml:space="preserve"> Ф1.3,</w:t>
      </w:r>
      <w:r>
        <w:t xml:space="preserve"> допускается по условиям технологии предусматривать отдельные лестницы для сообщения между подвальным или цокольным этажом и первым этажом, соответствующие требованиям</w:t>
      </w:r>
      <w:r>
        <w:rPr>
          <w:noProof/>
        </w:rPr>
        <w:t xml:space="preserve"> 7.23.</w:t>
      </w:r>
      <w:r>
        <w:t xml:space="preserve"> Эти лестницы не учитываются при эвакуации, за исключением случая, оговоренного в</w:t>
      </w:r>
      <w:r>
        <w:rPr>
          <w:noProof/>
        </w:rPr>
        <w:t xml:space="preserve"> 6.9.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6.43</w:t>
      </w:r>
      <w:r>
        <w:t xml:space="preserve"> В зданиях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степеней огнестойкости класса С0 допускается предусматривать лестницы 2-го типа из вестибюля до второго этажа с учетом требо</w:t>
      </w:r>
      <w:r>
        <w:t>ваний</w:t>
      </w:r>
      <w:r>
        <w:rPr>
          <w:noProof/>
        </w:rPr>
        <w:t xml:space="preserve"> 7.24.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6.44</w:t>
      </w:r>
      <w:r>
        <w:t xml:space="preserve"> В зданиях высотой не более</w:t>
      </w:r>
      <w:r>
        <w:rPr>
          <w:noProof/>
        </w:rPr>
        <w:t xml:space="preserve"> 28</w:t>
      </w:r>
      <w:r>
        <w:t xml:space="preserve"> м классов функциональной пожарной опасности</w:t>
      </w:r>
      <w:r>
        <w:rPr>
          <w:noProof/>
        </w:rPr>
        <w:t xml:space="preserve"> Ф1.2, Ф2,</w:t>
      </w:r>
      <w:r>
        <w:t xml:space="preserve"> Ф3,</w:t>
      </w:r>
      <w:r>
        <w:rPr>
          <w:noProof/>
        </w:rPr>
        <w:t xml:space="preserve"> Ф4 I</w:t>
      </w:r>
      <w:r>
        <w:t xml:space="preserve"> и</w:t>
      </w:r>
      <w:r>
        <w:rPr>
          <w:noProof/>
        </w:rPr>
        <w:t xml:space="preserve"> II</w:t>
      </w:r>
      <w:r>
        <w:t xml:space="preserve"> степеней огнестойкости и конструктивной пожарной опасности С0 допускается применять лестницы 2-го типа, соединяющие более двух этажей, при наличии эвакуационных лестничных клеток, требуемых нормами, и при соблюдении требований</w:t>
      </w:r>
      <w:r>
        <w:rPr>
          <w:noProof/>
        </w:rPr>
        <w:t xml:space="preserve"> 7.25.</w:t>
      </w:r>
    </w:p>
    <w:p w:rsidR="00000000" w:rsidRDefault="007D233E">
      <w:pPr>
        <w:ind w:firstLine="284"/>
        <w:jc w:val="both"/>
      </w:pPr>
      <w:r>
        <w:rPr>
          <w:b/>
          <w:noProof/>
        </w:rPr>
        <w:t>6.45</w:t>
      </w:r>
      <w:r>
        <w:t xml:space="preserve"> Эскалаторы следует предусматривать в соответствии с требованиями, установленными для лестниц 2-го типа.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ПРЕДОТВРАЩЕНИЕ РАСПРОСТРАНЕНИЯ ПОЖАРА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7.1</w:t>
      </w:r>
      <w:r>
        <w:t xml:space="preserve"> Предотвра</w:t>
      </w:r>
      <w:r>
        <w:t>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000000" w:rsidRDefault="007D233E">
      <w:pPr>
        <w:ind w:firstLine="284"/>
        <w:jc w:val="both"/>
      </w:pPr>
      <w:r>
        <w:t>конструктивные и объемно-планировочные решения, препятствующие распростран</w:t>
      </w:r>
      <w:bookmarkStart w:id="223" w:name="OCRUncertain245"/>
      <w:r>
        <w:t>е</w:t>
      </w:r>
      <w:bookmarkEnd w:id="223"/>
      <w:r>
        <w:t>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</w:p>
    <w:p w:rsidR="00000000" w:rsidRDefault="007D233E">
      <w:pPr>
        <w:ind w:firstLine="284"/>
        <w:jc w:val="both"/>
      </w:pPr>
      <w:r>
        <w:t>ограничение пожарной опасности строительных материалов, используемых в поверхностных слоя</w:t>
      </w:r>
      <w:r>
        <w:t>х конструкций здания, в том числе кровель, отделок и облицовок фаса</w:t>
      </w:r>
      <w:bookmarkStart w:id="224" w:name="OCRUncertain246"/>
      <w:r>
        <w:t>д</w:t>
      </w:r>
      <w:bookmarkEnd w:id="224"/>
      <w:r>
        <w:t>ов, помещений и путей эвакуации;</w:t>
      </w:r>
    </w:p>
    <w:p w:rsidR="00000000" w:rsidRDefault="007D233E">
      <w:pPr>
        <w:ind w:firstLine="284"/>
        <w:jc w:val="both"/>
      </w:pPr>
      <w:r>
        <w:t xml:space="preserve">снижение технологической </w:t>
      </w:r>
      <w:bookmarkStart w:id="225" w:name="OCRUncertain247"/>
      <w:r>
        <w:t xml:space="preserve">взрывопожарной </w:t>
      </w:r>
      <w:bookmarkEnd w:id="225"/>
      <w:r>
        <w:t>и пожарной опасности помещений и зданий;</w:t>
      </w:r>
    </w:p>
    <w:p w:rsidR="00000000" w:rsidRDefault="007D233E">
      <w:pPr>
        <w:ind w:firstLine="284"/>
        <w:jc w:val="both"/>
        <w:rPr>
          <w:lang w:val="en-US"/>
        </w:rPr>
      </w:pPr>
      <w:r>
        <w:t xml:space="preserve">наличие первичных, в том числе автоматических и привозных средств пожаротушения; </w:t>
      </w:r>
    </w:p>
    <w:p w:rsidR="00000000" w:rsidRDefault="007D233E">
      <w:pPr>
        <w:ind w:firstLine="284"/>
        <w:jc w:val="both"/>
      </w:pPr>
      <w:r>
        <w:t xml:space="preserve">сигнализация и оповещение о пожаре. 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</w:t>
      </w:r>
      <w:r>
        <w:t xml:space="preserve"> Части зданий, тушение пожара в которых затруднено (технические помещения и этажи, подвальные и цокольные этажи и другие части зданий), следует оборудовать дополнительными средствами, направленными на огранич</w:t>
      </w:r>
      <w:r>
        <w:t>ение площади, интенсивности и продолжительности горения.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7.3</w:t>
      </w:r>
      <w:r>
        <w:t xml:space="preserve"> Эффективность мероприятий, направленных на предот</w:t>
      </w:r>
      <w:bookmarkStart w:id="226" w:name="OCRUncertain248"/>
      <w:r>
        <w:t>в</w:t>
      </w:r>
      <w:bookmarkEnd w:id="226"/>
      <w:r>
        <w:t>ращение распространения пожара, допускается оценивать технико-экономическими расчетами, основанными на требованиях раздела</w:t>
      </w:r>
      <w:r>
        <w:rPr>
          <w:noProof/>
        </w:rPr>
        <w:t xml:space="preserve"> 4</w:t>
      </w:r>
      <w:r>
        <w:t xml:space="preserve"> по ограничению прямого и косвенного ущерба от пожара.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7.4</w:t>
      </w:r>
      <w:r>
        <w:t xml:space="preserve">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</w:t>
      </w:r>
      <w:r>
        <w:t>сти или противопожарными преградами,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7.5</w:t>
      </w:r>
      <w:r>
        <w:t xml:space="preserve">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 противопожарным требованиям, предъявляемым к зданиям соответст</w:t>
      </w:r>
      <w:r>
        <w:t>вующей функциональной пожарной опасности.</w:t>
      </w:r>
    </w:p>
    <w:p w:rsidR="00000000" w:rsidRDefault="007D233E">
      <w:pPr>
        <w:ind w:firstLine="284"/>
        <w:jc w:val="both"/>
      </w:pPr>
      <w:r>
        <w:t>При выборе системы противопожарной защиты здания следует учитывать,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7.6</w:t>
      </w:r>
      <w:r>
        <w:t xml:space="preserve"> В зданиях класса Ф5 помещения категорий А и Б следует, если это допускается требованиями технологии, размещать у наружных стен, а в многоэтажных зданиях</w:t>
      </w:r>
      <w:r>
        <w:rPr>
          <w:noProof/>
        </w:rPr>
        <w:t xml:space="preserve"> —</w:t>
      </w:r>
      <w:r>
        <w:t xml:space="preserve"> на верхних этажах,</w:t>
      </w:r>
    </w:p>
    <w:p w:rsidR="00000000" w:rsidRDefault="007D233E">
      <w:pPr>
        <w:ind w:firstLine="284"/>
        <w:jc w:val="both"/>
      </w:pPr>
      <w:r>
        <w:rPr>
          <w:b/>
          <w:noProof/>
        </w:rPr>
        <w:t>7.7</w:t>
      </w:r>
      <w:r>
        <w:t xml:space="preserve"> В подвальных и цокольных этажах не д</w:t>
      </w:r>
      <w:r>
        <w:t>опускается размещать помещения, в которых применяются или хранятся горючие газы и жидкости, а также легковоспламеняющиеся материалы, за исключением специально оговоренных случаев.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7.8</w:t>
      </w:r>
      <w:r>
        <w:t xml:space="preserve"> Строительные конструкции не</w:t>
      </w:r>
      <w:r>
        <w:rPr>
          <w:lang w:val="en-US"/>
        </w:rPr>
        <w:t xml:space="preserve"> </w:t>
      </w:r>
      <w:r>
        <w:t>должны способствовать скрытому распространению горения.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7.9</w:t>
      </w:r>
      <w:r>
        <w:t xml:space="preserve"> Огнестойкость узла крепления строительной конструкции должна быть не ниже требуемой огнестойкости самой конструкции.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7.10</w:t>
      </w:r>
      <w:r>
        <w:t xml:space="preserve"> Конструкции, образующие уклон пола в зальных помещениях, должны соответствовать требованиям, установленным в таблицах</w:t>
      </w:r>
      <w:r>
        <w:rPr>
          <w:noProof/>
        </w:rPr>
        <w:t xml:space="preserve"> </w:t>
      </w:r>
      <w:r>
        <w:rPr>
          <w:noProof/>
        </w:rPr>
        <w:t>4</w:t>
      </w:r>
      <w:r>
        <w:t xml:space="preserve"> и</w:t>
      </w:r>
      <w:r>
        <w:rPr>
          <w:noProof/>
        </w:rPr>
        <w:t xml:space="preserve"> 5 </w:t>
      </w:r>
      <w:r>
        <w:t>для междуэтажных перекрытий.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7.11</w:t>
      </w:r>
      <w:r>
        <w:t xml:space="preserve">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пожарно-технических показателей конструкций.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7.12</w:t>
      </w:r>
      <w:r>
        <w:t xml:space="preserve"> Специальные огнезащитные покрытия и пропитки, нанесенные на открытую поверхность конструкций, должны соответствовать требованиям, предъявляемым к отделке конструкций.</w:t>
      </w:r>
    </w:p>
    <w:p w:rsidR="00000000" w:rsidRDefault="007D233E">
      <w:pPr>
        <w:ind w:firstLine="284"/>
        <w:jc w:val="both"/>
      </w:pPr>
      <w:r>
        <w:t>В технической документации на эти покрытия и пропитки должна быть указана периодичность их замены или восстан</w:t>
      </w:r>
      <w:r>
        <w:t>овления в зависимости от условий эксплуатации.</w:t>
      </w:r>
    </w:p>
    <w:p w:rsidR="00000000" w:rsidRDefault="007D233E">
      <w:pPr>
        <w:ind w:firstLine="284"/>
        <w:jc w:val="both"/>
      </w:pPr>
      <w:r>
        <w:t>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>(Измененная редакция, Изм. № 1)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7.13</w:t>
      </w:r>
      <w:r>
        <w:t xml:space="preserve"> Эффективность средств </w:t>
      </w:r>
      <w:bookmarkStart w:id="227" w:name="OCRUncertain249"/>
      <w:r>
        <w:t xml:space="preserve">огнезащиты, </w:t>
      </w:r>
      <w:bookmarkEnd w:id="227"/>
      <w:r>
        <w:t>применяемых для снижения пожарной опасности материалов, должна оцениваться посредством испытаний для определения групп пожарной опасности строительных ма</w:t>
      </w:r>
      <w:r>
        <w:t xml:space="preserve">териалов, установленных в </w:t>
      </w:r>
      <w:bookmarkStart w:id="228" w:name="OCRUncertain250"/>
      <w:r>
        <w:t>разд.</w:t>
      </w:r>
      <w:bookmarkEnd w:id="228"/>
      <w:r>
        <w:rPr>
          <w:noProof/>
        </w:rPr>
        <w:t xml:space="preserve"> 5.</w:t>
      </w:r>
    </w:p>
    <w:p w:rsidR="00000000" w:rsidRDefault="007D233E">
      <w:pPr>
        <w:ind w:firstLine="284"/>
        <w:jc w:val="both"/>
        <w:rPr>
          <w:noProof/>
        </w:rPr>
      </w:pPr>
      <w:r>
        <w:t>Эффективность средств огнезащиты, применяемых для повышения огнестойкости конструкций, должна оцениваться посредством испытаний для определения пределов огнестойкости строительных конструкций, установленных в разд.</w:t>
      </w:r>
      <w:r>
        <w:rPr>
          <w:noProof/>
        </w:rPr>
        <w:t xml:space="preserve"> 5.</w:t>
      </w:r>
    </w:p>
    <w:p w:rsidR="00000000" w:rsidRDefault="007D233E">
      <w:pPr>
        <w:ind w:firstLine="284"/>
        <w:jc w:val="both"/>
      </w:pPr>
      <w:r>
        <w:t>Эффективность средств огнезащиты, не учитываемых при определении несущей способности металлических конструкций, допускается оценивать без статической нагрузки путем сравнительных испытаний моделей колонны уменьшенных размеров высотой не менее</w:t>
      </w:r>
      <w:r>
        <w:rPr>
          <w:noProof/>
        </w:rPr>
        <w:t xml:space="preserve"> 1,7</w:t>
      </w:r>
      <w:r>
        <w:t xml:space="preserve"> </w:t>
      </w:r>
      <w:bookmarkStart w:id="229" w:name="OCRUncertain251"/>
      <w:r>
        <w:t>м</w:t>
      </w:r>
      <w:bookmarkEnd w:id="229"/>
      <w:r>
        <w:t xml:space="preserve"> или моделе</w:t>
      </w:r>
      <w:r>
        <w:t>й балки пролетом не менее</w:t>
      </w:r>
      <w:r>
        <w:rPr>
          <w:noProof/>
        </w:rPr>
        <w:t xml:space="preserve"> 2,8</w:t>
      </w:r>
      <w:r>
        <w:t xml:space="preserve"> 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7.14</w:t>
      </w:r>
      <w:r>
        <w:t xml:space="preserve"> Подвесные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</w:t>
      </w:r>
    </w:p>
    <w:p w:rsidR="00000000" w:rsidRDefault="007D233E">
      <w:pPr>
        <w:ind w:firstLine="284"/>
        <w:jc w:val="both"/>
      </w:pPr>
      <w:r>
        <w:t>Противопожарные перегородки в помещениях с подвесными потолками должны разделять пространство над ними.</w:t>
      </w:r>
    </w:p>
    <w:p w:rsidR="00000000" w:rsidRDefault="007D233E">
      <w:pPr>
        <w:ind w:firstLine="284"/>
        <w:jc w:val="both"/>
      </w:pPr>
      <w:r>
        <w:t xml:space="preserve">В пространстве за подвесными потолками не допускается </w:t>
      </w:r>
      <w:bookmarkStart w:id="230" w:name="OCRUncertain252"/>
      <w:r>
        <w:t>предусматривать размещение</w:t>
      </w:r>
      <w:bookmarkEnd w:id="230"/>
      <w:r>
        <w:t xml:space="preserve"> каналов и трубопроводов для транспортирования горючих газов, </w:t>
      </w:r>
      <w:bookmarkStart w:id="231" w:name="OCRUncertain253"/>
      <w:r>
        <w:t>пылевоздушных</w:t>
      </w:r>
      <w:bookmarkEnd w:id="231"/>
      <w:r>
        <w:t xml:space="preserve"> смесей, жидкостей и</w:t>
      </w:r>
      <w:r>
        <w:t xml:space="preserve"> материалов.</w:t>
      </w:r>
    </w:p>
    <w:p w:rsidR="00000000" w:rsidRDefault="007D233E">
      <w:pPr>
        <w:ind w:firstLine="284"/>
        <w:jc w:val="both"/>
      </w:pPr>
      <w:r>
        <w:t>Подвесные потолки не допускается предусматривать в помещениях категорий А и Б.</w:t>
      </w:r>
    </w:p>
    <w:p w:rsidR="00000000" w:rsidRDefault="007D233E">
      <w:pPr>
        <w:ind w:firstLine="284"/>
        <w:jc w:val="both"/>
      </w:pPr>
      <w:r>
        <w:rPr>
          <w:b/>
        </w:rPr>
        <w:t xml:space="preserve">7.15 </w:t>
      </w:r>
      <w:r>
        <w:t>В местах сопряжения противопожарных преград ограждающими конструкциями здания, в том числе в местах изменения конфигурации здания, следует предусматривать мероприятия, обеспечивающие нераспространение пожара, минуя эти преграды.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7.16</w:t>
      </w:r>
      <w:r>
        <w:t xml:space="preserve"> Противопожарные стены, разделяющие здание на пожарные отсеки, должны возводиться на всю высоту здания и обеспечивать нераспространение пожара в смежный пожарный отсек при обрушении </w:t>
      </w:r>
      <w:r>
        <w:t>конструкций здания со стороны очага пожара.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7.17</w:t>
      </w:r>
      <w:r>
        <w:t xml:space="preserve"> При пожаре проемы в проти</w:t>
      </w:r>
      <w:bookmarkStart w:id="232" w:name="OCRUncertain255"/>
      <w:r>
        <w:t>в</w:t>
      </w:r>
      <w:bookmarkEnd w:id="232"/>
      <w:r>
        <w:t>опожарных преградах должны быть, как правило, закрыты.</w:t>
      </w:r>
    </w:p>
    <w:p w:rsidR="00000000" w:rsidRDefault="007D233E">
      <w:pPr>
        <w:ind w:firstLine="284"/>
        <w:jc w:val="both"/>
      </w:pPr>
      <w:r>
        <w:t>Окна в противопожарных преградах должны быть неоткрывающимися, а двери, ворота, люки и клапаны должны иметь устройства для самозакрывания и уплотнения в притворах. Двери, ворота, люки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7.18</w:t>
      </w:r>
      <w:r>
        <w:t xml:space="preserve"> Общая площадь проемов в противопо</w:t>
      </w:r>
      <w:r>
        <w:t>жарных преградах, за исключением ограждений лифтовых шахт, не должна превышать</w:t>
      </w:r>
      <w:r>
        <w:rPr>
          <w:noProof/>
        </w:rPr>
        <w:t xml:space="preserve"> 25 %</w:t>
      </w:r>
      <w:r>
        <w:t xml:space="preserve"> их площади. Заполнения проемов в противопожарных преградах должны отвечать требованиям</w:t>
      </w:r>
      <w:r>
        <w:rPr>
          <w:noProof/>
        </w:rPr>
        <w:t xml:space="preserve"> 5.14 </w:t>
      </w:r>
      <w:r>
        <w:t>и требованиям настоящего раздела.</w:t>
      </w:r>
    </w:p>
    <w:p w:rsidR="00000000" w:rsidRDefault="007D233E">
      <w:pPr>
        <w:ind w:firstLine="284"/>
        <w:jc w:val="both"/>
      </w:pPr>
      <w:r>
        <w:t xml:space="preserve">В противопожарных преградах, отделяющих помещения категорий А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</w:t>
      </w:r>
      <w:bookmarkStart w:id="233" w:name="OCRUncertain256"/>
      <w:r>
        <w:t>СНиП</w:t>
      </w:r>
      <w:bookmarkEnd w:id="233"/>
      <w:r>
        <w:rPr>
          <w:noProof/>
        </w:rPr>
        <w:t xml:space="preserve"> 2.04.05.</w:t>
      </w:r>
      <w:r>
        <w:t xml:space="preserve"> Устройство общих тамбур-шлюзов для двух помещений и более указанных катег</w:t>
      </w:r>
      <w:r>
        <w:t>орий не допускается.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7.19</w:t>
      </w:r>
      <w:r>
        <w:t xml:space="preserve"> При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</w:t>
      </w:r>
      <w:r>
        <w:rPr>
          <w:noProof/>
        </w:rPr>
        <w:t xml:space="preserve"> —</w:t>
      </w:r>
      <w:r>
        <w:t xml:space="preserve"> в противопожарных преградах, отделяющих помещения категории В от других помещений, следует предусматривать комплекс мероприятий по предотвращению распространения пожара и </w:t>
      </w:r>
      <w:bookmarkStart w:id="234" w:name="OCRUncertain257"/>
      <w:r>
        <w:t>проникания</w:t>
      </w:r>
      <w:bookmarkEnd w:id="234"/>
      <w:r>
        <w:t xml:space="preserve"> горючих газов, паров легковоспламеняющихся и горючих жидкостей, </w:t>
      </w:r>
      <w:bookmarkStart w:id="235" w:name="OCRUncertain258"/>
      <w:r>
        <w:t>пылей,</w:t>
      </w:r>
      <w:bookmarkEnd w:id="235"/>
      <w:r>
        <w:t xml:space="preserve"> волокон, способных образовывать взрывоопасные концентрации, в сме</w:t>
      </w:r>
      <w:r>
        <w:t>жные этажи и помещения. Эффективность этих мероприятий должна быть обоснована.</w:t>
      </w:r>
    </w:p>
    <w:p w:rsidR="00000000" w:rsidRDefault="007D233E">
      <w:pPr>
        <w:ind w:firstLine="284"/>
        <w:jc w:val="both"/>
      </w:pPr>
      <w:r>
        <w:t xml:space="preserve"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</w:t>
      </w:r>
      <w:bookmarkStart w:id="236" w:name="OCRUncertain259"/>
      <w:r>
        <w:t>Г</w:t>
      </w:r>
      <w:bookmarkEnd w:id="236"/>
      <w:r>
        <w:t xml:space="preserve"> и </w:t>
      </w:r>
      <w:bookmarkStart w:id="237" w:name="OCRUncertain260"/>
      <w:r>
        <w:t>Д</w:t>
      </w:r>
      <w:bookmarkEnd w:id="237"/>
      <w:r>
        <w:t xml:space="preserve">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7.20</w:t>
      </w:r>
      <w:r>
        <w:t xml:space="preserve"> Заполнение проемов в противопожарных преградах должно выполняться, как правило, из негорючих м</w:t>
      </w:r>
      <w:r>
        <w:t>атериалов.</w:t>
      </w:r>
    </w:p>
    <w:p w:rsidR="00000000" w:rsidRDefault="007D233E">
      <w:pPr>
        <w:ind w:firstLine="284"/>
        <w:jc w:val="both"/>
      </w:pPr>
      <w:r>
        <w:t xml:space="preserve">Двери, ворота, люки и клапаны допускается выполнять с применением материалов групп горючести не ниже </w:t>
      </w:r>
      <w:bookmarkStart w:id="238" w:name="OCRUncertain261"/>
      <w:r>
        <w:t>Г3,</w:t>
      </w:r>
      <w:bookmarkEnd w:id="238"/>
      <w:r>
        <w:t xml:space="preserve"> защищенных негорючими материалами толщиной не менее</w:t>
      </w:r>
      <w:r>
        <w:rPr>
          <w:noProof/>
        </w:rPr>
        <w:t xml:space="preserve"> 4</w:t>
      </w:r>
      <w:r>
        <w:t xml:space="preserve"> мм.</w:t>
      </w:r>
    </w:p>
    <w:p w:rsidR="00000000" w:rsidRDefault="007D233E">
      <w:pPr>
        <w:ind w:firstLine="284"/>
        <w:jc w:val="both"/>
      </w:pPr>
      <w:r>
        <w:t xml:space="preserve">Двери тамбур-шлюзов, двери, ворота и люки в противопожарных преградах со стороны помещений, в которых не применяются и не хранятся горючие газы, жидкости и материалы, а также отсутствуют процессы, связанные с образованием горючих </w:t>
      </w:r>
      <w:bookmarkStart w:id="239" w:name="OCRUncertain262"/>
      <w:r>
        <w:t>пылей,</w:t>
      </w:r>
      <w:bookmarkEnd w:id="239"/>
      <w:r>
        <w:t xml:space="preserve"> допускается выполнять из материалов группы горючести Г3 толщиной не менее</w:t>
      </w:r>
      <w:r>
        <w:rPr>
          <w:noProof/>
        </w:rPr>
        <w:t xml:space="preserve"> 40</w:t>
      </w:r>
      <w:r>
        <w:t xml:space="preserve"> мм и без пустот.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7.21</w:t>
      </w:r>
      <w:r>
        <w:t xml:space="preserve"> Пр</w:t>
      </w:r>
      <w:r>
        <w:t xml:space="preserve">отивопожарные стены и перекрытия 1-го типа не допускается пересекать каналами, шахтами и трубопроводами для транспортирования горючих газов, </w:t>
      </w:r>
      <w:bookmarkStart w:id="240" w:name="OCRUncertain263"/>
      <w:r>
        <w:t>пылевоздушных</w:t>
      </w:r>
      <w:bookmarkEnd w:id="240"/>
      <w:r>
        <w:t xml:space="preserve"> смесей, жидкостей, веществ и материалов.</w:t>
      </w:r>
    </w:p>
    <w:p w:rsidR="00000000" w:rsidRDefault="007D233E">
      <w:pPr>
        <w:ind w:firstLine="284"/>
        <w:jc w:val="both"/>
      </w:pPr>
      <w:r>
        <w:t>В местах пересечения таких противопожарных преград каналами, шахтами и трубопроводами для транспортирования сред, отличных от вышеуказанных, следует предусматривать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7.22</w:t>
      </w:r>
      <w:r>
        <w:t xml:space="preserve"> Ограждающие конструкции лифтовых </w:t>
      </w:r>
      <w:r>
        <w:t>шахт (кроме указанных в</w:t>
      </w:r>
      <w:r>
        <w:rPr>
          <w:noProof/>
        </w:rPr>
        <w:t xml:space="preserve"> 6.33)</w:t>
      </w:r>
      <w:r>
        <w:t xml:space="preserve"> и помещений машинных отделений лифтов (кроме расположенных на кровле), а также каналов, шахт и ниш для прокладки коммуникаций должны соответствовать требованиям, предъявляемым к противопожарным перегородкам 1-го типа и перекрытиям 3-го типа.</w:t>
      </w:r>
    </w:p>
    <w:p w:rsidR="00000000" w:rsidRDefault="007D233E">
      <w:pPr>
        <w:ind w:firstLine="284"/>
        <w:jc w:val="both"/>
        <w:rPr>
          <w:noProof/>
        </w:rPr>
      </w:pPr>
      <w:r>
        <w:t>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1-го типа и перекрытиями 3-го типа или экраны, автоматически закрывающи</w:t>
      </w:r>
      <w:r>
        <w:t>е дверные проемы лифтовых шахт при пожаре. Такие экраны должны быть выполнены из негорючих материалов, и предел их огнестойкости должен быть не ниже Е</w:t>
      </w:r>
      <w:r>
        <w:rPr>
          <w:lang w:val="en-US"/>
        </w:rPr>
        <w:t>I</w:t>
      </w:r>
      <w:r>
        <w:rPr>
          <w:noProof/>
        </w:rPr>
        <w:t xml:space="preserve"> 45.</w:t>
      </w:r>
    </w:p>
    <w:p w:rsidR="00000000" w:rsidRDefault="007D233E">
      <w:pPr>
        <w:ind w:firstLine="284"/>
        <w:jc w:val="both"/>
      </w:pPr>
      <w:r>
        <w:t xml:space="preserve">В зданиях с </w:t>
      </w:r>
      <w:bookmarkStart w:id="241" w:name="OCRUncertain265"/>
      <w:r>
        <w:t>незадымляемыми</w:t>
      </w:r>
      <w:bookmarkEnd w:id="241"/>
      <w:r>
        <w:t xml:space="preserve"> лестничными клетками должна предусматриваться автоматическая </w:t>
      </w:r>
      <w:bookmarkStart w:id="242" w:name="OCRUncertain266"/>
      <w:r>
        <w:t>противодымная</w:t>
      </w:r>
      <w:bookmarkEnd w:id="242"/>
      <w:r>
        <w:t xml:space="preserve"> защита лифтовых шахт, не имеющих у выхода из них тамбур-шлюзов с подпором </w:t>
      </w:r>
      <w:bookmarkStart w:id="243" w:name="OCRUncertain267"/>
      <w:r>
        <w:t>в</w:t>
      </w:r>
      <w:bookmarkEnd w:id="243"/>
      <w:r>
        <w:t>о</w:t>
      </w:r>
      <w:bookmarkStart w:id="244" w:name="OCRUncertain268"/>
      <w:r>
        <w:t>з</w:t>
      </w:r>
      <w:bookmarkEnd w:id="244"/>
      <w:r>
        <w:t>духа при пожаре.</w:t>
      </w:r>
    </w:p>
    <w:p w:rsidR="00000000" w:rsidRDefault="007D233E">
      <w:pPr>
        <w:ind w:firstLine="284"/>
        <w:jc w:val="both"/>
      </w:pPr>
      <w:r>
        <w:t>Ствол мусоропроводов следует выполнять из негорючих материалов.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7.23</w:t>
      </w:r>
      <w:r>
        <w:t xml:space="preserve"> Лестницы из подвального (или цокольного) этажа, в помещениях которого применяются или храня</w:t>
      </w:r>
      <w:r>
        <w:t xml:space="preserve">тся горючие вещества и материалы, ведущие в помещения первого этажа (по </w:t>
      </w:r>
      <w:r>
        <w:rPr>
          <w:noProof/>
        </w:rPr>
        <w:t>6.42),</w:t>
      </w:r>
      <w:r>
        <w:t xml:space="preserve"> должны быть ограждены противопожарными перегородками 1-го типа с устройством тамбур-шлюза с подпором воздуха при пожаре.</w:t>
      </w:r>
    </w:p>
    <w:p w:rsidR="00000000" w:rsidRDefault="007D233E">
      <w:pPr>
        <w:ind w:firstLine="284"/>
        <w:jc w:val="both"/>
      </w:pPr>
      <w:r>
        <w:t>В зданиях класса Ф5 выход из подвального (цокольного) этажа с помещениями категорий В4, Г и Д допускается предусматривать на первый этаж в помещения тех же категорий без устройства тамбур-шлюзов.</w:t>
      </w:r>
    </w:p>
    <w:p w:rsidR="00000000" w:rsidRDefault="007D233E">
      <w:pPr>
        <w:ind w:firstLine="284"/>
        <w:jc w:val="both"/>
      </w:pPr>
      <w:r>
        <w:t xml:space="preserve">В зданиях классов Ф2, </w:t>
      </w:r>
      <w:bookmarkStart w:id="245" w:name="OCRUncertain269"/>
      <w:r>
        <w:t>Ф3,</w:t>
      </w:r>
      <w:bookmarkEnd w:id="245"/>
      <w:r>
        <w:t xml:space="preserve"> Ф4 выходы на первый этаж из фойе, гардеробных, курительных и санузлов, размещенных в подва</w:t>
      </w:r>
      <w:r>
        <w:t>льном (цокольном) этаже, допускается предусматривать без устройства тамбур-шлюзов.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7.24</w:t>
      </w:r>
      <w:r>
        <w:t xml:space="preserve"> При устройстве лестниц 2-го типа, ведущих из вестибюля до второго этажа, вестибюль должен быть отделен от коридоров и смежных помещений противопожарными перегородками 1-го типа.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7.25</w:t>
      </w:r>
      <w:r>
        <w:t xml:space="preserve"> Помещение, в котором расположена лестница 2-го типа, предусмотренная в</w:t>
      </w:r>
      <w:r>
        <w:rPr>
          <w:noProof/>
        </w:rPr>
        <w:t xml:space="preserve"> 6.44,</w:t>
      </w:r>
      <w:r>
        <w:t xml:space="preserve"> должно отделяться от примыкающих к нему коридоров и других помещений противопожарными перегородками</w:t>
      </w:r>
      <w:r>
        <w:rPr>
          <w:noProof/>
        </w:rPr>
        <w:t xml:space="preserve"> 1</w:t>
      </w:r>
      <w:bookmarkStart w:id="246" w:name="OCRUncertain270"/>
      <w:r>
        <w:t>-го</w:t>
      </w:r>
      <w:bookmarkEnd w:id="246"/>
      <w:r>
        <w:t xml:space="preserve"> типа. Допускается не отделять противопожарными перегородкам</w:t>
      </w:r>
      <w:r>
        <w:t>и помещение, в котором расположена лестница 2-го типа:</w:t>
      </w:r>
    </w:p>
    <w:p w:rsidR="00000000" w:rsidRDefault="007D233E">
      <w:pPr>
        <w:ind w:firstLine="284"/>
        <w:jc w:val="both"/>
      </w:pPr>
      <w:r>
        <w:t>при устройстве автоматического пожаротушения во всем здании;</w:t>
      </w:r>
    </w:p>
    <w:p w:rsidR="00000000" w:rsidRDefault="007D233E">
      <w:pPr>
        <w:ind w:firstLine="284"/>
        <w:jc w:val="both"/>
      </w:pPr>
      <w:r>
        <w:t>в зданиях высотой не более</w:t>
      </w:r>
      <w:r>
        <w:rPr>
          <w:noProof/>
        </w:rPr>
        <w:t xml:space="preserve"> 9</w:t>
      </w:r>
      <w:r>
        <w:t xml:space="preserve"> </w:t>
      </w:r>
      <w:bookmarkStart w:id="247" w:name="OCRUncertain271"/>
      <w:r>
        <w:t>м</w:t>
      </w:r>
      <w:bookmarkEnd w:id="247"/>
      <w:r>
        <w:t xml:space="preserve"> с площадью этажа не более</w:t>
      </w:r>
      <w:r>
        <w:rPr>
          <w:noProof/>
        </w:rPr>
        <w:t xml:space="preserve"> 300</w:t>
      </w:r>
      <w:r>
        <w:t xml:space="preserve"> </w:t>
      </w:r>
      <w:bookmarkStart w:id="248" w:name="OCRUncertain272"/>
      <w:r>
        <w:t>м</w:t>
      </w:r>
      <w:r>
        <w:rPr>
          <w:vertAlign w:val="superscript"/>
        </w:rPr>
        <w:t>2</w:t>
      </w:r>
      <w:r>
        <w:t>.</w:t>
      </w:r>
      <w:bookmarkEnd w:id="248"/>
    </w:p>
    <w:p w:rsidR="00000000" w:rsidRDefault="007D233E">
      <w:pPr>
        <w:ind w:firstLine="284"/>
        <w:jc w:val="both"/>
      </w:pPr>
      <w:r>
        <w:rPr>
          <w:b/>
          <w:noProof/>
        </w:rPr>
        <w:t>7.26</w:t>
      </w:r>
      <w:r>
        <w:t xml:space="preserve"> В подвальном или цокольном этаже перед лифтами следует предусматривать тамбур-шлюзы</w:t>
      </w:r>
      <w:r>
        <w:rPr>
          <w:noProof/>
        </w:rPr>
        <w:t xml:space="preserve"> 1</w:t>
      </w:r>
      <w:r>
        <w:t xml:space="preserve">-го типа с подпором воздуха </w:t>
      </w:r>
      <w:bookmarkStart w:id="249" w:name="OCRUncertain273"/>
      <w:r>
        <w:t>п</w:t>
      </w:r>
      <w:bookmarkEnd w:id="249"/>
      <w:r>
        <w:t>ри пожаре.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7.27</w:t>
      </w:r>
      <w:r>
        <w:t xml:space="preserve"> Выбор размеров здания и пожарных отсеков, а также расстояний между зданиями следует производить в зависимости от степени их огнестойкости, класса конструктивной и функциональной пожарной опасности</w:t>
      </w:r>
      <w:r>
        <w:t xml:space="preserve"> и величины пожарной нагрузки, а также с учетом эффективности применяемых средств противопожарной защиты, наличия и удаленности пожарных служб, их вооруженности, возможных экономических и экологических последствий пожара.</w:t>
      </w:r>
    </w:p>
    <w:p w:rsidR="00000000" w:rsidRDefault="007D233E">
      <w:pPr>
        <w:ind w:firstLine="284"/>
        <w:jc w:val="both"/>
      </w:pPr>
      <w:r>
        <w:rPr>
          <w:b/>
          <w:noProof/>
        </w:rPr>
        <w:t>7.28</w:t>
      </w:r>
      <w:r>
        <w:t xml:space="preserve"> В процессе эксплуатации должна быть обеспечена работоспособность всех инженерных средств противопожарной защиты.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7.29</w:t>
      </w:r>
      <w:r>
        <w:t xml:space="preserve"> Автоматическое пожаротушение и пожарную сигнализацию следует предусматривать в соответствии с </w:t>
      </w:r>
      <w:bookmarkStart w:id="250" w:name="OCRUncertain274"/>
      <w:r>
        <w:t>НПБ</w:t>
      </w:r>
      <w:bookmarkEnd w:id="250"/>
      <w:r>
        <w:rPr>
          <w:noProof/>
        </w:rPr>
        <w:t xml:space="preserve"> 110.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ТУШЕНИЕ ПОЖАРА И СПАСАТЕЛЬНЫЕ РАБОТЫ</w:t>
      </w:r>
    </w:p>
    <w:p w:rsidR="00000000" w:rsidRDefault="007D233E">
      <w:pPr>
        <w:ind w:firstLine="284"/>
        <w:jc w:val="both"/>
        <w:rPr>
          <w:b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8.1</w:t>
      </w:r>
      <w:r>
        <w:t xml:space="preserve"> Тушение возможного </w:t>
      </w:r>
      <w:r>
        <w:t xml:space="preserve">пожара и проведение спасательных работ обеспечиваются конструктивными, объемно-планировочными, инженерно-техническими и организационными мероприятиями. </w:t>
      </w:r>
    </w:p>
    <w:p w:rsidR="00000000" w:rsidRDefault="007D233E">
      <w:pPr>
        <w:ind w:firstLine="284"/>
        <w:jc w:val="both"/>
      </w:pPr>
      <w:r>
        <w:t>К ним относятся:</w:t>
      </w:r>
    </w:p>
    <w:p w:rsidR="00000000" w:rsidRDefault="007D233E">
      <w:pPr>
        <w:ind w:firstLine="284"/>
        <w:jc w:val="both"/>
      </w:pPr>
      <w:r>
        <w:t>устройство пожарных проездов и подъездных путей для пожарной техники, совмещенных с функциональными проездами и подъездами или специальных;</w:t>
      </w:r>
    </w:p>
    <w:p w:rsidR="00000000" w:rsidRDefault="007D233E">
      <w:pPr>
        <w:ind w:firstLine="284"/>
        <w:jc w:val="both"/>
      </w:pPr>
      <w:r>
        <w:t>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зданий, в том числе устройство лифтов, имеющих режим “</w:t>
      </w:r>
      <w:r>
        <w:t>перевозки пожарных подразделений”;</w:t>
      </w:r>
    </w:p>
    <w:p w:rsidR="00000000" w:rsidRDefault="007D233E">
      <w:pPr>
        <w:ind w:firstLine="284"/>
        <w:jc w:val="both"/>
      </w:pPr>
      <w:r>
        <w:t xml:space="preserve">устройство противопожарного водопровода, в том числе совмещенного с хозяйственным или специального, а при необходимости, устройство </w:t>
      </w:r>
      <w:bookmarkStart w:id="251" w:name="OCRUncertain275"/>
      <w:r>
        <w:t>сухотрубов</w:t>
      </w:r>
      <w:bookmarkEnd w:id="251"/>
      <w:r>
        <w:t xml:space="preserve"> и пожарных емкостей (резервуаров);</w:t>
      </w:r>
    </w:p>
    <w:p w:rsidR="00000000" w:rsidRDefault="007D233E">
      <w:pPr>
        <w:ind w:firstLine="284"/>
        <w:jc w:val="both"/>
      </w:pPr>
      <w:bookmarkStart w:id="252" w:name="OCRUncertain276"/>
      <w:r>
        <w:t>противодымная</w:t>
      </w:r>
      <w:bookmarkEnd w:id="252"/>
      <w:r>
        <w:t xml:space="preserve"> защита путей следования пожарных подразделений внутри здания;</w:t>
      </w:r>
    </w:p>
    <w:p w:rsidR="00000000" w:rsidRDefault="007D233E">
      <w:pPr>
        <w:ind w:firstLine="284"/>
        <w:jc w:val="both"/>
      </w:pPr>
      <w:r>
        <w:t>оборудование здания в необходимых случаях индивидуальными и коллективными средствами спасения людей;</w:t>
      </w:r>
    </w:p>
    <w:p w:rsidR="00000000" w:rsidRDefault="007D233E">
      <w:pPr>
        <w:ind w:firstLine="284"/>
        <w:jc w:val="both"/>
      </w:pPr>
      <w:r>
        <w:t xml:space="preserve">размещение на территории поселения или объекта подразделений пожарной охраны с необходимой численностью личного состава и </w:t>
      </w:r>
      <w:r>
        <w:t>оснащенных пожарной техникой, соответствующей условиям тушения пожаров на объектах, расположенных в радиусе их действия.</w:t>
      </w:r>
    </w:p>
    <w:p w:rsidR="00000000" w:rsidRDefault="007D233E">
      <w:pPr>
        <w:ind w:firstLine="284"/>
        <w:jc w:val="both"/>
      </w:pPr>
      <w:r>
        <w:t>Выбор этих мероприятий зависит от степени огнестойкости, класса конструктивной и функциональной пожарной опасности здания.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8.2</w:t>
      </w:r>
      <w:r>
        <w:t xml:space="preserve"> Проезды для основных и специальных пожарных машин следует предусматривать в соответствии с требованиями </w:t>
      </w:r>
      <w:bookmarkStart w:id="253" w:name="OCRUncertain277"/>
      <w:r>
        <w:t>СНиП</w:t>
      </w:r>
      <w:bookmarkEnd w:id="253"/>
      <w:r>
        <w:rPr>
          <w:noProof/>
        </w:rPr>
        <w:t xml:space="preserve"> 2.07.01,</w:t>
      </w:r>
      <w:r>
        <w:t xml:space="preserve"> </w:t>
      </w:r>
      <w:bookmarkStart w:id="254" w:name="OCRUncertain278"/>
      <w:r>
        <w:t>СНиП</w:t>
      </w:r>
      <w:bookmarkEnd w:id="254"/>
      <w:r>
        <w:rPr>
          <w:noProof/>
        </w:rPr>
        <w:t xml:space="preserve"> II-89, </w:t>
      </w:r>
      <w:bookmarkStart w:id="255" w:name="OCRUncertain279"/>
      <w:r>
        <w:t>СНиП</w:t>
      </w:r>
      <w:bookmarkEnd w:id="255"/>
      <w:r>
        <w:rPr>
          <w:noProof/>
        </w:rPr>
        <w:t xml:space="preserve"> II-97.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8.3</w:t>
      </w:r>
      <w:r>
        <w:t xml:space="preserve"> Для зданий высотой</w:t>
      </w:r>
      <w:r>
        <w:rPr>
          <w:noProof/>
        </w:rPr>
        <w:t xml:space="preserve"> 10</w:t>
      </w:r>
      <w:r>
        <w:t xml:space="preserve"> м и более до карниза кровли или верха наружной стены (парапета) следует предусматривать выходы н</w:t>
      </w:r>
      <w:r>
        <w:t>а кровлю из лестничных клеток непосредственно или через чердак, за исключением теплого, а также по лестницам 3-го типа или по наружным пожарным лестницам.</w:t>
      </w:r>
    </w:p>
    <w:p w:rsidR="00000000" w:rsidRDefault="007D233E">
      <w:pPr>
        <w:ind w:firstLine="284"/>
        <w:jc w:val="both"/>
      </w:pPr>
      <w:r>
        <w:t>Число выходов на кровлю и их расположение следует предусматривать в зависимости от функциональной пожарной опасности и размеров здания, но не менее чем один выход:</w:t>
      </w:r>
    </w:p>
    <w:p w:rsidR="00000000" w:rsidRDefault="007D233E">
      <w:pPr>
        <w:ind w:firstLine="284"/>
        <w:jc w:val="both"/>
      </w:pPr>
      <w:r>
        <w:t>на каждые полные и неполные</w:t>
      </w:r>
      <w:r>
        <w:rPr>
          <w:noProof/>
        </w:rPr>
        <w:t xml:space="preserve"> 100</w:t>
      </w:r>
      <w:r>
        <w:t xml:space="preserve"> </w:t>
      </w:r>
      <w:bookmarkStart w:id="256" w:name="OCRUncertain281"/>
      <w:r>
        <w:t>м</w:t>
      </w:r>
      <w:bookmarkEnd w:id="256"/>
      <w:r>
        <w:t xml:space="preserve"> длины здания с чердачным покрытием и не менее чем один выход на каждые полные и неполные</w:t>
      </w:r>
      <w:r>
        <w:rPr>
          <w:noProof/>
        </w:rPr>
        <w:t xml:space="preserve"> 1000</w:t>
      </w:r>
      <w:r>
        <w:t xml:space="preserve"> </w:t>
      </w:r>
      <w:bookmarkStart w:id="257" w:name="OCRUncertain282"/>
      <w:r>
        <w:t>м</w:t>
      </w:r>
      <w:r>
        <w:rPr>
          <w:vertAlign w:val="superscript"/>
        </w:rPr>
        <w:t>2</w:t>
      </w:r>
      <w:r>
        <w:t xml:space="preserve"> </w:t>
      </w:r>
      <w:bookmarkEnd w:id="257"/>
      <w:r>
        <w:t>площади кровли здания с бесчердачным покрытием для зданий клас</w:t>
      </w:r>
      <w:r>
        <w:t>сов Ф1</w:t>
      </w:r>
      <w:bookmarkStart w:id="258" w:name="OCRUncertain283"/>
      <w:r>
        <w:rPr>
          <w:noProof/>
        </w:rPr>
        <w:t>,</w:t>
      </w:r>
      <w:bookmarkEnd w:id="258"/>
      <w:r>
        <w:t xml:space="preserve"> Ф2, </w:t>
      </w:r>
      <w:bookmarkStart w:id="259" w:name="OCRUncertain284"/>
      <w:r>
        <w:t>Ф</w:t>
      </w:r>
      <w:bookmarkEnd w:id="259"/>
      <w:r>
        <w:t>3 и Ф4;</w:t>
      </w:r>
    </w:p>
    <w:p w:rsidR="00000000" w:rsidRDefault="007D233E">
      <w:pPr>
        <w:ind w:firstLine="284"/>
        <w:jc w:val="both"/>
      </w:pPr>
      <w:r>
        <w:t>по пожарным лестницам через</w:t>
      </w:r>
      <w:r>
        <w:rPr>
          <w:noProof/>
        </w:rPr>
        <w:t xml:space="preserve"> 200</w:t>
      </w:r>
      <w:r>
        <w:t xml:space="preserve"> м по периметру зданий класса Ф5. </w:t>
      </w:r>
    </w:p>
    <w:p w:rsidR="00000000" w:rsidRDefault="007D233E">
      <w:pPr>
        <w:ind w:firstLine="284"/>
        <w:jc w:val="both"/>
      </w:pPr>
      <w:r>
        <w:t xml:space="preserve">Допускается не предусматривать: </w:t>
      </w:r>
    </w:p>
    <w:p w:rsidR="00000000" w:rsidRDefault="007D233E">
      <w:pPr>
        <w:ind w:firstLine="284"/>
        <w:jc w:val="both"/>
      </w:pPr>
      <w:r>
        <w:t>пожарные лестницы на главном фасаде здания, если ширина здания не превышает</w:t>
      </w:r>
      <w:r>
        <w:rPr>
          <w:noProof/>
        </w:rPr>
        <w:t xml:space="preserve"> 150</w:t>
      </w:r>
      <w:r>
        <w:t xml:space="preserve"> м, а со стороны, противоположной главному фасаду, имеется линия противопожарного водопровода;</w:t>
      </w:r>
    </w:p>
    <w:p w:rsidR="00000000" w:rsidRDefault="007D233E">
      <w:pPr>
        <w:ind w:firstLine="284"/>
        <w:jc w:val="both"/>
      </w:pPr>
      <w:r>
        <w:t>выход на кровлю одноэтажных зданий с покрытием площадью не более</w:t>
      </w:r>
      <w:r>
        <w:rPr>
          <w:noProof/>
        </w:rPr>
        <w:t xml:space="preserve"> 100</w:t>
      </w:r>
      <w:r>
        <w:t xml:space="preserve"> </w:t>
      </w:r>
      <w:bookmarkStart w:id="260" w:name="OCRUncertain285"/>
      <w:r>
        <w:t>м</w:t>
      </w:r>
      <w:r>
        <w:rPr>
          <w:vertAlign w:val="superscript"/>
        </w:rPr>
        <w:t>2</w:t>
      </w:r>
      <w:r>
        <w:t>.</w:t>
      </w:r>
      <w:bookmarkEnd w:id="260"/>
    </w:p>
    <w:p w:rsidR="00000000" w:rsidRDefault="007D233E">
      <w:pPr>
        <w:ind w:firstLine="284"/>
        <w:jc w:val="both"/>
      </w:pPr>
      <w:r>
        <w:rPr>
          <w:b/>
          <w:noProof/>
        </w:rPr>
        <w:t>8.4</w:t>
      </w:r>
      <w:r>
        <w:t xml:space="preserve"> В чердаках зданий следует предусматривать выходы на кровлю, оборудованные стационарными лестницами, через двери, люки или окна размерами не м</w:t>
      </w:r>
      <w:r>
        <w:t>енее</w:t>
      </w:r>
      <w:r>
        <w:rPr>
          <w:noProof/>
        </w:rPr>
        <w:t xml:space="preserve"> 0,6х0,8</w:t>
      </w:r>
      <w:r>
        <w:t xml:space="preserve"> м.</w:t>
      </w:r>
    </w:p>
    <w:p w:rsidR="00000000" w:rsidRDefault="007D233E">
      <w:pPr>
        <w:ind w:firstLine="284"/>
        <w:jc w:val="both"/>
      </w:pPr>
      <w:r>
        <w:t>Выходы из лестничных клеток на кровлю или чердак следует предусматривать по лестничным маршам с площадками перед выходом, через противопожарные двери 2-го типа размерами не менее</w:t>
      </w:r>
      <w:r>
        <w:rPr>
          <w:noProof/>
        </w:rPr>
        <w:t xml:space="preserve"> 0,75х1,5</w:t>
      </w:r>
      <w:r>
        <w:t xml:space="preserve"> м.</w:t>
      </w:r>
    </w:p>
    <w:p w:rsidR="00000000" w:rsidRDefault="007D233E">
      <w:pPr>
        <w:ind w:firstLine="284"/>
        <w:jc w:val="both"/>
      </w:pPr>
      <w:r>
        <w:t>В зданиях классов</w:t>
      </w:r>
      <w:r>
        <w:rPr>
          <w:noProof/>
        </w:rPr>
        <w:t xml:space="preserve"> Ф1</w:t>
      </w:r>
      <w:bookmarkStart w:id="261" w:name="OCRUncertain286"/>
      <w:r>
        <w:rPr>
          <w:noProof/>
        </w:rPr>
        <w:t>,</w:t>
      </w:r>
      <w:bookmarkEnd w:id="261"/>
      <w:r>
        <w:rPr>
          <w:noProof/>
        </w:rPr>
        <w:t xml:space="preserve"> Ф2,</w:t>
      </w:r>
      <w:r>
        <w:t xml:space="preserve"> Ф3 и</w:t>
      </w:r>
      <w:r>
        <w:rPr>
          <w:noProof/>
        </w:rPr>
        <w:t xml:space="preserve"> Ф4</w:t>
      </w:r>
      <w:r>
        <w:t xml:space="preserve"> высотой до</w:t>
      </w:r>
      <w:r>
        <w:rPr>
          <w:noProof/>
        </w:rPr>
        <w:t xml:space="preserve"> 15</w:t>
      </w:r>
      <w:r>
        <w:t xml:space="preserve"> м допускается устройство выходов на чердак или кровлю из лестничных клеток через противопожарные люки 2-го типа с размерами</w:t>
      </w:r>
      <w:r>
        <w:rPr>
          <w:noProof/>
        </w:rPr>
        <w:t xml:space="preserve"> 0,6х0,8</w:t>
      </w:r>
      <w:r>
        <w:t xml:space="preserve"> м по закрепленным стальным стремянкам.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8.5</w:t>
      </w:r>
      <w:r>
        <w:t xml:space="preserve"> В технических этажах, в том числе в технических подпольях и технических чердаках, </w:t>
      </w:r>
      <w:r>
        <w:t xml:space="preserve">высота прохода в свету должна быть не менее </w:t>
      </w:r>
      <w:r>
        <w:rPr>
          <w:noProof/>
        </w:rPr>
        <w:t>1,8</w:t>
      </w:r>
      <w:r>
        <w:t xml:space="preserve"> м; в чердаках вдоль всего здания</w:t>
      </w:r>
      <w:r>
        <w:rPr>
          <w:noProof/>
        </w:rPr>
        <w:t xml:space="preserve"> —</w:t>
      </w:r>
      <w:r>
        <w:t xml:space="preserve"> не менее </w:t>
      </w:r>
      <w:r>
        <w:rPr>
          <w:noProof/>
        </w:rPr>
        <w:t>1,6</w:t>
      </w:r>
      <w:r>
        <w:t xml:space="preserve"> м. Ширина этих проходов должна быть не менее 1,2 м. На отдельных участках протяженностью не более</w:t>
      </w:r>
      <w:r>
        <w:rPr>
          <w:noProof/>
        </w:rPr>
        <w:t xml:space="preserve"> 2</w:t>
      </w:r>
      <w:r>
        <w:t xml:space="preserve"> м допускается уменьшать высоту прохода до 1,2 м, а ширину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0,9</w:t>
      </w:r>
      <w:r>
        <w:t xml:space="preserve"> 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8.6</w:t>
      </w:r>
      <w:r>
        <w:t xml:space="preserve"> В зданиях с мансардами следует предусматривать люки в ограждающих конструкциях пазух чердаков.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8.7</w:t>
      </w:r>
      <w:r>
        <w:t xml:space="preserve"> В местах перепада высот кровель (в том числе для подъема на кровлю </w:t>
      </w:r>
      <w:bookmarkStart w:id="262" w:name="OCRUncertain287"/>
      <w:r>
        <w:t xml:space="preserve">светоаэрационных </w:t>
      </w:r>
      <w:bookmarkEnd w:id="262"/>
      <w:r>
        <w:t>фонарей) более</w:t>
      </w:r>
      <w:r>
        <w:rPr>
          <w:noProof/>
        </w:rPr>
        <w:t xml:space="preserve"> 1</w:t>
      </w:r>
      <w:r>
        <w:t xml:space="preserve"> м, как правило, следует предусматривать по</w:t>
      </w:r>
      <w:r>
        <w:t>жарные лестницы.</w:t>
      </w:r>
    </w:p>
    <w:p w:rsidR="00000000" w:rsidRDefault="007D233E">
      <w:pPr>
        <w:ind w:firstLine="284"/>
        <w:jc w:val="both"/>
      </w:pPr>
      <w:r>
        <w:t>Не предусматриваются пожарные лестницы на перепаде высот кровель более 10 м, если каждый участок кровли площадью более</w:t>
      </w:r>
      <w:r>
        <w:rPr>
          <w:noProof/>
        </w:rPr>
        <w:t xml:space="preserve"> 100</w:t>
      </w:r>
      <w:r>
        <w:t xml:space="preserve"> </w:t>
      </w:r>
      <w:bookmarkStart w:id="263" w:name="OCRUncertain289"/>
      <w:r>
        <w:t>м</w:t>
      </w:r>
      <w:bookmarkEnd w:id="263"/>
      <w:r>
        <w:rPr>
          <w:vertAlign w:val="superscript"/>
        </w:rPr>
        <w:t>2</w:t>
      </w:r>
      <w:r>
        <w:t xml:space="preserve"> имеет собственный выход на кровлю, отвечающий требованиям</w:t>
      </w:r>
      <w:r>
        <w:rPr>
          <w:noProof/>
        </w:rPr>
        <w:t xml:space="preserve"> 8.3,</w:t>
      </w:r>
      <w:r>
        <w:t xml:space="preserve"> или высота нижнего участка кровли, определяемая по</w:t>
      </w:r>
      <w:r>
        <w:rPr>
          <w:noProof/>
        </w:rPr>
        <w:t xml:space="preserve"> 8.3,</w:t>
      </w:r>
      <w:r>
        <w:t xml:space="preserve"> не превышает</w:t>
      </w:r>
      <w:r>
        <w:rPr>
          <w:noProof/>
        </w:rPr>
        <w:t xml:space="preserve"> 10</w:t>
      </w:r>
      <w:r>
        <w:t xml:space="preserve"> м.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8.8</w:t>
      </w:r>
      <w:r>
        <w:t xml:space="preserve"> Для подъема на высоту от</w:t>
      </w:r>
      <w:r>
        <w:rPr>
          <w:noProof/>
        </w:rPr>
        <w:t xml:space="preserve"> 10</w:t>
      </w:r>
      <w:r>
        <w:t xml:space="preserve"> до 20 м и в местах перепада высот кровель от</w:t>
      </w:r>
      <w:r>
        <w:rPr>
          <w:noProof/>
        </w:rPr>
        <w:t xml:space="preserve"> 1</w:t>
      </w:r>
      <w:r>
        <w:t xml:space="preserve"> до 20 м следует применять пожарные лестницы типа П1, для подъема на высоту более</w:t>
      </w:r>
      <w:r>
        <w:rPr>
          <w:noProof/>
        </w:rPr>
        <w:t xml:space="preserve"> 20</w:t>
      </w:r>
      <w:r>
        <w:t xml:space="preserve"> м ив местах перепада высот более</w:t>
      </w:r>
      <w:r>
        <w:rPr>
          <w:noProof/>
        </w:rPr>
        <w:t xml:space="preserve"> 20</w:t>
      </w:r>
      <w:r>
        <w:t xml:space="preserve"> м</w:t>
      </w:r>
      <w:r>
        <w:rPr>
          <w:noProof/>
        </w:rPr>
        <w:t xml:space="preserve"> —</w:t>
      </w:r>
      <w:r>
        <w:t xml:space="preserve"> пожарные лестницы типа П2.</w:t>
      </w:r>
    </w:p>
    <w:p w:rsidR="00000000" w:rsidRDefault="007D233E">
      <w:pPr>
        <w:ind w:firstLine="284"/>
        <w:jc w:val="both"/>
      </w:pPr>
      <w:r>
        <w:t>П</w:t>
      </w:r>
      <w:r>
        <w:t xml:space="preserve">ожарные лестницы должны выполняться из негорючих материалов, располагаться не ближе </w:t>
      </w:r>
      <w:r>
        <w:rPr>
          <w:noProof/>
        </w:rPr>
        <w:t>1</w:t>
      </w:r>
      <w:r>
        <w:t xml:space="preserve"> м от окон и должны быть рассчитаны на их использование пожарными подразделениями.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8.9</w:t>
      </w:r>
      <w:r>
        <w:t xml:space="preserve"> Между маршами лестниц и между поручнями ограждений лестничных маршей следует предусматривать зазор шириной в плане в свету не менее</w:t>
      </w:r>
      <w:r>
        <w:rPr>
          <w:noProof/>
        </w:rPr>
        <w:t xml:space="preserve"> 75</w:t>
      </w:r>
      <w:r>
        <w:t xml:space="preserve"> мм.</w:t>
      </w:r>
    </w:p>
    <w:p w:rsidR="00000000" w:rsidRDefault="007D233E">
      <w:pPr>
        <w:ind w:firstLine="284"/>
        <w:jc w:val="both"/>
      </w:pPr>
      <w:r>
        <w:rPr>
          <w:b/>
        </w:rPr>
        <w:t xml:space="preserve">8.10. </w:t>
      </w:r>
      <w:r>
        <w:t>В каждом пожарном отсеке зданий класса Ф1.1 высотой более</w:t>
      </w:r>
      <w:r>
        <w:rPr>
          <w:noProof/>
        </w:rPr>
        <w:t xml:space="preserve"> 5</w:t>
      </w:r>
      <w:r>
        <w:t xml:space="preserve"> м, зданий всех классов функциональной пожарной опасности высотой более</w:t>
      </w:r>
      <w:r>
        <w:rPr>
          <w:noProof/>
        </w:rPr>
        <w:t xml:space="preserve"> 28</w:t>
      </w:r>
      <w:r>
        <w:t xml:space="preserve"> м  (за исключением зданий класса Ф1.3) следует предусматриват</w:t>
      </w:r>
      <w:r>
        <w:t>ь лиф</w:t>
      </w:r>
      <w:bookmarkStart w:id="264" w:name="OCRUncertain290"/>
      <w:r>
        <w:t>т</w:t>
      </w:r>
      <w:bookmarkEnd w:id="264"/>
      <w:r>
        <w:t>ы для транспортирования пожарных подразделений, отвечающие требованиям НПБ 250.</w:t>
      </w:r>
    </w:p>
    <w:p w:rsidR="00000000" w:rsidRDefault="007D233E">
      <w:pPr>
        <w:ind w:firstLine="284"/>
        <w:jc w:val="both"/>
      </w:pPr>
    </w:p>
    <w:p w:rsidR="00000000" w:rsidRDefault="007D233E">
      <w:pPr>
        <w:ind w:firstLine="284"/>
        <w:jc w:val="both"/>
      </w:pPr>
      <w:r>
        <w:t xml:space="preserve"> (Измененная редакция, Изм. № 1)</w:t>
      </w:r>
    </w:p>
    <w:p w:rsidR="00000000" w:rsidRDefault="007D233E">
      <w:pPr>
        <w:ind w:firstLine="284"/>
        <w:jc w:val="both"/>
        <w:rPr>
          <w:noProof/>
        </w:rPr>
      </w:pPr>
    </w:p>
    <w:p w:rsidR="00000000" w:rsidRDefault="007D233E">
      <w:pPr>
        <w:ind w:firstLine="284"/>
        <w:jc w:val="both"/>
      </w:pPr>
      <w:r>
        <w:rPr>
          <w:b/>
          <w:noProof/>
        </w:rPr>
        <w:t>8.11</w:t>
      </w:r>
      <w:r>
        <w:t xml:space="preserve"> В зданиях с уклоном кровли до</w:t>
      </w:r>
      <w:r>
        <w:rPr>
          <w:noProof/>
        </w:rPr>
        <w:t xml:space="preserve"> 12 % </w:t>
      </w:r>
      <w:r>
        <w:t>включительно, высотой до карниза или верха наружной стены (парапета) более</w:t>
      </w:r>
      <w:r>
        <w:rPr>
          <w:noProof/>
        </w:rPr>
        <w:t xml:space="preserve"> 10</w:t>
      </w:r>
      <w:r>
        <w:t xml:space="preserve"> м, а также в зданиях с уклоном кровли свыше</w:t>
      </w:r>
      <w:r>
        <w:rPr>
          <w:noProof/>
        </w:rPr>
        <w:t xml:space="preserve"> 12%</w:t>
      </w:r>
      <w:r>
        <w:t xml:space="preserve"> и высотой до карниза более</w:t>
      </w:r>
      <w:r>
        <w:rPr>
          <w:noProof/>
        </w:rPr>
        <w:t xml:space="preserve"> 7</w:t>
      </w:r>
      <w:r>
        <w:t xml:space="preserve"> м следует предусматривать ограждения на кровле в соответствии с ГОСТ </w:t>
      </w:r>
      <w:r>
        <w:rPr>
          <w:noProof/>
        </w:rPr>
        <w:t>25772.</w:t>
      </w:r>
      <w:r>
        <w:t xml:space="preserve"> Независимо от высоты здания ограждения, соответствующие требованиям этого стандарта, следует предусматривать для эксплуа</w:t>
      </w:r>
      <w:r>
        <w:t>тируемых плоских кровель, балконов, лоджий, наружных галерей, открытых наружных лестниц, лестничных маршей и площадок.</w:t>
      </w:r>
    </w:p>
    <w:p w:rsidR="00000000" w:rsidRDefault="007D233E">
      <w:pPr>
        <w:ind w:firstLine="284"/>
        <w:jc w:val="both"/>
        <w:rPr>
          <w:noProof/>
        </w:rPr>
      </w:pPr>
      <w:r>
        <w:rPr>
          <w:b/>
          <w:noProof/>
        </w:rPr>
        <w:t>8.12</w:t>
      </w:r>
      <w:r>
        <w:t xml:space="preserve"> Пожарные депо следует располагать на территории в соответствии с требованиями СНиП </w:t>
      </w:r>
      <w:r>
        <w:rPr>
          <w:noProof/>
        </w:rPr>
        <w:t>2.07</w:t>
      </w:r>
      <w:r>
        <w:t>.</w:t>
      </w:r>
      <w:r>
        <w:rPr>
          <w:noProof/>
        </w:rPr>
        <w:t>01,</w:t>
      </w:r>
      <w:r>
        <w:t xml:space="preserve"> СНиП</w:t>
      </w:r>
      <w:r>
        <w:rPr>
          <w:noProof/>
        </w:rPr>
        <w:t xml:space="preserve"> II-89</w:t>
      </w:r>
      <w:r>
        <w:t xml:space="preserve"> и </w:t>
      </w:r>
      <w:bookmarkStart w:id="265" w:name="OCRUncertain292"/>
      <w:r>
        <w:t>НПБ</w:t>
      </w:r>
      <w:bookmarkEnd w:id="265"/>
      <w:r>
        <w:rPr>
          <w:noProof/>
        </w:rPr>
        <w:t xml:space="preserve"> 101.</w:t>
      </w:r>
    </w:p>
    <w:p w:rsidR="00000000" w:rsidRDefault="007D233E">
      <w:pPr>
        <w:ind w:firstLine="284"/>
        <w:jc w:val="both"/>
      </w:pPr>
      <w:r>
        <w:rPr>
          <w:b/>
          <w:noProof/>
        </w:rPr>
        <w:t>8.13</w:t>
      </w:r>
      <w:r>
        <w:t xml:space="preserve">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огнестойкости, конструктивной и функциональной пожарной опасности здания, величины и </w:t>
      </w:r>
      <w:bookmarkStart w:id="266" w:name="OCRUncertain293"/>
      <w:r>
        <w:t>пожаровзрывоопасности</w:t>
      </w:r>
      <w:bookmarkEnd w:id="266"/>
      <w:r>
        <w:t xml:space="preserve"> временной пожарной на</w:t>
      </w:r>
      <w:r>
        <w:t>грузки.</w:t>
      </w:r>
    </w:p>
    <w:p w:rsidR="00000000" w:rsidRDefault="007D233E">
      <w:pPr>
        <w:ind w:firstLine="284"/>
        <w:jc w:val="both"/>
      </w:pPr>
      <w:r>
        <w:rPr>
          <w:b/>
        </w:rPr>
        <w:t xml:space="preserve">8.14. </w:t>
      </w:r>
      <w:r>
        <w:t>К системам противопожарного водоснабжения зданий должен быть обеспечен постоянный доступ для пожарных подразделений и их оборудования.</w:t>
      </w:r>
    </w:p>
    <w:p w:rsidR="00000000" w:rsidRDefault="007D233E">
      <w:pPr>
        <w:ind w:firstLine="284"/>
        <w:jc w:val="both"/>
      </w:pPr>
      <w:bookmarkStart w:id="267" w:name="DeletedSectionBreakLast"/>
    </w:p>
    <w:bookmarkEnd w:id="267"/>
    <w:p w:rsidR="00000000" w:rsidRDefault="007D233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56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3E"/>
    <w:rsid w:val="007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10682</Words>
  <Characters>60893</Characters>
  <Application>Microsoft Office Word</Application>
  <DocSecurity>0</DocSecurity>
  <Lines>507</Lines>
  <Paragraphs>142</Paragraphs>
  <ScaleCrop>false</ScaleCrop>
  <Company>Elcom Ltd</Company>
  <LinksUpToDate>false</LinksUpToDate>
  <CharactersWithSpaces>71433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cp:lastPrinted>1999-02-24T10:07:00Z</cp:lastPrinted>
  <dcterms:created xsi:type="dcterms:W3CDTF">2013-04-11T12:02:00Z</dcterms:created>
  <dcterms:modified xsi:type="dcterms:W3CDTF">2013-04-11T12:02:00Z</dcterms:modified>
</cp:coreProperties>
</file>